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9A170" w14:textId="77777777" w:rsidR="00FF468F" w:rsidRPr="00FF468F" w:rsidRDefault="00FF468F" w:rsidP="00FF468F">
      <w:pPr>
        <w:ind w:left="5670" w:firstLine="709"/>
        <w:jc w:val="both"/>
        <w:rPr>
          <w:sz w:val="24"/>
          <w:szCs w:val="24"/>
        </w:rPr>
      </w:pPr>
      <w:r w:rsidRPr="00FF468F">
        <w:rPr>
          <w:sz w:val="24"/>
          <w:szCs w:val="24"/>
        </w:rPr>
        <w:t>Sutarties Nr._______________</w:t>
      </w:r>
    </w:p>
    <w:p w14:paraId="65731496" w14:textId="77777777" w:rsidR="00A8286D" w:rsidRPr="00FF468F" w:rsidRDefault="00FF468F" w:rsidP="00FF468F">
      <w:pPr>
        <w:ind w:left="5670" w:firstLine="709"/>
        <w:jc w:val="both"/>
        <w:rPr>
          <w:sz w:val="24"/>
          <w:szCs w:val="24"/>
        </w:rPr>
      </w:pPr>
      <w:r w:rsidRPr="00FF468F">
        <w:rPr>
          <w:sz w:val="24"/>
          <w:szCs w:val="24"/>
        </w:rPr>
        <w:t>priedas</w:t>
      </w:r>
    </w:p>
    <w:p w14:paraId="0AE9A29A" w14:textId="77777777" w:rsidR="00BA3CB8" w:rsidRPr="00F0690F" w:rsidRDefault="00BA3CB8" w:rsidP="00F31943">
      <w:pPr>
        <w:ind w:firstLine="709"/>
        <w:jc w:val="center"/>
        <w:rPr>
          <w:sz w:val="24"/>
          <w:szCs w:val="24"/>
        </w:rPr>
      </w:pPr>
    </w:p>
    <w:p w14:paraId="400F94D5" w14:textId="05DEAAFA" w:rsidR="00F777E8" w:rsidRPr="00B31231" w:rsidRDefault="007E3A1A" w:rsidP="00F777E8">
      <w:pPr>
        <w:jc w:val="center"/>
        <w:rPr>
          <w:sz w:val="24"/>
          <w:szCs w:val="24"/>
          <w:lang w:eastAsia="en-GB"/>
        </w:rPr>
      </w:pPr>
      <w:bookmarkStart w:id="0" w:name="_Hlk204280591"/>
      <w:r w:rsidRPr="007E3A1A">
        <w:rPr>
          <w:sz w:val="24"/>
          <w:szCs w:val="24"/>
        </w:rPr>
        <w:t>PANEVĖŽIO M</w:t>
      </w:r>
      <w:r w:rsidR="00A05C71">
        <w:rPr>
          <w:sz w:val="24"/>
          <w:szCs w:val="24"/>
        </w:rPr>
        <w:t>.</w:t>
      </w:r>
      <w:r w:rsidRPr="007E3A1A">
        <w:rPr>
          <w:sz w:val="24"/>
          <w:szCs w:val="24"/>
        </w:rPr>
        <w:t xml:space="preserve"> </w:t>
      </w:r>
      <w:r w:rsidR="0043074B">
        <w:rPr>
          <w:sz w:val="24"/>
          <w:szCs w:val="24"/>
        </w:rPr>
        <w:t xml:space="preserve">ŽYGEIVIŲ G. IR BALTIJOS G. </w:t>
      </w:r>
      <w:r w:rsidRPr="007E3A1A">
        <w:rPr>
          <w:sz w:val="24"/>
          <w:szCs w:val="24"/>
        </w:rPr>
        <w:t xml:space="preserve"> </w:t>
      </w:r>
      <w:r w:rsidR="00F777E8">
        <w:rPr>
          <w:sz w:val="24"/>
          <w:szCs w:val="24"/>
        </w:rPr>
        <w:t xml:space="preserve">DALIES </w:t>
      </w:r>
      <w:r w:rsidRPr="007E3A1A">
        <w:rPr>
          <w:sz w:val="24"/>
          <w:szCs w:val="24"/>
        </w:rPr>
        <w:t>APŠVIETIMO</w:t>
      </w:r>
      <w:r w:rsidR="0043074B">
        <w:rPr>
          <w:sz w:val="24"/>
          <w:szCs w:val="24"/>
        </w:rPr>
        <w:t xml:space="preserve"> ĮRENGIMO </w:t>
      </w:r>
      <w:r w:rsidR="008A4CD7">
        <w:rPr>
          <w:sz w:val="24"/>
          <w:szCs w:val="24"/>
        </w:rPr>
        <w:t xml:space="preserve"> </w:t>
      </w:r>
    </w:p>
    <w:p w14:paraId="30CD93A2" w14:textId="55C5FCBF" w:rsidR="00826C6E" w:rsidRPr="00CB2DF2" w:rsidRDefault="00B31231" w:rsidP="00826C6E">
      <w:pPr>
        <w:jc w:val="center"/>
        <w:rPr>
          <w:sz w:val="24"/>
          <w:szCs w:val="24"/>
        </w:rPr>
      </w:pPr>
      <w:r w:rsidRPr="00B31231">
        <w:rPr>
          <w:sz w:val="24"/>
          <w:szCs w:val="24"/>
          <w:lang w:eastAsia="en-GB"/>
        </w:rPr>
        <w:t>DARB</w:t>
      </w:r>
      <w:r>
        <w:rPr>
          <w:sz w:val="24"/>
          <w:szCs w:val="24"/>
          <w:lang w:eastAsia="en-GB"/>
        </w:rPr>
        <w:t>Ų</w:t>
      </w:r>
      <w:r w:rsidR="006368F5">
        <w:rPr>
          <w:sz w:val="24"/>
          <w:szCs w:val="24"/>
          <w:lang w:eastAsia="en-GB"/>
        </w:rPr>
        <w:t xml:space="preserve"> </w:t>
      </w:r>
      <w:r w:rsidR="00E6576C">
        <w:rPr>
          <w:sz w:val="24"/>
          <w:szCs w:val="24"/>
        </w:rPr>
        <w:t>TECHNINĖ</w:t>
      </w:r>
      <w:r w:rsidR="00D04298">
        <w:rPr>
          <w:sz w:val="24"/>
          <w:szCs w:val="24"/>
        </w:rPr>
        <w:t xml:space="preserve"> </w:t>
      </w:r>
      <w:bookmarkEnd w:id="0"/>
      <w:r w:rsidR="00F31943">
        <w:rPr>
          <w:sz w:val="24"/>
          <w:szCs w:val="24"/>
        </w:rPr>
        <w:t>UŽDUOTIS</w:t>
      </w:r>
    </w:p>
    <w:p w14:paraId="59A5890A" w14:textId="77777777" w:rsidR="00464306" w:rsidRDefault="00464306" w:rsidP="00464306">
      <w:pPr>
        <w:spacing w:line="360" w:lineRule="auto"/>
        <w:rPr>
          <w:sz w:val="24"/>
          <w:szCs w:val="24"/>
        </w:rPr>
      </w:pPr>
    </w:p>
    <w:p w14:paraId="3B384221" w14:textId="6C3297C0" w:rsidR="0043074B" w:rsidRPr="00B31231" w:rsidRDefault="00763C06" w:rsidP="0043074B">
      <w:pPr>
        <w:jc w:val="both"/>
        <w:rPr>
          <w:sz w:val="24"/>
          <w:szCs w:val="24"/>
        </w:rPr>
      </w:pPr>
      <w:r>
        <w:rPr>
          <w:sz w:val="24"/>
          <w:szCs w:val="24"/>
        </w:rPr>
        <w:t xml:space="preserve">1. </w:t>
      </w:r>
      <w:r w:rsidR="00A006B6">
        <w:rPr>
          <w:sz w:val="24"/>
          <w:szCs w:val="24"/>
        </w:rPr>
        <w:t>OBJEKTO</w:t>
      </w:r>
      <w:r w:rsidRPr="00CB2DF2">
        <w:rPr>
          <w:sz w:val="24"/>
          <w:szCs w:val="24"/>
        </w:rPr>
        <w:t xml:space="preserve"> PAVADINIMAS</w:t>
      </w:r>
      <w:r w:rsidR="0043074B">
        <w:rPr>
          <w:sz w:val="24"/>
          <w:szCs w:val="24"/>
        </w:rPr>
        <w:t>. P</w:t>
      </w:r>
      <w:r w:rsidR="0043074B" w:rsidRPr="007E3A1A">
        <w:rPr>
          <w:sz w:val="24"/>
          <w:szCs w:val="24"/>
        </w:rPr>
        <w:t>anevėžio m</w:t>
      </w:r>
      <w:r w:rsidR="0043074B">
        <w:rPr>
          <w:sz w:val="24"/>
          <w:szCs w:val="24"/>
        </w:rPr>
        <w:t>.</w:t>
      </w:r>
      <w:r w:rsidR="0043074B" w:rsidRPr="007E3A1A">
        <w:rPr>
          <w:sz w:val="24"/>
          <w:szCs w:val="24"/>
        </w:rPr>
        <w:t xml:space="preserve"> </w:t>
      </w:r>
      <w:r w:rsidR="0043074B">
        <w:rPr>
          <w:sz w:val="24"/>
          <w:szCs w:val="24"/>
        </w:rPr>
        <w:t xml:space="preserve">Žygeivių g. ir Baltijos g. </w:t>
      </w:r>
      <w:r w:rsidR="0043074B" w:rsidRPr="007E3A1A">
        <w:rPr>
          <w:sz w:val="24"/>
          <w:szCs w:val="24"/>
        </w:rPr>
        <w:t xml:space="preserve"> </w:t>
      </w:r>
      <w:r w:rsidR="0043074B">
        <w:rPr>
          <w:sz w:val="24"/>
          <w:szCs w:val="24"/>
        </w:rPr>
        <w:t xml:space="preserve">dalies </w:t>
      </w:r>
      <w:r w:rsidR="0043074B" w:rsidRPr="007E3A1A">
        <w:rPr>
          <w:sz w:val="24"/>
          <w:szCs w:val="24"/>
        </w:rPr>
        <w:t>apšvietimo</w:t>
      </w:r>
      <w:r w:rsidR="0043074B">
        <w:rPr>
          <w:sz w:val="24"/>
          <w:szCs w:val="24"/>
        </w:rPr>
        <w:t xml:space="preserve"> įrengimo  </w:t>
      </w:r>
    </w:p>
    <w:p w14:paraId="3E8720A5" w14:textId="6BF48C45" w:rsidR="00600486" w:rsidRPr="004E5A13" w:rsidRDefault="007D4EC5" w:rsidP="0043074B">
      <w:pPr>
        <w:spacing w:line="276" w:lineRule="auto"/>
        <w:jc w:val="both"/>
        <w:rPr>
          <w:sz w:val="24"/>
          <w:szCs w:val="24"/>
        </w:rPr>
      </w:pPr>
      <w:r>
        <w:rPr>
          <w:sz w:val="24"/>
          <w:szCs w:val="24"/>
        </w:rPr>
        <w:t>darbai.</w:t>
      </w:r>
    </w:p>
    <w:p w14:paraId="60FC35E0" w14:textId="77777777" w:rsidR="006E151B" w:rsidRDefault="00763C06" w:rsidP="00B757B0">
      <w:pPr>
        <w:spacing w:line="276" w:lineRule="auto"/>
        <w:jc w:val="both"/>
        <w:rPr>
          <w:sz w:val="24"/>
          <w:szCs w:val="24"/>
        </w:rPr>
      </w:pPr>
      <w:r>
        <w:rPr>
          <w:sz w:val="24"/>
          <w:szCs w:val="24"/>
        </w:rPr>
        <w:t>2</w:t>
      </w:r>
      <w:r w:rsidR="006E151B">
        <w:rPr>
          <w:sz w:val="24"/>
          <w:szCs w:val="24"/>
        </w:rPr>
        <w:t>.</w:t>
      </w:r>
      <w:r w:rsidR="00A006B6">
        <w:rPr>
          <w:sz w:val="24"/>
          <w:szCs w:val="24"/>
        </w:rPr>
        <w:t>UŽSAKOVAS</w:t>
      </w:r>
      <w:r w:rsidR="006E151B">
        <w:rPr>
          <w:sz w:val="24"/>
          <w:szCs w:val="24"/>
        </w:rPr>
        <w:t>.</w:t>
      </w:r>
      <w:r>
        <w:rPr>
          <w:sz w:val="24"/>
          <w:szCs w:val="24"/>
        </w:rPr>
        <w:t xml:space="preserve"> </w:t>
      </w:r>
      <w:r w:rsidR="006E151B" w:rsidRPr="00CB2DF2">
        <w:rPr>
          <w:sz w:val="24"/>
          <w:szCs w:val="24"/>
        </w:rPr>
        <w:t>Panevėžio miesto savivaldybės administracija</w:t>
      </w:r>
      <w:r>
        <w:rPr>
          <w:sz w:val="24"/>
          <w:szCs w:val="24"/>
        </w:rPr>
        <w:t>.</w:t>
      </w:r>
    </w:p>
    <w:p w14:paraId="46ABCDB5" w14:textId="77777777" w:rsidR="00763C06" w:rsidRDefault="00652B3B" w:rsidP="00B757B0">
      <w:pPr>
        <w:spacing w:line="276" w:lineRule="auto"/>
        <w:jc w:val="both"/>
        <w:rPr>
          <w:sz w:val="24"/>
          <w:szCs w:val="24"/>
        </w:rPr>
      </w:pPr>
      <w:r>
        <w:rPr>
          <w:sz w:val="24"/>
          <w:szCs w:val="24"/>
        </w:rPr>
        <w:t>3. OBJEKTO PASKIRTIS.</w:t>
      </w:r>
      <w:r w:rsidR="00A006B6">
        <w:rPr>
          <w:sz w:val="24"/>
          <w:szCs w:val="24"/>
        </w:rPr>
        <w:t xml:space="preserve"> Inžineriniai tinklai </w:t>
      </w:r>
      <w:r>
        <w:rPr>
          <w:sz w:val="24"/>
          <w:szCs w:val="24"/>
        </w:rPr>
        <w:t xml:space="preserve">- </w:t>
      </w:r>
      <w:r w:rsidR="00A006B6">
        <w:rPr>
          <w:sz w:val="24"/>
          <w:szCs w:val="24"/>
        </w:rPr>
        <w:t>gatvių apšvietimas</w:t>
      </w:r>
      <w:r w:rsidR="00B97238">
        <w:rPr>
          <w:sz w:val="24"/>
          <w:szCs w:val="24"/>
        </w:rPr>
        <w:t>.</w:t>
      </w:r>
    </w:p>
    <w:p w14:paraId="47FF71D8" w14:textId="2E18A4B0" w:rsidR="00A006B6" w:rsidRDefault="00652B3B" w:rsidP="00B757B0">
      <w:pPr>
        <w:spacing w:line="276" w:lineRule="auto"/>
        <w:jc w:val="both"/>
        <w:rPr>
          <w:sz w:val="24"/>
          <w:szCs w:val="24"/>
        </w:rPr>
      </w:pPr>
      <w:r>
        <w:rPr>
          <w:sz w:val="24"/>
          <w:szCs w:val="24"/>
        </w:rPr>
        <w:t>4</w:t>
      </w:r>
      <w:r w:rsidR="00A006B6">
        <w:rPr>
          <w:sz w:val="24"/>
          <w:szCs w:val="24"/>
        </w:rPr>
        <w:t xml:space="preserve">. STATYBOS RŪŠIS. </w:t>
      </w:r>
      <w:r w:rsidR="0043074B">
        <w:rPr>
          <w:sz w:val="24"/>
          <w:szCs w:val="24"/>
        </w:rPr>
        <w:t>Nauja statyba</w:t>
      </w:r>
      <w:r w:rsidR="00F777E8">
        <w:rPr>
          <w:sz w:val="24"/>
          <w:szCs w:val="24"/>
        </w:rPr>
        <w:t>.</w:t>
      </w:r>
    </w:p>
    <w:p w14:paraId="2DBF442F" w14:textId="77777777" w:rsidR="00A006B6" w:rsidRDefault="00652B3B" w:rsidP="00B757B0">
      <w:pPr>
        <w:spacing w:line="276" w:lineRule="auto"/>
        <w:jc w:val="both"/>
        <w:rPr>
          <w:sz w:val="24"/>
          <w:szCs w:val="24"/>
        </w:rPr>
      </w:pPr>
      <w:r>
        <w:rPr>
          <w:sz w:val="24"/>
          <w:szCs w:val="24"/>
        </w:rPr>
        <w:t>5</w:t>
      </w:r>
      <w:r w:rsidR="00A006B6">
        <w:rPr>
          <w:sz w:val="24"/>
          <w:szCs w:val="24"/>
        </w:rPr>
        <w:t>. STATYBOS DARBŲ PIRKIMO BŪDAS. Viešieji pirkimai.</w:t>
      </w:r>
    </w:p>
    <w:p w14:paraId="1DA79B50" w14:textId="4B9B953C" w:rsidR="00DB6728" w:rsidRDefault="003A4CB9" w:rsidP="00B757B0">
      <w:pPr>
        <w:spacing w:line="276" w:lineRule="auto"/>
        <w:jc w:val="both"/>
        <w:rPr>
          <w:sz w:val="24"/>
          <w:szCs w:val="24"/>
        </w:rPr>
      </w:pPr>
      <w:r>
        <w:rPr>
          <w:sz w:val="24"/>
          <w:szCs w:val="24"/>
        </w:rPr>
        <w:t>6</w:t>
      </w:r>
      <w:r w:rsidR="005001BC">
        <w:rPr>
          <w:sz w:val="24"/>
          <w:szCs w:val="24"/>
        </w:rPr>
        <w:t>. UŽSAKOVO PATEIKIAMŲ PRIVALOM</w:t>
      </w:r>
      <w:r w:rsidR="00F777E8">
        <w:rPr>
          <w:sz w:val="24"/>
          <w:szCs w:val="24"/>
        </w:rPr>
        <w:t>IEJI</w:t>
      </w:r>
      <w:r w:rsidR="005001BC">
        <w:rPr>
          <w:sz w:val="24"/>
          <w:szCs w:val="24"/>
        </w:rPr>
        <w:t xml:space="preserve"> DOKUMENT</w:t>
      </w:r>
      <w:r w:rsidR="00F777E8">
        <w:rPr>
          <w:sz w:val="24"/>
          <w:szCs w:val="24"/>
        </w:rPr>
        <w:t>AI.</w:t>
      </w:r>
    </w:p>
    <w:p w14:paraId="41FE168B" w14:textId="517D3D2B" w:rsidR="00DB6728" w:rsidRDefault="00DB6728" w:rsidP="00B757B0">
      <w:pPr>
        <w:spacing w:line="276" w:lineRule="auto"/>
        <w:jc w:val="both"/>
        <w:rPr>
          <w:sz w:val="24"/>
          <w:szCs w:val="24"/>
        </w:rPr>
      </w:pPr>
      <w:r>
        <w:rPr>
          <w:sz w:val="24"/>
          <w:szCs w:val="24"/>
        </w:rPr>
        <w:t xml:space="preserve">6.1. </w:t>
      </w:r>
      <w:r w:rsidR="004655EA">
        <w:rPr>
          <w:sz w:val="24"/>
          <w:szCs w:val="24"/>
        </w:rPr>
        <w:t>D</w:t>
      </w:r>
      <w:r w:rsidR="003C32C5">
        <w:rPr>
          <w:sz w:val="24"/>
          <w:szCs w:val="24"/>
        </w:rPr>
        <w:t xml:space="preserve">arbų </w:t>
      </w:r>
      <w:r w:rsidR="00E6576C">
        <w:rPr>
          <w:sz w:val="24"/>
          <w:szCs w:val="24"/>
        </w:rPr>
        <w:t xml:space="preserve">techninė </w:t>
      </w:r>
      <w:r w:rsidR="006A01FA">
        <w:rPr>
          <w:sz w:val="24"/>
          <w:szCs w:val="24"/>
        </w:rPr>
        <w:t>užduotis.</w:t>
      </w:r>
    </w:p>
    <w:p w14:paraId="4D0544D7" w14:textId="3E25E795" w:rsidR="006235C2" w:rsidRDefault="006235C2" w:rsidP="00B757B0">
      <w:pPr>
        <w:spacing w:line="276" w:lineRule="auto"/>
        <w:jc w:val="both"/>
        <w:rPr>
          <w:sz w:val="24"/>
          <w:szCs w:val="24"/>
        </w:rPr>
      </w:pPr>
      <w:r>
        <w:rPr>
          <w:sz w:val="24"/>
          <w:szCs w:val="24"/>
        </w:rPr>
        <w:t>7. OBJEKTO PARAMETRAI.</w:t>
      </w:r>
    </w:p>
    <w:p w14:paraId="4DA76E47" w14:textId="585DD986" w:rsidR="006235C2" w:rsidRDefault="006235C2" w:rsidP="00B757B0">
      <w:pPr>
        <w:spacing w:line="276" w:lineRule="auto"/>
        <w:jc w:val="both"/>
        <w:rPr>
          <w:sz w:val="24"/>
          <w:szCs w:val="24"/>
        </w:rPr>
      </w:pPr>
      <w:r>
        <w:rPr>
          <w:sz w:val="24"/>
          <w:szCs w:val="24"/>
        </w:rPr>
        <w:t xml:space="preserve">7.1. </w:t>
      </w:r>
      <w:r w:rsidR="007663F4">
        <w:rPr>
          <w:sz w:val="24"/>
          <w:szCs w:val="24"/>
        </w:rPr>
        <w:t>Apšvietimo įrengimo</w:t>
      </w:r>
      <w:r>
        <w:rPr>
          <w:sz w:val="24"/>
          <w:szCs w:val="24"/>
        </w:rPr>
        <w:t xml:space="preserve"> darbai atliekami </w:t>
      </w:r>
      <w:r w:rsidR="00556AB8">
        <w:rPr>
          <w:sz w:val="24"/>
          <w:szCs w:val="24"/>
        </w:rPr>
        <w:t>Žygeivių g., o</w:t>
      </w:r>
      <w:r>
        <w:rPr>
          <w:sz w:val="24"/>
          <w:szCs w:val="24"/>
        </w:rPr>
        <w:t xml:space="preserve">rientacinis </w:t>
      </w:r>
      <w:r w:rsidR="00F53EC5">
        <w:rPr>
          <w:sz w:val="24"/>
          <w:szCs w:val="24"/>
        </w:rPr>
        <w:t>gatvės ilgis -</w:t>
      </w:r>
      <w:r w:rsidR="00556AB8">
        <w:rPr>
          <w:sz w:val="24"/>
          <w:szCs w:val="24"/>
        </w:rPr>
        <w:t>380</w:t>
      </w:r>
      <w:r w:rsidR="00F53EC5">
        <w:rPr>
          <w:sz w:val="24"/>
          <w:szCs w:val="24"/>
        </w:rPr>
        <w:t xml:space="preserve"> m.</w:t>
      </w:r>
    </w:p>
    <w:p w14:paraId="238A8033" w14:textId="6973C064" w:rsidR="00F53EC5" w:rsidRDefault="00F53EC5" w:rsidP="00B757B0">
      <w:pPr>
        <w:spacing w:line="276" w:lineRule="auto"/>
        <w:jc w:val="both"/>
        <w:rPr>
          <w:sz w:val="24"/>
          <w:szCs w:val="24"/>
        </w:rPr>
      </w:pPr>
      <w:r>
        <w:rPr>
          <w:sz w:val="24"/>
          <w:szCs w:val="24"/>
        </w:rPr>
        <w:t xml:space="preserve">7.2. </w:t>
      </w:r>
      <w:r w:rsidR="00556AB8">
        <w:rPr>
          <w:sz w:val="24"/>
          <w:szCs w:val="24"/>
        </w:rPr>
        <w:t>Apšvietimo įrengimo darbai atliekami Baltijos g. dalyje nuo Gėlainių g. iki V. Alanto g., orientacinis gatvės ilgis – 200 m.</w:t>
      </w:r>
    </w:p>
    <w:p w14:paraId="1B09378C" w14:textId="18A8BC02" w:rsidR="006A76E0" w:rsidRDefault="00F53EC5" w:rsidP="00B757B0">
      <w:pPr>
        <w:spacing w:line="276" w:lineRule="auto"/>
        <w:jc w:val="both"/>
        <w:rPr>
          <w:sz w:val="24"/>
          <w:szCs w:val="24"/>
        </w:rPr>
      </w:pPr>
      <w:r>
        <w:rPr>
          <w:sz w:val="24"/>
          <w:szCs w:val="24"/>
        </w:rPr>
        <w:t>8</w:t>
      </w:r>
      <w:r w:rsidR="006A76E0">
        <w:rPr>
          <w:sz w:val="24"/>
          <w:szCs w:val="24"/>
        </w:rPr>
        <w:t>. REIKALAVIMAI</w:t>
      </w:r>
      <w:r w:rsidR="006A76E0" w:rsidRPr="009A0321">
        <w:rPr>
          <w:sz w:val="24"/>
          <w:szCs w:val="24"/>
        </w:rPr>
        <w:t xml:space="preserve"> </w:t>
      </w:r>
      <w:r w:rsidR="006A76E0">
        <w:rPr>
          <w:sz w:val="24"/>
          <w:szCs w:val="24"/>
        </w:rPr>
        <w:t xml:space="preserve">OBJEKTO </w:t>
      </w:r>
      <w:r w:rsidR="00DB6728">
        <w:rPr>
          <w:sz w:val="24"/>
          <w:szCs w:val="24"/>
        </w:rPr>
        <w:t>DARBAMS</w:t>
      </w:r>
      <w:r w:rsidR="006A76E0">
        <w:rPr>
          <w:sz w:val="24"/>
          <w:szCs w:val="24"/>
        </w:rPr>
        <w:t>.</w:t>
      </w:r>
    </w:p>
    <w:p w14:paraId="6D7833DD" w14:textId="4E5FF146" w:rsidR="006235C2" w:rsidRDefault="00F53EC5" w:rsidP="00B757B0">
      <w:pPr>
        <w:spacing w:line="276" w:lineRule="auto"/>
        <w:jc w:val="both"/>
        <w:rPr>
          <w:sz w:val="24"/>
          <w:szCs w:val="24"/>
        </w:rPr>
      </w:pPr>
      <w:r>
        <w:rPr>
          <w:sz w:val="24"/>
          <w:szCs w:val="24"/>
        </w:rPr>
        <w:t>8</w:t>
      </w:r>
      <w:r w:rsidR="006235C2">
        <w:rPr>
          <w:sz w:val="24"/>
          <w:szCs w:val="24"/>
        </w:rPr>
        <w:t xml:space="preserve">.1. </w:t>
      </w:r>
      <w:r>
        <w:rPr>
          <w:sz w:val="24"/>
          <w:szCs w:val="24"/>
        </w:rPr>
        <w:t>Gatv</w:t>
      </w:r>
      <w:r w:rsidR="0043074B">
        <w:rPr>
          <w:sz w:val="24"/>
          <w:szCs w:val="24"/>
        </w:rPr>
        <w:t>ių</w:t>
      </w:r>
      <w:r>
        <w:rPr>
          <w:sz w:val="24"/>
          <w:szCs w:val="24"/>
        </w:rPr>
        <w:t xml:space="preserve"> apšvietimo </w:t>
      </w:r>
      <w:r w:rsidR="0043074B">
        <w:rPr>
          <w:sz w:val="24"/>
          <w:szCs w:val="24"/>
        </w:rPr>
        <w:t>įrengimo</w:t>
      </w:r>
      <w:r>
        <w:rPr>
          <w:sz w:val="24"/>
          <w:szCs w:val="24"/>
        </w:rPr>
        <w:t xml:space="preserve"> darbai susideda iš:</w:t>
      </w:r>
    </w:p>
    <w:p w14:paraId="69014E03" w14:textId="475A1550" w:rsidR="00F53EC5" w:rsidRDefault="00F53EC5" w:rsidP="00B757B0">
      <w:pPr>
        <w:spacing w:line="276" w:lineRule="auto"/>
        <w:ind w:left="284"/>
        <w:jc w:val="both"/>
        <w:rPr>
          <w:sz w:val="24"/>
          <w:szCs w:val="24"/>
        </w:rPr>
      </w:pPr>
      <w:r>
        <w:rPr>
          <w:sz w:val="24"/>
          <w:szCs w:val="24"/>
        </w:rPr>
        <w:t xml:space="preserve">8.1.1. </w:t>
      </w:r>
      <w:r w:rsidR="0043074B" w:rsidRPr="0043074B">
        <w:rPr>
          <w:sz w:val="24"/>
          <w:szCs w:val="24"/>
        </w:rPr>
        <w:t>geodezinių topografinių nuotraukų parengim</w:t>
      </w:r>
      <w:r w:rsidR="0043074B">
        <w:rPr>
          <w:sz w:val="24"/>
          <w:szCs w:val="24"/>
        </w:rPr>
        <w:t>o;</w:t>
      </w:r>
    </w:p>
    <w:p w14:paraId="40470555" w14:textId="44D16CCD" w:rsidR="00B727A6" w:rsidRDefault="00B727A6" w:rsidP="00B757B0">
      <w:pPr>
        <w:spacing w:line="276" w:lineRule="auto"/>
        <w:ind w:left="284"/>
        <w:jc w:val="both"/>
        <w:rPr>
          <w:sz w:val="24"/>
          <w:szCs w:val="24"/>
        </w:rPr>
      </w:pPr>
      <w:r>
        <w:rPr>
          <w:sz w:val="24"/>
          <w:szCs w:val="24"/>
        </w:rPr>
        <w:t xml:space="preserve">8.1.2. </w:t>
      </w:r>
      <w:r w:rsidR="0043074B">
        <w:rPr>
          <w:sz w:val="24"/>
          <w:szCs w:val="24"/>
        </w:rPr>
        <w:t>gatv</w:t>
      </w:r>
      <w:r w:rsidR="00556AB8">
        <w:rPr>
          <w:sz w:val="24"/>
          <w:szCs w:val="24"/>
        </w:rPr>
        <w:t>ių</w:t>
      </w:r>
      <w:r w:rsidR="0043074B">
        <w:rPr>
          <w:sz w:val="24"/>
          <w:szCs w:val="24"/>
        </w:rPr>
        <w:t xml:space="preserve"> apšvietimo</w:t>
      </w:r>
      <w:r w:rsidR="00556AB8">
        <w:rPr>
          <w:sz w:val="24"/>
          <w:szCs w:val="24"/>
        </w:rPr>
        <w:t xml:space="preserve"> įrengimo</w:t>
      </w:r>
      <w:r w:rsidR="0043074B">
        <w:rPr>
          <w:sz w:val="24"/>
          <w:szCs w:val="24"/>
        </w:rPr>
        <w:t xml:space="preserve"> projekt</w:t>
      </w:r>
      <w:r w:rsidR="00556AB8">
        <w:rPr>
          <w:sz w:val="24"/>
          <w:szCs w:val="24"/>
        </w:rPr>
        <w:t>ų</w:t>
      </w:r>
      <w:r w:rsidR="0043074B">
        <w:rPr>
          <w:sz w:val="24"/>
          <w:szCs w:val="24"/>
        </w:rPr>
        <w:t xml:space="preserve"> parengimo;</w:t>
      </w:r>
    </w:p>
    <w:p w14:paraId="02B29F4F" w14:textId="2F3BAF6A" w:rsidR="006235C2" w:rsidRDefault="00F53EC5" w:rsidP="00B757B0">
      <w:pPr>
        <w:spacing w:line="276" w:lineRule="auto"/>
        <w:ind w:left="284"/>
        <w:jc w:val="both"/>
        <w:rPr>
          <w:sz w:val="24"/>
          <w:szCs w:val="24"/>
        </w:rPr>
      </w:pPr>
      <w:r>
        <w:rPr>
          <w:sz w:val="24"/>
          <w:szCs w:val="24"/>
        </w:rPr>
        <w:t>8</w:t>
      </w:r>
      <w:r w:rsidR="00B727A6">
        <w:rPr>
          <w:sz w:val="24"/>
          <w:szCs w:val="24"/>
        </w:rPr>
        <w:t xml:space="preserve">.1.3. </w:t>
      </w:r>
      <w:r w:rsidR="00B727A6" w:rsidRPr="00B727A6">
        <w:rPr>
          <w:sz w:val="24"/>
          <w:szCs w:val="24"/>
        </w:rPr>
        <w:t xml:space="preserve">apšvietimo </w:t>
      </w:r>
      <w:r w:rsidR="00B727A6">
        <w:rPr>
          <w:sz w:val="24"/>
          <w:szCs w:val="24"/>
        </w:rPr>
        <w:t>linij</w:t>
      </w:r>
      <w:r w:rsidR="00556AB8">
        <w:rPr>
          <w:sz w:val="24"/>
          <w:szCs w:val="24"/>
        </w:rPr>
        <w:t>ų</w:t>
      </w:r>
      <w:r w:rsidR="00B727A6">
        <w:rPr>
          <w:sz w:val="24"/>
          <w:szCs w:val="24"/>
        </w:rPr>
        <w:t xml:space="preserve"> </w:t>
      </w:r>
      <w:r w:rsidR="00B727A6" w:rsidRPr="00B727A6">
        <w:rPr>
          <w:sz w:val="24"/>
          <w:szCs w:val="24"/>
        </w:rPr>
        <w:t>(kabelini</w:t>
      </w:r>
      <w:r w:rsidR="00B727A6">
        <w:rPr>
          <w:sz w:val="24"/>
          <w:szCs w:val="24"/>
        </w:rPr>
        <w:t>o</w:t>
      </w:r>
      <w:r w:rsidR="00B727A6" w:rsidRPr="00B727A6">
        <w:rPr>
          <w:sz w:val="24"/>
          <w:szCs w:val="24"/>
        </w:rPr>
        <w:t xml:space="preserve"> tinkl</w:t>
      </w:r>
      <w:r w:rsidR="00B727A6">
        <w:rPr>
          <w:sz w:val="24"/>
          <w:szCs w:val="24"/>
        </w:rPr>
        <w:t>o</w:t>
      </w:r>
      <w:r w:rsidR="00B727A6" w:rsidRPr="00B727A6">
        <w:rPr>
          <w:sz w:val="24"/>
          <w:szCs w:val="24"/>
        </w:rPr>
        <w:t>, atramų, gembių, šviestuvų</w:t>
      </w:r>
      <w:r w:rsidR="00604C2D">
        <w:rPr>
          <w:sz w:val="24"/>
          <w:szCs w:val="24"/>
        </w:rPr>
        <w:t xml:space="preserve">, </w:t>
      </w:r>
      <w:r w:rsidR="00604C2D" w:rsidRPr="00604C2D">
        <w:rPr>
          <w:sz w:val="24"/>
          <w:szCs w:val="24"/>
        </w:rPr>
        <w:t>įskaitant ir kabelinius tinklus iki valdymo punktų ar esamų tinklų</w:t>
      </w:r>
      <w:r w:rsidR="00604C2D">
        <w:rPr>
          <w:sz w:val="24"/>
          <w:szCs w:val="24"/>
        </w:rPr>
        <w:t>)</w:t>
      </w:r>
      <w:r w:rsidR="00B727A6">
        <w:rPr>
          <w:sz w:val="24"/>
          <w:szCs w:val="24"/>
        </w:rPr>
        <w:t xml:space="preserve"> </w:t>
      </w:r>
      <w:r w:rsidR="00B727A6" w:rsidRPr="00B727A6">
        <w:rPr>
          <w:sz w:val="24"/>
          <w:szCs w:val="24"/>
        </w:rPr>
        <w:t>įrengimo</w:t>
      </w:r>
      <w:r w:rsidR="00B727A6">
        <w:rPr>
          <w:sz w:val="24"/>
          <w:szCs w:val="24"/>
        </w:rPr>
        <w:t>;</w:t>
      </w:r>
    </w:p>
    <w:p w14:paraId="396A1D1E" w14:textId="4DBE7B60" w:rsidR="009A2459" w:rsidRDefault="00B727A6" w:rsidP="00B757B0">
      <w:pPr>
        <w:spacing w:line="276" w:lineRule="auto"/>
        <w:ind w:left="284"/>
        <w:jc w:val="both"/>
        <w:rPr>
          <w:sz w:val="24"/>
          <w:szCs w:val="24"/>
        </w:rPr>
      </w:pPr>
      <w:r>
        <w:rPr>
          <w:sz w:val="24"/>
          <w:szCs w:val="24"/>
        </w:rPr>
        <w:t xml:space="preserve">8.1.4. </w:t>
      </w:r>
      <w:r w:rsidR="009A2459">
        <w:rPr>
          <w:sz w:val="24"/>
          <w:szCs w:val="24"/>
        </w:rPr>
        <w:t>naujai įrengtų apšvietimo linijų prijungimas prie maitinimo šaltinių, nurodytų Techninės užduoties 9.1 ir 9.2 punktuose.</w:t>
      </w:r>
    </w:p>
    <w:p w14:paraId="1B7B55E3" w14:textId="17A14784" w:rsidR="006235C2" w:rsidRDefault="009A2459" w:rsidP="00B757B0">
      <w:pPr>
        <w:spacing w:line="276" w:lineRule="auto"/>
        <w:ind w:left="284"/>
        <w:jc w:val="both"/>
        <w:rPr>
          <w:sz w:val="24"/>
          <w:szCs w:val="24"/>
        </w:rPr>
      </w:pPr>
      <w:r>
        <w:rPr>
          <w:sz w:val="24"/>
          <w:szCs w:val="24"/>
        </w:rPr>
        <w:t xml:space="preserve">8.1.5. </w:t>
      </w:r>
      <w:r w:rsidR="00B727A6">
        <w:rPr>
          <w:sz w:val="24"/>
          <w:szCs w:val="24"/>
        </w:rPr>
        <w:t>t</w:t>
      </w:r>
      <w:r w:rsidR="00B727A6" w:rsidRPr="00B727A6">
        <w:rPr>
          <w:sz w:val="24"/>
          <w:szCs w:val="24"/>
        </w:rPr>
        <w:t>echninės-išpildomosios dokumentacijos, atitikties sertifikatų, deklaracijų parengimo</w:t>
      </w:r>
      <w:r w:rsidR="00B727A6">
        <w:rPr>
          <w:sz w:val="24"/>
          <w:szCs w:val="24"/>
        </w:rPr>
        <w:t>.</w:t>
      </w:r>
    </w:p>
    <w:p w14:paraId="4BA4BAA5" w14:textId="179D4C04" w:rsidR="006A76E0" w:rsidRDefault="00B727A6" w:rsidP="00B757B0">
      <w:pPr>
        <w:pStyle w:val="Pagrindiniotekstotrauka"/>
        <w:spacing w:line="276" w:lineRule="auto"/>
        <w:ind w:firstLine="0"/>
      </w:pPr>
      <w:r>
        <w:rPr>
          <w:szCs w:val="24"/>
        </w:rPr>
        <w:t>8.2.</w:t>
      </w:r>
      <w:r w:rsidRPr="00B727A6">
        <w:rPr>
          <w:rFonts w:eastAsia="Courier New"/>
          <w:sz w:val="20"/>
        </w:rPr>
        <w:t xml:space="preserve"> </w:t>
      </w:r>
      <w:r w:rsidRPr="00B727A6">
        <w:rPr>
          <w:szCs w:val="24"/>
        </w:rPr>
        <w:t>Gatv</w:t>
      </w:r>
      <w:r w:rsidR="00556AB8">
        <w:rPr>
          <w:szCs w:val="24"/>
        </w:rPr>
        <w:t>ių</w:t>
      </w:r>
      <w:r>
        <w:rPr>
          <w:szCs w:val="24"/>
        </w:rPr>
        <w:t xml:space="preserve"> </w:t>
      </w:r>
      <w:r w:rsidRPr="00B727A6">
        <w:rPr>
          <w:szCs w:val="24"/>
        </w:rPr>
        <w:t xml:space="preserve">apšvietimo </w:t>
      </w:r>
      <w:r w:rsidR="00556AB8">
        <w:rPr>
          <w:szCs w:val="24"/>
        </w:rPr>
        <w:t>įrengimo</w:t>
      </w:r>
      <w:r w:rsidRPr="00B727A6">
        <w:rPr>
          <w:szCs w:val="24"/>
        </w:rPr>
        <w:t xml:space="preserve"> darbai atliekami, vadovaujantis Elektros įrenginių įrengimo bendrosiomis taisyklėmis, Apšvietimo elektros įrenginių įrengimo taisyklėmis,  Lietuvos standartu LST EN 13201 „Gatvių apšvietimas“ ir kitais privalomais teisės aktais, reglamentuojančiais kelių apšvietimo projektavimą ir įrengimą.</w:t>
      </w:r>
      <w:r>
        <w:rPr>
          <w:szCs w:val="24"/>
        </w:rPr>
        <w:t xml:space="preserve"> </w:t>
      </w:r>
    </w:p>
    <w:p w14:paraId="797B67EA" w14:textId="5393D1E1" w:rsidR="00B727A6" w:rsidRDefault="00B727A6" w:rsidP="00B757B0">
      <w:pPr>
        <w:pStyle w:val="Pagrindiniotekstotrauka"/>
        <w:spacing w:line="276" w:lineRule="auto"/>
        <w:ind w:firstLine="0"/>
      </w:pPr>
      <w:r>
        <w:t xml:space="preserve">8.3. </w:t>
      </w:r>
      <w:r w:rsidR="00556AB8">
        <w:rPr>
          <w:szCs w:val="24"/>
        </w:rPr>
        <w:t>G</w:t>
      </w:r>
      <w:r>
        <w:rPr>
          <w:szCs w:val="24"/>
        </w:rPr>
        <w:t>at</w:t>
      </w:r>
      <w:r w:rsidR="00B757B0">
        <w:rPr>
          <w:szCs w:val="24"/>
        </w:rPr>
        <w:t>v</w:t>
      </w:r>
      <w:r>
        <w:rPr>
          <w:szCs w:val="24"/>
        </w:rPr>
        <w:t xml:space="preserve">ės apšvietimo </w:t>
      </w:r>
      <w:r w:rsidR="00556AB8">
        <w:rPr>
          <w:szCs w:val="24"/>
        </w:rPr>
        <w:t>įrengimo</w:t>
      </w:r>
      <w:r>
        <w:rPr>
          <w:szCs w:val="24"/>
        </w:rPr>
        <w:t xml:space="preserve"> projekta</w:t>
      </w:r>
      <w:r w:rsidR="00556AB8">
        <w:rPr>
          <w:szCs w:val="24"/>
        </w:rPr>
        <w:t>i</w:t>
      </w:r>
      <w:r>
        <w:rPr>
          <w:szCs w:val="24"/>
        </w:rPr>
        <w:t xml:space="preserve"> parengiam</w:t>
      </w:r>
      <w:r w:rsidR="00556AB8">
        <w:rPr>
          <w:szCs w:val="24"/>
        </w:rPr>
        <w:t>i</w:t>
      </w:r>
      <w:r w:rsidRPr="001E05A9">
        <w:rPr>
          <w:color w:val="FF0000"/>
          <w:szCs w:val="24"/>
        </w:rPr>
        <w:t xml:space="preserve"> </w:t>
      </w:r>
      <w:r w:rsidRPr="00601E66">
        <w:rPr>
          <w:szCs w:val="24"/>
        </w:rPr>
        <w:t>ir suderinam</w:t>
      </w:r>
      <w:r w:rsidR="00556AB8">
        <w:rPr>
          <w:szCs w:val="24"/>
        </w:rPr>
        <w:t>i</w:t>
      </w:r>
      <w:r w:rsidRPr="00601E66">
        <w:rPr>
          <w:szCs w:val="24"/>
        </w:rPr>
        <w:t xml:space="preserve"> su inžinerinių tinklų savininkais, miesto apšvietimą eksploatuojančios įmonės atsakingais asmenimis ir Užsakovu</w:t>
      </w:r>
      <w:r w:rsidR="00556AB8">
        <w:rPr>
          <w:szCs w:val="24"/>
        </w:rPr>
        <w:t>.</w:t>
      </w:r>
    </w:p>
    <w:p w14:paraId="73171FE9" w14:textId="6F404EA9" w:rsidR="00B727A6" w:rsidRDefault="00B727A6" w:rsidP="00B757B0">
      <w:pPr>
        <w:pStyle w:val="Pagrindiniotekstotrauka"/>
        <w:spacing w:line="276" w:lineRule="auto"/>
        <w:ind w:firstLine="0"/>
      </w:pPr>
      <w:r>
        <w:t xml:space="preserve">8.4. Atstumai tarp </w:t>
      </w:r>
      <w:r w:rsidR="00556AB8">
        <w:t xml:space="preserve">apšvietimo </w:t>
      </w:r>
      <w:r>
        <w:t>atramų, atramų aukš</w:t>
      </w:r>
      <w:r w:rsidR="00556AB8">
        <w:t>čiai</w:t>
      </w:r>
      <w:r>
        <w:t>, šviestuvų gali</w:t>
      </w:r>
      <w:r w:rsidR="00556AB8">
        <w:t>os</w:t>
      </w:r>
      <w:r>
        <w:t xml:space="preserve"> parenkam</w:t>
      </w:r>
      <w:r w:rsidR="00556AB8">
        <w:t>os</w:t>
      </w:r>
      <w:r>
        <w:t xml:space="preserve"> pagal atliktus gatvės apšviestumo </w:t>
      </w:r>
      <w:r w:rsidR="00B757B0">
        <w:t xml:space="preserve">fotometrinius </w:t>
      </w:r>
      <w:r>
        <w:t>skaičiavimus</w:t>
      </w:r>
      <w:r w:rsidR="00313BEE">
        <w:t xml:space="preserve"> ir parinktas gatvių kategorijas.</w:t>
      </w:r>
      <w:r>
        <w:t xml:space="preserve"> </w:t>
      </w:r>
    </w:p>
    <w:p w14:paraId="28A94C2A" w14:textId="2EC19FE3" w:rsidR="00B727A6" w:rsidRDefault="00B757B0" w:rsidP="00B757B0">
      <w:pPr>
        <w:pStyle w:val="Pagrindiniotekstotrauka"/>
        <w:spacing w:line="276" w:lineRule="auto"/>
        <w:ind w:firstLine="0"/>
      </w:pPr>
      <w:r>
        <w:t>8.5. LED šviestuvai turi būti parenkami, laikantis šviestuvų techninės specifikacijos reikalavimų, techninė šviestuvų specifikacija pridedama prie techninės užduoties (priedas).</w:t>
      </w:r>
    </w:p>
    <w:p w14:paraId="02BE3DD5" w14:textId="2418BFE6" w:rsidR="00B757B0" w:rsidRDefault="00B757B0" w:rsidP="00B757B0">
      <w:pPr>
        <w:pStyle w:val="Pagrindiniotekstotrauka"/>
        <w:spacing w:line="276" w:lineRule="auto"/>
        <w:ind w:firstLine="0"/>
        <w:rPr>
          <w:szCs w:val="24"/>
        </w:rPr>
      </w:pPr>
      <w:r>
        <w:rPr>
          <w:szCs w:val="24"/>
        </w:rPr>
        <w:t>8.6. Apšvietimo atramos turi atitikti Lietuvos standartui LST EN 40-5 (arba lygiaverčiam), turi būti sertifikuotos naudojimui Lietuvoje, metalinės kūginės,</w:t>
      </w:r>
      <w:r w:rsidR="00556AB8">
        <w:rPr>
          <w:szCs w:val="24"/>
        </w:rPr>
        <w:t xml:space="preserve"> cinkuotos.</w:t>
      </w:r>
    </w:p>
    <w:p w14:paraId="4720FC39" w14:textId="115D9BBC" w:rsidR="00313BEE" w:rsidRDefault="00313BEE" w:rsidP="00B757B0">
      <w:pPr>
        <w:pStyle w:val="Pagrindiniotekstotrauka"/>
        <w:spacing w:line="276" w:lineRule="auto"/>
        <w:ind w:firstLine="0"/>
        <w:rPr>
          <w:szCs w:val="24"/>
        </w:rPr>
      </w:pPr>
      <w:r>
        <w:t xml:space="preserve">9. PAPILDOMI </w:t>
      </w:r>
      <w:r>
        <w:rPr>
          <w:szCs w:val="24"/>
        </w:rPr>
        <w:t>REIKALAVIMAI</w:t>
      </w:r>
      <w:r w:rsidRPr="009A0321">
        <w:rPr>
          <w:szCs w:val="24"/>
        </w:rPr>
        <w:t xml:space="preserve"> </w:t>
      </w:r>
      <w:r>
        <w:rPr>
          <w:szCs w:val="24"/>
        </w:rPr>
        <w:t>OBJEKTO DARBAMS.</w:t>
      </w:r>
    </w:p>
    <w:p w14:paraId="70864B82" w14:textId="7D0611F6" w:rsidR="00313BEE" w:rsidRDefault="00313BEE" w:rsidP="00B757B0">
      <w:pPr>
        <w:pStyle w:val="Pagrindiniotekstotrauka"/>
        <w:spacing w:line="276" w:lineRule="auto"/>
        <w:ind w:firstLine="0"/>
        <w:rPr>
          <w:szCs w:val="24"/>
        </w:rPr>
      </w:pPr>
      <w:r>
        <w:rPr>
          <w:szCs w:val="24"/>
        </w:rPr>
        <w:t xml:space="preserve">9.1. </w:t>
      </w:r>
      <w:r w:rsidR="007236EA">
        <w:rPr>
          <w:szCs w:val="24"/>
        </w:rPr>
        <w:t xml:space="preserve">Baltijos g. dalies apšvietimo maitinimas projektuojamas iš Gėlainių g. apšvietimo atramos </w:t>
      </w:r>
      <w:r w:rsidR="007236EA" w:rsidRPr="007236EA">
        <w:rPr>
          <w:szCs w:val="24"/>
        </w:rPr>
        <w:t>(521639,101; 6175593,464)</w:t>
      </w:r>
      <w:r w:rsidR="007236EA">
        <w:rPr>
          <w:szCs w:val="24"/>
        </w:rPr>
        <w:t>.</w:t>
      </w:r>
    </w:p>
    <w:p w14:paraId="69CFCBC9" w14:textId="42B339A4" w:rsidR="007236EA" w:rsidRDefault="007236EA" w:rsidP="00B757B0">
      <w:pPr>
        <w:pStyle w:val="Pagrindiniotekstotrauka"/>
        <w:spacing w:line="276" w:lineRule="auto"/>
        <w:ind w:firstLine="0"/>
      </w:pPr>
      <w:r>
        <w:rPr>
          <w:szCs w:val="24"/>
        </w:rPr>
        <w:t xml:space="preserve">9.2. Žygeivių g. maitinimas projektuojamas iš VP- </w:t>
      </w:r>
      <w:r w:rsidRPr="007236EA">
        <w:rPr>
          <w:szCs w:val="24"/>
        </w:rPr>
        <w:t>1731 (521293,73; 6176305,31)</w:t>
      </w:r>
    </w:p>
    <w:p w14:paraId="51D58C24" w14:textId="56A0A64F" w:rsidR="00BA1976" w:rsidRDefault="007236EA" w:rsidP="00B757B0">
      <w:pPr>
        <w:pStyle w:val="Pagrindiniotekstotrauka"/>
        <w:spacing w:line="276" w:lineRule="auto"/>
        <w:ind w:firstLine="0"/>
      </w:pPr>
      <w:r>
        <w:rPr>
          <w:szCs w:val="24"/>
        </w:rPr>
        <w:t xml:space="preserve">10. </w:t>
      </w:r>
      <w:r w:rsidR="000B09BF">
        <w:rPr>
          <w:szCs w:val="24"/>
        </w:rPr>
        <w:t>Atliekamus darbus derinti su Užsakovu ir UAB „Panevėžio gatvės“ atsakingais asmenimis.</w:t>
      </w:r>
    </w:p>
    <w:p w14:paraId="086E191F" w14:textId="32203EC4" w:rsidR="00C8758B" w:rsidRPr="009168BA" w:rsidRDefault="007236EA" w:rsidP="00B757B0">
      <w:pPr>
        <w:pStyle w:val="Pagrindiniotekstotrauka"/>
        <w:spacing w:line="276" w:lineRule="auto"/>
        <w:ind w:firstLine="0"/>
      </w:pPr>
      <w:r>
        <w:t>11</w:t>
      </w:r>
      <w:r w:rsidR="00B757B0">
        <w:t>.</w:t>
      </w:r>
      <w:r w:rsidR="00C8758B">
        <w:t xml:space="preserve"> </w:t>
      </w:r>
      <w:r w:rsidR="000B09BF">
        <w:rPr>
          <w:szCs w:val="24"/>
        </w:rPr>
        <w:t xml:space="preserve">Užsakovo paskirtas kontaktinis asmuo– Arvydas Šatas, tel. (8 45) 501 313, (8 698) 510 40, el. p. </w:t>
      </w:r>
      <w:r w:rsidR="000B09BF" w:rsidRPr="0039312C">
        <w:rPr>
          <w:szCs w:val="24"/>
        </w:rPr>
        <w:t>arvydas.satas@panevezys.lt</w:t>
      </w:r>
    </w:p>
    <w:p w14:paraId="4F3C1246" w14:textId="31D0FF6A" w:rsidR="00B757B0" w:rsidRDefault="00B757B0" w:rsidP="00B757B0">
      <w:pPr>
        <w:spacing w:line="276" w:lineRule="auto"/>
        <w:jc w:val="both"/>
        <w:rPr>
          <w:rFonts w:eastAsiaTheme="minorHAnsi" w:cstheme="minorBidi"/>
          <w:sz w:val="24"/>
          <w:szCs w:val="24"/>
          <w:shd w:val="clear" w:color="auto" w:fill="FFFFFF"/>
        </w:rPr>
      </w:pPr>
      <w:r>
        <w:rPr>
          <w:sz w:val="24"/>
          <w:szCs w:val="24"/>
          <w:lang w:eastAsia="en-GB"/>
        </w:rPr>
        <w:t xml:space="preserve">PRIEDAS. </w:t>
      </w:r>
      <w:r>
        <w:rPr>
          <w:sz w:val="24"/>
          <w:szCs w:val="24"/>
        </w:rPr>
        <w:t>LED šviestuvų techninė specifikacija.</w:t>
      </w:r>
    </w:p>
    <w:p w14:paraId="69E4D553" w14:textId="4E95E431" w:rsidR="000B09BF" w:rsidRDefault="000B09BF" w:rsidP="00B757B0">
      <w:pPr>
        <w:spacing w:line="276" w:lineRule="auto"/>
        <w:jc w:val="both"/>
        <w:rPr>
          <w:sz w:val="24"/>
          <w:szCs w:val="24"/>
          <w:lang w:eastAsia="en-GB"/>
        </w:rPr>
      </w:pPr>
    </w:p>
    <w:sectPr w:rsidR="000B09BF" w:rsidSect="003D61B9">
      <w:headerReference w:type="default" r:id="rId8"/>
      <w:pgSz w:w="11907" w:h="16840" w:code="9"/>
      <w:pgMar w:top="1134" w:right="794" w:bottom="567" w:left="1644" w:header="0" w:footer="0" w:gutter="0"/>
      <w:paperSrc w:first="15" w:other="15"/>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ACD6D" w14:textId="77777777" w:rsidR="00EF28A9" w:rsidRDefault="00EF28A9" w:rsidP="00DD2222">
      <w:r>
        <w:separator/>
      </w:r>
    </w:p>
  </w:endnote>
  <w:endnote w:type="continuationSeparator" w:id="0">
    <w:p w14:paraId="29C86747" w14:textId="77777777" w:rsidR="00EF28A9" w:rsidRDefault="00EF28A9" w:rsidP="00DD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F8F6A" w14:textId="77777777" w:rsidR="00EF28A9" w:rsidRDefault="00EF28A9" w:rsidP="00DD2222">
      <w:r>
        <w:separator/>
      </w:r>
    </w:p>
  </w:footnote>
  <w:footnote w:type="continuationSeparator" w:id="0">
    <w:p w14:paraId="12A825AF" w14:textId="77777777" w:rsidR="00EF28A9" w:rsidRDefault="00EF28A9" w:rsidP="00DD2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25490"/>
      <w:docPartObj>
        <w:docPartGallery w:val="Page Numbers (Top of Page)"/>
        <w:docPartUnique/>
      </w:docPartObj>
    </w:sdtPr>
    <w:sdtEndPr/>
    <w:sdtContent>
      <w:p w14:paraId="7DCECB14" w14:textId="77777777" w:rsidR="00B97238" w:rsidRDefault="00B97238">
        <w:pPr>
          <w:pStyle w:val="Antrats"/>
          <w:jc w:val="center"/>
        </w:pPr>
      </w:p>
      <w:p w14:paraId="0151C0B8" w14:textId="77777777" w:rsidR="00B97238" w:rsidRDefault="00B97238">
        <w:pPr>
          <w:pStyle w:val="Antrats"/>
          <w:jc w:val="center"/>
        </w:pPr>
        <w:r>
          <w:fldChar w:fldCharType="begin"/>
        </w:r>
        <w:r>
          <w:instrText xml:space="preserve"> PAGE   \* MERGEFORMAT </w:instrText>
        </w:r>
        <w:r>
          <w:fldChar w:fldCharType="separate"/>
        </w:r>
        <w:r w:rsidR="001B2F4C">
          <w:rPr>
            <w:noProof/>
          </w:rPr>
          <w:t>2</w:t>
        </w:r>
        <w:r>
          <w:fldChar w:fldCharType="end"/>
        </w:r>
      </w:p>
    </w:sdtContent>
  </w:sdt>
  <w:p w14:paraId="385B0F76" w14:textId="77777777" w:rsidR="00B97238" w:rsidRDefault="00B9723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A5D3C"/>
    <w:multiLevelType w:val="multilevel"/>
    <w:tmpl w:val="C250294E"/>
    <w:lvl w:ilvl="0">
      <w:start w:val="1"/>
      <w:numFmt w:val="decimal"/>
      <w:pStyle w:val="Antrat1"/>
      <w:lvlText w:val="%1."/>
      <w:lvlJc w:val="left"/>
      <w:pPr>
        <w:tabs>
          <w:tab w:val="num" w:pos="789"/>
        </w:tabs>
        <w:ind w:left="789" w:hanging="432"/>
      </w:pPr>
      <w:rPr>
        <w:rFonts w:hint="default"/>
      </w:rPr>
    </w:lvl>
    <w:lvl w:ilvl="1">
      <w:start w:val="1"/>
      <w:numFmt w:val="decimal"/>
      <w:pStyle w:val="Antrat2"/>
      <w:lvlText w:val="%1.%2"/>
      <w:lvlJc w:val="left"/>
      <w:pPr>
        <w:tabs>
          <w:tab w:val="num" w:pos="933"/>
        </w:tabs>
        <w:ind w:left="933" w:hanging="576"/>
      </w:pPr>
      <w:rPr>
        <w:rFonts w:hint="default"/>
        <w:i w:val="0"/>
      </w:rPr>
    </w:lvl>
    <w:lvl w:ilvl="2">
      <w:start w:val="1"/>
      <w:numFmt w:val="decimal"/>
      <w:pStyle w:val="Antrat3"/>
      <w:lvlText w:val="%1.%2.%3"/>
      <w:lvlJc w:val="left"/>
      <w:pPr>
        <w:tabs>
          <w:tab w:val="num" w:pos="1077"/>
        </w:tabs>
        <w:ind w:left="1077" w:hanging="720"/>
      </w:pPr>
      <w:rPr>
        <w:rFonts w:hint="default"/>
      </w:rPr>
    </w:lvl>
    <w:lvl w:ilvl="3">
      <w:start w:val="1"/>
      <w:numFmt w:val="decimal"/>
      <w:pStyle w:val="Antrat4"/>
      <w:lvlText w:val="%1.%2.%3.%4"/>
      <w:lvlJc w:val="left"/>
      <w:pPr>
        <w:tabs>
          <w:tab w:val="num" w:pos="1221"/>
        </w:tabs>
        <w:ind w:left="1221" w:hanging="864"/>
      </w:pPr>
      <w:rPr>
        <w:rFonts w:hint="default"/>
      </w:rPr>
    </w:lvl>
    <w:lvl w:ilvl="4">
      <w:start w:val="1"/>
      <w:numFmt w:val="decimal"/>
      <w:pStyle w:val="Antrat5"/>
      <w:lvlText w:val="%1.%2.%3.%4.%5"/>
      <w:lvlJc w:val="left"/>
      <w:pPr>
        <w:tabs>
          <w:tab w:val="num" w:pos="1365"/>
        </w:tabs>
        <w:ind w:left="1365" w:hanging="1008"/>
      </w:pPr>
      <w:rPr>
        <w:rFonts w:hint="default"/>
      </w:rPr>
    </w:lvl>
    <w:lvl w:ilvl="5">
      <w:start w:val="1"/>
      <w:numFmt w:val="decimal"/>
      <w:pStyle w:val="Antrat6"/>
      <w:lvlText w:val="%1.%2.%3.%4.%5.%6"/>
      <w:lvlJc w:val="left"/>
      <w:pPr>
        <w:tabs>
          <w:tab w:val="num" w:pos="1509"/>
        </w:tabs>
        <w:ind w:left="1509" w:hanging="1152"/>
      </w:pPr>
      <w:rPr>
        <w:rFonts w:hint="default"/>
      </w:rPr>
    </w:lvl>
    <w:lvl w:ilvl="6">
      <w:start w:val="1"/>
      <w:numFmt w:val="decimal"/>
      <w:pStyle w:val="Antrat7"/>
      <w:lvlText w:val="%1.%2.%3.%4.%5.%6.%7"/>
      <w:lvlJc w:val="left"/>
      <w:pPr>
        <w:tabs>
          <w:tab w:val="num" w:pos="1653"/>
        </w:tabs>
        <w:ind w:left="1653" w:hanging="1296"/>
      </w:pPr>
      <w:rPr>
        <w:rFonts w:hint="default"/>
      </w:rPr>
    </w:lvl>
    <w:lvl w:ilvl="7">
      <w:start w:val="1"/>
      <w:numFmt w:val="decimal"/>
      <w:pStyle w:val="Antrat8"/>
      <w:lvlText w:val="%1.%2.%3.%4.%5.%6.%7.%8"/>
      <w:lvlJc w:val="left"/>
      <w:pPr>
        <w:tabs>
          <w:tab w:val="num" w:pos="1797"/>
        </w:tabs>
        <w:ind w:left="1797" w:hanging="1440"/>
      </w:pPr>
      <w:rPr>
        <w:rFonts w:hint="default"/>
      </w:rPr>
    </w:lvl>
    <w:lvl w:ilvl="8">
      <w:start w:val="1"/>
      <w:numFmt w:val="decimal"/>
      <w:pStyle w:val="Antrat9"/>
      <w:lvlText w:val="%1.%2.%3.%4.%5.%6.%7.%8.%9"/>
      <w:lvlJc w:val="left"/>
      <w:pPr>
        <w:tabs>
          <w:tab w:val="num" w:pos="1941"/>
        </w:tabs>
        <w:ind w:left="1941" w:hanging="1584"/>
      </w:pPr>
      <w:rPr>
        <w:rFonts w:hint="default"/>
      </w:rPr>
    </w:lvl>
  </w:abstractNum>
  <w:abstractNum w:abstractNumId="1" w15:restartNumberingAfterBreak="0">
    <w:nsid w:val="0DB055E9"/>
    <w:multiLevelType w:val="hybridMultilevel"/>
    <w:tmpl w:val="4D484190"/>
    <w:lvl w:ilvl="0" w:tplc="FFFFFFFF">
      <w:numFmt w:val="bullet"/>
      <w:lvlText w:val="-"/>
      <w:lvlJc w:val="left"/>
      <w:pPr>
        <w:tabs>
          <w:tab w:val="num" w:pos="1556"/>
        </w:tabs>
        <w:ind w:left="1556" w:hanging="615"/>
      </w:pPr>
      <w:rPr>
        <w:rFonts w:ascii="Courier" w:eastAsia="Courier" w:hAnsi="Courier" w:cs="Courier" w:hint="default"/>
        <w:i w:val="0"/>
        <w:color w:val="auto"/>
      </w:rPr>
    </w:lvl>
    <w:lvl w:ilvl="1" w:tplc="04270003" w:tentative="1">
      <w:start w:val="1"/>
      <w:numFmt w:val="bullet"/>
      <w:lvlText w:val="o"/>
      <w:lvlJc w:val="left"/>
      <w:pPr>
        <w:tabs>
          <w:tab w:val="num" w:pos="1814"/>
        </w:tabs>
        <w:ind w:left="1814" w:hanging="360"/>
      </w:pPr>
      <w:rPr>
        <w:rFonts w:ascii="Courier New" w:hAnsi="Courier New" w:cs="Courier New" w:hint="default"/>
      </w:rPr>
    </w:lvl>
    <w:lvl w:ilvl="2" w:tplc="04270005" w:tentative="1">
      <w:start w:val="1"/>
      <w:numFmt w:val="bullet"/>
      <w:lvlText w:val=""/>
      <w:lvlJc w:val="left"/>
      <w:pPr>
        <w:tabs>
          <w:tab w:val="num" w:pos="2534"/>
        </w:tabs>
        <w:ind w:left="2534" w:hanging="360"/>
      </w:pPr>
      <w:rPr>
        <w:rFonts w:ascii="Wingdings" w:hAnsi="Wingdings" w:hint="default"/>
      </w:rPr>
    </w:lvl>
    <w:lvl w:ilvl="3" w:tplc="04270001" w:tentative="1">
      <w:start w:val="1"/>
      <w:numFmt w:val="bullet"/>
      <w:lvlText w:val=""/>
      <w:lvlJc w:val="left"/>
      <w:pPr>
        <w:tabs>
          <w:tab w:val="num" w:pos="3254"/>
        </w:tabs>
        <w:ind w:left="3254" w:hanging="360"/>
      </w:pPr>
      <w:rPr>
        <w:rFonts w:ascii="Symbol" w:hAnsi="Symbol" w:hint="default"/>
      </w:rPr>
    </w:lvl>
    <w:lvl w:ilvl="4" w:tplc="04270003" w:tentative="1">
      <w:start w:val="1"/>
      <w:numFmt w:val="bullet"/>
      <w:lvlText w:val="o"/>
      <w:lvlJc w:val="left"/>
      <w:pPr>
        <w:tabs>
          <w:tab w:val="num" w:pos="3974"/>
        </w:tabs>
        <w:ind w:left="3974" w:hanging="360"/>
      </w:pPr>
      <w:rPr>
        <w:rFonts w:ascii="Courier New" w:hAnsi="Courier New" w:cs="Courier New" w:hint="default"/>
      </w:rPr>
    </w:lvl>
    <w:lvl w:ilvl="5" w:tplc="04270005" w:tentative="1">
      <w:start w:val="1"/>
      <w:numFmt w:val="bullet"/>
      <w:lvlText w:val=""/>
      <w:lvlJc w:val="left"/>
      <w:pPr>
        <w:tabs>
          <w:tab w:val="num" w:pos="4694"/>
        </w:tabs>
        <w:ind w:left="4694" w:hanging="360"/>
      </w:pPr>
      <w:rPr>
        <w:rFonts w:ascii="Wingdings" w:hAnsi="Wingdings" w:hint="default"/>
      </w:rPr>
    </w:lvl>
    <w:lvl w:ilvl="6" w:tplc="04270001" w:tentative="1">
      <w:start w:val="1"/>
      <w:numFmt w:val="bullet"/>
      <w:lvlText w:val=""/>
      <w:lvlJc w:val="left"/>
      <w:pPr>
        <w:tabs>
          <w:tab w:val="num" w:pos="5414"/>
        </w:tabs>
        <w:ind w:left="5414" w:hanging="360"/>
      </w:pPr>
      <w:rPr>
        <w:rFonts w:ascii="Symbol" w:hAnsi="Symbol" w:hint="default"/>
      </w:rPr>
    </w:lvl>
    <w:lvl w:ilvl="7" w:tplc="04270003" w:tentative="1">
      <w:start w:val="1"/>
      <w:numFmt w:val="bullet"/>
      <w:lvlText w:val="o"/>
      <w:lvlJc w:val="left"/>
      <w:pPr>
        <w:tabs>
          <w:tab w:val="num" w:pos="6134"/>
        </w:tabs>
        <w:ind w:left="6134" w:hanging="360"/>
      </w:pPr>
      <w:rPr>
        <w:rFonts w:ascii="Courier New" w:hAnsi="Courier New" w:cs="Courier New" w:hint="default"/>
      </w:rPr>
    </w:lvl>
    <w:lvl w:ilvl="8" w:tplc="04270005" w:tentative="1">
      <w:start w:val="1"/>
      <w:numFmt w:val="bullet"/>
      <w:lvlText w:val=""/>
      <w:lvlJc w:val="left"/>
      <w:pPr>
        <w:tabs>
          <w:tab w:val="num" w:pos="6854"/>
        </w:tabs>
        <w:ind w:left="6854" w:hanging="360"/>
      </w:pPr>
      <w:rPr>
        <w:rFonts w:ascii="Wingdings" w:hAnsi="Wingdings" w:hint="default"/>
      </w:rPr>
    </w:lvl>
  </w:abstractNum>
  <w:abstractNum w:abstractNumId="2" w15:restartNumberingAfterBreak="0">
    <w:nsid w:val="2FBF6ADF"/>
    <w:multiLevelType w:val="hybridMultilevel"/>
    <w:tmpl w:val="65EEBC5C"/>
    <w:lvl w:ilvl="0" w:tplc="E71252D2">
      <w:start w:val="1"/>
      <w:numFmt w:val="decimal"/>
      <w:lvlText w:val="%1."/>
      <w:lvlJc w:val="left"/>
      <w:pPr>
        <w:tabs>
          <w:tab w:val="num" w:pos="720"/>
        </w:tabs>
        <w:ind w:left="720" w:hanging="607"/>
      </w:pPr>
      <w:rPr>
        <w:rFonts w:hint="default"/>
        <w:b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346E1745"/>
    <w:multiLevelType w:val="hybridMultilevel"/>
    <w:tmpl w:val="A84C1A42"/>
    <w:lvl w:ilvl="0" w:tplc="E71252D2">
      <w:start w:val="1"/>
      <w:numFmt w:val="decimal"/>
      <w:lvlText w:val="%1."/>
      <w:lvlJc w:val="left"/>
      <w:pPr>
        <w:tabs>
          <w:tab w:val="num" w:pos="720"/>
        </w:tabs>
        <w:ind w:left="720" w:hanging="607"/>
      </w:pPr>
      <w:rPr>
        <w:rFonts w:hint="default"/>
        <w:b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457F597F"/>
    <w:multiLevelType w:val="hybridMultilevel"/>
    <w:tmpl w:val="D878FAD0"/>
    <w:lvl w:ilvl="0" w:tplc="9A58909E">
      <w:start w:val="1"/>
      <w:numFmt w:val="decimal"/>
      <w:lvlText w:val="%1."/>
      <w:lvlJc w:val="left"/>
      <w:pPr>
        <w:tabs>
          <w:tab w:val="num" w:pos="720"/>
        </w:tabs>
        <w:ind w:left="720" w:hanging="607"/>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58893E4F"/>
    <w:multiLevelType w:val="hybridMultilevel"/>
    <w:tmpl w:val="A1023E0C"/>
    <w:lvl w:ilvl="0" w:tplc="E71252D2">
      <w:start w:val="1"/>
      <w:numFmt w:val="decimal"/>
      <w:lvlText w:val="%1."/>
      <w:lvlJc w:val="left"/>
      <w:pPr>
        <w:tabs>
          <w:tab w:val="num" w:pos="720"/>
        </w:tabs>
        <w:ind w:left="720" w:hanging="607"/>
      </w:pPr>
      <w:rPr>
        <w:rFonts w:hint="default"/>
        <w:b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057049128">
    <w:abstractNumId w:val="4"/>
  </w:num>
  <w:num w:numId="2" w16cid:durableId="2137020081">
    <w:abstractNumId w:val="3"/>
  </w:num>
  <w:num w:numId="3" w16cid:durableId="123622781">
    <w:abstractNumId w:val="0"/>
  </w:num>
  <w:num w:numId="4" w16cid:durableId="1552303262">
    <w:abstractNumId w:val="5"/>
  </w:num>
  <w:num w:numId="5" w16cid:durableId="259529199">
    <w:abstractNumId w:val="2"/>
  </w:num>
  <w:num w:numId="6" w16cid:durableId="14051047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7CC"/>
    <w:rsid w:val="000549CC"/>
    <w:rsid w:val="00067670"/>
    <w:rsid w:val="00084729"/>
    <w:rsid w:val="000B09BF"/>
    <w:rsid w:val="000C4119"/>
    <w:rsid w:val="000D3570"/>
    <w:rsid w:val="000E7190"/>
    <w:rsid w:val="00114EF3"/>
    <w:rsid w:val="001264D1"/>
    <w:rsid w:val="001A039C"/>
    <w:rsid w:val="001A58DE"/>
    <w:rsid w:val="001B2F4C"/>
    <w:rsid w:val="001B762D"/>
    <w:rsid w:val="00242BB2"/>
    <w:rsid w:val="00281041"/>
    <w:rsid w:val="002931CB"/>
    <w:rsid w:val="002B497F"/>
    <w:rsid w:val="00313BEE"/>
    <w:rsid w:val="00316422"/>
    <w:rsid w:val="003260CA"/>
    <w:rsid w:val="00356B35"/>
    <w:rsid w:val="003678C2"/>
    <w:rsid w:val="00374D06"/>
    <w:rsid w:val="00392D0A"/>
    <w:rsid w:val="0039312C"/>
    <w:rsid w:val="003A4CB9"/>
    <w:rsid w:val="003C32C5"/>
    <w:rsid w:val="003C62D3"/>
    <w:rsid w:val="003D221A"/>
    <w:rsid w:val="003D61B9"/>
    <w:rsid w:val="003F1B80"/>
    <w:rsid w:val="00414751"/>
    <w:rsid w:val="0043074B"/>
    <w:rsid w:val="00430DE9"/>
    <w:rsid w:val="004322B3"/>
    <w:rsid w:val="0044004B"/>
    <w:rsid w:val="00464306"/>
    <w:rsid w:val="004655EA"/>
    <w:rsid w:val="004717A2"/>
    <w:rsid w:val="00471E79"/>
    <w:rsid w:val="004768D1"/>
    <w:rsid w:val="00493353"/>
    <w:rsid w:val="004938C5"/>
    <w:rsid w:val="004A79DE"/>
    <w:rsid w:val="004E5E58"/>
    <w:rsid w:val="004F2560"/>
    <w:rsid w:val="005001BC"/>
    <w:rsid w:val="005361BF"/>
    <w:rsid w:val="00544DAC"/>
    <w:rsid w:val="00556AB8"/>
    <w:rsid w:val="00561491"/>
    <w:rsid w:val="0058548C"/>
    <w:rsid w:val="005B071B"/>
    <w:rsid w:val="005B3F24"/>
    <w:rsid w:val="005D072E"/>
    <w:rsid w:val="005F2667"/>
    <w:rsid w:val="00600486"/>
    <w:rsid w:val="00604C2D"/>
    <w:rsid w:val="00611DB5"/>
    <w:rsid w:val="00616ADD"/>
    <w:rsid w:val="00617A23"/>
    <w:rsid w:val="006222C7"/>
    <w:rsid w:val="006235C2"/>
    <w:rsid w:val="006368F5"/>
    <w:rsid w:val="006517CC"/>
    <w:rsid w:val="00652B3B"/>
    <w:rsid w:val="00654042"/>
    <w:rsid w:val="00683507"/>
    <w:rsid w:val="00693A48"/>
    <w:rsid w:val="006A01FA"/>
    <w:rsid w:val="006A2CF7"/>
    <w:rsid w:val="006A76E0"/>
    <w:rsid w:val="006B3C15"/>
    <w:rsid w:val="006C145C"/>
    <w:rsid w:val="006E151B"/>
    <w:rsid w:val="006F7D8F"/>
    <w:rsid w:val="00700175"/>
    <w:rsid w:val="007236EA"/>
    <w:rsid w:val="00761BB9"/>
    <w:rsid w:val="00763C06"/>
    <w:rsid w:val="007663F4"/>
    <w:rsid w:val="00791B50"/>
    <w:rsid w:val="00792088"/>
    <w:rsid w:val="00796449"/>
    <w:rsid w:val="007C2D22"/>
    <w:rsid w:val="007D4EC5"/>
    <w:rsid w:val="007E117C"/>
    <w:rsid w:val="007E3A1A"/>
    <w:rsid w:val="007F13B0"/>
    <w:rsid w:val="00803D6E"/>
    <w:rsid w:val="008154FD"/>
    <w:rsid w:val="00826C6E"/>
    <w:rsid w:val="00844AC2"/>
    <w:rsid w:val="00880C2A"/>
    <w:rsid w:val="00891600"/>
    <w:rsid w:val="00894533"/>
    <w:rsid w:val="008A2990"/>
    <w:rsid w:val="008A4CD7"/>
    <w:rsid w:val="008E3CCF"/>
    <w:rsid w:val="008F1951"/>
    <w:rsid w:val="00912496"/>
    <w:rsid w:val="009168BA"/>
    <w:rsid w:val="00940149"/>
    <w:rsid w:val="00952473"/>
    <w:rsid w:val="00974884"/>
    <w:rsid w:val="009A0321"/>
    <w:rsid w:val="009A2459"/>
    <w:rsid w:val="009A2C96"/>
    <w:rsid w:val="009C5CEB"/>
    <w:rsid w:val="009D1A24"/>
    <w:rsid w:val="009D732C"/>
    <w:rsid w:val="009E5A08"/>
    <w:rsid w:val="009F316A"/>
    <w:rsid w:val="00A006B6"/>
    <w:rsid w:val="00A05C71"/>
    <w:rsid w:val="00A10EE3"/>
    <w:rsid w:val="00A71455"/>
    <w:rsid w:val="00A8286D"/>
    <w:rsid w:val="00AA240C"/>
    <w:rsid w:val="00AD37D0"/>
    <w:rsid w:val="00AD78D6"/>
    <w:rsid w:val="00AF765D"/>
    <w:rsid w:val="00B214A6"/>
    <w:rsid w:val="00B31231"/>
    <w:rsid w:val="00B44287"/>
    <w:rsid w:val="00B56C56"/>
    <w:rsid w:val="00B727A6"/>
    <w:rsid w:val="00B757B0"/>
    <w:rsid w:val="00B97238"/>
    <w:rsid w:val="00BA1976"/>
    <w:rsid w:val="00BA304C"/>
    <w:rsid w:val="00BA3CB8"/>
    <w:rsid w:val="00BB2675"/>
    <w:rsid w:val="00BC6713"/>
    <w:rsid w:val="00BE51FE"/>
    <w:rsid w:val="00BF1AC0"/>
    <w:rsid w:val="00C010C2"/>
    <w:rsid w:val="00C01447"/>
    <w:rsid w:val="00C06E28"/>
    <w:rsid w:val="00C80A32"/>
    <w:rsid w:val="00C8758B"/>
    <w:rsid w:val="00CB2DF2"/>
    <w:rsid w:val="00D031F7"/>
    <w:rsid w:val="00D04298"/>
    <w:rsid w:val="00D54E8B"/>
    <w:rsid w:val="00D81FDB"/>
    <w:rsid w:val="00DA3347"/>
    <w:rsid w:val="00DB6728"/>
    <w:rsid w:val="00DB7CF5"/>
    <w:rsid w:val="00DD2222"/>
    <w:rsid w:val="00DD52D8"/>
    <w:rsid w:val="00DE55A9"/>
    <w:rsid w:val="00E22338"/>
    <w:rsid w:val="00E239C8"/>
    <w:rsid w:val="00E6576C"/>
    <w:rsid w:val="00E734E5"/>
    <w:rsid w:val="00E75CA4"/>
    <w:rsid w:val="00E87F6D"/>
    <w:rsid w:val="00EC1005"/>
    <w:rsid w:val="00ED4BF6"/>
    <w:rsid w:val="00EE75EC"/>
    <w:rsid w:val="00EF28A9"/>
    <w:rsid w:val="00EF565C"/>
    <w:rsid w:val="00F045E9"/>
    <w:rsid w:val="00F22793"/>
    <w:rsid w:val="00F31943"/>
    <w:rsid w:val="00F53EC5"/>
    <w:rsid w:val="00F61F58"/>
    <w:rsid w:val="00F77155"/>
    <w:rsid w:val="00F777E8"/>
    <w:rsid w:val="00F90B71"/>
    <w:rsid w:val="00FA7A8D"/>
    <w:rsid w:val="00FC2D2E"/>
    <w:rsid w:val="00FD475D"/>
    <w:rsid w:val="00FE7F6E"/>
    <w:rsid w:val="00FF2A0B"/>
    <w:rsid w:val="00FF46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61EE"/>
  <w15:docId w15:val="{F3F85B63-9104-400A-8C5A-170BAE67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074B"/>
    <w:rPr>
      <w:rFonts w:eastAsia="Times New Roman" w:cs="Times New Roman"/>
      <w:sz w:val="20"/>
      <w:szCs w:val="20"/>
    </w:rPr>
  </w:style>
  <w:style w:type="paragraph" w:styleId="Antrat1">
    <w:name w:val="heading 1"/>
    <w:basedOn w:val="prastasis"/>
    <w:next w:val="prastasis"/>
    <w:link w:val="Antrat1Diagrama"/>
    <w:autoRedefine/>
    <w:qFormat/>
    <w:rsid w:val="00AD78D6"/>
    <w:pPr>
      <w:keepNext/>
      <w:widowControl w:val="0"/>
      <w:numPr>
        <w:numId w:val="3"/>
      </w:numPr>
      <w:spacing w:before="120" w:after="120"/>
      <w:outlineLvl w:val="0"/>
    </w:pPr>
    <w:rPr>
      <w:rFonts w:eastAsia="Courier New" w:cs="Arial"/>
      <w:b/>
      <w:bCs/>
      <w:color w:val="000000"/>
      <w:kern w:val="32"/>
      <w:sz w:val="24"/>
      <w:szCs w:val="32"/>
    </w:rPr>
  </w:style>
  <w:style w:type="paragraph" w:styleId="Antrat2">
    <w:name w:val="heading 2"/>
    <w:basedOn w:val="prastasis"/>
    <w:next w:val="prastasis"/>
    <w:link w:val="Antrat2Diagrama"/>
    <w:autoRedefine/>
    <w:qFormat/>
    <w:rsid w:val="00AD78D6"/>
    <w:pPr>
      <w:keepNext/>
      <w:widowControl w:val="0"/>
      <w:numPr>
        <w:ilvl w:val="1"/>
        <w:numId w:val="3"/>
      </w:numPr>
      <w:spacing w:before="60" w:after="60"/>
      <w:outlineLvl w:val="1"/>
    </w:pPr>
    <w:rPr>
      <w:rFonts w:eastAsia="Courier New" w:cs="Arial"/>
      <w:b/>
      <w:bCs/>
      <w:iCs/>
      <w:color w:val="000000"/>
      <w:sz w:val="24"/>
      <w:szCs w:val="28"/>
      <w:lang w:eastAsia="lt-LT"/>
    </w:rPr>
  </w:style>
  <w:style w:type="paragraph" w:styleId="Antrat3">
    <w:name w:val="heading 3"/>
    <w:basedOn w:val="prastasis"/>
    <w:next w:val="prastasis"/>
    <w:link w:val="Antrat3Diagrama"/>
    <w:qFormat/>
    <w:rsid w:val="00AD78D6"/>
    <w:pPr>
      <w:keepNext/>
      <w:widowControl w:val="0"/>
      <w:numPr>
        <w:ilvl w:val="2"/>
        <w:numId w:val="3"/>
      </w:numPr>
      <w:spacing w:before="240" w:after="60"/>
      <w:outlineLvl w:val="2"/>
    </w:pPr>
    <w:rPr>
      <w:rFonts w:ascii="Arial" w:eastAsia="Courier New" w:hAnsi="Arial" w:cs="Arial"/>
      <w:b/>
      <w:bCs/>
      <w:color w:val="000000"/>
      <w:sz w:val="26"/>
      <w:szCs w:val="26"/>
      <w:lang w:eastAsia="lt-LT"/>
    </w:rPr>
  </w:style>
  <w:style w:type="paragraph" w:styleId="Antrat4">
    <w:name w:val="heading 4"/>
    <w:basedOn w:val="prastasis"/>
    <w:next w:val="prastasis"/>
    <w:link w:val="Antrat4Diagrama"/>
    <w:qFormat/>
    <w:rsid w:val="00AD78D6"/>
    <w:pPr>
      <w:keepNext/>
      <w:widowControl w:val="0"/>
      <w:numPr>
        <w:ilvl w:val="3"/>
        <w:numId w:val="3"/>
      </w:numPr>
      <w:spacing w:before="240" w:after="60"/>
      <w:outlineLvl w:val="3"/>
    </w:pPr>
    <w:rPr>
      <w:rFonts w:eastAsia="Courier New"/>
      <w:b/>
      <w:bCs/>
      <w:color w:val="000000"/>
      <w:sz w:val="28"/>
      <w:szCs w:val="28"/>
      <w:lang w:eastAsia="lt-LT"/>
    </w:rPr>
  </w:style>
  <w:style w:type="paragraph" w:styleId="Antrat5">
    <w:name w:val="heading 5"/>
    <w:basedOn w:val="prastasis"/>
    <w:next w:val="prastasis"/>
    <w:link w:val="Antrat5Diagrama"/>
    <w:qFormat/>
    <w:rsid w:val="00AD78D6"/>
    <w:pPr>
      <w:widowControl w:val="0"/>
      <w:numPr>
        <w:ilvl w:val="4"/>
        <w:numId w:val="3"/>
      </w:numPr>
      <w:spacing w:before="240" w:after="60"/>
      <w:outlineLvl w:val="4"/>
    </w:pPr>
    <w:rPr>
      <w:rFonts w:ascii="Courier New" w:eastAsia="Courier New" w:hAnsi="Courier New" w:cs="Courier New"/>
      <w:b/>
      <w:bCs/>
      <w:i/>
      <w:iCs/>
      <w:color w:val="000000"/>
      <w:sz w:val="26"/>
      <w:szCs w:val="26"/>
      <w:lang w:eastAsia="lt-LT"/>
    </w:rPr>
  </w:style>
  <w:style w:type="paragraph" w:styleId="Antrat6">
    <w:name w:val="heading 6"/>
    <w:basedOn w:val="prastasis"/>
    <w:next w:val="prastasis"/>
    <w:link w:val="Antrat6Diagrama"/>
    <w:qFormat/>
    <w:rsid w:val="00AD78D6"/>
    <w:pPr>
      <w:widowControl w:val="0"/>
      <w:numPr>
        <w:ilvl w:val="5"/>
        <w:numId w:val="3"/>
      </w:numPr>
      <w:spacing w:before="240" w:after="60"/>
      <w:outlineLvl w:val="5"/>
    </w:pPr>
    <w:rPr>
      <w:rFonts w:eastAsia="Courier New"/>
      <w:b/>
      <w:bCs/>
      <w:color w:val="000000"/>
      <w:sz w:val="22"/>
      <w:szCs w:val="22"/>
      <w:lang w:eastAsia="lt-LT"/>
    </w:rPr>
  </w:style>
  <w:style w:type="paragraph" w:styleId="Antrat7">
    <w:name w:val="heading 7"/>
    <w:basedOn w:val="prastasis"/>
    <w:next w:val="prastasis"/>
    <w:link w:val="Antrat7Diagrama"/>
    <w:qFormat/>
    <w:rsid w:val="00AD78D6"/>
    <w:pPr>
      <w:widowControl w:val="0"/>
      <w:numPr>
        <w:ilvl w:val="6"/>
        <w:numId w:val="3"/>
      </w:numPr>
      <w:spacing w:before="240" w:after="60"/>
      <w:outlineLvl w:val="6"/>
    </w:pPr>
    <w:rPr>
      <w:rFonts w:eastAsia="Courier New"/>
      <w:color w:val="000000"/>
      <w:sz w:val="24"/>
      <w:szCs w:val="24"/>
      <w:lang w:eastAsia="lt-LT"/>
    </w:rPr>
  </w:style>
  <w:style w:type="paragraph" w:styleId="Antrat8">
    <w:name w:val="heading 8"/>
    <w:basedOn w:val="prastasis"/>
    <w:next w:val="prastasis"/>
    <w:link w:val="Antrat8Diagrama"/>
    <w:qFormat/>
    <w:rsid w:val="00AD78D6"/>
    <w:pPr>
      <w:widowControl w:val="0"/>
      <w:numPr>
        <w:ilvl w:val="7"/>
        <w:numId w:val="3"/>
      </w:numPr>
      <w:spacing w:before="240" w:after="60"/>
      <w:outlineLvl w:val="7"/>
    </w:pPr>
    <w:rPr>
      <w:rFonts w:eastAsia="Courier New"/>
      <w:i/>
      <w:iCs/>
      <w:color w:val="000000"/>
      <w:sz w:val="24"/>
      <w:szCs w:val="24"/>
      <w:lang w:eastAsia="lt-LT"/>
    </w:rPr>
  </w:style>
  <w:style w:type="paragraph" w:styleId="Antrat9">
    <w:name w:val="heading 9"/>
    <w:basedOn w:val="prastasis"/>
    <w:next w:val="prastasis"/>
    <w:link w:val="Antrat9Diagrama"/>
    <w:qFormat/>
    <w:rsid w:val="00AD78D6"/>
    <w:pPr>
      <w:widowControl w:val="0"/>
      <w:numPr>
        <w:ilvl w:val="8"/>
        <w:numId w:val="3"/>
      </w:numPr>
      <w:spacing w:before="240" w:after="60"/>
      <w:outlineLvl w:val="8"/>
    </w:pPr>
    <w:rPr>
      <w:rFonts w:ascii="Arial" w:eastAsia="Courier New" w:hAnsi="Arial" w:cs="Arial"/>
      <w:color w:val="000000"/>
      <w:sz w:val="22"/>
      <w:szCs w:val="2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
    <w:name w:val="Body text_"/>
    <w:link w:val="Bodytext1"/>
    <w:rsid w:val="00CB2DF2"/>
    <w:rPr>
      <w:rFonts w:ascii="Arial" w:hAnsi="Arial"/>
      <w:sz w:val="22"/>
      <w:shd w:val="clear" w:color="auto" w:fill="FFFFFF"/>
    </w:rPr>
  </w:style>
  <w:style w:type="paragraph" w:customStyle="1" w:styleId="Bodytext1">
    <w:name w:val="Body text1"/>
    <w:basedOn w:val="prastasis"/>
    <w:link w:val="Bodytext"/>
    <w:rsid w:val="00CB2DF2"/>
    <w:pPr>
      <w:widowControl w:val="0"/>
      <w:shd w:val="clear" w:color="auto" w:fill="FFFFFF"/>
      <w:spacing w:line="240" w:lineRule="atLeast"/>
      <w:ind w:hanging="1640"/>
    </w:pPr>
    <w:rPr>
      <w:rFonts w:ascii="Arial" w:eastAsiaTheme="minorHAnsi" w:hAnsi="Arial" w:cstheme="minorBidi"/>
      <w:sz w:val="22"/>
      <w:szCs w:val="22"/>
    </w:rPr>
  </w:style>
  <w:style w:type="character" w:customStyle="1" w:styleId="BodytextTimesNewRoman">
    <w:name w:val="Body text + Times New Roman"/>
    <w:aliases w:val="102,5 pt14"/>
    <w:rsid w:val="00CB2DF2"/>
    <w:rPr>
      <w:rFonts w:ascii="Times New Roman" w:hAnsi="Times New Roman" w:cs="Times New Roman"/>
      <w:sz w:val="21"/>
      <w:szCs w:val="21"/>
      <w:lang w:bidi="ar-SA"/>
    </w:rPr>
  </w:style>
  <w:style w:type="character" w:customStyle="1" w:styleId="Heading1">
    <w:name w:val="Heading #1_"/>
    <w:link w:val="Heading11"/>
    <w:rsid w:val="00CB2DF2"/>
    <w:rPr>
      <w:b/>
      <w:bCs/>
      <w:spacing w:val="20"/>
      <w:sz w:val="33"/>
      <w:szCs w:val="33"/>
      <w:shd w:val="clear" w:color="auto" w:fill="FFFFFF"/>
    </w:rPr>
  </w:style>
  <w:style w:type="paragraph" w:customStyle="1" w:styleId="Heading11">
    <w:name w:val="Heading #11"/>
    <w:basedOn w:val="prastasis"/>
    <w:link w:val="Heading1"/>
    <w:rsid w:val="00CB2DF2"/>
    <w:pPr>
      <w:widowControl w:val="0"/>
      <w:shd w:val="clear" w:color="auto" w:fill="FFFFFF"/>
      <w:spacing w:line="240" w:lineRule="atLeast"/>
      <w:jc w:val="right"/>
      <w:outlineLvl w:val="0"/>
    </w:pPr>
    <w:rPr>
      <w:rFonts w:eastAsiaTheme="minorHAnsi" w:cstheme="minorBidi"/>
      <w:b/>
      <w:bCs/>
      <w:spacing w:val="20"/>
      <w:sz w:val="33"/>
      <w:szCs w:val="33"/>
    </w:rPr>
  </w:style>
  <w:style w:type="character" w:customStyle="1" w:styleId="Bodytext10">
    <w:name w:val="Body text10"/>
    <w:rsid w:val="00CB2DF2"/>
    <w:rPr>
      <w:rFonts w:ascii="Arial Narrow" w:hAnsi="Arial Narrow" w:cs="Arial Narrow"/>
      <w:sz w:val="22"/>
      <w:szCs w:val="22"/>
      <w:u w:val="none"/>
      <w:lang w:bidi="ar-SA"/>
    </w:rPr>
  </w:style>
  <w:style w:type="paragraph" w:customStyle="1" w:styleId="CharChar2DiagramaDiagramaCharCharDiagramaDiagrama1">
    <w:name w:val="Char Char2 Diagrama Diagrama Char Char Diagrama Diagrama1"/>
    <w:basedOn w:val="prastasis"/>
    <w:rsid w:val="00CB2DF2"/>
    <w:pPr>
      <w:spacing w:after="160" w:line="240" w:lineRule="exact"/>
    </w:pPr>
    <w:rPr>
      <w:rFonts w:ascii="Tahoma" w:hAnsi="Tahoma"/>
      <w:lang w:val="en-US"/>
    </w:rPr>
  </w:style>
  <w:style w:type="paragraph" w:customStyle="1" w:styleId="Normal12pt">
    <w:name w:val="Normal + 12 pt"/>
    <w:aliases w:val="Centered,Expanded by  0,1 pt,Line spacing:  1.5 lines..."/>
    <w:basedOn w:val="prastasis"/>
    <w:rsid w:val="00CB2DF2"/>
    <w:pPr>
      <w:suppressAutoHyphens/>
      <w:spacing w:line="360" w:lineRule="auto"/>
      <w:ind w:firstLine="709"/>
      <w:jc w:val="both"/>
    </w:pPr>
    <w:rPr>
      <w:sz w:val="24"/>
      <w:szCs w:val="24"/>
      <w:lang w:eastAsia="ar-SA"/>
    </w:rPr>
  </w:style>
  <w:style w:type="character" w:customStyle="1" w:styleId="longtext">
    <w:name w:val="long_text"/>
    <w:basedOn w:val="Numatytasispastraiposriftas"/>
    <w:rsid w:val="00CB2DF2"/>
  </w:style>
  <w:style w:type="paragraph" w:styleId="Sraopastraipa">
    <w:name w:val="List Paragraph"/>
    <w:basedOn w:val="prastasis"/>
    <w:uiPriority w:val="34"/>
    <w:qFormat/>
    <w:rsid w:val="00CB2DF2"/>
    <w:pPr>
      <w:ind w:left="720"/>
      <w:contextualSpacing/>
    </w:pPr>
  </w:style>
  <w:style w:type="paragraph" w:customStyle="1" w:styleId="Char1">
    <w:name w:val="Char1"/>
    <w:basedOn w:val="prastasis"/>
    <w:rsid w:val="00F31943"/>
    <w:pPr>
      <w:spacing w:after="160" w:line="240" w:lineRule="exact"/>
    </w:pPr>
    <w:rPr>
      <w:rFonts w:ascii="Tahoma" w:hAnsi="Tahoma"/>
      <w:lang w:val="en-US"/>
    </w:rPr>
  </w:style>
  <w:style w:type="character" w:customStyle="1" w:styleId="Antrat1Diagrama">
    <w:name w:val="Antraštė 1 Diagrama"/>
    <w:basedOn w:val="Numatytasispastraiposriftas"/>
    <w:link w:val="Antrat1"/>
    <w:rsid w:val="00AD78D6"/>
    <w:rPr>
      <w:rFonts w:eastAsia="Courier New" w:cs="Arial"/>
      <w:b/>
      <w:bCs/>
      <w:color w:val="000000"/>
      <w:kern w:val="32"/>
      <w:szCs w:val="32"/>
    </w:rPr>
  </w:style>
  <w:style w:type="character" w:customStyle="1" w:styleId="Antrat2Diagrama">
    <w:name w:val="Antraštė 2 Diagrama"/>
    <w:basedOn w:val="Numatytasispastraiposriftas"/>
    <w:link w:val="Antrat2"/>
    <w:rsid w:val="00AD78D6"/>
    <w:rPr>
      <w:rFonts w:eastAsia="Courier New" w:cs="Arial"/>
      <w:b/>
      <w:bCs/>
      <w:iCs/>
      <w:color w:val="000000"/>
      <w:szCs w:val="28"/>
      <w:lang w:eastAsia="lt-LT"/>
    </w:rPr>
  </w:style>
  <w:style w:type="character" w:customStyle="1" w:styleId="Antrat3Diagrama">
    <w:name w:val="Antraštė 3 Diagrama"/>
    <w:basedOn w:val="Numatytasispastraiposriftas"/>
    <w:link w:val="Antrat3"/>
    <w:rsid w:val="00AD78D6"/>
    <w:rPr>
      <w:rFonts w:ascii="Arial" w:eastAsia="Courier New" w:hAnsi="Arial" w:cs="Arial"/>
      <w:b/>
      <w:bCs/>
      <w:color w:val="000000"/>
      <w:sz w:val="26"/>
      <w:szCs w:val="26"/>
      <w:lang w:eastAsia="lt-LT"/>
    </w:rPr>
  </w:style>
  <w:style w:type="character" w:customStyle="1" w:styleId="Antrat4Diagrama">
    <w:name w:val="Antraštė 4 Diagrama"/>
    <w:basedOn w:val="Numatytasispastraiposriftas"/>
    <w:link w:val="Antrat4"/>
    <w:rsid w:val="00AD78D6"/>
    <w:rPr>
      <w:rFonts w:eastAsia="Courier New" w:cs="Times New Roman"/>
      <w:b/>
      <w:bCs/>
      <w:color w:val="000000"/>
      <w:sz w:val="28"/>
      <w:szCs w:val="28"/>
      <w:lang w:eastAsia="lt-LT"/>
    </w:rPr>
  </w:style>
  <w:style w:type="character" w:customStyle="1" w:styleId="Antrat5Diagrama">
    <w:name w:val="Antraštė 5 Diagrama"/>
    <w:basedOn w:val="Numatytasispastraiposriftas"/>
    <w:link w:val="Antrat5"/>
    <w:rsid w:val="00AD78D6"/>
    <w:rPr>
      <w:rFonts w:ascii="Courier New" w:eastAsia="Courier New" w:hAnsi="Courier New" w:cs="Courier New"/>
      <w:b/>
      <w:bCs/>
      <w:i/>
      <w:iCs/>
      <w:color w:val="000000"/>
      <w:sz w:val="26"/>
      <w:szCs w:val="26"/>
      <w:lang w:eastAsia="lt-LT"/>
    </w:rPr>
  </w:style>
  <w:style w:type="character" w:customStyle="1" w:styleId="Antrat6Diagrama">
    <w:name w:val="Antraštė 6 Diagrama"/>
    <w:basedOn w:val="Numatytasispastraiposriftas"/>
    <w:link w:val="Antrat6"/>
    <w:rsid w:val="00AD78D6"/>
    <w:rPr>
      <w:rFonts w:eastAsia="Courier New" w:cs="Times New Roman"/>
      <w:b/>
      <w:bCs/>
      <w:color w:val="000000"/>
      <w:sz w:val="22"/>
      <w:lang w:eastAsia="lt-LT"/>
    </w:rPr>
  </w:style>
  <w:style w:type="character" w:customStyle="1" w:styleId="Antrat7Diagrama">
    <w:name w:val="Antraštė 7 Diagrama"/>
    <w:basedOn w:val="Numatytasispastraiposriftas"/>
    <w:link w:val="Antrat7"/>
    <w:rsid w:val="00AD78D6"/>
    <w:rPr>
      <w:rFonts w:eastAsia="Courier New" w:cs="Times New Roman"/>
      <w:color w:val="000000"/>
      <w:szCs w:val="24"/>
      <w:lang w:eastAsia="lt-LT"/>
    </w:rPr>
  </w:style>
  <w:style w:type="character" w:customStyle="1" w:styleId="Antrat8Diagrama">
    <w:name w:val="Antraštė 8 Diagrama"/>
    <w:basedOn w:val="Numatytasispastraiposriftas"/>
    <w:link w:val="Antrat8"/>
    <w:rsid w:val="00AD78D6"/>
    <w:rPr>
      <w:rFonts w:eastAsia="Courier New" w:cs="Times New Roman"/>
      <w:i/>
      <w:iCs/>
      <w:color w:val="000000"/>
      <w:szCs w:val="24"/>
      <w:lang w:eastAsia="lt-LT"/>
    </w:rPr>
  </w:style>
  <w:style w:type="character" w:customStyle="1" w:styleId="Antrat9Diagrama">
    <w:name w:val="Antraštė 9 Diagrama"/>
    <w:basedOn w:val="Numatytasispastraiposriftas"/>
    <w:link w:val="Antrat9"/>
    <w:rsid w:val="00AD78D6"/>
    <w:rPr>
      <w:rFonts w:ascii="Arial" w:eastAsia="Courier New" w:hAnsi="Arial" w:cs="Arial"/>
      <w:color w:val="000000"/>
      <w:sz w:val="22"/>
      <w:lang w:eastAsia="lt-LT"/>
    </w:rPr>
  </w:style>
  <w:style w:type="character" w:customStyle="1" w:styleId="Tablecaption">
    <w:name w:val="Table caption_"/>
    <w:link w:val="Tablecaption1"/>
    <w:rsid w:val="00AD78D6"/>
    <w:rPr>
      <w:rFonts w:ascii="Arial" w:hAnsi="Arial"/>
      <w:sz w:val="22"/>
      <w:shd w:val="clear" w:color="auto" w:fill="FFFFFF"/>
    </w:rPr>
  </w:style>
  <w:style w:type="paragraph" w:customStyle="1" w:styleId="Tablecaption1">
    <w:name w:val="Table caption1"/>
    <w:basedOn w:val="prastasis"/>
    <w:link w:val="Tablecaption"/>
    <w:rsid w:val="00AD78D6"/>
    <w:pPr>
      <w:widowControl w:val="0"/>
      <w:shd w:val="clear" w:color="auto" w:fill="FFFFFF"/>
      <w:spacing w:line="240" w:lineRule="atLeast"/>
    </w:pPr>
    <w:rPr>
      <w:rFonts w:ascii="Arial" w:eastAsiaTheme="minorHAnsi" w:hAnsi="Arial" w:cstheme="minorBidi"/>
      <w:sz w:val="22"/>
      <w:szCs w:val="22"/>
    </w:rPr>
  </w:style>
  <w:style w:type="character" w:customStyle="1" w:styleId="Bodytext26">
    <w:name w:val="Body text (26)_"/>
    <w:link w:val="Bodytext260"/>
    <w:rsid w:val="00AD78D6"/>
    <w:rPr>
      <w:rFonts w:ascii="Arial Narrow" w:hAnsi="Arial Narrow"/>
      <w:b/>
      <w:bCs/>
      <w:sz w:val="21"/>
      <w:szCs w:val="21"/>
      <w:shd w:val="clear" w:color="auto" w:fill="FFFFFF"/>
    </w:rPr>
  </w:style>
  <w:style w:type="paragraph" w:customStyle="1" w:styleId="Bodytext260">
    <w:name w:val="Body text (26)"/>
    <w:basedOn w:val="prastasis"/>
    <w:link w:val="Bodytext26"/>
    <w:rsid w:val="00AD78D6"/>
    <w:pPr>
      <w:widowControl w:val="0"/>
      <w:shd w:val="clear" w:color="auto" w:fill="FFFFFF"/>
      <w:spacing w:line="240" w:lineRule="atLeast"/>
    </w:pPr>
    <w:rPr>
      <w:rFonts w:ascii="Arial Narrow" w:eastAsiaTheme="minorHAnsi" w:hAnsi="Arial Narrow" w:cstheme="minorBidi"/>
      <w:b/>
      <w:bCs/>
      <w:sz w:val="21"/>
      <w:szCs w:val="21"/>
    </w:rPr>
  </w:style>
  <w:style w:type="paragraph" w:customStyle="1" w:styleId="LLPTekstas">
    <w:name w:val="LLPTekstas"/>
    <w:basedOn w:val="prastasis"/>
    <w:rsid w:val="00084729"/>
    <w:pPr>
      <w:ind w:firstLine="567"/>
      <w:jc w:val="both"/>
    </w:pPr>
    <w:rPr>
      <w:sz w:val="24"/>
      <w:szCs w:val="24"/>
      <w:lang w:eastAsia="lt-LT"/>
    </w:rPr>
  </w:style>
  <w:style w:type="character" w:customStyle="1" w:styleId="LLCTekstas">
    <w:name w:val="LLCTekstas"/>
    <w:basedOn w:val="Numatytasispastraiposriftas"/>
    <w:rsid w:val="00084729"/>
  </w:style>
  <w:style w:type="paragraph" w:styleId="Pagrindiniotekstotrauka">
    <w:name w:val="Body Text Indent"/>
    <w:basedOn w:val="prastasis"/>
    <w:link w:val="PagrindiniotekstotraukaDiagrama"/>
    <w:semiHidden/>
    <w:rsid w:val="006A76E0"/>
    <w:pPr>
      <w:spacing w:line="360" w:lineRule="auto"/>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A76E0"/>
    <w:rPr>
      <w:rFonts w:eastAsia="Times New Roman" w:cs="Times New Roman"/>
      <w:szCs w:val="20"/>
    </w:rPr>
  </w:style>
  <w:style w:type="paragraph" w:styleId="Antrats">
    <w:name w:val="header"/>
    <w:basedOn w:val="prastasis"/>
    <w:link w:val="AntratsDiagrama"/>
    <w:uiPriority w:val="99"/>
    <w:unhideWhenUsed/>
    <w:rsid w:val="00DD2222"/>
    <w:pPr>
      <w:tabs>
        <w:tab w:val="center" w:pos="4819"/>
        <w:tab w:val="right" w:pos="9638"/>
      </w:tabs>
    </w:pPr>
  </w:style>
  <w:style w:type="character" w:customStyle="1" w:styleId="AntratsDiagrama">
    <w:name w:val="Antraštės Diagrama"/>
    <w:basedOn w:val="Numatytasispastraiposriftas"/>
    <w:link w:val="Antrats"/>
    <w:uiPriority w:val="99"/>
    <w:rsid w:val="00DD2222"/>
    <w:rPr>
      <w:rFonts w:eastAsia="Times New Roman" w:cs="Times New Roman"/>
      <w:sz w:val="20"/>
      <w:szCs w:val="20"/>
    </w:rPr>
  </w:style>
  <w:style w:type="paragraph" w:styleId="Porat">
    <w:name w:val="footer"/>
    <w:basedOn w:val="prastasis"/>
    <w:link w:val="PoratDiagrama"/>
    <w:uiPriority w:val="99"/>
    <w:unhideWhenUsed/>
    <w:rsid w:val="00DD2222"/>
    <w:pPr>
      <w:tabs>
        <w:tab w:val="center" w:pos="4819"/>
        <w:tab w:val="right" w:pos="9638"/>
      </w:tabs>
    </w:pPr>
  </w:style>
  <w:style w:type="character" w:customStyle="1" w:styleId="PoratDiagrama">
    <w:name w:val="Poraštė Diagrama"/>
    <w:basedOn w:val="Numatytasispastraiposriftas"/>
    <w:link w:val="Porat"/>
    <w:uiPriority w:val="99"/>
    <w:rsid w:val="00DD2222"/>
    <w:rPr>
      <w:rFonts w:eastAsia="Times New Roman" w:cs="Times New Roman"/>
      <w:sz w:val="20"/>
      <w:szCs w:val="20"/>
    </w:rPr>
  </w:style>
  <w:style w:type="character" w:styleId="Hipersaitas">
    <w:name w:val="Hyperlink"/>
    <w:basedOn w:val="Numatytasispastraiposriftas"/>
    <w:uiPriority w:val="99"/>
    <w:unhideWhenUsed/>
    <w:rsid w:val="0065404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518C2-C100-42F2-A8BC-FFDB8AFC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1825</Words>
  <Characters>1041</Characters>
  <Application>Microsoft Office Word</Application>
  <DocSecurity>4</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Arvydas Satas</dc:creator>
  <cp:keywords/>
  <dc:description/>
  <cp:lastModifiedBy>Eglė Mickevičienė</cp:lastModifiedBy>
  <cp:revision>2</cp:revision>
  <cp:lastPrinted>2020-07-09T11:04:00Z</cp:lastPrinted>
  <dcterms:created xsi:type="dcterms:W3CDTF">2025-08-22T10:35:00Z</dcterms:created>
  <dcterms:modified xsi:type="dcterms:W3CDTF">2025-08-22T10:35:00Z</dcterms:modified>
</cp:coreProperties>
</file>