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AF7D" w14:textId="77777777" w:rsidR="006F10B6" w:rsidRDefault="006F10B6" w:rsidP="00953B3B">
      <w:pPr>
        <w:spacing w:after="0" w:line="240" w:lineRule="auto"/>
        <w:ind w:firstLine="360"/>
        <w:jc w:val="center"/>
        <w:rPr>
          <w:rFonts w:ascii="Arial" w:hAnsi="Arial" w:cs="Arial"/>
          <w:b/>
          <w:kern w:val="0"/>
          <w14:ligatures w14:val="none"/>
        </w:rPr>
      </w:pPr>
    </w:p>
    <w:p w14:paraId="6B7F6A32" w14:textId="77777777" w:rsidR="006F10B6" w:rsidRDefault="006F10B6" w:rsidP="00953B3B">
      <w:pPr>
        <w:spacing w:after="0" w:line="240" w:lineRule="auto"/>
        <w:ind w:firstLine="360"/>
        <w:jc w:val="center"/>
        <w:rPr>
          <w:rFonts w:ascii="Arial" w:hAnsi="Arial" w:cs="Arial"/>
          <w:b/>
          <w:kern w:val="0"/>
          <w14:ligatures w14:val="none"/>
        </w:rPr>
      </w:pPr>
    </w:p>
    <w:p w14:paraId="5D2D065F" w14:textId="09D92C26" w:rsidR="00D00ED7" w:rsidRPr="00297A84" w:rsidRDefault="006C4902" w:rsidP="00953B3B">
      <w:pPr>
        <w:spacing w:after="0" w:line="240" w:lineRule="auto"/>
        <w:ind w:firstLine="360"/>
        <w:jc w:val="center"/>
        <w:rPr>
          <w:rFonts w:ascii="Arial" w:hAnsi="Arial" w:cs="Arial"/>
          <w:b/>
          <w:kern w:val="0"/>
          <w14:ligatures w14:val="none"/>
        </w:rPr>
      </w:pPr>
      <w:r>
        <w:rPr>
          <w:rFonts w:ascii="Arial" w:hAnsi="Arial" w:cs="Arial"/>
          <w:b/>
          <w:kern w:val="0"/>
          <w14:ligatures w14:val="none"/>
        </w:rPr>
        <w:t>PREKIŲ SU PASLAUGOMIS</w:t>
      </w:r>
      <w:r w:rsidR="00D00ED7" w:rsidRPr="00297A84">
        <w:rPr>
          <w:rFonts w:ascii="Arial" w:hAnsi="Arial" w:cs="Arial"/>
          <w:b/>
          <w:kern w:val="0"/>
          <w14:ligatures w14:val="none"/>
        </w:rPr>
        <w:t xml:space="preserve"> VIEŠOJO PIRKIMO – PARDAVIMO SUTARTIS </w:t>
      </w:r>
    </w:p>
    <w:p w14:paraId="235A5F67" w14:textId="77777777" w:rsidR="00D00ED7" w:rsidRPr="00297A84" w:rsidRDefault="00D00ED7" w:rsidP="00953B3B">
      <w:pPr>
        <w:spacing w:after="0" w:line="240" w:lineRule="auto"/>
        <w:ind w:firstLine="360"/>
        <w:jc w:val="center"/>
        <w:rPr>
          <w:rFonts w:ascii="Arial" w:hAnsi="Arial" w:cs="Arial"/>
          <w:kern w:val="0"/>
          <w14:ligatures w14:val="none"/>
        </w:rPr>
      </w:pPr>
    </w:p>
    <w:p w14:paraId="5D0AB3AE" w14:textId="283A10F9" w:rsidR="00D00ED7" w:rsidRPr="00953B3B" w:rsidRDefault="00D00ED7" w:rsidP="00953B3B">
      <w:pPr>
        <w:spacing w:after="0" w:line="240" w:lineRule="auto"/>
        <w:ind w:firstLine="360"/>
        <w:jc w:val="center"/>
        <w:rPr>
          <w:rFonts w:ascii="Arial" w:hAnsi="Arial" w:cs="Arial"/>
          <w:kern w:val="0"/>
          <w14:ligatures w14:val="none"/>
        </w:rPr>
      </w:pPr>
      <w:r w:rsidRPr="00953B3B">
        <w:rPr>
          <w:rFonts w:ascii="Arial" w:hAnsi="Arial" w:cs="Arial"/>
          <w:kern w:val="0"/>
          <w14:ligatures w14:val="none"/>
        </w:rPr>
        <w:t>20</w:t>
      </w:r>
      <w:r w:rsidR="006C4902">
        <w:rPr>
          <w:rFonts w:ascii="Arial" w:hAnsi="Arial" w:cs="Arial"/>
          <w:kern w:val="0"/>
          <w14:ligatures w14:val="none"/>
        </w:rPr>
        <w:t>2</w:t>
      </w:r>
      <w:r w:rsidR="00892040">
        <w:rPr>
          <w:rFonts w:ascii="Arial" w:hAnsi="Arial" w:cs="Arial"/>
          <w:kern w:val="0"/>
          <w14:ligatures w14:val="none"/>
        </w:rPr>
        <w:t>5</w:t>
      </w:r>
      <w:r w:rsidRPr="00953B3B">
        <w:rPr>
          <w:rFonts w:ascii="Arial" w:hAnsi="Arial" w:cs="Arial"/>
          <w:kern w:val="0"/>
          <w14:ligatures w14:val="none"/>
        </w:rPr>
        <w:t xml:space="preserve">   m.</w:t>
      </w:r>
      <w:r w:rsidR="00206D14">
        <w:rPr>
          <w:rFonts w:ascii="Arial" w:hAnsi="Arial" w:cs="Arial"/>
          <w:kern w:val="0"/>
          <w14:ligatures w14:val="none"/>
        </w:rPr>
        <w:t xml:space="preserve"> liepos</w:t>
      </w:r>
      <w:r w:rsidR="007F5FDC">
        <w:rPr>
          <w:rFonts w:ascii="Arial" w:hAnsi="Arial" w:cs="Arial"/>
          <w:kern w:val="0"/>
          <w14:ligatures w14:val="none"/>
        </w:rPr>
        <w:t xml:space="preserve"> 22 </w:t>
      </w:r>
      <w:r w:rsidRPr="00953B3B">
        <w:rPr>
          <w:rFonts w:ascii="Arial" w:hAnsi="Arial" w:cs="Arial"/>
          <w:kern w:val="0"/>
          <w14:ligatures w14:val="none"/>
        </w:rPr>
        <w:t>d.   Nr.</w:t>
      </w:r>
      <w:r w:rsidR="00206D14">
        <w:rPr>
          <w:rFonts w:ascii="Arial" w:hAnsi="Arial" w:cs="Arial"/>
          <w:kern w:val="0"/>
          <w14:ligatures w14:val="none"/>
        </w:rPr>
        <w:t xml:space="preserve"> 72-VP-</w:t>
      </w:r>
      <w:r w:rsidR="007F5FDC">
        <w:rPr>
          <w:rFonts w:ascii="Arial" w:hAnsi="Arial" w:cs="Arial"/>
          <w:kern w:val="0"/>
          <w14:ligatures w14:val="none"/>
        </w:rPr>
        <w:t>4699-2025</w:t>
      </w:r>
    </w:p>
    <w:p w14:paraId="7E9BFC10" w14:textId="7E66EDCC" w:rsidR="00D00ED7" w:rsidRPr="006C4902" w:rsidRDefault="00D8677B" w:rsidP="00953B3B">
      <w:pPr>
        <w:spacing w:after="0" w:line="240" w:lineRule="auto"/>
        <w:ind w:firstLine="360"/>
        <w:jc w:val="center"/>
        <w:rPr>
          <w:rFonts w:ascii="Arial" w:eastAsia="Calibri" w:hAnsi="Arial" w:cs="Arial"/>
          <w:kern w:val="0"/>
          <w14:ligatures w14:val="none"/>
        </w:rPr>
      </w:pPr>
      <w:r>
        <w:rPr>
          <w:rFonts w:ascii="Arial" w:eastAsia="Calibri" w:hAnsi="Arial" w:cs="Arial"/>
          <w:kern w:val="0"/>
          <w14:ligatures w14:val="none"/>
        </w:rPr>
        <w:t>Telšiai</w:t>
      </w:r>
    </w:p>
    <w:p w14:paraId="49828D6C" w14:textId="77777777" w:rsidR="00D00ED7" w:rsidRPr="00297A84" w:rsidRDefault="00D00ED7" w:rsidP="00953B3B">
      <w:pPr>
        <w:keepNext/>
        <w:spacing w:after="0" w:line="240" w:lineRule="auto"/>
        <w:ind w:right="-82" w:firstLine="360"/>
        <w:jc w:val="center"/>
        <w:outlineLvl w:val="1"/>
        <w:rPr>
          <w:rFonts w:ascii="Arial" w:eastAsia="Times New Roman" w:hAnsi="Arial" w:cs="Arial"/>
          <w:b/>
          <w:bCs/>
          <w:kern w:val="0"/>
          <w14:ligatures w14:val="none"/>
        </w:rPr>
      </w:pPr>
    </w:p>
    <w:p w14:paraId="307836B0" w14:textId="4D27E9BC" w:rsidR="00D00ED7" w:rsidRPr="00953B3B" w:rsidRDefault="00D00ED7" w:rsidP="00953B3B">
      <w:pPr>
        <w:spacing w:after="0" w:line="240" w:lineRule="auto"/>
        <w:ind w:firstLine="360"/>
        <w:jc w:val="both"/>
        <w:rPr>
          <w:rFonts w:ascii="Arial" w:eastAsia="Times New Roman" w:hAnsi="Arial" w:cs="Arial"/>
          <w:kern w:val="0"/>
          <w14:ligatures w14:val="none"/>
        </w:rPr>
      </w:pPr>
      <w:r w:rsidRPr="00953B3B">
        <w:rPr>
          <w:rFonts w:ascii="Arial" w:eastAsia="Calibri" w:hAnsi="Arial" w:cs="Arial"/>
          <w:b/>
          <w:iCs/>
          <w:color w:val="000000" w:themeColor="text1"/>
          <w:kern w:val="0"/>
          <w14:ligatures w14:val="none"/>
        </w:rPr>
        <w:t>V</w:t>
      </w:r>
      <w:r w:rsidRPr="00953B3B">
        <w:rPr>
          <w:rFonts w:ascii="Arial" w:eastAsia="Calibri" w:hAnsi="Arial" w:cs="Arial"/>
          <w:b/>
          <w:bCs/>
          <w:iCs/>
          <w:color w:val="000000" w:themeColor="text1"/>
          <w:kern w:val="0"/>
          <w14:ligatures w14:val="none"/>
        </w:rPr>
        <w:t>alstybės įmonė Valstybinių miškų urėdija</w:t>
      </w:r>
      <w:r w:rsidR="005000A8">
        <w:rPr>
          <w:rFonts w:ascii="Arial" w:eastAsia="Calibri" w:hAnsi="Arial" w:cs="Arial"/>
          <w:b/>
          <w:bCs/>
          <w:iCs/>
          <w:color w:val="000000" w:themeColor="text1"/>
          <w:kern w:val="0"/>
          <w14:ligatures w14:val="none"/>
        </w:rPr>
        <w:t xml:space="preserve"> Telšių regioninis padalinys</w:t>
      </w:r>
      <w:r w:rsidRPr="00953B3B">
        <w:rPr>
          <w:rFonts w:ascii="Arial" w:eastAsia="Times New Roman" w:hAnsi="Arial" w:cs="Arial"/>
          <w:kern w:val="0"/>
          <w14:ligatures w14:val="none"/>
        </w:rPr>
        <w:t>,</w:t>
      </w:r>
      <w:r w:rsidRPr="00953B3B">
        <w:rPr>
          <w:rFonts w:ascii="Arial" w:eastAsia="Times New Roman" w:hAnsi="Arial" w:cs="Arial"/>
          <w:b/>
          <w:kern w:val="0"/>
          <w14:ligatures w14:val="none"/>
        </w:rPr>
        <w:t xml:space="preserve"> </w:t>
      </w:r>
      <w:r w:rsidRPr="00953B3B">
        <w:rPr>
          <w:rFonts w:ascii="Arial" w:eastAsia="Times New Roman" w:hAnsi="Arial" w:cs="Arial"/>
          <w:kern w:val="0"/>
          <w14:ligatures w14:val="none"/>
        </w:rPr>
        <w:t xml:space="preserve">įmonės kodas </w:t>
      </w:r>
      <w:r w:rsidRPr="00953B3B">
        <w:rPr>
          <w:rFonts w:ascii="Arial" w:eastAsia="Times New Roman" w:hAnsi="Arial" w:cs="Arial"/>
          <w:color w:val="000000" w:themeColor="text1"/>
          <w:kern w:val="0"/>
          <w14:ligatures w14:val="none"/>
        </w:rPr>
        <w:t>132340880</w:t>
      </w:r>
      <w:r w:rsidRPr="00953B3B">
        <w:rPr>
          <w:rFonts w:ascii="Arial" w:eastAsia="Times New Roman" w:hAnsi="Arial" w:cs="Arial"/>
          <w:iCs/>
          <w:color w:val="000000" w:themeColor="text1"/>
          <w:kern w:val="0"/>
          <w14:ligatures w14:val="none"/>
        </w:rPr>
        <w:t>, atstovaujama</w:t>
      </w:r>
      <w:r w:rsidR="00206D14">
        <w:rPr>
          <w:rFonts w:ascii="Arial" w:eastAsia="Times New Roman" w:hAnsi="Arial" w:cs="Arial"/>
          <w:color w:val="000000" w:themeColor="text1"/>
          <w:kern w:val="0"/>
          <w14:ligatures w14:val="none"/>
        </w:rPr>
        <w:t xml:space="preserve"> padalinio vadovo Romualdo </w:t>
      </w:r>
      <w:proofErr w:type="spellStart"/>
      <w:r w:rsidR="00206D14">
        <w:rPr>
          <w:rFonts w:ascii="Arial" w:eastAsia="Times New Roman" w:hAnsi="Arial" w:cs="Arial"/>
          <w:color w:val="000000" w:themeColor="text1"/>
          <w:kern w:val="0"/>
          <w14:ligatures w14:val="none"/>
        </w:rPr>
        <w:t>Zebčiuko</w:t>
      </w:r>
      <w:proofErr w:type="spellEnd"/>
      <w:r w:rsidR="006C4902" w:rsidRPr="006C4902">
        <w:rPr>
          <w:rFonts w:ascii="Arial" w:eastAsia="Calibri" w:hAnsi="Arial" w:cs="Arial"/>
          <w:kern w:val="0"/>
          <w14:ligatures w14:val="none"/>
        </w:rPr>
        <w:t>, veik</w:t>
      </w:r>
      <w:r w:rsidRPr="006C4902">
        <w:rPr>
          <w:rFonts w:ascii="Arial" w:eastAsia="Times New Roman" w:hAnsi="Arial" w:cs="Arial"/>
          <w:kern w:val="0"/>
          <w14:ligatures w14:val="none"/>
        </w:rPr>
        <w:t>iančio(-</w:t>
      </w:r>
      <w:proofErr w:type="spellStart"/>
      <w:r w:rsidRPr="006C4902">
        <w:rPr>
          <w:rFonts w:ascii="Arial" w:eastAsia="Times New Roman" w:hAnsi="Arial" w:cs="Arial"/>
          <w:kern w:val="0"/>
          <w14:ligatures w14:val="none"/>
        </w:rPr>
        <w:t>ios</w:t>
      </w:r>
      <w:proofErr w:type="spellEnd"/>
      <w:r w:rsidRPr="006C4902">
        <w:rPr>
          <w:rFonts w:ascii="Arial" w:eastAsia="Times New Roman" w:hAnsi="Arial" w:cs="Arial"/>
          <w:kern w:val="0"/>
          <w14:ligatures w14:val="none"/>
        </w:rPr>
        <w:t>) pagal</w:t>
      </w:r>
      <w:r w:rsidR="00206D14">
        <w:rPr>
          <w:rFonts w:ascii="Arial" w:eastAsia="Times New Roman" w:hAnsi="Arial" w:cs="Arial"/>
          <w:kern w:val="0"/>
          <w14:ligatures w14:val="none"/>
        </w:rPr>
        <w:t xml:space="preserve"> VĮ Valstybinių miškų urėdijos generalinio direktoriaus 2024 m. gruodžio 20 d. įgaliojimą Nr. 77-ĮG-435-2024</w:t>
      </w:r>
      <w:r w:rsidR="005000A8" w:rsidRPr="00446C0B">
        <w:rPr>
          <w:rFonts w:ascii="Arial" w:eastAsia="Times New Roman" w:hAnsi="Arial" w:cs="Arial"/>
          <w:color w:val="70AD47" w:themeColor="accent6"/>
          <w:kern w:val="0"/>
          <w14:ligatures w14:val="none"/>
        </w:rPr>
        <w:t xml:space="preserve"> </w:t>
      </w:r>
      <w:r w:rsidR="006C4902" w:rsidRPr="006C4902">
        <w:rPr>
          <w:rFonts w:ascii="Arial" w:eastAsia="Calibri" w:hAnsi="Arial" w:cs="Arial"/>
          <w:i/>
          <w:kern w:val="0"/>
          <w14:ligatures w14:val="none"/>
        </w:rPr>
        <w:t xml:space="preserve"> </w:t>
      </w:r>
      <w:r w:rsidRPr="00953B3B">
        <w:rPr>
          <w:rFonts w:ascii="Arial" w:eastAsia="Times New Roman" w:hAnsi="Arial" w:cs="Arial"/>
          <w:kern w:val="0"/>
          <w14:ligatures w14:val="none"/>
        </w:rPr>
        <w:t xml:space="preserve">(toliau – </w:t>
      </w:r>
      <w:r w:rsidRPr="00953B3B">
        <w:rPr>
          <w:rFonts w:ascii="Arial" w:eastAsia="Times New Roman" w:hAnsi="Arial" w:cs="Arial"/>
          <w:b/>
          <w:kern w:val="0"/>
          <w14:ligatures w14:val="none"/>
        </w:rPr>
        <w:t>Užsakovas</w:t>
      </w:r>
      <w:r w:rsidRPr="00953B3B">
        <w:rPr>
          <w:rFonts w:ascii="Arial" w:eastAsia="Times New Roman" w:hAnsi="Arial" w:cs="Arial"/>
          <w:kern w:val="0"/>
          <w14:ligatures w14:val="none"/>
        </w:rPr>
        <w:t xml:space="preserve">), </w:t>
      </w:r>
    </w:p>
    <w:p w14:paraId="0ED6B83C" w14:textId="77777777" w:rsidR="00D00ED7" w:rsidRPr="00953B3B" w:rsidRDefault="00D00ED7" w:rsidP="00953B3B">
      <w:pPr>
        <w:spacing w:after="0" w:line="240" w:lineRule="auto"/>
        <w:ind w:firstLine="360"/>
        <w:jc w:val="both"/>
        <w:rPr>
          <w:rFonts w:ascii="Arial" w:eastAsia="Times New Roman" w:hAnsi="Arial" w:cs="Arial"/>
          <w:kern w:val="0"/>
          <w14:ligatures w14:val="none"/>
        </w:rPr>
      </w:pPr>
      <w:r w:rsidRPr="00953B3B">
        <w:rPr>
          <w:rFonts w:ascii="Arial" w:eastAsia="Times New Roman" w:hAnsi="Arial" w:cs="Arial"/>
          <w:kern w:val="0"/>
          <w14:ligatures w14:val="none"/>
        </w:rPr>
        <w:t xml:space="preserve">ir </w:t>
      </w:r>
    </w:p>
    <w:p w14:paraId="207EBF27" w14:textId="241EE69D" w:rsidR="00D00ED7" w:rsidRPr="00953B3B" w:rsidRDefault="00206D14" w:rsidP="00206D14">
      <w:pPr>
        <w:spacing w:after="0" w:line="240" w:lineRule="auto"/>
        <w:ind w:firstLine="360"/>
        <w:jc w:val="both"/>
        <w:rPr>
          <w:rFonts w:ascii="Arial" w:eastAsia="Times New Roman" w:hAnsi="Arial" w:cs="Arial"/>
          <w:kern w:val="0"/>
          <w14:ligatures w14:val="none"/>
        </w:rPr>
      </w:pPr>
      <w:r w:rsidRPr="00206D14">
        <w:rPr>
          <w:rFonts w:ascii="Arial" w:eastAsia="Times New Roman" w:hAnsi="Arial" w:cs="Arial"/>
          <w:b/>
          <w:iCs/>
          <w:kern w:val="0"/>
          <w14:ligatures w14:val="none"/>
        </w:rPr>
        <w:t xml:space="preserve">UAB </w:t>
      </w:r>
      <w:proofErr w:type="spellStart"/>
      <w:r w:rsidRPr="00206D14">
        <w:rPr>
          <w:rFonts w:ascii="Arial" w:eastAsia="Times New Roman" w:hAnsi="Arial" w:cs="Arial"/>
          <w:b/>
          <w:iCs/>
          <w:kern w:val="0"/>
          <w14:ligatures w14:val="none"/>
        </w:rPr>
        <w:t>Dojus</w:t>
      </w:r>
      <w:proofErr w:type="spellEnd"/>
      <w:r w:rsidRPr="00206D14">
        <w:rPr>
          <w:rFonts w:ascii="Arial" w:eastAsia="Times New Roman" w:hAnsi="Arial" w:cs="Arial"/>
          <w:b/>
          <w:iCs/>
          <w:kern w:val="0"/>
          <w14:ligatures w14:val="none"/>
        </w:rPr>
        <w:t xml:space="preserve"> </w:t>
      </w:r>
      <w:proofErr w:type="spellStart"/>
      <w:r w:rsidRPr="00206D14">
        <w:rPr>
          <w:rFonts w:ascii="Arial" w:eastAsia="Times New Roman" w:hAnsi="Arial" w:cs="Arial"/>
          <w:b/>
          <w:iCs/>
          <w:kern w:val="0"/>
          <w14:ligatures w14:val="none"/>
        </w:rPr>
        <w:t>agro</w:t>
      </w:r>
      <w:proofErr w:type="spellEnd"/>
      <w:r w:rsidR="00D00ED7" w:rsidRPr="00953B3B">
        <w:rPr>
          <w:rFonts w:ascii="Arial" w:eastAsia="Times New Roman" w:hAnsi="Arial" w:cs="Arial"/>
          <w:kern w:val="0"/>
          <w14:ligatures w14:val="none"/>
        </w:rPr>
        <w:t>, juridinio asmens kodas</w:t>
      </w:r>
      <w:r>
        <w:rPr>
          <w:rFonts w:ascii="Arial" w:eastAsia="Times New Roman" w:hAnsi="Arial" w:cs="Arial"/>
          <w:kern w:val="0"/>
          <w14:ligatures w14:val="none"/>
        </w:rPr>
        <w:t xml:space="preserve"> 110360528</w:t>
      </w:r>
      <w:r w:rsidR="00D00ED7" w:rsidRPr="00953B3B">
        <w:rPr>
          <w:rFonts w:ascii="Arial" w:eastAsia="Times New Roman" w:hAnsi="Arial" w:cs="Arial"/>
          <w:kern w:val="0"/>
          <w14:ligatures w14:val="none"/>
        </w:rPr>
        <w:t>, atstovaujama</w:t>
      </w:r>
      <w:r>
        <w:rPr>
          <w:rFonts w:ascii="Arial" w:eastAsia="Times New Roman" w:hAnsi="Arial" w:cs="Arial"/>
          <w:kern w:val="0"/>
          <w14:ligatures w14:val="none"/>
        </w:rPr>
        <w:t xml:space="preserve"> serviso padalinio vadovo </w:t>
      </w:r>
      <w:r w:rsidR="00D00ED7" w:rsidRPr="00953B3B">
        <w:rPr>
          <w:rFonts w:ascii="Arial" w:eastAsia="Times New Roman" w:hAnsi="Arial" w:cs="Arial"/>
          <w:kern w:val="0"/>
          <w14:ligatures w14:val="none"/>
        </w:rPr>
        <w:t>, veikiančio(-</w:t>
      </w:r>
      <w:proofErr w:type="spellStart"/>
      <w:r w:rsidR="00D00ED7" w:rsidRPr="00953B3B">
        <w:rPr>
          <w:rFonts w:ascii="Arial" w:eastAsia="Times New Roman" w:hAnsi="Arial" w:cs="Arial"/>
          <w:kern w:val="0"/>
          <w14:ligatures w14:val="none"/>
        </w:rPr>
        <w:t>ios</w:t>
      </w:r>
      <w:proofErr w:type="spellEnd"/>
      <w:r w:rsidR="00D00ED7" w:rsidRPr="00953B3B">
        <w:rPr>
          <w:rFonts w:ascii="Arial" w:eastAsia="Times New Roman" w:hAnsi="Arial" w:cs="Arial"/>
          <w:kern w:val="0"/>
          <w14:ligatures w14:val="none"/>
        </w:rPr>
        <w:t>) pagal</w:t>
      </w:r>
      <w:r>
        <w:rPr>
          <w:rFonts w:ascii="Arial" w:eastAsia="Times New Roman" w:hAnsi="Arial" w:cs="Arial"/>
          <w:kern w:val="0"/>
          <w14:ligatures w14:val="none"/>
        </w:rPr>
        <w:t xml:space="preserve"> UAB </w:t>
      </w:r>
      <w:proofErr w:type="spellStart"/>
      <w:r>
        <w:rPr>
          <w:rFonts w:ascii="Arial" w:eastAsia="Times New Roman" w:hAnsi="Arial" w:cs="Arial"/>
          <w:kern w:val="0"/>
          <w14:ligatures w14:val="none"/>
        </w:rPr>
        <w:t>Dojus</w:t>
      </w:r>
      <w:proofErr w:type="spellEnd"/>
      <w:r>
        <w:rPr>
          <w:rFonts w:ascii="Arial" w:eastAsia="Times New Roman" w:hAnsi="Arial" w:cs="Arial"/>
          <w:kern w:val="0"/>
          <w14:ligatures w14:val="none"/>
        </w:rPr>
        <w:t xml:space="preserve"> </w:t>
      </w:r>
      <w:proofErr w:type="spellStart"/>
      <w:r>
        <w:rPr>
          <w:rFonts w:ascii="Arial" w:eastAsia="Times New Roman" w:hAnsi="Arial" w:cs="Arial"/>
          <w:kern w:val="0"/>
          <w14:ligatures w14:val="none"/>
        </w:rPr>
        <w:t>agro</w:t>
      </w:r>
      <w:proofErr w:type="spellEnd"/>
      <w:r>
        <w:rPr>
          <w:rFonts w:ascii="Arial" w:eastAsia="Times New Roman" w:hAnsi="Arial" w:cs="Arial"/>
          <w:kern w:val="0"/>
          <w14:ligatures w14:val="none"/>
        </w:rPr>
        <w:t xml:space="preserve"> generalinės direktorės 2025 m. sausio 2 d. įgaliojimą Nr. DA-11-13-2025-037</w:t>
      </w:r>
      <w:r w:rsidR="00D00ED7" w:rsidRPr="00953B3B">
        <w:rPr>
          <w:rFonts w:ascii="Arial" w:eastAsia="Times New Roman" w:hAnsi="Arial" w:cs="Arial"/>
          <w:color w:val="538135" w:themeColor="accent6" w:themeShade="BF"/>
          <w:kern w:val="0"/>
          <w14:ligatures w14:val="none"/>
        </w:rPr>
        <w:t xml:space="preserve"> </w:t>
      </w:r>
      <w:r w:rsidR="00D00ED7" w:rsidRPr="00953B3B">
        <w:rPr>
          <w:rFonts w:ascii="Arial" w:eastAsia="Times New Roman" w:hAnsi="Arial" w:cs="Arial"/>
          <w:kern w:val="0"/>
          <w14:ligatures w14:val="none"/>
        </w:rPr>
        <w:t xml:space="preserve">(toliau – </w:t>
      </w:r>
      <w:r w:rsidR="00DE2C2A" w:rsidRPr="00DE2C2A">
        <w:rPr>
          <w:rFonts w:ascii="Arial" w:eastAsia="Times New Roman" w:hAnsi="Arial" w:cs="Arial"/>
          <w:b/>
          <w:kern w:val="0"/>
          <w14:ligatures w14:val="none"/>
        </w:rPr>
        <w:t>Prekių/</w:t>
      </w:r>
      <w:r w:rsidR="00D00ED7" w:rsidRPr="00953B3B">
        <w:rPr>
          <w:rFonts w:ascii="Arial" w:eastAsia="Times New Roman" w:hAnsi="Arial" w:cs="Arial"/>
          <w:b/>
          <w:kern w:val="0"/>
          <w14:ligatures w14:val="none"/>
        </w:rPr>
        <w:t>Paslaugų teikėjas</w:t>
      </w:r>
      <w:r w:rsidR="00D00ED7" w:rsidRPr="00953B3B">
        <w:rPr>
          <w:rFonts w:ascii="Arial" w:eastAsia="Times New Roman" w:hAnsi="Arial" w:cs="Arial"/>
          <w:kern w:val="0"/>
          <w14:ligatures w14:val="none"/>
        </w:rPr>
        <w:t>),</w:t>
      </w:r>
    </w:p>
    <w:p w14:paraId="3978051F" w14:textId="1EDB4277" w:rsidR="00D00ED7" w:rsidRPr="00953B3B" w:rsidRDefault="00D00ED7" w:rsidP="00953B3B">
      <w:pPr>
        <w:spacing w:after="0" w:line="240" w:lineRule="auto"/>
        <w:ind w:firstLine="360"/>
        <w:jc w:val="both"/>
        <w:rPr>
          <w:rFonts w:ascii="Arial" w:eastAsia="Times New Roman" w:hAnsi="Arial" w:cs="Arial"/>
          <w:kern w:val="0"/>
          <w14:ligatures w14:val="none"/>
        </w:rPr>
      </w:pPr>
      <w:r w:rsidRPr="00953B3B">
        <w:rPr>
          <w:rFonts w:ascii="Arial" w:eastAsia="Times New Roman" w:hAnsi="Arial" w:cs="Arial"/>
          <w:kern w:val="0"/>
          <w14:ligatures w14:val="none"/>
        </w:rPr>
        <w:t xml:space="preserve"> toliau kartu vadinami </w:t>
      </w:r>
      <w:r w:rsidRPr="00953B3B">
        <w:rPr>
          <w:rFonts w:ascii="Arial" w:hAnsi="Arial" w:cs="Arial"/>
          <w:b/>
          <w:kern w:val="0"/>
          <w14:ligatures w14:val="none"/>
        </w:rPr>
        <w:t>„</w:t>
      </w:r>
      <w:r w:rsidRPr="00953B3B">
        <w:rPr>
          <w:rFonts w:ascii="Arial" w:eastAsia="Times New Roman" w:hAnsi="Arial" w:cs="Arial"/>
          <w:b/>
          <w:kern w:val="0"/>
          <w14:ligatures w14:val="none"/>
        </w:rPr>
        <w:t>Šalimis</w:t>
      </w:r>
      <w:r w:rsidRPr="00953B3B">
        <w:rPr>
          <w:rFonts w:ascii="Arial" w:hAnsi="Arial" w:cs="Arial"/>
          <w:b/>
          <w:kern w:val="0"/>
          <w14:ligatures w14:val="none"/>
        </w:rPr>
        <w:t>“</w:t>
      </w:r>
      <w:r w:rsidRPr="00953B3B">
        <w:rPr>
          <w:rFonts w:ascii="Arial" w:eastAsia="Times New Roman" w:hAnsi="Arial" w:cs="Arial"/>
          <w:kern w:val="0"/>
          <w14:ligatures w14:val="none"/>
        </w:rPr>
        <w:t xml:space="preserve">, o kiekviena atskirai – </w:t>
      </w:r>
      <w:r w:rsidRPr="00953B3B">
        <w:rPr>
          <w:rFonts w:ascii="Arial" w:hAnsi="Arial" w:cs="Arial"/>
          <w:b/>
          <w:kern w:val="0"/>
          <w14:ligatures w14:val="none"/>
        </w:rPr>
        <w:t>„</w:t>
      </w:r>
      <w:r w:rsidRPr="00953B3B">
        <w:rPr>
          <w:rFonts w:ascii="Arial" w:eastAsia="Times New Roman" w:hAnsi="Arial" w:cs="Arial"/>
          <w:b/>
          <w:kern w:val="0"/>
          <w14:ligatures w14:val="none"/>
        </w:rPr>
        <w:t>Šalimi</w:t>
      </w:r>
      <w:r w:rsidRPr="00953B3B">
        <w:rPr>
          <w:rFonts w:ascii="Arial" w:hAnsi="Arial" w:cs="Arial"/>
          <w:b/>
          <w:kern w:val="0"/>
          <w14:ligatures w14:val="none"/>
        </w:rPr>
        <w:t>“</w:t>
      </w:r>
      <w:r w:rsidRPr="00953B3B">
        <w:rPr>
          <w:rFonts w:ascii="Arial" w:eastAsia="Times New Roman" w:hAnsi="Arial" w:cs="Arial"/>
          <w:kern w:val="0"/>
          <w14:ligatures w14:val="none"/>
        </w:rPr>
        <w:t xml:space="preserve">, sudarė šią </w:t>
      </w:r>
      <w:r w:rsidR="00DE2C2A">
        <w:rPr>
          <w:rFonts w:ascii="Arial" w:eastAsia="Times New Roman" w:hAnsi="Arial" w:cs="Arial"/>
          <w:kern w:val="0"/>
          <w14:ligatures w14:val="none"/>
        </w:rPr>
        <w:t>Prekių su Paslaugomis</w:t>
      </w:r>
      <w:r w:rsidRPr="00953B3B">
        <w:rPr>
          <w:rFonts w:ascii="Arial" w:eastAsia="Times New Roman" w:hAnsi="Arial" w:cs="Arial"/>
          <w:kern w:val="0"/>
          <w14:ligatures w14:val="none"/>
        </w:rPr>
        <w:t xml:space="preserve"> viešojo pirkimo – pardavimo sutartį, toliau vadinamą </w:t>
      </w:r>
      <w:r w:rsidRPr="00953B3B">
        <w:rPr>
          <w:rFonts w:ascii="Arial" w:hAnsi="Arial" w:cs="Arial"/>
          <w:b/>
          <w:kern w:val="0"/>
          <w14:ligatures w14:val="none"/>
        </w:rPr>
        <w:t>„</w:t>
      </w:r>
      <w:r w:rsidRPr="00953B3B">
        <w:rPr>
          <w:rFonts w:ascii="Arial" w:eastAsia="Times New Roman" w:hAnsi="Arial" w:cs="Arial"/>
          <w:b/>
          <w:kern w:val="0"/>
          <w14:ligatures w14:val="none"/>
        </w:rPr>
        <w:t>Sutartimi</w:t>
      </w:r>
      <w:r w:rsidRPr="00953B3B">
        <w:rPr>
          <w:rFonts w:ascii="Arial" w:hAnsi="Arial" w:cs="Arial"/>
          <w:b/>
          <w:kern w:val="0"/>
          <w14:ligatures w14:val="none"/>
        </w:rPr>
        <w:t>“</w:t>
      </w:r>
      <w:r w:rsidRPr="00953B3B">
        <w:rPr>
          <w:rFonts w:ascii="Arial" w:eastAsia="Times New Roman" w:hAnsi="Arial" w:cs="Arial"/>
          <w:kern w:val="0"/>
          <w14:ligatures w14:val="none"/>
        </w:rPr>
        <w:t>, ir susitarė dėl toliau išvardintų sąlygų:</w:t>
      </w:r>
    </w:p>
    <w:p w14:paraId="1A73D86D" w14:textId="77777777" w:rsidR="004A252E" w:rsidRPr="00297A84" w:rsidRDefault="004A252E" w:rsidP="00953B3B">
      <w:pPr>
        <w:spacing w:after="0" w:line="240" w:lineRule="auto"/>
        <w:rPr>
          <w:rFonts w:ascii="Arial" w:eastAsia="Calibri" w:hAnsi="Arial" w:cs="Arial"/>
          <w:b/>
          <w:kern w:val="0"/>
          <w14:ligatures w14:val="none"/>
        </w:rPr>
      </w:pPr>
    </w:p>
    <w:p w14:paraId="76D37042" w14:textId="3450B3A8" w:rsidR="004A252E" w:rsidRPr="00297A84" w:rsidRDefault="00A73DCA" w:rsidP="00953B3B">
      <w:pPr>
        <w:spacing w:after="0" w:line="240" w:lineRule="auto"/>
        <w:jc w:val="center"/>
        <w:rPr>
          <w:rFonts w:ascii="Arial" w:eastAsia="Calibri" w:hAnsi="Arial" w:cs="Arial"/>
          <w:b/>
          <w:kern w:val="0"/>
          <w14:ligatures w14:val="none"/>
        </w:rPr>
      </w:pPr>
      <w:r w:rsidRPr="00297A84">
        <w:rPr>
          <w:rFonts w:ascii="Arial" w:eastAsia="Calibri" w:hAnsi="Arial" w:cs="Arial"/>
          <w:b/>
          <w:kern w:val="0"/>
          <w14:ligatures w14:val="none"/>
        </w:rPr>
        <w:t>1</w:t>
      </w:r>
      <w:r w:rsidR="004A252E" w:rsidRPr="00297A84">
        <w:rPr>
          <w:rFonts w:ascii="Arial" w:eastAsia="Calibri" w:hAnsi="Arial" w:cs="Arial"/>
          <w:b/>
          <w:kern w:val="0"/>
          <w14:ligatures w14:val="none"/>
        </w:rPr>
        <w:t xml:space="preserve">. SUTARTIES </w:t>
      </w:r>
      <w:r w:rsidRPr="00297A84">
        <w:rPr>
          <w:rFonts w:ascii="Arial" w:eastAsia="Calibri" w:hAnsi="Arial" w:cs="Arial"/>
          <w:b/>
          <w:kern w:val="0"/>
          <w14:ligatures w14:val="none"/>
        </w:rPr>
        <w:t>DALYKAS</w:t>
      </w:r>
      <w:r w:rsidR="004A252E" w:rsidRPr="00297A84">
        <w:rPr>
          <w:rFonts w:ascii="Arial" w:eastAsia="Calibri" w:hAnsi="Arial" w:cs="Arial"/>
          <w:b/>
          <w:kern w:val="0"/>
          <w14:ligatures w14:val="none"/>
        </w:rPr>
        <w:t xml:space="preserve"> </w:t>
      </w:r>
    </w:p>
    <w:p w14:paraId="288695E7" w14:textId="77777777" w:rsidR="004A252E" w:rsidRPr="00297A84" w:rsidRDefault="004A252E" w:rsidP="00953B3B">
      <w:pPr>
        <w:spacing w:after="0" w:line="240" w:lineRule="auto"/>
        <w:jc w:val="center"/>
        <w:rPr>
          <w:rFonts w:ascii="Arial" w:eastAsia="Calibri" w:hAnsi="Arial" w:cs="Arial"/>
          <w:b/>
          <w:kern w:val="0"/>
          <w14:ligatures w14:val="none"/>
        </w:rPr>
      </w:pPr>
    </w:p>
    <w:p w14:paraId="42459FDC" w14:textId="6F24EAE7" w:rsidR="002E1FAF" w:rsidRPr="00953B3B" w:rsidRDefault="002E1FAF" w:rsidP="00042145">
      <w:pPr>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 xml:space="preserve">1.1. </w:t>
      </w:r>
      <w:r w:rsidRPr="00953B3B">
        <w:rPr>
          <w:rFonts w:ascii="Arial" w:hAnsi="Arial" w:cs="Arial"/>
          <w:kern w:val="0"/>
          <w14:ligatures w14:val="none"/>
        </w:rPr>
        <w:t>Sutarties dalykas</w:t>
      </w:r>
      <w:r w:rsidR="00892040">
        <w:rPr>
          <w:rFonts w:ascii="Arial" w:hAnsi="Arial" w:cs="Arial"/>
          <w:kern w:val="0"/>
          <w14:ligatures w14:val="none"/>
        </w:rPr>
        <w:t xml:space="preserve"> r</w:t>
      </w:r>
      <w:r w:rsidR="00892040">
        <w:rPr>
          <w:rFonts w:ascii="Arial" w:hAnsi="Arial" w:cs="Arial"/>
        </w:rPr>
        <w:t xml:space="preserve">atinio traktoriaus </w:t>
      </w:r>
      <w:proofErr w:type="spellStart"/>
      <w:r w:rsidR="00892040">
        <w:rPr>
          <w:rFonts w:ascii="Arial" w:hAnsi="Arial" w:cs="Arial"/>
        </w:rPr>
        <w:t>John</w:t>
      </w:r>
      <w:proofErr w:type="spellEnd"/>
      <w:r w:rsidR="00892040">
        <w:rPr>
          <w:rFonts w:ascii="Arial" w:hAnsi="Arial" w:cs="Arial"/>
        </w:rPr>
        <w:t xml:space="preserve"> </w:t>
      </w:r>
      <w:proofErr w:type="spellStart"/>
      <w:r w:rsidR="00892040">
        <w:rPr>
          <w:rFonts w:ascii="Arial" w:hAnsi="Arial" w:cs="Arial"/>
        </w:rPr>
        <w:t>Deere</w:t>
      </w:r>
      <w:proofErr w:type="spellEnd"/>
      <w:r w:rsidR="00892040">
        <w:rPr>
          <w:rFonts w:ascii="Arial" w:hAnsi="Arial" w:cs="Arial"/>
        </w:rPr>
        <w:t xml:space="preserve"> 6215R 2015 m. 188KW </w:t>
      </w:r>
      <w:proofErr w:type="spellStart"/>
      <w:r w:rsidR="00892040">
        <w:rPr>
          <w:rFonts w:ascii="Arial" w:hAnsi="Arial" w:cs="Arial"/>
        </w:rPr>
        <w:t>id</w:t>
      </w:r>
      <w:proofErr w:type="spellEnd"/>
      <w:r w:rsidR="00892040">
        <w:rPr>
          <w:rFonts w:ascii="Arial" w:hAnsi="Arial" w:cs="Arial"/>
        </w:rPr>
        <w:t>. Nr. 1L06215RCFK27187 šoninės pavaros ir stabdžių remontui reikalingų dalių ir remonto paslaugų</w:t>
      </w:r>
      <w:r w:rsidR="00892040" w:rsidRPr="00953B3B">
        <w:rPr>
          <w:rFonts w:ascii="Arial" w:hAnsi="Arial" w:cs="Arial"/>
          <w:kern w:val="0"/>
          <w14:ligatures w14:val="none"/>
        </w:rPr>
        <w:t xml:space="preserve"> </w:t>
      </w:r>
      <w:r w:rsidRPr="00953B3B">
        <w:rPr>
          <w:rFonts w:ascii="Arial" w:hAnsi="Arial" w:cs="Arial"/>
          <w:kern w:val="0"/>
          <w14:ligatures w14:val="none"/>
        </w:rPr>
        <w:t xml:space="preserve">(toliau – </w:t>
      </w:r>
      <w:r w:rsidR="00600A23" w:rsidRPr="00600A23">
        <w:rPr>
          <w:rFonts w:ascii="Arial" w:hAnsi="Arial" w:cs="Arial"/>
          <w:b/>
          <w:kern w:val="0"/>
          <w14:ligatures w14:val="none"/>
        </w:rPr>
        <w:t>Prekės/</w:t>
      </w:r>
      <w:r w:rsidRPr="00953B3B">
        <w:rPr>
          <w:rFonts w:ascii="Arial" w:hAnsi="Arial" w:cs="Arial"/>
          <w:b/>
          <w:kern w:val="0"/>
          <w14:ligatures w14:val="none"/>
        </w:rPr>
        <w:t>Paslaugos</w:t>
      </w:r>
      <w:r w:rsidRPr="00953B3B">
        <w:rPr>
          <w:rFonts w:ascii="Arial" w:hAnsi="Arial" w:cs="Arial"/>
          <w:kern w:val="0"/>
          <w14:ligatures w14:val="none"/>
        </w:rPr>
        <w:t xml:space="preserve">) pirkimas – pardavimas. </w:t>
      </w:r>
      <w:r w:rsidRPr="00953B3B">
        <w:rPr>
          <w:rFonts w:ascii="Arial" w:eastAsia="Calibri" w:hAnsi="Arial" w:cs="Arial"/>
          <w:kern w:val="0"/>
          <w14:ligatures w14:val="none"/>
        </w:rPr>
        <w:t xml:space="preserve"> </w:t>
      </w:r>
    </w:p>
    <w:p w14:paraId="74ADA488" w14:textId="77777777" w:rsidR="00D24E50" w:rsidRPr="00B22AF1" w:rsidRDefault="002E1FAF" w:rsidP="00042145">
      <w:pPr>
        <w:spacing w:after="0" w:line="240" w:lineRule="auto"/>
        <w:ind w:firstLine="567"/>
        <w:jc w:val="both"/>
        <w:rPr>
          <w:rFonts w:ascii="Arial" w:eastAsia="MS Gothic" w:hAnsi="Arial" w:cs="Arial"/>
          <w:kern w:val="0"/>
          <w14:ligatures w14:val="none"/>
        </w:rPr>
      </w:pPr>
      <w:r w:rsidRPr="00B22AF1">
        <w:rPr>
          <w:rFonts w:ascii="Arial" w:eastAsia="Calibri" w:hAnsi="Arial" w:cs="Arial"/>
          <w:kern w:val="0"/>
          <w14:ligatures w14:val="none"/>
        </w:rPr>
        <w:t xml:space="preserve">1.2. </w:t>
      </w:r>
      <w:r w:rsidR="001C5113" w:rsidRPr="00B22AF1">
        <w:rPr>
          <w:rFonts w:ascii="Arial" w:eastAsia="MS Gothic" w:hAnsi="Arial" w:cs="Arial"/>
          <w:kern w:val="0"/>
          <w14:ligatures w14:val="none"/>
        </w:rPr>
        <w:t xml:space="preserve">Prekės pagal poreikį pristatomos Užsakovo nurodytu adresu: Miškininkų g. </w:t>
      </w:r>
      <w:r w:rsidR="00F045E1" w:rsidRPr="00B22AF1">
        <w:rPr>
          <w:rFonts w:ascii="Arial" w:eastAsia="MS Gothic" w:hAnsi="Arial" w:cs="Arial"/>
          <w:kern w:val="0"/>
          <w14:ligatures w14:val="none"/>
        </w:rPr>
        <w:t>4</w:t>
      </w:r>
      <w:r w:rsidR="001C5113" w:rsidRPr="00B22AF1">
        <w:rPr>
          <w:rFonts w:ascii="Arial" w:eastAsia="MS Gothic" w:hAnsi="Arial" w:cs="Arial"/>
          <w:kern w:val="0"/>
          <w14:ligatures w14:val="none"/>
        </w:rPr>
        <w:t xml:space="preserve">, </w:t>
      </w:r>
      <w:r w:rsidR="00F045E1" w:rsidRPr="00B22AF1">
        <w:rPr>
          <w:rFonts w:ascii="Arial" w:eastAsia="MS Gothic" w:hAnsi="Arial" w:cs="Arial"/>
          <w:kern w:val="0"/>
          <w14:ligatures w14:val="none"/>
        </w:rPr>
        <w:t>Telšiai</w:t>
      </w:r>
      <w:r w:rsidR="001C5113" w:rsidRPr="00B22AF1">
        <w:rPr>
          <w:rFonts w:ascii="Arial" w:eastAsia="MS Gothic" w:hAnsi="Arial" w:cs="Arial"/>
          <w:kern w:val="0"/>
          <w14:ligatures w14:val="none"/>
        </w:rPr>
        <w:t xml:space="preserve">. </w:t>
      </w:r>
      <w:r w:rsidRPr="00B22AF1">
        <w:rPr>
          <w:rFonts w:ascii="Arial" w:eastAsia="MS Gothic" w:hAnsi="Arial" w:cs="Arial"/>
          <w:kern w:val="0"/>
          <w14:ligatures w14:val="none"/>
        </w:rPr>
        <w:t xml:space="preserve">  Paslaugos teikiamos Paslaugų teikėjo patalpose.</w:t>
      </w:r>
      <w:r w:rsidR="002B5BE6" w:rsidRPr="00B22AF1">
        <w:rPr>
          <w:rFonts w:ascii="Arial" w:eastAsia="Times New Roman" w:hAnsi="Arial" w:cs="Arial"/>
          <w:kern w:val="0"/>
          <w14:ligatures w14:val="none"/>
        </w:rPr>
        <w:t xml:space="preserve"> Paslaugų teikimui (remontui) teikiamą techniką Paslaugų teikėjas turi pasiimti iš Užsakovo </w:t>
      </w:r>
      <w:r w:rsidR="009C1C51" w:rsidRPr="00B22AF1">
        <w:rPr>
          <w:rFonts w:ascii="Arial" w:eastAsia="Times New Roman" w:hAnsi="Arial" w:cs="Arial"/>
          <w:kern w:val="0"/>
          <w14:ligatures w14:val="none"/>
        </w:rPr>
        <w:t xml:space="preserve">ir </w:t>
      </w:r>
      <w:r w:rsidR="001C5113" w:rsidRPr="00B22AF1">
        <w:rPr>
          <w:rFonts w:ascii="Arial" w:eastAsia="MS Gothic" w:hAnsi="Arial" w:cs="Arial"/>
          <w:kern w:val="0"/>
          <w14:ligatures w14:val="none"/>
        </w:rPr>
        <w:t>suremontuot</w:t>
      </w:r>
      <w:r w:rsidR="009C1C51" w:rsidRPr="00B22AF1">
        <w:rPr>
          <w:rFonts w:ascii="Arial" w:eastAsia="MS Gothic" w:hAnsi="Arial" w:cs="Arial"/>
          <w:kern w:val="0"/>
          <w14:ligatures w14:val="none"/>
        </w:rPr>
        <w:t>ą</w:t>
      </w:r>
      <w:r w:rsidR="001C5113" w:rsidRPr="00B22AF1">
        <w:rPr>
          <w:rFonts w:ascii="Arial" w:eastAsia="MS Gothic" w:hAnsi="Arial" w:cs="Arial"/>
          <w:kern w:val="0"/>
          <w14:ligatures w14:val="none"/>
        </w:rPr>
        <w:t xml:space="preserve"> technik</w:t>
      </w:r>
      <w:r w:rsidR="009C1C51" w:rsidRPr="00B22AF1">
        <w:rPr>
          <w:rFonts w:ascii="Arial" w:eastAsia="MS Gothic" w:hAnsi="Arial" w:cs="Arial"/>
          <w:kern w:val="0"/>
          <w14:ligatures w14:val="none"/>
        </w:rPr>
        <w:t>ą</w:t>
      </w:r>
      <w:r w:rsidR="001C5113" w:rsidRPr="00B22AF1">
        <w:rPr>
          <w:rFonts w:ascii="Arial" w:eastAsia="MS Gothic" w:hAnsi="Arial" w:cs="Arial"/>
          <w:kern w:val="0"/>
          <w14:ligatures w14:val="none"/>
        </w:rPr>
        <w:t xml:space="preserve"> </w:t>
      </w:r>
      <w:r w:rsidR="009C1C51" w:rsidRPr="00B22AF1">
        <w:rPr>
          <w:rFonts w:ascii="Arial" w:eastAsia="MS Gothic" w:hAnsi="Arial" w:cs="Arial"/>
          <w:kern w:val="0"/>
          <w14:ligatures w14:val="none"/>
        </w:rPr>
        <w:t>pristato adresu: Miškininkų g. 4, Telšiai.</w:t>
      </w:r>
    </w:p>
    <w:p w14:paraId="002DB90A" w14:textId="5C425A12" w:rsidR="002E1FAF" w:rsidRPr="00D24E50" w:rsidRDefault="00D24E50" w:rsidP="00D24E50">
      <w:pPr>
        <w:spacing w:after="0" w:line="240" w:lineRule="auto"/>
        <w:ind w:firstLine="567"/>
        <w:jc w:val="both"/>
        <w:rPr>
          <w:rFonts w:ascii="Arial" w:eastAsia="Calibri" w:hAnsi="Arial" w:cs="Arial"/>
          <w:kern w:val="0"/>
          <w14:ligatures w14:val="none"/>
        </w:rPr>
      </w:pPr>
      <w:r w:rsidRPr="00B22AF1">
        <w:rPr>
          <w:rFonts w:ascii="Arial" w:eastAsia="Calibri" w:hAnsi="Arial" w:cs="Arial"/>
          <w:kern w:val="0"/>
          <w14:ligatures w14:val="none"/>
        </w:rPr>
        <w:t>Paslaugų teikimo adresas</w:t>
      </w:r>
      <w:r w:rsidR="00206D14">
        <w:rPr>
          <w:rFonts w:ascii="Arial" w:eastAsia="Calibri" w:hAnsi="Arial" w:cs="Arial"/>
          <w:kern w:val="0"/>
          <w14:ligatures w14:val="none"/>
        </w:rPr>
        <w:t>: Kulių g. 3, Varkalių k., Plungės r.</w:t>
      </w:r>
      <w:r w:rsidRPr="00B22AF1">
        <w:rPr>
          <w:rFonts w:ascii="Arial" w:eastAsia="Times New Roman" w:hAnsi="Arial" w:cs="Arial"/>
          <w:i/>
          <w:color w:val="70AD47" w:themeColor="accent6"/>
          <w:kern w:val="0"/>
          <w14:ligatures w14:val="none"/>
        </w:rPr>
        <w:t>.</w:t>
      </w:r>
      <w:r w:rsidR="001C5113" w:rsidRPr="006F38C6">
        <w:rPr>
          <w:rFonts w:ascii="Arial" w:eastAsia="MS Gothic" w:hAnsi="Arial" w:cs="Arial"/>
          <w:kern w:val="0"/>
          <w14:ligatures w14:val="none"/>
        </w:rPr>
        <w:t xml:space="preserve"> </w:t>
      </w:r>
    </w:p>
    <w:p w14:paraId="7E250ACC" w14:textId="7B846127" w:rsidR="002E1FAF" w:rsidRPr="00953B3B" w:rsidRDefault="002E1FAF" w:rsidP="00042145">
      <w:pPr>
        <w:spacing w:after="0" w:line="240" w:lineRule="auto"/>
        <w:ind w:firstLine="567"/>
        <w:jc w:val="both"/>
        <w:rPr>
          <w:rFonts w:ascii="Arial" w:hAnsi="Arial" w:cs="Arial"/>
          <w:i/>
          <w:kern w:val="0"/>
          <w14:ligatures w14:val="none"/>
        </w:rPr>
      </w:pPr>
      <w:r w:rsidRPr="005000A8">
        <w:rPr>
          <w:rFonts w:ascii="Arial" w:hAnsi="Arial" w:cs="Arial"/>
          <w:iCs/>
          <w:kern w:val="0"/>
          <w14:ligatures w14:val="none"/>
        </w:rPr>
        <w:t>1.3.</w:t>
      </w:r>
      <w:r w:rsidRPr="00953B3B">
        <w:rPr>
          <w:rFonts w:ascii="Arial" w:hAnsi="Arial" w:cs="Arial"/>
          <w:i/>
          <w:kern w:val="0"/>
          <w14:ligatures w14:val="none"/>
        </w:rPr>
        <w:t xml:space="preserve"> </w:t>
      </w:r>
      <w:r w:rsidR="00702F59" w:rsidRPr="006F38C6">
        <w:rPr>
          <w:rFonts w:ascii="Arial" w:hAnsi="Arial" w:cs="Arial"/>
          <w:kern w:val="0"/>
          <w14:ligatures w14:val="none"/>
        </w:rPr>
        <w:t>Prekių</w:t>
      </w:r>
      <w:r w:rsidR="00702F59">
        <w:rPr>
          <w:rFonts w:ascii="Arial" w:hAnsi="Arial" w:cs="Arial"/>
          <w:i/>
          <w:kern w:val="0"/>
          <w14:ligatures w14:val="none"/>
        </w:rPr>
        <w:t>/</w:t>
      </w:r>
      <w:r w:rsidRPr="00953B3B">
        <w:rPr>
          <w:rFonts w:ascii="Arial" w:eastAsia="Calibri" w:hAnsi="Arial" w:cs="Arial"/>
          <w:kern w:val="0"/>
          <w14:ligatures w14:val="none"/>
        </w:rPr>
        <w:t xml:space="preserve">Paslaugų techniniai reikalavimai, apimtis nurodyti Sutarties </w:t>
      </w:r>
      <w:r w:rsidR="007325AD">
        <w:rPr>
          <w:rFonts w:ascii="Arial" w:eastAsia="Calibri" w:hAnsi="Arial" w:cs="Arial"/>
          <w:kern w:val="0"/>
          <w14:ligatures w14:val="none"/>
        </w:rPr>
        <w:t>2</w:t>
      </w:r>
      <w:r w:rsidRPr="00953B3B">
        <w:rPr>
          <w:rFonts w:ascii="Arial" w:eastAsia="Calibri" w:hAnsi="Arial" w:cs="Arial"/>
          <w:kern w:val="0"/>
          <w14:ligatures w14:val="none"/>
        </w:rPr>
        <w:t xml:space="preserve"> priede </w:t>
      </w:r>
      <w:r w:rsidR="007325AD">
        <w:rPr>
          <w:rFonts w:ascii="Arial" w:eastAsia="Calibri" w:hAnsi="Arial" w:cs="Arial"/>
          <w:kern w:val="0"/>
          <w14:ligatures w14:val="none"/>
        </w:rPr>
        <w:t>„</w:t>
      </w:r>
      <w:r w:rsidR="00892040">
        <w:rPr>
          <w:rFonts w:ascii="Arial" w:hAnsi="Arial" w:cs="Arial"/>
        </w:rPr>
        <w:t xml:space="preserve">Ratinio traktoriaus </w:t>
      </w:r>
      <w:proofErr w:type="spellStart"/>
      <w:r w:rsidR="00892040">
        <w:rPr>
          <w:rFonts w:ascii="Arial" w:hAnsi="Arial" w:cs="Arial"/>
        </w:rPr>
        <w:t>John</w:t>
      </w:r>
      <w:proofErr w:type="spellEnd"/>
      <w:r w:rsidR="00892040">
        <w:rPr>
          <w:rFonts w:ascii="Arial" w:hAnsi="Arial" w:cs="Arial"/>
        </w:rPr>
        <w:t xml:space="preserve"> </w:t>
      </w:r>
      <w:proofErr w:type="spellStart"/>
      <w:r w:rsidR="00892040">
        <w:rPr>
          <w:rFonts w:ascii="Arial" w:hAnsi="Arial" w:cs="Arial"/>
        </w:rPr>
        <w:t>Deere</w:t>
      </w:r>
      <w:proofErr w:type="spellEnd"/>
      <w:r w:rsidR="00892040">
        <w:rPr>
          <w:rFonts w:ascii="Arial" w:hAnsi="Arial" w:cs="Arial"/>
        </w:rPr>
        <w:t xml:space="preserve"> 6215R 2015 m. atsarginių dalių</w:t>
      </w:r>
      <w:r w:rsidR="007325AD" w:rsidRPr="00F5235A">
        <w:rPr>
          <w:rFonts w:ascii="Arial" w:eastAsia="Calibri" w:hAnsi="Arial" w:cs="Arial"/>
        </w:rPr>
        <w:t xml:space="preserve"> techninė specifikacija</w:t>
      </w:r>
      <w:r w:rsidR="007325AD">
        <w:rPr>
          <w:rFonts w:ascii="Arial" w:eastAsia="Calibri" w:hAnsi="Arial" w:cs="Arial"/>
        </w:rPr>
        <w:t>“.</w:t>
      </w:r>
      <w:r w:rsidRPr="00953B3B">
        <w:rPr>
          <w:rFonts w:ascii="Arial" w:eastAsia="Calibri" w:hAnsi="Arial" w:cs="Arial"/>
          <w:kern w:val="0"/>
          <w14:ligatures w14:val="none"/>
        </w:rPr>
        <w:t xml:space="preserve">  </w:t>
      </w:r>
    </w:p>
    <w:p w14:paraId="6E1C3535" w14:textId="7FEE2144" w:rsidR="002E1FAF" w:rsidRPr="00953B3B" w:rsidRDefault="002E1FAF" w:rsidP="00042145">
      <w:pPr>
        <w:spacing w:after="0" w:line="240" w:lineRule="auto"/>
        <w:ind w:firstLine="567"/>
        <w:jc w:val="both"/>
        <w:rPr>
          <w:rFonts w:ascii="Arial" w:eastAsia="Times New Roman" w:hAnsi="Arial" w:cs="Arial"/>
          <w:kern w:val="0"/>
          <w14:ligatures w14:val="none"/>
        </w:rPr>
      </w:pPr>
      <w:r w:rsidRPr="00953B3B">
        <w:rPr>
          <w:rFonts w:ascii="Arial" w:eastAsia="Times New Roman" w:hAnsi="Arial" w:cs="Arial"/>
          <w:kern w:val="0"/>
          <w14:ligatures w14:val="none"/>
        </w:rPr>
        <w:t xml:space="preserve">1.4. </w:t>
      </w:r>
      <w:r w:rsidR="005E6AD3">
        <w:rPr>
          <w:rFonts w:ascii="Arial" w:eastAsia="Times New Roman" w:hAnsi="Arial" w:cs="Arial"/>
          <w:kern w:val="0"/>
          <w14:ligatures w14:val="none"/>
        </w:rPr>
        <w:t>Preke</w:t>
      </w:r>
      <w:r w:rsidR="006F38C6">
        <w:rPr>
          <w:rFonts w:ascii="Arial" w:eastAsia="Times New Roman" w:hAnsi="Arial" w:cs="Arial"/>
          <w:kern w:val="0"/>
          <w14:ligatures w14:val="none"/>
        </w:rPr>
        <w:t>s/</w:t>
      </w:r>
      <w:r w:rsidRPr="00953B3B">
        <w:rPr>
          <w:rFonts w:ascii="Arial" w:eastAsia="Times New Roman" w:hAnsi="Arial" w:cs="Arial"/>
          <w:kern w:val="0"/>
          <w14:ligatures w14:val="none"/>
        </w:rPr>
        <w:t>Paslaugas priimti Užsakovo įgalioto(-ų) atsakingo(-ų) asmens(-ų) kontaktiniai duomenys</w:t>
      </w:r>
      <w:r w:rsidR="00206D14">
        <w:rPr>
          <w:rFonts w:ascii="Arial" w:eastAsia="Times New Roman" w:hAnsi="Arial" w:cs="Arial"/>
          <w:kern w:val="0"/>
          <w14:ligatures w14:val="none"/>
        </w:rPr>
        <w:t xml:space="preserve">: mechanikas </w:t>
      </w:r>
      <w:r w:rsidR="00702F59" w:rsidRPr="00702F59">
        <w:rPr>
          <w:rFonts w:ascii="Arial" w:eastAsia="Times New Roman" w:hAnsi="Arial" w:cs="Arial"/>
          <w:kern w:val="0"/>
          <w:lang w:val="en-US"/>
          <w14:ligatures w14:val="none"/>
        </w:rPr>
        <w:t xml:space="preserve">. </w:t>
      </w:r>
      <w:r w:rsidRPr="00702F59">
        <w:rPr>
          <w:rFonts w:ascii="Arial" w:eastAsia="Times New Roman" w:hAnsi="Arial" w:cs="Arial"/>
          <w:kern w:val="0"/>
          <w14:ligatures w14:val="none"/>
        </w:rPr>
        <w:t>Apie</w:t>
      </w:r>
      <w:r w:rsidRPr="00953B3B">
        <w:rPr>
          <w:rFonts w:ascii="Arial" w:eastAsia="Times New Roman" w:hAnsi="Arial" w:cs="Arial"/>
          <w:kern w:val="0"/>
          <w14:ligatures w14:val="none"/>
        </w:rPr>
        <w:t xml:space="preserve"> įgalioto asmens pasikeitimą Užsakovas informuoja Paslaugų teikėją šios Sutarties 1.5 punkte ar Šalių rekvizituose nurodytu Paslaugų teikėjo el. paštu ir atskiras Sutarties pakeitimas ar atskiras įgaliojimų įforminimas dėl šios priežasties nėra atliekamas.</w:t>
      </w:r>
    </w:p>
    <w:p w14:paraId="4B323142" w14:textId="03A46121" w:rsidR="002E1FAF" w:rsidRPr="00953B3B" w:rsidRDefault="00A277F2" w:rsidP="00A277F2">
      <w:pPr>
        <w:tabs>
          <w:tab w:val="left" w:pos="1134"/>
        </w:tabs>
        <w:spacing w:after="0" w:line="240" w:lineRule="auto"/>
        <w:ind w:firstLine="567"/>
        <w:jc w:val="both"/>
        <w:rPr>
          <w:rFonts w:ascii="Arial" w:eastAsia="Times New Roman" w:hAnsi="Arial" w:cs="Arial"/>
          <w:kern w:val="0"/>
          <w14:ligatures w14:val="none"/>
        </w:rPr>
      </w:pPr>
      <w:r>
        <w:rPr>
          <w:rFonts w:ascii="Arial" w:eastAsia="Times New Roman" w:hAnsi="Arial" w:cs="Arial"/>
          <w:kern w:val="0"/>
          <w14:ligatures w14:val="none"/>
        </w:rPr>
        <w:t>1.5.</w:t>
      </w:r>
      <w:r>
        <w:rPr>
          <w:rFonts w:ascii="Arial" w:eastAsia="Times New Roman" w:hAnsi="Arial" w:cs="Arial"/>
          <w:kern w:val="0"/>
          <w14:ligatures w14:val="none"/>
        </w:rPr>
        <w:tab/>
      </w:r>
      <w:r w:rsidR="002E1FAF" w:rsidRPr="00953B3B">
        <w:rPr>
          <w:rFonts w:ascii="Arial" w:hAnsi="Arial" w:cs="Arial"/>
          <w:kern w:val="0"/>
          <w14:ligatures w14:val="none"/>
        </w:rPr>
        <w:t xml:space="preserve">Už Sutarties vykdymą </w:t>
      </w:r>
      <w:r w:rsidR="005E6AD3">
        <w:rPr>
          <w:rFonts w:ascii="Arial" w:hAnsi="Arial" w:cs="Arial"/>
          <w:kern w:val="0"/>
          <w14:ligatures w14:val="none"/>
        </w:rPr>
        <w:t>Prekių/</w:t>
      </w:r>
      <w:r w:rsidR="002E1FAF" w:rsidRPr="00953B3B">
        <w:rPr>
          <w:rFonts w:ascii="Arial" w:hAnsi="Arial" w:cs="Arial"/>
          <w:kern w:val="0"/>
          <w14:ligatures w14:val="none"/>
        </w:rPr>
        <w:t>Paslaugų teikėjas skiria atsakingą(-</w:t>
      </w:r>
      <w:proofErr w:type="spellStart"/>
      <w:r w:rsidR="002E1FAF" w:rsidRPr="00953B3B">
        <w:rPr>
          <w:rFonts w:ascii="Arial" w:hAnsi="Arial" w:cs="Arial"/>
          <w:kern w:val="0"/>
          <w14:ligatures w14:val="none"/>
        </w:rPr>
        <w:t>us</w:t>
      </w:r>
      <w:proofErr w:type="spellEnd"/>
      <w:r w:rsidR="002E1FAF" w:rsidRPr="00953B3B">
        <w:rPr>
          <w:rFonts w:ascii="Arial" w:hAnsi="Arial" w:cs="Arial"/>
          <w:kern w:val="0"/>
          <w14:ligatures w14:val="none"/>
        </w:rPr>
        <w:t>) asmenį(-</w:t>
      </w:r>
      <w:proofErr w:type="spellStart"/>
      <w:r w:rsidR="002E1FAF" w:rsidRPr="00953B3B">
        <w:rPr>
          <w:rFonts w:ascii="Arial" w:hAnsi="Arial" w:cs="Arial"/>
          <w:kern w:val="0"/>
          <w14:ligatures w14:val="none"/>
        </w:rPr>
        <w:t>is</w:t>
      </w:r>
      <w:proofErr w:type="spellEnd"/>
      <w:r w:rsidR="002E1FAF" w:rsidRPr="00953B3B">
        <w:rPr>
          <w:rFonts w:ascii="Arial" w:hAnsi="Arial" w:cs="Arial"/>
          <w:kern w:val="0"/>
          <w14:ligatures w14:val="none"/>
        </w:rPr>
        <w:t>):</w:t>
      </w:r>
      <w:r w:rsidR="008B55BB">
        <w:rPr>
          <w:rFonts w:ascii="Arial" w:hAnsi="Arial" w:cs="Arial"/>
          <w:kern w:val="0"/>
          <w14:ligatures w14:val="none"/>
        </w:rPr>
        <w:t xml:space="preserve"> </w:t>
      </w:r>
      <w:r w:rsidR="002E1FAF" w:rsidRPr="00953B3B">
        <w:rPr>
          <w:rFonts w:ascii="Arial" w:hAnsi="Arial" w:cs="Arial"/>
          <w:color w:val="538135" w:themeColor="accent6" w:themeShade="BF"/>
          <w:kern w:val="0"/>
          <w14:ligatures w14:val="none"/>
        </w:rPr>
        <w:t xml:space="preserve">. </w:t>
      </w:r>
      <w:r w:rsidR="002E1FAF" w:rsidRPr="00953B3B">
        <w:rPr>
          <w:rFonts w:ascii="Arial" w:eastAsia="Times New Roman" w:hAnsi="Arial" w:cs="Arial"/>
          <w:kern w:val="0"/>
          <w14:ligatures w14:val="none"/>
        </w:rPr>
        <w:t xml:space="preserve">Apie atsakingo(-ų) asmens(-ų) pasikeitimą </w:t>
      </w:r>
      <w:r w:rsidR="00D6122B">
        <w:rPr>
          <w:rFonts w:ascii="Arial" w:eastAsia="Times New Roman" w:hAnsi="Arial" w:cs="Arial"/>
          <w:kern w:val="0"/>
          <w14:ligatures w14:val="none"/>
        </w:rPr>
        <w:t>Prekių/</w:t>
      </w:r>
      <w:r w:rsidR="002E1FAF" w:rsidRPr="00953B3B">
        <w:rPr>
          <w:rFonts w:ascii="Arial" w:eastAsia="Times New Roman" w:hAnsi="Arial" w:cs="Arial"/>
          <w:kern w:val="0"/>
          <w14:ligatures w14:val="none"/>
        </w:rPr>
        <w:t>Paslaugų teikėjas informuoja Užsakovą šios Sutarties sąlygų 1.4 punkte ar Šalių rekvizituose nurodytu Užsakovo el. paštu ir atskiras Sutarties pakeitimas ar atskiras įgaliojimų įforminimas dėl šios priežasties nėra atliekamas.</w:t>
      </w:r>
    </w:p>
    <w:p w14:paraId="679DC425" w14:textId="1026814C" w:rsidR="004A252E" w:rsidRPr="00953B3B" w:rsidRDefault="00A73DCA" w:rsidP="00042145">
      <w:pPr>
        <w:spacing w:after="0" w:line="240" w:lineRule="auto"/>
        <w:ind w:firstLine="567"/>
        <w:jc w:val="both"/>
        <w:rPr>
          <w:rFonts w:ascii="Arial" w:eastAsia="Calibri" w:hAnsi="Arial" w:cs="Arial"/>
          <w:b/>
          <w:kern w:val="0"/>
          <w14:ligatures w14:val="none"/>
        </w:rPr>
      </w:pPr>
      <w:r w:rsidRPr="00953B3B">
        <w:rPr>
          <w:rFonts w:ascii="Arial" w:eastAsia="Calibri" w:hAnsi="Arial" w:cs="Arial"/>
          <w:kern w:val="0"/>
          <w14:ligatures w14:val="none"/>
        </w:rPr>
        <w:t>1</w:t>
      </w:r>
      <w:r w:rsidR="004A252E" w:rsidRPr="00953B3B">
        <w:rPr>
          <w:rFonts w:ascii="Arial" w:eastAsia="Calibri" w:hAnsi="Arial" w:cs="Arial"/>
          <w:kern w:val="0"/>
          <w14:ligatures w14:val="none"/>
        </w:rPr>
        <w:t>.</w:t>
      </w:r>
      <w:r w:rsidRPr="00953B3B">
        <w:rPr>
          <w:rFonts w:ascii="Arial" w:eastAsia="Calibri" w:hAnsi="Arial" w:cs="Arial"/>
          <w:kern w:val="0"/>
          <w14:ligatures w14:val="none"/>
        </w:rPr>
        <w:t>6</w:t>
      </w:r>
      <w:r w:rsidR="009D5E31" w:rsidRPr="00953B3B">
        <w:rPr>
          <w:rFonts w:ascii="Arial" w:eastAsia="Calibri" w:hAnsi="Arial" w:cs="Arial"/>
          <w:kern w:val="0"/>
          <w14:ligatures w14:val="none"/>
        </w:rPr>
        <w:t>.</w:t>
      </w:r>
      <w:r w:rsidR="004A252E" w:rsidRPr="00953B3B">
        <w:rPr>
          <w:rFonts w:ascii="Arial" w:eastAsia="Calibri" w:hAnsi="Arial" w:cs="Arial"/>
          <w:b/>
          <w:kern w:val="0"/>
          <w14:ligatures w14:val="none"/>
        </w:rPr>
        <w:t xml:space="preserve"> </w:t>
      </w:r>
      <w:r w:rsidR="00D6122B" w:rsidRPr="00D6122B">
        <w:rPr>
          <w:rFonts w:ascii="Arial" w:eastAsia="Calibri" w:hAnsi="Arial" w:cs="Arial"/>
          <w:kern w:val="0"/>
          <w14:ligatures w14:val="none"/>
        </w:rPr>
        <w:t>Prekių/</w:t>
      </w:r>
      <w:r w:rsidR="00817CC6" w:rsidRPr="00817CC6">
        <w:rPr>
          <w:rFonts w:ascii="Arial" w:eastAsia="Calibri" w:hAnsi="Arial" w:cs="Arial"/>
          <w:bCs/>
          <w:kern w:val="0"/>
          <w14:ligatures w14:val="none"/>
        </w:rPr>
        <w:t>Paslaugų teikėjas patvirtina, kad</w:t>
      </w:r>
      <w:r w:rsidR="00817CC6">
        <w:rPr>
          <w:rFonts w:ascii="Arial" w:eastAsia="Calibri" w:hAnsi="Arial" w:cs="Arial"/>
          <w:b/>
          <w:kern w:val="0"/>
          <w14:ligatures w14:val="none"/>
        </w:rPr>
        <w:t xml:space="preserve"> </w:t>
      </w:r>
      <w:r w:rsidR="00817CC6">
        <w:rPr>
          <w:rFonts w:ascii="Arial" w:eastAsia="Calibri" w:hAnsi="Arial" w:cs="Arial"/>
          <w:kern w:val="0"/>
          <w14:ligatures w14:val="none"/>
        </w:rPr>
        <w:t>p</w:t>
      </w:r>
      <w:r w:rsidR="004A252E" w:rsidRPr="00953B3B">
        <w:rPr>
          <w:rFonts w:ascii="Arial" w:eastAsia="Calibri" w:hAnsi="Arial" w:cs="Arial"/>
          <w:kern w:val="0"/>
          <w14:ligatures w14:val="none"/>
        </w:rPr>
        <w:t>erkam</w:t>
      </w:r>
      <w:r w:rsidR="001130FC">
        <w:rPr>
          <w:rFonts w:ascii="Arial" w:eastAsia="Calibri" w:hAnsi="Arial" w:cs="Arial"/>
          <w:kern w:val="0"/>
          <w14:ligatures w14:val="none"/>
        </w:rPr>
        <w:t>ų</w:t>
      </w:r>
      <w:r w:rsidR="009D5E31" w:rsidRPr="00953B3B">
        <w:rPr>
          <w:rFonts w:ascii="Arial" w:eastAsia="Calibri" w:hAnsi="Arial" w:cs="Arial"/>
          <w:kern w:val="0"/>
          <w14:ligatures w14:val="none"/>
        </w:rPr>
        <w:t xml:space="preserve"> </w:t>
      </w:r>
      <w:r w:rsidR="00343E65">
        <w:rPr>
          <w:rFonts w:ascii="Arial" w:eastAsia="Calibri" w:hAnsi="Arial" w:cs="Arial"/>
          <w:b/>
          <w:kern w:val="0"/>
          <w14:ligatures w14:val="none"/>
        </w:rPr>
        <w:t>-</w:t>
      </w:r>
      <w:r w:rsidR="009D5E31" w:rsidRPr="00953B3B">
        <w:rPr>
          <w:rFonts w:ascii="Arial" w:eastAsia="Calibri" w:hAnsi="Arial" w:cs="Arial"/>
          <w:b/>
          <w:kern w:val="0"/>
          <w14:ligatures w14:val="none"/>
        </w:rPr>
        <w:t xml:space="preserve"> </w:t>
      </w:r>
      <w:r w:rsidR="004A252E" w:rsidRPr="00953B3B">
        <w:rPr>
          <w:rFonts w:ascii="Arial" w:eastAsia="Calibri" w:hAnsi="Arial" w:cs="Arial"/>
          <w:kern w:val="0"/>
          <w14:ligatures w14:val="none"/>
        </w:rPr>
        <w:t>parduodam</w:t>
      </w:r>
      <w:r w:rsidR="001130FC">
        <w:rPr>
          <w:rFonts w:ascii="Arial" w:eastAsia="Calibri" w:hAnsi="Arial" w:cs="Arial"/>
          <w:kern w:val="0"/>
          <w14:ligatures w14:val="none"/>
        </w:rPr>
        <w:t>ų</w:t>
      </w:r>
      <w:r w:rsidR="004A252E" w:rsidRPr="00953B3B">
        <w:rPr>
          <w:rFonts w:ascii="Arial" w:eastAsia="Calibri" w:hAnsi="Arial" w:cs="Arial"/>
          <w:kern w:val="0"/>
          <w14:ligatures w14:val="none"/>
        </w:rPr>
        <w:t xml:space="preserve"> </w:t>
      </w:r>
      <w:r w:rsidR="00D6122B">
        <w:rPr>
          <w:rFonts w:ascii="Arial" w:eastAsia="Calibri" w:hAnsi="Arial" w:cs="Arial"/>
          <w:kern w:val="0"/>
          <w14:ligatures w14:val="none"/>
        </w:rPr>
        <w:t>Prekių/</w:t>
      </w:r>
      <w:r w:rsidR="004328D5" w:rsidRPr="00953B3B">
        <w:rPr>
          <w:rFonts w:ascii="Arial" w:eastAsia="Calibri" w:hAnsi="Arial" w:cs="Arial"/>
          <w:bCs/>
          <w:kern w:val="0"/>
          <w14:ligatures w14:val="none"/>
        </w:rPr>
        <w:t>Paslaug</w:t>
      </w:r>
      <w:r w:rsidR="001130FC">
        <w:rPr>
          <w:rFonts w:ascii="Arial" w:eastAsia="Calibri" w:hAnsi="Arial" w:cs="Arial"/>
          <w:bCs/>
          <w:kern w:val="0"/>
          <w14:ligatures w14:val="none"/>
        </w:rPr>
        <w:t>ų</w:t>
      </w:r>
      <w:r w:rsidR="004A252E" w:rsidRPr="00953B3B">
        <w:rPr>
          <w:rFonts w:ascii="Arial" w:eastAsia="Calibri" w:hAnsi="Arial" w:cs="Arial"/>
          <w:kern w:val="0"/>
          <w14:ligatures w14:val="none"/>
        </w:rPr>
        <w:t xml:space="preserve"> techninės charakteristikos visiškai atitinka </w:t>
      </w:r>
      <w:r w:rsidR="00F4642D" w:rsidRPr="00953B3B">
        <w:rPr>
          <w:rFonts w:ascii="Arial" w:eastAsia="Calibri" w:hAnsi="Arial" w:cs="Arial"/>
          <w:kern w:val="0"/>
          <w14:ligatures w14:val="none"/>
        </w:rPr>
        <w:t>Užsakovo</w:t>
      </w:r>
      <w:r w:rsidR="004A252E" w:rsidRPr="00953B3B">
        <w:rPr>
          <w:rFonts w:ascii="Arial" w:eastAsia="Calibri" w:hAnsi="Arial" w:cs="Arial"/>
          <w:kern w:val="0"/>
          <w14:ligatures w14:val="none"/>
        </w:rPr>
        <w:t xml:space="preserve"> pirkimo dokumentuose nustatytus reikalavimus </w:t>
      </w:r>
      <w:r w:rsidR="003F3007">
        <w:rPr>
          <w:rFonts w:ascii="Arial" w:eastAsia="Calibri" w:hAnsi="Arial" w:cs="Arial"/>
          <w:kern w:val="0"/>
          <w14:ligatures w14:val="none"/>
        </w:rPr>
        <w:t>(Sutarties 2</w:t>
      </w:r>
      <w:r w:rsidR="004A252E" w:rsidRPr="006001D9">
        <w:rPr>
          <w:rFonts w:ascii="Arial" w:eastAsia="Calibri" w:hAnsi="Arial" w:cs="Arial"/>
          <w:kern w:val="0"/>
          <w:highlight w:val="cyan"/>
          <w14:ligatures w14:val="none"/>
        </w:rPr>
        <w:t xml:space="preserve"> </w:t>
      </w:r>
      <w:r w:rsidR="004A252E" w:rsidRPr="003F3007">
        <w:rPr>
          <w:rFonts w:ascii="Arial" w:eastAsia="Calibri" w:hAnsi="Arial" w:cs="Arial"/>
          <w:kern w:val="0"/>
          <w14:ligatures w14:val="none"/>
        </w:rPr>
        <w:t>priede</w:t>
      </w:r>
      <w:r w:rsidR="003F3007">
        <w:rPr>
          <w:rFonts w:ascii="Arial" w:eastAsia="Calibri" w:hAnsi="Arial" w:cs="Arial"/>
          <w:kern w:val="0"/>
          <w14:ligatures w14:val="none"/>
        </w:rPr>
        <w:t xml:space="preserve"> „</w:t>
      </w:r>
      <w:r w:rsidR="00892040">
        <w:rPr>
          <w:rFonts w:ascii="Arial" w:eastAsia="Calibri" w:hAnsi="Arial" w:cs="Arial"/>
          <w:kern w:val="0"/>
          <w14:ligatures w14:val="none"/>
        </w:rPr>
        <w:t xml:space="preserve">Ratinio traktoriaus </w:t>
      </w:r>
      <w:proofErr w:type="spellStart"/>
      <w:r w:rsidR="00892040">
        <w:rPr>
          <w:rFonts w:ascii="Arial" w:eastAsia="Calibri" w:hAnsi="Arial" w:cs="Arial"/>
          <w:kern w:val="0"/>
          <w14:ligatures w14:val="none"/>
        </w:rPr>
        <w:t>John</w:t>
      </w:r>
      <w:proofErr w:type="spellEnd"/>
      <w:r w:rsidR="00892040">
        <w:rPr>
          <w:rFonts w:ascii="Arial" w:eastAsia="Calibri" w:hAnsi="Arial" w:cs="Arial"/>
          <w:kern w:val="0"/>
          <w14:ligatures w14:val="none"/>
        </w:rPr>
        <w:t xml:space="preserve"> </w:t>
      </w:r>
      <w:proofErr w:type="spellStart"/>
      <w:r w:rsidR="00892040">
        <w:rPr>
          <w:rFonts w:ascii="Arial" w:eastAsia="Calibri" w:hAnsi="Arial" w:cs="Arial"/>
          <w:kern w:val="0"/>
          <w14:ligatures w14:val="none"/>
        </w:rPr>
        <w:t>Deere</w:t>
      </w:r>
      <w:proofErr w:type="spellEnd"/>
      <w:r w:rsidR="00892040">
        <w:rPr>
          <w:rFonts w:ascii="Arial" w:eastAsia="Calibri" w:hAnsi="Arial" w:cs="Arial"/>
          <w:kern w:val="0"/>
          <w14:ligatures w14:val="none"/>
        </w:rPr>
        <w:t xml:space="preserve"> 6215R 2015 m. atsarginių dalių</w:t>
      </w:r>
      <w:r w:rsidR="003F3007">
        <w:rPr>
          <w:rFonts w:ascii="Arial" w:eastAsia="Calibri" w:hAnsi="Arial" w:cs="Arial"/>
          <w:kern w:val="0"/>
          <w14:ligatures w14:val="none"/>
        </w:rPr>
        <w:t xml:space="preserve"> techninė specifikacija“</w:t>
      </w:r>
      <w:r w:rsidR="004A252E" w:rsidRPr="00953B3B">
        <w:rPr>
          <w:rFonts w:ascii="Arial" w:eastAsia="Calibri" w:hAnsi="Arial" w:cs="Arial"/>
          <w:kern w:val="0"/>
          <w14:ligatures w14:val="none"/>
        </w:rPr>
        <w:t xml:space="preserve"> nustatytus reikalavimus). </w:t>
      </w:r>
    </w:p>
    <w:p w14:paraId="2A7A9D2E" w14:textId="761E831B" w:rsidR="004A252E" w:rsidRPr="00A64F5B" w:rsidRDefault="00A73DCA" w:rsidP="00042145">
      <w:pPr>
        <w:spacing w:after="0" w:line="240" w:lineRule="auto"/>
        <w:ind w:firstLine="567"/>
        <w:jc w:val="both"/>
        <w:rPr>
          <w:rFonts w:ascii="Arial" w:eastAsia="Calibri" w:hAnsi="Arial" w:cs="Arial"/>
          <w:i/>
          <w:color w:val="538135" w:themeColor="accent6" w:themeShade="BF"/>
        </w:rPr>
      </w:pPr>
      <w:r w:rsidRPr="00953B3B">
        <w:rPr>
          <w:rFonts w:ascii="Arial" w:eastAsia="Calibri" w:hAnsi="Arial" w:cs="Arial"/>
          <w:kern w:val="0"/>
          <w14:ligatures w14:val="none"/>
        </w:rPr>
        <w:t>1</w:t>
      </w:r>
      <w:r w:rsidR="004A252E" w:rsidRPr="00953B3B">
        <w:rPr>
          <w:rFonts w:ascii="Arial" w:eastAsia="Calibri" w:hAnsi="Arial" w:cs="Arial"/>
          <w:kern w:val="0"/>
          <w14:ligatures w14:val="none"/>
        </w:rPr>
        <w:t>.</w:t>
      </w:r>
      <w:r w:rsidRPr="00953B3B">
        <w:rPr>
          <w:rFonts w:ascii="Arial" w:eastAsia="Calibri" w:hAnsi="Arial" w:cs="Arial"/>
          <w:kern w:val="0"/>
          <w14:ligatures w14:val="none"/>
        </w:rPr>
        <w:t>7</w:t>
      </w:r>
      <w:r w:rsidR="009D5E31" w:rsidRPr="00953B3B">
        <w:rPr>
          <w:rFonts w:ascii="Arial" w:eastAsia="Calibri" w:hAnsi="Arial" w:cs="Arial"/>
          <w:kern w:val="0"/>
          <w14:ligatures w14:val="none"/>
        </w:rPr>
        <w:t>.</w:t>
      </w:r>
      <w:r w:rsidR="00E02017">
        <w:rPr>
          <w:rFonts w:ascii="Arial" w:eastAsia="Calibri" w:hAnsi="Arial" w:cs="Arial"/>
          <w:kern w:val="0"/>
          <w14:ligatures w14:val="none"/>
        </w:rPr>
        <w:t xml:space="preserve"> </w:t>
      </w:r>
      <w:r w:rsidR="00D6122B">
        <w:rPr>
          <w:rFonts w:ascii="Arial" w:eastAsia="Calibri" w:hAnsi="Arial" w:cs="Arial"/>
          <w:kern w:val="0"/>
          <w14:ligatures w14:val="none"/>
        </w:rPr>
        <w:t>Prekių/</w:t>
      </w:r>
      <w:r w:rsidR="00F679DC" w:rsidRPr="00953B3B">
        <w:rPr>
          <w:rFonts w:ascii="Arial" w:eastAsia="Calibri" w:hAnsi="Arial" w:cs="Arial"/>
          <w:kern w:val="0"/>
          <w14:ligatures w14:val="none"/>
        </w:rPr>
        <w:t>Paslaugų teikėjas</w:t>
      </w:r>
      <w:r w:rsidR="004A252E" w:rsidRPr="00953B3B">
        <w:rPr>
          <w:rFonts w:ascii="Arial" w:eastAsia="Calibri" w:hAnsi="Arial" w:cs="Arial"/>
          <w:kern w:val="0"/>
          <w14:ligatures w14:val="none"/>
        </w:rPr>
        <w:t xml:space="preserve"> įsipareigoja </w:t>
      </w:r>
      <w:r w:rsidR="001B12DB">
        <w:rPr>
          <w:rFonts w:ascii="Arial" w:eastAsia="Calibri" w:hAnsi="Arial" w:cs="Arial"/>
          <w:kern w:val="0"/>
          <w14:ligatures w14:val="none"/>
        </w:rPr>
        <w:t xml:space="preserve">Užsakovui </w:t>
      </w:r>
      <w:r w:rsidR="00085E3E">
        <w:rPr>
          <w:rFonts w:ascii="Arial" w:eastAsia="Calibri" w:hAnsi="Arial" w:cs="Arial"/>
          <w:kern w:val="0"/>
          <w14:ligatures w14:val="none"/>
        </w:rPr>
        <w:t xml:space="preserve">tiekti/teikti prekes/paslaugas be išankstinės registracijos </w:t>
      </w:r>
      <w:r w:rsidR="00085E3E" w:rsidRPr="00311403">
        <w:rPr>
          <w:rFonts w:ascii="Arial" w:eastAsia="Calibri" w:hAnsi="Arial" w:cs="Arial"/>
        </w:rPr>
        <w:t xml:space="preserve">pirmumo eile kitų klientų atžvilgiu, bet ne vėliau kaip kitą darbo dieną nuo užsakymo pateikimo telefonu ar el. paštu dienos. </w:t>
      </w:r>
      <w:r w:rsidR="0079271A" w:rsidRPr="00311403">
        <w:rPr>
          <w:rFonts w:ascii="Arial" w:eastAsia="Calibri" w:hAnsi="Arial" w:cs="Arial"/>
        </w:rPr>
        <w:t xml:space="preserve">Prekių tiekimas/Paslaugų teikimas visais atvejais pradedamas vykdyti tik gavus </w:t>
      </w:r>
      <w:r w:rsidR="0079271A">
        <w:rPr>
          <w:rFonts w:ascii="Arial" w:eastAsia="Calibri" w:hAnsi="Arial" w:cs="Arial"/>
        </w:rPr>
        <w:t xml:space="preserve">Užsakovo suderinimą raštu, el. paštu. </w:t>
      </w:r>
      <w:r w:rsidR="0079271A" w:rsidRPr="00311403">
        <w:rPr>
          <w:rFonts w:ascii="Arial" w:eastAsia="Calibri" w:hAnsi="Arial" w:cs="Arial"/>
        </w:rPr>
        <w:t xml:space="preserve">Nereikalaujančias didelių laiko resursų Paslaugas (iki 1 val. trukmės) </w:t>
      </w:r>
      <w:r w:rsidR="0079271A">
        <w:rPr>
          <w:rFonts w:ascii="Arial" w:eastAsia="Calibri" w:hAnsi="Arial" w:cs="Arial"/>
        </w:rPr>
        <w:t>Priekių/Paslaugų teikėjas</w:t>
      </w:r>
      <w:r w:rsidR="0079271A" w:rsidRPr="00311403">
        <w:rPr>
          <w:rFonts w:ascii="Arial" w:eastAsia="Calibri" w:hAnsi="Arial" w:cs="Arial"/>
        </w:rPr>
        <w:t xml:space="preserve"> turi suteikti Užsakovui be išankstinės registracijos. </w:t>
      </w:r>
      <w:r w:rsidR="00085E3E">
        <w:rPr>
          <w:rFonts w:ascii="Arial" w:eastAsia="Calibri" w:hAnsi="Arial" w:cs="Arial"/>
        </w:rPr>
        <w:t xml:space="preserve">Kitos </w:t>
      </w:r>
      <w:r w:rsidR="00085E3E">
        <w:rPr>
          <w:rFonts w:ascii="Arial" w:eastAsia="Calibri" w:hAnsi="Arial" w:cs="Arial"/>
          <w:kern w:val="0"/>
          <w14:ligatures w14:val="none"/>
        </w:rPr>
        <w:t>Prekė</w:t>
      </w:r>
      <w:r w:rsidR="00AB084F">
        <w:rPr>
          <w:rFonts w:ascii="Arial" w:eastAsia="Calibri" w:hAnsi="Arial" w:cs="Arial"/>
          <w:kern w:val="0"/>
          <w14:ligatures w14:val="none"/>
        </w:rPr>
        <w:t>s/</w:t>
      </w:r>
      <w:r w:rsidR="004A252E" w:rsidRPr="00953B3B">
        <w:rPr>
          <w:rFonts w:ascii="Arial" w:eastAsia="Calibri" w:hAnsi="Arial" w:cs="Arial"/>
          <w:bCs/>
          <w:kern w:val="0"/>
          <w14:ligatures w14:val="none"/>
        </w:rPr>
        <w:t>P</w:t>
      </w:r>
      <w:r w:rsidR="00085E3E">
        <w:rPr>
          <w:rFonts w:ascii="Arial" w:eastAsia="Calibri" w:hAnsi="Arial" w:cs="Arial"/>
          <w:bCs/>
          <w:kern w:val="0"/>
          <w14:ligatures w14:val="none"/>
        </w:rPr>
        <w:t>aslaugo</w:t>
      </w:r>
      <w:r w:rsidR="00F679DC" w:rsidRPr="00953B3B">
        <w:rPr>
          <w:rFonts w:ascii="Arial" w:eastAsia="Calibri" w:hAnsi="Arial" w:cs="Arial"/>
          <w:bCs/>
          <w:kern w:val="0"/>
          <w14:ligatures w14:val="none"/>
        </w:rPr>
        <w:t>s</w:t>
      </w:r>
      <w:r w:rsidR="00085E3E">
        <w:rPr>
          <w:rFonts w:ascii="Arial" w:eastAsia="Calibri" w:hAnsi="Arial" w:cs="Arial"/>
          <w:bCs/>
          <w:kern w:val="0"/>
          <w14:ligatures w14:val="none"/>
        </w:rPr>
        <w:t xml:space="preserve"> </w:t>
      </w:r>
      <w:r w:rsidR="0079271A">
        <w:rPr>
          <w:rFonts w:ascii="Arial" w:eastAsia="Calibri" w:hAnsi="Arial" w:cs="Arial"/>
          <w:bCs/>
          <w:kern w:val="0"/>
          <w14:ligatures w14:val="none"/>
        </w:rPr>
        <w:t xml:space="preserve">turi būti pateikiamos/suteikiamos </w:t>
      </w:r>
      <w:r w:rsidR="001B12DB" w:rsidRPr="00311403">
        <w:rPr>
          <w:rFonts w:ascii="Arial" w:eastAsia="Calibri" w:hAnsi="Arial" w:cs="Arial"/>
        </w:rPr>
        <w:t xml:space="preserve">ne vėliau kaip per 5 </w:t>
      </w:r>
      <w:r w:rsidR="0079271A">
        <w:rPr>
          <w:rFonts w:ascii="Arial" w:eastAsia="Calibri" w:hAnsi="Arial" w:cs="Arial"/>
        </w:rPr>
        <w:t>(penkias) darbo dienas</w:t>
      </w:r>
      <w:r w:rsidR="001B12DB" w:rsidRPr="00311403">
        <w:rPr>
          <w:rFonts w:ascii="Arial" w:eastAsia="Calibri" w:hAnsi="Arial" w:cs="Arial"/>
        </w:rPr>
        <w:t xml:space="preserve"> nuo Užsakovo užsakymo pateikimo (išskyrus kai pagal gamintojo numatytą remonto darbų technologinį procesą reikalingas ilgesnis terminas arba kai reikia iš anksto užsakyti detales).</w:t>
      </w:r>
      <w:r w:rsidR="0079271A">
        <w:rPr>
          <w:rFonts w:ascii="Arial" w:eastAsia="Calibri" w:hAnsi="Arial" w:cs="Arial"/>
        </w:rPr>
        <w:t xml:space="preserve"> Tokiu atveju tikslus prekių tiekimo/paslaugų teikimo laikas ir trukmė suderinama iš anksto.</w:t>
      </w:r>
    </w:p>
    <w:p w14:paraId="23A49C0A" w14:textId="18795C8A" w:rsidR="000E4871" w:rsidRPr="00953B3B" w:rsidRDefault="000E4871" w:rsidP="00042145">
      <w:pPr>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1.8</w:t>
      </w:r>
      <w:r w:rsidR="003653C4" w:rsidRPr="00953B3B">
        <w:rPr>
          <w:rFonts w:ascii="Arial" w:eastAsia="Calibri" w:hAnsi="Arial" w:cs="Arial"/>
          <w:kern w:val="0"/>
          <w14:ligatures w14:val="none"/>
        </w:rPr>
        <w:t xml:space="preserve">. </w:t>
      </w:r>
      <w:r w:rsidR="009D5E31" w:rsidRPr="00953B3B">
        <w:rPr>
          <w:rFonts w:ascii="Arial" w:eastAsia="Calibri" w:hAnsi="Arial" w:cs="Arial"/>
        </w:rPr>
        <w:t xml:space="preserve">Bendras </w:t>
      </w:r>
      <w:r w:rsidR="00D56A00">
        <w:rPr>
          <w:rFonts w:ascii="Arial" w:eastAsia="Calibri" w:hAnsi="Arial" w:cs="Arial"/>
        </w:rPr>
        <w:t>Prekių/</w:t>
      </w:r>
      <w:r w:rsidR="009D5E31" w:rsidRPr="00953B3B">
        <w:rPr>
          <w:rFonts w:ascii="Arial" w:hAnsi="Arial" w:cs="Arial"/>
          <w:u w:color="1F497D"/>
        </w:rPr>
        <w:t xml:space="preserve">Paslaugų pagal Sutartį teikimo laikotarpis negali viršyti </w:t>
      </w:r>
      <w:r w:rsidR="00BA736D">
        <w:rPr>
          <w:rFonts w:ascii="Arial" w:hAnsi="Arial" w:cs="Arial"/>
          <w:u w:color="1F497D"/>
        </w:rPr>
        <w:t xml:space="preserve">Lietuvos Respublikos viešųjų pirkimų įstatymo (toliau – </w:t>
      </w:r>
      <w:r w:rsidR="009D5E31" w:rsidRPr="00BA736D">
        <w:rPr>
          <w:rFonts w:ascii="Arial" w:hAnsi="Arial" w:cs="Arial"/>
          <w:b/>
          <w:bCs/>
          <w:u w:color="1F497D"/>
        </w:rPr>
        <w:t>Įstatym</w:t>
      </w:r>
      <w:r w:rsidR="00BA736D" w:rsidRPr="00BA736D">
        <w:rPr>
          <w:rFonts w:ascii="Arial" w:hAnsi="Arial" w:cs="Arial"/>
          <w:b/>
          <w:bCs/>
          <w:u w:color="1F497D"/>
        </w:rPr>
        <w:t>as</w:t>
      </w:r>
      <w:r w:rsidR="00BA736D">
        <w:rPr>
          <w:rFonts w:ascii="Arial" w:hAnsi="Arial" w:cs="Arial"/>
          <w:u w:color="1F497D"/>
        </w:rPr>
        <w:t>)</w:t>
      </w:r>
      <w:r w:rsidR="009D5E31" w:rsidRPr="00953B3B">
        <w:rPr>
          <w:rFonts w:ascii="Arial" w:hAnsi="Arial" w:cs="Arial"/>
          <w:u w:color="1F497D"/>
        </w:rPr>
        <w:t xml:space="preserve">  86 str. 5 d. nustatyto laikotarpio.</w:t>
      </w:r>
    </w:p>
    <w:p w14:paraId="6A5C92B2" w14:textId="57032A9F" w:rsidR="00497DAC" w:rsidRPr="00953B3B" w:rsidRDefault="00497DAC" w:rsidP="00042145">
      <w:pPr>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 xml:space="preserve">1.9. </w:t>
      </w:r>
      <w:r w:rsidR="00D56A00">
        <w:rPr>
          <w:rFonts w:ascii="Arial" w:eastAsia="Calibri" w:hAnsi="Arial" w:cs="Arial"/>
          <w:kern w:val="0"/>
          <w14:ligatures w14:val="none"/>
        </w:rPr>
        <w:t>Prekių/</w:t>
      </w:r>
      <w:r w:rsidRPr="00953B3B">
        <w:rPr>
          <w:rFonts w:ascii="Arial" w:eastAsia="Calibri" w:hAnsi="Arial" w:cs="Arial"/>
          <w:kern w:val="0"/>
          <w14:ligatures w14:val="none"/>
        </w:rPr>
        <w:t xml:space="preserve">Paslaugų teikėjas supažindina Sutartį vykdysiančius </w:t>
      </w:r>
      <w:r w:rsidR="00D56A00">
        <w:rPr>
          <w:rFonts w:ascii="Arial" w:eastAsia="Calibri" w:hAnsi="Arial" w:cs="Arial"/>
          <w:kern w:val="0"/>
          <w14:ligatures w14:val="none"/>
        </w:rPr>
        <w:t>Prekių/</w:t>
      </w:r>
      <w:r w:rsidRPr="00953B3B">
        <w:rPr>
          <w:rFonts w:ascii="Arial" w:eastAsia="Calibri" w:hAnsi="Arial" w:cs="Arial"/>
          <w:kern w:val="0"/>
          <w14:ligatures w14:val="none"/>
        </w:rPr>
        <w:t>Paslaugų teikėjo ir subt</w:t>
      </w:r>
      <w:r w:rsidR="002C5882">
        <w:rPr>
          <w:rFonts w:ascii="Arial" w:eastAsia="Calibri" w:hAnsi="Arial" w:cs="Arial"/>
          <w:kern w:val="0"/>
          <w14:ligatures w14:val="none"/>
        </w:rPr>
        <w:t>i</w:t>
      </w:r>
      <w:r w:rsidRPr="00953B3B">
        <w:rPr>
          <w:rFonts w:ascii="Arial" w:eastAsia="Calibri" w:hAnsi="Arial" w:cs="Arial"/>
          <w:kern w:val="0"/>
          <w14:ligatures w14:val="none"/>
        </w:rPr>
        <w:t>ek</w:t>
      </w:r>
      <w:r w:rsidR="00CF5247">
        <w:rPr>
          <w:rFonts w:ascii="Arial" w:eastAsia="Calibri" w:hAnsi="Arial" w:cs="Arial"/>
          <w:kern w:val="0"/>
          <w14:ligatures w14:val="none"/>
        </w:rPr>
        <w:t>ė</w:t>
      </w:r>
      <w:r w:rsidRPr="00953B3B">
        <w:rPr>
          <w:rFonts w:ascii="Arial" w:eastAsia="Calibri" w:hAnsi="Arial" w:cs="Arial"/>
          <w:kern w:val="0"/>
          <w14:ligatures w14:val="none"/>
        </w:rPr>
        <w:t>jo</w:t>
      </w:r>
      <w:r w:rsidR="002C5882">
        <w:rPr>
          <w:rFonts w:ascii="Arial" w:eastAsia="Calibri" w:hAnsi="Arial" w:cs="Arial"/>
          <w:kern w:val="0"/>
          <w14:ligatures w14:val="none"/>
        </w:rPr>
        <w:t xml:space="preserve"> (</w:t>
      </w:r>
      <w:r w:rsidR="006E0F56">
        <w:rPr>
          <w:rFonts w:ascii="Arial" w:eastAsia="Calibri" w:hAnsi="Arial" w:cs="Arial"/>
          <w:kern w:val="0"/>
          <w14:ligatures w14:val="none"/>
        </w:rPr>
        <w:t>(</w:t>
      </w:r>
      <w:r w:rsidR="002C5882">
        <w:rPr>
          <w:rFonts w:ascii="Arial" w:eastAsia="Calibri" w:hAnsi="Arial" w:cs="Arial"/>
          <w:kern w:val="0"/>
          <w14:ligatures w14:val="none"/>
        </w:rPr>
        <w:t>toliau – subteikėjas)</w:t>
      </w:r>
      <w:r w:rsidRPr="00953B3B">
        <w:rPr>
          <w:rFonts w:ascii="Arial" w:eastAsia="Calibri" w:hAnsi="Arial" w:cs="Arial"/>
          <w:kern w:val="0"/>
          <w14:ligatures w14:val="none"/>
        </w:rPr>
        <w:t>, jeigu jis pasitelkiamas) darbuotojus su Antikorupcinės politikos, Interesų konfliktų vengimo politikos ir Dovanų politikos nuostatomis (https://vmu.lt/korupcijos-prevencija/) prieš pradedant vykdyti Sutartį.</w:t>
      </w:r>
    </w:p>
    <w:p w14:paraId="7C749B11" w14:textId="30A6880D" w:rsidR="00497DAC" w:rsidRDefault="00497DAC" w:rsidP="00042145">
      <w:pPr>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lastRenderedPageBreak/>
        <w:t xml:space="preserve">1.10. Jeigu Sutarties vykdymo metu </w:t>
      </w:r>
      <w:r w:rsidR="00D56A00">
        <w:rPr>
          <w:rFonts w:ascii="Arial" w:eastAsia="Calibri" w:hAnsi="Arial" w:cs="Arial"/>
          <w:kern w:val="0"/>
          <w14:ligatures w14:val="none"/>
        </w:rPr>
        <w:t>Prekių/</w:t>
      </w:r>
      <w:r w:rsidRPr="00953B3B">
        <w:rPr>
          <w:rFonts w:ascii="Arial" w:eastAsia="Calibri" w:hAnsi="Arial" w:cs="Arial"/>
          <w:kern w:val="0"/>
          <w14:ligatures w14:val="none"/>
        </w:rPr>
        <w:t>Paslaugų teikėjui (subte</w:t>
      </w:r>
      <w:r w:rsidR="002C5882">
        <w:rPr>
          <w:rFonts w:ascii="Arial" w:eastAsia="Calibri" w:hAnsi="Arial" w:cs="Arial"/>
          <w:kern w:val="0"/>
          <w14:ligatures w14:val="none"/>
        </w:rPr>
        <w:t>i</w:t>
      </w:r>
      <w:r w:rsidRPr="00953B3B">
        <w:rPr>
          <w:rFonts w:ascii="Arial" w:eastAsia="Calibri" w:hAnsi="Arial" w:cs="Arial"/>
          <w:kern w:val="0"/>
          <w14:ligatures w14:val="none"/>
        </w:rPr>
        <w:t>kėjui, jeigu jis pasitelkiamas) tampa žinoma prieš Užsakovą nukreiptos korupcinio pobūdžio veikos duomenys, jis nedelsiant apie tai informuoja Užsakovą ir/arba imasi kitų teisėtų ir pakankamų priemonių neteisėtai veikai nutraukti</w:t>
      </w:r>
      <w:r w:rsidR="00C2273C">
        <w:rPr>
          <w:rFonts w:ascii="Arial" w:eastAsia="Calibri" w:hAnsi="Arial" w:cs="Arial"/>
          <w:kern w:val="0"/>
          <w14:ligatures w14:val="none"/>
        </w:rPr>
        <w:t>;</w:t>
      </w:r>
    </w:p>
    <w:p w14:paraId="7FBE2160" w14:textId="7FEF5E1E" w:rsidR="00C2273C" w:rsidRPr="00C2273C" w:rsidRDefault="00C2273C" w:rsidP="00042145">
      <w:pPr>
        <w:spacing w:after="0" w:line="240" w:lineRule="auto"/>
        <w:ind w:firstLine="567"/>
        <w:jc w:val="both"/>
        <w:rPr>
          <w:rFonts w:ascii="Arial" w:eastAsia="Calibri" w:hAnsi="Arial" w:cs="Arial"/>
          <w:kern w:val="0"/>
          <w14:ligatures w14:val="none"/>
        </w:rPr>
      </w:pPr>
      <w:r>
        <w:rPr>
          <w:rFonts w:ascii="Arial" w:eastAsia="Calibri" w:hAnsi="Arial" w:cs="Arial"/>
          <w:kern w:val="0"/>
          <w14:ligatures w14:val="none"/>
        </w:rPr>
        <w:t xml:space="preserve">1.11. </w:t>
      </w:r>
      <w:r w:rsidRPr="00C2273C">
        <w:rPr>
          <w:rFonts w:ascii="Arial" w:eastAsia="Calibri" w:hAnsi="Arial" w:cs="Arial"/>
          <w:kern w:val="0"/>
          <w14:ligatures w14:val="none"/>
        </w:rPr>
        <w:t>Prekių/</w:t>
      </w:r>
      <w:r w:rsidRPr="00C2273C">
        <w:rPr>
          <w:rFonts w:ascii="Arial" w:hAnsi="Arial" w:cs="Arial"/>
        </w:rPr>
        <w:t>Paslaugų teikėjas turi</w:t>
      </w:r>
      <w:r w:rsidR="0028626F">
        <w:rPr>
          <w:rFonts w:ascii="Arial" w:hAnsi="Arial" w:cs="Arial"/>
        </w:rPr>
        <w:t xml:space="preserve"> laikytis </w:t>
      </w:r>
      <w:r w:rsidRPr="00C2273C">
        <w:rPr>
          <w:rFonts w:ascii="Arial" w:hAnsi="Arial" w:cs="Arial"/>
        </w:rPr>
        <w:t>aplinkosaugos reikalavimų: mažinti popieriaus sunaudojimą, atsisakyti nebūtino dokumentų kopijavimo ir spausdinimo, rengiama dokumentacija, paslaugų perdavimo–priėmimo aktai Užsakovui turi būti pateikti tik elektroniniu formatu, o dokumentacija, kuri turi būti pasirašoma ir paslaugų perdavimo–priėmimo aktai turi būti pasirašomi elektroniniu parašu.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7EB57C2B" w14:textId="0D9AE3DD" w:rsidR="00817CC6" w:rsidRDefault="00C2273C" w:rsidP="00042145">
      <w:pPr>
        <w:spacing w:after="0" w:line="240" w:lineRule="auto"/>
        <w:ind w:firstLine="567"/>
        <w:jc w:val="both"/>
        <w:rPr>
          <w:rFonts w:ascii="Arial" w:eastAsia="Calibri" w:hAnsi="Arial" w:cs="Arial"/>
          <w:kern w:val="0"/>
          <w14:ligatures w14:val="none"/>
        </w:rPr>
      </w:pPr>
      <w:r>
        <w:rPr>
          <w:rFonts w:ascii="Arial" w:eastAsia="Calibri" w:hAnsi="Arial" w:cs="Arial"/>
          <w:kern w:val="0"/>
          <w14:ligatures w14:val="none"/>
        </w:rPr>
        <w:t>1.12</w:t>
      </w:r>
      <w:r w:rsidR="00817CC6">
        <w:rPr>
          <w:rFonts w:ascii="Arial" w:eastAsia="Calibri" w:hAnsi="Arial" w:cs="Arial"/>
          <w:kern w:val="0"/>
          <w14:ligatures w14:val="none"/>
        </w:rPr>
        <w:t xml:space="preserve">. Sutarties </w:t>
      </w:r>
      <w:r w:rsidR="00470CE2">
        <w:rPr>
          <w:rFonts w:ascii="Arial" w:eastAsia="Calibri" w:hAnsi="Arial" w:cs="Arial"/>
          <w:kern w:val="0"/>
          <w14:ligatures w14:val="none"/>
        </w:rPr>
        <w:t>1.2,</w:t>
      </w:r>
      <w:r w:rsidR="00D830B1">
        <w:rPr>
          <w:rFonts w:ascii="Arial" w:eastAsia="Calibri" w:hAnsi="Arial" w:cs="Arial"/>
          <w:kern w:val="0"/>
          <w14:ligatures w14:val="none"/>
        </w:rPr>
        <w:t xml:space="preserve">1.3, </w:t>
      </w:r>
      <w:r w:rsidR="00F04794">
        <w:rPr>
          <w:rFonts w:ascii="Arial" w:eastAsia="Calibri" w:hAnsi="Arial" w:cs="Arial"/>
          <w:kern w:val="0"/>
          <w14:ligatures w14:val="none"/>
        </w:rPr>
        <w:t xml:space="preserve">1.6, 1.7, </w:t>
      </w:r>
      <w:r w:rsidR="00E568D5">
        <w:rPr>
          <w:rFonts w:ascii="Arial" w:eastAsia="Calibri" w:hAnsi="Arial" w:cs="Arial"/>
          <w:kern w:val="0"/>
          <w14:ligatures w14:val="none"/>
        </w:rPr>
        <w:t>3.1 punkt</w:t>
      </w:r>
      <w:r w:rsidR="00C97C21">
        <w:rPr>
          <w:rFonts w:ascii="Arial" w:eastAsia="Calibri" w:hAnsi="Arial" w:cs="Arial"/>
          <w:kern w:val="0"/>
          <w14:ligatures w14:val="none"/>
        </w:rPr>
        <w:t xml:space="preserve">ų sąlygos yra esminės Sutarties sąlygos. </w:t>
      </w:r>
    </w:p>
    <w:p w14:paraId="18AAE432" w14:textId="77777777" w:rsidR="00D26216" w:rsidRDefault="00D26216" w:rsidP="00042145">
      <w:pPr>
        <w:spacing w:after="0" w:line="240" w:lineRule="auto"/>
        <w:ind w:firstLine="567"/>
        <w:jc w:val="both"/>
        <w:rPr>
          <w:rFonts w:ascii="Arial" w:eastAsia="Calibri" w:hAnsi="Arial" w:cs="Arial"/>
          <w:kern w:val="0"/>
          <w14:ligatures w14:val="none"/>
        </w:rPr>
      </w:pPr>
    </w:p>
    <w:p w14:paraId="1484A0A9" w14:textId="5AE43AAB" w:rsidR="00D26216" w:rsidRPr="00B22AF1" w:rsidRDefault="00D26216" w:rsidP="00D26216">
      <w:pPr>
        <w:pStyle w:val="Sraopastraipa"/>
        <w:numPr>
          <w:ilvl w:val="0"/>
          <w:numId w:val="8"/>
        </w:numPr>
        <w:spacing w:after="0" w:line="240" w:lineRule="auto"/>
        <w:jc w:val="center"/>
        <w:rPr>
          <w:rFonts w:ascii="Arial" w:hAnsi="Arial" w:cs="Arial"/>
          <w:b/>
          <w:kern w:val="0"/>
          <w14:ligatures w14:val="none"/>
        </w:rPr>
      </w:pPr>
      <w:r w:rsidRPr="00B22AF1">
        <w:rPr>
          <w:rFonts w:ascii="Arial" w:hAnsi="Arial" w:cs="Arial"/>
          <w:b/>
          <w:kern w:val="0"/>
          <w14:ligatures w14:val="none"/>
        </w:rPr>
        <w:t>SUTARTIES KAINA IR / ARBA KAINODAROS TAISYKLĖS IR MOKĖJIMO SĄLYGOS</w:t>
      </w:r>
    </w:p>
    <w:p w14:paraId="4DDFD80D" w14:textId="77777777" w:rsidR="00D26216" w:rsidRPr="00B22AF1" w:rsidRDefault="00D26216" w:rsidP="00D26216">
      <w:pPr>
        <w:shd w:val="clear" w:color="auto" w:fill="FFFFFF"/>
        <w:tabs>
          <w:tab w:val="left" w:pos="0"/>
          <w:tab w:val="left" w:pos="567"/>
        </w:tabs>
        <w:spacing w:after="0" w:line="240" w:lineRule="auto"/>
        <w:ind w:right="23"/>
        <w:jc w:val="both"/>
        <w:rPr>
          <w:rFonts w:ascii="Arial" w:hAnsi="Arial" w:cs="Arial"/>
          <w:iCs/>
        </w:rPr>
      </w:pPr>
      <w:r w:rsidRPr="00B22AF1">
        <w:rPr>
          <w:rFonts w:ascii="Arial" w:hAnsi="Arial" w:cs="Arial"/>
          <w:iCs/>
        </w:rPr>
        <w:t xml:space="preserve"> </w:t>
      </w:r>
    </w:p>
    <w:p w14:paraId="3F143F39" w14:textId="20DA3A0F" w:rsidR="00D26216" w:rsidRPr="00B22AF1" w:rsidRDefault="00D26216" w:rsidP="00D26216">
      <w:pPr>
        <w:shd w:val="clear" w:color="auto" w:fill="FFFFFF"/>
        <w:tabs>
          <w:tab w:val="left" w:pos="0"/>
          <w:tab w:val="left" w:pos="567"/>
        </w:tabs>
        <w:spacing w:after="0" w:line="240" w:lineRule="auto"/>
        <w:ind w:right="23"/>
        <w:jc w:val="both"/>
        <w:rPr>
          <w:rFonts w:ascii="Arial" w:hAnsi="Arial" w:cs="Arial"/>
          <w:iCs/>
          <w:kern w:val="0"/>
          <w14:ligatures w14:val="none"/>
        </w:rPr>
      </w:pPr>
      <w:r w:rsidRPr="00B22AF1">
        <w:rPr>
          <w:rFonts w:ascii="Arial" w:hAnsi="Arial" w:cs="Arial"/>
          <w:iCs/>
        </w:rPr>
        <w:t xml:space="preserve">         2.1. Sutarčiai taikoma mišri kainodara:</w:t>
      </w:r>
    </w:p>
    <w:p w14:paraId="06CA40A8" w14:textId="77777777" w:rsidR="00D26216" w:rsidRPr="00B22AF1" w:rsidRDefault="00D26216" w:rsidP="00D26216">
      <w:pPr>
        <w:shd w:val="clear" w:color="auto" w:fill="FFFFFF"/>
        <w:tabs>
          <w:tab w:val="left" w:pos="0"/>
        </w:tabs>
        <w:spacing w:after="0" w:line="240" w:lineRule="auto"/>
        <w:ind w:right="23" w:firstLine="534"/>
        <w:jc w:val="both"/>
        <w:rPr>
          <w:rFonts w:ascii="Arial" w:hAnsi="Arial" w:cs="Arial"/>
          <w:iCs/>
        </w:rPr>
      </w:pPr>
      <w:r w:rsidRPr="00B22AF1">
        <w:rPr>
          <w:rFonts w:ascii="Arial" w:hAnsi="Arial" w:cs="Arial"/>
          <w:iCs/>
        </w:rPr>
        <w:t>2.1.1. fiksuoto įkainio (taikoma Prekių ir Paslaugų įsigijimui)</w:t>
      </w:r>
      <w:r w:rsidRPr="00B22AF1">
        <w:rPr>
          <w:rFonts w:ascii="Arial" w:hAnsi="Arial" w:cs="Arial"/>
        </w:rPr>
        <w:t>, kurio peržiūros taisyklės numatytos Sutarties Bendrųjų sąlygų 5 skyriuje ir Sutarties Specialiųjų sąlygų 2.4 - 2.8 punktuose;</w:t>
      </w:r>
    </w:p>
    <w:p w14:paraId="181F236F" w14:textId="77777777" w:rsidR="00D26216" w:rsidRPr="00B22AF1" w:rsidRDefault="00D26216" w:rsidP="00D26216">
      <w:pPr>
        <w:pStyle w:val="Sraopastraipa"/>
        <w:shd w:val="clear" w:color="auto" w:fill="FFFFFF"/>
        <w:tabs>
          <w:tab w:val="left" w:pos="0"/>
          <w:tab w:val="left" w:pos="567"/>
        </w:tabs>
        <w:spacing w:after="0" w:line="240" w:lineRule="auto"/>
        <w:ind w:left="0" w:right="23" w:firstLine="534"/>
        <w:jc w:val="both"/>
        <w:rPr>
          <w:rFonts w:ascii="Arial" w:hAnsi="Arial" w:cs="Arial"/>
          <w:iCs/>
        </w:rPr>
      </w:pPr>
      <w:r w:rsidRPr="00B22AF1">
        <w:rPr>
          <w:rFonts w:ascii="Arial" w:hAnsi="Arial" w:cs="Arial"/>
          <w:iCs/>
        </w:rPr>
        <w:t>2.1.2. Sutarties vykdymo išlaidų atlyginimas (taikoma Nenumatytų prekių ir paslaugų, apibrėžtų žemiau šiame Sutarties Specialiųjų sąlygų punkte, įsigijimui).</w:t>
      </w:r>
    </w:p>
    <w:p w14:paraId="7D9F07DA" w14:textId="71CD5B08" w:rsidR="00D26216" w:rsidRPr="00B22AF1" w:rsidRDefault="00D26216" w:rsidP="00AF4A1D">
      <w:pPr>
        <w:spacing w:after="0" w:line="240" w:lineRule="auto"/>
        <w:ind w:firstLine="567"/>
        <w:jc w:val="both"/>
        <w:rPr>
          <w:rFonts w:ascii="Arial" w:eastAsia="Calibri" w:hAnsi="Arial" w:cs="Arial"/>
          <w:kern w:val="0"/>
          <w14:ligatures w14:val="none"/>
        </w:rPr>
      </w:pPr>
      <w:r w:rsidRPr="00B22AF1">
        <w:rPr>
          <w:rFonts w:ascii="Arial" w:eastAsia="Calibri" w:hAnsi="Arial" w:cs="Arial"/>
          <w:iCs/>
        </w:rPr>
        <w:t xml:space="preserve"> </w:t>
      </w:r>
      <w:r w:rsidRPr="00B22AF1">
        <w:rPr>
          <w:rFonts w:ascii="Arial" w:eastAsia="Calibri" w:hAnsi="Arial" w:cs="Arial"/>
          <w:iCs/>
        </w:rPr>
        <w:tab/>
        <w:t xml:space="preserve">Užsakovas perka Prekių/Paslaugų pagal poreikį </w:t>
      </w:r>
      <w:bookmarkStart w:id="0" w:name="_Hlk109307462"/>
      <w:r w:rsidRPr="00B22AF1">
        <w:rPr>
          <w:rFonts w:ascii="Arial" w:eastAsia="Calibri" w:hAnsi="Arial" w:cs="Arial"/>
          <w:iCs/>
        </w:rPr>
        <w:t xml:space="preserve">Sutarties Specialiųjų sąlygų 1 priede </w:t>
      </w:r>
      <w:bookmarkEnd w:id="0"/>
      <w:r w:rsidRPr="00B22AF1">
        <w:rPr>
          <w:rFonts w:ascii="Arial" w:eastAsia="Calibri" w:hAnsi="Arial" w:cs="Arial"/>
          <w:iCs/>
        </w:rPr>
        <w:t xml:space="preserve">nurodytais įkainiais, </w:t>
      </w:r>
      <w:r w:rsidRPr="00B22AF1">
        <w:rPr>
          <w:rFonts w:ascii="Arial" w:eastAsia="Calibri" w:hAnsi="Arial" w:cs="Arial"/>
          <w:b/>
          <w:bCs/>
          <w:iCs/>
        </w:rPr>
        <w:t>neviršijant Sutarties Specialiųjų sąlygų 2.2 punkte nurodytos Sutarties maksimalios kainos.</w:t>
      </w:r>
      <w:r w:rsidRPr="00B22AF1">
        <w:rPr>
          <w:rFonts w:ascii="Arial" w:eastAsia="Calibri" w:hAnsi="Arial" w:cs="Arial"/>
          <w:iCs/>
        </w:rPr>
        <w:t xml:space="preserve"> Užsakovas neįsipareigoja išpirkti Prekių/Paslaugų preliminaraus kiekio ar bet kokios jo dalies (jeigu Sutartyje yra nurodyti Prekių/Paslaugų preliminarūs kiekiai), nepaisant to, Prekių/Paslaugų preliminarūs kiekiai nėra laikomi maksimaliais kiekiais. Užsakovas taip pat neįsipareigoja išpirkti Prekių/Paslaugų Sutarties Specialiųjų sąlygų 2.2 punkte nurodytai Sutarties maksimaliai kainai ar bet kokiai jos daliai.</w:t>
      </w:r>
      <w:r w:rsidRPr="00B22AF1">
        <w:rPr>
          <w:rFonts w:ascii="Arial" w:hAnsi="Arial" w:cs="Arial"/>
          <w:iCs/>
        </w:rPr>
        <w:t xml:space="preserve"> </w:t>
      </w:r>
      <w:r w:rsidRPr="00B22AF1">
        <w:rPr>
          <w:rFonts w:ascii="Arial" w:eastAsia="Calibri" w:hAnsi="Arial" w:cs="Arial"/>
          <w:iCs/>
        </w:rPr>
        <w:t xml:space="preserve">Sutarties galiojimo metu atsiradus Užsakovo poreikiui įsigyti Sutartyje nenumatytas, tačiau su Pirkimo objektu / Sutarties dalyku susijusias prekes/paslaugas (kitokių charakteristikų / parametrų ar identiško / panašaus naudojimo) (toliau – </w:t>
      </w:r>
      <w:r w:rsidRPr="00B22AF1">
        <w:rPr>
          <w:rFonts w:ascii="Arial" w:eastAsia="Calibri" w:hAnsi="Arial" w:cs="Arial"/>
          <w:b/>
          <w:bCs/>
          <w:iCs/>
        </w:rPr>
        <w:t>Nenumatytos prekės/paslaugos</w:t>
      </w:r>
      <w:r w:rsidRPr="00B22AF1">
        <w:rPr>
          <w:rFonts w:ascii="Arial" w:eastAsia="Calibri" w:hAnsi="Arial" w:cs="Arial"/>
          <w:iCs/>
        </w:rPr>
        <w:t>), Užsakovas turi teisę įsigyti</w:t>
      </w:r>
      <w:r w:rsidR="00AF4A1D" w:rsidRPr="00B22AF1">
        <w:rPr>
          <w:rFonts w:ascii="Arial" w:eastAsia="Calibri" w:hAnsi="Arial" w:cs="Arial"/>
          <w:kern w:val="0"/>
          <w14:ligatures w14:val="none"/>
        </w:rPr>
        <w:t xml:space="preserve"> ne daugiau nei 10 (dešimt) procentų Nenumatytų prekių/paslaugų, šį procentą skaičiuojant nuo Sutarties Specialiųjų sąlygų 2.2. p. nurodytos kainos.</w:t>
      </w:r>
    </w:p>
    <w:p w14:paraId="58FD2EAE" w14:textId="77777777" w:rsidR="00D26216" w:rsidRPr="00B22AF1" w:rsidRDefault="00D26216" w:rsidP="00D26216">
      <w:pPr>
        <w:shd w:val="clear" w:color="auto" w:fill="FFFFFF"/>
        <w:tabs>
          <w:tab w:val="left" w:pos="0"/>
        </w:tabs>
        <w:spacing w:after="0" w:line="240" w:lineRule="auto"/>
        <w:ind w:right="23" w:firstLine="709"/>
        <w:jc w:val="both"/>
        <w:rPr>
          <w:rFonts w:ascii="Arial" w:eastAsia="Calibri" w:hAnsi="Arial" w:cs="Arial"/>
          <w:iCs/>
        </w:rPr>
      </w:pPr>
      <w:r w:rsidRPr="00B22AF1">
        <w:rPr>
          <w:rFonts w:ascii="Arial" w:eastAsia="Calibri" w:hAnsi="Arial" w:cs="Arial"/>
          <w:iCs/>
        </w:rPr>
        <w:t xml:space="preserve">Nenumatytos prekės/paslaugos bus perkamos tokiais įkainiais, kurie galios Užsakovo užsakymo pateikimo dieną Vykdytojo prekybos vietoje, oficialiame kainoraštyje, jei tokio nėra, tokiu atveju Vykdytojo kataloge ar interneto svetainėje nurodytomis galiojančiomis Nenumatytų prekių/paslaugų kainomis ir Vykdytojo pasiūlytos nuolaidos, kuri sudaro </w:t>
      </w:r>
      <w:bookmarkStart w:id="1" w:name="_Hlk133326885"/>
      <w:r w:rsidRPr="00B22AF1">
        <w:rPr>
          <w:rStyle w:val="Laukeliai"/>
          <w:rFonts w:eastAsia="Times New Roman"/>
          <w:i/>
          <w:color w:val="70AD47" w:themeColor="accent6"/>
        </w:rPr>
        <w:t>(nurodoma Sutarties sudarymo metu</w:t>
      </w:r>
      <w:bookmarkEnd w:id="1"/>
      <w:r w:rsidRPr="00B22AF1">
        <w:rPr>
          <w:rStyle w:val="Laukeliai"/>
          <w:rFonts w:eastAsia="Times New Roman"/>
          <w:i/>
          <w:color w:val="70AD47" w:themeColor="accent6"/>
        </w:rPr>
        <w:t>)</w:t>
      </w:r>
      <w:r w:rsidRPr="00B22AF1">
        <w:rPr>
          <w:rFonts w:ascii="Arial" w:hAnsi="Arial" w:cs="Arial"/>
        </w:rPr>
        <w:t>______</w:t>
      </w:r>
      <w:r w:rsidRPr="00B22AF1">
        <w:rPr>
          <w:rFonts w:ascii="Arial" w:hAnsi="Arial" w:cs="Arial"/>
          <w:color w:val="70AD47" w:themeColor="accent6"/>
        </w:rPr>
        <w:t xml:space="preserve"> </w:t>
      </w:r>
      <w:r w:rsidRPr="00B22AF1">
        <w:rPr>
          <w:rFonts w:ascii="Arial" w:hAnsi="Arial" w:cs="Arial"/>
        </w:rPr>
        <w:t xml:space="preserve">procentų (toliau – </w:t>
      </w:r>
      <w:r w:rsidRPr="00B22AF1">
        <w:rPr>
          <w:rFonts w:ascii="Arial" w:hAnsi="Arial" w:cs="Arial"/>
          <w:b/>
        </w:rPr>
        <w:t>Nuolaida</w:t>
      </w:r>
      <w:r w:rsidRPr="00B22AF1">
        <w:rPr>
          <w:rFonts w:ascii="Arial" w:hAnsi="Arial" w:cs="Arial"/>
        </w:rPr>
        <w:t xml:space="preserve">) </w:t>
      </w:r>
      <w:r w:rsidRPr="00B22AF1">
        <w:rPr>
          <w:rFonts w:ascii="Arial" w:eastAsia="Calibri" w:hAnsi="Arial" w:cs="Arial"/>
          <w:bCs/>
        </w:rPr>
        <w:t>nuo mažmeninės prekių kainos,</w:t>
      </w:r>
      <w:r w:rsidRPr="00B22AF1">
        <w:rPr>
          <w:rFonts w:ascii="Arial" w:eastAsia="Calibri" w:hAnsi="Arial" w:cs="Arial"/>
          <w:iCs/>
        </w:rPr>
        <w:t xml:space="preserve"> </w:t>
      </w:r>
      <w:r w:rsidRPr="00B22AF1">
        <w:rPr>
          <w:rFonts w:ascii="Arial" w:eastAsia="Calibri" w:hAnsi="Arial" w:cs="Arial"/>
          <w:bCs/>
        </w:rPr>
        <w:t xml:space="preserve">dalims ir medžiagoms, kurių nėra sąraše, suteikiant paslaugas. </w:t>
      </w:r>
      <w:r w:rsidRPr="00B22AF1">
        <w:rPr>
          <w:rFonts w:ascii="Arial" w:eastAsia="Calibri" w:hAnsi="Arial" w:cs="Arial"/>
          <w:iCs/>
        </w:rPr>
        <w:t>Jei Nenumatytų prekių/paslaugų kainos viešai neskelbiamos, Užsakovas kreipsis į Vykdytoją su prašymu pateikti Nenumatytų prekių/paslaugų kainas (komercinį pasiūlymą), pažymėdamas, kad įsigytinų Nenumatytų prekių/paslaugų kainos turi būti konkurencingos ir negali būti didesnės nei rinkos kainos. Gavęs Vykdytojo pateiktas Nenumatytų prekių/paslaugų kainas (komercinį pasiūlymą), Vykdytojas atlieka rinkos kainų tyrimą (apklausą telefonu ir / ar raštu, ir / ar paiešką elektroninėje erdvėje ar kt.), tokiu būdu įvertindamas, ar Vykdytojo pateiktos Nenumatytų prekių/paslaugų kainos atitinka rinką. Nustačius, kad Vykdytojo pasiūlytos Nenumatytų prekių/paslaugų kainos yra didesnės nei rinkos, Užsakovas prašo Vykdytojo jas sumažinti. Tik objektyviai įvertinus ir turint pagrindžiančius / įrodančius dokumentus, kad Vykdytojo pateiktos Nenumatytų prekių/paslaugų kainos atitinka rinkos kainas, jos gali būti įsigyjamos vadovaujantis šia Sutartimi.</w:t>
      </w:r>
    </w:p>
    <w:p w14:paraId="03F4A60D" w14:textId="1233ADCA"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lang w:eastAsia="x-none"/>
        </w:rPr>
      </w:pPr>
      <w:r w:rsidRPr="00B22AF1">
        <w:rPr>
          <w:rFonts w:ascii="Arial" w:eastAsia="Calibri" w:hAnsi="Arial" w:cs="Arial"/>
          <w:lang w:eastAsia="x-none"/>
        </w:rPr>
        <w:t xml:space="preserve">2.2. Sutarties maksimali kaina yra </w:t>
      </w:r>
      <w:r w:rsidR="00892040">
        <w:rPr>
          <w:rFonts w:ascii="Arial" w:eastAsia="Calibri" w:hAnsi="Arial" w:cs="Arial"/>
          <w:b/>
          <w:bCs/>
          <w:lang w:eastAsia="x-none"/>
        </w:rPr>
        <w:t>15 000</w:t>
      </w:r>
      <w:r w:rsidRPr="00B22AF1">
        <w:rPr>
          <w:rFonts w:ascii="Arial" w:eastAsia="Calibri" w:hAnsi="Arial" w:cs="Arial"/>
          <w:b/>
          <w:bCs/>
          <w:lang w:eastAsia="x-none"/>
        </w:rPr>
        <w:t>,00 Eur</w:t>
      </w:r>
      <w:r w:rsidRPr="00B22AF1">
        <w:rPr>
          <w:rFonts w:ascii="Arial" w:eastAsia="Calibri" w:hAnsi="Arial" w:cs="Arial"/>
          <w:lang w:eastAsia="x-none"/>
        </w:rPr>
        <w:t xml:space="preserve"> (</w:t>
      </w:r>
      <w:r w:rsidR="00892040">
        <w:rPr>
          <w:rFonts w:ascii="Arial" w:eastAsia="Calibri" w:hAnsi="Arial" w:cs="Arial"/>
          <w:lang w:eastAsia="x-none"/>
        </w:rPr>
        <w:t>penkiolika</w:t>
      </w:r>
      <w:r w:rsidR="00AF4A1D" w:rsidRPr="00B22AF1">
        <w:rPr>
          <w:rFonts w:ascii="Arial" w:eastAsia="Calibri" w:hAnsi="Arial" w:cs="Arial"/>
          <w:lang w:eastAsia="x-none"/>
        </w:rPr>
        <w:t xml:space="preserve"> </w:t>
      </w:r>
      <w:r w:rsidRPr="00B22AF1">
        <w:rPr>
          <w:rFonts w:ascii="Arial" w:eastAsia="Calibri" w:hAnsi="Arial" w:cs="Arial"/>
          <w:lang w:eastAsia="x-none"/>
        </w:rPr>
        <w:t>tūkstanči</w:t>
      </w:r>
      <w:r w:rsidR="00AF4A1D" w:rsidRPr="00B22AF1">
        <w:rPr>
          <w:rFonts w:ascii="Arial" w:eastAsia="Calibri" w:hAnsi="Arial" w:cs="Arial"/>
          <w:lang w:eastAsia="x-none"/>
        </w:rPr>
        <w:t>ų</w:t>
      </w:r>
      <w:r w:rsidRPr="00B22AF1">
        <w:rPr>
          <w:rFonts w:ascii="Arial" w:eastAsia="Calibri" w:hAnsi="Arial" w:cs="Arial"/>
          <w:lang w:eastAsia="x-none"/>
        </w:rPr>
        <w:t xml:space="preserve"> eurų 00 centų)</w:t>
      </w:r>
    </w:p>
    <w:p w14:paraId="5B92F638" w14:textId="75177B35" w:rsidR="00D26216" w:rsidRPr="00B22AF1" w:rsidRDefault="00D26216" w:rsidP="00D26216">
      <w:pPr>
        <w:shd w:val="clear" w:color="auto" w:fill="FFFFFF"/>
        <w:tabs>
          <w:tab w:val="left" w:pos="993"/>
        </w:tabs>
        <w:spacing w:after="0" w:line="240" w:lineRule="auto"/>
        <w:ind w:right="23"/>
        <w:jc w:val="both"/>
        <w:rPr>
          <w:rFonts w:ascii="Arial" w:eastAsia="Calibri" w:hAnsi="Arial" w:cs="Arial"/>
          <w:lang w:eastAsia="x-none"/>
        </w:rPr>
      </w:pPr>
      <w:r w:rsidRPr="00B22AF1">
        <w:rPr>
          <w:rFonts w:ascii="Arial" w:eastAsia="Calibri" w:hAnsi="Arial" w:cs="Arial"/>
          <w:lang w:eastAsia="x-none"/>
        </w:rPr>
        <w:t xml:space="preserve">neįskaitant </w:t>
      </w:r>
      <w:r w:rsidRPr="00B22AF1">
        <w:rPr>
          <w:rFonts w:ascii="Arial" w:eastAsia="Calibri" w:hAnsi="Arial" w:cs="Arial"/>
          <w:bCs/>
          <w:lang w:eastAsia="x-none"/>
        </w:rPr>
        <w:t>PVM</w:t>
      </w:r>
      <w:r w:rsidRPr="00B22AF1">
        <w:rPr>
          <w:rFonts w:ascii="Arial" w:eastAsia="Calibri" w:hAnsi="Arial" w:cs="Arial"/>
          <w:lang w:eastAsia="x-none"/>
        </w:rPr>
        <w:t>. Sutarčiai taikomas</w:t>
      </w:r>
      <w:r w:rsidR="008B55BB">
        <w:rPr>
          <w:rFonts w:ascii="Arial" w:eastAsia="Calibri" w:hAnsi="Arial" w:cs="Arial"/>
          <w:lang w:eastAsia="x-none"/>
        </w:rPr>
        <w:t xml:space="preserve"> 21 </w:t>
      </w:r>
      <w:r w:rsidRPr="00B22AF1">
        <w:rPr>
          <w:rFonts w:ascii="Arial" w:eastAsia="Calibri" w:hAnsi="Arial" w:cs="Arial"/>
          <w:lang w:eastAsia="x-none"/>
        </w:rPr>
        <w:t xml:space="preserve">proc. dydžio PVM.  Sutarties maksimali kaina, įskaitant PVM – </w:t>
      </w:r>
      <w:r w:rsidR="008B55BB" w:rsidRPr="008B55BB">
        <w:rPr>
          <w:rFonts w:ascii="Arial" w:eastAsia="Calibri" w:hAnsi="Arial" w:cs="Arial"/>
          <w:b/>
          <w:bCs/>
          <w:lang w:eastAsia="x-none"/>
        </w:rPr>
        <w:t>18 150,00</w:t>
      </w:r>
      <w:r w:rsidR="008B55BB" w:rsidRPr="008B55BB">
        <w:rPr>
          <w:rFonts w:ascii="Arial" w:eastAsia="Calibri" w:hAnsi="Arial" w:cs="Arial"/>
          <w:lang w:eastAsia="x-none"/>
        </w:rPr>
        <w:t xml:space="preserve"> </w:t>
      </w:r>
      <w:r w:rsidR="008B55BB">
        <w:rPr>
          <w:rFonts w:ascii="Arial" w:eastAsia="Calibri" w:hAnsi="Arial" w:cs="Arial"/>
          <w:lang w:eastAsia="x-none"/>
        </w:rPr>
        <w:t>Eur (aštuoniolika tūkstančių šimtas penkiasdešimt eurų 00 ct)</w:t>
      </w:r>
      <w:r w:rsidRPr="00B22AF1">
        <w:rPr>
          <w:rFonts w:ascii="Arial" w:eastAsia="Calibri" w:hAnsi="Arial" w:cs="Arial"/>
          <w:lang w:eastAsia="x-none"/>
        </w:rPr>
        <w:t xml:space="preserve">. </w:t>
      </w:r>
    </w:p>
    <w:p w14:paraId="2FFCB6B5" w14:textId="342E4AA2" w:rsidR="00D26216" w:rsidRPr="00B22AF1" w:rsidRDefault="00D26216" w:rsidP="00D26216">
      <w:pPr>
        <w:tabs>
          <w:tab w:val="left" w:pos="993"/>
        </w:tabs>
        <w:spacing w:line="240" w:lineRule="auto"/>
        <w:ind w:firstLine="567"/>
        <w:contextualSpacing/>
        <w:jc w:val="both"/>
        <w:rPr>
          <w:rFonts w:ascii="Arial" w:eastAsia="Calibri" w:hAnsi="Arial" w:cs="Arial"/>
          <w:spacing w:val="-1"/>
        </w:rPr>
      </w:pPr>
      <w:r w:rsidRPr="00B22AF1">
        <w:rPr>
          <w:rFonts w:ascii="Arial" w:eastAsia="Calibri" w:hAnsi="Arial" w:cs="Arial"/>
          <w:lang w:eastAsia="x-none"/>
        </w:rPr>
        <w:t>2.3.</w:t>
      </w:r>
      <w:r w:rsidRPr="00B22AF1">
        <w:rPr>
          <w:rFonts w:ascii="Arial" w:eastAsia="Calibri" w:hAnsi="Arial" w:cs="Arial"/>
          <w:spacing w:val="-1"/>
        </w:rPr>
        <w:t xml:space="preserve"> Vykdytojui tinkamai įvykdžius Užsakovo užsakymą, pristačius Prekes/suteikus Paslaugas Sutartyje nustatyta tvarka nurodyta Prekių/Paslaugų gavėjui, Užsakovas sumoka Vykdytojui pagal informacinės sistemos „</w:t>
      </w:r>
      <w:r w:rsidR="00892040">
        <w:rPr>
          <w:rFonts w:ascii="Arial" w:eastAsia="Calibri" w:hAnsi="Arial" w:cs="Arial"/>
          <w:spacing w:val="-1"/>
        </w:rPr>
        <w:t>SABIS</w:t>
      </w:r>
      <w:r w:rsidRPr="00B22AF1">
        <w:rPr>
          <w:rFonts w:ascii="Arial" w:eastAsia="Calibri" w:hAnsi="Arial" w:cs="Arial"/>
          <w:spacing w:val="-1"/>
        </w:rPr>
        <w:t>“ priemonėmis Vykdytojo pateiktą Sąskaitą už konkretų Prekių/Paslaugų kiekį/apimtį pagal Sutartyje nustatytus Prekių/Paslaugų įkainius per 30 (trisdešimt) kalendorinių dienų Sutarties Bendrųjų sąlygų 5 skyriuje nustatyta tvarka. Vykdytojo pateikiamoje Sąskaitoje kartu su kitais Sutarties Bendrųjų sąlygų 5.7 p. nurodytais duomenimis Vykdytojas turi nurodyti ir Užsakovo , gavusio Prekes / Paslaugas, tikslų pavadinimą bei šios Sutarties numerį, kurį suteikia Užsakovas.</w:t>
      </w:r>
    </w:p>
    <w:p w14:paraId="0CFA1AF8" w14:textId="77777777" w:rsidR="00D26216" w:rsidRPr="00B22AF1" w:rsidRDefault="00D26216" w:rsidP="00D26216">
      <w:pPr>
        <w:shd w:val="clear" w:color="auto" w:fill="FFFFFF"/>
        <w:spacing w:line="240" w:lineRule="auto"/>
        <w:ind w:firstLine="680"/>
        <w:contextualSpacing/>
        <w:jc w:val="both"/>
        <w:rPr>
          <w:rFonts w:ascii="Arial" w:eastAsia="Calibri" w:hAnsi="Arial" w:cs="Arial"/>
        </w:rPr>
      </w:pPr>
      <w:bookmarkStart w:id="2" w:name="_Hlk133502533"/>
      <w:r w:rsidRPr="00B22AF1">
        <w:rPr>
          <w:rFonts w:ascii="Arial" w:eastAsia="Calibri" w:hAnsi="Arial" w:cs="Arial"/>
        </w:rPr>
        <w:lastRenderedPageBreak/>
        <w:t>Vykdytojas, teikdamas Užsakovui Sąskaitą turi taip pat pridėti su Sutarties vykdymu susijusius ir vykdant Sutartį jo faktiškai patirtas konkrečias išlaidas (pvz. už Prekės draudimo paslaugas) pagrindžiančius trečiųjų šalių dokumentus ar jų kopijas, patvirtintas Vykdytojo arba jo įgalioto asmens parašu (Užsakovas bet kada gali paprašyti Vykdytojo per protingą terminą pateikti originalius dokumentus, patvirtinančius jo tiesiogiai patirtas faktines išlaidas, susijusias su Sutarties vykdymu, perkant Prekes/Paslaugas susijusias su Paslaugų teikimu, pristatymu iš trečiųjų asmenų). Už Sutarties Specialiųjų sąlygų 1 priede nenurodytas, tačiau su Sutarties dalyku tiesiogiai susijusiais kaštais, faktiškai patirtais vykdant Sutartį, bus apmokėta ne didesnėmis nei rinką atitinkančiomis kainomis. Faktinių patiriamų išlaidų, tiesiogiai susijusių su Sutarties vykdymu, kaina laikoma tretiesiems asmenims Vykdytojo sumokėta kaina. Užsakovas įsipareigoja padengti tik tas Vykdytojo faktiškai patirtas išlaidas, kurios neabejotinai, pagrįstai patirtos, vykdant Sutartį, ir yra tiesiogiai susijusios su Sutarties vykdymu, Vykdytojui pateikus tokias išlaidas patvirtinančius dokumentus, ir kurios yra iš anksto suderintos su Užsakovu bei jo rašytiniu sutikimu (pvz., įskaitant, bet neapsiribojant elektroniniu paštu) patvirtintos prieš pradedant vykdyti Prekių/Paslaugų užsakymą. Į faktines išlaidas negali būti įtrauktas Vykdytojo pelnas. Vykdytojas taip pat negali taikyti jokių papildomų administravimo mokesčių arba bet kokių papildomų mokesčių virš tiesiogiai faktiškai patirtų išlaidų, vykdant Sutartį. Faktinės išlaidos, įskaitytinos į Vykdytojui pagal Sutartį mokėtiną kainą, ir jas pagrindžiantys dokumentai yra: (kvitai, Prekės draudimo polisas, atsarginių detalių užsakymo dokumentai ir kt</w:t>
      </w:r>
      <w:bookmarkEnd w:id="2"/>
      <w:r w:rsidRPr="00B22AF1">
        <w:rPr>
          <w:rFonts w:ascii="Arial" w:eastAsia="Calibri" w:hAnsi="Arial" w:cs="Arial"/>
        </w:rPr>
        <w:t>.</w:t>
      </w:r>
    </w:p>
    <w:p w14:paraId="71E94E11" w14:textId="77777777" w:rsidR="00D26216" w:rsidRPr="00B22AF1" w:rsidRDefault="00D26216" w:rsidP="00D26216">
      <w:pPr>
        <w:tabs>
          <w:tab w:val="left" w:pos="993"/>
        </w:tabs>
        <w:spacing w:line="240" w:lineRule="auto"/>
        <w:ind w:firstLine="567"/>
        <w:contextualSpacing/>
        <w:jc w:val="both"/>
        <w:rPr>
          <w:rFonts w:ascii="Arial" w:eastAsia="Calibri" w:hAnsi="Arial" w:cs="Arial"/>
          <w:spacing w:val="-1"/>
        </w:rPr>
      </w:pPr>
      <w:r w:rsidRPr="00B22AF1">
        <w:rPr>
          <w:rFonts w:ascii="Arial" w:eastAsia="Calibri" w:hAnsi="Arial" w:cs="Arial"/>
          <w:iCs/>
        </w:rPr>
        <w:t>2.4. Fiksuoto įkainio perskaičiavimas galimas kas 6 mėnesius po Sutarties pasirašymo, gavus rašytinį Vykdytojo ar Užsakovo prašymą. Įkainių perskaičiavimas atliekamas toliau nurodyta tvarka:</w:t>
      </w:r>
    </w:p>
    <w:p w14:paraId="1E64E84D" w14:textId="69FD8696"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 xml:space="preserve">- jeigu pagal Valstybės duomenų agentūros duomenis Lietuvos Respublikos metinė infliacija pasiekia </w:t>
      </w:r>
      <w:r w:rsidR="00AF4A1D" w:rsidRPr="00B22AF1">
        <w:rPr>
          <w:rFonts w:ascii="Arial" w:eastAsia="Calibri" w:hAnsi="Arial" w:cs="Arial"/>
          <w:iCs/>
        </w:rPr>
        <w:t>10</w:t>
      </w:r>
      <w:r w:rsidRPr="00B22AF1">
        <w:rPr>
          <w:rFonts w:ascii="Arial" w:eastAsia="Calibri" w:hAnsi="Arial" w:cs="Arial"/>
          <w:iCs/>
        </w:rPr>
        <w:t xml:space="preserve"> (</w:t>
      </w:r>
      <w:r w:rsidR="00AF4A1D" w:rsidRPr="00B22AF1">
        <w:rPr>
          <w:rFonts w:ascii="Arial" w:eastAsia="Calibri" w:hAnsi="Arial" w:cs="Arial"/>
          <w:iCs/>
        </w:rPr>
        <w:t>dešimt</w:t>
      </w:r>
      <w:r w:rsidRPr="00B22AF1">
        <w:rPr>
          <w:rFonts w:ascii="Arial" w:eastAsia="Calibri" w:hAnsi="Arial" w:cs="Arial"/>
          <w:iCs/>
        </w:rPr>
        <w:t>) ar daugiau procentų arba metinė defliacija pasiekia -</w:t>
      </w:r>
      <w:r w:rsidR="00AF4A1D" w:rsidRPr="00B22AF1">
        <w:rPr>
          <w:rFonts w:ascii="Arial" w:eastAsia="Calibri" w:hAnsi="Arial" w:cs="Arial"/>
          <w:iCs/>
        </w:rPr>
        <w:t>10</w:t>
      </w:r>
      <w:r w:rsidRPr="00B22AF1">
        <w:rPr>
          <w:rFonts w:ascii="Arial" w:eastAsia="Calibri" w:hAnsi="Arial" w:cs="Arial"/>
          <w:iCs/>
        </w:rPr>
        <w:t xml:space="preserve"> (minus </w:t>
      </w:r>
      <w:r w:rsidR="00AF4A1D" w:rsidRPr="00B22AF1">
        <w:rPr>
          <w:rFonts w:ascii="Arial" w:eastAsia="Calibri" w:hAnsi="Arial" w:cs="Arial"/>
          <w:iCs/>
        </w:rPr>
        <w:t>dešimt</w:t>
      </w:r>
      <w:r w:rsidRPr="00B22AF1">
        <w:rPr>
          <w:rFonts w:ascii="Arial" w:eastAsia="Calibri" w:hAnsi="Arial" w:cs="Arial"/>
          <w:iCs/>
        </w:rPr>
        <w:t>) ar daugiau procentų (naudojamas duomenų šaltinis – http://www.stat.gov.lt).</w:t>
      </w:r>
    </w:p>
    <w:p w14:paraId="20308AD8"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 Įkainiai perskaičiuojami pagal žemiau pateiktą formulę:</w:t>
      </w:r>
    </w:p>
    <w:p w14:paraId="014B5524"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p>
    <w:p w14:paraId="420E034B"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proofErr w:type="spellStart"/>
      <w:r w:rsidRPr="00B22AF1">
        <w:rPr>
          <w:rFonts w:ascii="Arial" w:eastAsia="Calibri" w:hAnsi="Arial" w:cs="Arial"/>
          <w:iCs/>
        </w:rPr>
        <w:t>Cpn</w:t>
      </w:r>
      <w:proofErr w:type="spellEnd"/>
      <w:r w:rsidRPr="00B22AF1">
        <w:rPr>
          <w:rFonts w:ascii="Arial" w:eastAsia="Calibri" w:hAnsi="Arial" w:cs="Arial"/>
          <w:iCs/>
        </w:rPr>
        <w:t xml:space="preserve"> = </w:t>
      </w:r>
      <w:proofErr w:type="spellStart"/>
      <w:r w:rsidRPr="00B22AF1">
        <w:rPr>
          <w:rFonts w:ascii="Arial" w:eastAsia="Calibri" w:hAnsi="Arial" w:cs="Arial"/>
          <w:iCs/>
        </w:rPr>
        <w:t>Sn</w:t>
      </w:r>
      <w:proofErr w:type="spellEnd"/>
      <w:r w:rsidRPr="00B22AF1">
        <w:rPr>
          <w:rFonts w:ascii="Arial" w:eastAsia="Calibri" w:hAnsi="Arial" w:cs="Arial"/>
          <w:iCs/>
        </w:rPr>
        <w:t xml:space="preserve"> x (1 + I / 100)</w:t>
      </w:r>
    </w:p>
    <w:p w14:paraId="2EA13D73"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p>
    <w:p w14:paraId="7ABF249D"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proofErr w:type="spellStart"/>
      <w:r w:rsidRPr="00B22AF1">
        <w:rPr>
          <w:rFonts w:ascii="Arial" w:eastAsia="Calibri" w:hAnsi="Arial" w:cs="Arial"/>
          <w:iCs/>
        </w:rPr>
        <w:t>Cpn</w:t>
      </w:r>
      <w:proofErr w:type="spellEnd"/>
      <w:r w:rsidRPr="00B22AF1">
        <w:rPr>
          <w:rFonts w:ascii="Arial" w:eastAsia="Calibri" w:hAnsi="Arial" w:cs="Arial"/>
          <w:iCs/>
        </w:rPr>
        <w:t xml:space="preserve"> – perskaičiuotas </w:t>
      </w:r>
      <w:r w:rsidRPr="00B22AF1">
        <w:rPr>
          <w:rFonts w:ascii="Arial" w:hAnsi="Arial" w:cs="Arial"/>
        </w:rPr>
        <w:t xml:space="preserve">Prekėms / Paslaugoms </w:t>
      </w:r>
      <w:r w:rsidRPr="00B22AF1">
        <w:rPr>
          <w:rFonts w:ascii="Arial" w:eastAsia="Calibri" w:hAnsi="Arial" w:cs="Arial"/>
          <w:iCs/>
        </w:rPr>
        <w:t>taikomas įkainis.</w:t>
      </w:r>
    </w:p>
    <w:p w14:paraId="11EC91F3"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proofErr w:type="spellStart"/>
      <w:r w:rsidRPr="00B22AF1">
        <w:rPr>
          <w:rFonts w:ascii="Arial" w:eastAsia="Calibri" w:hAnsi="Arial" w:cs="Arial"/>
          <w:iCs/>
        </w:rPr>
        <w:t>Sn</w:t>
      </w:r>
      <w:proofErr w:type="spellEnd"/>
      <w:r w:rsidRPr="00B22AF1">
        <w:rPr>
          <w:rFonts w:ascii="Arial" w:eastAsia="Calibri" w:hAnsi="Arial" w:cs="Arial"/>
          <w:iCs/>
        </w:rPr>
        <w:t xml:space="preserve"> – Sutartyje </w:t>
      </w:r>
      <w:r w:rsidRPr="00B22AF1">
        <w:rPr>
          <w:rFonts w:ascii="Arial" w:hAnsi="Arial" w:cs="Arial"/>
        </w:rPr>
        <w:t>iki perskaičiavimo</w:t>
      </w:r>
      <w:r w:rsidRPr="00B22AF1">
        <w:rPr>
          <w:rFonts w:ascii="Arial" w:eastAsia="Calibri" w:hAnsi="Arial" w:cs="Arial"/>
          <w:iCs/>
        </w:rPr>
        <w:t xml:space="preserve"> </w:t>
      </w:r>
      <w:r w:rsidRPr="00B22AF1">
        <w:rPr>
          <w:rFonts w:ascii="Arial" w:hAnsi="Arial" w:cs="Arial"/>
        </w:rPr>
        <w:t xml:space="preserve">Prekėms / Paslaugoms </w:t>
      </w:r>
      <w:r w:rsidRPr="00B22AF1">
        <w:rPr>
          <w:rFonts w:ascii="Arial" w:eastAsia="Calibri" w:hAnsi="Arial" w:cs="Arial"/>
          <w:iCs/>
        </w:rPr>
        <w:t>taikomas įkainis.</w:t>
      </w:r>
    </w:p>
    <w:p w14:paraId="3BA7D4F2"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I – infliacijos arba defliacijos (defliacijos atveju procentas įrašomas su minuso ženklu) dydis procentais.</w:t>
      </w:r>
    </w:p>
    <w:p w14:paraId="30A10E33"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2.5. Perskaičiuoti įkainiai įsigalioja nuo Šalių rašytinio susitarimo dėl Sutarties pakeitimo pasirašymo dienos, jei pačiame susitarime nenumatyta kitaip.</w:t>
      </w:r>
    </w:p>
    <w:p w14:paraId="2DAA7C8A"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2.6. Už Prekes / Paslaugas užsakytas iki Šalių rašytinio susitarimo dėl Sutarties pakeitimo dėl įkainių perskaičiavimo pasirašymo dienos, Užsakovas apmoka, taikant iki tol galiojusius įkainius, o už Prekes / Paslaugas, užsakytas po minėto Šalių rašytinio susitarimo dėl Sutarties pakeitimo pasirašymo dienos, Vykdytojui bus apmokama taikant naujai apskaičiuotus ir Sutartyje nustatytus įkainius.</w:t>
      </w:r>
    </w:p>
    <w:p w14:paraId="007894F3"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 xml:space="preserve">2.7. Atlikus įkainių perskaičiavimą, Sutarties maksimali kaina nekinta. </w:t>
      </w:r>
    </w:p>
    <w:p w14:paraId="2CF6E773"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2.8. Įkainių perskaičiavimas užfiksuojamas Šalių rašytiniu susitarimu dėl Sutarties pakeitimo, pasirašomu tarp Užsakovo ir Vykdytojo. Atitinkamai pakeičiami įkainiai nurodyti Sutarties Specialiųjų sąlygų 1 priede.</w:t>
      </w:r>
    </w:p>
    <w:p w14:paraId="1719F0F6" w14:textId="77777777" w:rsidR="00D26216" w:rsidRPr="00B22AF1" w:rsidRDefault="00D26216" w:rsidP="00D26216">
      <w:pPr>
        <w:shd w:val="clear" w:color="auto" w:fill="FFFFFF"/>
        <w:tabs>
          <w:tab w:val="left" w:pos="993"/>
        </w:tabs>
        <w:spacing w:after="0" w:line="240" w:lineRule="auto"/>
        <w:ind w:right="23" w:firstLine="567"/>
        <w:jc w:val="both"/>
        <w:rPr>
          <w:rFonts w:ascii="Arial" w:eastAsia="Calibri" w:hAnsi="Arial" w:cs="Arial"/>
          <w:iCs/>
        </w:rPr>
      </w:pPr>
      <w:r w:rsidRPr="00B22AF1">
        <w:rPr>
          <w:rFonts w:ascii="Arial" w:eastAsia="Calibri" w:hAnsi="Arial" w:cs="Arial"/>
          <w:iCs/>
        </w:rPr>
        <w:t xml:space="preserve">2.9. Avansinis mokėjimas nenumatomas. </w:t>
      </w:r>
    </w:p>
    <w:p w14:paraId="15D30C7D" w14:textId="77E5532E" w:rsidR="00AF4A1D" w:rsidRPr="00B22AF1" w:rsidRDefault="00AF4A1D" w:rsidP="00D26216">
      <w:pPr>
        <w:shd w:val="clear" w:color="auto" w:fill="FFFFFF"/>
        <w:tabs>
          <w:tab w:val="left" w:pos="993"/>
        </w:tabs>
        <w:spacing w:after="0" w:line="240" w:lineRule="auto"/>
        <w:ind w:right="23" w:firstLine="567"/>
        <w:jc w:val="both"/>
        <w:rPr>
          <w:rFonts w:ascii="Arial" w:eastAsia="Calibri" w:hAnsi="Arial" w:cs="Arial"/>
          <w:kern w:val="0"/>
          <w14:ligatures w14:val="none"/>
        </w:rPr>
      </w:pPr>
      <w:r w:rsidRPr="00B22AF1">
        <w:rPr>
          <w:rFonts w:ascii="Arial" w:eastAsia="Calibri" w:hAnsi="Arial" w:cs="Arial"/>
          <w:iCs/>
        </w:rPr>
        <w:t xml:space="preserve">2.10. </w:t>
      </w:r>
      <w:r w:rsidRPr="00B22AF1">
        <w:rPr>
          <w:rFonts w:ascii="Arial" w:eastAsia="Calibri" w:hAnsi="Arial" w:cs="Arial"/>
          <w:kern w:val="0"/>
          <w14:ligatures w14:val="none"/>
        </w:rPr>
        <w:t>Prekių/Paslaugų teikėjui vėluojant suteikti Prekes/Paslaugas</w:t>
      </w:r>
      <w:r w:rsidRPr="00B22AF1">
        <w:t xml:space="preserve"> </w:t>
      </w:r>
      <w:r w:rsidRPr="00B22AF1">
        <w:rPr>
          <w:rFonts w:ascii="Arial" w:eastAsia="Calibri" w:hAnsi="Arial" w:cs="Arial"/>
          <w:kern w:val="0"/>
          <w14:ligatures w14:val="none"/>
        </w:rPr>
        <w:t>ar ištaisyti Prekių/Paslaugų trūkumus, jis už kiekvieną pradelstą kalendorinę dieną moka 30 (trisdešimties) eurų dydžio baudą.</w:t>
      </w:r>
    </w:p>
    <w:p w14:paraId="304BB44A" w14:textId="77777777" w:rsidR="001B54A8" w:rsidRPr="00953B3B" w:rsidRDefault="001B54A8" w:rsidP="001B54A8">
      <w:pPr>
        <w:spacing w:after="0" w:line="240" w:lineRule="auto"/>
        <w:ind w:firstLine="567"/>
        <w:jc w:val="both"/>
        <w:rPr>
          <w:rFonts w:ascii="Arial" w:eastAsia="Calibri" w:hAnsi="Arial" w:cs="Arial"/>
          <w:kern w:val="0"/>
          <w14:ligatures w14:val="none"/>
        </w:rPr>
      </w:pPr>
      <w:r w:rsidRPr="00B22AF1">
        <w:rPr>
          <w:rFonts w:ascii="Arial" w:eastAsia="Calibri" w:hAnsi="Arial" w:cs="Arial"/>
          <w:kern w:val="0"/>
          <w14:ligatures w14:val="none"/>
        </w:rPr>
        <w:t>2.11. Užsakovui vėluojant apmokėti už tinkamai suteiktas Prekes/Paslaugas, jis už kiekvieną pradelstą kalendorinę dieną moka Prekių/Paslaugų teikėjui 0,02 proc. dydžio delspinigius, skaičiuojamus nuo laiku nesumokėtos Prekių/Paslaugų kainos (EUR be PVM).</w:t>
      </w:r>
      <w:r w:rsidRPr="00953B3B">
        <w:rPr>
          <w:rFonts w:ascii="Arial" w:eastAsia="Calibri" w:hAnsi="Arial" w:cs="Arial"/>
          <w:kern w:val="0"/>
          <w14:ligatures w14:val="none"/>
        </w:rPr>
        <w:t xml:space="preserve"> </w:t>
      </w:r>
    </w:p>
    <w:p w14:paraId="4DB62406" w14:textId="162BF6E3" w:rsidR="00AB084F" w:rsidRDefault="00AB084F" w:rsidP="00953B3B">
      <w:pPr>
        <w:spacing w:after="0" w:line="240" w:lineRule="auto"/>
        <w:jc w:val="both"/>
        <w:rPr>
          <w:rFonts w:ascii="Arial" w:eastAsia="Calibri" w:hAnsi="Arial" w:cs="Arial"/>
          <w:kern w:val="0"/>
          <w14:ligatures w14:val="none"/>
        </w:rPr>
      </w:pPr>
    </w:p>
    <w:p w14:paraId="13BB758E" w14:textId="57BA7491" w:rsidR="004A252E" w:rsidRPr="00297A84" w:rsidRDefault="00BE52E7" w:rsidP="00953B3B">
      <w:pPr>
        <w:spacing w:after="0" w:line="240" w:lineRule="auto"/>
        <w:jc w:val="center"/>
        <w:rPr>
          <w:rFonts w:ascii="Arial" w:eastAsia="Calibri" w:hAnsi="Arial" w:cs="Arial"/>
          <w:b/>
          <w:kern w:val="0"/>
          <w14:ligatures w14:val="none"/>
        </w:rPr>
      </w:pPr>
      <w:r w:rsidRPr="00297A84">
        <w:rPr>
          <w:rFonts w:ascii="Arial" w:eastAsia="Calibri" w:hAnsi="Arial" w:cs="Arial"/>
          <w:b/>
          <w:kern w:val="0"/>
          <w14:ligatures w14:val="none"/>
        </w:rPr>
        <w:t>3</w:t>
      </w:r>
      <w:r w:rsidR="004A252E" w:rsidRPr="00297A84">
        <w:rPr>
          <w:rFonts w:ascii="Arial" w:eastAsia="Calibri" w:hAnsi="Arial" w:cs="Arial"/>
          <w:b/>
          <w:kern w:val="0"/>
          <w14:ligatures w14:val="none"/>
        </w:rPr>
        <w:t xml:space="preserve">. </w:t>
      </w:r>
      <w:r w:rsidR="00D54128">
        <w:rPr>
          <w:rFonts w:ascii="Arial" w:eastAsia="Calibri" w:hAnsi="Arial" w:cs="Arial"/>
          <w:b/>
          <w:kern w:val="0"/>
          <w14:ligatures w14:val="none"/>
        </w:rPr>
        <w:t xml:space="preserve">PREKIŲ IR </w:t>
      </w:r>
      <w:r w:rsidR="00497DAC" w:rsidRPr="00297A84">
        <w:rPr>
          <w:rFonts w:ascii="Arial" w:eastAsia="Calibri" w:hAnsi="Arial" w:cs="Arial"/>
          <w:b/>
          <w:kern w:val="0"/>
          <w14:ligatures w14:val="none"/>
        </w:rPr>
        <w:t xml:space="preserve">PASLAUGŲ KOKYBĖ IR </w:t>
      </w:r>
      <w:r w:rsidR="004A252E" w:rsidRPr="00297A84">
        <w:rPr>
          <w:rFonts w:ascii="Arial" w:eastAsia="Calibri" w:hAnsi="Arial" w:cs="Arial"/>
          <w:b/>
          <w:kern w:val="0"/>
          <w14:ligatures w14:val="none"/>
        </w:rPr>
        <w:t>GARANTI</w:t>
      </w:r>
      <w:r w:rsidRPr="00297A84">
        <w:rPr>
          <w:rFonts w:ascii="Arial" w:eastAsia="Calibri" w:hAnsi="Arial" w:cs="Arial"/>
          <w:b/>
          <w:kern w:val="0"/>
          <w14:ligatures w14:val="none"/>
        </w:rPr>
        <w:t>JA</w:t>
      </w:r>
    </w:p>
    <w:p w14:paraId="199995B1" w14:textId="77777777" w:rsidR="004A252E" w:rsidRPr="00297A84" w:rsidRDefault="004A252E" w:rsidP="00953B3B">
      <w:pPr>
        <w:spacing w:after="0" w:line="240" w:lineRule="auto"/>
        <w:jc w:val="both"/>
        <w:rPr>
          <w:rFonts w:ascii="Arial" w:eastAsia="Calibri" w:hAnsi="Arial" w:cs="Arial"/>
          <w:b/>
          <w:kern w:val="0"/>
          <w14:ligatures w14:val="none"/>
        </w:rPr>
      </w:pPr>
    </w:p>
    <w:p w14:paraId="14952094" w14:textId="5BA9FC17" w:rsidR="00444DB2" w:rsidRPr="00892040" w:rsidRDefault="00444DB2" w:rsidP="00892040">
      <w:pPr>
        <w:shd w:val="clear" w:color="auto" w:fill="FFFFFF"/>
        <w:tabs>
          <w:tab w:val="left" w:pos="394"/>
          <w:tab w:val="left" w:pos="720"/>
        </w:tabs>
        <w:spacing w:after="0" w:line="240" w:lineRule="auto"/>
        <w:ind w:firstLine="567"/>
        <w:jc w:val="both"/>
        <w:rPr>
          <w:rFonts w:ascii="Arial" w:hAnsi="Arial" w:cs="Arial"/>
          <w:kern w:val="0"/>
          <w14:ligatures w14:val="none"/>
        </w:rPr>
      </w:pPr>
      <w:r w:rsidRPr="00953B3B">
        <w:rPr>
          <w:rFonts w:ascii="Arial" w:hAnsi="Arial" w:cs="Arial"/>
          <w:kern w:val="0"/>
          <w14:ligatures w14:val="none"/>
        </w:rPr>
        <w:t>3.1. P</w:t>
      </w:r>
      <w:r w:rsidR="00A757ED">
        <w:rPr>
          <w:rFonts w:ascii="Arial" w:hAnsi="Arial" w:cs="Arial"/>
          <w:kern w:val="0"/>
          <w14:ligatures w14:val="none"/>
        </w:rPr>
        <w:t>rekės/P</w:t>
      </w:r>
      <w:r w:rsidRPr="00953B3B">
        <w:rPr>
          <w:rFonts w:ascii="Arial" w:hAnsi="Arial" w:cs="Arial"/>
          <w:kern w:val="0"/>
          <w14:ligatures w14:val="none"/>
        </w:rPr>
        <w:t xml:space="preserve">aslaugos turi būti suteiktos tinkamai, kokybiškai pagal Sutartyje ir jos </w:t>
      </w:r>
      <w:r w:rsidRPr="00953B3B">
        <w:rPr>
          <w:rFonts w:ascii="Arial" w:eastAsia="Calibri" w:hAnsi="Arial" w:cs="Arial"/>
          <w:kern w:val="0"/>
          <w14:ligatures w14:val="none"/>
        </w:rPr>
        <w:t>prieduose</w:t>
      </w:r>
      <w:r w:rsidRPr="00953B3B">
        <w:rPr>
          <w:rFonts w:ascii="Arial" w:hAnsi="Arial" w:cs="Arial"/>
          <w:kern w:val="0"/>
          <w14:ligatures w14:val="none"/>
        </w:rPr>
        <w:t xml:space="preserve"> nustatytus reikalavimus. Nustačius, kad </w:t>
      </w:r>
      <w:r w:rsidR="00A757ED">
        <w:rPr>
          <w:rFonts w:ascii="Arial" w:hAnsi="Arial" w:cs="Arial"/>
          <w:kern w:val="0"/>
          <w14:ligatures w14:val="none"/>
        </w:rPr>
        <w:t>Prekės/</w:t>
      </w:r>
      <w:r w:rsidRPr="00953B3B">
        <w:rPr>
          <w:rFonts w:ascii="Arial" w:hAnsi="Arial" w:cs="Arial"/>
          <w:kern w:val="0"/>
          <w14:ligatures w14:val="none"/>
        </w:rPr>
        <w:t xml:space="preserve">Paslaugos yra suteiktos nekokybiškai, neatitinka Sutarties reikalavimų, </w:t>
      </w:r>
      <w:r w:rsidR="00A757ED">
        <w:rPr>
          <w:rFonts w:ascii="Arial" w:hAnsi="Arial" w:cs="Arial"/>
          <w:kern w:val="0"/>
          <w14:ligatures w14:val="none"/>
        </w:rPr>
        <w:t>Prekių/</w:t>
      </w:r>
      <w:r w:rsidRPr="00953B3B">
        <w:rPr>
          <w:rFonts w:ascii="Arial" w:hAnsi="Arial" w:cs="Arial"/>
          <w:kern w:val="0"/>
          <w14:ligatures w14:val="none"/>
        </w:rPr>
        <w:t>Paslaugų teikėjas privalo</w:t>
      </w:r>
      <w:r w:rsidR="008E117C" w:rsidRPr="008E117C">
        <w:t xml:space="preserve"> </w:t>
      </w:r>
      <w:r w:rsidR="008E117C" w:rsidRPr="008E117C">
        <w:rPr>
          <w:rFonts w:ascii="Arial" w:hAnsi="Arial" w:cs="Arial"/>
          <w:kern w:val="0"/>
          <w14:ligatures w14:val="none"/>
        </w:rPr>
        <w:t>savo sąskaita ir jėgomis</w:t>
      </w:r>
      <w:r w:rsidRPr="00953B3B">
        <w:rPr>
          <w:rFonts w:ascii="Arial" w:hAnsi="Arial" w:cs="Arial"/>
          <w:kern w:val="0"/>
          <w14:ligatures w14:val="none"/>
        </w:rPr>
        <w:t xml:space="preserve"> išta</w:t>
      </w:r>
      <w:r w:rsidR="00732721">
        <w:rPr>
          <w:rFonts w:ascii="Arial" w:hAnsi="Arial" w:cs="Arial"/>
          <w:kern w:val="0"/>
          <w14:ligatures w14:val="none"/>
        </w:rPr>
        <w:t xml:space="preserve">isyti </w:t>
      </w:r>
      <w:r w:rsidR="00A757ED">
        <w:rPr>
          <w:rFonts w:ascii="Arial" w:hAnsi="Arial" w:cs="Arial"/>
          <w:kern w:val="0"/>
          <w14:ligatures w14:val="none"/>
        </w:rPr>
        <w:t>Prekių/</w:t>
      </w:r>
      <w:r w:rsidR="00732721">
        <w:rPr>
          <w:rFonts w:ascii="Arial" w:hAnsi="Arial" w:cs="Arial"/>
          <w:kern w:val="0"/>
          <w14:ligatures w14:val="none"/>
        </w:rPr>
        <w:t>Paslaugų trūkumus per</w:t>
      </w:r>
      <w:r w:rsidR="00732721">
        <w:rPr>
          <w:rFonts w:ascii="Arial" w:eastAsia="Calibri" w:hAnsi="Arial" w:cs="Arial"/>
          <w:kern w:val="0"/>
          <w14:ligatures w14:val="none"/>
        </w:rPr>
        <w:t xml:space="preserve"> 7 (septynias) kalendorines dienas</w:t>
      </w:r>
      <w:r w:rsidRPr="00953B3B">
        <w:rPr>
          <w:rFonts w:ascii="Arial" w:hAnsi="Arial" w:cs="Arial"/>
          <w:color w:val="538135" w:themeColor="accent6" w:themeShade="BF"/>
          <w:kern w:val="0"/>
          <w14:ligatures w14:val="none"/>
        </w:rPr>
        <w:t xml:space="preserve"> </w:t>
      </w:r>
      <w:r w:rsidRPr="00953B3B">
        <w:rPr>
          <w:rFonts w:ascii="Arial" w:hAnsi="Arial" w:cs="Arial"/>
          <w:kern w:val="0"/>
          <w14:ligatures w14:val="none"/>
        </w:rPr>
        <w:t>nuo Užsakovo pranešimo apie nekokybiškai suteiktas P</w:t>
      </w:r>
      <w:r w:rsidR="00A757ED">
        <w:rPr>
          <w:rFonts w:ascii="Arial" w:hAnsi="Arial" w:cs="Arial"/>
          <w:kern w:val="0"/>
          <w14:ligatures w14:val="none"/>
        </w:rPr>
        <w:t>rekes/P</w:t>
      </w:r>
      <w:r w:rsidRPr="00953B3B">
        <w:rPr>
          <w:rFonts w:ascii="Arial" w:hAnsi="Arial" w:cs="Arial"/>
          <w:kern w:val="0"/>
          <w14:ligatures w14:val="none"/>
        </w:rPr>
        <w:t>aslaugas</w:t>
      </w:r>
      <w:r w:rsidRPr="00953B3B">
        <w:rPr>
          <w:rFonts w:ascii="Arial" w:eastAsia="Calibri" w:hAnsi="Arial" w:cs="Arial"/>
          <w:kern w:val="0"/>
          <w14:ligatures w14:val="none"/>
        </w:rPr>
        <w:t xml:space="preserve"> </w:t>
      </w:r>
      <w:r w:rsidRPr="00953B3B">
        <w:rPr>
          <w:rFonts w:ascii="Arial" w:hAnsi="Arial" w:cs="Arial"/>
          <w:kern w:val="0"/>
          <w14:ligatures w14:val="none"/>
        </w:rPr>
        <w:t xml:space="preserve">išsiuntimo </w:t>
      </w:r>
      <w:r w:rsidR="00A757ED">
        <w:rPr>
          <w:rFonts w:ascii="Arial" w:hAnsi="Arial" w:cs="Arial"/>
          <w:kern w:val="0"/>
          <w14:ligatures w14:val="none"/>
        </w:rPr>
        <w:t>Prekių/</w:t>
      </w:r>
      <w:r w:rsidRPr="00953B3B">
        <w:rPr>
          <w:rFonts w:ascii="Arial" w:hAnsi="Arial" w:cs="Arial"/>
          <w:kern w:val="0"/>
          <w14:ligatures w14:val="none"/>
        </w:rPr>
        <w:t>Paslaugų teikėjui momento.</w:t>
      </w:r>
    </w:p>
    <w:p w14:paraId="2C6CC01C" w14:textId="77777777" w:rsidR="004A252E" w:rsidRPr="00297A84" w:rsidRDefault="004A252E" w:rsidP="00953B3B">
      <w:pPr>
        <w:spacing w:after="0" w:line="240" w:lineRule="auto"/>
        <w:jc w:val="both"/>
        <w:rPr>
          <w:rFonts w:ascii="Arial" w:eastAsia="Calibri" w:hAnsi="Arial" w:cs="Arial"/>
          <w:kern w:val="0"/>
          <w14:ligatures w14:val="none"/>
        </w:rPr>
      </w:pPr>
    </w:p>
    <w:p w14:paraId="6312B18F" w14:textId="68A3CAA6" w:rsidR="004A252E" w:rsidRPr="00297A84" w:rsidRDefault="00BD5D59" w:rsidP="00953B3B">
      <w:pPr>
        <w:spacing w:after="0" w:line="240" w:lineRule="auto"/>
        <w:jc w:val="center"/>
        <w:rPr>
          <w:rFonts w:ascii="Arial" w:eastAsia="Calibri" w:hAnsi="Arial" w:cs="Arial"/>
          <w:b/>
          <w:kern w:val="0"/>
          <w14:ligatures w14:val="none"/>
        </w:rPr>
      </w:pPr>
      <w:r w:rsidRPr="00297A84">
        <w:rPr>
          <w:rFonts w:ascii="Arial" w:eastAsia="Calibri" w:hAnsi="Arial" w:cs="Arial"/>
          <w:b/>
          <w:kern w:val="0"/>
          <w14:ligatures w14:val="none"/>
        </w:rPr>
        <w:t>4</w:t>
      </w:r>
      <w:r w:rsidR="004A252E" w:rsidRPr="00297A84">
        <w:rPr>
          <w:rFonts w:ascii="Arial" w:eastAsia="Calibri" w:hAnsi="Arial" w:cs="Arial"/>
          <w:b/>
          <w:kern w:val="0"/>
          <w14:ligatures w14:val="none"/>
        </w:rPr>
        <w:t>. NENUGALIMOS JĖGOS (</w:t>
      </w:r>
      <w:r w:rsidR="004A252E" w:rsidRPr="00382BD4">
        <w:rPr>
          <w:rFonts w:ascii="Arial" w:eastAsia="Calibri" w:hAnsi="Arial" w:cs="Arial"/>
          <w:b/>
          <w:i/>
          <w:iCs/>
          <w:kern w:val="0"/>
          <w14:ligatures w14:val="none"/>
        </w:rPr>
        <w:t>FORCE MAJEURE</w:t>
      </w:r>
      <w:r w:rsidR="004A252E" w:rsidRPr="00297A84">
        <w:rPr>
          <w:rFonts w:ascii="Arial" w:eastAsia="Calibri" w:hAnsi="Arial" w:cs="Arial"/>
          <w:b/>
          <w:kern w:val="0"/>
          <w14:ligatures w14:val="none"/>
        </w:rPr>
        <w:t>)</w:t>
      </w:r>
      <w:r w:rsidR="00382BD4">
        <w:rPr>
          <w:rFonts w:ascii="Arial" w:eastAsia="Calibri" w:hAnsi="Arial" w:cs="Arial"/>
          <w:b/>
          <w:kern w:val="0"/>
          <w14:ligatures w14:val="none"/>
        </w:rPr>
        <w:t xml:space="preserve"> APLINKYBĖS</w:t>
      </w:r>
    </w:p>
    <w:p w14:paraId="5F32AE6A" w14:textId="77777777" w:rsidR="004A252E" w:rsidRPr="00297A84" w:rsidRDefault="004A252E" w:rsidP="00953B3B">
      <w:pPr>
        <w:spacing w:after="0" w:line="240" w:lineRule="auto"/>
        <w:jc w:val="center"/>
        <w:rPr>
          <w:rFonts w:ascii="Arial" w:eastAsia="Calibri" w:hAnsi="Arial" w:cs="Arial"/>
          <w:b/>
          <w:kern w:val="0"/>
          <w14:ligatures w14:val="none"/>
        </w:rPr>
      </w:pPr>
    </w:p>
    <w:p w14:paraId="3E568C34" w14:textId="33CC3B79" w:rsidR="00E03818" w:rsidRPr="00953B3B" w:rsidRDefault="00BD5D59" w:rsidP="00042145">
      <w:pPr>
        <w:spacing w:after="0" w:line="240" w:lineRule="auto"/>
        <w:ind w:firstLine="567"/>
        <w:jc w:val="both"/>
        <w:rPr>
          <w:rFonts w:ascii="Arial" w:eastAsia="Times New Roman" w:hAnsi="Arial" w:cs="Arial"/>
          <w:kern w:val="0"/>
          <w14:ligatures w14:val="none"/>
        </w:rPr>
      </w:pPr>
      <w:r w:rsidRPr="00953B3B">
        <w:rPr>
          <w:rFonts w:ascii="Arial" w:eastAsia="Times New Roman" w:hAnsi="Arial" w:cs="Arial"/>
          <w:kern w:val="0"/>
          <w14:ligatures w14:val="none"/>
        </w:rPr>
        <w:lastRenderedPageBreak/>
        <w:t>4</w:t>
      </w:r>
      <w:r w:rsidR="00E03818" w:rsidRPr="00953B3B">
        <w:rPr>
          <w:rFonts w:ascii="Arial" w:eastAsia="Times New Roman" w:hAnsi="Arial" w:cs="Arial"/>
          <w:kern w:val="0"/>
          <w14:ligatures w14:val="none"/>
        </w:rPr>
        <w:t>.1. Šalis nėra laikoma atsakinga už bet kokių įsipareigojimų pagal šią Sutartį neįvykdymą, jeigu įrodo, kad tai įvyko dėl neįprastų aplinkybių, kurių Šalys negalėjo kontroliuoti ir protingai numatyti Sutarties sudarymo metu bei užkirsti kelio šių aplinkybių ar jų pasekmių atsiradimui.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aplinkybėmis laikomos aplinkybės, nurodytos Lietuvos Respublikos civilinio kodekso 6.212 straipsnyje ir Atleidimo nuo atsakomybės esant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aplinkybėms taisyklėse, patvirtintose Lietuvos Respublikos Vyriausybės 1996 m. liepos 15 d. nutarimu Nr. 840 „Dėl Atleidimo nuo atsakomybės esant nenugalimos jėgos (</w:t>
      </w:r>
      <w:r w:rsidR="00E03818" w:rsidRPr="00953B3B">
        <w:rPr>
          <w:rFonts w:ascii="Arial" w:eastAsia="Times New Roman" w:hAnsi="Arial" w:cs="Arial"/>
          <w:i/>
          <w:kern w:val="0"/>
          <w14:ligatures w14:val="none"/>
        </w:rPr>
        <w:t>force majeure</w:t>
      </w:r>
      <w:r w:rsidR="00E03818" w:rsidRPr="00953B3B">
        <w:rPr>
          <w:rFonts w:ascii="Arial" w:eastAsia="Times New Roman" w:hAnsi="Arial" w:cs="Arial"/>
          <w:kern w:val="0"/>
          <w14:ligatures w14:val="none"/>
        </w:rPr>
        <w:t>) aplinkybėms taisyklių patvirtinimo“. Nustatydamos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aplinkybes Šalys vadovaujasi Lietuvos Respublikos Vyriausybės 1997 kovo 13 d. nutarimu Nr. 222 „Dėl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aplinkybes liudijančių pažymų išdavimo tvarkos aprašo patvirtinimo“ ar jį pakeičiančiais norminiais teisės aktais. Esant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aplinkybėms</w:t>
      </w:r>
      <w:r w:rsidR="00382BD4">
        <w:rPr>
          <w:rFonts w:ascii="Arial" w:eastAsia="Times New Roman" w:hAnsi="Arial" w:cs="Arial"/>
          <w:kern w:val="0"/>
          <w14:ligatures w14:val="none"/>
        </w:rPr>
        <w:t>,</w:t>
      </w:r>
      <w:r w:rsidR="00E03818" w:rsidRPr="00953B3B">
        <w:rPr>
          <w:rFonts w:ascii="Arial" w:eastAsia="Times New Roman" w:hAnsi="Arial" w:cs="Arial"/>
          <w:kern w:val="0"/>
          <w14:ligatures w14:val="none"/>
        </w:rPr>
        <w:t xml:space="preserve"> Šalys teisės aktuose nustatyta tvarka yra atleidžiamos nuo atsakomybės už Sutartyje numatytų prievolių neįvykdymą, dalinį neįvykdymą arba netinkamą įvykdymą, o įsipareigojimų vykdymo terminas pratęsiamas.</w:t>
      </w:r>
    </w:p>
    <w:p w14:paraId="194D829B" w14:textId="640D8F70" w:rsidR="00E03818" w:rsidRPr="00953B3B" w:rsidRDefault="00BD5D59" w:rsidP="00042145">
      <w:pPr>
        <w:spacing w:after="0" w:line="240" w:lineRule="auto"/>
        <w:ind w:firstLine="567"/>
        <w:jc w:val="both"/>
        <w:rPr>
          <w:rFonts w:ascii="Arial" w:eastAsia="Times New Roman" w:hAnsi="Arial" w:cs="Arial"/>
          <w:kern w:val="0"/>
          <w14:ligatures w14:val="none"/>
        </w:rPr>
      </w:pPr>
      <w:r w:rsidRPr="00953B3B">
        <w:rPr>
          <w:rFonts w:ascii="Arial" w:eastAsia="Times New Roman" w:hAnsi="Arial" w:cs="Arial"/>
          <w:kern w:val="0"/>
          <w14:ligatures w14:val="none"/>
        </w:rPr>
        <w:t>4</w:t>
      </w:r>
      <w:r w:rsidR="00E03818" w:rsidRPr="00953B3B">
        <w:rPr>
          <w:rFonts w:ascii="Arial" w:eastAsia="Times New Roman" w:hAnsi="Arial" w:cs="Arial"/>
          <w:kern w:val="0"/>
          <w14:ligatures w14:val="none"/>
        </w:rPr>
        <w:t>.2. Šalis, prašanti ją atleisti nuo atsakomybės, privalo pranešti kitai Šaliai raštu apie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aplinkybes nedelsiant, bet ne vėliau kaip per 3 (tris) kalendorines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D98345F" w14:textId="2133FF29" w:rsidR="00E03818" w:rsidRPr="00953B3B" w:rsidRDefault="00BD5D59" w:rsidP="00042145">
      <w:pPr>
        <w:spacing w:after="0" w:line="240" w:lineRule="auto"/>
        <w:ind w:firstLine="567"/>
        <w:jc w:val="both"/>
        <w:rPr>
          <w:rFonts w:ascii="Arial" w:eastAsia="Times New Roman" w:hAnsi="Arial" w:cs="Arial"/>
          <w:kern w:val="0"/>
          <w14:ligatures w14:val="none"/>
        </w:rPr>
      </w:pPr>
      <w:r w:rsidRPr="00953B3B">
        <w:rPr>
          <w:rFonts w:ascii="Arial" w:eastAsia="Times New Roman" w:hAnsi="Arial" w:cs="Arial"/>
          <w:kern w:val="0"/>
          <w14:ligatures w14:val="none"/>
        </w:rPr>
        <w:t>4</w:t>
      </w:r>
      <w:r w:rsidR="00E03818" w:rsidRPr="00953B3B">
        <w:rPr>
          <w:rFonts w:ascii="Arial" w:eastAsia="Times New Roman" w:hAnsi="Arial" w:cs="Arial"/>
          <w:kern w:val="0"/>
          <w14:ligatures w14:val="none"/>
        </w:rPr>
        <w:t>.3. Pagrindas atleisti Šalį nuo atsakomybės atsiranda nuo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631E05F6" w14:textId="502786A9" w:rsidR="00E03818" w:rsidRPr="00953B3B" w:rsidRDefault="00BD5D59" w:rsidP="00042145">
      <w:pPr>
        <w:spacing w:after="0" w:line="240" w:lineRule="auto"/>
        <w:ind w:firstLine="567"/>
        <w:jc w:val="both"/>
        <w:rPr>
          <w:rFonts w:ascii="Arial" w:eastAsia="Times New Roman" w:hAnsi="Arial" w:cs="Arial"/>
          <w:kern w:val="0"/>
          <w14:ligatures w14:val="none"/>
        </w:rPr>
      </w:pPr>
      <w:r w:rsidRPr="00953B3B">
        <w:rPr>
          <w:rFonts w:ascii="Arial" w:eastAsia="Times New Roman" w:hAnsi="Arial" w:cs="Arial"/>
          <w:kern w:val="0"/>
          <w14:ligatures w14:val="none"/>
        </w:rPr>
        <w:t>4</w:t>
      </w:r>
      <w:r w:rsidR="00E03818" w:rsidRPr="00953B3B">
        <w:rPr>
          <w:rFonts w:ascii="Arial" w:eastAsia="Times New Roman" w:hAnsi="Arial" w:cs="Arial"/>
          <w:kern w:val="0"/>
          <w14:ligatures w14:val="none"/>
        </w:rPr>
        <w:t>.4. Jeigu nenugalimos jėgos (</w:t>
      </w:r>
      <w:r w:rsidR="00E03818" w:rsidRPr="00953B3B">
        <w:rPr>
          <w:rFonts w:ascii="Arial" w:eastAsia="Times New Roman" w:hAnsi="Arial" w:cs="Arial"/>
          <w:i/>
          <w:iCs/>
          <w:kern w:val="0"/>
          <w14:ligatures w14:val="none"/>
        </w:rPr>
        <w:t>force majeure</w:t>
      </w:r>
      <w:r w:rsidR="00E03818" w:rsidRPr="00953B3B">
        <w:rPr>
          <w:rFonts w:ascii="Arial" w:eastAsia="Times New Roman" w:hAnsi="Arial" w:cs="Arial"/>
          <w:kern w:val="0"/>
          <w14:ligatures w14:val="none"/>
        </w:rPr>
        <w:t xml:space="preserve">) aplinkybės ir jų padariniai tęsiasi (t. y., jeigu pagrindas nevykdyti sutartinių įsipareigojimų išlieka) ilgiau nei </w:t>
      </w:r>
      <w:r w:rsidR="00AD5CE3" w:rsidRPr="00AD5CE3">
        <w:rPr>
          <w:rFonts w:ascii="Arial" w:eastAsia="Calibri" w:hAnsi="Arial" w:cs="Arial"/>
          <w:iCs/>
          <w:kern w:val="0"/>
          <w:lang w:eastAsia="x-none"/>
          <w14:ligatures w14:val="none"/>
        </w:rPr>
        <w:t>3 (tris) mėnesius,</w:t>
      </w:r>
      <w:r w:rsidR="00BE2412" w:rsidRPr="00AD5CE3">
        <w:rPr>
          <w:rFonts w:ascii="Arial" w:eastAsia="Times New Roman" w:hAnsi="Arial" w:cs="Arial"/>
          <w:kern w:val="0"/>
          <w14:ligatures w14:val="none"/>
        </w:rPr>
        <w:t xml:space="preserve"> </w:t>
      </w:r>
      <w:r w:rsidR="00E03818" w:rsidRPr="00AD5CE3">
        <w:rPr>
          <w:rFonts w:ascii="Arial" w:eastAsia="Times New Roman" w:hAnsi="Arial" w:cs="Arial"/>
          <w:kern w:val="0"/>
          <w14:ligatures w14:val="none"/>
        </w:rPr>
        <w:t>ki</w:t>
      </w:r>
      <w:r w:rsidR="00E03818" w:rsidRPr="00953B3B">
        <w:rPr>
          <w:rFonts w:ascii="Arial" w:eastAsia="Times New Roman" w:hAnsi="Arial" w:cs="Arial"/>
          <w:kern w:val="0"/>
          <w14:ligatures w14:val="none"/>
        </w:rPr>
        <w:t xml:space="preserve">ekviena Šalis turi teisę atsisakyti vykdyti savo įsipareigojimus ir nutraukti Sutartį. </w:t>
      </w:r>
    </w:p>
    <w:p w14:paraId="38D918E4" w14:textId="4D80EBB4" w:rsidR="004A252E" w:rsidRDefault="004A252E" w:rsidP="00953B3B">
      <w:pPr>
        <w:spacing w:after="0" w:line="240" w:lineRule="auto"/>
        <w:jc w:val="both"/>
        <w:rPr>
          <w:rFonts w:ascii="Arial" w:eastAsia="Calibri" w:hAnsi="Arial" w:cs="Arial"/>
          <w:kern w:val="0"/>
          <w14:ligatures w14:val="none"/>
        </w:rPr>
      </w:pPr>
    </w:p>
    <w:p w14:paraId="435264CC" w14:textId="18FF3502" w:rsidR="004A252E" w:rsidRPr="00297A84" w:rsidRDefault="00BD5D59" w:rsidP="00953B3B">
      <w:pPr>
        <w:spacing w:after="0" w:line="240" w:lineRule="auto"/>
        <w:jc w:val="center"/>
        <w:rPr>
          <w:rFonts w:ascii="Arial" w:eastAsia="Calibri" w:hAnsi="Arial" w:cs="Arial"/>
          <w:b/>
          <w:kern w:val="0"/>
          <w14:ligatures w14:val="none"/>
        </w:rPr>
      </w:pPr>
      <w:r w:rsidRPr="00297A84">
        <w:rPr>
          <w:rFonts w:ascii="Arial" w:eastAsia="Calibri" w:hAnsi="Arial" w:cs="Arial"/>
          <w:b/>
          <w:kern w:val="0"/>
          <w14:ligatures w14:val="none"/>
        </w:rPr>
        <w:t>5</w:t>
      </w:r>
      <w:r w:rsidR="004A252E" w:rsidRPr="00297A84">
        <w:rPr>
          <w:rFonts w:ascii="Arial" w:eastAsia="Calibri" w:hAnsi="Arial" w:cs="Arial"/>
          <w:b/>
          <w:kern w:val="0"/>
          <w14:ligatures w14:val="none"/>
        </w:rPr>
        <w:t>. SUTARTIES GALIOJIMAS</w:t>
      </w:r>
      <w:r w:rsidR="0025405E">
        <w:rPr>
          <w:rFonts w:ascii="Arial" w:eastAsia="Calibri" w:hAnsi="Arial" w:cs="Arial"/>
          <w:b/>
          <w:kern w:val="0"/>
          <w14:ligatures w14:val="none"/>
        </w:rPr>
        <w:t xml:space="preserve"> IR NUTRAUKIMAS</w:t>
      </w:r>
    </w:p>
    <w:p w14:paraId="4AF1BBAD" w14:textId="77777777" w:rsidR="004A252E" w:rsidRPr="00297A84" w:rsidRDefault="004A252E" w:rsidP="00953B3B">
      <w:pPr>
        <w:spacing w:after="0" w:line="240" w:lineRule="auto"/>
        <w:jc w:val="center"/>
        <w:rPr>
          <w:rFonts w:ascii="Arial" w:eastAsia="Calibri" w:hAnsi="Arial" w:cs="Arial"/>
          <w:b/>
          <w:kern w:val="0"/>
          <w14:ligatures w14:val="none"/>
        </w:rPr>
      </w:pPr>
    </w:p>
    <w:p w14:paraId="0353C9CC" w14:textId="6B149A18" w:rsidR="00D9322F" w:rsidRDefault="00BD5D59" w:rsidP="00042145">
      <w:pPr>
        <w:spacing w:after="0" w:line="240" w:lineRule="auto"/>
        <w:ind w:firstLine="567"/>
        <w:jc w:val="both"/>
        <w:rPr>
          <w:rFonts w:ascii="Arial" w:eastAsia="Calibri" w:hAnsi="Arial" w:cs="Arial"/>
          <w:kern w:val="0"/>
          <w14:ligatures w14:val="none"/>
        </w:rPr>
      </w:pPr>
      <w:bookmarkStart w:id="3" w:name="_Hlk41552558"/>
      <w:r w:rsidRPr="00953B3B">
        <w:rPr>
          <w:rFonts w:ascii="Arial" w:eastAsia="Calibri" w:hAnsi="Arial" w:cs="Arial"/>
          <w:kern w:val="0"/>
          <w14:ligatures w14:val="none"/>
        </w:rPr>
        <w:t>5</w:t>
      </w:r>
      <w:r w:rsidR="00D9322F" w:rsidRPr="00953B3B">
        <w:rPr>
          <w:rFonts w:ascii="Arial" w:eastAsia="Calibri" w:hAnsi="Arial" w:cs="Arial"/>
          <w:kern w:val="0"/>
          <w14:ligatures w14:val="none"/>
        </w:rPr>
        <w:t xml:space="preserve">.1. Sutartis laikoma sudaryta ir įsigalioja ją pasirašius įgaliotiems Šalių atstovams, nustatyta tvarka užregistravus, ir galioja iki visiško </w:t>
      </w:r>
      <w:r w:rsidR="00994B56">
        <w:rPr>
          <w:rFonts w:ascii="Arial" w:eastAsia="Calibri" w:hAnsi="Arial" w:cs="Arial"/>
          <w:kern w:val="0"/>
          <w14:ligatures w14:val="none"/>
        </w:rPr>
        <w:t>s</w:t>
      </w:r>
      <w:r w:rsidR="00D9322F" w:rsidRPr="00953B3B">
        <w:rPr>
          <w:rFonts w:ascii="Arial" w:eastAsia="Calibri" w:hAnsi="Arial" w:cs="Arial"/>
          <w:kern w:val="0"/>
          <w14:ligatures w14:val="none"/>
        </w:rPr>
        <w:t xml:space="preserve">utartinių įsipareigojimų įvykdymo arba Sutarties nutraukimo, bet ne ilgiau nei </w:t>
      </w:r>
      <w:r w:rsidR="0068615D">
        <w:rPr>
          <w:rFonts w:ascii="Arial" w:eastAsia="Calibri" w:hAnsi="Arial" w:cs="Arial"/>
          <w:kern w:val="0"/>
          <w14:ligatures w14:val="none"/>
        </w:rPr>
        <w:t xml:space="preserve">12 </w:t>
      </w:r>
      <w:r w:rsidR="00573A4C">
        <w:rPr>
          <w:rFonts w:ascii="Arial" w:eastAsia="Calibri" w:hAnsi="Arial" w:cs="Arial"/>
          <w:kern w:val="0"/>
          <w14:ligatures w14:val="none"/>
        </w:rPr>
        <w:t xml:space="preserve">(dvylika) </w:t>
      </w:r>
      <w:r w:rsidR="0068615D">
        <w:rPr>
          <w:rFonts w:ascii="Arial" w:eastAsia="Calibri" w:hAnsi="Arial" w:cs="Arial"/>
          <w:kern w:val="0"/>
          <w14:ligatures w14:val="none"/>
        </w:rPr>
        <w:t xml:space="preserve">mėnesių </w:t>
      </w:r>
      <w:r w:rsidR="00D9322F" w:rsidRPr="00953B3B">
        <w:rPr>
          <w:rFonts w:ascii="Arial" w:eastAsia="Calibri" w:hAnsi="Arial" w:cs="Arial"/>
          <w:kern w:val="0"/>
          <w14:ligatures w14:val="none"/>
        </w:rPr>
        <w:t xml:space="preserve">nuo Sutarties įsigaliojimo dienos. </w:t>
      </w:r>
      <w:r w:rsidR="006425A4" w:rsidRPr="006425A4">
        <w:rPr>
          <w:rFonts w:ascii="Arial" w:hAnsi="Arial" w:cs="Arial"/>
        </w:rPr>
        <w:t xml:space="preserve">Šalis (juridinis asmuo) Sutartį patvirtina antspaudu, </w:t>
      </w:r>
      <w:r w:rsidR="006425A4" w:rsidRPr="006425A4">
        <w:rPr>
          <w:rFonts w:ascii="Arial" w:hAnsi="Arial" w:cs="Arial"/>
          <w:color w:val="000000"/>
        </w:rPr>
        <w:t xml:space="preserve">kai pareiga </w:t>
      </w:r>
      <w:r w:rsidR="006425A4" w:rsidRPr="006425A4">
        <w:rPr>
          <w:rFonts w:ascii="Arial" w:hAnsi="Arial" w:cs="Arial"/>
        </w:rPr>
        <w:t>turėti</w:t>
      </w:r>
      <w:r w:rsidR="006425A4" w:rsidRPr="006425A4">
        <w:rPr>
          <w:rFonts w:ascii="Arial" w:hAnsi="Arial" w:cs="Arial"/>
          <w:color w:val="000000"/>
        </w:rPr>
        <w:t xml:space="preserve"> antspaudą nustatyta Šalies steigimo dokumentuose arba įstatymuose.</w:t>
      </w:r>
    </w:p>
    <w:bookmarkEnd w:id="3"/>
    <w:p w14:paraId="36B9C652" w14:textId="73808972" w:rsidR="004A252E" w:rsidRDefault="00D9322F" w:rsidP="00953B3B">
      <w:pPr>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Sutarties galiojimo metu Sutarties maksima</w:t>
      </w:r>
      <w:r w:rsidR="00290042">
        <w:rPr>
          <w:rFonts w:ascii="Arial" w:eastAsia="Calibri" w:hAnsi="Arial" w:cs="Arial"/>
          <w:kern w:val="0"/>
          <w14:ligatures w14:val="none"/>
        </w:rPr>
        <w:t>li kaina, nurodyta Sutarties 2.</w:t>
      </w:r>
      <w:r w:rsidR="00574A5C">
        <w:rPr>
          <w:rFonts w:ascii="Arial" w:eastAsia="Calibri" w:hAnsi="Arial" w:cs="Arial"/>
          <w:kern w:val="0"/>
          <w14:ligatures w14:val="none"/>
        </w:rPr>
        <w:t>2.</w:t>
      </w:r>
      <w:r w:rsidRPr="00953B3B">
        <w:rPr>
          <w:rFonts w:ascii="Arial" w:eastAsia="Calibri" w:hAnsi="Arial" w:cs="Arial"/>
          <w:kern w:val="0"/>
          <w14:ligatures w14:val="none"/>
        </w:rPr>
        <w:t xml:space="preserve">  punkte, negali būti viršyta. </w:t>
      </w:r>
    </w:p>
    <w:p w14:paraId="0B9A3F09" w14:textId="700AF2D6" w:rsidR="00D30764" w:rsidRPr="00032987" w:rsidRDefault="00D30764" w:rsidP="0068615D">
      <w:pPr>
        <w:tabs>
          <w:tab w:val="left" w:pos="567"/>
          <w:tab w:val="left" w:pos="993"/>
        </w:tabs>
        <w:spacing w:after="0" w:line="240" w:lineRule="auto"/>
        <w:jc w:val="both"/>
        <w:rPr>
          <w:rFonts w:ascii="Arial" w:eastAsia="Calibri" w:hAnsi="Arial" w:cs="Arial"/>
          <w:iCs/>
          <w:kern w:val="0"/>
          <w14:ligatures w14:val="none"/>
        </w:rPr>
      </w:pPr>
      <w:r w:rsidRPr="00953B3B">
        <w:rPr>
          <w:rFonts w:ascii="Arial" w:eastAsia="Calibri" w:hAnsi="Arial" w:cs="Arial"/>
          <w:kern w:val="0"/>
          <w14:ligatures w14:val="none"/>
        </w:rPr>
        <w:t xml:space="preserve">      </w:t>
      </w:r>
      <w:r w:rsidR="0068615D">
        <w:rPr>
          <w:rFonts w:ascii="Arial" w:eastAsia="Calibri" w:hAnsi="Arial" w:cs="Arial"/>
          <w:kern w:val="0"/>
          <w14:ligatures w14:val="none"/>
        </w:rPr>
        <w:tab/>
      </w:r>
      <w:r w:rsidR="00BD5D59" w:rsidRPr="00953B3B">
        <w:rPr>
          <w:rFonts w:ascii="Arial" w:eastAsia="Calibri" w:hAnsi="Arial" w:cs="Arial"/>
          <w:iCs/>
          <w:kern w:val="0"/>
          <w14:ligatures w14:val="none"/>
        </w:rPr>
        <w:t>5</w:t>
      </w:r>
      <w:r w:rsidRPr="00953B3B">
        <w:rPr>
          <w:rFonts w:ascii="Arial" w:eastAsia="Calibri" w:hAnsi="Arial" w:cs="Arial"/>
          <w:iCs/>
          <w:kern w:val="0"/>
          <w14:ligatures w14:val="none"/>
        </w:rPr>
        <w:t xml:space="preserve">.2. Sutartis gali būti pratęsta automatiškai, tomis pačiomis sąlygomis be atskiro rašytinio Šalių susitarimo </w:t>
      </w:r>
      <w:r w:rsidR="00C74630" w:rsidRPr="00032987">
        <w:rPr>
          <w:rFonts w:ascii="Arial" w:eastAsia="Calibri" w:hAnsi="Arial" w:cs="Arial"/>
          <w:kern w:val="0"/>
          <w14:ligatures w14:val="none"/>
        </w:rPr>
        <w:t>2 (du)</w:t>
      </w:r>
      <w:r w:rsidRPr="00032987">
        <w:rPr>
          <w:rFonts w:ascii="Arial" w:eastAsia="Calibri" w:hAnsi="Arial" w:cs="Arial"/>
          <w:iCs/>
          <w:kern w:val="0"/>
          <w14:ligatures w14:val="none"/>
        </w:rPr>
        <w:t xml:space="preserve"> k</w:t>
      </w:r>
      <w:r w:rsidRPr="00953B3B">
        <w:rPr>
          <w:rFonts w:ascii="Arial" w:eastAsia="Calibri" w:hAnsi="Arial" w:cs="Arial"/>
          <w:iCs/>
          <w:kern w:val="0"/>
          <w14:ligatures w14:val="none"/>
        </w:rPr>
        <w:t>artą (-ų/-</w:t>
      </w:r>
      <w:proofErr w:type="spellStart"/>
      <w:r w:rsidRPr="00953B3B">
        <w:rPr>
          <w:rFonts w:ascii="Arial" w:eastAsia="Calibri" w:hAnsi="Arial" w:cs="Arial"/>
          <w:iCs/>
          <w:kern w:val="0"/>
          <w14:ligatures w14:val="none"/>
        </w:rPr>
        <w:t>us</w:t>
      </w:r>
      <w:proofErr w:type="spellEnd"/>
      <w:r w:rsidRPr="00953B3B">
        <w:rPr>
          <w:rFonts w:ascii="Arial" w:eastAsia="Calibri" w:hAnsi="Arial" w:cs="Arial"/>
          <w:iCs/>
          <w:kern w:val="0"/>
          <w14:ligatures w14:val="none"/>
        </w:rPr>
        <w:t>)</w:t>
      </w:r>
      <w:r w:rsidR="00C74630">
        <w:rPr>
          <w:rFonts w:ascii="Arial" w:eastAsia="Calibri" w:hAnsi="Arial" w:cs="Arial"/>
          <w:iCs/>
          <w:kern w:val="0"/>
          <w14:ligatures w14:val="none"/>
        </w:rPr>
        <w:t xml:space="preserve"> po 12 (dvylika) mėnesių,</w:t>
      </w:r>
      <w:r w:rsidRPr="00953B3B">
        <w:rPr>
          <w:rFonts w:ascii="Arial" w:eastAsia="Calibri" w:hAnsi="Arial" w:cs="Arial"/>
          <w:iCs/>
          <w:kern w:val="0"/>
          <w14:ligatures w14:val="none"/>
        </w:rPr>
        <w:t xml:space="preserve"> jei nebus išnaudota Sutarties maksimali kaina ir jei nei viena iš Šalių iki Sutarties galiojimo pabaigos likus 1 (vienam) mėnesiui, raštu nepareiškia valios nebetęsti Sutarties. Bendras Sutarties galiojimo laikotarpis (įvertinus jos galimus pratęsimus) negali būti ilgesnis nei </w:t>
      </w:r>
      <w:r w:rsidR="00C74630" w:rsidRPr="00032987">
        <w:rPr>
          <w:rFonts w:ascii="Arial" w:eastAsia="Calibri" w:hAnsi="Arial" w:cs="Arial"/>
          <w:kern w:val="0"/>
          <w14:ligatures w14:val="none"/>
        </w:rPr>
        <w:t>36 (trisdešimt šeši) mėnesiai.</w:t>
      </w:r>
    </w:p>
    <w:p w14:paraId="0FFA15E7" w14:textId="56345C34" w:rsidR="004A252E" w:rsidRPr="00953B3B" w:rsidRDefault="00BD5D59" w:rsidP="002721ED">
      <w:pPr>
        <w:widowControl w:val="0"/>
        <w:tabs>
          <w:tab w:val="left" w:pos="0"/>
        </w:tabs>
        <w:suppressAutoHyphens/>
        <w:autoSpaceDE w:val="0"/>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5</w:t>
      </w:r>
      <w:r w:rsidR="00D30764" w:rsidRPr="00953B3B">
        <w:rPr>
          <w:rFonts w:ascii="Arial" w:eastAsia="Calibri" w:hAnsi="Arial" w:cs="Arial"/>
          <w:kern w:val="0"/>
          <w14:ligatures w14:val="none"/>
        </w:rPr>
        <w:t xml:space="preserve">.3. </w:t>
      </w:r>
      <w:r w:rsidR="004A252E" w:rsidRPr="00953B3B">
        <w:rPr>
          <w:rFonts w:ascii="Arial" w:eastAsia="Calibri" w:hAnsi="Arial" w:cs="Arial"/>
          <w:kern w:val="0"/>
          <w14:ligatures w14:val="none"/>
        </w:rPr>
        <w:t xml:space="preserve">Sutartis gali būti nutraukta raštišku </w:t>
      </w:r>
      <w:r w:rsidR="005F6949">
        <w:rPr>
          <w:rFonts w:ascii="Arial" w:eastAsia="Calibri" w:hAnsi="Arial" w:cs="Arial"/>
          <w:kern w:val="0"/>
          <w14:ligatures w14:val="none"/>
        </w:rPr>
        <w:t>Š</w:t>
      </w:r>
      <w:r w:rsidR="004A252E" w:rsidRPr="00953B3B">
        <w:rPr>
          <w:rFonts w:ascii="Arial" w:eastAsia="Calibri" w:hAnsi="Arial" w:cs="Arial"/>
          <w:kern w:val="0"/>
          <w14:ligatures w14:val="none"/>
        </w:rPr>
        <w:t>alių susitarimu.</w:t>
      </w:r>
      <w:r w:rsidR="00781C73">
        <w:rPr>
          <w:rFonts w:ascii="Arial" w:eastAsia="Calibri" w:hAnsi="Arial" w:cs="Arial"/>
          <w:kern w:val="0"/>
          <w14:ligatures w14:val="none"/>
        </w:rPr>
        <w:t xml:space="preserve"> Taip pat ši Sutartis gali būti nutraukiama </w:t>
      </w:r>
      <w:r w:rsidR="00781C73" w:rsidRPr="00BF4C90">
        <w:rPr>
          <w:rFonts w:ascii="Arial" w:eastAsia="Times New Roman" w:hAnsi="Arial" w:cs="Arial"/>
          <w:bCs/>
        </w:rPr>
        <w:t>vienašališkai Sutartyje ir (ar) Įstatyme, ir (ar) Lietuvos Respublikos civiliniame kodekse nustatytais atvejais ir tvarka</w:t>
      </w:r>
      <w:r w:rsidR="00781C73">
        <w:rPr>
          <w:rFonts w:ascii="Arial" w:eastAsia="Times New Roman" w:hAnsi="Arial" w:cs="Arial"/>
          <w:bCs/>
        </w:rPr>
        <w:t>.</w:t>
      </w:r>
    </w:p>
    <w:p w14:paraId="46626BA1" w14:textId="25080EAD" w:rsidR="00842DAF" w:rsidRDefault="00842DAF" w:rsidP="00160BF3">
      <w:pPr>
        <w:spacing w:after="0" w:line="240" w:lineRule="auto"/>
        <w:ind w:firstLine="567"/>
        <w:jc w:val="both"/>
        <w:rPr>
          <w:rFonts w:ascii="Arial" w:eastAsia="Times New Roman" w:hAnsi="Arial" w:cs="Arial"/>
        </w:rPr>
      </w:pPr>
      <w:r>
        <w:rPr>
          <w:rFonts w:ascii="Arial" w:eastAsia="Times New Roman" w:hAnsi="Arial" w:cs="Arial"/>
        </w:rPr>
        <w:t>5.</w:t>
      </w:r>
      <w:r w:rsidR="007E5F30">
        <w:rPr>
          <w:rFonts w:ascii="Arial" w:eastAsia="Times New Roman" w:hAnsi="Arial" w:cs="Arial"/>
        </w:rPr>
        <w:t>4</w:t>
      </w:r>
      <w:r>
        <w:rPr>
          <w:rFonts w:ascii="Arial" w:eastAsia="Times New Roman" w:hAnsi="Arial" w:cs="Arial"/>
        </w:rPr>
        <w:t xml:space="preserve">. </w:t>
      </w:r>
      <w:r w:rsidRPr="00BF4C90">
        <w:rPr>
          <w:rFonts w:ascii="Arial" w:eastAsia="Times New Roman" w:hAnsi="Arial" w:cs="Arial"/>
        </w:rPr>
        <w:t xml:space="preserve">Užsakovas turi teisę vienašališkai </w:t>
      </w:r>
      <w:r>
        <w:rPr>
          <w:rFonts w:ascii="Arial" w:eastAsia="Times New Roman" w:hAnsi="Arial" w:cs="Arial"/>
        </w:rPr>
        <w:t xml:space="preserve">ne teismo tvarka </w:t>
      </w:r>
      <w:r w:rsidRPr="00BF4C90">
        <w:rPr>
          <w:rFonts w:ascii="Arial" w:eastAsia="Times New Roman" w:hAnsi="Arial" w:cs="Arial"/>
        </w:rPr>
        <w:t xml:space="preserve">nutraukti Sutartį apie tai įspėjęs </w:t>
      </w:r>
      <w:r w:rsidR="00F025E9">
        <w:rPr>
          <w:rFonts w:ascii="Arial" w:eastAsia="Times New Roman" w:hAnsi="Arial" w:cs="Arial"/>
        </w:rPr>
        <w:t>Prekių/</w:t>
      </w:r>
      <w:r w:rsidRPr="00BF4C90">
        <w:rPr>
          <w:rFonts w:ascii="Arial" w:eastAsia="Times New Roman" w:hAnsi="Arial" w:cs="Arial"/>
        </w:rPr>
        <w:t>Paslaugų teikėją raštu prieš trumpesnį negu 30 (trisdešimties) kalendorinių dienų terminą</w:t>
      </w:r>
      <w:r>
        <w:rPr>
          <w:rFonts w:ascii="Arial" w:eastAsia="Times New Roman" w:hAnsi="Arial" w:cs="Arial"/>
        </w:rPr>
        <w:t xml:space="preserve"> Įstatymo 90 straipsnio 1 dalyje nustatytais atvejais</w:t>
      </w:r>
      <w:r w:rsidR="00160BF3">
        <w:rPr>
          <w:rFonts w:ascii="Arial" w:eastAsia="Times New Roman" w:hAnsi="Arial" w:cs="Arial"/>
        </w:rPr>
        <w:t xml:space="preserve">. </w:t>
      </w:r>
      <w:r w:rsidR="00674232">
        <w:rPr>
          <w:rFonts w:ascii="Arial" w:hAnsi="Arial" w:cs="Arial"/>
        </w:rPr>
        <w:t>Sutarties nutraukimo Įstatymo 90 straipsnio 1 dalyje nurodytais pagrindais pasekmės nurodytos Įstatymo 90 straipsnio 2 dalyje</w:t>
      </w:r>
      <w:r w:rsidR="00673C4A">
        <w:rPr>
          <w:rFonts w:ascii="Arial" w:hAnsi="Arial" w:cs="Arial"/>
        </w:rPr>
        <w:t xml:space="preserve">. </w:t>
      </w:r>
    </w:p>
    <w:p w14:paraId="1488A41E" w14:textId="5FE3C204" w:rsidR="00674232" w:rsidRDefault="006A23EA" w:rsidP="00674232">
      <w:pPr>
        <w:tabs>
          <w:tab w:val="left" w:pos="567"/>
        </w:tabs>
        <w:spacing w:after="0" w:line="240" w:lineRule="auto"/>
        <w:ind w:firstLine="567"/>
        <w:jc w:val="both"/>
        <w:rPr>
          <w:rFonts w:ascii="Arial" w:eastAsia="Calibri" w:hAnsi="Arial" w:cs="Arial"/>
          <w:color w:val="000000" w:themeColor="text1"/>
        </w:rPr>
      </w:pPr>
      <w:r>
        <w:rPr>
          <w:rFonts w:ascii="Arial" w:eastAsia="Calibri" w:hAnsi="Arial" w:cs="Arial"/>
          <w:iCs/>
        </w:rPr>
        <w:t>5.</w:t>
      </w:r>
      <w:r w:rsidR="007E5F30">
        <w:rPr>
          <w:rFonts w:ascii="Arial" w:eastAsia="Calibri" w:hAnsi="Arial" w:cs="Arial"/>
          <w:iCs/>
        </w:rPr>
        <w:t>5</w:t>
      </w:r>
      <w:r w:rsidRPr="00E40E5C">
        <w:rPr>
          <w:rFonts w:ascii="Arial" w:eastAsia="Calibri" w:hAnsi="Arial" w:cs="Arial"/>
          <w:iCs/>
        </w:rPr>
        <w:t>.</w:t>
      </w:r>
      <w:r w:rsidRPr="00E40E5C">
        <w:rPr>
          <w:rFonts w:ascii="Arial" w:eastAsia="Calibri" w:hAnsi="Arial" w:cs="Arial"/>
          <w:i/>
        </w:rPr>
        <w:t xml:space="preserve"> </w:t>
      </w:r>
      <w:r w:rsidRPr="00E40E5C">
        <w:rPr>
          <w:rFonts w:ascii="Arial" w:eastAsia="Calibri" w:hAnsi="Arial" w:cs="Arial"/>
          <w:color w:val="000000" w:themeColor="text1"/>
        </w:rPr>
        <w:t xml:space="preserve">Sutartis (sudaryta ir įsigaliojusi) privalomai nutraukiama, </w:t>
      </w:r>
      <w:r>
        <w:rPr>
          <w:rFonts w:ascii="Arial" w:eastAsia="Calibri" w:hAnsi="Arial" w:cs="Arial"/>
          <w:color w:val="000000" w:themeColor="text1"/>
        </w:rPr>
        <w:t>jei</w:t>
      </w:r>
      <w:r w:rsidRPr="00E40E5C">
        <w:rPr>
          <w:rFonts w:ascii="Arial" w:eastAsia="Calibri" w:hAnsi="Arial" w:cs="Arial"/>
          <w:color w:val="000000" w:themeColor="text1"/>
        </w:rPr>
        <w:t xml:space="preserve">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w:t>
      </w:r>
      <w:r w:rsidR="00674232">
        <w:rPr>
          <w:rFonts w:ascii="Arial" w:eastAsia="Calibri" w:hAnsi="Arial" w:cs="Arial"/>
          <w:color w:val="000000" w:themeColor="text1"/>
        </w:rPr>
        <w:t xml:space="preserve"> </w:t>
      </w:r>
      <w:r w:rsidR="00674232" w:rsidRPr="00E40E5C">
        <w:rPr>
          <w:rFonts w:ascii="Arial" w:eastAsia="Calibri" w:hAnsi="Arial" w:cs="Arial"/>
          <w:color w:val="000000" w:themeColor="text1"/>
        </w:rPr>
        <w:t>Taikomos Lietuvos Respublikos nacionaliniam saugumui užtikrinti svarbių objektų apsaugos įstatyme numatytos pasekmės.</w:t>
      </w:r>
    </w:p>
    <w:p w14:paraId="37E453C1" w14:textId="73E047CA" w:rsidR="00115531" w:rsidRPr="00BF4C90" w:rsidRDefault="00115531" w:rsidP="00115531">
      <w:pPr>
        <w:spacing w:after="0" w:line="240" w:lineRule="auto"/>
        <w:ind w:firstLine="567"/>
        <w:jc w:val="both"/>
        <w:rPr>
          <w:rFonts w:ascii="Arial" w:eastAsia="Times New Roman" w:hAnsi="Arial" w:cs="Arial"/>
        </w:rPr>
      </w:pPr>
      <w:r>
        <w:rPr>
          <w:rFonts w:ascii="Arial" w:hAnsi="Arial" w:cs="Arial"/>
        </w:rPr>
        <w:t>5.</w:t>
      </w:r>
      <w:r w:rsidR="008F4E1F">
        <w:rPr>
          <w:rFonts w:ascii="Arial" w:hAnsi="Arial" w:cs="Arial"/>
        </w:rPr>
        <w:t>6</w:t>
      </w:r>
      <w:r>
        <w:rPr>
          <w:rFonts w:ascii="Arial" w:hAnsi="Arial" w:cs="Arial"/>
        </w:rPr>
        <w:t xml:space="preserve">. </w:t>
      </w:r>
      <w:r w:rsidRPr="00BF4C90">
        <w:rPr>
          <w:rFonts w:ascii="Arial" w:eastAsia="Times New Roman" w:hAnsi="Arial" w:cs="Arial"/>
        </w:rPr>
        <w:t xml:space="preserve">Užsakovas turi teisę vienašališkai </w:t>
      </w:r>
      <w:r>
        <w:rPr>
          <w:rFonts w:ascii="Arial" w:eastAsia="Times New Roman" w:hAnsi="Arial" w:cs="Arial"/>
        </w:rPr>
        <w:t xml:space="preserve">ne teismo tvarka </w:t>
      </w:r>
      <w:r w:rsidRPr="00BF4C90">
        <w:rPr>
          <w:rFonts w:ascii="Arial" w:eastAsia="Times New Roman" w:hAnsi="Arial" w:cs="Arial"/>
        </w:rPr>
        <w:t xml:space="preserve">nutraukti Sutartį apie tai įspėjęs </w:t>
      </w:r>
      <w:r w:rsidR="00F025E9">
        <w:rPr>
          <w:rFonts w:ascii="Arial" w:eastAsia="Times New Roman" w:hAnsi="Arial" w:cs="Arial"/>
        </w:rPr>
        <w:t>Prekių/</w:t>
      </w:r>
      <w:r w:rsidRPr="00BF4C90">
        <w:rPr>
          <w:rFonts w:ascii="Arial" w:eastAsia="Times New Roman" w:hAnsi="Arial" w:cs="Arial"/>
        </w:rPr>
        <w:t xml:space="preserve">Paslaugų teikėją raštu prieš trumpesnį negu 30 (trisdešimties) kalendorinių dienų terminą </w:t>
      </w:r>
      <w:r>
        <w:rPr>
          <w:rFonts w:ascii="Arial" w:eastAsia="Times New Roman" w:hAnsi="Arial" w:cs="Arial"/>
        </w:rPr>
        <w:t xml:space="preserve">ir </w:t>
      </w:r>
      <w:r w:rsidRPr="00BF4C90">
        <w:rPr>
          <w:rFonts w:ascii="Arial" w:eastAsia="Times New Roman" w:hAnsi="Arial" w:cs="Arial"/>
        </w:rPr>
        <w:t>šiais atvejais:</w:t>
      </w:r>
    </w:p>
    <w:p w14:paraId="4D6DE755" w14:textId="028813C0" w:rsidR="00115531" w:rsidRPr="00BF4C90" w:rsidRDefault="00115531" w:rsidP="00115531">
      <w:pPr>
        <w:spacing w:after="0" w:line="240" w:lineRule="auto"/>
        <w:ind w:firstLine="567"/>
        <w:jc w:val="both"/>
        <w:rPr>
          <w:rFonts w:ascii="Arial" w:eastAsia="Times New Roman" w:hAnsi="Arial" w:cs="Arial"/>
        </w:rPr>
      </w:pPr>
      <w:r>
        <w:rPr>
          <w:rFonts w:ascii="Arial" w:eastAsia="Times New Roman" w:hAnsi="Arial" w:cs="Arial"/>
        </w:rPr>
        <w:lastRenderedPageBreak/>
        <w:t>5</w:t>
      </w:r>
      <w:r w:rsidRPr="00BF4C90">
        <w:rPr>
          <w:rFonts w:ascii="Arial" w:eastAsia="Times New Roman" w:hAnsi="Arial" w:cs="Arial"/>
        </w:rPr>
        <w:t>.</w:t>
      </w:r>
      <w:r w:rsidR="008F4E1F">
        <w:rPr>
          <w:rFonts w:ascii="Arial" w:eastAsia="Times New Roman" w:hAnsi="Arial" w:cs="Arial"/>
        </w:rPr>
        <w:t>6</w:t>
      </w:r>
      <w:r w:rsidRPr="00BF4C90">
        <w:rPr>
          <w:rFonts w:ascii="Arial" w:eastAsia="Times New Roman" w:hAnsi="Arial" w:cs="Arial"/>
        </w:rPr>
        <w:t xml:space="preserve">.1.  kai </w:t>
      </w:r>
      <w:r w:rsidR="00F025E9">
        <w:rPr>
          <w:rFonts w:ascii="Arial" w:eastAsia="Times New Roman" w:hAnsi="Arial" w:cs="Arial"/>
        </w:rPr>
        <w:t>Prekių/</w:t>
      </w:r>
      <w:r w:rsidRPr="00BF4C90">
        <w:rPr>
          <w:rFonts w:ascii="Arial" w:eastAsia="Times New Roman" w:hAnsi="Arial" w:cs="Arial"/>
        </w:rPr>
        <w:t xml:space="preserve">Paslaugų teikėjas </w:t>
      </w:r>
      <w:r>
        <w:rPr>
          <w:rFonts w:ascii="Arial" w:eastAsia="Times New Roman" w:hAnsi="Arial" w:cs="Arial"/>
        </w:rPr>
        <w:t xml:space="preserve">tampa nemokus, jam iškelta </w:t>
      </w:r>
      <w:r w:rsidRPr="00BF4C90">
        <w:rPr>
          <w:rFonts w:ascii="Arial" w:eastAsia="Times New Roman" w:hAnsi="Arial" w:cs="Arial"/>
        </w:rPr>
        <w:t>bankr</w:t>
      </w:r>
      <w:r>
        <w:rPr>
          <w:rFonts w:ascii="Arial" w:eastAsia="Times New Roman" w:hAnsi="Arial" w:cs="Arial"/>
        </w:rPr>
        <w:t>oto ar restruktūrizavimo byla,</w:t>
      </w:r>
      <w:r w:rsidRPr="00BF4C90">
        <w:rPr>
          <w:rFonts w:ascii="Arial" w:eastAsia="Times New Roman" w:hAnsi="Arial" w:cs="Arial"/>
        </w:rPr>
        <w:t xml:space="preserve"> arba </w:t>
      </w:r>
      <w:r>
        <w:rPr>
          <w:rFonts w:ascii="Arial" w:eastAsia="Times New Roman" w:hAnsi="Arial" w:cs="Arial"/>
        </w:rPr>
        <w:t xml:space="preserve">jam yra inicijuotos ar pradėtos </w:t>
      </w:r>
      <w:r w:rsidRPr="00BF4C90">
        <w:rPr>
          <w:rFonts w:ascii="Arial" w:eastAsia="Times New Roman" w:hAnsi="Arial" w:cs="Arial"/>
        </w:rPr>
        <w:t>likvid</w:t>
      </w:r>
      <w:r>
        <w:rPr>
          <w:rFonts w:ascii="Arial" w:eastAsia="Times New Roman" w:hAnsi="Arial" w:cs="Arial"/>
        </w:rPr>
        <w:t>avimo procedūros</w:t>
      </w:r>
      <w:r w:rsidRPr="00BF4C90">
        <w:rPr>
          <w:rFonts w:ascii="Arial" w:eastAsia="Times New Roman" w:hAnsi="Arial" w:cs="Arial"/>
        </w:rPr>
        <w:t xml:space="preserve">, </w:t>
      </w:r>
      <w:r>
        <w:rPr>
          <w:rFonts w:ascii="Arial" w:eastAsia="Times New Roman" w:hAnsi="Arial" w:cs="Arial"/>
        </w:rPr>
        <w:t xml:space="preserve">arba </w:t>
      </w:r>
      <w:r w:rsidRPr="00BF4C90">
        <w:rPr>
          <w:rFonts w:ascii="Arial" w:eastAsia="Times New Roman" w:hAnsi="Arial" w:cs="Arial"/>
        </w:rPr>
        <w:t>sustabd</w:t>
      </w:r>
      <w:r>
        <w:rPr>
          <w:rFonts w:ascii="Arial" w:eastAsia="Times New Roman" w:hAnsi="Arial" w:cs="Arial"/>
        </w:rPr>
        <w:t>yta jo</w:t>
      </w:r>
      <w:r w:rsidRPr="00BF4C90">
        <w:rPr>
          <w:rFonts w:ascii="Arial" w:eastAsia="Times New Roman" w:hAnsi="Arial" w:cs="Arial"/>
        </w:rPr>
        <w:t xml:space="preserve"> ūkin</w:t>
      </w:r>
      <w:r>
        <w:rPr>
          <w:rFonts w:ascii="Arial" w:eastAsia="Times New Roman" w:hAnsi="Arial" w:cs="Arial"/>
        </w:rPr>
        <w:t>ė</w:t>
      </w:r>
      <w:r w:rsidRPr="00BF4C90">
        <w:rPr>
          <w:rFonts w:ascii="Arial" w:eastAsia="Times New Roman" w:hAnsi="Arial" w:cs="Arial"/>
        </w:rPr>
        <w:t xml:space="preserve"> veikl</w:t>
      </w:r>
      <w:r>
        <w:rPr>
          <w:rFonts w:ascii="Arial" w:eastAsia="Times New Roman" w:hAnsi="Arial" w:cs="Arial"/>
        </w:rPr>
        <w:t>a,</w:t>
      </w:r>
      <w:r w:rsidRPr="00BF4C90">
        <w:rPr>
          <w:rFonts w:ascii="Arial" w:eastAsia="Times New Roman" w:hAnsi="Arial" w:cs="Arial"/>
        </w:rPr>
        <w:t xml:space="preserve"> arba kituose teisės aktuose numatyta tvarka susidaro analogiška situacija;</w:t>
      </w:r>
    </w:p>
    <w:p w14:paraId="0C508804" w14:textId="6A4F412B" w:rsidR="00115531" w:rsidRPr="00BF4C90" w:rsidRDefault="00115531" w:rsidP="00115531">
      <w:pPr>
        <w:spacing w:after="0" w:line="240" w:lineRule="auto"/>
        <w:ind w:firstLine="567"/>
        <w:jc w:val="both"/>
        <w:rPr>
          <w:rFonts w:ascii="Arial" w:eastAsia="Times New Roman" w:hAnsi="Arial" w:cs="Arial"/>
        </w:rPr>
      </w:pPr>
      <w:r>
        <w:rPr>
          <w:rFonts w:ascii="Arial" w:eastAsia="Times New Roman" w:hAnsi="Arial" w:cs="Arial"/>
        </w:rPr>
        <w:t>5</w:t>
      </w:r>
      <w:r w:rsidRPr="00BF4C90">
        <w:rPr>
          <w:rFonts w:ascii="Arial" w:eastAsia="Times New Roman" w:hAnsi="Arial" w:cs="Arial"/>
        </w:rPr>
        <w:t>.</w:t>
      </w:r>
      <w:r w:rsidR="008F4E1F">
        <w:rPr>
          <w:rFonts w:ascii="Arial" w:eastAsia="Times New Roman" w:hAnsi="Arial" w:cs="Arial"/>
        </w:rPr>
        <w:t>6</w:t>
      </w:r>
      <w:r w:rsidRPr="00BF4C90">
        <w:rPr>
          <w:rFonts w:ascii="Arial" w:eastAsia="Times New Roman" w:hAnsi="Arial" w:cs="Arial"/>
        </w:rPr>
        <w:t xml:space="preserve">.2.  kai keičiasi </w:t>
      </w:r>
      <w:r w:rsidR="00F025E9">
        <w:rPr>
          <w:rFonts w:ascii="Arial" w:eastAsia="Times New Roman" w:hAnsi="Arial" w:cs="Arial"/>
        </w:rPr>
        <w:t>Prekių/</w:t>
      </w:r>
      <w:r w:rsidRPr="00BF4C90">
        <w:rPr>
          <w:rFonts w:ascii="Arial" w:eastAsia="Times New Roman" w:hAnsi="Arial" w:cs="Arial"/>
        </w:rPr>
        <w:t>Paslaugų teikėjo organizacinė struktūra – juridinis statusas, pobūdis ar valdymo struktūra ir tai gali turėti įtakos tinkamam Sutarties įvykdymui;</w:t>
      </w:r>
    </w:p>
    <w:p w14:paraId="087EB6A8" w14:textId="12AA7250" w:rsidR="00115531" w:rsidRPr="00BF4C90" w:rsidRDefault="00115531" w:rsidP="00115531">
      <w:pPr>
        <w:spacing w:after="0" w:line="240" w:lineRule="auto"/>
        <w:ind w:firstLine="567"/>
        <w:jc w:val="both"/>
        <w:rPr>
          <w:rFonts w:ascii="Arial" w:eastAsia="Times New Roman" w:hAnsi="Arial" w:cs="Arial"/>
        </w:rPr>
      </w:pPr>
      <w:r>
        <w:rPr>
          <w:rFonts w:ascii="Arial" w:eastAsia="Times New Roman" w:hAnsi="Arial" w:cs="Arial"/>
        </w:rPr>
        <w:t>5</w:t>
      </w:r>
      <w:r w:rsidRPr="00BF4C90">
        <w:rPr>
          <w:rFonts w:ascii="Arial" w:eastAsia="Times New Roman" w:hAnsi="Arial" w:cs="Arial"/>
        </w:rPr>
        <w:t>.</w:t>
      </w:r>
      <w:r w:rsidR="008F4E1F">
        <w:rPr>
          <w:rFonts w:ascii="Arial" w:eastAsia="Times New Roman" w:hAnsi="Arial" w:cs="Arial"/>
        </w:rPr>
        <w:t>6</w:t>
      </w:r>
      <w:r w:rsidRPr="00BF4C90">
        <w:rPr>
          <w:rFonts w:ascii="Arial" w:eastAsia="Times New Roman" w:hAnsi="Arial" w:cs="Arial"/>
        </w:rPr>
        <w:t xml:space="preserve">.3.  kai </w:t>
      </w:r>
      <w:r w:rsidR="00F025E9">
        <w:rPr>
          <w:rFonts w:ascii="Arial" w:eastAsia="Times New Roman" w:hAnsi="Arial" w:cs="Arial"/>
        </w:rPr>
        <w:t>Prekių/</w:t>
      </w:r>
      <w:r w:rsidRPr="00BF4C90">
        <w:rPr>
          <w:rFonts w:ascii="Arial" w:eastAsia="Times New Roman" w:hAnsi="Arial" w:cs="Arial"/>
        </w:rPr>
        <w:t>Paslaugų teikėjas įsiteisėjusiu kompetentingos institucijos ar teismo sprendimu yra pripažintas kaltu dėl profesinio pažeidimo;</w:t>
      </w:r>
    </w:p>
    <w:p w14:paraId="0031FD2A" w14:textId="39B09908" w:rsidR="00115531" w:rsidRDefault="00115531" w:rsidP="00115531">
      <w:pPr>
        <w:spacing w:after="0" w:line="240" w:lineRule="auto"/>
        <w:ind w:firstLine="567"/>
        <w:jc w:val="both"/>
        <w:rPr>
          <w:rFonts w:ascii="Arial" w:eastAsia="Times New Roman" w:hAnsi="Arial" w:cs="Arial"/>
        </w:rPr>
      </w:pPr>
      <w:r>
        <w:rPr>
          <w:rFonts w:ascii="Arial" w:eastAsia="Times New Roman" w:hAnsi="Arial" w:cs="Arial"/>
        </w:rPr>
        <w:t>5</w:t>
      </w:r>
      <w:r w:rsidRPr="00BF4C90">
        <w:rPr>
          <w:rFonts w:ascii="Arial" w:eastAsia="Calibri" w:hAnsi="Arial" w:cs="Arial"/>
        </w:rPr>
        <w:t>.</w:t>
      </w:r>
      <w:r w:rsidR="008F4E1F">
        <w:rPr>
          <w:rFonts w:ascii="Arial" w:eastAsia="Calibri" w:hAnsi="Arial" w:cs="Arial"/>
        </w:rPr>
        <w:t>6</w:t>
      </w:r>
      <w:r w:rsidRPr="00BF4C90">
        <w:rPr>
          <w:rFonts w:ascii="Arial" w:eastAsia="Calibri" w:hAnsi="Arial" w:cs="Arial"/>
        </w:rPr>
        <w:t xml:space="preserve">.4. kai </w:t>
      </w:r>
      <w:r w:rsidR="00F025E9">
        <w:rPr>
          <w:rFonts w:ascii="Arial" w:eastAsia="Calibri" w:hAnsi="Arial" w:cs="Arial"/>
        </w:rPr>
        <w:t>Prekių/</w:t>
      </w:r>
      <w:r>
        <w:rPr>
          <w:rFonts w:ascii="Arial" w:eastAsia="Times New Roman" w:hAnsi="Arial" w:cs="Arial"/>
        </w:rPr>
        <w:t>Paslaugų teikėjas pažeidžia Sutartyje nurodytą subteikėjų (jei jie pasitelkti) keitimo tvarką</w:t>
      </w:r>
      <w:r w:rsidRPr="00BF4C90">
        <w:rPr>
          <w:rFonts w:ascii="Arial" w:eastAsia="Times New Roman" w:hAnsi="Arial" w:cs="Arial"/>
        </w:rPr>
        <w:t>;</w:t>
      </w:r>
    </w:p>
    <w:p w14:paraId="18C9D53B" w14:textId="2106811F" w:rsidR="00115531" w:rsidRPr="00BF4C90" w:rsidRDefault="008569A7" w:rsidP="00115531">
      <w:pPr>
        <w:spacing w:after="0" w:line="240" w:lineRule="auto"/>
        <w:ind w:firstLine="567"/>
        <w:jc w:val="both"/>
        <w:rPr>
          <w:rFonts w:ascii="Arial" w:eastAsia="Times New Roman" w:hAnsi="Arial" w:cs="Arial"/>
        </w:rPr>
      </w:pPr>
      <w:r>
        <w:rPr>
          <w:rFonts w:ascii="Arial" w:eastAsia="Times New Roman" w:hAnsi="Arial" w:cs="Arial"/>
        </w:rPr>
        <w:t>5</w:t>
      </w:r>
      <w:r w:rsidR="00115531" w:rsidRPr="00BF4C90">
        <w:rPr>
          <w:rFonts w:ascii="Arial" w:eastAsia="Times New Roman" w:hAnsi="Arial" w:cs="Arial"/>
        </w:rPr>
        <w:t>.</w:t>
      </w:r>
      <w:r w:rsidR="002B52B5">
        <w:rPr>
          <w:rFonts w:ascii="Arial" w:eastAsia="Times New Roman" w:hAnsi="Arial" w:cs="Arial"/>
        </w:rPr>
        <w:t>6</w:t>
      </w:r>
      <w:r w:rsidR="00115531" w:rsidRPr="00BF4C90">
        <w:rPr>
          <w:rFonts w:ascii="Arial" w:eastAsia="Times New Roman" w:hAnsi="Arial" w:cs="Arial"/>
        </w:rPr>
        <w:t xml:space="preserve">.5.  jeigu </w:t>
      </w:r>
      <w:r w:rsidR="00F025E9">
        <w:rPr>
          <w:rFonts w:ascii="Arial" w:eastAsia="Times New Roman" w:hAnsi="Arial" w:cs="Arial"/>
        </w:rPr>
        <w:t>Prekių/</w:t>
      </w:r>
      <w:r w:rsidR="00115531" w:rsidRPr="00BF4C90">
        <w:rPr>
          <w:rFonts w:ascii="Arial" w:eastAsia="Times New Roman" w:hAnsi="Arial" w:cs="Arial"/>
        </w:rPr>
        <w:t>Paslaugų teikėjas nesilaiko Sutartyje nustatytų prievolių įvykdymo terminų;</w:t>
      </w:r>
    </w:p>
    <w:p w14:paraId="1205E8EB" w14:textId="1F734F7D" w:rsidR="00115531" w:rsidRDefault="008569A7" w:rsidP="00115531">
      <w:pPr>
        <w:spacing w:after="0" w:line="240" w:lineRule="auto"/>
        <w:ind w:firstLine="567"/>
        <w:jc w:val="both"/>
        <w:rPr>
          <w:rFonts w:ascii="Arial" w:eastAsia="Times New Roman" w:hAnsi="Arial" w:cs="Arial"/>
        </w:rPr>
      </w:pPr>
      <w:r>
        <w:rPr>
          <w:rFonts w:ascii="Arial" w:eastAsia="Times New Roman" w:hAnsi="Arial" w:cs="Arial"/>
        </w:rPr>
        <w:t>5</w:t>
      </w:r>
      <w:r w:rsidR="00115531" w:rsidRPr="00BF4C90">
        <w:rPr>
          <w:rFonts w:ascii="Arial" w:eastAsia="Times New Roman" w:hAnsi="Arial" w:cs="Arial"/>
        </w:rPr>
        <w:t>.</w:t>
      </w:r>
      <w:r w:rsidR="002B52B5">
        <w:rPr>
          <w:rFonts w:ascii="Arial" w:eastAsia="Times New Roman" w:hAnsi="Arial" w:cs="Arial"/>
        </w:rPr>
        <w:t>6</w:t>
      </w:r>
      <w:r w:rsidR="00115531" w:rsidRPr="00BF4C90">
        <w:rPr>
          <w:rFonts w:ascii="Arial" w:eastAsia="Times New Roman" w:hAnsi="Arial" w:cs="Arial"/>
        </w:rPr>
        <w:t xml:space="preserve">.6.  kai </w:t>
      </w:r>
      <w:r w:rsidR="00F025E9">
        <w:rPr>
          <w:rFonts w:ascii="Arial" w:eastAsia="Times New Roman" w:hAnsi="Arial" w:cs="Arial"/>
        </w:rPr>
        <w:t>Prekių/</w:t>
      </w:r>
      <w:r w:rsidR="00115531" w:rsidRPr="00BF4C90">
        <w:rPr>
          <w:rFonts w:ascii="Arial" w:eastAsia="Times New Roman" w:hAnsi="Arial" w:cs="Arial"/>
        </w:rPr>
        <w:t>Paslaugų teikėjas nevykdo kitų savo sutartinių įsipareigojimų ir tai yra esminis Sutarties pažeidimas</w:t>
      </w:r>
      <w:r w:rsidR="00115531">
        <w:rPr>
          <w:rFonts w:ascii="Arial" w:eastAsia="Times New Roman" w:hAnsi="Arial" w:cs="Arial"/>
        </w:rPr>
        <w:t xml:space="preserve"> </w:t>
      </w:r>
      <w:r w:rsidR="00115531" w:rsidRPr="00C958C4">
        <w:rPr>
          <w:rFonts w:ascii="Arial" w:hAnsi="Arial" w:cs="Arial"/>
        </w:rPr>
        <w:t xml:space="preserve">pagal Sutarties nuostatas </w:t>
      </w:r>
      <w:r w:rsidR="00014DF0">
        <w:rPr>
          <w:rFonts w:ascii="Arial" w:hAnsi="Arial" w:cs="Arial"/>
        </w:rPr>
        <w:t xml:space="preserve">(Sutarties 1.11 punkte nurodyta) </w:t>
      </w:r>
      <w:r w:rsidR="00115531" w:rsidRPr="00C958C4">
        <w:rPr>
          <w:rFonts w:ascii="Arial" w:hAnsi="Arial" w:cs="Arial"/>
        </w:rPr>
        <w:t>arba atitinka esminio Sutarties pažeidimo požymius, nurodytus Lietuvos Respublikos civiliniame kodekse</w:t>
      </w:r>
      <w:r w:rsidR="00115531">
        <w:rPr>
          <w:rFonts w:ascii="Arial" w:hAnsi="Arial" w:cs="Arial"/>
        </w:rPr>
        <w:t xml:space="preserve"> (6.217 straipsnio 2 dalyje)</w:t>
      </w:r>
      <w:r w:rsidR="00115531" w:rsidRPr="00BF4C90">
        <w:rPr>
          <w:rFonts w:ascii="Arial" w:eastAsia="Times New Roman" w:hAnsi="Arial" w:cs="Arial"/>
        </w:rPr>
        <w:t>;</w:t>
      </w:r>
    </w:p>
    <w:p w14:paraId="7F48D045" w14:textId="4F6337EC" w:rsidR="00983A6D" w:rsidRDefault="00983A6D" w:rsidP="00983A6D">
      <w:pPr>
        <w:spacing w:after="0" w:line="240" w:lineRule="auto"/>
        <w:ind w:firstLine="567"/>
        <w:jc w:val="both"/>
        <w:rPr>
          <w:rFonts w:ascii="Arial" w:eastAsia="Times New Roman" w:hAnsi="Arial" w:cs="Arial"/>
        </w:rPr>
      </w:pPr>
      <w:r>
        <w:rPr>
          <w:rFonts w:ascii="Arial" w:eastAsia="Times New Roman" w:hAnsi="Arial" w:cs="Arial"/>
        </w:rPr>
        <w:t>5.</w:t>
      </w:r>
      <w:r w:rsidR="002B52B5">
        <w:rPr>
          <w:rFonts w:ascii="Arial" w:eastAsia="Times New Roman" w:hAnsi="Arial" w:cs="Arial"/>
        </w:rPr>
        <w:t>6</w:t>
      </w:r>
      <w:r>
        <w:rPr>
          <w:rFonts w:ascii="Arial" w:eastAsia="Times New Roman" w:hAnsi="Arial" w:cs="Arial"/>
        </w:rPr>
        <w:t xml:space="preserve">.7. </w:t>
      </w:r>
      <w:r w:rsidRPr="00BF4C90">
        <w:rPr>
          <w:rFonts w:ascii="Arial" w:eastAsia="Times New Roman" w:hAnsi="Arial" w:cs="Arial"/>
        </w:rPr>
        <w:t xml:space="preserve">kai </w:t>
      </w:r>
      <w:r w:rsidR="00F025E9">
        <w:rPr>
          <w:rFonts w:ascii="Arial" w:eastAsia="Times New Roman" w:hAnsi="Arial" w:cs="Arial"/>
        </w:rPr>
        <w:t>Prekių/</w:t>
      </w:r>
      <w:r w:rsidRPr="00BF4C90">
        <w:rPr>
          <w:rFonts w:ascii="Arial" w:eastAsia="Times New Roman" w:hAnsi="Arial" w:cs="Arial"/>
        </w:rPr>
        <w:t>Paslaugų teikėjas perleidžia Sutartį ar reikalavimą / reikalavimo teises be Užsakovo išankstinio rašytinio sutikimo;</w:t>
      </w:r>
    </w:p>
    <w:p w14:paraId="45922B14" w14:textId="1C681112" w:rsidR="00C97F53" w:rsidRDefault="00C97F53" w:rsidP="00C97F53">
      <w:pPr>
        <w:spacing w:after="0" w:line="240" w:lineRule="auto"/>
        <w:ind w:firstLine="567"/>
        <w:jc w:val="both"/>
        <w:rPr>
          <w:rFonts w:ascii="Arial" w:eastAsia="Times New Roman" w:hAnsi="Arial" w:cs="Arial"/>
        </w:rPr>
      </w:pPr>
      <w:r>
        <w:rPr>
          <w:rFonts w:ascii="Arial" w:eastAsia="Times New Roman" w:hAnsi="Arial" w:cs="Arial"/>
        </w:rPr>
        <w:t>5.</w:t>
      </w:r>
      <w:r w:rsidR="002B52B5">
        <w:rPr>
          <w:rFonts w:ascii="Arial" w:eastAsia="Times New Roman" w:hAnsi="Arial" w:cs="Arial"/>
        </w:rPr>
        <w:t>6</w:t>
      </w:r>
      <w:r>
        <w:rPr>
          <w:rFonts w:ascii="Arial" w:eastAsia="Times New Roman" w:hAnsi="Arial" w:cs="Arial"/>
        </w:rPr>
        <w:t xml:space="preserve">.8. </w:t>
      </w:r>
      <w:r w:rsidRPr="00BF4C90">
        <w:rPr>
          <w:rFonts w:ascii="Arial" w:eastAsia="Times New Roman" w:hAnsi="Arial" w:cs="Arial"/>
        </w:rPr>
        <w:t xml:space="preserve">dėl kitokio pobūdžio </w:t>
      </w:r>
      <w:r w:rsidR="00F025E9">
        <w:rPr>
          <w:rFonts w:ascii="Arial" w:eastAsia="Times New Roman" w:hAnsi="Arial" w:cs="Arial"/>
        </w:rPr>
        <w:t>Prekių/</w:t>
      </w:r>
      <w:r>
        <w:rPr>
          <w:rFonts w:ascii="Arial" w:eastAsia="Times New Roman" w:hAnsi="Arial" w:cs="Arial"/>
        </w:rPr>
        <w:t xml:space="preserve">Paslaugų teikėjo </w:t>
      </w:r>
      <w:r w:rsidRPr="00BF4C90">
        <w:rPr>
          <w:rFonts w:ascii="Arial" w:eastAsia="Times New Roman" w:hAnsi="Arial" w:cs="Arial"/>
        </w:rPr>
        <w:t>neveikimo</w:t>
      </w:r>
      <w:r w:rsidR="00B154DA">
        <w:rPr>
          <w:rFonts w:ascii="Arial" w:eastAsia="Times New Roman" w:hAnsi="Arial" w:cs="Arial"/>
        </w:rPr>
        <w:t xml:space="preserve"> (netinkamo veikimo)</w:t>
      </w:r>
      <w:r w:rsidRPr="00BF4C90">
        <w:rPr>
          <w:rFonts w:ascii="Arial" w:eastAsia="Times New Roman" w:hAnsi="Arial" w:cs="Arial"/>
        </w:rPr>
        <w:t>, trukdančio vykdyti Sutartį</w:t>
      </w:r>
      <w:r w:rsidR="00E424E7">
        <w:rPr>
          <w:rFonts w:ascii="Arial" w:eastAsia="Times New Roman" w:hAnsi="Arial" w:cs="Arial"/>
        </w:rPr>
        <w:t>,</w:t>
      </w:r>
      <w:r w:rsidRPr="00BF4C90">
        <w:rPr>
          <w:rFonts w:ascii="Arial" w:eastAsia="Times New Roman" w:hAnsi="Arial" w:cs="Arial"/>
        </w:rPr>
        <w:t xml:space="preserve"> ir kitais Sutartyje nurodytais atvejais.</w:t>
      </w:r>
    </w:p>
    <w:p w14:paraId="79C4D17F" w14:textId="698F7D90" w:rsidR="003C633A" w:rsidRDefault="003C633A" w:rsidP="003C633A">
      <w:pPr>
        <w:spacing w:after="0" w:line="240" w:lineRule="auto"/>
        <w:ind w:firstLine="567"/>
        <w:jc w:val="both"/>
        <w:rPr>
          <w:rFonts w:ascii="Arial" w:hAnsi="Arial" w:cs="Arial"/>
        </w:rPr>
      </w:pPr>
      <w:r>
        <w:rPr>
          <w:rFonts w:ascii="Arial" w:hAnsi="Arial" w:cs="Arial"/>
        </w:rPr>
        <w:t>5.</w:t>
      </w:r>
      <w:r w:rsidR="005B7F6C">
        <w:rPr>
          <w:rFonts w:ascii="Arial" w:hAnsi="Arial" w:cs="Arial"/>
        </w:rPr>
        <w:t>7</w:t>
      </w:r>
      <w:r>
        <w:rPr>
          <w:rFonts w:ascii="Arial" w:hAnsi="Arial" w:cs="Arial"/>
        </w:rPr>
        <w:t xml:space="preserve">. </w:t>
      </w:r>
      <w:r w:rsidRPr="00171FD9">
        <w:rPr>
          <w:rFonts w:ascii="Arial" w:hAnsi="Arial" w:cs="Arial"/>
        </w:rPr>
        <w:t>Užsakovas</w:t>
      </w:r>
      <w:r>
        <w:rPr>
          <w:rFonts w:ascii="Arial" w:hAnsi="Arial" w:cs="Arial"/>
        </w:rPr>
        <w:t>, taikydamas analogišką kaip Sutarties 5.</w:t>
      </w:r>
      <w:r w:rsidR="00CD47E4">
        <w:rPr>
          <w:rFonts w:ascii="Arial" w:hAnsi="Arial" w:cs="Arial"/>
        </w:rPr>
        <w:t>6</w:t>
      </w:r>
      <w:r>
        <w:rPr>
          <w:rFonts w:ascii="Arial" w:hAnsi="Arial" w:cs="Arial"/>
        </w:rPr>
        <w:t xml:space="preserve"> punkte</w:t>
      </w:r>
      <w:r w:rsidRPr="00171FD9">
        <w:rPr>
          <w:rFonts w:ascii="Arial" w:hAnsi="Arial" w:cs="Arial"/>
        </w:rPr>
        <w:t xml:space="preserve"> nurodytą pranešimo </w:t>
      </w:r>
      <w:r w:rsidR="00F025E9">
        <w:rPr>
          <w:rFonts w:ascii="Arial" w:hAnsi="Arial" w:cs="Arial"/>
        </w:rPr>
        <w:t>Prekių/</w:t>
      </w:r>
      <w:r>
        <w:rPr>
          <w:rFonts w:ascii="Arial" w:hAnsi="Arial" w:cs="Arial"/>
        </w:rPr>
        <w:t xml:space="preserve">Paslaugų teikėjui raštu </w:t>
      </w:r>
      <w:r w:rsidRPr="00171FD9">
        <w:rPr>
          <w:rFonts w:ascii="Arial" w:hAnsi="Arial" w:cs="Arial"/>
        </w:rPr>
        <w:t>tvarką ir įspėjimo terminą,</w:t>
      </w:r>
      <w:r>
        <w:rPr>
          <w:rFonts w:ascii="Arial" w:hAnsi="Arial" w:cs="Arial"/>
        </w:rPr>
        <w:t xml:space="preserve"> </w:t>
      </w:r>
      <w:r w:rsidRPr="00171FD9">
        <w:rPr>
          <w:rFonts w:ascii="Arial" w:hAnsi="Arial" w:cs="Arial"/>
        </w:rPr>
        <w:t>taip pat turi teisę</w:t>
      </w:r>
      <w:r>
        <w:rPr>
          <w:rFonts w:ascii="Arial" w:hAnsi="Arial" w:cs="Arial"/>
        </w:rPr>
        <w:t xml:space="preserve"> vienašališkai ne teismo tvarka nutraukti Sutartį ir Lietuvos Respublikos civilinio kodekso 6.721 straipsnio 1 dalyje nurodytu atveju. </w:t>
      </w:r>
    </w:p>
    <w:p w14:paraId="77AC3B9D" w14:textId="4A8F8518" w:rsidR="00F628C0" w:rsidRPr="00BF4C90" w:rsidRDefault="00F628C0" w:rsidP="00F628C0">
      <w:pPr>
        <w:spacing w:after="0" w:line="240" w:lineRule="auto"/>
        <w:ind w:firstLine="567"/>
        <w:jc w:val="both"/>
        <w:rPr>
          <w:rFonts w:ascii="Arial" w:eastAsia="Times New Roman" w:hAnsi="Arial" w:cs="Arial"/>
        </w:rPr>
      </w:pPr>
      <w:r>
        <w:rPr>
          <w:rFonts w:ascii="Arial" w:eastAsia="Times New Roman" w:hAnsi="Arial" w:cs="Arial"/>
        </w:rPr>
        <w:t>5.</w:t>
      </w:r>
      <w:r w:rsidR="00CD47E4">
        <w:rPr>
          <w:rFonts w:ascii="Arial" w:eastAsia="Times New Roman" w:hAnsi="Arial" w:cs="Arial"/>
        </w:rPr>
        <w:t>8</w:t>
      </w:r>
      <w:r>
        <w:rPr>
          <w:rFonts w:ascii="Arial" w:eastAsia="Times New Roman" w:hAnsi="Arial" w:cs="Arial"/>
        </w:rPr>
        <w:t xml:space="preserve">. </w:t>
      </w:r>
      <w:r w:rsidRPr="00BF4C90">
        <w:rPr>
          <w:rFonts w:ascii="Arial" w:eastAsia="Times New Roman" w:hAnsi="Arial" w:cs="Arial"/>
        </w:rPr>
        <w:t>P</w:t>
      </w:r>
      <w:r w:rsidR="00F025E9">
        <w:rPr>
          <w:rFonts w:ascii="Arial" w:eastAsia="Times New Roman" w:hAnsi="Arial" w:cs="Arial"/>
        </w:rPr>
        <w:t>rekių/P</w:t>
      </w:r>
      <w:r w:rsidRPr="00BF4C90">
        <w:rPr>
          <w:rFonts w:ascii="Arial" w:eastAsia="Times New Roman" w:hAnsi="Arial" w:cs="Arial"/>
        </w:rPr>
        <w:t xml:space="preserve">aslaugų teikėjas turi teisę vienašališkai nutraukti šią Sutartį apie tai įspėjęs Užsakovą raštu prieš </w:t>
      </w:r>
      <w:r w:rsidR="006E61B3">
        <w:rPr>
          <w:rFonts w:ascii="Arial" w:eastAsia="Times New Roman" w:hAnsi="Arial" w:cs="Arial"/>
        </w:rPr>
        <w:t xml:space="preserve">trumpesnį </w:t>
      </w:r>
      <w:r w:rsidRPr="00BF4C90">
        <w:rPr>
          <w:rFonts w:ascii="Arial" w:eastAsia="Times New Roman" w:hAnsi="Arial" w:cs="Arial"/>
        </w:rPr>
        <w:t>negu 30 (trisdešimties) kalendorinių dienų terminą šiais atvejais:</w:t>
      </w:r>
    </w:p>
    <w:p w14:paraId="2577F32B" w14:textId="583A600B" w:rsidR="00F628C0" w:rsidRPr="00BF4C90" w:rsidRDefault="00C44D91" w:rsidP="00F628C0">
      <w:pPr>
        <w:spacing w:after="0" w:line="240" w:lineRule="auto"/>
        <w:ind w:firstLine="567"/>
        <w:jc w:val="both"/>
        <w:rPr>
          <w:rFonts w:ascii="Arial" w:eastAsia="Times New Roman" w:hAnsi="Arial" w:cs="Arial"/>
        </w:rPr>
      </w:pPr>
      <w:r>
        <w:rPr>
          <w:rFonts w:ascii="Arial" w:eastAsia="Times New Roman" w:hAnsi="Arial" w:cs="Arial"/>
        </w:rPr>
        <w:t>5</w:t>
      </w:r>
      <w:r w:rsidR="00F628C0" w:rsidRPr="00BF4C90">
        <w:rPr>
          <w:rFonts w:ascii="Arial" w:eastAsia="Times New Roman" w:hAnsi="Arial" w:cs="Arial"/>
        </w:rPr>
        <w:t>.</w:t>
      </w:r>
      <w:r w:rsidR="00CD47E4">
        <w:rPr>
          <w:rFonts w:ascii="Arial" w:eastAsia="Times New Roman" w:hAnsi="Arial" w:cs="Arial"/>
        </w:rPr>
        <w:t>8</w:t>
      </w:r>
      <w:r w:rsidR="00F628C0" w:rsidRPr="00BF4C90">
        <w:rPr>
          <w:rFonts w:ascii="Arial" w:eastAsia="Times New Roman" w:hAnsi="Arial" w:cs="Arial"/>
        </w:rPr>
        <w:t xml:space="preserve">.1.  kai Užsakovas </w:t>
      </w:r>
      <w:r w:rsidR="000D367E">
        <w:rPr>
          <w:rFonts w:ascii="Arial" w:eastAsia="Times New Roman" w:hAnsi="Arial" w:cs="Arial"/>
        </w:rPr>
        <w:t xml:space="preserve">ilgiau kaip 30 (trisdešimt) </w:t>
      </w:r>
      <w:r w:rsidR="006E61B3">
        <w:rPr>
          <w:rFonts w:ascii="Arial" w:eastAsia="Times New Roman" w:hAnsi="Arial" w:cs="Arial"/>
        </w:rPr>
        <w:t>kalendorinių dienų</w:t>
      </w:r>
      <w:r w:rsidR="003B1D7C">
        <w:rPr>
          <w:rFonts w:ascii="Arial" w:eastAsia="Times New Roman" w:hAnsi="Arial" w:cs="Arial"/>
        </w:rPr>
        <w:t xml:space="preserve">, skaičiuojamų suėjus </w:t>
      </w:r>
      <w:r w:rsidR="003B1D7C" w:rsidRPr="00720B67">
        <w:rPr>
          <w:rFonts w:ascii="Arial" w:eastAsia="Times New Roman" w:hAnsi="Arial" w:cs="Arial"/>
        </w:rPr>
        <w:t>Sutarties 2.</w:t>
      </w:r>
      <w:r w:rsidR="00720B67" w:rsidRPr="00720B67">
        <w:rPr>
          <w:rFonts w:ascii="Arial" w:eastAsia="Times New Roman" w:hAnsi="Arial" w:cs="Arial"/>
        </w:rPr>
        <w:t>9</w:t>
      </w:r>
      <w:r w:rsidR="003B1D7C" w:rsidRPr="00720B67">
        <w:rPr>
          <w:rFonts w:ascii="Arial" w:eastAsia="Times New Roman" w:hAnsi="Arial" w:cs="Arial"/>
        </w:rPr>
        <w:t xml:space="preserve"> punkte</w:t>
      </w:r>
      <w:r w:rsidR="003B1D7C">
        <w:rPr>
          <w:rFonts w:ascii="Arial" w:eastAsia="Times New Roman" w:hAnsi="Arial" w:cs="Arial"/>
        </w:rPr>
        <w:t xml:space="preserve"> nurodytam terminui, </w:t>
      </w:r>
      <w:r w:rsidR="006B2EBC">
        <w:rPr>
          <w:rFonts w:ascii="Arial" w:eastAsia="Times New Roman" w:hAnsi="Arial" w:cs="Arial"/>
        </w:rPr>
        <w:t>uždelsia atsiskaityti su P</w:t>
      </w:r>
      <w:r w:rsidR="00F025E9">
        <w:rPr>
          <w:rFonts w:ascii="Arial" w:eastAsia="Times New Roman" w:hAnsi="Arial" w:cs="Arial"/>
        </w:rPr>
        <w:t>rekių/P</w:t>
      </w:r>
      <w:r w:rsidR="006B2EBC">
        <w:rPr>
          <w:rFonts w:ascii="Arial" w:eastAsia="Times New Roman" w:hAnsi="Arial" w:cs="Arial"/>
        </w:rPr>
        <w:t xml:space="preserve">aslaugų teikėju už tinkamai suteiktas </w:t>
      </w:r>
      <w:r w:rsidR="00202B32">
        <w:rPr>
          <w:rFonts w:ascii="Arial" w:eastAsia="Times New Roman" w:hAnsi="Arial" w:cs="Arial"/>
        </w:rPr>
        <w:t>Prekes/</w:t>
      </w:r>
      <w:r w:rsidR="006B2EBC">
        <w:rPr>
          <w:rFonts w:ascii="Arial" w:eastAsia="Times New Roman" w:hAnsi="Arial" w:cs="Arial"/>
        </w:rPr>
        <w:t>Paslaugas</w:t>
      </w:r>
      <w:r w:rsidR="00F628C0" w:rsidRPr="00BF4C90">
        <w:rPr>
          <w:rFonts w:ascii="Arial" w:eastAsia="Times New Roman" w:hAnsi="Arial" w:cs="Arial"/>
        </w:rPr>
        <w:t>;</w:t>
      </w:r>
    </w:p>
    <w:p w14:paraId="05B8794A" w14:textId="26ECB647" w:rsidR="00F628C0" w:rsidRPr="00BF4C90" w:rsidRDefault="00C44D91" w:rsidP="00F628C0">
      <w:pPr>
        <w:spacing w:after="0" w:line="240" w:lineRule="auto"/>
        <w:ind w:firstLine="567"/>
        <w:jc w:val="both"/>
        <w:rPr>
          <w:rFonts w:ascii="Arial" w:eastAsia="Times New Roman" w:hAnsi="Arial" w:cs="Arial"/>
        </w:rPr>
      </w:pPr>
      <w:r>
        <w:rPr>
          <w:rFonts w:ascii="Arial" w:eastAsia="Times New Roman" w:hAnsi="Arial" w:cs="Arial"/>
        </w:rPr>
        <w:t>5</w:t>
      </w:r>
      <w:r w:rsidR="00F628C0" w:rsidRPr="00BF4C90">
        <w:rPr>
          <w:rFonts w:ascii="Arial" w:eastAsia="Times New Roman" w:hAnsi="Arial" w:cs="Arial"/>
        </w:rPr>
        <w:t>.</w:t>
      </w:r>
      <w:r w:rsidR="00CD47E4">
        <w:rPr>
          <w:rFonts w:ascii="Arial" w:eastAsia="Times New Roman" w:hAnsi="Arial" w:cs="Arial"/>
        </w:rPr>
        <w:t>8</w:t>
      </w:r>
      <w:r w:rsidR="00F628C0" w:rsidRPr="00BF4C90">
        <w:rPr>
          <w:rFonts w:ascii="Arial" w:eastAsia="Times New Roman" w:hAnsi="Arial" w:cs="Arial"/>
        </w:rPr>
        <w:t>.2.  kai Užsakovas yra likviduojamas, sustabdo ūkinę veiklą arba kituose teisės aktuose numatyta tvarka susidaro analogiška situacija.</w:t>
      </w:r>
    </w:p>
    <w:p w14:paraId="1111B5FF" w14:textId="600CAD06" w:rsidR="00F628C0" w:rsidRDefault="00C44D91" w:rsidP="00F628C0">
      <w:pPr>
        <w:spacing w:after="0" w:line="240" w:lineRule="auto"/>
        <w:ind w:firstLine="567"/>
        <w:jc w:val="both"/>
        <w:rPr>
          <w:rFonts w:ascii="Arial" w:eastAsia="Times New Roman" w:hAnsi="Arial" w:cs="Arial"/>
        </w:rPr>
      </w:pPr>
      <w:r>
        <w:rPr>
          <w:rFonts w:ascii="Arial" w:eastAsia="Times New Roman" w:hAnsi="Arial" w:cs="Arial"/>
        </w:rPr>
        <w:t>5.</w:t>
      </w:r>
      <w:r w:rsidR="009771CD">
        <w:rPr>
          <w:rFonts w:ascii="Arial" w:eastAsia="Times New Roman" w:hAnsi="Arial" w:cs="Arial"/>
        </w:rPr>
        <w:t>9</w:t>
      </w:r>
      <w:r>
        <w:rPr>
          <w:rFonts w:ascii="Arial" w:eastAsia="Times New Roman" w:hAnsi="Arial" w:cs="Arial"/>
        </w:rPr>
        <w:t>.</w:t>
      </w:r>
      <w:r w:rsidR="00F628C0" w:rsidRPr="00BF4C90" w:rsidDel="001D7971">
        <w:rPr>
          <w:rFonts w:ascii="Arial" w:eastAsia="Times New Roman" w:hAnsi="Arial" w:cs="Arial"/>
        </w:rPr>
        <w:t xml:space="preserve"> </w:t>
      </w:r>
      <w:r w:rsidR="00F628C0" w:rsidRPr="00BF4C90">
        <w:rPr>
          <w:rFonts w:ascii="Arial" w:eastAsia="Times New Roman" w:hAnsi="Arial" w:cs="Arial"/>
        </w:rPr>
        <w:t xml:space="preserve">Lietuvos Respublikos civilinio kodekso 6.721 str. 2 d. nurodytu atveju apie vienašališką Sutarties nutraukimą </w:t>
      </w:r>
      <w:r w:rsidR="00720B67">
        <w:rPr>
          <w:rFonts w:ascii="Arial" w:eastAsia="Times New Roman" w:hAnsi="Arial" w:cs="Arial"/>
        </w:rPr>
        <w:t>Prekių/</w:t>
      </w:r>
      <w:r w:rsidR="00F628C0" w:rsidRPr="00BF4C90">
        <w:rPr>
          <w:rFonts w:ascii="Arial" w:eastAsia="Times New Roman" w:hAnsi="Arial" w:cs="Arial"/>
        </w:rPr>
        <w:t>Paslaugų teikėjas privalo iš anksto raštu įspėti Užsakovą prieš ne trumpesnį nei 3 (trijų) mėnesių</w:t>
      </w:r>
      <w:r w:rsidR="00CC0ACB">
        <w:rPr>
          <w:rFonts w:ascii="Arial" w:eastAsia="Times New Roman" w:hAnsi="Arial" w:cs="Arial"/>
        </w:rPr>
        <w:t xml:space="preserve"> </w:t>
      </w:r>
      <w:r w:rsidR="00F628C0" w:rsidRPr="00BF4C90">
        <w:rPr>
          <w:rFonts w:ascii="Arial" w:eastAsia="Times New Roman" w:hAnsi="Arial" w:cs="Arial"/>
        </w:rPr>
        <w:t xml:space="preserve">terminą.  </w:t>
      </w:r>
    </w:p>
    <w:p w14:paraId="4D85206A" w14:textId="4FB095BB" w:rsidR="002648E7" w:rsidRPr="00BF4C90" w:rsidRDefault="002648E7" w:rsidP="002648E7">
      <w:pPr>
        <w:tabs>
          <w:tab w:val="left" w:pos="360"/>
          <w:tab w:val="num" w:pos="444"/>
        </w:tabs>
        <w:spacing w:after="0" w:line="240" w:lineRule="auto"/>
        <w:ind w:firstLine="567"/>
        <w:jc w:val="both"/>
        <w:rPr>
          <w:rFonts w:ascii="Arial" w:eastAsia="Times New Roman" w:hAnsi="Arial" w:cs="Arial"/>
        </w:rPr>
      </w:pPr>
      <w:r>
        <w:rPr>
          <w:rFonts w:ascii="Arial" w:eastAsia="Times New Roman" w:hAnsi="Arial" w:cs="Arial"/>
        </w:rPr>
        <w:t>5</w:t>
      </w:r>
      <w:r w:rsidRPr="00BF4C90">
        <w:rPr>
          <w:rFonts w:ascii="Arial" w:eastAsia="Times New Roman" w:hAnsi="Arial" w:cs="Arial"/>
        </w:rPr>
        <w:t>.1</w:t>
      </w:r>
      <w:r w:rsidR="009771CD">
        <w:rPr>
          <w:rFonts w:ascii="Arial" w:eastAsia="Times New Roman" w:hAnsi="Arial" w:cs="Arial"/>
        </w:rPr>
        <w:t>0</w:t>
      </w:r>
      <w:r w:rsidRPr="00BF4C90">
        <w:rPr>
          <w:rFonts w:ascii="Arial" w:eastAsia="Times New Roman" w:hAnsi="Arial" w:cs="Arial"/>
        </w:rPr>
        <w:t xml:space="preserve">. Jei Sutartis nutraukiama Užsakovo iniciatyva dėl </w:t>
      </w:r>
      <w:r w:rsidR="00720B67">
        <w:rPr>
          <w:rFonts w:ascii="Arial" w:eastAsia="Times New Roman" w:hAnsi="Arial" w:cs="Arial"/>
        </w:rPr>
        <w:t>Prekių/</w:t>
      </w:r>
      <w:r w:rsidRPr="00BF4C90">
        <w:rPr>
          <w:rFonts w:ascii="Arial" w:eastAsia="Times New Roman" w:hAnsi="Arial" w:cs="Arial"/>
        </w:rPr>
        <w:t xml:space="preserve">Paslaugų teikėjo kaltės, Užsakovo patirti nuostoliai ar išlaidos gali būti išskaičiuojami iš </w:t>
      </w:r>
      <w:r w:rsidR="00720B67">
        <w:rPr>
          <w:rFonts w:ascii="Arial" w:eastAsia="Times New Roman" w:hAnsi="Arial" w:cs="Arial"/>
        </w:rPr>
        <w:t>Prekių/</w:t>
      </w:r>
      <w:r w:rsidRPr="00BF4C90">
        <w:rPr>
          <w:rFonts w:ascii="Arial" w:eastAsia="Times New Roman" w:hAnsi="Arial" w:cs="Arial"/>
        </w:rPr>
        <w:t xml:space="preserve">Paslaugų teikėjui mokėtinų sumų </w:t>
      </w:r>
      <w:r>
        <w:rPr>
          <w:rFonts w:ascii="Arial" w:eastAsia="Times New Roman" w:hAnsi="Arial" w:cs="Arial"/>
        </w:rPr>
        <w:t xml:space="preserve">(apie atliktą įskaitymą Lietuvos Respublikos civiliniame kodekse nustatyta tvarka Užsakovas raštu informuoja Paslaugų </w:t>
      </w:r>
      <w:r w:rsidR="006425A4">
        <w:rPr>
          <w:rFonts w:ascii="Arial" w:eastAsia="Times New Roman" w:hAnsi="Arial" w:cs="Arial"/>
        </w:rPr>
        <w:t xml:space="preserve"> </w:t>
      </w:r>
      <w:r>
        <w:rPr>
          <w:rFonts w:ascii="Arial" w:eastAsia="Times New Roman" w:hAnsi="Arial" w:cs="Arial"/>
        </w:rPr>
        <w:t>teikėją)</w:t>
      </w:r>
      <w:r w:rsidRPr="00BF4C90">
        <w:rPr>
          <w:rFonts w:ascii="Arial" w:eastAsia="Times New Roman" w:hAnsi="Arial" w:cs="Arial"/>
        </w:rPr>
        <w:t xml:space="preserve">. </w:t>
      </w:r>
    </w:p>
    <w:p w14:paraId="073961BF" w14:textId="7828DCE1" w:rsidR="002648E7" w:rsidRDefault="002648E7" w:rsidP="002648E7">
      <w:pPr>
        <w:spacing w:after="0" w:line="240" w:lineRule="auto"/>
        <w:ind w:firstLine="567"/>
        <w:jc w:val="both"/>
        <w:rPr>
          <w:rFonts w:ascii="Arial" w:eastAsia="Times New Roman" w:hAnsi="Arial" w:cs="Arial"/>
        </w:rPr>
      </w:pPr>
      <w:r>
        <w:rPr>
          <w:rFonts w:ascii="Arial" w:eastAsia="Times New Roman" w:hAnsi="Arial" w:cs="Arial"/>
        </w:rPr>
        <w:t>5</w:t>
      </w:r>
      <w:r w:rsidRPr="00BF4C90">
        <w:rPr>
          <w:rFonts w:ascii="Arial" w:eastAsia="Times New Roman" w:hAnsi="Arial" w:cs="Arial"/>
        </w:rPr>
        <w:t>.1</w:t>
      </w:r>
      <w:r w:rsidR="00821B1C">
        <w:rPr>
          <w:rFonts w:ascii="Arial" w:eastAsia="Times New Roman" w:hAnsi="Arial" w:cs="Arial"/>
        </w:rPr>
        <w:t>1</w:t>
      </w:r>
      <w:r w:rsidRPr="00BF4C90">
        <w:rPr>
          <w:rFonts w:ascii="Arial" w:eastAsia="Times New Roman" w:hAnsi="Arial" w:cs="Arial"/>
        </w:rPr>
        <w:t xml:space="preserve">. Užsakovui Sutartį nutraukus dėl </w:t>
      </w:r>
      <w:r w:rsidR="00720B67">
        <w:rPr>
          <w:rFonts w:ascii="Arial" w:eastAsia="Times New Roman" w:hAnsi="Arial" w:cs="Arial"/>
        </w:rPr>
        <w:t>Prekių/</w:t>
      </w:r>
      <w:r w:rsidRPr="00BF4C90">
        <w:rPr>
          <w:rFonts w:ascii="Arial" w:eastAsia="Times New Roman" w:hAnsi="Arial" w:cs="Arial"/>
        </w:rPr>
        <w:t>Paslaugų teikėjo sutartinių įsipareigojimų nevykdymo (netinkamo vykdymo) arba, jei P</w:t>
      </w:r>
      <w:r w:rsidR="00720B67">
        <w:rPr>
          <w:rFonts w:ascii="Arial" w:eastAsia="Times New Roman" w:hAnsi="Arial" w:cs="Arial"/>
        </w:rPr>
        <w:t>rekių/P</w:t>
      </w:r>
      <w:r w:rsidRPr="00BF4C90">
        <w:rPr>
          <w:rFonts w:ascii="Arial" w:eastAsia="Times New Roman" w:hAnsi="Arial" w:cs="Arial"/>
        </w:rPr>
        <w:t>aslaugų teikėjas</w:t>
      </w:r>
      <w:r w:rsidR="00D2070E">
        <w:rPr>
          <w:rFonts w:ascii="Arial" w:eastAsia="Times New Roman" w:hAnsi="Arial" w:cs="Arial"/>
        </w:rPr>
        <w:t xml:space="preserve"> </w:t>
      </w:r>
      <w:r w:rsidR="00787E9B">
        <w:rPr>
          <w:rFonts w:ascii="Arial" w:eastAsia="Times New Roman" w:hAnsi="Arial" w:cs="Arial"/>
        </w:rPr>
        <w:t xml:space="preserve">vienašališkai nutraukia Sutartį </w:t>
      </w:r>
      <w:r w:rsidRPr="00BF4C90">
        <w:rPr>
          <w:rFonts w:ascii="Arial" w:eastAsia="Times New Roman" w:hAnsi="Arial" w:cs="Arial"/>
        </w:rPr>
        <w:t>Lietuvos Respublikos civilinio kodekso 6.721 str. 2 d. atveju,</w:t>
      </w:r>
      <w:r w:rsidR="00787E9B">
        <w:rPr>
          <w:rFonts w:ascii="Arial" w:eastAsia="Times New Roman" w:hAnsi="Arial" w:cs="Arial"/>
        </w:rPr>
        <w:t xml:space="preserve"> </w:t>
      </w:r>
      <w:r w:rsidR="005D099C">
        <w:rPr>
          <w:rFonts w:ascii="Arial" w:eastAsia="Times New Roman" w:hAnsi="Arial" w:cs="Arial"/>
        </w:rPr>
        <w:t>arba</w:t>
      </w:r>
      <w:r w:rsidR="00A83705">
        <w:rPr>
          <w:rFonts w:ascii="Arial" w:eastAsia="Times New Roman" w:hAnsi="Arial" w:cs="Arial"/>
        </w:rPr>
        <w:t>,</w:t>
      </w:r>
      <w:r w:rsidR="005D099C">
        <w:rPr>
          <w:rFonts w:ascii="Arial" w:eastAsia="Times New Roman" w:hAnsi="Arial" w:cs="Arial"/>
        </w:rPr>
        <w:t xml:space="preserve"> </w:t>
      </w:r>
      <w:r w:rsidR="005D099C" w:rsidRPr="00BF4C90">
        <w:rPr>
          <w:rFonts w:ascii="Arial" w:eastAsia="Times New Roman" w:hAnsi="Arial" w:cs="Arial"/>
        </w:rPr>
        <w:t xml:space="preserve">jei </w:t>
      </w:r>
      <w:r w:rsidR="00720B67">
        <w:rPr>
          <w:rFonts w:ascii="Arial" w:eastAsia="Times New Roman" w:hAnsi="Arial" w:cs="Arial"/>
        </w:rPr>
        <w:t>Prekių/</w:t>
      </w:r>
      <w:r w:rsidR="005D099C">
        <w:rPr>
          <w:rFonts w:ascii="Arial" w:eastAsia="Times New Roman" w:hAnsi="Arial" w:cs="Arial"/>
        </w:rPr>
        <w:t xml:space="preserve">Paslaugų </w:t>
      </w:r>
      <w:r w:rsidR="00A83705">
        <w:rPr>
          <w:rFonts w:ascii="Arial" w:eastAsia="Times New Roman" w:hAnsi="Arial" w:cs="Arial"/>
        </w:rPr>
        <w:t>t</w:t>
      </w:r>
      <w:r w:rsidR="005D099C">
        <w:rPr>
          <w:rFonts w:ascii="Arial" w:eastAsia="Times New Roman" w:hAnsi="Arial" w:cs="Arial"/>
        </w:rPr>
        <w:t>ei</w:t>
      </w:r>
      <w:r w:rsidR="005D099C" w:rsidRPr="00BF4C90">
        <w:rPr>
          <w:rFonts w:ascii="Arial" w:eastAsia="Times New Roman" w:hAnsi="Arial" w:cs="Arial"/>
        </w:rPr>
        <w:t>kėjas</w:t>
      </w:r>
      <w:r w:rsidR="005D099C">
        <w:rPr>
          <w:rFonts w:ascii="Arial" w:eastAsia="Times New Roman" w:hAnsi="Arial" w:cs="Arial"/>
        </w:rPr>
        <w:t>, nesant Sutartyje nustatyto pagrindo, vienašališkai nutraukia Sutartį</w:t>
      </w:r>
      <w:r w:rsidR="00A83705">
        <w:rPr>
          <w:rFonts w:ascii="Arial" w:eastAsia="Times New Roman" w:hAnsi="Arial" w:cs="Arial"/>
        </w:rPr>
        <w:t>,</w:t>
      </w:r>
      <w:r w:rsidR="005D099C" w:rsidRPr="00BF4C90">
        <w:rPr>
          <w:rFonts w:ascii="Arial" w:eastAsia="Times New Roman" w:hAnsi="Arial" w:cs="Arial"/>
        </w:rPr>
        <w:t xml:space="preserve"> </w:t>
      </w:r>
      <w:r w:rsidR="00720B67">
        <w:rPr>
          <w:rFonts w:ascii="Arial" w:eastAsia="Times New Roman" w:hAnsi="Arial" w:cs="Arial"/>
        </w:rPr>
        <w:t>Prekių/</w:t>
      </w:r>
      <w:r w:rsidRPr="00BF4C90">
        <w:rPr>
          <w:rFonts w:ascii="Arial" w:eastAsia="Times New Roman" w:hAnsi="Arial" w:cs="Arial"/>
        </w:rPr>
        <w:t xml:space="preserve">Paslaugų teikėjas sumoka </w:t>
      </w:r>
      <w:r w:rsidRPr="006255EB">
        <w:rPr>
          <w:rFonts w:ascii="Arial" w:eastAsia="Times New Roman" w:hAnsi="Arial" w:cs="Arial"/>
        </w:rPr>
        <w:t xml:space="preserve">Užsakovui </w:t>
      </w:r>
      <w:r w:rsidR="006255EB" w:rsidRPr="006255EB">
        <w:rPr>
          <w:rFonts w:ascii="Arial" w:eastAsia="Times New Roman" w:hAnsi="Arial" w:cs="Arial"/>
        </w:rPr>
        <w:t xml:space="preserve">0,05 </w:t>
      </w:r>
      <w:r w:rsidR="006F6052" w:rsidRPr="006255EB">
        <w:rPr>
          <w:rFonts w:ascii="Arial" w:eastAsia="Times New Roman" w:hAnsi="Arial" w:cs="Arial"/>
        </w:rPr>
        <w:t xml:space="preserve"> </w:t>
      </w:r>
      <w:r w:rsidRPr="00BF4C90">
        <w:rPr>
          <w:rFonts w:ascii="Arial" w:eastAsia="Times New Roman" w:hAnsi="Arial" w:cs="Arial"/>
        </w:rPr>
        <w:t>procentų dydžio baudą nuo Sutarties sąlygose nurodytos Sutarties maksimalios kainos su PVM bei visiškai atlygina kitus Užsakovo nuostolius</w:t>
      </w:r>
      <w:r>
        <w:rPr>
          <w:rFonts w:ascii="Arial" w:eastAsia="Times New Roman" w:hAnsi="Arial" w:cs="Arial"/>
        </w:rPr>
        <w:t>.</w:t>
      </w:r>
    </w:p>
    <w:p w14:paraId="46F6FABC" w14:textId="6B973850" w:rsidR="002648E7" w:rsidRDefault="00687D13" w:rsidP="00F628C0">
      <w:pPr>
        <w:spacing w:after="0" w:line="240" w:lineRule="auto"/>
        <w:ind w:firstLine="567"/>
        <w:jc w:val="both"/>
        <w:rPr>
          <w:rFonts w:ascii="Arial" w:hAnsi="Arial" w:cs="Arial"/>
        </w:rPr>
      </w:pPr>
      <w:r>
        <w:rPr>
          <w:rFonts w:ascii="Arial" w:eastAsia="Times New Roman" w:hAnsi="Arial" w:cs="Arial"/>
        </w:rPr>
        <w:t>5.1</w:t>
      </w:r>
      <w:r w:rsidR="00A83705">
        <w:rPr>
          <w:rFonts w:ascii="Arial" w:eastAsia="Times New Roman" w:hAnsi="Arial" w:cs="Arial"/>
        </w:rPr>
        <w:t>2</w:t>
      </w:r>
      <w:r>
        <w:rPr>
          <w:rFonts w:ascii="Arial" w:eastAsia="Times New Roman" w:hAnsi="Arial" w:cs="Arial"/>
        </w:rPr>
        <w:t xml:space="preserve">. </w:t>
      </w:r>
      <w:r>
        <w:rPr>
          <w:rFonts w:ascii="Arial" w:hAnsi="Arial" w:cs="Arial"/>
        </w:rPr>
        <w:t>Sutartyje nurodytų netesybų (baudos, delspinigiai) mokėjimo, nuostolių atlyginimo prievolės įvykdymo terminas yra 7 (septynios) kalendorinės dienos, nebent atskirose Sutarties nuostatose ar Šalies raštu pareikalavime būtų numatyta kitaip.</w:t>
      </w:r>
    </w:p>
    <w:p w14:paraId="6FEC3504" w14:textId="235854BE" w:rsidR="003D5039" w:rsidRPr="00BF4C90" w:rsidRDefault="003D695F" w:rsidP="00F628C0">
      <w:pPr>
        <w:spacing w:after="0" w:line="240" w:lineRule="auto"/>
        <w:ind w:firstLine="567"/>
        <w:jc w:val="both"/>
        <w:rPr>
          <w:rFonts w:ascii="Arial" w:eastAsia="Times New Roman" w:hAnsi="Arial" w:cs="Arial"/>
        </w:rPr>
      </w:pPr>
      <w:r>
        <w:rPr>
          <w:rFonts w:ascii="Arial" w:hAnsi="Arial" w:cs="Arial"/>
        </w:rPr>
        <w:t>5.1</w:t>
      </w:r>
      <w:r w:rsidR="00A83705">
        <w:rPr>
          <w:rFonts w:ascii="Arial" w:hAnsi="Arial" w:cs="Arial"/>
        </w:rPr>
        <w:t>3</w:t>
      </w:r>
      <w:r>
        <w:rPr>
          <w:rFonts w:ascii="Arial" w:hAnsi="Arial" w:cs="Arial"/>
        </w:rPr>
        <w:t>. Sutarties nutraukimo atvej</w:t>
      </w:r>
      <w:r w:rsidR="00486CF5">
        <w:rPr>
          <w:rFonts w:ascii="Arial" w:hAnsi="Arial" w:cs="Arial"/>
        </w:rPr>
        <w:t xml:space="preserve">ais </w:t>
      </w:r>
      <w:r>
        <w:rPr>
          <w:rFonts w:ascii="Arial" w:hAnsi="Arial" w:cs="Arial"/>
        </w:rPr>
        <w:t>taikytinos teisinės pasekmės</w:t>
      </w:r>
      <w:r w:rsidR="00486CF5">
        <w:rPr>
          <w:rFonts w:ascii="Arial" w:hAnsi="Arial" w:cs="Arial"/>
        </w:rPr>
        <w:t xml:space="preserve"> reglamentuotos Sutartyje, Lietuvos Respublikos civilini</w:t>
      </w:r>
      <w:r w:rsidR="00EE2A66">
        <w:rPr>
          <w:rFonts w:ascii="Arial" w:hAnsi="Arial" w:cs="Arial"/>
        </w:rPr>
        <w:t>ame</w:t>
      </w:r>
      <w:r w:rsidR="00486CF5">
        <w:rPr>
          <w:rFonts w:ascii="Arial" w:hAnsi="Arial" w:cs="Arial"/>
        </w:rPr>
        <w:t xml:space="preserve"> kodeks</w:t>
      </w:r>
      <w:r w:rsidR="00EE2A66">
        <w:rPr>
          <w:rFonts w:ascii="Arial" w:hAnsi="Arial" w:cs="Arial"/>
        </w:rPr>
        <w:t>e (pvz.,</w:t>
      </w:r>
      <w:r w:rsidR="00486CF5">
        <w:rPr>
          <w:rFonts w:ascii="Arial" w:hAnsi="Arial" w:cs="Arial"/>
        </w:rPr>
        <w:t xml:space="preserve"> </w:t>
      </w:r>
      <w:r w:rsidR="00EE2A66">
        <w:rPr>
          <w:rFonts w:ascii="Arial" w:hAnsi="Arial" w:cs="Arial"/>
        </w:rPr>
        <w:t>6.221, 6.222 str.).</w:t>
      </w:r>
      <w:r w:rsidR="00637AEB">
        <w:rPr>
          <w:rFonts w:ascii="Arial" w:hAnsi="Arial" w:cs="Arial"/>
        </w:rPr>
        <w:t xml:space="preserve"> </w:t>
      </w:r>
      <w:r w:rsidR="00EE2A66">
        <w:rPr>
          <w:rFonts w:ascii="Arial" w:hAnsi="Arial" w:cs="Arial"/>
        </w:rPr>
        <w:t xml:space="preserve"> </w:t>
      </w:r>
      <w:r w:rsidR="00486CF5">
        <w:rPr>
          <w:rFonts w:ascii="Arial" w:hAnsi="Arial" w:cs="Arial"/>
        </w:rPr>
        <w:t xml:space="preserve"> </w:t>
      </w:r>
      <w:r w:rsidR="00093BBB">
        <w:rPr>
          <w:rFonts w:ascii="Arial" w:hAnsi="Arial" w:cs="Arial"/>
        </w:rPr>
        <w:t xml:space="preserve"> </w:t>
      </w:r>
    </w:p>
    <w:p w14:paraId="57C1784D" w14:textId="0EB7C449" w:rsidR="0059628F" w:rsidRPr="00BF4C90" w:rsidRDefault="0059628F" w:rsidP="0059628F">
      <w:pPr>
        <w:widowControl w:val="0"/>
        <w:spacing w:after="0" w:line="240" w:lineRule="auto"/>
        <w:ind w:firstLine="567"/>
        <w:jc w:val="both"/>
        <w:rPr>
          <w:rFonts w:ascii="Arial" w:eastAsia="Times New Roman" w:hAnsi="Arial" w:cs="Arial"/>
        </w:rPr>
      </w:pPr>
      <w:r>
        <w:rPr>
          <w:rFonts w:ascii="Arial" w:eastAsia="Times New Roman" w:hAnsi="Arial" w:cs="Arial"/>
        </w:rPr>
        <w:t>5.</w:t>
      </w:r>
      <w:r w:rsidR="00673C4A">
        <w:rPr>
          <w:rFonts w:ascii="Arial" w:eastAsia="Times New Roman" w:hAnsi="Arial" w:cs="Arial"/>
        </w:rPr>
        <w:t>1</w:t>
      </w:r>
      <w:r w:rsidR="00A83705">
        <w:rPr>
          <w:rFonts w:ascii="Arial" w:eastAsia="Times New Roman" w:hAnsi="Arial" w:cs="Arial"/>
        </w:rPr>
        <w:t>4</w:t>
      </w:r>
      <w:r>
        <w:rPr>
          <w:rFonts w:ascii="Arial" w:eastAsia="Times New Roman" w:hAnsi="Arial" w:cs="Arial"/>
        </w:rPr>
        <w:t xml:space="preserve">. </w:t>
      </w:r>
      <w:r w:rsidRPr="00BF4C90">
        <w:rPr>
          <w:rFonts w:ascii="Arial" w:eastAsia="Times New Roman" w:hAnsi="Arial" w:cs="Arial"/>
        </w:rPr>
        <w:t>Įstatyme nustatyta tvarka ir atvejais</w:t>
      </w:r>
      <w:r w:rsidR="006425A4">
        <w:rPr>
          <w:rFonts w:ascii="Arial" w:eastAsia="Times New Roman" w:hAnsi="Arial" w:cs="Arial"/>
        </w:rPr>
        <w:t xml:space="preserve"> </w:t>
      </w:r>
      <w:r w:rsidR="00365CC3">
        <w:rPr>
          <w:rFonts w:ascii="Arial" w:eastAsia="Times New Roman" w:hAnsi="Arial" w:cs="Arial"/>
        </w:rPr>
        <w:t>(</w:t>
      </w:r>
      <w:r w:rsidR="006425A4">
        <w:rPr>
          <w:rFonts w:ascii="Arial" w:eastAsia="Times New Roman" w:hAnsi="Arial" w:cs="Arial"/>
        </w:rPr>
        <w:t xml:space="preserve">Įstatymo </w:t>
      </w:r>
      <w:r w:rsidRPr="00BF4C90">
        <w:rPr>
          <w:rFonts w:ascii="Arial" w:eastAsia="Times New Roman" w:hAnsi="Arial" w:cs="Arial"/>
        </w:rPr>
        <w:t>91 straipsnyje</w:t>
      </w:r>
      <w:r w:rsidR="007A2197">
        <w:rPr>
          <w:rFonts w:ascii="Arial" w:eastAsia="Times New Roman" w:hAnsi="Arial" w:cs="Arial"/>
        </w:rPr>
        <w:t xml:space="preserve"> ar vėliau jį pakeisiančiame</w:t>
      </w:r>
      <w:r w:rsidRPr="00BF4C90">
        <w:rPr>
          <w:rFonts w:ascii="Arial" w:eastAsia="Times New Roman" w:hAnsi="Arial" w:cs="Arial"/>
        </w:rPr>
        <w:t xml:space="preserve">) </w:t>
      </w:r>
      <w:r w:rsidRPr="00FC73FE">
        <w:rPr>
          <w:rFonts w:ascii="Arial" w:hAnsi="Arial" w:cs="Arial"/>
        </w:rPr>
        <w:t>Centrinėje viešųjų pirkimų informacinėje sistemoje </w:t>
      </w:r>
      <w:r>
        <w:rPr>
          <w:rFonts w:ascii="Arial" w:eastAsia="Times New Roman" w:hAnsi="Arial" w:cs="Arial"/>
        </w:rPr>
        <w:t xml:space="preserve"> (toliau – </w:t>
      </w:r>
      <w:r w:rsidRPr="00FD28BC">
        <w:rPr>
          <w:rFonts w:ascii="Arial" w:eastAsia="Times New Roman" w:hAnsi="Arial" w:cs="Arial"/>
          <w:b/>
          <w:bCs/>
        </w:rPr>
        <w:t>CVP IS</w:t>
      </w:r>
      <w:r>
        <w:rPr>
          <w:rFonts w:ascii="Arial" w:eastAsia="Times New Roman" w:hAnsi="Arial" w:cs="Arial"/>
        </w:rPr>
        <w:t>)</w:t>
      </w:r>
      <w:r w:rsidRPr="00BF4C90">
        <w:rPr>
          <w:rFonts w:ascii="Arial" w:eastAsia="Times New Roman" w:hAnsi="Arial" w:cs="Arial"/>
        </w:rPr>
        <w:t xml:space="preserve"> Užsakovas skelbia informaciją apie Sutarties neįvykdžiusius ar netinkamai ją įvykdžiusius tiekėjus. </w:t>
      </w:r>
    </w:p>
    <w:p w14:paraId="50CCD83B" w14:textId="77777777" w:rsidR="00256F23" w:rsidRPr="00953B3B" w:rsidRDefault="00256F23" w:rsidP="00042145">
      <w:pPr>
        <w:spacing w:after="0" w:line="240" w:lineRule="auto"/>
        <w:ind w:firstLine="567"/>
        <w:jc w:val="both"/>
        <w:rPr>
          <w:rFonts w:ascii="Arial" w:eastAsia="Calibri" w:hAnsi="Arial" w:cs="Arial"/>
          <w:kern w:val="0"/>
          <w14:ligatures w14:val="none"/>
        </w:rPr>
      </w:pPr>
    </w:p>
    <w:p w14:paraId="38E250D1" w14:textId="32A2B69F" w:rsidR="00DB1603" w:rsidRPr="00953B3B" w:rsidRDefault="00DB1603" w:rsidP="00953B3B">
      <w:pPr>
        <w:spacing w:after="0" w:line="240" w:lineRule="auto"/>
        <w:jc w:val="center"/>
        <w:rPr>
          <w:rFonts w:ascii="Arial" w:eastAsia="Calibri" w:hAnsi="Arial" w:cs="Arial"/>
          <w:b/>
          <w:bCs/>
          <w:kern w:val="0"/>
          <w14:ligatures w14:val="none"/>
        </w:rPr>
      </w:pPr>
      <w:r w:rsidRPr="00953B3B">
        <w:rPr>
          <w:rFonts w:ascii="Arial" w:eastAsia="Calibri" w:hAnsi="Arial" w:cs="Arial"/>
          <w:b/>
          <w:bCs/>
          <w:kern w:val="0"/>
          <w14:ligatures w14:val="none"/>
        </w:rPr>
        <w:t>6. SUBTIEKĖJAI</w:t>
      </w:r>
    </w:p>
    <w:p w14:paraId="4A43063A" w14:textId="77777777" w:rsidR="00C50DF1" w:rsidRPr="00953B3B" w:rsidRDefault="00C50DF1" w:rsidP="00953B3B">
      <w:pPr>
        <w:spacing w:after="0" w:line="240" w:lineRule="auto"/>
        <w:jc w:val="center"/>
        <w:rPr>
          <w:rFonts w:ascii="Arial" w:eastAsia="Calibri" w:hAnsi="Arial" w:cs="Arial"/>
          <w:b/>
          <w:bCs/>
          <w:kern w:val="0"/>
          <w14:ligatures w14:val="none"/>
        </w:rPr>
      </w:pPr>
    </w:p>
    <w:p w14:paraId="5B9B271E" w14:textId="4EF557D0" w:rsidR="002F00B7" w:rsidRPr="00953B3B" w:rsidRDefault="002F00B7" w:rsidP="00042145">
      <w:pPr>
        <w:spacing w:after="0" w:line="240" w:lineRule="auto"/>
        <w:ind w:firstLine="567"/>
        <w:contextualSpacing/>
        <w:jc w:val="both"/>
        <w:rPr>
          <w:rFonts w:ascii="Arial" w:hAnsi="Arial" w:cs="Arial"/>
          <w:kern w:val="0"/>
          <w14:ligatures w14:val="none"/>
        </w:rPr>
      </w:pPr>
      <w:r w:rsidRPr="00953B3B">
        <w:rPr>
          <w:rFonts w:ascii="Arial" w:hAnsi="Arial" w:cs="Arial"/>
          <w:kern w:val="0"/>
          <w14:ligatures w14:val="none"/>
        </w:rPr>
        <w:t xml:space="preserve">6.1. Iki Sutarties vykdymo pradžios </w:t>
      </w:r>
      <w:r w:rsidR="006D379C">
        <w:rPr>
          <w:rFonts w:ascii="Arial" w:hAnsi="Arial" w:cs="Arial"/>
          <w:kern w:val="0"/>
          <w14:ligatures w14:val="none"/>
        </w:rPr>
        <w:t>Prekių/</w:t>
      </w:r>
      <w:r w:rsidRPr="00953B3B">
        <w:rPr>
          <w:rFonts w:ascii="Arial" w:hAnsi="Arial" w:cs="Arial"/>
          <w:kern w:val="0"/>
          <w14:ligatures w14:val="none"/>
        </w:rPr>
        <w:t xml:space="preserve">Paslaugų teikėjas įsipareigoja Užsakovui pranešti tuo metu žinomo </w:t>
      </w:r>
      <w:r w:rsidR="002C5882">
        <w:rPr>
          <w:rFonts w:ascii="Arial" w:hAnsi="Arial" w:cs="Arial"/>
          <w:kern w:val="0"/>
          <w14:ligatures w14:val="none"/>
        </w:rPr>
        <w:t>s</w:t>
      </w:r>
      <w:r w:rsidRPr="00953B3B">
        <w:rPr>
          <w:rFonts w:ascii="Arial" w:hAnsi="Arial" w:cs="Arial"/>
          <w:kern w:val="0"/>
          <w14:ligatures w14:val="none"/>
        </w:rPr>
        <w:t>ubteikėjo</w:t>
      </w:r>
      <w:r w:rsidR="002C5882">
        <w:rPr>
          <w:rFonts w:ascii="Arial" w:hAnsi="Arial" w:cs="Arial"/>
          <w:kern w:val="0"/>
          <w14:ligatures w14:val="none"/>
        </w:rPr>
        <w:t xml:space="preserve"> </w:t>
      </w:r>
      <w:r w:rsidRPr="00953B3B">
        <w:rPr>
          <w:rFonts w:ascii="Arial" w:hAnsi="Arial" w:cs="Arial"/>
          <w:kern w:val="0"/>
          <w14:ligatures w14:val="none"/>
        </w:rPr>
        <w:t>pavadinimą, kontaktinius duomenis ir jo atstovus.</w:t>
      </w:r>
      <w:r w:rsidR="00202B32">
        <w:rPr>
          <w:rFonts w:ascii="Arial" w:hAnsi="Arial" w:cs="Arial"/>
          <w:kern w:val="0"/>
          <w14:ligatures w14:val="none"/>
        </w:rPr>
        <w:t xml:space="preserve"> </w:t>
      </w:r>
      <w:r w:rsidR="006D379C">
        <w:rPr>
          <w:rFonts w:ascii="Arial" w:hAnsi="Arial" w:cs="Arial"/>
          <w:kern w:val="0"/>
          <w14:ligatures w14:val="none"/>
        </w:rPr>
        <w:t>Prekių/</w:t>
      </w:r>
      <w:r w:rsidRPr="00953B3B">
        <w:rPr>
          <w:rFonts w:ascii="Arial" w:hAnsi="Arial" w:cs="Arial"/>
          <w:kern w:val="0"/>
          <w14:ligatures w14:val="none"/>
        </w:rPr>
        <w:t xml:space="preserve">Paslaugų teikėjas privalo </w:t>
      </w:r>
      <w:r w:rsidR="002C5882">
        <w:rPr>
          <w:rFonts w:ascii="Arial" w:hAnsi="Arial" w:cs="Arial"/>
          <w:kern w:val="0"/>
          <w14:ligatures w14:val="none"/>
        </w:rPr>
        <w:t xml:space="preserve">per protingą terminą </w:t>
      </w:r>
      <w:r w:rsidR="006425A4">
        <w:rPr>
          <w:rFonts w:ascii="Arial" w:hAnsi="Arial" w:cs="Arial"/>
          <w:kern w:val="0"/>
          <w14:ligatures w14:val="none"/>
        </w:rPr>
        <w:t xml:space="preserve">iš anksto </w:t>
      </w:r>
      <w:r w:rsidR="002C5882">
        <w:rPr>
          <w:rFonts w:ascii="Arial" w:hAnsi="Arial" w:cs="Arial"/>
          <w:kern w:val="0"/>
          <w14:ligatures w14:val="none"/>
        </w:rPr>
        <w:t>raštu</w:t>
      </w:r>
      <w:r w:rsidRPr="00953B3B">
        <w:rPr>
          <w:rFonts w:ascii="Arial" w:hAnsi="Arial" w:cs="Arial"/>
          <w:kern w:val="0"/>
          <w14:ligatures w14:val="none"/>
        </w:rPr>
        <w:t xml:space="preserve"> informuoti Užsakovą apie minėtos informacijos pasikeitimus visu Sutarties vykdymo metu. </w:t>
      </w:r>
    </w:p>
    <w:p w14:paraId="6A389A5D" w14:textId="5D02FCD0" w:rsidR="002F00B7" w:rsidRPr="00953B3B" w:rsidRDefault="002F00B7" w:rsidP="00042145">
      <w:pPr>
        <w:spacing w:after="0" w:line="240" w:lineRule="auto"/>
        <w:ind w:firstLine="567"/>
        <w:contextualSpacing/>
        <w:jc w:val="both"/>
        <w:rPr>
          <w:rFonts w:ascii="Arial" w:hAnsi="Arial" w:cs="Arial"/>
          <w:color w:val="000000"/>
          <w:kern w:val="0"/>
          <w14:ligatures w14:val="none"/>
        </w:rPr>
      </w:pPr>
      <w:r w:rsidRPr="00953B3B">
        <w:rPr>
          <w:rFonts w:ascii="Arial" w:hAnsi="Arial" w:cs="Arial"/>
          <w:color w:val="000000"/>
          <w:kern w:val="0"/>
          <w14:ligatures w14:val="none"/>
        </w:rPr>
        <w:t>6.2. Subteikėjui (-</w:t>
      </w:r>
      <w:proofErr w:type="spellStart"/>
      <w:r w:rsidRPr="00953B3B">
        <w:rPr>
          <w:rFonts w:ascii="Arial" w:hAnsi="Arial" w:cs="Arial"/>
          <w:color w:val="000000"/>
          <w:kern w:val="0"/>
          <w14:ligatures w14:val="none"/>
        </w:rPr>
        <w:t>ams</w:t>
      </w:r>
      <w:proofErr w:type="spellEnd"/>
      <w:r w:rsidRPr="00953B3B">
        <w:rPr>
          <w:rFonts w:ascii="Arial" w:hAnsi="Arial" w:cs="Arial"/>
          <w:color w:val="000000"/>
          <w:kern w:val="0"/>
          <w14:ligatures w14:val="none"/>
        </w:rPr>
        <w:t xml:space="preserve">) pageidaujant, Užsakovas su juo (jais) atsiskaitys tiesiogiai. Apie šią galimybę Užsakovas </w:t>
      </w:r>
      <w:r w:rsidR="006425A4">
        <w:rPr>
          <w:rFonts w:ascii="Arial" w:hAnsi="Arial" w:cs="Arial"/>
          <w:color w:val="000000"/>
          <w:kern w:val="0"/>
          <w14:ligatures w14:val="none"/>
        </w:rPr>
        <w:t>s</w:t>
      </w:r>
      <w:r w:rsidRPr="00953B3B">
        <w:rPr>
          <w:rFonts w:ascii="Arial" w:hAnsi="Arial" w:cs="Arial"/>
          <w:color w:val="000000"/>
          <w:kern w:val="0"/>
          <w14:ligatures w14:val="none"/>
        </w:rPr>
        <w:t xml:space="preserve">ubteikėją informuos atskiru pranešimu per 3 (tris) darbo dienas nuo Sutarties </w:t>
      </w:r>
      <w:r w:rsidR="000C7506">
        <w:rPr>
          <w:rFonts w:ascii="Arial" w:hAnsi="Arial" w:cs="Arial"/>
          <w:color w:val="000000"/>
          <w:kern w:val="0"/>
          <w14:ligatures w14:val="none"/>
        </w:rPr>
        <w:lastRenderedPageBreak/>
        <w:t>įsigaliojimo</w:t>
      </w:r>
      <w:r w:rsidR="000C7506" w:rsidRPr="00953B3B">
        <w:rPr>
          <w:rFonts w:ascii="Arial" w:hAnsi="Arial" w:cs="Arial"/>
          <w:color w:val="000000"/>
          <w:kern w:val="0"/>
          <w14:ligatures w14:val="none"/>
        </w:rPr>
        <w:t xml:space="preserve"> </w:t>
      </w:r>
      <w:r w:rsidRPr="00953B3B">
        <w:rPr>
          <w:rFonts w:ascii="Arial" w:hAnsi="Arial" w:cs="Arial"/>
          <w:color w:val="000000"/>
          <w:kern w:val="0"/>
          <w14:ligatures w14:val="none"/>
        </w:rPr>
        <w:t xml:space="preserve">dienos arba informacijos iš </w:t>
      </w:r>
      <w:r w:rsidR="006D379C">
        <w:rPr>
          <w:rFonts w:ascii="Arial" w:hAnsi="Arial" w:cs="Arial"/>
          <w:color w:val="000000"/>
          <w:kern w:val="0"/>
          <w14:ligatures w14:val="none"/>
        </w:rPr>
        <w:t>Prekių/</w:t>
      </w:r>
      <w:r w:rsidRPr="00953B3B">
        <w:rPr>
          <w:rFonts w:ascii="Arial" w:hAnsi="Arial" w:cs="Arial"/>
          <w:color w:val="000000"/>
          <w:kern w:val="0"/>
          <w14:ligatures w14:val="none"/>
        </w:rPr>
        <w:t xml:space="preserve">Paslaugų teikėjo apie pasitelkiamą </w:t>
      </w:r>
      <w:r w:rsidR="00B46B85">
        <w:rPr>
          <w:rFonts w:ascii="Arial" w:hAnsi="Arial" w:cs="Arial"/>
          <w:color w:val="000000"/>
          <w:kern w:val="0"/>
          <w14:ligatures w14:val="none"/>
        </w:rPr>
        <w:t>s</w:t>
      </w:r>
      <w:r w:rsidRPr="00953B3B">
        <w:rPr>
          <w:rFonts w:ascii="Arial" w:hAnsi="Arial" w:cs="Arial"/>
          <w:color w:val="000000"/>
          <w:kern w:val="0"/>
          <w14:ligatures w14:val="none"/>
        </w:rPr>
        <w:t xml:space="preserve">ubteikėją gavimo dienos. Norėdamas pasinaudoti tiesioginio atsiskaitymo galimybe, </w:t>
      </w:r>
      <w:r w:rsidR="00B46B85">
        <w:rPr>
          <w:rFonts w:ascii="Arial" w:hAnsi="Arial" w:cs="Arial"/>
          <w:color w:val="000000"/>
          <w:kern w:val="0"/>
          <w14:ligatures w14:val="none"/>
        </w:rPr>
        <w:t>s</w:t>
      </w:r>
      <w:r w:rsidRPr="00953B3B">
        <w:rPr>
          <w:rFonts w:ascii="Arial" w:hAnsi="Arial" w:cs="Arial"/>
          <w:color w:val="000000"/>
          <w:kern w:val="0"/>
          <w14:ligatures w14:val="none"/>
        </w:rPr>
        <w:t xml:space="preserve">ubteikėjas turi apie tai raštu ne vėliau kaip per 2 (dvi) darbo dienas nuo šiame Sutarties punkte nurodyto Užsakovo pranešimo gavimo dienos informuoti Užsakovą. Tokiu atveju tarp Užsakovo, </w:t>
      </w:r>
      <w:r w:rsidR="006D379C">
        <w:rPr>
          <w:rFonts w:ascii="Arial" w:hAnsi="Arial" w:cs="Arial"/>
          <w:color w:val="000000"/>
          <w:kern w:val="0"/>
          <w14:ligatures w14:val="none"/>
        </w:rPr>
        <w:t>Prekių/</w:t>
      </w:r>
      <w:r w:rsidRPr="00953B3B">
        <w:rPr>
          <w:rFonts w:ascii="Arial" w:hAnsi="Arial" w:cs="Arial"/>
          <w:color w:val="000000"/>
          <w:kern w:val="0"/>
          <w14:ligatures w14:val="none"/>
        </w:rPr>
        <w:t xml:space="preserve">Paslaugų teikėjo ir </w:t>
      </w:r>
      <w:r w:rsidR="00B46B85">
        <w:rPr>
          <w:rFonts w:ascii="Arial" w:hAnsi="Arial" w:cs="Arial"/>
          <w:color w:val="000000"/>
          <w:kern w:val="0"/>
          <w14:ligatures w14:val="none"/>
        </w:rPr>
        <w:t>s</w:t>
      </w:r>
      <w:r w:rsidRPr="00953B3B">
        <w:rPr>
          <w:rFonts w:ascii="Arial" w:hAnsi="Arial" w:cs="Arial"/>
          <w:color w:val="000000"/>
          <w:kern w:val="0"/>
          <w14:ligatures w14:val="none"/>
        </w:rPr>
        <w:t xml:space="preserve">ubteikėjo bus sudaroma trišalė sutartis, kurioje aprašoma tiesioginio atsiskaitymo tvarka, įskaitant numatoma </w:t>
      </w:r>
      <w:r w:rsidR="006D379C">
        <w:rPr>
          <w:rFonts w:ascii="Arial" w:hAnsi="Arial" w:cs="Arial"/>
          <w:color w:val="000000"/>
          <w:kern w:val="0"/>
          <w14:ligatures w14:val="none"/>
        </w:rPr>
        <w:t>Prekių/</w:t>
      </w:r>
      <w:r w:rsidRPr="00953B3B">
        <w:rPr>
          <w:rFonts w:ascii="Arial" w:hAnsi="Arial" w:cs="Arial"/>
          <w:color w:val="000000"/>
          <w:kern w:val="0"/>
          <w14:ligatures w14:val="none"/>
        </w:rPr>
        <w:t xml:space="preserve">Paslaugų teikėjo teisė prieštarauti nepagrįstiems mokėjimams. Trišalės sutarties dėl tiesioginio atsiskaitymo su </w:t>
      </w:r>
      <w:r w:rsidR="00B46B85">
        <w:rPr>
          <w:rFonts w:ascii="Arial" w:hAnsi="Arial" w:cs="Arial"/>
          <w:color w:val="000000"/>
          <w:kern w:val="0"/>
          <w14:ligatures w14:val="none"/>
        </w:rPr>
        <w:t>s</w:t>
      </w:r>
      <w:r w:rsidRPr="00953B3B">
        <w:rPr>
          <w:rFonts w:ascii="Arial" w:hAnsi="Arial" w:cs="Arial"/>
          <w:color w:val="000000"/>
          <w:kern w:val="0"/>
          <w14:ligatures w14:val="none"/>
        </w:rPr>
        <w:t xml:space="preserve">ubteikėju pasirašymas nekeičia </w:t>
      </w:r>
      <w:r w:rsidR="006D379C">
        <w:rPr>
          <w:rFonts w:ascii="Arial" w:hAnsi="Arial" w:cs="Arial"/>
          <w:color w:val="000000"/>
          <w:kern w:val="0"/>
          <w14:ligatures w14:val="none"/>
        </w:rPr>
        <w:t>Prekių/</w:t>
      </w:r>
      <w:r w:rsidRPr="00953B3B">
        <w:rPr>
          <w:rFonts w:ascii="Arial" w:hAnsi="Arial" w:cs="Arial"/>
          <w:color w:val="000000"/>
          <w:kern w:val="0"/>
          <w14:ligatures w14:val="none"/>
        </w:rPr>
        <w:t>Paslaugų teikėjo atsakomybės dėl Sutarties įvykdymo.</w:t>
      </w:r>
    </w:p>
    <w:p w14:paraId="0BC175D6" w14:textId="420FE973" w:rsidR="00B84412" w:rsidRPr="00953B3B" w:rsidRDefault="00B84412" w:rsidP="00042145">
      <w:pPr>
        <w:tabs>
          <w:tab w:val="left" w:pos="0"/>
          <w:tab w:val="left" w:pos="142"/>
          <w:tab w:val="left" w:pos="709"/>
        </w:tabs>
        <w:spacing w:after="0" w:line="240" w:lineRule="auto"/>
        <w:ind w:firstLine="567"/>
        <w:jc w:val="both"/>
        <w:rPr>
          <w:rFonts w:ascii="Arial" w:eastAsia="Calibri" w:hAnsi="Arial" w:cs="Arial"/>
          <w:color w:val="0070C0"/>
          <w:kern w:val="0"/>
          <w14:ligatures w14:val="none"/>
        </w:rPr>
      </w:pPr>
      <w:r w:rsidRPr="00953B3B">
        <w:rPr>
          <w:rFonts w:ascii="Arial" w:eastAsia="Calibri" w:hAnsi="Arial" w:cs="Arial"/>
          <w:kern w:val="0"/>
          <w14:ligatures w14:val="none"/>
        </w:rPr>
        <w:t xml:space="preserve">6.3. </w:t>
      </w:r>
      <w:r w:rsidR="006D379C">
        <w:rPr>
          <w:rFonts w:ascii="Arial" w:eastAsia="Calibri" w:hAnsi="Arial" w:cs="Arial"/>
          <w:kern w:val="0"/>
          <w14:ligatures w14:val="none"/>
        </w:rPr>
        <w:t>Prekių/</w:t>
      </w:r>
      <w:r w:rsidR="00CC55CC">
        <w:rPr>
          <w:rFonts w:ascii="Arial" w:eastAsia="Calibri" w:hAnsi="Arial" w:cs="Arial"/>
          <w:kern w:val="0"/>
          <w14:ligatures w14:val="none"/>
        </w:rPr>
        <w:t xml:space="preserve">Paslaugų teikėjas </w:t>
      </w:r>
      <w:r w:rsidRPr="00953B3B">
        <w:rPr>
          <w:rFonts w:ascii="Arial" w:eastAsia="Calibri" w:hAnsi="Arial" w:cs="Arial"/>
          <w:kern w:val="0"/>
          <w14:ligatures w14:val="none"/>
        </w:rPr>
        <w:t>gali remtis kitų ūkio subjektų pajėgumais, kad atitiktų finansinio, ekonominio, techninio ir (arba) profesinio pajėgumo reikalavimus (</w:t>
      </w:r>
      <w:r w:rsidRPr="00953B3B">
        <w:rPr>
          <w:rFonts w:ascii="Arial" w:eastAsia="Times New Roman" w:hAnsi="Arial" w:cs="Arial"/>
          <w:kern w:val="0"/>
          <w14:ligatures w14:val="none"/>
        </w:rPr>
        <w:t xml:space="preserve">jeigu tokius reikalavimus </w:t>
      </w:r>
      <w:r w:rsidR="00503E69">
        <w:rPr>
          <w:rFonts w:ascii="Arial" w:eastAsia="Times New Roman" w:hAnsi="Arial" w:cs="Arial"/>
          <w:kern w:val="0"/>
          <w14:ligatures w14:val="none"/>
        </w:rPr>
        <w:t>Užsakovas</w:t>
      </w:r>
      <w:r w:rsidR="00503E69" w:rsidRPr="00953B3B">
        <w:rPr>
          <w:rFonts w:ascii="Arial" w:eastAsia="Times New Roman" w:hAnsi="Arial" w:cs="Arial"/>
          <w:kern w:val="0"/>
          <w14:ligatures w14:val="none"/>
        </w:rPr>
        <w:t xml:space="preserve"> </w:t>
      </w:r>
      <w:r w:rsidRPr="00953B3B">
        <w:rPr>
          <w:rFonts w:ascii="Arial" w:eastAsia="Times New Roman" w:hAnsi="Arial" w:cs="Arial"/>
          <w:kern w:val="0"/>
          <w14:ligatures w14:val="none"/>
        </w:rPr>
        <w:t>kelia)</w:t>
      </w:r>
      <w:r w:rsidRPr="00953B3B">
        <w:rPr>
          <w:rFonts w:ascii="Arial" w:eastAsia="Calibri" w:hAnsi="Arial" w:cs="Arial"/>
          <w:kern w:val="0"/>
          <w14:ligatures w14:val="none"/>
        </w:rPr>
        <w:t>, neatsižvelgiant į ryšio su tais ūkio subjektais teisinį pobūdį ir laikantis šio</w:t>
      </w:r>
      <w:r w:rsidR="00CC55CC">
        <w:rPr>
          <w:rFonts w:ascii="Arial" w:eastAsia="Calibri" w:hAnsi="Arial" w:cs="Arial"/>
          <w:kern w:val="0"/>
          <w14:ligatures w14:val="none"/>
        </w:rPr>
        <w:t>s</w:t>
      </w:r>
      <w:r w:rsidRPr="00953B3B">
        <w:rPr>
          <w:rFonts w:ascii="Arial" w:eastAsia="Calibri" w:hAnsi="Arial" w:cs="Arial"/>
          <w:kern w:val="0"/>
          <w14:ligatures w14:val="none"/>
        </w:rPr>
        <w:t xml:space="preserve"> </w:t>
      </w:r>
      <w:r w:rsidR="00CC55CC">
        <w:rPr>
          <w:rFonts w:ascii="Arial" w:eastAsia="Calibri" w:hAnsi="Arial" w:cs="Arial"/>
          <w:kern w:val="0"/>
          <w14:ligatures w14:val="none"/>
        </w:rPr>
        <w:t>Sutarties</w:t>
      </w:r>
      <w:r w:rsidRPr="00953B3B">
        <w:rPr>
          <w:rFonts w:ascii="Arial" w:eastAsia="Calibri" w:hAnsi="Arial" w:cs="Arial"/>
          <w:kern w:val="0"/>
          <w14:ligatures w14:val="none"/>
        </w:rPr>
        <w:t xml:space="preserve"> </w:t>
      </w:r>
      <w:r w:rsidR="00780A7B" w:rsidRPr="00953B3B">
        <w:rPr>
          <w:rFonts w:ascii="Arial" w:eastAsia="Calibri" w:hAnsi="Arial" w:cs="Arial"/>
          <w:kern w:val="0"/>
          <w14:ligatures w14:val="none"/>
        </w:rPr>
        <w:t>6.4</w:t>
      </w:r>
      <w:r w:rsidRPr="00953B3B">
        <w:rPr>
          <w:rFonts w:ascii="Arial" w:eastAsia="Calibri" w:hAnsi="Arial" w:cs="Arial"/>
          <w:kern w:val="0"/>
          <w14:ligatures w14:val="none"/>
        </w:rPr>
        <w:t xml:space="preserve"> punkte nustatyto reikalavimo. </w:t>
      </w:r>
    </w:p>
    <w:p w14:paraId="17D247B8" w14:textId="09B50974" w:rsidR="00B84412" w:rsidRPr="00953B3B" w:rsidRDefault="00B84412" w:rsidP="00042145">
      <w:pPr>
        <w:tabs>
          <w:tab w:val="left" w:pos="709"/>
        </w:tabs>
        <w:spacing w:after="0" w:line="240" w:lineRule="auto"/>
        <w:ind w:firstLine="567"/>
        <w:jc w:val="both"/>
        <w:rPr>
          <w:rFonts w:ascii="Arial" w:eastAsia="Calibri" w:hAnsi="Arial" w:cs="Arial"/>
          <w:color w:val="000000" w:themeColor="text1"/>
          <w:kern w:val="0"/>
          <w:u w:val="single"/>
          <w14:ligatures w14:val="none"/>
        </w:rPr>
      </w:pPr>
      <w:r w:rsidRPr="00953B3B">
        <w:rPr>
          <w:rFonts w:ascii="Arial" w:eastAsia="Calibri" w:hAnsi="Arial" w:cs="Arial"/>
          <w:kern w:val="0"/>
          <w14:ligatures w14:val="none"/>
        </w:rPr>
        <w:t>6.4.</w:t>
      </w:r>
      <w:r w:rsidR="00503E69">
        <w:rPr>
          <w:rFonts w:ascii="Arial" w:eastAsia="Calibri" w:hAnsi="Arial" w:cs="Arial"/>
          <w:kern w:val="0"/>
          <w14:ligatures w14:val="none"/>
        </w:rPr>
        <w:t xml:space="preserve"> </w:t>
      </w:r>
      <w:r w:rsidR="006D379C">
        <w:rPr>
          <w:rFonts w:ascii="Arial" w:eastAsia="Calibri" w:hAnsi="Arial" w:cs="Arial"/>
          <w:kern w:val="0"/>
          <w14:ligatures w14:val="none"/>
        </w:rPr>
        <w:t>Prekių/</w:t>
      </w:r>
      <w:r w:rsidR="00503E69">
        <w:rPr>
          <w:rFonts w:ascii="Arial" w:eastAsia="Calibri" w:hAnsi="Arial" w:cs="Arial"/>
          <w:kern w:val="0"/>
          <w14:ligatures w14:val="none"/>
        </w:rPr>
        <w:t>Paslaugų teikėjas</w:t>
      </w:r>
      <w:r w:rsidRPr="00953B3B">
        <w:rPr>
          <w:rFonts w:ascii="Arial" w:eastAsia="Calibri" w:hAnsi="Arial" w:cs="Arial"/>
          <w:kern w:val="0"/>
          <w14:ligatures w14:val="none"/>
        </w:rPr>
        <w:t xml:space="preserve"> gali remtis kitų ūkio subjektų pajėgumais, kad atitiktų reikalavimus dėl išsilavinimo, profesinės kvalifikacijos, profesinės patirties, turėti specialų leidimą ir (arba) būti tam tikros organizacijos nariu (</w:t>
      </w:r>
      <w:r w:rsidRPr="00953B3B">
        <w:rPr>
          <w:rFonts w:ascii="Arial" w:eastAsia="Times New Roman" w:hAnsi="Arial" w:cs="Arial"/>
          <w:kern w:val="0"/>
          <w14:ligatures w14:val="none"/>
        </w:rPr>
        <w:t xml:space="preserve">jeigu tokius reikalavimus </w:t>
      </w:r>
      <w:r w:rsidR="00503E69">
        <w:rPr>
          <w:rFonts w:ascii="Arial" w:eastAsia="Times New Roman" w:hAnsi="Arial" w:cs="Arial"/>
          <w:kern w:val="0"/>
          <w14:ligatures w14:val="none"/>
        </w:rPr>
        <w:t>Užsakovas</w:t>
      </w:r>
      <w:r w:rsidR="00503E69" w:rsidRPr="00953B3B">
        <w:rPr>
          <w:rFonts w:ascii="Arial" w:eastAsia="Times New Roman" w:hAnsi="Arial" w:cs="Arial"/>
          <w:kern w:val="0"/>
          <w14:ligatures w14:val="none"/>
        </w:rPr>
        <w:t xml:space="preserve"> </w:t>
      </w:r>
      <w:r w:rsidRPr="00953B3B">
        <w:rPr>
          <w:rFonts w:ascii="Arial" w:eastAsia="Times New Roman" w:hAnsi="Arial" w:cs="Arial"/>
          <w:kern w:val="0"/>
          <w14:ligatures w14:val="none"/>
        </w:rPr>
        <w:t>kelia</w:t>
      </w:r>
      <w:r w:rsidRPr="00953B3B">
        <w:rPr>
          <w:rFonts w:ascii="Arial" w:eastAsia="Calibri" w:hAnsi="Arial" w:cs="Arial"/>
          <w:kern w:val="0"/>
          <w14:ligatures w14:val="none"/>
        </w:rPr>
        <w:t xml:space="preserve">) </w:t>
      </w:r>
      <w:r w:rsidRPr="00953B3B">
        <w:rPr>
          <w:rFonts w:ascii="Arial" w:eastAsia="Calibri" w:hAnsi="Arial" w:cs="Arial"/>
          <w:b/>
          <w:kern w:val="0"/>
          <w:u w:val="single"/>
          <w14:ligatures w14:val="none"/>
        </w:rPr>
        <w:t xml:space="preserve">tik tuo atveju, jeigu tie subjektai </w:t>
      </w:r>
      <w:r w:rsidRPr="00953B3B">
        <w:rPr>
          <w:rFonts w:ascii="Arial" w:eastAsia="Calibri" w:hAnsi="Arial" w:cs="Arial"/>
          <w:b/>
          <w:color w:val="000000" w:themeColor="text1"/>
          <w:kern w:val="0"/>
          <w:u w:val="single"/>
          <w14:ligatures w14:val="none"/>
        </w:rPr>
        <w:t xml:space="preserve">patys suteiks </w:t>
      </w:r>
      <w:r w:rsidR="006D379C">
        <w:rPr>
          <w:rFonts w:ascii="Arial" w:eastAsia="Calibri" w:hAnsi="Arial" w:cs="Arial"/>
          <w:b/>
          <w:color w:val="000000" w:themeColor="text1"/>
          <w:kern w:val="0"/>
          <w:u w:val="single"/>
          <w14:ligatures w14:val="none"/>
        </w:rPr>
        <w:t>Prekes/</w:t>
      </w:r>
      <w:r w:rsidR="002C3080">
        <w:rPr>
          <w:rFonts w:ascii="Arial" w:eastAsia="Calibri" w:hAnsi="Arial" w:cs="Arial"/>
          <w:b/>
          <w:color w:val="000000" w:themeColor="text1"/>
          <w:kern w:val="0"/>
          <w:u w:val="single"/>
          <w14:ligatures w14:val="none"/>
        </w:rPr>
        <w:t>P</w:t>
      </w:r>
      <w:r w:rsidRPr="00953B3B">
        <w:rPr>
          <w:rFonts w:ascii="Arial" w:eastAsia="Calibri" w:hAnsi="Arial" w:cs="Arial"/>
          <w:b/>
          <w:color w:val="000000" w:themeColor="text1"/>
          <w:kern w:val="0"/>
          <w:u w:val="single"/>
          <w14:ligatures w14:val="none"/>
        </w:rPr>
        <w:t>aslaugas</w:t>
      </w:r>
      <w:r w:rsidRPr="00953B3B">
        <w:rPr>
          <w:rFonts w:ascii="Arial" w:eastAsia="Calibri" w:hAnsi="Arial" w:cs="Arial"/>
          <w:color w:val="000000" w:themeColor="text1"/>
          <w:kern w:val="0"/>
          <w:u w:val="single"/>
          <w14:ligatures w14:val="none"/>
        </w:rPr>
        <w:t xml:space="preserve">, </w:t>
      </w:r>
      <w:r w:rsidRPr="00953B3B">
        <w:rPr>
          <w:rFonts w:ascii="Arial" w:eastAsia="Calibri" w:hAnsi="Arial" w:cs="Arial"/>
          <w:b/>
          <w:color w:val="000000" w:themeColor="text1"/>
          <w:kern w:val="0"/>
          <w:u w:val="single"/>
          <w14:ligatures w14:val="none"/>
        </w:rPr>
        <w:t>kuriems reikia jų turimų pajėgumų.</w:t>
      </w:r>
      <w:r w:rsidRPr="00953B3B">
        <w:rPr>
          <w:rFonts w:ascii="Arial" w:eastAsia="Calibri" w:hAnsi="Arial" w:cs="Arial"/>
          <w:color w:val="000000" w:themeColor="text1"/>
          <w:kern w:val="0"/>
          <w:u w:val="single"/>
          <w14:ligatures w14:val="none"/>
        </w:rPr>
        <w:t xml:space="preserve"> </w:t>
      </w:r>
    </w:p>
    <w:p w14:paraId="25AA578F" w14:textId="473A5581" w:rsidR="006804C2" w:rsidRPr="00953B3B" w:rsidRDefault="006804C2" w:rsidP="00042145">
      <w:pPr>
        <w:tabs>
          <w:tab w:val="left" w:pos="709"/>
        </w:tabs>
        <w:spacing w:after="0" w:line="240" w:lineRule="auto"/>
        <w:ind w:firstLine="567"/>
        <w:jc w:val="both"/>
        <w:rPr>
          <w:rFonts w:ascii="Arial" w:eastAsia="Calibri" w:hAnsi="Arial" w:cs="Arial"/>
          <w:kern w:val="0"/>
          <w14:ligatures w14:val="none"/>
        </w:rPr>
      </w:pPr>
      <w:r w:rsidRPr="00953B3B">
        <w:rPr>
          <w:rFonts w:ascii="Arial" w:eastAsia="Times New Roman" w:hAnsi="Arial" w:cs="Arial"/>
          <w:kern w:val="0"/>
          <w14:ligatures w14:val="none"/>
        </w:rPr>
        <w:t>6.5.</w:t>
      </w:r>
      <w:r w:rsidR="006429D4">
        <w:rPr>
          <w:rFonts w:ascii="Arial" w:eastAsia="Times New Roman" w:hAnsi="Arial" w:cs="Arial"/>
          <w:kern w:val="0"/>
          <w14:ligatures w14:val="none"/>
        </w:rPr>
        <w:t xml:space="preserve"> </w:t>
      </w:r>
      <w:r w:rsidRPr="00953B3B">
        <w:rPr>
          <w:rFonts w:ascii="Arial" w:eastAsia="Times New Roman" w:hAnsi="Arial" w:cs="Arial"/>
          <w:kern w:val="0"/>
          <w14:ligatures w14:val="none"/>
        </w:rPr>
        <w:t>Šio</w:t>
      </w:r>
      <w:r w:rsidR="006429D4">
        <w:rPr>
          <w:rFonts w:ascii="Arial" w:eastAsia="Times New Roman" w:hAnsi="Arial" w:cs="Arial"/>
          <w:kern w:val="0"/>
          <w14:ligatures w14:val="none"/>
        </w:rPr>
        <w:t>s</w:t>
      </w:r>
      <w:r w:rsidRPr="00953B3B">
        <w:rPr>
          <w:rFonts w:ascii="Arial" w:eastAsia="Times New Roman" w:hAnsi="Arial" w:cs="Arial"/>
          <w:kern w:val="0"/>
          <w14:ligatures w14:val="none"/>
        </w:rPr>
        <w:t xml:space="preserve"> </w:t>
      </w:r>
      <w:r w:rsidR="006429D4">
        <w:rPr>
          <w:rFonts w:ascii="Arial" w:eastAsia="Times New Roman" w:hAnsi="Arial" w:cs="Arial"/>
          <w:kern w:val="0"/>
          <w14:ligatures w14:val="none"/>
        </w:rPr>
        <w:t>Sutarties</w:t>
      </w:r>
      <w:r w:rsidRPr="00953B3B">
        <w:rPr>
          <w:rFonts w:ascii="Arial" w:eastAsia="Times New Roman" w:hAnsi="Arial" w:cs="Arial"/>
          <w:kern w:val="0"/>
          <w14:ligatures w14:val="none"/>
        </w:rPr>
        <w:t xml:space="preserve"> 6.3 ir 6.4 punktuose </w:t>
      </w:r>
      <w:r w:rsidRPr="00953B3B">
        <w:rPr>
          <w:rFonts w:ascii="Arial" w:eastAsia="Calibri" w:hAnsi="Arial" w:cs="Arial"/>
          <w:kern w:val="0"/>
          <w14:ligatures w14:val="none"/>
        </w:rPr>
        <w:t>nurodytomis sąlygomis tiekėjų grupė gali remtis grupės dalyvių arba kitų ūkio subjektų pajėgumais.</w:t>
      </w:r>
    </w:p>
    <w:p w14:paraId="17F9C402" w14:textId="3ABE2923" w:rsidR="00971319" w:rsidRPr="00953B3B" w:rsidRDefault="00971319" w:rsidP="00042145">
      <w:pPr>
        <w:tabs>
          <w:tab w:val="left" w:pos="0"/>
          <w:tab w:val="left" w:pos="709"/>
        </w:tabs>
        <w:spacing w:after="0" w:line="240" w:lineRule="auto"/>
        <w:ind w:firstLine="567"/>
        <w:jc w:val="both"/>
        <w:rPr>
          <w:rFonts w:ascii="Arial" w:eastAsia="Times New Roman" w:hAnsi="Arial" w:cs="Arial"/>
          <w:color w:val="000000" w:themeColor="text1"/>
          <w:kern w:val="0"/>
          <w14:ligatures w14:val="none"/>
        </w:rPr>
      </w:pPr>
      <w:r w:rsidRPr="00953B3B">
        <w:rPr>
          <w:rFonts w:ascii="Arial" w:eastAsia="Calibri" w:hAnsi="Arial" w:cs="Arial"/>
          <w:bCs/>
          <w:kern w:val="0"/>
          <w14:ligatures w14:val="none"/>
        </w:rPr>
        <w:t>6.6.</w:t>
      </w:r>
      <w:r w:rsidR="006429D4">
        <w:rPr>
          <w:rFonts w:ascii="Arial" w:eastAsia="Calibri" w:hAnsi="Arial" w:cs="Arial"/>
          <w:bCs/>
          <w:kern w:val="0"/>
          <w14:ligatures w14:val="none"/>
        </w:rPr>
        <w:t xml:space="preserve"> </w:t>
      </w:r>
      <w:r w:rsidRPr="00953B3B">
        <w:rPr>
          <w:rFonts w:ascii="Arial" w:eastAsia="Calibri" w:hAnsi="Arial" w:cs="Arial"/>
          <w:bCs/>
          <w:kern w:val="0"/>
          <w14:ligatures w14:val="none"/>
        </w:rPr>
        <w:t xml:space="preserve">Jeigu ūkio subjektas </w:t>
      </w:r>
      <w:r w:rsidR="006D379C">
        <w:rPr>
          <w:rFonts w:ascii="Arial" w:eastAsia="Calibri" w:hAnsi="Arial" w:cs="Arial"/>
          <w:bCs/>
          <w:kern w:val="0"/>
          <w14:ligatures w14:val="none"/>
        </w:rPr>
        <w:t>Prekių/</w:t>
      </w:r>
      <w:r w:rsidR="001248CF">
        <w:rPr>
          <w:rFonts w:ascii="Arial" w:eastAsia="Calibri" w:hAnsi="Arial" w:cs="Arial"/>
          <w:bCs/>
          <w:kern w:val="0"/>
          <w14:ligatures w14:val="none"/>
        </w:rPr>
        <w:t xml:space="preserve">Paslaugų teikėjo </w:t>
      </w:r>
      <w:r w:rsidRPr="00953B3B">
        <w:rPr>
          <w:rFonts w:ascii="Arial" w:eastAsia="Times New Roman" w:hAnsi="Arial" w:cs="Arial"/>
          <w:color w:val="000000" w:themeColor="text1"/>
          <w:kern w:val="0"/>
          <w14:ligatures w14:val="none"/>
        </w:rPr>
        <w:t xml:space="preserve">pasiūlyme nėra nurodomas, šio ūkio subjekto pajėgumais remtis negalima. Tačiau, </w:t>
      </w:r>
      <w:r w:rsidRPr="00953B3B">
        <w:rPr>
          <w:rFonts w:ascii="Arial" w:eastAsia="Times New Roman" w:hAnsi="Arial" w:cs="Arial"/>
          <w:color w:val="000000"/>
          <w:kern w:val="0"/>
          <w:u w:val="single"/>
          <w:shd w:val="clear" w:color="auto" w:fill="FFFFFF"/>
          <w14:ligatures w14:val="none"/>
        </w:rPr>
        <w:t>jeigu</w:t>
      </w:r>
      <w:r w:rsidRPr="00953B3B">
        <w:rPr>
          <w:rFonts w:ascii="Arial" w:eastAsia="Times New Roman" w:hAnsi="Arial" w:cs="Arial"/>
          <w:color w:val="000000"/>
          <w:kern w:val="0"/>
          <w:shd w:val="clear" w:color="auto" w:fill="FFFFFF"/>
          <w14:ligatures w14:val="none"/>
        </w:rPr>
        <w:t xml:space="preserve"> pasiūlyme nurodytas </w:t>
      </w:r>
      <w:r w:rsidRPr="00953B3B">
        <w:rPr>
          <w:rFonts w:ascii="Arial" w:eastAsia="Times New Roman" w:hAnsi="Arial" w:cs="Arial"/>
          <w:color w:val="000000"/>
          <w:kern w:val="0"/>
          <w:u w:val="single"/>
          <w:shd w:val="clear" w:color="auto" w:fill="FFFFFF"/>
          <w14:ligatures w14:val="none"/>
        </w:rPr>
        <w:t>ūkio subjektas netenkina</w:t>
      </w:r>
      <w:r w:rsidRPr="00953B3B">
        <w:rPr>
          <w:rFonts w:ascii="Arial" w:eastAsia="Times New Roman" w:hAnsi="Arial" w:cs="Arial"/>
          <w:color w:val="000000"/>
          <w:kern w:val="0"/>
          <w:shd w:val="clear" w:color="auto" w:fill="FFFFFF"/>
          <w14:ligatures w14:val="none"/>
        </w:rPr>
        <w:t xml:space="preserve"> jam keliamų </w:t>
      </w:r>
      <w:r w:rsidRPr="00953B3B">
        <w:rPr>
          <w:rFonts w:ascii="Arial" w:eastAsia="Times New Roman" w:hAnsi="Arial" w:cs="Arial"/>
          <w:color w:val="000000"/>
          <w:kern w:val="0"/>
          <w:u w:val="single"/>
          <w:shd w:val="clear" w:color="auto" w:fill="FFFFFF"/>
          <w14:ligatures w14:val="none"/>
        </w:rPr>
        <w:t>reikalavimų, jis</w:t>
      </w:r>
      <w:r w:rsidRPr="00953B3B">
        <w:rPr>
          <w:rFonts w:ascii="Arial" w:eastAsia="Times New Roman" w:hAnsi="Arial" w:cs="Arial"/>
          <w:color w:val="000000"/>
          <w:kern w:val="0"/>
          <w:shd w:val="clear" w:color="auto" w:fill="FFFFFF"/>
          <w14:ligatures w14:val="none"/>
        </w:rPr>
        <w:t xml:space="preserve"> susirašinėjimo priemonėmis nustatytą terminą </w:t>
      </w:r>
      <w:r w:rsidRPr="00953B3B">
        <w:rPr>
          <w:rFonts w:ascii="Arial" w:eastAsia="Times New Roman" w:hAnsi="Arial" w:cs="Arial"/>
          <w:color w:val="000000"/>
          <w:kern w:val="0"/>
          <w:u w:val="single"/>
          <w:shd w:val="clear" w:color="auto" w:fill="FFFFFF"/>
          <w14:ligatures w14:val="none"/>
        </w:rPr>
        <w:t>gali būti pakeičiamas</w:t>
      </w:r>
      <w:r w:rsidRPr="00953B3B">
        <w:rPr>
          <w:rFonts w:ascii="Arial" w:eastAsia="Times New Roman" w:hAnsi="Arial" w:cs="Arial"/>
          <w:color w:val="000000"/>
          <w:kern w:val="0"/>
          <w:shd w:val="clear" w:color="auto" w:fill="FFFFFF"/>
          <w14:ligatures w14:val="none"/>
        </w:rPr>
        <w:t xml:space="preserve"> reikalavimus atitinkančiu ūkio subjektu.</w:t>
      </w:r>
    </w:p>
    <w:p w14:paraId="63E14E33" w14:textId="2E4C6113" w:rsidR="00971319" w:rsidRDefault="00971319" w:rsidP="00042145">
      <w:pPr>
        <w:tabs>
          <w:tab w:val="left" w:pos="709"/>
        </w:tabs>
        <w:spacing w:after="0" w:line="240" w:lineRule="auto"/>
        <w:ind w:firstLine="567"/>
        <w:jc w:val="both"/>
        <w:rPr>
          <w:rFonts w:ascii="Arial" w:eastAsia="Times New Roman" w:hAnsi="Arial" w:cs="Arial"/>
          <w:b/>
          <w:color w:val="000000" w:themeColor="text1"/>
          <w:kern w:val="0"/>
          <w:u w:val="single"/>
          <w14:ligatures w14:val="none"/>
        </w:rPr>
      </w:pPr>
      <w:r w:rsidRPr="00953B3B">
        <w:rPr>
          <w:rFonts w:ascii="Arial" w:eastAsia="Times New Roman" w:hAnsi="Arial" w:cs="Arial"/>
          <w:b/>
          <w:color w:val="000000" w:themeColor="text1"/>
          <w:kern w:val="0"/>
          <w:u w:val="single"/>
          <w14:ligatures w14:val="none"/>
        </w:rPr>
        <w:t>6.7.</w:t>
      </w:r>
      <w:r w:rsidR="001248CF">
        <w:rPr>
          <w:rFonts w:ascii="Arial" w:eastAsia="Times New Roman" w:hAnsi="Arial" w:cs="Arial"/>
          <w:b/>
          <w:color w:val="000000" w:themeColor="text1"/>
          <w:kern w:val="0"/>
          <w:u w:val="single"/>
          <w14:ligatures w14:val="none"/>
        </w:rPr>
        <w:t xml:space="preserve"> Užsakovas</w:t>
      </w:r>
      <w:r w:rsidRPr="00953B3B">
        <w:rPr>
          <w:rFonts w:ascii="Arial" w:eastAsia="Times New Roman" w:hAnsi="Arial" w:cs="Arial"/>
          <w:b/>
          <w:color w:val="000000" w:themeColor="text1"/>
          <w:kern w:val="0"/>
          <w:u w:val="single"/>
          <w14:ligatures w14:val="none"/>
        </w:rPr>
        <w:t xml:space="preserve"> neriboja</w:t>
      </w:r>
      <w:r w:rsidR="007A2197">
        <w:rPr>
          <w:rFonts w:ascii="Arial" w:eastAsia="Times New Roman" w:hAnsi="Arial" w:cs="Arial"/>
          <w:b/>
          <w:color w:val="000000" w:themeColor="text1"/>
          <w:kern w:val="0"/>
          <w:u w:val="single"/>
          <w14:ligatures w14:val="none"/>
        </w:rPr>
        <w:t xml:space="preserve"> </w:t>
      </w:r>
      <w:r w:rsidR="006D379C">
        <w:rPr>
          <w:rFonts w:ascii="Arial" w:eastAsia="Times New Roman" w:hAnsi="Arial" w:cs="Arial"/>
          <w:b/>
          <w:color w:val="000000" w:themeColor="text1"/>
          <w:kern w:val="0"/>
          <w:u w:val="single"/>
          <w14:ligatures w14:val="none"/>
        </w:rPr>
        <w:t>Prekių/</w:t>
      </w:r>
      <w:r w:rsidR="007A2197">
        <w:rPr>
          <w:rFonts w:ascii="Arial" w:eastAsia="Times New Roman" w:hAnsi="Arial" w:cs="Arial"/>
          <w:b/>
          <w:color w:val="000000" w:themeColor="text1"/>
          <w:kern w:val="0"/>
          <w:u w:val="single"/>
          <w14:ligatures w14:val="none"/>
        </w:rPr>
        <w:t>Paslaugų</w:t>
      </w:r>
      <w:r w:rsidRPr="00953B3B">
        <w:rPr>
          <w:rFonts w:ascii="Arial" w:eastAsia="Times New Roman" w:hAnsi="Arial" w:cs="Arial"/>
          <w:b/>
          <w:color w:val="000000" w:themeColor="text1"/>
          <w:kern w:val="0"/>
          <w:u w:val="single"/>
          <w14:ligatures w14:val="none"/>
        </w:rPr>
        <w:t xml:space="preserve"> </w:t>
      </w:r>
      <w:r w:rsidR="007A2197" w:rsidRPr="00953B3B">
        <w:rPr>
          <w:rFonts w:ascii="Arial" w:eastAsia="Times New Roman" w:hAnsi="Arial" w:cs="Arial"/>
          <w:b/>
          <w:color w:val="000000" w:themeColor="text1"/>
          <w:kern w:val="0"/>
          <w:u w:val="single"/>
          <w14:ligatures w14:val="none"/>
        </w:rPr>
        <w:t>te</w:t>
      </w:r>
      <w:r w:rsidR="007A2197">
        <w:rPr>
          <w:rFonts w:ascii="Arial" w:eastAsia="Times New Roman" w:hAnsi="Arial" w:cs="Arial"/>
          <w:b/>
          <w:color w:val="000000" w:themeColor="text1"/>
          <w:kern w:val="0"/>
          <w:u w:val="single"/>
          <w14:ligatures w14:val="none"/>
        </w:rPr>
        <w:t>i</w:t>
      </w:r>
      <w:r w:rsidR="007A2197" w:rsidRPr="00953B3B">
        <w:rPr>
          <w:rFonts w:ascii="Arial" w:eastAsia="Times New Roman" w:hAnsi="Arial" w:cs="Arial"/>
          <w:b/>
          <w:color w:val="000000" w:themeColor="text1"/>
          <w:kern w:val="0"/>
          <w:u w:val="single"/>
          <w14:ligatures w14:val="none"/>
        </w:rPr>
        <w:t>kėj</w:t>
      </w:r>
      <w:r w:rsidR="007A2197">
        <w:rPr>
          <w:rFonts w:ascii="Arial" w:eastAsia="Times New Roman" w:hAnsi="Arial" w:cs="Arial"/>
          <w:b/>
          <w:color w:val="000000" w:themeColor="text1"/>
          <w:kern w:val="0"/>
          <w:u w:val="single"/>
          <w14:ligatures w14:val="none"/>
        </w:rPr>
        <w:t>o</w:t>
      </w:r>
      <w:r w:rsidR="00D1285B">
        <w:rPr>
          <w:rFonts w:ascii="Arial" w:eastAsia="Times New Roman" w:hAnsi="Arial" w:cs="Arial"/>
          <w:b/>
          <w:color w:val="000000" w:themeColor="text1"/>
          <w:kern w:val="0"/>
          <w:u w:val="single"/>
          <w14:ligatures w14:val="none"/>
        </w:rPr>
        <w:t xml:space="preserve"> </w:t>
      </w:r>
      <w:r w:rsidRPr="00953B3B">
        <w:rPr>
          <w:rFonts w:ascii="Arial" w:eastAsia="Times New Roman" w:hAnsi="Arial" w:cs="Arial"/>
          <w:b/>
          <w:color w:val="000000" w:themeColor="text1"/>
          <w:kern w:val="0"/>
          <w:u w:val="single"/>
          <w14:ligatures w14:val="none"/>
        </w:rPr>
        <w:t>galimybės esminių užduočių atlikimui pasitelkti subte</w:t>
      </w:r>
      <w:r w:rsidR="00367E48">
        <w:rPr>
          <w:rFonts w:ascii="Arial" w:eastAsia="Times New Roman" w:hAnsi="Arial" w:cs="Arial"/>
          <w:b/>
          <w:color w:val="000000" w:themeColor="text1"/>
          <w:kern w:val="0"/>
          <w:u w:val="single"/>
          <w14:ligatures w14:val="none"/>
        </w:rPr>
        <w:t>i</w:t>
      </w:r>
      <w:r w:rsidRPr="00953B3B">
        <w:rPr>
          <w:rFonts w:ascii="Arial" w:eastAsia="Times New Roman" w:hAnsi="Arial" w:cs="Arial"/>
          <w:b/>
          <w:color w:val="000000" w:themeColor="text1"/>
          <w:kern w:val="0"/>
          <w:u w:val="single"/>
          <w14:ligatures w14:val="none"/>
        </w:rPr>
        <w:t>kėjus ir (arba) t</w:t>
      </w:r>
      <w:r w:rsidR="00367E48">
        <w:rPr>
          <w:rFonts w:ascii="Arial" w:eastAsia="Times New Roman" w:hAnsi="Arial" w:cs="Arial"/>
          <w:b/>
          <w:color w:val="000000" w:themeColor="text1"/>
          <w:kern w:val="0"/>
          <w:u w:val="single"/>
          <w14:ligatures w14:val="none"/>
        </w:rPr>
        <w:t>i</w:t>
      </w:r>
      <w:r w:rsidR="00EE5EC2">
        <w:rPr>
          <w:rFonts w:ascii="Arial" w:eastAsia="Times New Roman" w:hAnsi="Arial" w:cs="Arial"/>
          <w:b/>
          <w:color w:val="000000" w:themeColor="text1"/>
          <w:kern w:val="0"/>
          <w:u w:val="single"/>
          <w14:ligatures w14:val="none"/>
        </w:rPr>
        <w:t>e</w:t>
      </w:r>
      <w:r w:rsidRPr="00953B3B">
        <w:rPr>
          <w:rFonts w:ascii="Arial" w:eastAsia="Times New Roman" w:hAnsi="Arial" w:cs="Arial"/>
          <w:b/>
          <w:color w:val="000000" w:themeColor="text1"/>
          <w:kern w:val="0"/>
          <w:u w:val="single"/>
          <w14:ligatures w14:val="none"/>
        </w:rPr>
        <w:t>kėjų grupės narius.</w:t>
      </w:r>
    </w:p>
    <w:p w14:paraId="39C9B5A1" w14:textId="6586E87D" w:rsidR="002F00B7" w:rsidRDefault="002F00B7" w:rsidP="00953B3B">
      <w:pPr>
        <w:spacing w:after="0" w:line="240" w:lineRule="auto"/>
        <w:rPr>
          <w:rFonts w:ascii="Arial" w:eastAsia="Calibri" w:hAnsi="Arial" w:cs="Arial"/>
          <w:b/>
          <w:bCs/>
          <w:kern w:val="0"/>
          <w14:ligatures w14:val="none"/>
        </w:rPr>
      </w:pPr>
    </w:p>
    <w:p w14:paraId="3A852989" w14:textId="77777777" w:rsidR="006B0419" w:rsidRPr="00953B3B" w:rsidRDefault="006B0419" w:rsidP="00953B3B">
      <w:pPr>
        <w:spacing w:after="0" w:line="240" w:lineRule="auto"/>
        <w:rPr>
          <w:rFonts w:ascii="Arial" w:eastAsia="Calibri" w:hAnsi="Arial" w:cs="Arial"/>
          <w:b/>
          <w:bCs/>
          <w:kern w:val="0"/>
          <w14:ligatures w14:val="none"/>
        </w:rPr>
      </w:pPr>
    </w:p>
    <w:p w14:paraId="5386374D" w14:textId="77777777" w:rsidR="004A252E" w:rsidRPr="00953B3B" w:rsidRDefault="004A252E" w:rsidP="00953B3B">
      <w:pPr>
        <w:spacing w:after="0" w:line="240" w:lineRule="auto"/>
        <w:jc w:val="center"/>
        <w:rPr>
          <w:rFonts w:ascii="Arial" w:eastAsia="Calibri" w:hAnsi="Arial" w:cs="Arial"/>
          <w:b/>
          <w:kern w:val="0"/>
          <w14:ligatures w14:val="none"/>
        </w:rPr>
      </w:pPr>
      <w:r w:rsidRPr="00953B3B">
        <w:rPr>
          <w:rFonts w:ascii="Arial" w:eastAsia="Calibri" w:hAnsi="Arial" w:cs="Arial"/>
          <w:b/>
          <w:kern w:val="0"/>
          <w14:ligatures w14:val="none"/>
        </w:rPr>
        <w:t>7. KITOS SUTARTIES SĄLYGOS</w:t>
      </w:r>
    </w:p>
    <w:p w14:paraId="5F046E2C" w14:textId="77777777" w:rsidR="004A252E" w:rsidRPr="00297A84" w:rsidRDefault="004A252E" w:rsidP="00953B3B">
      <w:pPr>
        <w:spacing w:after="0" w:line="240" w:lineRule="auto"/>
        <w:jc w:val="both"/>
        <w:rPr>
          <w:rFonts w:ascii="Arial" w:eastAsia="Calibri" w:hAnsi="Arial" w:cs="Arial"/>
          <w:b/>
          <w:kern w:val="0"/>
          <w14:ligatures w14:val="none"/>
        </w:rPr>
      </w:pPr>
    </w:p>
    <w:p w14:paraId="480368B9" w14:textId="5B8E3DFB" w:rsidR="004A252E" w:rsidRPr="00953B3B" w:rsidRDefault="004A252E" w:rsidP="00DA1C93">
      <w:pPr>
        <w:tabs>
          <w:tab w:val="left" w:pos="567"/>
        </w:tabs>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7.1</w:t>
      </w:r>
      <w:r w:rsidR="00F22226">
        <w:rPr>
          <w:rFonts w:ascii="Arial" w:eastAsia="Calibri" w:hAnsi="Arial" w:cs="Arial"/>
          <w:kern w:val="0"/>
          <w14:ligatures w14:val="none"/>
        </w:rPr>
        <w:t>.</w:t>
      </w:r>
      <w:r w:rsidRPr="00953B3B">
        <w:rPr>
          <w:rFonts w:ascii="Arial" w:eastAsia="Calibri" w:hAnsi="Arial" w:cs="Arial"/>
          <w:kern w:val="0"/>
          <w14:ligatures w14:val="none"/>
        </w:rPr>
        <w:t xml:space="preserve"> </w:t>
      </w:r>
      <w:r w:rsidR="00DA1C93" w:rsidRPr="00761E91">
        <w:rPr>
          <w:rFonts w:ascii="Arial" w:hAnsi="Arial" w:cs="Arial"/>
        </w:rPr>
        <w:t xml:space="preserve">Sutartis sudaryta ir </w:t>
      </w:r>
      <w:r w:rsidR="00DA1C93">
        <w:rPr>
          <w:rFonts w:ascii="Arial" w:hAnsi="Arial" w:cs="Arial"/>
        </w:rPr>
        <w:t>jai taikoma</w:t>
      </w:r>
      <w:r w:rsidR="002857AB">
        <w:rPr>
          <w:rFonts w:ascii="Arial" w:hAnsi="Arial" w:cs="Arial"/>
        </w:rPr>
        <w:t xml:space="preserve"> (o taip pat </w:t>
      </w:r>
      <w:r w:rsidR="00DA1C93">
        <w:rPr>
          <w:rFonts w:ascii="Arial" w:hAnsi="Arial" w:cs="Arial"/>
        </w:rPr>
        <w:t xml:space="preserve">Sutartis </w:t>
      </w:r>
      <w:r w:rsidR="00DA1C93" w:rsidRPr="00761E91">
        <w:rPr>
          <w:rFonts w:ascii="Arial" w:hAnsi="Arial" w:cs="Arial"/>
        </w:rPr>
        <w:t>turi būti aiškinama</w:t>
      </w:r>
      <w:r w:rsidR="002857AB">
        <w:rPr>
          <w:rFonts w:ascii="Arial" w:hAnsi="Arial" w:cs="Arial"/>
        </w:rPr>
        <w:t>)</w:t>
      </w:r>
      <w:r w:rsidR="00DA1C93" w:rsidRPr="00761E91">
        <w:rPr>
          <w:rFonts w:ascii="Arial" w:hAnsi="Arial" w:cs="Arial"/>
        </w:rPr>
        <w:t xml:space="preserve"> vadovaujantis Lietuvos Respublikos teise.</w:t>
      </w:r>
      <w:r w:rsidR="00DA1C93">
        <w:rPr>
          <w:rFonts w:ascii="Arial" w:hAnsi="Arial" w:cs="Arial"/>
        </w:rPr>
        <w:t xml:space="preserve"> </w:t>
      </w:r>
      <w:r w:rsidRPr="00953B3B">
        <w:rPr>
          <w:rFonts w:ascii="Arial" w:eastAsia="Calibri" w:hAnsi="Arial" w:cs="Arial"/>
          <w:kern w:val="0"/>
          <w14:ligatures w14:val="none"/>
        </w:rPr>
        <w:t xml:space="preserve">Vykdydamos šios </w:t>
      </w:r>
      <w:r w:rsidR="00F22226">
        <w:rPr>
          <w:rFonts w:ascii="Arial" w:eastAsia="Calibri" w:hAnsi="Arial" w:cs="Arial"/>
          <w:kern w:val="0"/>
          <w14:ligatures w14:val="none"/>
        </w:rPr>
        <w:t>S</w:t>
      </w:r>
      <w:r w:rsidRPr="00953B3B">
        <w:rPr>
          <w:rFonts w:ascii="Arial" w:eastAsia="Calibri" w:hAnsi="Arial" w:cs="Arial"/>
          <w:kern w:val="0"/>
          <w14:ligatures w14:val="none"/>
        </w:rPr>
        <w:t xml:space="preserve">utarties sąlygas, </w:t>
      </w:r>
      <w:r w:rsidR="00F22226">
        <w:rPr>
          <w:rFonts w:ascii="Arial" w:eastAsia="Calibri" w:hAnsi="Arial" w:cs="Arial"/>
          <w:kern w:val="0"/>
          <w14:ligatures w14:val="none"/>
        </w:rPr>
        <w:t>Š</w:t>
      </w:r>
      <w:r w:rsidRPr="00953B3B">
        <w:rPr>
          <w:rFonts w:ascii="Arial" w:eastAsia="Calibri" w:hAnsi="Arial" w:cs="Arial"/>
          <w:kern w:val="0"/>
          <w14:ligatures w14:val="none"/>
        </w:rPr>
        <w:t xml:space="preserve">alys vadovaujasi </w:t>
      </w:r>
      <w:r w:rsidR="00F22226">
        <w:rPr>
          <w:rFonts w:ascii="Arial" w:eastAsia="Calibri" w:hAnsi="Arial" w:cs="Arial"/>
          <w:kern w:val="0"/>
          <w14:ligatures w14:val="none"/>
        </w:rPr>
        <w:t xml:space="preserve">Sutartimi, </w:t>
      </w:r>
      <w:r w:rsidRPr="00953B3B">
        <w:rPr>
          <w:rFonts w:ascii="Arial" w:eastAsia="Calibri" w:hAnsi="Arial" w:cs="Arial"/>
          <w:kern w:val="0"/>
          <w14:ligatures w14:val="none"/>
        </w:rPr>
        <w:t xml:space="preserve">Lietuvos Respublikos įstatymais ir kitais norminiais </w:t>
      </w:r>
      <w:r w:rsidR="00F22226">
        <w:rPr>
          <w:rFonts w:ascii="Arial" w:eastAsia="Calibri" w:hAnsi="Arial" w:cs="Arial"/>
          <w:kern w:val="0"/>
          <w14:ligatures w14:val="none"/>
        </w:rPr>
        <w:t xml:space="preserve">teisės </w:t>
      </w:r>
      <w:r w:rsidRPr="00953B3B">
        <w:rPr>
          <w:rFonts w:ascii="Arial" w:eastAsia="Calibri" w:hAnsi="Arial" w:cs="Arial"/>
          <w:kern w:val="0"/>
          <w14:ligatures w14:val="none"/>
        </w:rPr>
        <w:t>aktais.</w:t>
      </w:r>
    </w:p>
    <w:p w14:paraId="66220A55" w14:textId="4E0E5D8D" w:rsidR="00853DED" w:rsidRPr="00953B3B" w:rsidRDefault="004A252E" w:rsidP="00DA72B7">
      <w:pPr>
        <w:widowControl w:val="0"/>
        <w:tabs>
          <w:tab w:val="left" w:pos="0"/>
        </w:tabs>
        <w:suppressAutoHyphens/>
        <w:autoSpaceDE w:val="0"/>
        <w:spacing w:after="0" w:line="240" w:lineRule="auto"/>
        <w:ind w:firstLine="567"/>
        <w:jc w:val="both"/>
        <w:rPr>
          <w:rFonts w:ascii="Arial" w:eastAsia="Calibri" w:hAnsi="Arial" w:cs="Arial"/>
          <w:kern w:val="0"/>
          <w14:ligatures w14:val="none"/>
        </w:rPr>
      </w:pPr>
      <w:r w:rsidRPr="00953B3B">
        <w:rPr>
          <w:rFonts w:ascii="Arial" w:eastAsia="Calibri" w:hAnsi="Arial" w:cs="Arial"/>
          <w:kern w:val="0"/>
          <w14:ligatures w14:val="none"/>
        </w:rPr>
        <w:t>7.</w:t>
      </w:r>
      <w:r w:rsidR="002F597A" w:rsidRPr="00953B3B">
        <w:rPr>
          <w:rFonts w:ascii="Arial" w:eastAsia="Calibri" w:hAnsi="Arial" w:cs="Arial"/>
          <w:kern w:val="0"/>
          <w14:ligatures w14:val="none"/>
        </w:rPr>
        <w:t>2</w:t>
      </w:r>
      <w:r w:rsidR="00F22226">
        <w:rPr>
          <w:rFonts w:ascii="Arial" w:eastAsia="Calibri" w:hAnsi="Arial" w:cs="Arial"/>
          <w:kern w:val="0"/>
          <w14:ligatures w14:val="none"/>
        </w:rPr>
        <w:t>.</w:t>
      </w:r>
      <w:r w:rsidRPr="00953B3B">
        <w:rPr>
          <w:rFonts w:ascii="Arial" w:eastAsia="Calibri" w:hAnsi="Arial" w:cs="Arial"/>
          <w:kern w:val="0"/>
          <w14:ligatures w14:val="none"/>
        </w:rPr>
        <w:t xml:space="preserve">  </w:t>
      </w:r>
      <w:r w:rsidR="00FD54A4">
        <w:rPr>
          <w:rFonts w:ascii="Arial" w:eastAsia="Calibri" w:hAnsi="Arial" w:cs="Arial"/>
          <w:kern w:val="0"/>
          <w14:ligatures w14:val="none"/>
        </w:rPr>
        <w:t>Šios</w:t>
      </w:r>
      <w:r w:rsidRPr="00953B3B">
        <w:rPr>
          <w:rFonts w:ascii="Arial" w:eastAsia="Calibri" w:hAnsi="Arial" w:cs="Arial"/>
          <w:kern w:val="0"/>
          <w14:ligatures w14:val="none"/>
        </w:rPr>
        <w:t xml:space="preserve"> </w:t>
      </w:r>
      <w:r w:rsidR="009242F5">
        <w:rPr>
          <w:rFonts w:ascii="Arial" w:eastAsia="Calibri" w:hAnsi="Arial" w:cs="Arial"/>
          <w:kern w:val="0"/>
          <w14:ligatures w14:val="none"/>
        </w:rPr>
        <w:t>S</w:t>
      </w:r>
      <w:r w:rsidRPr="00953B3B">
        <w:rPr>
          <w:rFonts w:ascii="Arial" w:eastAsia="Calibri" w:hAnsi="Arial" w:cs="Arial"/>
          <w:kern w:val="0"/>
          <w14:ligatures w14:val="none"/>
        </w:rPr>
        <w:t xml:space="preserve">utarties pagrindinės ir esminės sąlygos </w:t>
      </w:r>
      <w:r w:rsidR="009242F5">
        <w:rPr>
          <w:rFonts w:ascii="Arial" w:eastAsia="Calibri" w:hAnsi="Arial" w:cs="Arial"/>
          <w:kern w:val="0"/>
          <w14:ligatures w14:val="none"/>
        </w:rPr>
        <w:t>S</w:t>
      </w:r>
      <w:r w:rsidRPr="00953B3B">
        <w:rPr>
          <w:rFonts w:ascii="Arial" w:eastAsia="Calibri" w:hAnsi="Arial" w:cs="Arial"/>
          <w:kern w:val="0"/>
          <w14:ligatures w14:val="none"/>
        </w:rPr>
        <w:t xml:space="preserve">utarties galiojimo laikotarpiu negali būti keičiamos, išskyrus tokias </w:t>
      </w:r>
      <w:r w:rsidR="009242F5">
        <w:rPr>
          <w:rFonts w:ascii="Arial" w:eastAsia="Calibri" w:hAnsi="Arial" w:cs="Arial"/>
          <w:kern w:val="0"/>
          <w14:ligatures w14:val="none"/>
        </w:rPr>
        <w:t>S</w:t>
      </w:r>
      <w:r w:rsidRPr="00953B3B">
        <w:rPr>
          <w:rFonts w:ascii="Arial" w:eastAsia="Calibri" w:hAnsi="Arial" w:cs="Arial"/>
          <w:kern w:val="0"/>
          <w14:ligatures w14:val="none"/>
        </w:rPr>
        <w:t xml:space="preserve">utarties sąlygas, kurias pakeitus nebūtų pažeisti </w:t>
      </w:r>
      <w:r w:rsidR="009242F5">
        <w:rPr>
          <w:rFonts w:ascii="Arial" w:eastAsia="Calibri" w:hAnsi="Arial" w:cs="Arial"/>
          <w:kern w:val="0"/>
          <w14:ligatures w14:val="none"/>
        </w:rPr>
        <w:t>Į</w:t>
      </w:r>
      <w:r w:rsidRPr="00953B3B">
        <w:rPr>
          <w:rFonts w:ascii="Arial" w:eastAsia="Calibri" w:hAnsi="Arial" w:cs="Arial"/>
          <w:kern w:val="0"/>
          <w14:ligatures w14:val="none"/>
        </w:rPr>
        <w:t>statyme nustatyti principai ir tikslai</w:t>
      </w:r>
      <w:r w:rsidR="00A31FC9">
        <w:rPr>
          <w:rFonts w:ascii="Arial" w:eastAsia="Calibri" w:hAnsi="Arial" w:cs="Arial"/>
          <w:kern w:val="0"/>
          <w14:ligatures w14:val="none"/>
        </w:rPr>
        <w:t xml:space="preserve">, </w:t>
      </w:r>
      <w:r w:rsidR="00905882">
        <w:rPr>
          <w:rFonts w:ascii="Arial" w:eastAsia="Calibri" w:hAnsi="Arial" w:cs="Arial"/>
          <w:kern w:val="0"/>
          <w14:ligatures w14:val="none"/>
        </w:rPr>
        <w:t xml:space="preserve">ir </w:t>
      </w:r>
      <w:r w:rsidR="00B647B7">
        <w:rPr>
          <w:rFonts w:ascii="Arial" w:eastAsia="Calibri" w:hAnsi="Arial" w:cs="Arial"/>
          <w:kern w:val="0"/>
          <w14:ligatures w14:val="none"/>
        </w:rPr>
        <w:t xml:space="preserve">tik </w:t>
      </w:r>
      <w:r w:rsidR="00905882">
        <w:rPr>
          <w:rFonts w:ascii="Arial" w:eastAsia="Calibri" w:hAnsi="Arial" w:cs="Arial"/>
          <w:kern w:val="0"/>
          <w14:ligatures w14:val="none"/>
        </w:rPr>
        <w:t>jei tokie</w:t>
      </w:r>
      <w:r w:rsidR="005D0FC4">
        <w:rPr>
          <w:rFonts w:ascii="Arial" w:eastAsia="Calibri" w:hAnsi="Arial" w:cs="Arial"/>
          <w:kern w:val="0"/>
          <w14:ligatures w14:val="none"/>
        </w:rPr>
        <w:t xml:space="preserve"> </w:t>
      </w:r>
      <w:r w:rsidR="00905882">
        <w:rPr>
          <w:rFonts w:ascii="Arial" w:eastAsia="Calibri" w:hAnsi="Arial" w:cs="Arial"/>
          <w:kern w:val="0"/>
          <w14:ligatures w14:val="none"/>
        </w:rPr>
        <w:t xml:space="preserve">pakeitimai </w:t>
      </w:r>
      <w:r w:rsidR="00BC6F5B">
        <w:rPr>
          <w:rFonts w:ascii="Arial" w:eastAsia="Calibri" w:hAnsi="Arial" w:cs="Arial"/>
          <w:kern w:val="0"/>
          <w14:ligatures w14:val="none"/>
        </w:rPr>
        <w:t xml:space="preserve">yra </w:t>
      </w:r>
      <w:r w:rsidR="00905882">
        <w:rPr>
          <w:rFonts w:ascii="Arial" w:eastAsia="Calibri" w:hAnsi="Arial" w:cs="Arial"/>
          <w:kern w:val="0"/>
          <w14:ligatures w14:val="none"/>
        </w:rPr>
        <w:t>leidžiami Įstatymo</w:t>
      </w:r>
      <w:r w:rsidR="00F91DD5">
        <w:rPr>
          <w:rFonts w:ascii="Arial" w:eastAsia="Calibri" w:hAnsi="Arial" w:cs="Arial"/>
          <w:kern w:val="0"/>
          <w14:ligatures w14:val="none"/>
        </w:rPr>
        <w:t xml:space="preserve"> 89 straipsnyje nustatyta tvarka ir atvejais</w:t>
      </w:r>
      <w:r w:rsidR="005D0FC4" w:rsidRPr="000474CE">
        <w:rPr>
          <w:rFonts w:ascii="Arial" w:hAnsi="Arial" w:cs="Arial"/>
        </w:rPr>
        <w:t>.</w:t>
      </w:r>
      <w:r w:rsidR="00BC6F5B">
        <w:rPr>
          <w:rFonts w:ascii="Arial" w:hAnsi="Arial" w:cs="Arial"/>
        </w:rPr>
        <w:t xml:space="preserve"> </w:t>
      </w:r>
      <w:r w:rsidR="00DA72B7">
        <w:rPr>
          <w:rFonts w:ascii="Arial" w:hAnsi="Arial" w:cs="Arial"/>
        </w:rPr>
        <w:t xml:space="preserve">Esant poreikiui keisti Sutartį ir tai leidžiant pagal Sutarties ir Įstatymo reglamentavimą, </w:t>
      </w:r>
      <w:r w:rsidR="005D0FC4" w:rsidRPr="000474CE">
        <w:rPr>
          <w:rFonts w:ascii="Arial" w:hAnsi="Arial" w:cs="Arial"/>
        </w:rPr>
        <w:t>Sutartis keičiama raštišku Šalių susitarimu</w:t>
      </w:r>
      <w:r w:rsidR="005D0FC4">
        <w:rPr>
          <w:rFonts w:ascii="Arial" w:hAnsi="Arial" w:cs="Arial"/>
        </w:rPr>
        <w:t>, kuris yra neatskiriama Sutarties dali</w:t>
      </w:r>
      <w:r w:rsidR="00DA72B7">
        <w:rPr>
          <w:rFonts w:ascii="Arial" w:hAnsi="Arial" w:cs="Arial"/>
        </w:rPr>
        <w:t>s</w:t>
      </w:r>
      <w:r w:rsidR="00853DED" w:rsidRPr="00953B3B">
        <w:rPr>
          <w:rFonts w:ascii="Arial" w:eastAsia="Calibri" w:hAnsi="Arial" w:cs="Arial"/>
          <w:kern w:val="0"/>
          <w14:ligatures w14:val="none"/>
        </w:rPr>
        <w:t>.</w:t>
      </w:r>
      <w:r w:rsidR="00A31FC9">
        <w:rPr>
          <w:rFonts w:ascii="Arial" w:eastAsia="Calibri" w:hAnsi="Arial" w:cs="Arial"/>
          <w:kern w:val="0"/>
          <w14:ligatures w14:val="none"/>
        </w:rPr>
        <w:t xml:space="preserve"> </w:t>
      </w:r>
    </w:p>
    <w:p w14:paraId="67D5A48F" w14:textId="5381B3D6" w:rsidR="00E2216C" w:rsidRPr="00953B3B" w:rsidRDefault="00E2216C" w:rsidP="00042145">
      <w:pPr>
        <w:tabs>
          <w:tab w:val="left" w:pos="567"/>
        </w:tabs>
        <w:spacing w:after="0" w:line="240" w:lineRule="auto"/>
        <w:ind w:firstLine="567"/>
        <w:jc w:val="both"/>
        <w:rPr>
          <w:rFonts w:ascii="Arial" w:eastAsia="Calibri" w:hAnsi="Arial" w:cs="Arial"/>
          <w:color w:val="000000" w:themeColor="text1"/>
        </w:rPr>
      </w:pPr>
      <w:r w:rsidRPr="00953B3B">
        <w:rPr>
          <w:rFonts w:ascii="Arial" w:hAnsi="Arial" w:cs="Arial"/>
        </w:rPr>
        <w:t>7.</w:t>
      </w:r>
      <w:r w:rsidR="002F597A" w:rsidRPr="00953B3B">
        <w:rPr>
          <w:rFonts w:ascii="Arial" w:hAnsi="Arial" w:cs="Arial"/>
        </w:rPr>
        <w:t>3</w:t>
      </w:r>
      <w:r w:rsidRPr="00953B3B">
        <w:rPr>
          <w:rFonts w:ascii="Arial" w:hAnsi="Arial" w:cs="Arial"/>
        </w:rPr>
        <w:t>. Sutartis ir jos pakeitimai (jeigu bus), išskyrus joje esančią konfidencialią informaciją, bus paviešinti Įstatyme nustatyta tvarka.</w:t>
      </w:r>
      <w:r w:rsidRPr="00953B3B">
        <w:rPr>
          <w:rFonts w:ascii="Arial" w:hAnsi="Arial" w:cs="Arial"/>
          <w:color w:val="000000"/>
        </w:rPr>
        <w:t xml:space="preserve"> </w:t>
      </w:r>
      <w:r w:rsidRPr="00953B3B">
        <w:rPr>
          <w:rFonts w:ascii="Arial" w:hAnsi="Arial" w:cs="Arial"/>
        </w:rPr>
        <w:t>Šalys įsipareigoja neskelbti tretiesiems asmenims informacijos apie šios Sutarties sudarymo sąlygas ir kitos informacijos apie Sutarties Šalis daugiau, negu to reikia Sutarčiai tinkamai vykdyti, išskyrus tuos atvejus, kai tai yra privaloma pagal Lietuvos Respublikos teisės aktus.</w:t>
      </w:r>
    </w:p>
    <w:p w14:paraId="4166F2BD" w14:textId="353693BD" w:rsidR="005F4292" w:rsidRPr="00666DE3" w:rsidRDefault="005F4292" w:rsidP="00666DE3">
      <w:pPr>
        <w:spacing w:after="0" w:line="240" w:lineRule="auto"/>
        <w:ind w:firstLine="567"/>
        <w:jc w:val="both"/>
        <w:rPr>
          <w:rFonts w:ascii="Arial" w:eastAsia="Calibri" w:hAnsi="Arial" w:cs="Arial"/>
          <w:kern w:val="0"/>
          <w14:ligatures w14:val="none"/>
        </w:rPr>
      </w:pPr>
      <w:r w:rsidRPr="00666DE3">
        <w:rPr>
          <w:rFonts w:ascii="Arial" w:eastAsia="Calibri" w:hAnsi="Arial" w:cs="Arial"/>
          <w:kern w:val="0"/>
          <w14:ligatures w14:val="none"/>
        </w:rPr>
        <w:t>7.</w:t>
      </w:r>
      <w:r w:rsidR="001F6303">
        <w:rPr>
          <w:rFonts w:ascii="Arial" w:eastAsia="Calibri" w:hAnsi="Arial" w:cs="Arial"/>
          <w:kern w:val="0"/>
          <w14:ligatures w14:val="none"/>
        </w:rPr>
        <w:t>4</w:t>
      </w:r>
      <w:r w:rsidR="00E2216C" w:rsidRPr="00666DE3">
        <w:rPr>
          <w:rFonts w:ascii="Arial" w:eastAsia="Calibri" w:hAnsi="Arial" w:cs="Arial"/>
          <w:kern w:val="0"/>
          <w14:ligatures w14:val="none"/>
        </w:rPr>
        <w:t>.</w:t>
      </w:r>
      <w:r w:rsidRPr="00666DE3">
        <w:rPr>
          <w:rFonts w:ascii="Arial" w:eastAsia="Calibri" w:hAnsi="Arial" w:cs="Arial"/>
          <w:kern w:val="0"/>
          <w14:ligatures w14:val="none"/>
        </w:rPr>
        <w:t xml:space="preserve"> Jeigu </w:t>
      </w:r>
      <w:r w:rsidR="00112389">
        <w:rPr>
          <w:rFonts w:ascii="Arial" w:eastAsia="Calibri" w:hAnsi="Arial" w:cs="Arial"/>
          <w:kern w:val="0"/>
          <w14:ligatures w14:val="none"/>
        </w:rPr>
        <w:t>Prekių/</w:t>
      </w:r>
      <w:r w:rsidR="00434821" w:rsidRPr="00666DE3">
        <w:rPr>
          <w:rFonts w:ascii="Arial" w:eastAsia="Calibri" w:hAnsi="Arial" w:cs="Arial"/>
          <w:kern w:val="0"/>
          <w14:ligatures w14:val="none"/>
        </w:rPr>
        <w:t xml:space="preserve">Paslaugų teikėjo </w:t>
      </w:r>
      <w:r w:rsidRPr="00666DE3">
        <w:rPr>
          <w:rFonts w:ascii="Arial" w:eastAsia="Calibri" w:hAnsi="Arial" w:cs="Arial"/>
          <w:kern w:val="0"/>
          <w14:ligatures w14:val="none"/>
        </w:rPr>
        <w:t>kvalifikacija dėl teisės verstis atitinkama veikla nebuvo tikrinama arba tikrinama ne visa apimtimi</w:t>
      </w:r>
      <w:r w:rsidR="00202B32">
        <w:rPr>
          <w:rFonts w:ascii="Arial" w:eastAsia="Calibri" w:hAnsi="Arial" w:cs="Arial"/>
          <w:kern w:val="0"/>
          <w14:ligatures w14:val="none"/>
        </w:rPr>
        <w:t>,</w:t>
      </w:r>
      <w:r w:rsidR="00A77847" w:rsidRPr="00666DE3">
        <w:rPr>
          <w:rFonts w:ascii="Arial" w:eastAsia="Calibri" w:hAnsi="Arial" w:cs="Arial"/>
          <w:kern w:val="0"/>
          <w14:ligatures w14:val="none"/>
        </w:rPr>
        <w:t xml:space="preserve"> </w:t>
      </w:r>
      <w:r w:rsidR="00112389">
        <w:rPr>
          <w:rFonts w:ascii="Arial" w:eastAsia="Calibri" w:hAnsi="Arial" w:cs="Arial"/>
          <w:kern w:val="0"/>
          <w14:ligatures w14:val="none"/>
        </w:rPr>
        <w:t>Prekių/</w:t>
      </w:r>
      <w:r w:rsidR="00A77847" w:rsidRPr="00666DE3">
        <w:rPr>
          <w:rFonts w:ascii="Arial" w:eastAsia="Calibri" w:hAnsi="Arial" w:cs="Arial"/>
          <w:kern w:val="0"/>
          <w14:ligatures w14:val="none"/>
        </w:rPr>
        <w:t>Paslaugų teikėjas</w:t>
      </w:r>
      <w:r w:rsidRPr="00666DE3">
        <w:rPr>
          <w:rFonts w:ascii="Arial" w:eastAsia="Calibri" w:hAnsi="Arial" w:cs="Arial"/>
          <w:kern w:val="0"/>
          <w14:ligatures w14:val="none"/>
        </w:rPr>
        <w:t xml:space="preserve"> </w:t>
      </w:r>
      <w:r w:rsidR="00A77847" w:rsidRPr="00666DE3">
        <w:rPr>
          <w:rFonts w:ascii="Arial" w:eastAsia="Calibri" w:hAnsi="Arial" w:cs="Arial"/>
          <w:kern w:val="0"/>
          <w14:ligatures w14:val="none"/>
        </w:rPr>
        <w:t>Užsakovui</w:t>
      </w:r>
      <w:r w:rsidRPr="00666DE3">
        <w:rPr>
          <w:rFonts w:ascii="Arial" w:eastAsia="Calibri" w:hAnsi="Arial" w:cs="Arial"/>
          <w:kern w:val="0"/>
          <w14:ligatures w14:val="none"/>
        </w:rPr>
        <w:t xml:space="preserve"> įsipareigoja, kad </w:t>
      </w:r>
      <w:r w:rsidR="00A77847" w:rsidRPr="00666DE3">
        <w:rPr>
          <w:rFonts w:ascii="Arial" w:eastAsia="Calibri" w:hAnsi="Arial" w:cs="Arial"/>
          <w:kern w:val="0"/>
          <w14:ligatures w14:val="none"/>
        </w:rPr>
        <w:t>S</w:t>
      </w:r>
      <w:r w:rsidRPr="00666DE3">
        <w:rPr>
          <w:rFonts w:ascii="Arial" w:eastAsia="Calibri" w:hAnsi="Arial" w:cs="Arial"/>
          <w:kern w:val="0"/>
          <w14:ligatures w14:val="none"/>
        </w:rPr>
        <w:t>utartį vykdys tik tokią teisę turintys asmenys.</w:t>
      </w:r>
    </w:p>
    <w:p w14:paraId="722190ED" w14:textId="12439ED8" w:rsidR="00666DE3" w:rsidRPr="00532446" w:rsidRDefault="00897F0E" w:rsidP="00666DE3">
      <w:pPr>
        <w:pStyle w:val="prastasiniatinklio"/>
        <w:spacing w:before="0" w:beforeAutospacing="0" w:after="0" w:afterAutospacing="0"/>
        <w:ind w:firstLine="567"/>
        <w:jc w:val="both"/>
        <w:rPr>
          <w:rFonts w:ascii="Arial" w:hAnsi="Arial" w:cs="Arial"/>
          <w:sz w:val="22"/>
          <w:szCs w:val="22"/>
        </w:rPr>
      </w:pPr>
      <w:r w:rsidRPr="00532446">
        <w:rPr>
          <w:rFonts w:ascii="Arial" w:eastAsia="Calibri" w:hAnsi="Arial" w:cs="Arial"/>
          <w:sz w:val="22"/>
          <w:szCs w:val="22"/>
        </w:rPr>
        <w:t>7.</w:t>
      </w:r>
      <w:r w:rsidR="001F6303">
        <w:rPr>
          <w:rFonts w:ascii="Arial" w:eastAsia="Calibri" w:hAnsi="Arial" w:cs="Arial"/>
          <w:sz w:val="22"/>
          <w:szCs w:val="22"/>
        </w:rPr>
        <w:t>5</w:t>
      </w:r>
      <w:r w:rsidRPr="00532446">
        <w:rPr>
          <w:rFonts w:ascii="Arial" w:eastAsia="Calibri" w:hAnsi="Arial" w:cs="Arial"/>
          <w:sz w:val="22"/>
          <w:szCs w:val="22"/>
        </w:rPr>
        <w:t xml:space="preserve">. </w:t>
      </w:r>
      <w:r w:rsidR="00666DE3" w:rsidRPr="00532446">
        <w:rPr>
          <w:rFonts w:ascii="Arial" w:hAnsi="Arial" w:cs="Arial"/>
          <w:sz w:val="22"/>
          <w:szCs w:val="22"/>
        </w:rPr>
        <w:t xml:space="preserve">Kiekviena Šalis yra atsakinga už teisėtą asmens duomenų tvarkymą ir įsipareigoja juos tvarkyti, laikantis </w:t>
      </w:r>
      <w:r w:rsidR="005F3967" w:rsidRPr="00EE0AAD">
        <w:rPr>
          <w:rFonts w:ascii="Arial" w:hAnsi="Arial" w:cs="Arial"/>
          <w:iCs/>
          <w:sz w:val="22"/>
          <w:szCs w:val="22"/>
          <w:lang w:eastAsia="en-GB"/>
        </w:rPr>
        <w:t>2016 m. balandžio 27 d. Europos Parlamento ir Tarybos reglament</w:t>
      </w:r>
      <w:r w:rsidR="005F3967">
        <w:rPr>
          <w:rFonts w:ascii="Arial" w:hAnsi="Arial" w:cs="Arial"/>
          <w:iCs/>
          <w:sz w:val="22"/>
          <w:szCs w:val="22"/>
          <w:lang w:eastAsia="en-GB"/>
        </w:rPr>
        <w:t>e</w:t>
      </w:r>
      <w:r w:rsidR="005F3967" w:rsidRPr="00EE0AAD">
        <w:rPr>
          <w:rFonts w:ascii="Arial" w:hAnsi="Arial" w:cs="Arial"/>
          <w:iCs/>
          <w:sz w:val="22"/>
          <w:szCs w:val="22"/>
          <w:lang w:eastAsia="en-GB"/>
        </w:rPr>
        <w:t xml:space="preserve"> (ES) 2016/679 dėl fizinių asmenų apsaugos tvarkant asmens duomenis ir dėl laisvo tokių duomenų judėjimo ir kuriuo panaikinama Direktyva 95/46/EB </w:t>
      </w:r>
      <w:r w:rsidR="005F3967">
        <w:rPr>
          <w:rFonts w:ascii="Arial" w:hAnsi="Arial" w:cs="Arial"/>
          <w:iCs/>
          <w:sz w:val="22"/>
          <w:szCs w:val="22"/>
          <w:lang w:eastAsia="en-GB"/>
        </w:rPr>
        <w:t>(</w:t>
      </w:r>
      <w:r w:rsidR="00666DE3" w:rsidRPr="00532446">
        <w:rPr>
          <w:rFonts w:ascii="Arial" w:hAnsi="Arial" w:cs="Arial"/>
          <w:sz w:val="22"/>
          <w:szCs w:val="22"/>
        </w:rPr>
        <w:t>Bendr</w:t>
      </w:r>
      <w:r w:rsidR="005F3967">
        <w:rPr>
          <w:rFonts w:ascii="Arial" w:hAnsi="Arial" w:cs="Arial"/>
          <w:sz w:val="22"/>
          <w:szCs w:val="22"/>
        </w:rPr>
        <w:t>asis</w:t>
      </w:r>
      <w:r w:rsidR="00666DE3" w:rsidRPr="00532446">
        <w:rPr>
          <w:rFonts w:ascii="Arial" w:hAnsi="Arial" w:cs="Arial"/>
          <w:sz w:val="22"/>
          <w:szCs w:val="22"/>
        </w:rPr>
        <w:t xml:space="preserve"> duomenų apsaugos reglament</w:t>
      </w:r>
      <w:r w:rsidR="005F3967">
        <w:rPr>
          <w:rFonts w:ascii="Arial" w:hAnsi="Arial" w:cs="Arial"/>
          <w:sz w:val="22"/>
          <w:szCs w:val="22"/>
        </w:rPr>
        <w:t>as</w:t>
      </w:r>
      <w:r w:rsidR="00666DE3" w:rsidRPr="00532446">
        <w:rPr>
          <w:rFonts w:ascii="Arial" w:hAnsi="Arial" w:cs="Arial"/>
          <w:sz w:val="22"/>
          <w:szCs w:val="22"/>
        </w:rPr>
        <w:t xml:space="preserve"> </w:t>
      </w:r>
      <w:r w:rsidR="00E03CD8" w:rsidRPr="00532446">
        <w:rPr>
          <w:rFonts w:ascii="Arial" w:hAnsi="Arial" w:cs="Arial"/>
          <w:sz w:val="22"/>
          <w:szCs w:val="22"/>
        </w:rPr>
        <w:t>(toliau – BDAR)</w:t>
      </w:r>
      <w:r w:rsidR="005F3967">
        <w:rPr>
          <w:rFonts w:ascii="Arial" w:hAnsi="Arial" w:cs="Arial"/>
          <w:sz w:val="22"/>
          <w:szCs w:val="22"/>
        </w:rPr>
        <w:t>)</w:t>
      </w:r>
      <w:r w:rsidR="00E03CD8" w:rsidRPr="00532446">
        <w:rPr>
          <w:rFonts w:ascii="Arial" w:hAnsi="Arial" w:cs="Arial"/>
          <w:sz w:val="22"/>
          <w:szCs w:val="22"/>
        </w:rPr>
        <w:t xml:space="preserve"> </w:t>
      </w:r>
      <w:r w:rsidR="00666DE3" w:rsidRPr="00532446">
        <w:rPr>
          <w:rFonts w:ascii="Arial" w:hAnsi="Arial" w:cs="Arial"/>
          <w:sz w:val="22"/>
          <w:szCs w:val="22"/>
        </w:rPr>
        <w:t xml:space="preserve">ir kituose teisės aktuose, reglamentuojančiuose asmens duomenų tvarkymą ir privatumo apsaugą, </w:t>
      </w:r>
      <w:r w:rsidR="00D135A8">
        <w:rPr>
          <w:rFonts w:ascii="Arial" w:hAnsi="Arial" w:cs="Arial"/>
          <w:sz w:val="22"/>
          <w:szCs w:val="22"/>
        </w:rPr>
        <w:t xml:space="preserve">nustatytų </w:t>
      </w:r>
      <w:r w:rsidR="00666DE3" w:rsidRPr="00532446">
        <w:rPr>
          <w:rFonts w:ascii="Arial" w:hAnsi="Arial" w:cs="Arial"/>
          <w:sz w:val="22"/>
          <w:szCs w:val="22"/>
        </w:rPr>
        <w:t xml:space="preserve">reikalavimų. </w:t>
      </w:r>
    </w:p>
    <w:p w14:paraId="0CC1B6EE" w14:textId="5179DD93" w:rsidR="00666DE3" w:rsidRPr="00532446" w:rsidRDefault="00666DE3" w:rsidP="00666DE3">
      <w:pPr>
        <w:pStyle w:val="prastasiniatinklio"/>
        <w:spacing w:before="0" w:beforeAutospacing="0" w:after="0" w:afterAutospacing="0"/>
        <w:ind w:firstLine="567"/>
        <w:jc w:val="both"/>
        <w:rPr>
          <w:rFonts w:ascii="Arial" w:hAnsi="Arial" w:cs="Arial"/>
          <w:sz w:val="22"/>
          <w:szCs w:val="22"/>
        </w:rPr>
      </w:pPr>
      <w:r w:rsidRPr="00532446">
        <w:rPr>
          <w:rFonts w:ascii="Arial" w:hAnsi="Arial" w:cs="Arial"/>
          <w:sz w:val="22"/>
          <w:szCs w:val="22"/>
        </w:rPr>
        <w:t>7.</w:t>
      </w:r>
      <w:r w:rsidR="001F6303">
        <w:rPr>
          <w:rFonts w:ascii="Arial" w:hAnsi="Arial" w:cs="Arial"/>
          <w:sz w:val="22"/>
          <w:szCs w:val="22"/>
        </w:rPr>
        <w:t>6</w:t>
      </w:r>
      <w:r w:rsidRPr="00532446">
        <w:rPr>
          <w:rFonts w:ascii="Arial" w:hAnsi="Arial" w:cs="Arial"/>
          <w:sz w:val="22"/>
          <w:szCs w:val="22"/>
        </w:rPr>
        <w:t xml:space="preserve">. Šalys įsipareigoja, vykdant Sutartį, gautus asmens duomenis, įskaitant ir už šios Sutarties vykdymą Šalims atstovaujančių atsakingų asmenų asmens duomenis, tvarkyti Sutarties sudarymo, vykdymo ir apskaitos bei galimo įsiskolinimo valdymo tikslais. </w:t>
      </w:r>
    </w:p>
    <w:p w14:paraId="196F5685" w14:textId="1C954483" w:rsidR="00666DE3" w:rsidRPr="00666DE3" w:rsidRDefault="001F6303" w:rsidP="00666DE3">
      <w:pPr>
        <w:pStyle w:val="prastasiniatinklio"/>
        <w:spacing w:before="0" w:beforeAutospacing="0" w:after="0" w:afterAutospacing="0"/>
        <w:ind w:firstLine="567"/>
        <w:jc w:val="both"/>
        <w:rPr>
          <w:rFonts w:ascii="Arial" w:hAnsi="Arial" w:cs="Arial"/>
          <w:sz w:val="22"/>
          <w:szCs w:val="22"/>
        </w:rPr>
      </w:pPr>
      <w:r>
        <w:rPr>
          <w:rFonts w:ascii="Arial" w:hAnsi="Arial" w:cs="Arial"/>
          <w:sz w:val="22"/>
          <w:szCs w:val="22"/>
        </w:rPr>
        <w:t>7.7</w:t>
      </w:r>
      <w:r w:rsidR="00666DE3" w:rsidRPr="00532446">
        <w:rPr>
          <w:rFonts w:ascii="Arial" w:hAnsi="Arial" w:cs="Arial"/>
          <w:sz w:val="22"/>
          <w:szCs w:val="22"/>
        </w:rPr>
        <w:t xml:space="preserve">. Jei taikoma, </w:t>
      </w:r>
      <w:r w:rsidR="00112389">
        <w:rPr>
          <w:rFonts w:ascii="Arial" w:hAnsi="Arial" w:cs="Arial"/>
          <w:sz w:val="22"/>
          <w:szCs w:val="22"/>
        </w:rPr>
        <w:t>Prekių/</w:t>
      </w:r>
      <w:r w:rsidR="00666DE3" w:rsidRPr="00532446">
        <w:rPr>
          <w:rFonts w:ascii="Arial" w:hAnsi="Arial" w:cs="Arial"/>
          <w:sz w:val="22"/>
          <w:szCs w:val="22"/>
        </w:rPr>
        <w:t>Paslaugų teikėjas įsipareigoja pasirašyti su Užsakovu visus reikiamus susitarimus dėl asmens duomenų tvarkymo, vadovaujantis BDAR ir kitais asmens duomenų tvarkymą ir jų apsaugą reglamentuojančiais teisės aktais</w:t>
      </w:r>
      <w:r w:rsidR="00E03CD8" w:rsidRPr="00532446">
        <w:rPr>
          <w:rFonts w:ascii="Arial" w:hAnsi="Arial" w:cs="Arial"/>
          <w:sz w:val="22"/>
          <w:szCs w:val="22"/>
        </w:rPr>
        <w:t>.</w:t>
      </w:r>
    </w:p>
    <w:p w14:paraId="454C0F63" w14:textId="268FD1BD" w:rsidR="004A252E" w:rsidRDefault="004A252E" w:rsidP="00042145">
      <w:pPr>
        <w:spacing w:after="0" w:line="240" w:lineRule="auto"/>
        <w:ind w:firstLine="567"/>
        <w:jc w:val="both"/>
        <w:rPr>
          <w:rFonts w:ascii="Arial" w:hAnsi="Arial" w:cs="Arial"/>
        </w:rPr>
      </w:pPr>
      <w:r w:rsidRPr="00953B3B">
        <w:rPr>
          <w:rFonts w:ascii="Arial" w:eastAsia="Calibri" w:hAnsi="Arial" w:cs="Arial"/>
          <w:kern w:val="0"/>
          <w14:ligatures w14:val="none"/>
        </w:rPr>
        <w:t>7.</w:t>
      </w:r>
      <w:r w:rsidR="001F6303">
        <w:rPr>
          <w:rFonts w:ascii="Arial" w:eastAsia="Calibri" w:hAnsi="Arial" w:cs="Arial"/>
          <w:kern w:val="0"/>
          <w14:ligatures w14:val="none"/>
        </w:rPr>
        <w:t>8</w:t>
      </w:r>
      <w:r w:rsidR="00E2216C" w:rsidRPr="00953B3B">
        <w:rPr>
          <w:rFonts w:ascii="Arial" w:eastAsia="Calibri" w:hAnsi="Arial" w:cs="Arial"/>
          <w:kern w:val="0"/>
          <w14:ligatures w14:val="none"/>
        </w:rPr>
        <w:t>.</w:t>
      </w:r>
      <w:r w:rsidRPr="00953B3B">
        <w:rPr>
          <w:rFonts w:ascii="Arial" w:eastAsia="Calibri" w:hAnsi="Arial" w:cs="Arial"/>
          <w:kern w:val="0"/>
          <w14:ligatures w14:val="none"/>
        </w:rPr>
        <w:t xml:space="preserve"> </w:t>
      </w:r>
      <w:r w:rsidR="00BE67C5" w:rsidRPr="00953B3B">
        <w:rPr>
          <w:rFonts w:ascii="Arial" w:hAnsi="Arial" w:cs="Arial"/>
        </w:rPr>
        <w:t>Bet kokie nesutarimai ar ginčai, kylantys tarp Šalių dėl šios Sutarties, sprendžiami abipusiu susitarimu / derybomis. Šalims nepavykus susitarti, bet kokie ginčai, nesutarimai ar reikalavimai, kylantys iš šios Sutarties ar susiję su ja, jos pažeidimu, nutraukimu ar galiojimu, neišspręsti Šalių susitarimu, sprendžiami Lietuvos Respublikos teismuose pagal Užsakovo registracijos vietą Lietuvos Respublikos įstatymų nustatyta tvarka (išskyrus Lietuvos Respublikos teisės aktų imperatyviai nustatytus atvejus).</w:t>
      </w:r>
    </w:p>
    <w:p w14:paraId="1D519F6F" w14:textId="26D4B526" w:rsidR="00EA698D" w:rsidRPr="008B55BB" w:rsidRDefault="00560451" w:rsidP="008B55BB">
      <w:pPr>
        <w:spacing w:after="0" w:line="240" w:lineRule="auto"/>
        <w:ind w:firstLine="567"/>
        <w:jc w:val="both"/>
        <w:rPr>
          <w:rFonts w:ascii="Arial" w:hAnsi="Arial" w:cs="Arial"/>
        </w:rPr>
      </w:pPr>
      <w:r>
        <w:rPr>
          <w:rFonts w:ascii="Arial" w:hAnsi="Arial" w:cs="Arial"/>
        </w:rPr>
        <w:lastRenderedPageBreak/>
        <w:t>7.</w:t>
      </w:r>
      <w:r w:rsidR="001F6303">
        <w:rPr>
          <w:rFonts w:ascii="Arial" w:hAnsi="Arial" w:cs="Arial"/>
        </w:rPr>
        <w:t>9</w:t>
      </w:r>
      <w:r>
        <w:rPr>
          <w:rFonts w:ascii="Arial" w:hAnsi="Arial" w:cs="Arial"/>
        </w:rPr>
        <w:t xml:space="preserve">. </w:t>
      </w:r>
      <w:r w:rsidRPr="000474CE">
        <w:rPr>
          <w:rFonts w:ascii="Arial" w:hAnsi="Arial" w:cs="Arial"/>
        </w:rPr>
        <w:t xml:space="preserve">Nė viena Šalis neturi teisės perleisti visų arba dalies teisių ir pareigų pagal šią Sutartį, </w:t>
      </w:r>
      <w:r w:rsidRPr="000474CE">
        <w:rPr>
          <w:rFonts w:ascii="Arial" w:eastAsia="MS Mincho" w:hAnsi="Arial" w:cs="Arial"/>
          <w:color w:val="000000"/>
        </w:rPr>
        <w:t xml:space="preserve">įskaitant ir </w:t>
      </w:r>
      <w:r w:rsidR="00112389">
        <w:rPr>
          <w:rFonts w:ascii="Arial" w:eastAsia="MS Mincho" w:hAnsi="Arial" w:cs="Arial"/>
          <w:color w:val="000000"/>
        </w:rPr>
        <w:t>Prekių/</w:t>
      </w:r>
      <w:r>
        <w:rPr>
          <w:rFonts w:ascii="Arial" w:eastAsia="MS Mincho" w:hAnsi="Arial" w:cs="Arial"/>
          <w:color w:val="000000"/>
        </w:rPr>
        <w:t>Paslaugų teikėjo</w:t>
      </w:r>
      <w:r w:rsidRPr="000474CE">
        <w:rPr>
          <w:rFonts w:ascii="Arial" w:eastAsia="MS Mincho" w:hAnsi="Arial" w:cs="Arial"/>
          <w:color w:val="000000"/>
        </w:rPr>
        <w:t xml:space="preserve"> reikalavimo teisę, </w:t>
      </w:r>
      <w:r w:rsidRPr="000474CE">
        <w:rPr>
          <w:rFonts w:ascii="Arial" w:hAnsi="Arial" w:cs="Arial"/>
        </w:rPr>
        <w:t>jokiai trečiajai šaliai be išankstinio raštiško kitos Šalies sutikimo</w:t>
      </w:r>
      <w:r>
        <w:rPr>
          <w:rFonts w:ascii="Arial" w:hAnsi="Arial" w:cs="Arial"/>
        </w:rPr>
        <w:t xml:space="preserve"> (jei toks perleidimas nėra draudžiamas pagal imperatyvius teisės aktų reikalavimus)</w:t>
      </w:r>
      <w:r w:rsidRPr="000474CE">
        <w:rPr>
          <w:rFonts w:ascii="Arial" w:hAnsi="Arial" w:cs="Arial"/>
        </w:rPr>
        <w:t>.</w:t>
      </w:r>
    </w:p>
    <w:p w14:paraId="11F72A3A" w14:textId="531EB439" w:rsidR="004A252E" w:rsidRPr="008B55BB" w:rsidRDefault="00EA698D" w:rsidP="008B55BB">
      <w:pPr>
        <w:tabs>
          <w:tab w:val="left" w:pos="567"/>
        </w:tabs>
        <w:spacing w:after="0" w:line="240" w:lineRule="auto"/>
        <w:ind w:firstLine="567"/>
        <w:jc w:val="both"/>
        <w:rPr>
          <w:rFonts w:ascii="Arial" w:hAnsi="Arial" w:cs="Arial"/>
          <w:i/>
          <w:iCs/>
          <w:color w:val="FF0000"/>
        </w:rPr>
      </w:pPr>
      <w:r>
        <w:rPr>
          <w:rFonts w:ascii="Arial" w:hAnsi="Arial" w:cs="Arial"/>
          <w:color w:val="000000" w:themeColor="text1"/>
        </w:rPr>
        <w:t>7.</w:t>
      </w:r>
      <w:r w:rsidR="001F6303">
        <w:rPr>
          <w:rFonts w:ascii="Arial" w:hAnsi="Arial" w:cs="Arial"/>
          <w:color w:val="000000" w:themeColor="text1"/>
        </w:rPr>
        <w:t>10</w:t>
      </w:r>
      <w:r>
        <w:rPr>
          <w:rFonts w:ascii="Arial" w:hAnsi="Arial" w:cs="Arial"/>
          <w:color w:val="92D050"/>
        </w:rPr>
        <w:t xml:space="preserve">. </w:t>
      </w:r>
      <w:r w:rsidRPr="008C306C">
        <w:rPr>
          <w:rFonts w:ascii="Arial" w:hAnsi="Arial" w:cs="Arial"/>
        </w:rPr>
        <w:t>Ši Sutartis yra sudar</w:t>
      </w:r>
      <w:r w:rsidR="002A1F09">
        <w:rPr>
          <w:rFonts w:ascii="Arial" w:hAnsi="Arial" w:cs="Arial"/>
        </w:rPr>
        <w:t>yta</w:t>
      </w:r>
      <w:r w:rsidRPr="008C306C">
        <w:rPr>
          <w:rFonts w:ascii="Arial" w:hAnsi="Arial" w:cs="Arial"/>
        </w:rPr>
        <w:t xml:space="preserve"> 1 (vienu) egzemplioriumi lietuvių kalba </w:t>
      </w:r>
      <w:r w:rsidRPr="008C306C">
        <w:rPr>
          <w:rFonts w:ascii="Arial" w:hAnsi="Arial"/>
        </w:rPr>
        <w:t>ir abiejų Šalių pasiraš</w:t>
      </w:r>
      <w:r w:rsidR="00C44304">
        <w:rPr>
          <w:rFonts w:ascii="Arial" w:hAnsi="Arial"/>
        </w:rPr>
        <w:t>oma</w:t>
      </w:r>
      <w:r w:rsidRPr="008C306C">
        <w:rPr>
          <w:rFonts w:ascii="Arial" w:hAnsi="Arial"/>
        </w:rPr>
        <w:t xml:space="preserve"> kvalifikuotu elektroniniu parašu</w:t>
      </w:r>
      <w:r>
        <w:rPr>
          <w:rFonts w:ascii="Arial" w:hAnsi="Arial"/>
        </w:rPr>
        <w:t xml:space="preserve"> </w:t>
      </w:r>
      <w:r w:rsidRPr="008C306C">
        <w:rPr>
          <w:rFonts w:ascii="Arial" w:hAnsi="Arial"/>
        </w:rPr>
        <w:t>Lietuvos Respublikos teisės aktų nustatyta tvarka.</w:t>
      </w:r>
      <w:r>
        <w:rPr>
          <w:rFonts w:ascii="Arial" w:hAnsi="Arial"/>
        </w:rPr>
        <w:t xml:space="preserve"> </w:t>
      </w:r>
    </w:p>
    <w:p w14:paraId="7B4A5C52" w14:textId="77777777" w:rsidR="006C1AE6" w:rsidRDefault="006C1AE6" w:rsidP="00953B3B">
      <w:pPr>
        <w:tabs>
          <w:tab w:val="left" w:pos="993"/>
        </w:tabs>
        <w:autoSpaceDE w:val="0"/>
        <w:autoSpaceDN w:val="0"/>
        <w:adjustRightInd w:val="0"/>
        <w:spacing w:after="0" w:line="240" w:lineRule="auto"/>
        <w:ind w:firstLine="567"/>
        <w:jc w:val="both"/>
        <w:rPr>
          <w:rFonts w:ascii="Arial" w:eastAsia="Times New Roman" w:hAnsi="Arial" w:cs="Arial"/>
          <w:b/>
          <w:bCs/>
          <w:color w:val="000000"/>
        </w:rPr>
      </w:pPr>
    </w:p>
    <w:p w14:paraId="160981F1" w14:textId="394DDDFF" w:rsidR="00793A82" w:rsidRPr="00953B3B" w:rsidRDefault="00793A82" w:rsidP="00953B3B">
      <w:pPr>
        <w:tabs>
          <w:tab w:val="left" w:pos="993"/>
        </w:tabs>
        <w:autoSpaceDE w:val="0"/>
        <w:autoSpaceDN w:val="0"/>
        <w:adjustRightInd w:val="0"/>
        <w:spacing w:after="0" w:line="240" w:lineRule="auto"/>
        <w:ind w:firstLine="567"/>
        <w:jc w:val="both"/>
        <w:rPr>
          <w:rFonts w:ascii="Arial" w:eastAsia="Times New Roman" w:hAnsi="Arial" w:cs="Arial"/>
          <w:b/>
          <w:bCs/>
          <w:color w:val="000000"/>
        </w:rPr>
      </w:pPr>
      <w:r w:rsidRPr="00953B3B">
        <w:rPr>
          <w:rFonts w:ascii="Arial" w:eastAsia="Times New Roman" w:hAnsi="Arial" w:cs="Arial"/>
          <w:b/>
          <w:bCs/>
          <w:color w:val="000000"/>
        </w:rPr>
        <w:t>PRIDEDAMA:</w:t>
      </w:r>
    </w:p>
    <w:p w14:paraId="4D8E3CAD" w14:textId="1BE6A46D" w:rsidR="00793A82" w:rsidRPr="00F5235A" w:rsidRDefault="00793A82" w:rsidP="00953B3B">
      <w:pPr>
        <w:widowControl w:val="0"/>
        <w:tabs>
          <w:tab w:val="left" w:pos="993"/>
        </w:tabs>
        <w:spacing w:after="0" w:line="240" w:lineRule="auto"/>
        <w:ind w:firstLine="567"/>
        <w:jc w:val="both"/>
        <w:rPr>
          <w:rFonts w:ascii="Arial" w:eastAsia="Calibri" w:hAnsi="Arial" w:cs="Arial"/>
        </w:rPr>
      </w:pPr>
      <w:r w:rsidRPr="00953B3B">
        <w:rPr>
          <w:rFonts w:ascii="Arial" w:eastAsia="Calibri" w:hAnsi="Arial" w:cs="Arial"/>
        </w:rPr>
        <w:t xml:space="preserve">1 priedas – </w:t>
      </w:r>
      <w:r w:rsidR="00892040">
        <w:rPr>
          <w:rFonts w:ascii="Arial" w:hAnsi="Arial" w:cs="Arial"/>
        </w:rPr>
        <w:t xml:space="preserve">Ratinio traktoriaus </w:t>
      </w:r>
      <w:proofErr w:type="spellStart"/>
      <w:r w:rsidR="00892040">
        <w:rPr>
          <w:rFonts w:ascii="Arial" w:hAnsi="Arial" w:cs="Arial"/>
        </w:rPr>
        <w:t>John</w:t>
      </w:r>
      <w:proofErr w:type="spellEnd"/>
      <w:r w:rsidR="00892040">
        <w:rPr>
          <w:rFonts w:ascii="Arial" w:hAnsi="Arial" w:cs="Arial"/>
        </w:rPr>
        <w:t xml:space="preserve"> </w:t>
      </w:r>
      <w:proofErr w:type="spellStart"/>
      <w:r w:rsidR="00892040">
        <w:rPr>
          <w:rFonts w:ascii="Arial" w:hAnsi="Arial" w:cs="Arial"/>
        </w:rPr>
        <w:t>Deere</w:t>
      </w:r>
      <w:proofErr w:type="spellEnd"/>
      <w:r w:rsidR="00892040">
        <w:rPr>
          <w:rFonts w:ascii="Arial" w:hAnsi="Arial" w:cs="Arial"/>
        </w:rPr>
        <w:t xml:space="preserve"> 6215R 2015 m. </w:t>
      </w:r>
      <w:r w:rsidR="00495952">
        <w:rPr>
          <w:rFonts w:ascii="Arial" w:hAnsi="Arial" w:cs="Arial"/>
        </w:rPr>
        <w:t>atsarginių dalių techninė specifikacija</w:t>
      </w:r>
      <w:r w:rsidR="00A72514" w:rsidRPr="00F5235A">
        <w:rPr>
          <w:rFonts w:ascii="Arial" w:eastAsia="Calibri" w:hAnsi="Arial" w:cs="Arial"/>
        </w:rPr>
        <w:t>;</w:t>
      </w:r>
    </w:p>
    <w:p w14:paraId="64BAA378" w14:textId="3A7C16BB" w:rsidR="00793A82" w:rsidRDefault="00793A82" w:rsidP="00953B3B">
      <w:pPr>
        <w:widowControl w:val="0"/>
        <w:tabs>
          <w:tab w:val="left" w:pos="993"/>
        </w:tabs>
        <w:spacing w:after="0" w:line="240" w:lineRule="auto"/>
        <w:ind w:firstLine="567"/>
        <w:jc w:val="both"/>
        <w:rPr>
          <w:rFonts w:ascii="Arial" w:eastAsia="Calibri" w:hAnsi="Arial" w:cs="Arial"/>
        </w:rPr>
      </w:pPr>
      <w:r w:rsidRPr="00F5235A">
        <w:rPr>
          <w:rFonts w:ascii="Arial" w:eastAsia="Calibri" w:hAnsi="Arial" w:cs="Arial"/>
        </w:rPr>
        <w:t xml:space="preserve">2 priedas – </w:t>
      </w:r>
      <w:r w:rsidR="00495952">
        <w:rPr>
          <w:rFonts w:ascii="Arial" w:eastAsia="Calibri" w:hAnsi="Arial" w:cs="Arial"/>
        </w:rPr>
        <w:t>Paslaugų teikėjo pasiūlymas</w:t>
      </w:r>
      <w:r w:rsidR="000E5DCD">
        <w:rPr>
          <w:rFonts w:ascii="Arial" w:eastAsia="Calibri" w:hAnsi="Arial" w:cs="Arial"/>
        </w:rPr>
        <w:t>;</w:t>
      </w:r>
    </w:p>
    <w:p w14:paraId="744EB9CA" w14:textId="31AA383D" w:rsidR="000E5DCD" w:rsidRPr="00F5235A" w:rsidRDefault="000E5DCD" w:rsidP="00953B3B">
      <w:pPr>
        <w:widowControl w:val="0"/>
        <w:tabs>
          <w:tab w:val="left" w:pos="993"/>
        </w:tabs>
        <w:spacing w:after="0" w:line="240" w:lineRule="auto"/>
        <w:ind w:firstLine="567"/>
        <w:jc w:val="both"/>
        <w:rPr>
          <w:rFonts w:ascii="Arial" w:eastAsia="Calibri" w:hAnsi="Arial" w:cs="Arial"/>
        </w:rPr>
      </w:pPr>
      <w:r>
        <w:rPr>
          <w:rFonts w:ascii="Arial" w:eastAsia="Calibri" w:hAnsi="Arial" w:cs="Arial"/>
        </w:rPr>
        <w:t>3 priedas – Sutarties bendrosios sąlygos.</w:t>
      </w:r>
    </w:p>
    <w:p w14:paraId="6867530A" w14:textId="53E3999A" w:rsidR="00793A82" w:rsidRPr="00C41B31" w:rsidRDefault="00793A82" w:rsidP="00953B3B">
      <w:pPr>
        <w:widowControl w:val="0"/>
        <w:tabs>
          <w:tab w:val="left" w:pos="993"/>
        </w:tabs>
        <w:spacing w:after="0" w:line="240" w:lineRule="auto"/>
        <w:ind w:firstLine="567"/>
        <w:jc w:val="both"/>
        <w:rPr>
          <w:rFonts w:ascii="Arial" w:eastAsia="Calibri" w:hAnsi="Arial" w:cs="Arial"/>
        </w:rPr>
      </w:pPr>
    </w:p>
    <w:p w14:paraId="6852B088" w14:textId="474B494B" w:rsidR="006B0419" w:rsidRDefault="006B0419" w:rsidP="00953B3B">
      <w:pPr>
        <w:spacing w:after="0" w:line="240" w:lineRule="auto"/>
        <w:jc w:val="both"/>
        <w:rPr>
          <w:rFonts w:ascii="Arial" w:eastAsia="Calibri" w:hAnsi="Arial" w:cs="Arial"/>
          <w:kern w:val="0"/>
          <w14:ligatures w14:val="none"/>
        </w:rPr>
      </w:pPr>
    </w:p>
    <w:p w14:paraId="2E478DB3" w14:textId="77777777" w:rsidR="006B0419" w:rsidRPr="00953B3B" w:rsidRDefault="006B0419" w:rsidP="00953B3B">
      <w:pPr>
        <w:spacing w:after="0" w:line="240" w:lineRule="auto"/>
        <w:jc w:val="both"/>
        <w:rPr>
          <w:rFonts w:ascii="Arial" w:eastAsia="Calibri" w:hAnsi="Arial" w:cs="Arial"/>
          <w:kern w:val="0"/>
          <w14:ligatures w14:val="none"/>
        </w:rPr>
      </w:pPr>
    </w:p>
    <w:p w14:paraId="56B63E3D" w14:textId="6470870B" w:rsidR="004A252E" w:rsidRPr="00953B3B" w:rsidRDefault="004A252E" w:rsidP="00953B3B">
      <w:pPr>
        <w:spacing w:after="0" w:line="240" w:lineRule="auto"/>
        <w:jc w:val="center"/>
        <w:rPr>
          <w:rFonts w:ascii="Arial" w:eastAsia="Calibri" w:hAnsi="Arial" w:cs="Arial"/>
          <w:b/>
          <w:kern w:val="0"/>
          <w14:ligatures w14:val="none"/>
        </w:rPr>
      </w:pPr>
      <w:r w:rsidRPr="00953B3B">
        <w:rPr>
          <w:rFonts w:ascii="Arial" w:eastAsia="Calibri" w:hAnsi="Arial" w:cs="Arial"/>
          <w:b/>
          <w:kern w:val="0"/>
          <w14:ligatures w14:val="none"/>
        </w:rPr>
        <w:t>8. ŠALIŲ REKVIZITAI IR PARAŠAI</w:t>
      </w:r>
    </w:p>
    <w:p w14:paraId="287E825A" w14:textId="77777777" w:rsidR="004A252E" w:rsidRPr="00297A84" w:rsidRDefault="004A252E" w:rsidP="00953B3B">
      <w:pPr>
        <w:spacing w:after="0" w:line="240" w:lineRule="auto"/>
        <w:rPr>
          <w:rFonts w:ascii="Arial" w:eastAsia="Calibri" w:hAnsi="Arial" w:cs="Arial"/>
          <w:kern w:val="0"/>
          <w:lang w:val="en-GB"/>
          <w14:ligatures w14:val="none"/>
        </w:rPr>
      </w:pPr>
      <w:r w:rsidRPr="00297A84">
        <w:rPr>
          <w:rFonts w:ascii="Arial" w:eastAsia="Calibri" w:hAnsi="Arial" w:cs="Arial"/>
          <w:kern w:val="0"/>
          <w:lang w:val="en-GB"/>
          <w14:ligatures w14:val="none"/>
        </w:rPr>
        <w:t xml:space="preserve">                      </w:t>
      </w:r>
    </w:p>
    <w:tbl>
      <w:tblPr>
        <w:tblW w:w="9622" w:type="dxa"/>
        <w:tblLayout w:type="fixed"/>
        <w:tblLook w:val="0000" w:firstRow="0" w:lastRow="0" w:firstColumn="0" w:lastColumn="0" w:noHBand="0" w:noVBand="0"/>
      </w:tblPr>
      <w:tblGrid>
        <w:gridCol w:w="4986"/>
        <w:gridCol w:w="4636"/>
      </w:tblGrid>
      <w:tr w:rsidR="0091069F" w:rsidRPr="00953B3B" w14:paraId="3A86AD1A" w14:textId="77777777" w:rsidTr="00C86CC1">
        <w:trPr>
          <w:trHeight w:val="342"/>
        </w:trPr>
        <w:tc>
          <w:tcPr>
            <w:tcW w:w="4986" w:type="dxa"/>
          </w:tcPr>
          <w:p w14:paraId="0B6B27CF" w14:textId="77777777" w:rsidR="0091069F" w:rsidRPr="00953B3B" w:rsidRDefault="0091069F" w:rsidP="00953B3B">
            <w:pPr>
              <w:tabs>
                <w:tab w:val="left" w:pos="3060"/>
                <w:tab w:val="center" w:pos="4767"/>
                <w:tab w:val="right" w:pos="9638"/>
              </w:tabs>
              <w:suppressAutoHyphens/>
              <w:snapToGrid w:val="0"/>
              <w:spacing w:after="0" w:line="240" w:lineRule="auto"/>
              <w:ind w:left="321"/>
              <w:rPr>
                <w:rFonts w:ascii="Arial" w:eastAsia="Times New Roman" w:hAnsi="Arial" w:cs="Arial"/>
                <w:b/>
                <w:bCs/>
                <w:iCs/>
                <w:kern w:val="0"/>
                <w:lang w:eastAsia="ar-SA"/>
                <w14:ligatures w14:val="none"/>
              </w:rPr>
            </w:pPr>
            <w:r w:rsidRPr="00953B3B">
              <w:rPr>
                <w:rFonts w:ascii="Arial" w:eastAsia="Times New Roman" w:hAnsi="Arial" w:cs="Arial"/>
                <w:b/>
                <w:bCs/>
                <w:iCs/>
                <w:kern w:val="0"/>
                <w:lang w:eastAsia="ar-SA"/>
                <w14:ligatures w14:val="none"/>
              </w:rPr>
              <w:t>Užsakovas</w:t>
            </w:r>
          </w:p>
          <w:p w14:paraId="28E2DAC3" w14:textId="5A0D776F" w:rsidR="0091069F" w:rsidRPr="00953B3B" w:rsidRDefault="0091069F" w:rsidP="00953B3B">
            <w:pPr>
              <w:tabs>
                <w:tab w:val="left" w:pos="3060"/>
                <w:tab w:val="center" w:pos="4819"/>
                <w:tab w:val="right" w:pos="9638"/>
              </w:tabs>
              <w:suppressAutoHyphens/>
              <w:spacing w:after="0" w:line="240" w:lineRule="auto"/>
              <w:ind w:left="321"/>
              <w:rPr>
                <w:rFonts w:ascii="Arial" w:eastAsia="Times New Roman" w:hAnsi="Arial" w:cs="Arial"/>
                <w:b/>
                <w:bCs/>
                <w:iCs/>
                <w:kern w:val="0"/>
                <w:lang w:eastAsia="ar-SA"/>
                <w14:ligatures w14:val="none"/>
              </w:rPr>
            </w:pPr>
            <w:r w:rsidRPr="00953B3B">
              <w:rPr>
                <w:rFonts w:ascii="Arial" w:eastAsia="Times New Roman" w:hAnsi="Arial" w:cs="Arial"/>
                <w:b/>
                <w:bCs/>
                <w:iCs/>
                <w:kern w:val="0"/>
                <w:lang w:eastAsia="ar-SA"/>
                <w14:ligatures w14:val="none"/>
              </w:rPr>
              <w:t xml:space="preserve">Valstybės įmonė Valstybinių miškų urėdija </w:t>
            </w:r>
            <w:r w:rsidR="008D2DEF">
              <w:rPr>
                <w:rFonts w:ascii="Arial" w:eastAsia="Times New Roman" w:hAnsi="Arial" w:cs="Arial"/>
                <w:b/>
                <w:bCs/>
                <w:iCs/>
                <w:kern w:val="0"/>
                <w:lang w:eastAsia="ar-SA"/>
                <w14:ligatures w14:val="none"/>
              </w:rPr>
              <w:t>Telšių regioninis padalinys</w:t>
            </w:r>
          </w:p>
          <w:p w14:paraId="21EF24E9" w14:textId="77777777" w:rsidR="0091069F" w:rsidRPr="00953B3B" w:rsidRDefault="0091069F" w:rsidP="00953B3B">
            <w:pPr>
              <w:tabs>
                <w:tab w:val="left" w:pos="3060"/>
                <w:tab w:val="center" w:pos="4819"/>
                <w:tab w:val="right" w:pos="9638"/>
              </w:tabs>
              <w:suppressAutoHyphens/>
              <w:spacing w:after="0" w:line="240" w:lineRule="auto"/>
              <w:ind w:left="321"/>
              <w:rPr>
                <w:rFonts w:ascii="Arial" w:eastAsia="Times New Roman" w:hAnsi="Arial" w:cs="Arial"/>
                <w:b/>
                <w:bCs/>
                <w:iCs/>
                <w:kern w:val="0"/>
                <w:lang w:eastAsia="ar-SA"/>
                <w14:ligatures w14:val="none"/>
              </w:rPr>
            </w:pPr>
          </w:p>
        </w:tc>
        <w:tc>
          <w:tcPr>
            <w:tcW w:w="4636" w:type="dxa"/>
          </w:tcPr>
          <w:p w14:paraId="6E67CFB7" w14:textId="77777777" w:rsidR="0091069F" w:rsidRPr="00285E8D" w:rsidRDefault="0091069F" w:rsidP="00953B3B">
            <w:pPr>
              <w:tabs>
                <w:tab w:val="left" w:pos="3060"/>
                <w:tab w:val="center" w:pos="4819"/>
                <w:tab w:val="right" w:pos="9638"/>
              </w:tabs>
              <w:suppressAutoHyphens/>
              <w:snapToGrid w:val="0"/>
              <w:spacing w:after="0" w:line="240" w:lineRule="auto"/>
              <w:ind w:firstLine="287"/>
              <w:rPr>
                <w:rFonts w:ascii="Arial" w:eastAsia="Times New Roman" w:hAnsi="Arial" w:cs="Arial"/>
                <w:b/>
                <w:bCs/>
                <w:iCs/>
                <w:kern w:val="0"/>
                <w:lang w:eastAsia="ar-SA"/>
                <w14:ligatures w14:val="none"/>
              </w:rPr>
            </w:pPr>
            <w:r w:rsidRPr="00285E8D">
              <w:rPr>
                <w:rFonts w:ascii="Arial" w:eastAsia="Times New Roman" w:hAnsi="Arial" w:cs="Arial"/>
                <w:b/>
                <w:bCs/>
                <w:iCs/>
                <w:kern w:val="0"/>
                <w:lang w:eastAsia="ar-SA"/>
                <w14:ligatures w14:val="none"/>
              </w:rPr>
              <w:t>Paslaugų teikėjas</w:t>
            </w:r>
          </w:p>
          <w:p w14:paraId="1F988DDA" w14:textId="0513238A" w:rsidR="0091069F" w:rsidRPr="00285E8D" w:rsidRDefault="003E6450" w:rsidP="00953B3B">
            <w:pPr>
              <w:tabs>
                <w:tab w:val="left" w:pos="3060"/>
                <w:tab w:val="center" w:pos="4819"/>
                <w:tab w:val="right" w:pos="9638"/>
              </w:tabs>
              <w:suppressAutoHyphens/>
              <w:spacing w:after="0" w:line="240" w:lineRule="auto"/>
              <w:ind w:left="287"/>
              <w:rPr>
                <w:rFonts w:ascii="Arial" w:eastAsia="Times New Roman" w:hAnsi="Arial" w:cs="Arial"/>
                <w:b/>
                <w:iCs/>
                <w:kern w:val="0"/>
                <w:lang w:eastAsia="ar-SA"/>
                <w14:ligatures w14:val="none"/>
              </w:rPr>
            </w:pPr>
            <w:r w:rsidRPr="00285E8D">
              <w:rPr>
                <w:rFonts w:ascii="Arial" w:eastAsia="Calibri" w:hAnsi="Arial" w:cs="Arial"/>
                <w:b/>
                <w:kern w:val="0"/>
                <w14:ligatures w14:val="none"/>
              </w:rPr>
              <w:t xml:space="preserve">UAB </w:t>
            </w:r>
            <w:proofErr w:type="spellStart"/>
            <w:r w:rsidRPr="00285E8D">
              <w:rPr>
                <w:rFonts w:ascii="Arial" w:eastAsia="Calibri" w:hAnsi="Arial" w:cs="Arial"/>
                <w:b/>
                <w:kern w:val="0"/>
                <w14:ligatures w14:val="none"/>
              </w:rPr>
              <w:t>Dojus</w:t>
            </w:r>
            <w:proofErr w:type="spellEnd"/>
            <w:r w:rsidRPr="00285E8D">
              <w:rPr>
                <w:rFonts w:ascii="Arial" w:eastAsia="Calibri" w:hAnsi="Arial" w:cs="Arial"/>
                <w:b/>
                <w:kern w:val="0"/>
                <w14:ligatures w14:val="none"/>
              </w:rPr>
              <w:t xml:space="preserve"> </w:t>
            </w:r>
            <w:proofErr w:type="spellStart"/>
            <w:r w:rsidRPr="00285E8D">
              <w:rPr>
                <w:rFonts w:ascii="Arial" w:eastAsia="Calibri" w:hAnsi="Arial" w:cs="Arial"/>
                <w:b/>
                <w:kern w:val="0"/>
                <w14:ligatures w14:val="none"/>
              </w:rPr>
              <w:t>agro</w:t>
            </w:r>
            <w:proofErr w:type="spellEnd"/>
          </w:p>
        </w:tc>
      </w:tr>
      <w:tr w:rsidR="0091069F" w:rsidRPr="00953B3B" w14:paraId="0368FE06" w14:textId="77777777" w:rsidTr="00C86CC1">
        <w:trPr>
          <w:trHeight w:val="682"/>
        </w:trPr>
        <w:tc>
          <w:tcPr>
            <w:tcW w:w="4986" w:type="dxa"/>
          </w:tcPr>
          <w:p w14:paraId="5BAB8E2B" w14:textId="77777777" w:rsidR="0091069F" w:rsidRPr="00953B3B" w:rsidRDefault="0091069F" w:rsidP="00953B3B">
            <w:pPr>
              <w:tabs>
                <w:tab w:val="left" w:pos="3060"/>
              </w:tabs>
              <w:suppressAutoHyphens/>
              <w:spacing w:after="0" w:line="240" w:lineRule="auto"/>
              <w:ind w:left="321"/>
              <w:rPr>
                <w:rFonts w:ascii="Arial" w:eastAsia="Times New Roman" w:hAnsi="Arial" w:cs="Arial"/>
                <w:bCs/>
                <w:iCs/>
                <w:kern w:val="0"/>
                <w:lang w:eastAsia="ar-SA"/>
                <w14:ligatures w14:val="none"/>
              </w:rPr>
            </w:pPr>
            <w:r w:rsidRPr="00953B3B">
              <w:rPr>
                <w:rFonts w:ascii="Arial" w:eastAsia="Times New Roman" w:hAnsi="Arial" w:cs="Arial"/>
                <w:bCs/>
                <w:iCs/>
                <w:kern w:val="0"/>
                <w:lang w:eastAsia="ar-SA"/>
                <w14:ligatures w14:val="none"/>
              </w:rPr>
              <w:t>Įmonės kodas 132340880</w:t>
            </w:r>
          </w:p>
          <w:p w14:paraId="5F79EBA6" w14:textId="77777777" w:rsidR="0091069F" w:rsidRPr="00953B3B" w:rsidRDefault="0091069F" w:rsidP="00953B3B">
            <w:pPr>
              <w:tabs>
                <w:tab w:val="left" w:pos="3060"/>
              </w:tabs>
              <w:suppressAutoHyphens/>
              <w:spacing w:after="0" w:line="240" w:lineRule="auto"/>
              <w:ind w:left="321"/>
              <w:rPr>
                <w:rFonts w:ascii="Arial" w:eastAsia="Times New Roman" w:hAnsi="Arial" w:cs="Arial"/>
                <w:bCs/>
                <w:iCs/>
                <w:kern w:val="0"/>
                <w:lang w:eastAsia="ar-SA"/>
                <w14:ligatures w14:val="none"/>
              </w:rPr>
            </w:pPr>
            <w:r w:rsidRPr="00953B3B">
              <w:rPr>
                <w:rFonts w:ascii="Arial" w:eastAsia="Times New Roman" w:hAnsi="Arial" w:cs="Arial"/>
                <w:bCs/>
                <w:iCs/>
                <w:kern w:val="0"/>
                <w:lang w:eastAsia="ar-SA"/>
                <w14:ligatures w14:val="none"/>
              </w:rPr>
              <w:t>PVM mokėtojo kodas LT323408811</w:t>
            </w:r>
          </w:p>
          <w:p w14:paraId="63522BF3" w14:textId="30301074" w:rsidR="0091069F" w:rsidRPr="00953B3B" w:rsidRDefault="0091069F" w:rsidP="00953B3B">
            <w:pPr>
              <w:tabs>
                <w:tab w:val="left" w:pos="3060"/>
              </w:tabs>
              <w:suppressAutoHyphens/>
              <w:spacing w:after="0" w:line="240" w:lineRule="auto"/>
              <w:ind w:left="321"/>
              <w:rPr>
                <w:rFonts w:ascii="Arial" w:eastAsia="Times New Roman" w:hAnsi="Arial" w:cs="Arial"/>
                <w:bCs/>
                <w:iCs/>
                <w:kern w:val="0"/>
                <w:lang w:eastAsia="ar-SA"/>
                <w14:ligatures w14:val="none"/>
              </w:rPr>
            </w:pPr>
            <w:r w:rsidRPr="00953B3B">
              <w:rPr>
                <w:rFonts w:ascii="Arial" w:eastAsia="Times New Roman" w:hAnsi="Arial" w:cs="Arial"/>
                <w:bCs/>
                <w:iCs/>
                <w:kern w:val="0"/>
                <w:lang w:eastAsia="ar-SA"/>
                <w14:ligatures w14:val="none"/>
              </w:rPr>
              <w:t>Registracijos adresas: Pramonės pr. 11A</w:t>
            </w:r>
            <w:r w:rsidR="00DB5598">
              <w:rPr>
                <w:rFonts w:ascii="Arial" w:eastAsia="Times New Roman" w:hAnsi="Arial" w:cs="Arial"/>
                <w:bCs/>
                <w:iCs/>
                <w:kern w:val="0"/>
                <w:lang w:eastAsia="ar-SA"/>
                <w14:ligatures w14:val="none"/>
              </w:rPr>
              <w:t>-9</w:t>
            </w:r>
            <w:r w:rsidRPr="00953B3B">
              <w:rPr>
                <w:rFonts w:ascii="Arial" w:eastAsia="Times New Roman" w:hAnsi="Arial" w:cs="Arial"/>
                <w:bCs/>
                <w:iCs/>
                <w:kern w:val="0"/>
                <w:lang w:eastAsia="ar-SA"/>
                <w14:ligatures w14:val="none"/>
              </w:rPr>
              <w:t>, 51327 Kaunas</w:t>
            </w:r>
            <w:r w:rsidR="003E6450">
              <w:rPr>
                <w:rFonts w:ascii="Arial" w:eastAsia="Times New Roman" w:hAnsi="Arial" w:cs="Arial"/>
                <w:bCs/>
                <w:iCs/>
                <w:kern w:val="0"/>
                <w:lang w:eastAsia="ar-SA"/>
                <w14:ligatures w14:val="none"/>
              </w:rPr>
              <w:t xml:space="preserve">   </w:t>
            </w:r>
          </w:p>
          <w:p w14:paraId="626CF1A7" w14:textId="77777777" w:rsidR="0091069F" w:rsidRPr="00953B3B" w:rsidRDefault="0091069F" w:rsidP="00953B3B">
            <w:pPr>
              <w:tabs>
                <w:tab w:val="left" w:pos="3060"/>
              </w:tabs>
              <w:suppressAutoHyphens/>
              <w:spacing w:after="0" w:line="240" w:lineRule="auto"/>
              <w:ind w:left="321"/>
              <w:rPr>
                <w:rFonts w:ascii="Arial" w:eastAsia="Times New Roman" w:hAnsi="Arial" w:cs="Arial"/>
                <w:bCs/>
                <w:iCs/>
                <w:kern w:val="0"/>
                <w:lang w:eastAsia="ar-SA"/>
                <w14:ligatures w14:val="none"/>
              </w:rPr>
            </w:pPr>
            <w:r w:rsidRPr="00953B3B">
              <w:rPr>
                <w:rFonts w:ascii="Arial" w:eastAsia="Times New Roman" w:hAnsi="Arial" w:cs="Arial"/>
                <w:bCs/>
                <w:iCs/>
                <w:kern w:val="0"/>
                <w:lang w:eastAsia="ar-SA"/>
                <w14:ligatures w14:val="none"/>
              </w:rPr>
              <w:t>Buveinės adresas: Savanorių pr. 176, 03154 Vilnius</w:t>
            </w:r>
          </w:p>
          <w:p w14:paraId="22EDCB05" w14:textId="3A425575" w:rsidR="00112389" w:rsidRPr="00C550F1" w:rsidRDefault="0091069F" w:rsidP="00C550F1">
            <w:pPr>
              <w:tabs>
                <w:tab w:val="left" w:pos="3060"/>
              </w:tabs>
              <w:suppressAutoHyphens/>
              <w:spacing w:after="0" w:line="240" w:lineRule="auto"/>
              <w:ind w:left="321"/>
              <w:rPr>
                <w:rFonts w:ascii="Arial" w:eastAsia="Calibri" w:hAnsi="Arial" w:cs="Arial"/>
                <w:kern w:val="0"/>
                <w14:ligatures w14:val="none"/>
              </w:rPr>
            </w:pPr>
            <w:r w:rsidRPr="00953B3B">
              <w:rPr>
                <w:rFonts w:ascii="Arial" w:eastAsia="Times New Roman" w:hAnsi="Arial" w:cs="Arial"/>
                <w:bCs/>
                <w:iCs/>
                <w:kern w:val="0"/>
                <w:lang w:eastAsia="ar-SA"/>
                <w14:ligatures w14:val="none"/>
              </w:rPr>
              <w:t>Užsakovo</w:t>
            </w:r>
            <w:r w:rsidR="008B55BB">
              <w:rPr>
                <w:rFonts w:ascii="Arial" w:eastAsia="Times New Roman" w:hAnsi="Arial" w:cs="Arial"/>
                <w:bCs/>
                <w:iCs/>
                <w:kern w:val="0"/>
                <w:lang w:eastAsia="ar-SA"/>
                <w14:ligatures w14:val="none"/>
              </w:rPr>
              <w:t xml:space="preserve"> Telšių</w:t>
            </w:r>
            <w:r w:rsidR="001B54A8" w:rsidRPr="000F557F">
              <w:rPr>
                <w:rFonts w:ascii="Arial" w:eastAsia="Times New Roman" w:hAnsi="Arial" w:cs="Arial"/>
                <w:bCs/>
                <w:iCs/>
                <w:kern w:val="0"/>
                <w:lang w:eastAsia="ar-SA"/>
                <w14:ligatures w14:val="none"/>
              </w:rPr>
              <w:t xml:space="preserve"> </w:t>
            </w:r>
            <w:r w:rsidRPr="00953B3B">
              <w:rPr>
                <w:rFonts w:ascii="Arial" w:eastAsia="Times New Roman" w:hAnsi="Arial" w:cs="Arial"/>
                <w:bCs/>
                <w:iCs/>
                <w:kern w:val="0"/>
                <w:lang w:eastAsia="ar-SA"/>
                <w14:ligatures w14:val="none"/>
              </w:rPr>
              <w:t xml:space="preserve">regioninio padalinio </w:t>
            </w:r>
            <w:r w:rsidR="00112389" w:rsidRPr="00112389">
              <w:rPr>
                <w:rFonts w:ascii="Arial" w:eastAsia="Times New Roman" w:hAnsi="Arial" w:cs="Arial"/>
                <w:bCs/>
                <w:iCs/>
                <w:kern w:val="0"/>
                <w:lang w:eastAsia="ar-SA"/>
                <w14:ligatures w14:val="none"/>
              </w:rPr>
              <w:t>kontaktinis adresas:</w:t>
            </w:r>
            <w:r w:rsidR="008B55BB">
              <w:rPr>
                <w:rFonts w:ascii="Arial" w:eastAsia="Times New Roman" w:hAnsi="Arial" w:cs="Arial"/>
                <w:bCs/>
                <w:iCs/>
                <w:kern w:val="0"/>
                <w:lang w:eastAsia="ar-SA"/>
                <w14:ligatures w14:val="none"/>
              </w:rPr>
              <w:t xml:space="preserve"> Miškininkų g. 4, Telšiai</w:t>
            </w:r>
          </w:p>
          <w:p w14:paraId="1BBE4438" w14:textId="5A7769B6" w:rsidR="0091069F" w:rsidRDefault="0091069F" w:rsidP="00953B3B">
            <w:pPr>
              <w:tabs>
                <w:tab w:val="left" w:pos="3060"/>
              </w:tabs>
              <w:suppressAutoHyphens/>
              <w:spacing w:after="0" w:line="240" w:lineRule="auto"/>
              <w:ind w:left="321"/>
              <w:rPr>
                <w:rFonts w:ascii="Arial" w:eastAsia="Times New Roman" w:hAnsi="Arial" w:cs="Arial"/>
                <w:bCs/>
                <w:iCs/>
                <w:kern w:val="0"/>
                <w:lang w:eastAsia="ar-SA"/>
                <w14:ligatures w14:val="none"/>
              </w:rPr>
            </w:pPr>
            <w:r w:rsidRPr="00953B3B">
              <w:rPr>
                <w:rFonts w:ascii="Arial" w:eastAsia="Times New Roman" w:hAnsi="Arial" w:cs="Arial"/>
                <w:bCs/>
                <w:iCs/>
                <w:kern w:val="0"/>
                <w:lang w:eastAsia="ar-SA"/>
                <w14:ligatures w14:val="none"/>
              </w:rPr>
              <w:t>Bankas</w:t>
            </w:r>
            <w:r w:rsidR="00112389">
              <w:rPr>
                <w:rFonts w:ascii="Arial" w:eastAsia="Times New Roman" w:hAnsi="Arial" w:cs="Arial"/>
                <w:bCs/>
                <w:iCs/>
                <w:kern w:val="0"/>
                <w:lang w:eastAsia="ar-SA"/>
                <w14:ligatures w14:val="none"/>
              </w:rPr>
              <w:t xml:space="preserve">: </w:t>
            </w:r>
            <w:r w:rsidR="008B55BB">
              <w:rPr>
                <w:rFonts w:ascii="Arial" w:eastAsia="Times New Roman" w:hAnsi="Arial" w:cs="Arial"/>
                <w:bCs/>
                <w:iCs/>
                <w:kern w:val="0"/>
                <w:lang w:eastAsia="ar-SA"/>
                <w14:ligatures w14:val="none"/>
              </w:rPr>
              <w:t>AB Swedbank</w:t>
            </w:r>
          </w:p>
          <w:p w14:paraId="43AEB5F4" w14:textId="4B312E8F" w:rsidR="00112389" w:rsidRPr="008D2DEF" w:rsidRDefault="00112389" w:rsidP="00953B3B">
            <w:pPr>
              <w:tabs>
                <w:tab w:val="left" w:pos="3060"/>
              </w:tabs>
              <w:suppressAutoHyphens/>
              <w:spacing w:after="0" w:line="240" w:lineRule="auto"/>
              <w:ind w:left="321"/>
              <w:rPr>
                <w:rFonts w:ascii="Arial" w:eastAsia="Times New Roman" w:hAnsi="Arial" w:cs="Arial"/>
                <w:bCs/>
                <w:iCs/>
                <w:kern w:val="0"/>
                <w:lang w:eastAsia="ar-SA"/>
                <w14:ligatures w14:val="none"/>
              </w:rPr>
            </w:pPr>
            <w:r>
              <w:rPr>
                <w:rFonts w:ascii="Arial" w:eastAsia="Times New Roman" w:hAnsi="Arial" w:cs="Arial"/>
                <w:bCs/>
                <w:iCs/>
                <w:kern w:val="0"/>
                <w:lang w:eastAsia="ar-SA"/>
                <w14:ligatures w14:val="none"/>
              </w:rPr>
              <w:t>Banko kodas:</w:t>
            </w:r>
            <w:r w:rsidR="008B55BB">
              <w:rPr>
                <w:rFonts w:ascii="Arial" w:eastAsia="Times New Roman" w:hAnsi="Arial" w:cs="Arial"/>
                <w:bCs/>
                <w:iCs/>
                <w:kern w:val="0"/>
                <w:lang w:eastAsia="ar-SA"/>
                <w14:ligatures w14:val="none"/>
              </w:rPr>
              <w:t xml:space="preserve"> 73000</w:t>
            </w:r>
          </w:p>
          <w:p w14:paraId="6D4BE285" w14:textId="7E69330A" w:rsidR="0091069F" w:rsidRDefault="008D2DEF" w:rsidP="008B55BB">
            <w:pPr>
              <w:rPr>
                <w:rFonts w:ascii="Arial" w:eastAsia="Times New Roman" w:hAnsi="Arial" w:cs="Arial"/>
                <w:bCs/>
                <w:iCs/>
                <w:kern w:val="0"/>
                <w:lang w:eastAsia="ar-SA"/>
                <w14:ligatures w14:val="none"/>
              </w:rPr>
            </w:pPr>
            <w:r>
              <w:rPr>
                <w:rFonts w:ascii="Arial" w:eastAsia="Times New Roman" w:hAnsi="Arial" w:cs="Arial"/>
                <w:bCs/>
                <w:iCs/>
                <w:kern w:val="0"/>
                <w:lang w:eastAsia="ar-SA"/>
                <w14:ligatures w14:val="none"/>
              </w:rPr>
              <w:t xml:space="preserve">     </w:t>
            </w:r>
            <w:r w:rsidR="0091069F" w:rsidRPr="008D2DEF">
              <w:rPr>
                <w:rFonts w:ascii="Arial" w:eastAsia="Times New Roman" w:hAnsi="Arial" w:cs="Arial"/>
                <w:bCs/>
                <w:iCs/>
                <w:kern w:val="0"/>
                <w:lang w:eastAsia="ar-SA"/>
                <w14:ligatures w14:val="none"/>
              </w:rPr>
              <w:t>a/s</w:t>
            </w:r>
            <w:r w:rsidR="008B55BB">
              <w:rPr>
                <w:rFonts w:ascii="Arial" w:eastAsia="Times New Roman" w:hAnsi="Arial" w:cs="Arial"/>
                <w:bCs/>
                <w:iCs/>
                <w:kern w:val="0"/>
                <w:lang w:eastAsia="ar-SA"/>
                <w14:ligatures w14:val="none"/>
              </w:rPr>
              <w:t xml:space="preserve"> LT897300010153812906</w:t>
            </w:r>
          </w:p>
          <w:p w14:paraId="0B40D776" w14:textId="5C93B3AC" w:rsidR="008B55BB" w:rsidRPr="008B55BB" w:rsidRDefault="008B55BB" w:rsidP="008B55BB">
            <w:pPr>
              <w:rPr>
                <w:rFonts w:ascii="Arial" w:eastAsia="Times New Roman" w:hAnsi="Arial" w:cs="Arial"/>
                <w:bCs/>
                <w:iCs/>
                <w:kern w:val="0"/>
                <w:lang w:eastAsia="ar-SA"/>
                <w14:ligatures w14:val="none"/>
              </w:rPr>
            </w:pPr>
            <w:r>
              <w:rPr>
                <w:rFonts w:ascii="Arial" w:eastAsia="Times New Roman" w:hAnsi="Arial" w:cs="Arial"/>
                <w:bCs/>
                <w:iCs/>
                <w:kern w:val="0"/>
                <w:lang w:eastAsia="ar-SA"/>
                <w14:ligatures w14:val="none"/>
              </w:rPr>
              <w:t xml:space="preserve">     Tel. +</w:t>
            </w:r>
            <w:r w:rsidR="003E6450">
              <w:rPr>
                <w:rFonts w:ascii="Arial" w:eastAsia="Times New Roman" w:hAnsi="Arial" w:cs="Arial"/>
                <w:bCs/>
                <w:iCs/>
                <w:kern w:val="0"/>
                <w:lang w:eastAsia="ar-SA"/>
                <w14:ligatures w14:val="none"/>
              </w:rPr>
              <w:t>370 603 60165</w:t>
            </w:r>
          </w:p>
          <w:p w14:paraId="4CD6F3B4" w14:textId="64677F8C" w:rsidR="0091069F" w:rsidRPr="003E6450" w:rsidRDefault="0091069F" w:rsidP="00953B3B">
            <w:pPr>
              <w:tabs>
                <w:tab w:val="left" w:pos="3060"/>
              </w:tabs>
              <w:suppressAutoHyphens/>
              <w:spacing w:after="0" w:line="240" w:lineRule="auto"/>
              <w:ind w:left="321"/>
              <w:rPr>
                <w:rFonts w:ascii="Arial" w:eastAsia="Times New Roman" w:hAnsi="Arial" w:cs="Arial"/>
                <w:bCs/>
                <w:i/>
                <w:iCs/>
                <w:color w:val="FF0000"/>
                <w:kern w:val="0"/>
                <w:lang w:val="en-US" w:eastAsia="ar-SA"/>
                <w14:ligatures w14:val="none"/>
              </w:rPr>
            </w:pPr>
            <w:r w:rsidRPr="00953B3B">
              <w:rPr>
                <w:rFonts w:ascii="Arial" w:eastAsia="Times New Roman" w:hAnsi="Arial" w:cs="Arial"/>
                <w:bCs/>
                <w:iCs/>
                <w:kern w:val="0"/>
                <w:lang w:eastAsia="ar-SA"/>
                <w14:ligatures w14:val="none"/>
              </w:rPr>
              <w:t>El. p.</w:t>
            </w:r>
            <w:r w:rsidR="003E6450">
              <w:rPr>
                <w:rFonts w:ascii="Arial" w:eastAsia="Times New Roman" w:hAnsi="Arial" w:cs="Arial"/>
                <w:bCs/>
                <w:iCs/>
                <w:kern w:val="0"/>
                <w:lang w:eastAsia="ar-SA"/>
                <w14:ligatures w14:val="none"/>
              </w:rPr>
              <w:t xml:space="preserve"> </w:t>
            </w:r>
            <w:hyperlink r:id="rId10" w:history="1">
              <w:r w:rsidR="003E6450" w:rsidRPr="00DF7FE6">
                <w:rPr>
                  <w:rStyle w:val="Hipersaitas"/>
                  <w:rFonts w:ascii="Arial" w:eastAsia="Times New Roman" w:hAnsi="Arial" w:cs="Arial"/>
                  <w:bCs/>
                  <w:iCs/>
                  <w:kern w:val="0"/>
                  <w:lang w:eastAsia="ar-SA"/>
                  <w14:ligatures w14:val="none"/>
                </w:rPr>
                <w:t>telsiai</w:t>
              </w:r>
              <w:r w:rsidR="003E6450" w:rsidRPr="00DF7FE6">
                <w:rPr>
                  <w:rStyle w:val="Hipersaitas"/>
                  <w:rFonts w:ascii="Arial" w:eastAsia="Times New Roman" w:hAnsi="Arial" w:cs="Arial"/>
                  <w:bCs/>
                  <w:iCs/>
                  <w:kern w:val="0"/>
                  <w:lang w:val="en-US" w:eastAsia="ar-SA"/>
                  <w14:ligatures w14:val="none"/>
                </w:rPr>
                <w:t>@vmu.lt</w:t>
              </w:r>
            </w:hyperlink>
            <w:r w:rsidR="003E6450">
              <w:rPr>
                <w:rFonts w:ascii="Arial" w:eastAsia="Times New Roman" w:hAnsi="Arial" w:cs="Arial"/>
                <w:bCs/>
                <w:iCs/>
                <w:kern w:val="0"/>
                <w:lang w:val="en-US" w:eastAsia="ar-SA"/>
                <w14:ligatures w14:val="none"/>
              </w:rPr>
              <w:t xml:space="preserve"> </w:t>
            </w:r>
          </w:p>
        </w:tc>
        <w:tc>
          <w:tcPr>
            <w:tcW w:w="4636" w:type="dxa"/>
          </w:tcPr>
          <w:p w14:paraId="6D501402" w14:textId="7DFD1130" w:rsidR="0091069F" w:rsidRPr="00285E8D" w:rsidRDefault="0091069F" w:rsidP="00953B3B">
            <w:pPr>
              <w:suppressAutoHyphens/>
              <w:spacing w:after="0" w:line="240" w:lineRule="auto"/>
              <w:ind w:left="287" w:hanging="287"/>
              <w:rPr>
                <w:rFonts w:ascii="Arial" w:hAnsi="Arial" w:cs="Arial"/>
                <w:kern w:val="0"/>
                <w:lang w:eastAsia="ar-SA"/>
                <w14:ligatures w14:val="none"/>
              </w:rPr>
            </w:pPr>
            <w:r w:rsidRPr="00285E8D">
              <w:rPr>
                <w:rFonts w:ascii="Arial" w:hAnsi="Arial" w:cs="Arial"/>
                <w:kern w:val="0"/>
                <w:lang w:eastAsia="ar-SA"/>
                <w14:ligatures w14:val="none"/>
              </w:rPr>
              <w:t xml:space="preserve">     </w:t>
            </w:r>
            <w:r w:rsidR="003E6450" w:rsidRPr="00285E8D">
              <w:rPr>
                <w:rFonts w:ascii="Arial" w:eastAsia="Calibri" w:hAnsi="Arial" w:cs="Arial"/>
                <w:kern w:val="0"/>
                <w14:ligatures w14:val="none"/>
              </w:rPr>
              <w:t>Įmonės kodas 110360528</w:t>
            </w:r>
          </w:p>
          <w:p w14:paraId="341C85D7" w14:textId="403E795D" w:rsidR="0091069F" w:rsidRPr="00285E8D" w:rsidRDefault="0091069F" w:rsidP="00953B3B">
            <w:pPr>
              <w:widowControl w:val="0"/>
              <w:tabs>
                <w:tab w:val="center" w:pos="4153"/>
                <w:tab w:val="right" w:pos="8306"/>
              </w:tabs>
              <w:suppressAutoHyphens/>
              <w:spacing w:after="0" w:line="240" w:lineRule="auto"/>
              <w:jc w:val="both"/>
              <w:rPr>
                <w:rFonts w:ascii="Arial" w:eastAsia="Times New Roman" w:hAnsi="Arial" w:cs="Arial"/>
                <w:kern w:val="0"/>
                <w:lang w:eastAsia="ar-SA"/>
                <w14:ligatures w14:val="none"/>
              </w:rPr>
            </w:pPr>
            <w:r w:rsidRPr="00285E8D">
              <w:rPr>
                <w:rFonts w:ascii="Arial" w:eastAsia="Times New Roman" w:hAnsi="Arial" w:cs="Arial"/>
                <w:kern w:val="0"/>
                <w:lang w:eastAsia="ar-SA"/>
                <w14:ligatures w14:val="none"/>
              </w:rPr>
              <w:t xml:space="preserve">     PVM mokėtojo kodas</w:t>
            </w:r>
            <w:r w:rsidR="003E6450" w:rsidRPr="00285E8D">
              <w:rPr>
                <w:rFonts w:ascii="Arial" w:eastAsia="Times New Roman" w:hAnsi="Arial" w:cs="Arial"/>
                <w:kern w:val="0"/>
                <w:lang w:eastAsia="ar-SA"/>
                <w14:ligatures w14:val="none"/>
              </w:rPr>
              <w:t xml:space="preserve"> LT103605219</w:t>
            </w:r>
          </w:p>
          <w:p w14:paraId="5E21B5CB" w14:textId="243F69FE" w:rsidR="0091069F" w:rsidRPr="00285E8D" w:rsidRDefault="0091069F" w:rsidP="00953B3B">
            <w:pPr>
              <w:widowControl w:val="0"/>
              <w:tabs>
                <w:tab w:val="center" w:pos="4153"/>
                <w:tab w:val="right" w:pos="8306"/>
              </w:tabs>
              <w:suppressAutoHyphens/>
              <w:spacing w:after="0" w:line="240" w:lineRule="auto"/>
              <w:jc w:val="both"/>
              <w:rPr>
                <w:rFonts w:ascii="Arial" w:eastAsia="Times New Roman" w:hAnsi="Arial" w:cs="Arial"/>
                <w:kern w:val="0"/>
                <w:lang w:eastAsia="ar-SA"/>
                <w14:ligatures w14:val="none"/>
              </w:rPr>
            </w:pPr>
            <w:r w:rsidRPr="00285E8D">
              <w:rPr>
                <w:rFonts w:ascii="Arial" w:eastAsia="Times New Roman" w:hAnsi="Arial" w:cs="Arial"/>
                <w:kern w:val="0"/>
                <w:lang w:eastAsia="ar-SA"/>
                <w14:ligatures w14:val="none"/>
              </w:rPr>
              <w:t xml:space="preserve"> </w:t>
            </w:r>
            <w:r w:rsidR="003E6450" w:rsidRPr="00285E8D">
              <w:rPr>
                <w:rFonts w:ascii="Arial" w:eastAsia="Times New Roman" w:hAnsi="Arial" w:cs="Arial"/>
                <w:kern w:val="0"/>
                <w:lang w:eastAsia="ar-SA"/>
                <w14:ligatures w14:val="none"/>
              </w:rPr>
              <w:t xml:space="preserve">    Registracijos adresas: Palangos g. 2-32,                  </w:t>
            </w:r>
          </w:p>
          <w:p w14:paraId="4E480C21" w14:textId="18BA3203" w:rsidR="0091069F" w:rsidRPr="00285E8D" w:rsidRDefault="0091069F" w:rsidP="00953B3B">
            <w:pPr>
              <w:widowControl w:val="0"/>
              <w:tabs>
                <w:tab w:val="left" w:pos="3060"/>
                <w:tab w:val="center" w:pos="4153"/>
                <w:tab w:val="right" w:pos="8306"/>
              </w:tabs>
              <w:suppressAutoHyphens/>
              <w:spacing w:after="0" w:line="240" w:lineRule="auto"/>
              <w:ind w:left="287" w:hanging="284"/>
              <w:jc w:val="both"/>
              <w:rPr>
                <w:rFonts w:ascii="Arial" w:eastAsia="Calibri" w:hAnsi="Arial" w:cs="Arial"/>
                <w:kern w:val="0"/>
                <w14:ligatures w14:val="none"/>
              </w:rPr>
            </w:pPr>
            <w:r w:rsidRPr="00285E8D">
              <w:rPr>
                <w:rFonts w:ascii="Arial" w:eastAsia="Calibri" w:hAnsi="Arial" w:cs="Arial"/>
                <w:kern w:val="0"/>
                <w14:ligatures w14:val="none"/>
              </w:rPr>
              <w:t xml:space="preserve">   </w:t>
            </w:r>
            <w:r w:rsidR="003E6450" w:rsidRPr="00285E8D">
              <w:rPr>
                <w:rFonts w:ascii="Arial" w:eastAsia="Calibri" w:hAnsi="Arial" w:cs="Arial"/>
                <w:kern w:val="0"/>
                <w14:ligatures w14:val="none"/>
              </w:rPr>
              <w:t xml:space="preserve">  01117 Vilnius</w:t>
            </w:r>
          </w:p>
          <w:p w14:paraId="3D063098" w14:textId="77777777" w:rsidR="0091069F" w:rsidRPr="00285E8D" w:rsidRDefault="0091069F" w:rsidP="00953B3B">
            <w:pPr>
              <w:widowControl w:val="0"/>
              <w:tabs>
                <w:tab w:val="left" w:pos="3060"/>
                <w:tab w:val="center" w:pos="4153"/>
                <w:tab w:val="right" w:pos="8306"/>
              </w:tabs>
              <w:suppressAutoHyphens/>
              <w:spacing w:after="0" w:line="240" w:lineRule="auto"/>
              <w:ind w:firstLine="360"/>
              <w:jc w:val="both"/>
              <w:rPr>
                <w:rFonts w:ascii="Arial" w:eastAsia="Times New Roman" w:hAnsi="Arial" w:cs="Arial"/>
                <w:bCs/>
                <w:iCs/>
                <w:kern w:val="0"/>
                <w:lang w:eastAsia="ar-SA"/>
                <w14:ligatures w14:val="none"/>
              </w:rPr>
            </w:pPr>
          </w:p>
          <w:p w14:paraId="3183128F" w14:textId="0445E0EE" w:rsidR="0091069F" w:rsidRPr="00285E8D" w:rsidRDefault="0091069F" w:rsidP="00953B3B">
            <w:pPr>
              <w:widowControl w:val="0"/>
              <w:tabs>
                <w:tab w:val="left" w:pos="3060"/>
                <w:tab w:val="center" w:pos="4153"/>
                <w:tab w:val="right" w:pos="8306"/>
              </w:tabs>
              <w:suppressAutoHyphens/>
              <w:spacing w:after="0" w:line="240" w:lineRule="auto"/>
              <w:ind w:firstLine="360"/>
              <w:jc w:val="both"/>
              <w:rPr>
                <w:rFonts w:ascii="Arial" w:eastAsia="Times New Roman" w:hAnsi="Arial" w:cs="Arial"/>
                <w:kern w:val="0"/>
                <w:lang w:eastAsia="ar-SA"/>
                <w14:ligatures w14:val="none"/>
              </w:rPr>
            </w:pPr>
            <w:r w:rsidRPr="00285E8D">
              <w:rPr>
                <w:rFonts w:ascii="Arial" w:eastAsia="Times New Roman" w:hAnsi="Arial" w:cs="Arial"/>
                <w:bCs/>
                <w:iCs/>
                <w:kern w:val="0"/>
                <w:lang w:eastAsia="ar-SA"/>
                <w14:ligatures w14:val="none"/>
              </w:rPr>
              <w:t>Bankas</w:t>
            </w:r>
            <w:r w:rsidR="003E6450" w:rsidRPr="00285E8D">
              <w:rPr>
                <w:rFonts w:ascii="Arial" w:eastAsia="Times New Roman" w:hAnsi="Arial" w:cs="Arial"/>
                <w:bCs/>
                <w:iCs/>
                <w:kern w:val="0"/>
                <w:lang w:eastAsia="ar-SA"/>
                <w14:ligatures w14:val="none"/>
              </w:rPr>
              <w:t xml:space="preserve"> </w:t>
            </w:r>
          </w:p>
          <w:p w14:paraId="0C6BBB8A" w14:textId="355F33D4" w:rsidR="0091069F" w:rsidRPr="00285E8D" w:rsidRDefault="0091069F" w:rsidP="00953B3B">
            <w:pPr>
              <w:widowControl w:val="0"/>
              <w:tabs>
                <w:tab w:val="center" w:pos="4153"/>
                <w:tab w:val="right" w:pos="8306"/>
              </w:tabs>
              <w:suppressAutoHyphens/>
              <w:spacing w:after="0" w:line="240" w:lineRule="auto"/>
              <w:ind w:firstLine="360"/>
              <w:jc w:val="both"/>
              <w:rPr>
                <w:rFonts w:ascii="Arial" w:eastAsia="Times New Roman" w:hAnsi="Arial" w:cs="Arial"/>
                <w:kern w:val="0"/>
                <w:lang w:eastAsia="ar-SA"/>
                <w14:ligatures w14:val="none"/>
              </w:rPr>
            </w:pPr>
            <w:r w:rsidRPr="00285E8D">
              <w:rPr>
                <w:rFonts w:ascii="Arial" w:eastAsia="Times New Roman" w:hAnsi="Arial" w:cs="Arial"/>
                <w:kern w:val="0"/>
                <w:lang w:eastAsia="ar-SA"/>
                <w14:ligatures w14:val="none"/>
              </w:rPr>
              <w:t xml:space="preserve">a/s </w:t>
            </w:r>
          </w:p>
          <w:p w14:paraId="1C064A78" w14:textId="60632A4A" w:rsidR="0091069F" w:rsidRPr="00285E8D" w:rsidRDefault="0091069F" w:rsidP="00953B3B">
            <w:pPr>
              <w:suppressAutoHyphens/>
              <w:spacing w:after="0" w:line="240" w:lineRule="auto"/>
              <w:ind w:firstLine="360"/>
              <w:rPr>
                <w:rFonts w:ascii="Arial" w:hAnsi="Arial" w:cs="Arial"/>
                <w:kern w:val="0"/>
                <w:lang w:eastAsia="ar-SA"/>
                <w14:ligatures w14:val="none"/>
              </w:rPr>
            </w:pPr>
            <w:r w:rsidRPr="00285E8D">
              <w:rPr>
                <w:rFonts w:ascii="Arial" w:hAnsi="Arial" w:cs="Arial"/>
                <w:kern w:val="0"/>
                <w:lang w:eastAsia="ar-SA"/>
                <w14:ligatures w14:val="none"/>
              </w:rPr>
              <w:t>Tel.</w:t>
            </w:r>
            <w:r w:rsidR="003E6450" w:rsidRPr="00285E8D">
              <w:rPr>
                <w:rFonts w:ascii="Arial" w:hAnsi="Arial" w:cs="Arial"/>
                <w:kern w:val="0"/>
                <w:lang w:eastAsia="ar-SA"/>
                <w14:ligatures w14:val="none"/>
              </w:rPr>
              <w:t xml:space="preserve"> +370</w:t>
            </w:r>
          </w:p>
          <w:p w14:paraId="38638CF3" w14:textId="436F4286" w:rsidR="0091069F" w:rsidRPr="00285E8D" w:rsidRDefault="0091069F" w:rsidP="00953B3B">
            <w:pPr>
              <w:widowControl w:val="0"/>
              <w:tabs>
                <w:tab w:val="center" w:pos="4153"/>
                <w:tab w:val="right" w:pos="8306"/>
              </w:tabs>
              <w:suppressAutoHyphens/>
              <w:spacing w:after="0" w:line="240" w:lineRule="auto"/>
              <w:ind w:firstLine="360"/>
              <w:jc w:val="both"/>
              <w:rPr>
                <w:rFonts w:ascii="Arial" w:eastAsia="Times New Roman" w:hAnsi="Arial" w:cs="Arial"/>
                <w:kern w:val="0"/>
                <w:lang w:val="en-US" w:eastAsia="ar-SA"/>
                <w14:ligatures w14:val="none"/>
              </w:rPr>
            </w:pPr>
            <w:r w:rsidRPr="00285E8D">
              <w:rPr>
                <w:rFonts w:ascii="Arial" w:eastAsia="Times New Roman" w:hAnsi="Arial" w:cs="Arial"/>
                <w:kern w:val="0"/>
                <w:lang w:eastAsia="ar-SA"/>
                <w14:ligatures w14:val="none"/>
              </w:rPr>
              <w:t xml:space="preserve">El. p. </w:t>
            </w:r>
            <w:proofErr w:type="spellStart"/>
            <w:r w:rsidR="003E6450" w:rsidRPr="00285E8D">
              <w:rPr>
                <w:rFonts w:ascii="Arial" w:eastAsia="Times New Roman" w:hAnsi="Arial" w:cs="Arial"/>
                <w:kern w:val="0"/>
                <w:lang w:eastAsia="ar-SA"/>
                <w14:ligatures w14:val="none"/>
              </w:rPr>
              <w:t>info</w:t>
            </w:r>
            <w:proofErr w:type="spellEnd"/>
            <w:r w:rsidR="003E6450" w:rsidRPr="00285E8D">
              <w:rPr>
                <w:rFonts w:ascii="Arial" w:eastAsia="Times New Roman" w:hAnsi="Arial" w:cs="Arial"/>
                <w:kern w:val="0"/>
                <w:lang w:val="en-US" w:eastAsia="ar-SA"/>
                <w14:ligatures w14:val="none"/>
              </w:rPr>
              <w:t>@dojusagro.lt</w:t>
            </w:r>
          </w:p>
          <w:p w14:paraId="5E231853" w14:textId="77777777" w:rsidR="0091069F" w:rsidRPr="00285E8D" w:rsidRDefault="0091069F" w:rsidP="00953B3B">
            <w:pPr>
              <w:tabs>
                <w:tab w:val="left" w:pos="3060"/>
                <w:tab w:val="center" w:pos="4819"/>
                <w:tab w:val="right" w:pos="9638"/>
              </w:tabs>
              <w:suppressAutoHyphens/>
              <w:spacing w:after="0" w:line="240" w:lineRule="auto"/>
              <w:ind w:firstLine="360"/>
              <w:rPr>
                <w:rFonts w:ascii="Arial" w:eastAsia="Times New Roman" w:hAnsi="Arial" w:cs="Arial"/>
                <w:bCs/>
                <w:iCs/>
                <w:kern w:val="0"/>
                <w:lang w:eastAsia="ar-SA"/>
                <w14:ligatures w14:val="none"/>
              </w:rPr>
            </w:pPr>
          </w:p>
        </w:tc>
      </w:tr>
      <w:tr w:rsidR="0091069F" w:rsidRPr="00953B3B" w14:paraId="451BAAA6" w14:textId="77777777" w:rsidTr="00C86CC1">
        <w:trPr>
          <w:trHeight w:val="73"/>
        </w:trPr>
        <w:tc>
          <w:tcPr>
            <w:tcW w:w="4986" w:type="dxa"/>
          </w:tcPr>
          <w:p w14:paraId="12C7C8B2" w14:textId="77777777" w:rsidR="0091069F" w:rsidRPr="00953B3B" w:rsidRDefault="0091069F" w:rsidP="00953B3B">
            <w:pPr>
              <w:tabs>
                <w:tab w:val="left" w:pos="3060"/>
              </w:tabs>
              <w:suppressAutoHyphens/>
              <w:spacing w:after="0" w:line="240" w:lineRule="auto"/>
              <w:ind w:left="-108" w:firstLine="360"/>
              <w:rPr>
                <w:rFonts w:ascii="Arial" w:eastAsia="Times New Roman" w:hAnsi="Arial" w:cs="Arial"/>
                <w:bCs/>
                <w:iCs/>
                <w:kern w:val="0"/>
                <w:lang w:eastAsia="ar-SA"/>
                <w14:ligatures w14:val="none"/>
              </w:rPr>
            </w:pPr>
          </w:p>
        </w:tc>
        <w:tc>
          <w:tcPr>
            <w:tcW w:w="4636" w:type="dxa"/>
          </w:tcPr>
          <w:p w14:paraId="156B0140" w14:textId="77777777" w:rsidR="0091069F" w:rsidRPr="00953B3B" w:rsidRDefault="0091069F" w:rsidP="00574A5C">
            <w:pPr>
              <w:suppressAutoHyphens/>
              <w:spacing w:after="0" w:line="240" w:lineRule="auto"/>
              <w:rPr>
                <w:rFonts w:ascii="Arial" w:hAnsi="Arial" w:cs="Arial"/>
                <w:kern w:val="0"/>
                <w:lang w:eastAsia="ar-SA"/>
                <w14:ligatures w14:val="none"/>
              </w:rPr>
            </w:pPr>
          </w:p>
        </w:tc>
      </w:tr>
    </w:tbl>
    <w:p w14:paraId="7F45846B" w14:textId="027497E3" w:rsidR="00574A5C" w:rsidRDefault="0091069F" w:rsidP="00574A5C">
      <w:pPr>
        <w:tabs>
          <w:tab w:val="left" w:pos="6096"/>
        </w:tabs>
        <w:spacing w:after="0" w:line="240" w:lineRule="auto"/>
        <w:rPr>
          <w:rFonts w:ascii="Arial" w:hAnsi="Arial" w:cs="Arial"/>
          <w:noProof/>
          <w:kern w:val="0"/>
          <w:lang w:eastAsia="x-none"/>
          <w14:ligatures w14:val="none"/>
        </w:rPr>
      </w:pPr>
      <w:r w:rsidRPr="00953B3B">
        <w:rPr>
          <w:rFonts w:ascii="Arial" w:hAnsi="Arial" w:cs="Arial"/>
          <w:i/>
          <w:noProof/>
          <w:kern w:val="0"/>
          <w:lang w:eastAsia="x-none"/>
          <w14:ligatures w14:val="none"/>
        </w:rPr>
        <w:t xml:space="preserve">      </w:t>
      </w:r>
      <w:r w:rsidR="00574A5C">
        <w:rPr>
          <w:rFonts w:ascii="Arial" w:hAnsi="Arial" w:cs="Arial"/>
          <w:i/>
          <w:noProof/>
          <w:kern w:val="0"/>
          <w:lang w:eastAsia="x-none"/>
          <w14:ligatures w14:val="none"/>
        </w:rPr>
        <w:t xml:space="preserve"> </w:t>
      </w:r>
      <w:r w:rsidR="003E6450">
        <w:rPr>
          <w:rFonts w:ascii="Arial" w:hAnsi="Arial" w:cs="Arial"/>
          <w:noProof/>
          <w:kern w:val="0"/>
          <w:lang w:eastAsia="x-none"/>
          <w14:ligatures w14:val="none"/>
        </w:rPr>
        <w:t xml:space="preserve">Padalinio vadovas                                </w:t>
      </w:r>
      <w:r w:rsidR="00574A5C">
        <w:rPr>
          <w:rFonts w:ascii="Arial" w:hAnsi="Arial" w:cs="Arial"/>
          <w:noProof/>
          <w:kern w:val="0"/>
          <w:lang w:eastAsia="x-none"/>
          <w14:ligatures w14:val="none"/>
        </w:rPr>
        <w:t xml:space="preserve">                       </w:t>
      </w:r>
      <w:r w:rsidR="003E6450">
        <w:rPr>
          <w:rFonts w:ascii="Arial" w:hAnsi="Arial" w:cs="Arial"/>
          <w:noProof/>
          <w:kern w:val="0"/>
          <w:lang w:eastAsia="x-none"/>
          <w14:ligatures w14:val="none"/>
        </w:rPr>
        <w:t>Serviso padalio vadovas</w:t>
      </w:r>
    </w:p>
    <w:p w14:paraId="5F9B1F0F" w14:textId="4A34A6EE" w:rsidR="003E6450" w:rsidRDefault="003E6450" w:rsidP="00574A5C">
      <w:pPr>
        <w:tabs>
          <w:tab w:val="left" w:pos="6096"/>
        </w:tabs>
        <w:spacing w:after="0" w:line="240" w:lineRule="auto"/>
        <w:rPr>
          <w:rFonts w:ascii="Arial" w:hAnsi="Arial" w:cs="Arial"/>
          <w:noProof/>
          <w:kern w:val="0"/>
          <w:lang w:eastAsia="x-none"/>
          <w14:ligatures w14:val="none"/>
        </w:rPr>
      </w:pPr>
      <w:r>
        <w:rPr>
          <w:rFonts w:ascii="Arial" w:hAnsi="Arial" w:cs="Arial"/>
          <w:noProof/>
          <w:kern w:val="0"/>
          <w:lang w:eastAsia="x-none"/>
          <w14:ligatures w14:val="none"/>
        </w:rPr>
        <w:t xml:space="preserve">       Romualdas Zebčiukas                                                 </w:t>
      </w:r>
    </w:p>
    <w:p w14:paraId="516E7733" w14:textId="32E3FB72" w:rsidR="0091069F" w:rsidRDefault="0091069F" w:rsidP="00574A5C">
      <w:pPr>
        <w:tabs>
          <w:tab w:val="left" w:pos="6096"/>
        </w:tabs>
        <w:spacing w:after="0" w:line="240" w:lineRule="auto"/>
        <w:rPr>
          <w:rFonts w:ascii="Arial" w:hAnsi="Arial" w:cs="Arial"/>
          <w:noProof/>
          <w:kern w:val="0"/>
          <w:lang w:eastAsia="x-none"/>
          <w14:ligatures w14:val="none"/>
        </w:rPr>
      </w:pPr>
    </w:p>
    <w:p w14:paraId="66090830" w14:textId="77777777" w:rsidR="00D8677B" w:rsidRDefault="00D8677B" w:rsidP="00953B3B">
      <w:pPr>
        <w:tabs>
          <w:tab w:val="left" w:pos="6096"/>
        </w:tabs>
        <w:spacing w:after="0" w:line="240" w:lineRule="auto"/>
        <w:ind w:firstLine="360"/>
        <w:rPr>
          <w:rFonts w:ascii="Arial" w:hAnsi="Arial" w:cs="Arial"/>
          <w:noProof/>
          <w:kern w:val="0"/>
          <w:lang w:eastAsia="x-none"/>
          <w14:ligatures w14:val="none"/>
        </w:rPr>
      </w:pPr>
    </w:p>
    <w:p w14:paraId="2E7054E4" w14:textId="77777777" w:rsidR="00D8677B" w:rsidRPr="00953B3B" w:rsidRDefault="00D8677B" w:rsidP="00953B3B">
      <w:pPr>
        <w:tabs>
          <w:tab w:val="left" w:pos="6096"/>
        </w:tabs>
        <w:spacing w:after="0" w:line="240" w:lineRule="auto"/>
        <w:ind w:firstLine="360"/>
        <w:rPr>
          <w:rFonts w:ascii="Arial" w:hAnsi="Arial" w:cs="Arial"/>
          <w:i/>
          <w:noProof/>
          <w:kern w:val="0"/>
          <w:lang w:eastAsia="x-none"/>
          <w14:ligatures w14:val="none"/>
        </w:rPr>
      </w:pPr>
    </w:p>
    <w:p w14:paraId="15DFB1A7" w14:textId="5563D0BD" w:rsidR="0091069F" w:rsidRPr="00953B3B" w:rsidRDefault="0091069F" w:rsidP="00953B3B">
      <w:pPr>
        <w:spacing w:after="0" w:line="240" w:lineRule="auto"/>
        <w:ind w:firstLine="360"/>
        <w:rPr>
          <w:rFonts w:ascii="Arial" w:hAnsi="Arial" w:cs="Arial"/>
          <w:noProof/>
          <w:kern w:val="0"/>
          <w:lang w:eastAsia="x-none"/>
          <w14:ligatures w14:val="none"/>
        </w:rPr>
      </w:pPr>
      <w:r w:rsidRPr="00953B3B">
        <w:rPr>
          <w:rFonts w:ascii="Arial" w:hAnsi="Arial" w:cs="Arial"/>
          <w:noProof/>
          <w:kern w:val="0"/>
          <w:lang w:eastAsia="x-none"/>
          <w14:ligatures w14:val="none"/>
        </w:rPr>
        <w:t>_____________________</w:t>
      </w:r>
      <w:r w:rsidRPr="00953B3B">
        <w:rPr>
          <w:rFonts w:ascii="Arial" w:hAnsi="Arial" w:cs="Arial"/>
          <w:noProof/>
          <w:kern w:val="0"/>
          <w:lang w:eastAsia="x-none"/>
          <w14:ligatures w14:val="none"/>
        </w:rPr>
        <w:tab/>
        <w:t xml:space="preserve">           </w:t>
      </w:r>
      <w:r w:rsidR="00510B1B">
        <w:rPr>
          <w:rFonts w:ascii="Arial" w:hAnsi="Arial" w:cs="Arial"/>
          <w:noProof/>
          <w:kern w:val="0"/>
          <w:lang w:eastAsia="x-none"/>
          <w14:ligatures w14:val="none"/>
        </w:rPr>
        <w:t xml:space="preserve">               </w:t>
      </w:r>
      <w:r w:rsidRPr="00953B3B">
        <w:rPr>
          <w:rFonts w:ascii="Arial" w:hAnsi="Arial" w:cs="Arial"/>
          <w:noProof/>
          <w:kern w:val="0"/>
          <w:lang w:eastAsia="x-none"/>
          <w14:ligatures w14:val="none"/>
        </w:rPr>
        <w:t>_______________________</w:t>
      </w:r>
    </w:p>
    <w:p w14:paraId="41AF0A24" w14:textId="77777777" w:rsidR="0091069F" w:rsidRPr="00953B3B" w:rsidRDefault="0091069F" w:rsidP="00953B3B">
      <w:pPr>
        <w:spacing w:after="0" w:line="240" w:lineRule="auto"/>
        <w:ind w:firstLine="360"/>
        <w:rPr>
          <w:rFonts w:ascii="Arial" w:hAnsi="Arial" w:cs="Arial"/>
          <w:noProof/>
          <w:kern w:val="0"/>
          <w:lang w:eastAsia="x-none"/>
          <w14:ligatures w14:val="none"/>
        </w:rPr>
      </w:pPr>
      <w:r w:rsidRPr="00953B3B">
        <w:rPr>
          <w:rFonts w:ascii="Arial" w:hAnsi="Arial" w:cs="Arial"/>
          <w:noProof/>
          <w:kern w:val="0"/>
          <w:lang w:eastAsia="x-none"/>
          <w14:ligatures w14:val="none"/>
        </w:rPr>
        <w:t xml:space="preserve">       (parašas)</w:t>
      </w:r>
      <w:r w:rsidRPr="00953B3B">
        <w:rPr>
          <w:rFonts w:ascii="Arial" w:hAnsi="Arial" w:cs="Arial"/>
          <w:noProof/>
          <w:kern w:val="0"/>
          <w:lang w:eastAsia="x-none"/>
          <w14:ligatures w14:val="none"/>
        </w:rPr>
        <w:tab/>
      </w:r>
      <w:r w:rsidRPr="00953B3B">
        <w:rPr>
          <w:rFonts w:ascii="Arial" w:hAnsi="Arial" w:cs="Arial"/>
          <w:noProof/>
          <w:kern w:val="0"/>
          <w:lang w:eastAsia="x-none"/>
          <w14:ligatures w14:val="none"/>
        </w:rPr>
        <w:tab/>
      </w:r>
      <w:r w:rsidRPr="00953B3B">
        <w:rPr>
          <w:rFonts w:ascii="Arial" w:hAnsi="Arial" w:cs="Arial"/>
          <w:noProof/>
          <w:kern w:val="0"/>
          <w:lang w:eastAsia="x-none"/>
          <w14:ligatures w14:val="none"/>
        </w:rPr>
        <w:tab/>
        <w:t xml:space="preserve">                             (parašas)</w:t>
      </w:r>
    </w:p>
    <w:p w14:paraId="7324E2F0" w14:textId="77777777" w:rsidR="0091069F" w:rsidRPr="00953B3B" w:rsidRDefault="0091069F" w:rsidP="00953B3B">
      <w:pPr>
        <w:spacing w:after="0" w:line="240" w:lineRule="auto"/>
        <w:ind w:firstLine="360"/>
        <w:rPr>
          <w:rFonts w:ascii="Arial" w:hAnsi="Arial" w:cs="Arial"/>
          <w:noProof/>
          <w:kern w:val="0"/>
          <w:lang w:eastAsia="x-none"/>
          <w14:ligatures w14:val="none"/>
        </w:rPr>
      </w:pPr>
      <w:r w:rsidRPr="00953B3B">
        <w:rPr>
          <w:rFonts w:ascii="Arial" w:hAnsi="Arial" w:cs="Arial"/>
          <w:noProof/>
          <w:kern w:val="0"/>
          <w:lang w:eastAsia="x-none"/>
          <w14:ligatures w14:val="none"/>
        </w:rPr>
        <w:tab/>
      </w:r>
      <w:r w:rsidRPr="00953B3B">
        <w:rPr>
          <w:rFonts w:ascii="Arial" w:hAnsi="Arial" w:cs="Arial"/>
          <w:noProof/>
          <w:kern w:val="0"/>
          <w:lang w:eastAsia="x-none"/>
          <w14:ligatures w14:val="none"/>
        </w:rPr>
        <w:tab/>
      </w:r>
    </w:p>
    <w:p w14:paraId="6923058D" w14:textId="77777777" w:rsidR="0091069F" w:rsidRPr="00953B3B" w:rsidRDefault="0091069F" w:rsidP="00953B3B">
      <w:pPr>
        <w:spacing w:after="0" w:line="240" w:lineRule="auto"/>
        <w:ind w:firstLine="360"/>
        <w:rPr>
          <w:rFonts w:ascii="Arial" w:hAnsi="Arial" w:cs="Arial"/>
          <w:noProof/>
          <w:kern w:val="0"/>
          <w:lang w:eastAsia="x-none"/>
          <w14:ligatures w14:val="none"/>
        </w:rPr>
      </w:pPr>
      <w:r w:rsidRPr="00953B3B">
        <w:rPr>
          <w:rFonts w:ascii="Arial" w:hAnsi="Arial" w:cs="Arial"/>
          <w:noProof/>
          <w:kern w:val="0"/>
          <w:lang w:eastAsia="x-none"/>
          <w14:ligatures w14:val="none"/>
        </w:rPr>
        <w:tab/>
      </w:r>
      <w:r w:rsidRPr="00953B3B">
        <w:rPr>
          <w:rFonts w:ascii="Arial" w:hAnsi="Arial" w:cs="Arial"/>
          <w:noProof/>
          <w:kern w:val="0"/>
          <w:lang w:eastAsia="x-none"/>
          <w14:ligatures w14:val="none"/>
        </w:rPr>
        <w:tab/>
      </w:r>
      <w:r w:rsidRPr="00953B3B">
        <w:rPr>
          <w:rFonts w:ascii="Arial" w:hAnsi="Arial" w:cs="Arial"/>
          <w:noProof/>
          <w:kern w:val="0"/>
          <w:lang w:eastAsia="x-none"/>
          <w14:ligatures w14:val="none"/>
        </w:rPr>
        <w:tab/>
        <w:t xml:space="preserve">                            A.V. </w:t>
      </w:r>
      <w:r w:rsidRPr="00953B3B">
        <w:rPr>
          <w:rFonts w:ascii="Arial" w:hAnsi="Arial" w:cs="Arial"/>
          <w:i/>
          <w:iCs/>
          <w:noProof/>
          <w:color w:val="FF0000"/>
          <w:kern w:val="0"/>
          <w:lang w:eastAsia="x-none"/>
          <w14:ligatures w14:val="none"/>
        </w:rPr>
        <w:t>(jei taikoma)</w:t>
      </w:r>
    </w:p>
    <w:p w14:paraId="29967CEA" w14:textId="297AB0D0" w:rsidR="0091069F" w:rsidRPr="00953B3B" w:rsidRDefault="0091069F" w:rsidP="00953B3B">
      <w:pPr>
        <w:spacing w:after="0" w:line="240" w:lineRule="auto"/>
        <w:ind w:firstLine="360"/>
        <w:jc w:val="both"/>
        <w:rPr>
          <w:rFonts w:ascii="Arial" w:hAnsi="Arial" w:cs="Arial"/>
          <w:noProof/>
          <w:kern w:val="0"/>
          <w14:ligatures w14:val="none"/>
        </w:rPr>
      </w:pPr>
      <w:r w:rsidRPr="00953B3B">
        <w:rPr>
          <w:rFonts w:ascii="Arial" w:hAnsi="Arial" w:cs="Arial"/>
          <w:noProof/>
          <w:kern w:val="0"/>
          <w14:ligatures w14:val="none"/>
        </w:rPr>
        <w:t>Data: ________________</w:t>
      </w:r>
      <w:r w:rsidRPr="00953B3B">
        <w:rPr>
          <w:rFonts w:ascii="Arial" w:hAnsi="Arial" w:cs="Arial"/>
          <w:noProof/>
          <w:kern w:val="0"/>
          <w14:ligatures w14:val="none"/>
        </w:rPr>
        <w:tab/>
      </w:r>
      <w:r w:rsidRPr="00953B3B">
        <w:rPr>
          <w:rFonts w:ascii="Arial" w:hAnsi="Arial" w:cs="Arial"/>
          <w:noProof/>
          <w:kern w:val="0"/>
          <w14:ligatures w14:val="none"/>
        </w:rPr>
        <w:tab/>
        <w:t xml:space="preserve">       Data: ________________</w:t>
      </w:r>
    </w:p>
    <w:p w14:paraId="0C82A378" w14:textId="77777777" w:rsidR="0091069F" w:rsidRPr="00953B3B" w:rsidRDefault="0091069F" w:rsidP="00953B3B">
      <w:pPr>
        <w:tabs>
          <w:tab w:val="left" w:pos="993"/>
        </w:tabs>
        <w:spacing w:after="0" w:line="240" w:lineRule="auto"/>
        <w:jc w:val="both"/>
        <w:rPr>
          <w:rFonts w:ascii="Arial" w:eastAsia="Calibri" w:hAnsi="Arial" w:cs="Arial"/>
          <w:kern w:val="0"/>
          <w14:ligatures w14:val="none"/>
        </w:rPr>
      </w:pPr>
    </w:p>
    <w:p w14:paraId="0AC5F775" w14:textId="77777777" w:rsidR="0091069F" w:rsidRPr="00953B3B" w:rsidRDefault="0091069F" w:rsidP="00953B3B">
      <w:pPr>
        <w:tabs>
          <w:tab w:val="left" w:pos="993"/>
        </w:tabs>
        <w:spacing w:after="0" w:line="240" w:lineRule="auto"/>
        <w:ind w:firstLine="567"/>
        <w:jc w:val="both"/>
        <w:rPr>
          <w:rFonts w:ascii="Arial" w:eastAsia="Calibri" w:hAnsi="Arial" w:cs="Arial"/>
          <w:kern w:val="0"/>
          <w14:ligatures w14:val="none"/>
        </w:rPr>
      </w:pPr>
    </w:p>
    <w:p w14:paraId="34EF4935" w14:textId="2E55C4CB" w:rsidR="002951EA" w:rsidRPr="002951EA" w:rsidRDefault="002951EA" w:rsidP="002951EA">
      <w:pPr>
        <w:tabs>
          <w:tab w:val="left" w:pos="993"/>
        </w:tabs>
        <w:spacing w:after="0" w:line="276" w:lineRule="auto"/>
        <w:ind w:firstLine="567"/>
        <w:jc w:val="both"/>
        <w:rPr>
          <w:rFonts w:ascii="Arial" w:eastAsia="Calibri" w:hAnsi="Arial" w:cs="Arial"/>
          <w:kern w:val="0"/>
          <w14:ligatures w14:val="none"/>
        </w:rPr>
      </w:pPr>
    </w:p>
    <w:p w14:paraId="744C5926" w14:textId="3662B734" w:rsidR="004A252E" w:rsidRPr="00285E8D" w:rsidRDefault="0091069F" w:rsidP="00285E8D">
      <w:pPr>
        <w:spacing w:after="0" w:line="240" w:lineRule="auto"/>
        <w:ind w:firstLine="360"/>
        <w:jc w:val="center"/>
        <w:rPr>
          <w:rFonts w:ascii="Arial" w:eastAsia="Calibri" w:hAnsi="Arial" w:cs="Arial"/>
          <w:kern w:val="0"/>
          <w14:ligatures w14:val="none"/>
        </w:rPr>
      </w:pPr>
      <w:r w:rsidRPr="00042145">
        <w:rPr>
          <w:rFonts w:ascii="Arial" w:eastAsia="Calibri" w:hAnsi="Arial" w:cs="Arial"/>
          <w:kern w:val="0"/>
          <w14:ligatures w14:val="none"/>
        </w:rPr>
        <w:t>_____________________________</w:t>
      </w:r>
    </w:p>
    <w:p w14:paraId="0A4BED48" w14:textId="77777777" w:rsidR="004A252E" w:rsidRPr="004A252E" w:rsidRDefault="004A252E" w:rsidP="00285E8D">
      <w:pPr>
        <w:spacing w:after="0" w:line="240" w:lineRule="auto"/>
        <w:rPr>
          <w:rFonts w:ascii="Times New Roman" w:eastAsia="Calibri" w:hAnsi="Times New Roman" w:cs="Times New Roman"/>
          <w:b/>
          <w:kern w:val="0"/>
          <w:lang w:val="en-GB"/>
          <w14:ligatures w14:val="none"/>
        </w:rPr>
      </w:pPr>
    </w:p>
    <w:sectPr w:rsidR="004A252E" w:rsidRPr="004A252E" w:rsidSect="007E6ED2">
      <w:headerReference w:type="default" r:id="rId11"/>
      <w:pgSz w:w="11906" w:h="16838"/>
      <w:pgMar w:top="1418" w:right="567" w:bottom="719" w:left="125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2C25" w14:textId="77777777" w:rsidR="00F9617B" w:rsidRDefault="00F9617B" w:rsidP="00842DAF">
      <w:pPr>
        <w:spacing w:after="0" w:line="240" w:lineRule="auto"/>
      </w:pPr>
      <w:r>
        <w:separator/>
      </w:r>
    </w:p>
  </w:endnote>
  <w:endnote w:type="continuationSeparator" w:id="0">
    <w:p w14:paraId="5C746820" w14:textId="77777777" w:rsidR="00F9617B" w:rsidRDefault="00F9617B" w:rsidP="0084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14A0" w14:textId="77777777" w:rsidR="00F9617B" w:rsidRDefault="00F9617B" w:rsidP="00842DAF">
      <w:pPr>
        <w:spacing w:after="0" w:line="240" w:lineRule="auto"/>
      </w:pPr>
      <w:r>
        <w:separator/>
      </w:r>
    </w:p>
  </w:footnote>
  <w:footnote w:type="continuationSeparator" w:id="0">
    <w:p w14:paraId="7B623E0E" w14:textId="77777777" w:rsidR="00F9617B" w:rsidRDefault="00F9617B" w:rsidP="00842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7678" w14:textId="77777777" w:rsidR="006F10B6" w:rsidRDefault="006F10B6">
    <w:pPr>
      <w:pStyle w:val="Antrats"/>
    </w:pPr>
  </w:p>
  <w:p w14:paraId="63CC8EE5" w14:textId="77777777" w:rsidR="006F10B6" w:rsidRDefault="006F10B6">
    <w:pPr>
      <w:pStyle w:val="Antrats"/>
    </w:pPr>
  </w:p>
  <w:p w14:paraId="48977166" w14:textId="3B69EB80" w:rsidR="006F10B6" w:rsidRPr="006F10B6" w:rsidRDefault="006F10B6" w:rsidP="00206D14">
    <w:pPr>
      <w:pStyle w:val="Antrat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3714"/>
    <w:multiLevelType w:val="multilevel"/>
    <w:tmpl w:val="7F7ADD24"/>
    <w:lvl w:ilvl="0">
      <w:start w:val="2"/>
      <w:numFmt w:val="decimal"/>
      <w:lvlText w:val="%1."/>
      <w:lvlJc w:val="left"/>
      <w:pPr>
        <w:ind w:left="360" w:hanging="360"/>
      </w:pPr>
      <w:rPr>
        <w:rFonts w:eastAsia="Calibri" w:hint="default"/>
      </w:rPr>
    </w:lvl>
    <w:lvl w:ilvl="1">
      <w:start w:val="1"/>
      <w:numFmt w:val="decimal"/>
      <w:lvlText w:val="%1.%2."/>
      <w:lvlJc w:val="left"/>
      <w:pPr>
        <w:ind w:left="1254" w:hanging="720"/>
      </w:pPr>
      <w:rPr>
        <w:rFonts w:eastAsia="Calibri" w:hint="default"/>
      </w:rPr>
    </w:lvl>
    <w:lvl w:ilvl="2">
      <w:start w:val="1"/>
      <w:numFmt w:val="decimal"/>
      <w:lvlText w:val="%1.%2.%3."/>
      <w:lvlJc w:val="left"/>
      <w:pPr>
        <w:ind w:left="1788" w:hanging="720"/>
      </w:pPr>
      <w:rPr>
        <w:rFonts w:eastAsia="Calibri" w:hint="default"/>
      </w:rPr>
    </w:lvl>
    <w:lvl w:ilvl="3">
      <w:start w:val="1"/>
      <w:numFmt w:val="decimal"/>
      <w:lvlText w:val="%1.%2.%3.%4."/>
      <w:lvlJc w:val="left"/>
      <w:pPr>
        <w:ind w:left="2682" w:hanging="1080"/>
      </w:pPr>
      <w:rPr>
        <w:rFonts w:eastAsia="Calibri" w:hint="default"/>
      </w:rPr>
    </w:lvl>
    <w:lvl w:ilvl="4">
      <w:start w:val="1"/>
      <w:numFmt w:val="decimal"/>
      <w:lvlText w:val="%1.%2.%3.%4.%5."/>
      <w:lvlJc w:val="left"/>
      <w:pPr>
        <w:ind w:left="3216" w:hanging="1080"/>
      </w:pPr>
      <w:rPr>
        <w:rFonts w:eastAsia="Calibri" w:hint="default"/>
      </w:rPr>
    </w:lvl>
    <w:lvl w:ilvl="5">
      <w:start w:val="1"/>
      <w:numFmt w:val="decimal"/>
      <w:lvlText w:val="%1.%2.%3.%4.%5.%6."/>
      <w:lvlJc w:val="left"/>
      <w:pPr>
        <w:ind w:left="4110" w:hanging="1440"/>
      </w:pPr>
      <w:rPr>
        <w:rFonts w:eastAsia="Calibri" w:hint="default"/>
      </w:rPr>
    </w:lvl>
    <w:lvl w:ilvl="6">
      <w:start w:val="1"/>
      <w:numFmt w:val="decimal"/>
      <w:lvlText w:val="%1.%2.%3.%4.%5.%6.%7."/>
      <w:lvlJc w:val="left"/>
      <w:pPr>
        <w:ind w:left="4644" w:hanging="1440"/>
      </w:pPr>
      <w:rPr>
        <w:rFonts w:eastAsia="Calibri" w:hint="default"/>
      </w:rPr>
    </w:lvl>
    <w:lvl w:ilvl="7">
      <w:start w:val="1"/>
      <w:numFmt w:val="decimal"/>
      <w:lvlText w:val="%1.%2.%3.%4.%5.%6.%7.%8."/>
      <w:lvlJc w:val="left"/>
      <w:pPr>
        <w:ind w:left="5538" w:hanging="1800"/>
      </w:pPr>
      <w:rPr>
        <w:rFonts w:eastAsia="Calibri" w:hint="default"/>
      </w:rPr>
    </w:lvl>
    <w:lvl w:ilvl="8">
      <w:start w:val="1"/>
      <w:numFmt w:val="decimal"/>
      <w:lvlText w:val="%1.%2.%3.%4.%5.%6.%7.%8.%9."/>
      <w:lvlJc w:val="left"/>
      <w:pPr>
        <w:ind w:left="6072" w:hanging="1800"/>
      </w:pPr>
      <w:rPr>
        <w:rFonts w:eastAsia="Calibri" w:hint="default"/>
      </w:rPr>
    </w:lvl>
  </w:abstractNum>
  <w:abstractNum w:abstractNumId="1" w15:restartNumberingAfterBreak="0">
    <w:nsid w:val="1DFC0C4F"/>
    <w:multiLevelType w:val="multilevel"/>
    <w:tmpl w:val="D704407A"/>
    <w:lvl w:ilvl="0">
      <w:start w:val="2"/>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3A481D01"/>
    <w:multiLevelType w:val="hybridMultilevel"/>
    <w:tmpl w:val="F300ED3C"/>
    <w:lvl w:ilvl="0" w:tplc="A1B2C6B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63327F9"/>
    <w:multiLevelType w:val="multilevel"/>
    <w:tmpl w:val="28BE7C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25407D"/>
    <w:multiLevelType w:val="multilevel"/>
    <w:tmpl w:val="773257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7764E9"/>
    <w:multiLevelType w:val="multilevel"/>
    <w:tmpl w:val="C246A88E"/>
    <w:lvl w:ilvl="0">
      <w:start w:val="1"/>
      <w:numFmt w:val="decimal"/>
      <w:lvlText w:val="%1."/>
      <w:lvlJc w:val="left"/>
      <w:pPr>
        <w:ind w:left="4188"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2"/>
        <w:szCs w:val="22"/>
      </w:rPr>
    </w:lvl>
    <w:lvl w:ilvl="2">
      <w:start w:val="1"/>
      <w:numFmt w:val="decimal"/>
      <w:isLgl/>
      <w:lvlText w:val="%1.%2.%3."/>
      <w:lvlJc w:val="left"/>
      <w:pPr>
        <w:ind w:left="1080" w:hanging="720"/>
      </w:pPr>
      <w:rPr>
        <w:rFonts w:hint="default"/>
        <w:color w:val="auto"/>
        <w:sz w:val="22"/>
        <w:szCs w:val="22"/>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44354734">
    <w:abstractNumId w:val="3"/>
  </w:num>
  <w:num w:numId="2" w16cid:durableId="610279906">
    <w:abstractNumId w:val="6"/>
  </w:num>
  <w:num w:numId="3" w16cid:durableId="988169078">
    <w:abstractNumId w:val="2"/>
  </w:num>
  <w:num w:numId="4" w16cid:durableId="947661839">
    <w:abstractNumId w:val="0"/>
  </w:num>
  <w:num w:numId="5" w16cid:durableId="1059016461">
    <w:abstractNumId w:val="5"/>
  </w:num>
  <w:num w:numId="6" w16cid:durableId="1364400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365073">
    <w:abstractNumId w:val="1"/>
  </w:num>
  <w:num w:numId="8" w16cid:durableId="911503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6E"/>
    <w:rsid w:val="00010535"/>
    <w:rsid w:val="00012040"/>
    <w:rsid w:val="00014DF0"/>
    <w:rsid w:val="00032987"/>
    <w:rsid w:val="00042145"/>
    <w:rsid w:val="00061601"/>
    <w:rsid w:val="00067B63"/>
    <w:rsid w:val="00085E3E"/>
    <w:rsid w:val="00086BB9"/>
    <w:rsid w:val="00090AC2"/>
    <w:rsid w:val="00093BBB"/>
    <w:rsid w:val="000B1813"/>
    <w:rsid w:val="000B791D"/>
    <w:rsid w:val="000C7506"/>
    <w:rsid w:val="000D367E"/>
    <w:rsid w:val="000E4871"/>
    <w:rsid w:val="000E5DCD"/>
    <w:rsid w:val="000F63D0"/>
    <w:rsid w:val="0010198D"/>
    <w:rsid w:val="00105D73"/>
    <w:rsid w:val="00110162"/>
    <w:rsid w:val="00112389"/>
    <w:rsid w:val="0011277F"/>
    <w:rsid w:val="001130FC"/>
    <w:rsid w:val="00115531"/>
    <w:rsid w:val="001248CF"/>
    <w:rsid w:val="00131BC9"/>
    <w:rsid w:val="001326A8"/>
    <w:rsid w:val="00141B91"/>
    <w:rsid w:val="00160BF3"/>
    <w:rsid w:val="001732D8"/>
    <w:rsid w:val="00176E8D"/>
    <w:rsid w:val="001827F8"/>
    <w:rsid w:val="0019219D"/>
    <w:rsid w:val="00195FDF"/>
    <w:rsid w:val="001B12DB"/>
    <w:rsid w:val="001B54A8"/>
    <w:rsid w:val="001C20DE"/>
    <w:rsid w:val="001C5113"/>
    <w:rsid w:val="001C7F20"/>
    <w:rsid w:val="001D3E1A"/>
    <w:rsid w:val="001E0D4E"/>
    <w:rsid w:val="001E6FEE"/>
    <w:rsid w:val="001F6303"/>
    <w:rsid w:val="001F6366"/>
    <w:rsid w:val="00202B32"/>
    <w:rsid w:val="00204C1F"/>
    <w:rsid w:val="00206D14"/>
    <w:rsid w:val="00215E10"/>
    <w:rsid w:val="00234770"/>
    <w:rsid w:val="00237F16"/>
    <w:rsid w:val="00242FC1"/>
    <w:rsid w:val="002456BC"/>
    <w:rsid w:val="00251543"/>
    <w:rsid w:val="0025405E"/>
    <w:rsid w:val="00256F23"/>
    <w:rsid w:val="00260976"/>
    <w:rsid w:val="002648E7"/>
    <w:rsid w:val="00270698"/>
    <w:rsid w:val="0027215B"/>
    <w:rsid w:val="002721ED"/>
    <w:rsid w:val="00274487"/>
    <w:rsid w:val="00276C90"/>
    <w:rsid w:val="0027799D"/>
    <w:rsid w:val="002857AB"/>
    <w:rsid w:val="00285E8D"/>
    <w:rsid w:val="0028626F"/>
    <w:rsid w:val="00290042"/>
    <w:rsid w:val="00293699"/>
    <w:rsid w:val="002951EA"/>
    <w:rsid w:val="00297A84"/>
    <w:rsid w:val="00297F51"/>
    <w:rsid w:val="002A1F09"/>
    <w:rsid w:val="002B52B5"/>
    <w:rsid w:val="002B5BE6"/>
    <w:rsid w:val="002B7D42"/>
    <w:rsid w:val="002C3080"/>
    <w:rsid w:val="002C5882"/>
    <w:rsid w:val="002E1FAF"/>
    <w:rsid w:val="002E7F88"/>
    <w:rsid w:val="002F00B7"/>
    <w:rsid w:val="002F597A"/>
    <w:rsid w:val="002F63DE"/>
    <w:rsid w:val="0030036E"/>
    <w:rsid w:val="0032157A"/>
    <w:rsid w:val="00324A39"/>
    <w:rsid w:val="00330011"/>
    <w:rsid w:val="00331D28"/>
    <w:rsid w:val="00334A06"/>
    <w:rsid w:val="00343E65"/>
    <w:rsid w:val="003446E4"/>
    <w:rsid w:val="003466BA"/>
    <w:rsid w:val="00346C91"/>
    <w:rsid w:val="00347B89"/>
    <w:rsid w:val="003653C4"/>
    <w:rsid w:val="00365CC3"/>
    <w:rsid w:val="00367E48"/>
    <w:rsid w:val="00382BD4"/>
    <w:rsid w:val="00391A5B"/>
    <w:rsid w:val="0039694B"/>
    <w:rsid w:val="003A2B1A"/>
    <w:rsid w:val="003A6957"/>
    <w:rsid w:val="003A7E83"/>
    <w:rsid w:val="003A7ECF"/>
    <w:rsid w:val="003B1D7C"/>
    <w:rsid w:val="003B2B35"/>
    <w:rsid w:val="003C4E8B"/>
    <w:rsid w:val="003C633A"/>
    <w:rsid w:val="003D36D6"/>
    <w:rsid w:val="003D5039"/>
    <w:rsid w:val="003D689F"/>
    <w:rsid w:val="003D695F"/>
    <w:rsid w:val="003E4057"/>
    <w:rsid w:val="003E6450"/>
    <w:rsid w:val="003E6632"/>
    <w:rsid w:val="003E7A66"/>
    <w:rsid w:val="003F196F"/>
    <w:rsid w:val="003F267B"/>
    <w:rsid w:val="003F3007"/>
    <w:rsid w:val="00424543"/>
    <w:rsid w:val="00426CDC"/>
    <w:rsid w:val="0043154B"/>
    <w:rsid w:val="004328D5"/>
    <w:rsid w:val="00434821"/>
    <w:rsid w:val="00434B25"/>
    <w:rsid w:val="00437A13"/>
    <w:rsid w:val="004444B0"/>
    <w:rsid w:val="00444DB2"/>
    <w:rsid w:val="0044734B"/>
    <w:rsid w:val="00450FB2"/>
    <w:rsid w:val="00455DDC"/>
    <w:rsid w:val="004663C1"/>
    <w:rsid w:val="00470CE2"/>
    <w:rsid w:val="00471EBA"/>
    <w:rsid w:val="00486CF5"/>
    <w:rsid w:val="004942C0"/>
    <w:rsid w:val="00495952"/>
    <w:rsid w:val="00497945"/>
    <w:rsid w:val="00497DAC"/>
    <w:rsid w:val="004A252E"/>
    <w:rsid w:val="004C361D"/>
    <w:rsid w:val="004E7116"/>
    <w:rsid w:val="004F0791"/>
    <w:rsid w:val="004F2C9E"/>
    <w:rsid w:val="005000A8"/>
    <w:rsid w:val="00503E69"/>
    <w:rsid w:val="00510B1B"/>
    <w:rsid w:val="0051335D"/>
    <w:rsid w:val="0052634A"/>
    <w:rsid w:val="00527217"/>
    <w:rsid w:val="00532446"/>
    <w:rsid w:val="00536CE2"/>
    <w:rsid w:val="00537CA2"/>
    <w:rsid w:val="005402BD"/>
    <w:rsid w:val="005501F6"/>
    <w:rsid w:val="00560451"/>
    <w:rsid w:val="00563B66"/>
    <w:rsid w:val="005733CC"/>
    <w:rsid w:val="00573A4C"/>
    <w:rsid w:val="00574A5C"/>
    <w:rsid w:val="0059628F"/>
    <w:rsid w:val="005B7F6C"/>
    <w:rsid w:val="005C039F"/>
    <w:rsid w:val="005C39E7"/>
    <w:rsid w:val="005D099C"/>
    <w:rsid w:val="005D0FC4"/>
    <w:rsid w:val="005D19DF"/>
    <w:rsid w:val="005D354C"/>
    <w:rsid w:val="005D375E"/>
    <w:rsid w:val="005D5B7D"/>
    <w:rsid w:val="005E6AD3"/>
    <w:rsid w:val="005F03E6"/>
    <w:rsid w:val="005F3967"/>
    <w:rsid w:val="005F4292"/>
    <w:rsid w:val="005F6949"/>
    <w:rsid w:val="006001D9"/>
    <w:rsid w:val="00600A23"/>
    <w:rsid w:val="00610DFB"/>
    <w:rsid w:val="00616246"/>
    <w:rsid w:val="00617732"/>
    <w:rsid w:val="006255EB"/>
    <w:rsid w:val="00637AEB"/>
    <w:rsid w:val="006425A4"/>
    <w:rsid w:val="006429D4"/>
    <w:rsid w:val="0064381F"/>
    <w:rsid w:val="006552B3"/>
    <w:rsid w:val="00666DE3"/>
    <w:rsid w:val="00673C4A"/>
    <w:rsid w:val="00674232"/>
    <w:rsid w:val="006804C2"/>
    <w:rsid w:val="00681362"/>
    <w:rsid w:val="00685DE6"/>
    <w:rsid w:val="0068615D"/>
    <w:rsid w:val="00687D13"/>
    <w:rsid w:val="0069308E"/>
    <w:rsid w:val="00693362"/>
    <w:rsid w:val="00694145"/>
    <w:rsid w:val="006A23EA"/>
    <w:rsid w:val="006B0419"/>
    <w:rsid w:val="006B2EBC"/>
    <w:rsid w:val="006B62CC"/>
    <w:rsid w:val="006C1AE6"/>
    <w:rsid w:val="006C4902"/>
    <w:rsid w:val="006C6801"/>
    <w:rsid w:val="006C7268"/>
    <w:rsid w:val="006D379C"/>
    <w:rsid w:val="006E0F56"/>
    <w:rsid w:val="006E61B3"/>
    <w:rsid w:val="006F10B6"/>
    <w:rsid w:val="006F38C6"/>
    <w:rsid w:val="006F6052"/>
    <w:rsid w:val="00702F59"/>
    <w:rsid w:val="0070566C"/>
    <w:rsid w:val="00706816"/>
    <w:rsid w:val="00715705"/>
    <w:rsid w:val="00720B67"/>
    <w:rsid w:val="00727866"/>
    <w:rsid w:val="0073208F"/>
    <w:rsid w:val="007325AD"/>
    <w:rsid w:val="00732721"/>
    <w:rsid w:val="00745B4D"/>
    <w:rsid w:val="00774CC6"/>
    <w:rsid w:val="00780A7B"/>
    <w:rsid w:val="00781C73"/>
    <w:rsid w:val="00784F7B"/>
    <w:rsid w:val="00787E9B"/>
    <w:rsid w:val="0079271A"/>
    <w:rsid w:val="00793A82"/>
    <w:rsid w:val="00794AF6"/>
    <w:rsid w:val="007A06B7"/>
    <w:rsid w:val="007A2197"/>
    <w:rsid w:val="007A72A6"/>
    <w:rsid w:val="007C218A"/>
    <w:rsid w:val="007C7B02"/>
    <w:rsid w:val="007E352E"/>
    <w:rsid w:val="007E5F30"/>
    <w:rsid w:val="007E6ED2"/>
    <w:rsid w:val="007F0065"/>
    <w:rsid w:val="007F5FDC"/>
    <w:rsid w:val="007F7244"/>
    <w:rsid w:val="00800D7A"/>
    <w:rsid w:val="00801686"/>
    <w:rsid w:val="008159E2"/>
    <w:rsid w:val="00817CC6"/>
    <w:rsid w:val="00821B1C"/>
    <w:rsid w:val="00826569"/>
    <w:rsid w:val="00827A11"/>
    <w:rsid w:val="00833B00"/>
    <w:rsid w:val="00842DAF"/>
    <w:rsid w:val="00852FE2"/>
    <w:rsid w:val="00853DED"/>
    <w:rsid w:val="008569A7"/>
    <w:rsid w:val="00872F36"/>
    <w:rsid w:val="0087598E"/>
    <w:rsid w:val="00892040"/>
    <w:rsid w:val="0089546E"/>
    <w:rsid w:val="00897F0E"/>
    <w:rsid w:val="008A7FC6"/>
    <w:rsid w:val="008B55BB"/>
    <w:rsid w:val="008C5769"/>
    <w:rsid w:val="008D1704"/>
    <w:rsid w:val="008D2DEF"/>
    <w:rsid w:val="008D493E"/>
    <w:rsid w:val="008E117C"/>
    <w:rsid w:val="008E1D00"/>
    <w:rsid w:val="008F4E1F"/>
    <w:rsid w:val="008F69EF"/>
    <w:rsid w:val="00905882"/>
    <w:rsid w:val="0091069F"/>
    <w:rsid w:val="00914E0B"/>
    <w:rsid w:val="00917A70"/>
    <w:rsid w:val="00921BA1"/>
    <w:rsid w:val="009242F5"/>
    <w:rsid w:val="00940B00"/>
    <w:rsid w:val="009446C5"/>
    <w:rsid w:val="00951CE1"/>
    <w:rsid w:val="00953B3B"/>
    <w:rsid w:val="00971319"/>
    <w:rsid w:val="009760C8"/>
    <w:rsid w:val="009771CD"/>
    <w:rsid w:val="00983A6D"/>
    <w:rsid w:val="00983E9E"/>
    <w:rsid w:val="00994B56"/>
    <w:rsid w:val="009A1B8F"/>
    <w:rsid w:val="009C1C51"/>
    <w:rsid w:val="009C4C1E"/>
    <w:rsid w:val="009D3BB6"/>
    <w:rsid w:val="009D3F1F"/>
    <w:rsid w:val="009D5E31"/>
    <w:rsid w:val="009E05BC"/>
    <w:rsid w:val="009E6890"/>
    <w:rsid w:val="009F3832"/>
    <w:rsid w:val="009F689B"/>
    <w:rsid w:val="009F720E"/>
    <w:rsid w:val="00A13CA2"/>
    <w:rsid w:val="00A23D03"/>
    <w:rsid w:val="00A2598B"/>
    <w:rsid w:val="00A277F2"/>
    <w:rsid w:val="00A27819"/>
    <w:rsid w:val="00A31FC9"/>
    <w:rsid w:val="00A35062"/>
    <w:rsid w:val="00A469DA"/>
    <w:rsid w:val="00A64F5B"/>
    <w:rsid w:val="00A65EA0"/>
    <w:rsid w:val="00A710DA"/>
    <w:rsid w:val="00A7187F"/>
    <w:rsid w:val="00A72514"/>
    <w:rsid w:val="00A73DCA"/>
    <w:rsid w:val="00A757ED"/>
    <w:rsid w:val="00A77847"/>
    <w:rsid w:val="00A83705"/>
    <w:rsid w:val="00AA2817"/>
    <w:rsid w:val="00AB084F"/>
    <w:rsid w:val="00AB5138"/>
    <w:rsid w:val="00AC52D6"/>
    <w:rsid w:val="00AD51F4"/>
    <w:rsid w:val="00AD5CE3"/>
    <w:rsid w:val="00AF476D"/>
    <w:rsid w:val="00AF4A1D"/>
    <w:rsid w:val="00B154DA"/>
    <w:rsid w:val="00B16C94"/>
    <w:rsid w:val="00B16D3B"/>
    <w:rsid w:val="00B22AF1"/>
    <w:rsid w:val="00B40C78"/>
    <w:rsid w:val="00B414D9"/>
    <w:rsid w:val="00B46B85"/>
    <w:rsid w:val="00B5035F"/>
    <w:rsid w:val="00B51D43"/>
    <w:rsid w:val="00B63D51"/>
    <w:rsid w:val="00B647B7"/>
    <w:rsid w:val="00B76719"/>
    <w:rsid w:val="00B81673"/>
    <w:rsid w:val="00B84412"/>
    <w:rsid w:val="00B8525C"/>
    <w:rsid w:val="00B87A2F"/>
    <w:rsid w:val="00BA6ED6"/>
    <w:rsid w:val="00BA736D"/>
    <w:rsid w:val="00BB137F"/>
    <w:rsid w:val="00BB4871"/>
    <w:rsid w:val="00BC43FF"/>
    <w:rsid w:val="00BC6F5B"/>
    <w:rsid w:val="00BD0EC0"/>
    <w:rsid w:val="00BD5D59"/>
    <w:rsid w:val="00BD67B2"/>
    <w:rsid w:val="00BE2412"/>
    <w:rsid w:val="00BE52E7"/>
    <w:rsid w:val="00BE67C5"/>
    <w:rsid w:val="00C0590E"/>
    <w:rsid w:val="00C073E5"/>
    <w:rsid w:val="00C2153B"/>
    <w:rsid w:val="00C2273C"/>
    <w:rsid w:val="00C40F47"/>
    <w:rsid w:val="00C41B31"/>
    <w:rsid w:val="00C44304"/>
    <w:rsid w:val="00C44D91"/>
    <w:rsid w:val="00C50DF1"/>
    <w:rsid w:val="00C550F1"/>
    <w:rsid w:val="00C5608D"/>
    <w:rsid w:val="00C61DD6"/>
    <w:rsid w:val="00C64DE7"/>
    <w:rsid w:val="00C714B3"/>
    <w:rsid w:val="00C74630"/>
    <w:rsid w:val="00C75986"/>
    <w:rsid w:val="00C76DA5"/>
    <w:rsid w:val="00C82801"/>
    <w:rsid w:val="00C84E50"/>
    <w:rsid w:val="00C9448F"/>
    <w:rsid w:val="00C97C21"/>
    <w:rsid w:val="00C97F53"/>
    <w:rsid w:val="00CA0B70"/>
    <w:rsid w:val="00CA2094"/>
    <w:rsid w:val="00CA6709"/>
    <w:rsid w:val="00CB2657"/>
    <w:rsid w:val="00CC00F7"/>
    <w:rsid w:val="00CC0ACB"/>
    <w:rsid w:val="00CC15EE"/>
    <w:rsid w:val="00CC55CC"/>
    <w:rsid w:val="00CC63F2"/>
    <w:rsid w:val="00CD3D5E"/>
    <w:rsid w:val="00CD47E4"/>
    <w:rsid w:val="00CD7965"/>
    <w:rsid w:val="00CF1E39"/>
    <w:rsid w:val="00CF4074"/>
    <w:rsid w:val="00CF5247"/>
    <w:rsid w:val="00D00ED7"/>
    <w:rsid w:val="00D11DA5"/>
    <w:rsid w:val="00D1285B"/>
    <w:rsid w:val="00D12B6F"/>
    <w:rsid w:val="00D12CF5"/>
    <w:rsid w:val="00D135A8"/>
    <w:rsid w:val="00D1628C"/>
    <w:rsid w:val="00D173A5"/>
    <w:rsid w:val="00D2070E"/>
    <w:rsid w:val="00D20AE6"/>
    <w:rsid w:val="00D24E50"/>
    <w:rsid w:val="00D26216"/>
    <w:rsid w:val="00D30764"/>
    <w:rsid w:val="00D310BE"/>
    <w:rsid w:val="00D31D28"/>
    <w:rsid w:val="00D324BD"/>
    <w:rsid w:val="00D460F8"/>
    <w:rsid w:val="00D51CF1"/>
    <w:rsid w:val="00D54128"/>
    <w:rsid w:val="00D56A00"/>
    <w:rsid w:val="00D6122B"/>
    <w:rsid w:val="00D671D1"/>
    <w:rsid w:val="00D70438"/>
    <w:rsid w:val="00D830B1"/>
    <w:rsid w:val="00D8677B"/>
    <w:rsid w:val="00D9164A"/>
    <w:rsid w:val="00D9311B"/>
    <w:rsid w:val="00D9322F"/>
    <w:rsid w:val="00D95D42"/>
    <w:rsid w:val="00DA1C93"/>
    <w:rsid w:val="00DA320D"/>
    <w:rsid w:val="00DA72B7"/>
    <w:rsid w:val="00DB1603"/>
    <w:rsid w:val="00DB5598"/>
    <w:rsid w:val="00DD5AF3"/>
    <w:rsid w:val="00DE2C2A"/>
    <w:rsid w:val="00DE6231"/>
    <w:rsid w:val="00E02017"/>
    <w:rsid w:val="00E03818"/>
    <w:rsid w:val="00E03CD8"/>
    <w:rsid w:val="00E11997"/>
    <w:rsid w:val="00E11C80"/>
    <w:rsid w:val="00E16A91"/>
    <w:rsid w:val="00E2216C"/>
    <w:rsid w:val="00E34A0E"/>
    <w:rsid w:val="00E37660"/>
    <w:rsid w:val="00E4186D"/>
    <w:rsid w:val="00E424E7"/>
    <w:rsid w:val="00E568D5"/>
    <w:rsid w:val="00E61C59"/>
    <w:rsid w:val="00E70E62"/>
    <w:rsid w:val="00E72C4D"/>
    <w:rsid w:val="00E73DBA"/>
    <w:rsid w:val="00E80FC3"/>
    <w:rsid w:val="00E83F1E"/>
    <w:rsid w:val="00E84FDE"/>
    <w:rsid w:val="00E91521"/>
    <w:rsid w:val="00E95D6E"/>
    <w:rsid w:val="00EA4FDB"/>
    <w:rsid w:val="00EA698D"/>
    <w:rsid w:val="00EB0617"/>
    <w:rsid w:val="00ED7103"/>
    <w:rsid w:val="00EE2A66"/>
    <w:rsid w:val="00EE5EC2"/>
    <w:rsid w:val="00F025E9"/>
    <w:rsid w:val="00F045E1"/>
    <w:rsid w:val="00F04794"/>
    <w:rsid w:val="00F22226"/>
    <w:rsid w:val="00F33247"/>
    <w:rsid w:val="00F334E5"/>
    <w:rsid w:val="00F3513E"/>
    <w:rsid w:val="00F35603"/>
    <w:rsid w:val="00F4642D"/>
    <w:rsid w:val="00F51F72"/>
    <w:rsid w:val="00F5235A"/>
    <w:rsid w:val="00F5553C"/>
    <w:rsid w:val="00F628C0"/>
    <w:rsid w:val="00F637A5"/>
    <w:rsid w:val="00F67869"/>
    <w:rsid w:val="00F679DC"/>
    <w:rsid w:val="00F67E84"/>
    <w:rsid w:val="00F818A2"/>
    <w:rsid w:val="00F81CA9"/>
    <w:rsid w:val="00F86C2B"/>
    <w:rsid w:val="00F911FC"/>
    <w:rsid w:val="00F91DD5"/>
    <w:rsid w:val="00F9617B"/>
    <w:rsid w:val="00FA06FC"/>
    <w:rsid w:val="00FA1772"/>
    <w:rsid w:val="00FA1FBD"/>
    <w:rsid w:val="00FC29D2"/>
    <w:rsid w:val="00FC5164"/>
    <w:rsid w:val="00FD04F6"/>
    <w:rsid w:val="00FD54A4"/>
    <w:rsid w:val="00FD588A"/>
    <w:rsid w:val="00FE2CBD"/>
    <w:rsid w:val="00FF0D37"/>
    <w:rsid w:val="00FF66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6F2F"/>
  <w15:chartTrackingRefBased/>
  <w15:docId w15:val="{A166E43D-167A-44E3-9A91-2A85E167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semiHidden/>
    <w:unhideWhenUsed/>
    <w:rsid w:val="00FA1FBD"/>
    <w:pPr>
      <w:spacing w:after="120"/>
    </w:pPr>
    <w:rPr>
      <w:kern w:val="0"/>
      <w14:ligatures w14:val="none"/>
    </w:rPr>
  </w:style>
  <w:style w:type="character" w:customStyle="1" w:styleId="PagrindinistekstasDiagrama">
    <w:name w:val="Pagrindinis tekstas Diagrama"/>
    <w:basedOn w:val="Numatytasispastraiposriftas"/>
    <w:link w:val="Pagrindinistekstas"/>
    <w:uiPriority w:val="99"/>
    <w:semiHidden/>
    <w:rsid w:val="00FA1FBD"/>
    <w:rPr>
      <w:kern w:val="0"/>
      <w14:ligatures w14:val="none"/>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1C20DE"/>
    <w:pPr>
      <w:ind w:left="720"/>
      <w:contextualSpacing/>
    </w:pPr>
  </w:style>
  <w:style w:type="paragraph" w:styleId="Komentarotekstas">
    <w:name w:val="annotation text"/>
    <w:basedOn w:val="prastasis"/>
    <w:link w:val="KomentarotekstasDiagrama"/>
    <w:uiPriority w:val="99"/>
    <w:unhideWhenUsed/>
    <w:rsid w:val="00E0381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03818"/>
    <w:rPr>
      <w:sz w:val="20"/>
      <w:szCs w:val="20"/>
    </w:rPr>
  </w:style>
  <w:style w:type="character" w:styleId="Komentaronuoroda">
    <w:name w:val="annotation reference"/>
    <w:basedOn w:val="Numatytasispastraiposriftas"/>
    <w:uiPriority w:val="99"/>
    <w:semiHidden/>
    <w:unhideWhenUsed/>
    <w:rsid w:val="00E03818"/>
    <w:rPr>
      <w:sz w:val="16"/>
      <w:szCs w:val="16"/>
    </w:rPr>
  </w:style>
  <w:style w:type="paragraph" w:styleId="Pataisymai">
    <w:name w:val="Revision"/>
    <w:hidden/>
    <w:uiPriority w:val="99"/>
    <w:semiHidden/>
    <w:rsid w:val="00D9311B"/>
    <w:pPr>
      <w:spacing w:after="0" w:line="240" w:lineRule="auto"/>
    </w:pPr>
  </w:style>
  <w:style w:type="paragraph" w:styleId="Komentarotema">
    <w:name w:val="annotation subject"/>
    <w:basedOn w:val="Komentarotekstas"/>
    <w:next w:val="Komentarotekstas"/>
    <w:link w:val="KomentarotemaDiagrama"/>
    <w:uiPriority w:val="99"/>
    <w:semiHidden/>
    <w:unhideWhenUsed/>
    <w:rsid w:val="00C84E50"/>
    <w:rPr>
      <w:b/>
      <w:bCs/>
    </w:rPr>
  </w:style>
  <w:style w:type="character" w:customStyle="1" w:styleId="KomentarotemaDiagrama">
    <w:name w:val="Komentaro tema Diagrama"/>
    <w:basedOn w:val="KomentarotekstasDiagrama"/>
    <w:link w:val="Komentarotema"/>
    <w:uiPriority w:val="99"/>
    <w:semiHidden/>
    <w:rsid w:val="00C84E50"/>
    <w:rPr>
      <w:b/>
      <w:bCs/>
      <w:sz w:val="20"/>
      <w:szCs w:val="20"/>
    </w:rPr>
  </w:style>
  <w:style w:type="character" w:styleId="Hipersaitas">
    <w:name w:val="Hyperlink"/>
    <w:rsid w:val="00842DAF"/>
    <w:rPr>
      <w:color w:val="0000FF"/>
      <w:u w:val="single"/>
    </w:rPr>
  </w:style>
  <w:style w:type="character" w:styleId="Puslapioinaosnuoroda">
    <w:name w:val="footnote reference"/>
    <w:uiPriority w:val="99"/>
    <w:unhideWhenUsed/>
    <w:rsid w:val="00842DAF"/>
    <w:rPr>
      <w:vertAlign w:val="superscript"/>
    </w:rPr>
  </w:style>
  <w:style w:type="paragraph" w:styleId="prastasiniatinklio">
    <w:name w:val="Normal (Web)"/>
    <w:basedOn w:val="prastasis"/>
    <w:uiPriority w:val="99"/>
    <w:semiHidden/>
    <w:unhideWhenUsed/>
    <w:rsid w:val="00666DE3"/>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Antrats">
    <w:name w:val="header"/>
    <w:basedOn w:val="prastasis"/>
    <w:link w:val="AntratsDiagrama"/>
    <w:uiPriority w:val="99"/>
    <w:unhideWhenUsed/>
    <w:rsid w:val="006F10B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F10B6"/>
  </w:style>
  <w:style w:type="paragraph" w:styleId="Porat">
    <w:name w:val="footer"/>
    <w:basedOn w:val="prastasis"/>
    <w:link w:val="PoratDiagrama"/>
    <w:uiPriority w:val="99"/>
    <w:unhideWhenUsed/>
    <w:rsid w:val="006F10B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F10B6"/>
  </w:style>
  <w:style w:type="character" w:styleId="Neapdorotaspaminjimas">
    <w:name w:val="Unresolved Mention"/>
    <w:basedOn w:val="Numatytasispastraiposriftas"/>
    <w:uiPriority w:val="99"/>
    <w:semiHidden/>
    <w:unhideWhenUsed/>
    <w:rsid w:val="00C550F1"/>
    <w:rPr>
      <w:color w:val="605E5C"/>
      <w:shd w:val="clear" w:color="auto" w:fill="E1DFDD"/>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locked/>
    <w:rsid w:val="009C4C1E"/>
  </w:style>
  <w:style w:type="character" w:customStyle="1" w:styleId="Laukeliai">
    <w:name w:val="Laukeliai"/>
    <w:uiPriority w:val="1"/>
    <w:rsid w:val="009C4C1E"/>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8630">
      <w:bodyDiv w:val="1"/>
      <w:marLeft w:val="0"/>
      <w:marRight w:val="0"/>
      <w:marTop w:val="0"/>
      <w:marBottom w:val="0"/>
      <w:divBdr>
        <w:top w:val="none" w:sz="0" w:space="0" w:color="auto"/>
        <w:left w:val="none" w:sz="0" w:space="0" w:color="auto"/>
        <w:bottom w:val="none" w:sz="0" w:space="0" w:color="auto"/>
        <w:right w:val="none" w:sz="0" w:space="0" w:color="auto"/>
      </w:divBdr>
    </w:div>
    <w:div w:id="184222018">
      <w:bodyDiv w:val="1"/>
      <w:marLeft w:val="0"/>
      <w:marRight w:val="0"/>
      <w:marTop w:val="0"/>
      <w:marBottom w:val="0"/>
      <w:divBdr>
        <w:top w:val="none" w:sz="0" w:space="0" w:color="auto"/>
        <w:left w:val="none" w:sz="0" w:space="0" w:color="auto"/>
        <w:bottom w:val="none" w:sz="0" w:space="0" w:color="auto"/>
        <w:right w:val="none" w:sz="0" w:space="0" w:color="auto"/>
      </w:divBdr>
    </w:div>
    <w:div w:id="243884766">
      <w:bodyDiv w:val="1"/>
      <w:marLeft w:val="0"/>
      <w:marRight w:val="0"/>
      <w:marTop w:val="0"/>
      <w:marBottom w:val="0"/>
      <w:divBdr>
        <w:top w:val="none" w:sz="0" w:space="0" w:color="auto"/>
        <w:left w:val="none" w:sz="0" w:space="0" w:color="auto"/>
        <w:bottom w:val="none" w:sz="0" w:space="0" w:color="auto"/>
        <w:right w:val="none" w:sz="0" w:space="0" w:color="auto"/>
      </w:divBdr>
    </w:div>
    <w:div w:id="659235924">
      <w:bodyDiv w:val="1"/>
      <w:marLeft w:val="0"/>
      <w:marRight w:val="0"/>
      <w:marTop w:val="0"/>
      <w:marBottom w:val="0"/>
      <w:divBdr>
        <w:top w:val="none" w:sz="0" w:space="0" w:color="auto"/>
        <w:left w:val="none" w:sz="0" w:space="0" w:color="auto"/>
        <w:bottom w:val="none" w:sz="0" w:space="0" w:color="auto"/>
        <w:right w:val="none" w:sz="0" w:space="0" w:color="auto"/>
      </w:divBdr>
    </w:div>
    <w:div w:id="726223611">
      <w:bodyDiv w:val="1"/>
      <w:marLeft w:val="0"/>
      <w:marRight w:val="0"/>
      <w:marTop w:val="0"/>
      <w:marBottom w:val="0"/>
      <w:divBdr>
        <w:top w:val="none" w:sz="0" w:space="0" w:color="auto"/>
        <w:left w:val="none" w:sz="0" w:space="0" w:color="auto"/>
        <w:bottom w:val="none" w:sz="0" w:space="0" w:color="auto"/>
        <w:right w:val="none" w:sz="0" w:space="0" w:color="auto"/>
      </w:divBdr>
    </w:div>
    <w:div w:id="814570992">
      <w:bodyDiv w:val="1"/>
      <w:marLeft w:val="0"/>
      <w:marRight w:val="0"/>
      <w:marTop w:val="0"/>
      <w:marBottom w:val="0"/>
      <w:divBdr>
        <w:top w:val="none" w:sz="0" w:space="0" w:color="auto"/>
        <w:left w:val="none" w:sz="0" w:space="0" w:color="auto"/>
        <w:bottom w:val="none" w:sz="0" w:space="0" w:color="auto"/>
        <w:right w:val="none" w:sz="0" w:space="0" w:color="auto"/>
      </w:divBdr>
    </w:div>
    <w:div w:id="1342319028">
      <w:bodyDiv w:val="1"/>
      <w:marLeft w:val="0"/>
      <w:marRight w:val="0"/>
      <w:marTop w:val="0"/>
      <w:marBottom w:val="0"/>
      <w:divBdr>
        <w:top w:val="none" w:sz="0" w:space="0" w:color="auto"/>
        <w:left w:val="none" w:sz="0" w:space="0" w:color="auto"/>
        <w:bottom w:val="none" w:sz="0" w:space="0" w:color="auto"/>
        <w:right w:val="none" w:sz="0" w:space="0" w:color="auto"/>
      </w:divBdr>
    </w:div>
    <w:div w:id="1767992911">
      <w:bodyDiv w:val="1"/>
      <w:marLeft w:val="0"/>
      <w:marRight w:val="0"/>
      <w:marTop w:val="0"/>
      <w:marBottom w:val="0"/>
      <w:divBdr>
        <w:top w:val="none" w:sz="0" w:space="0" w:color="auto"/>
        <w:left w:val="none" w:sz="0" w:space="0" w:color="auto"/>
        <w:bottom w:val="none" w:sz="0" w:space="0" w:color="auto"/>
        <w:right w:val="none" w:sz="0" w:space="0" w:color="auto"/>
      </w:divBdr>
    </w:div>
    <w:div w:id="1868176979">
      <w:bodyDiv w:val="1"/>
      <w:marLeft w:val="0"/>
      <w:marRight w:val="0"/>
      <w:marTop w:val="0"/>
      <w:marBottom w:val="0"/>
      <w:divBdr>
        <w:top w:val="none" w:sz="0" w:space="0" w:color="auto"/>
        <w:left w:val="none" w:sz="0" w:space="0" w:color="auto"/>
        <w:bottom w:val="none" w:sz="0" w:space="0" w:color="auto"/>
        <w:right w:val="none" w:sz="0" w:space="0" w:color="auto"/>
      </w:divBdr>
    </w:div>
    <w:div w:id="1868712282">
      <w:bodyDiv w:val="1"/>
      <w:marLeft w:val="0"/>
      <w:marRight w:val="0"/>
      <w:marTop w:val="0"/>
      <w:marBottom w:val="0"/>
      <w:divBdr>
        <w:top w:val="none" w:sz="0" w:space="0" w:color="auto"/>
        <w:left w:val="none" w:sz="0" w:space="0" w:color="auto"/>
        <w:bottom w:val="none" w:sz="0" w:space="0" w:color="auto"/>
        <w:right w:val="none" w:sz="0" w:space="0" w:color="auto"/>
      </w:divBdr>
    </w:div>
    <w:div w:id="1945838825">
      <w:bodyDiv w:val="1"/>
      <w:marLeft w:val="0"/>
      <w:marRight w:val="0"/>
      <w:marTop w:val="0"/>
      <w:marBottom w:val="0"/>
      <w:divBdr>
        <w:top w:val="none" w:sz="0" w:space="0" w:color="auto"/>
        <w:left w:val="none" w:sz="0" w:space="0" w:color="auto"/>
        <w:bottom w:val="none" w:sz="0" w:space="0" w:color="auto"/>
        <w:right w:val="none" w:sz="0" w:space="0" w:color="auto"/>
      </w:divBdr>
    </w:div>
    <w:div w:id="21133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elsiai@vmu.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c7917-3e89-4186-862f-23f3587e1895" xsi:nil="true"/>
    <lcf76f155ced4ddcb4097134ff3c332f xmlns="8772f22b-5a19-4f3d-af12-4220d3f8d6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875777DCFBA4B80ECB7BDFBCBEF58" ma:contentTypeVersion="18" ma:contentTypeDescription="Create a new document." ma:contentTypeScope="" ma:versionID="20056fd649f7e135c0834069cb289c1f">
  <xsd:schema xmlns:xsd="http://www.w3.org/2001/XMLSchema" xmlns:xs="http://www.w3.org/2001/XMLSchema" xmlns:p="http://schemas.microsoft.com/office/2006/metadata/properties" xmlns:ns2="8772f22b-5a19-4f3d-af12-4220d3f8d6a2" xmlns:ns3="c39c7917-3e89-4186-862f-23f3587e1895" targetNamespace="http://schemas.microsoft.com/office/2006/metadata/properties" ma:root="true" ma:fieldsID="13470ae7bb33e34915e9c00ecada44e0" ns2:_="" ns3:_="">
    <xsd:import namespace="8772f22b-5a19-4f3d-af12-4220d3f8d6a2"/>
    <xsd:import namespace="c39c7917-3e89-4186-862f-23f3587e1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f22b-5a19-4f3d-af12-4220d3f8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866066-5458-48dc-b6d3-34b114e31c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c7917-3e89-4186-862f-23f3587e1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3f7dc4-9977-4bb0-b430-0e8d91583870}" ma:internalName="TaxCatchAll" ma:showField="CatchAllData" ma:web="c39c7917-3e89-4186-862f-23f3587e1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3F763-67A1-4BFC-8903-9B24470549C4}">
  <ds:schemaRefs>
    <ds:schemaRef ds:uri="http://schemas.microsoft.com/office/2006/metadata/properties"/>
    <ds:schemaRef ds:uri="http://schemas.microsoft.com/office/infopath/2007/PartnerControls"/>
    <ds:schemaRef ds:uri="c39c7917-3e89-4186-862f-23f3587e1895"/>
    <ds:schemaRef ds:uri="8772f22b-5a19-4f3d-af12-4220d3f8d6a2"/>
  </ds:schemaRefs>
</ds:datastoreItem>
</file>

<file path=customXml/itemProps2.xml><?xml version="1.0" encoding="utf-8"?>
<ds:datastoreItem xmlns:ds="http://schemas.openxmlformats.org/officeDocument/2006/customXml" ds:itemID="{48EFB0E9-E849-4AA3-B589-2BF81BF3010B}">
  <ds:schemaRefs>
    <ds:schemaRef ds:uri="http://schemas.microsoft.com/sharepoint/v3/contenttype/forms"/>
  </ds:schemaRefs>
</ds:datastoreItem>
</file>

<file path=customXml/itemProps3.xml><?xml version="1.0" encoding="utf-8"?>
<ds:datastoreItem xmlns:ds="http://schemas.openxmlformats.org/officeDocument/2006/customXml" ds:itemID="{315A1A88-2EDA-45DB-8558-6EFB962F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f22b-5a19-4f3d-af12-4220d3f8d6a2"/>
    <ds:schemaRef ds:uri="c39c7917-3e89-4186-862f-23f3587e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19134</Words>
  <Characters>10907</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Rimšienė | VMU</dc:creator>
  <cp:keywords/>
  <dc:description/>
  <cp:lastModifiedBy>Jolita Vainavičienė | VMU</cp:lastModifiedBy>
  <cp:revision>19</cp:revision>
  <dcterms:created xsi:type="dcterms:W3CDTF">2024-02-21T14:11:00Z</dcterms:created>
  <dcterms:modified xsi:type="dcterms:W3CDTF">2025-08-04T08:45:00Z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0x010100E74875777DCFBA4B80ECB7BDFBCBEF58</vt:lpwstr>
  </property>
</Properties>
</file>