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28B3D" w14:textId="572AF8E5" w:rsidR="00DF65DC" w:rsidRDefault="00DF65DC" w:rsidP="00DF65DC">
      <w:pPr>
        <w:shd w:val="clear" w:color="auto" w:fill="FFFFFF"/>
        <w:ind w:firstLine="709"/>
        <w:jc w:val="center"/>
        <w:rPr>
          <w:rFonts w:ascii="Times New Roman" w:hAnsi="Times New Roman" w:cs="Times New Roman"/>
          <w:b/>
          <w:bCs/>
          <w:sz w:val="24"/>
          <w:szCs w:val="24"/>
        </w:rPr>
      </w:pPr>
      <w:r w:rsidRPr="00DF65DC">
        <w:rPr>
          <w:rFonts w:ascii="Times New Roman" w:hAnsi="Times New Roman" w:cs="Times New Roman"/>
          <w:b/>
          <w:bCs/>
          <w:sz w:val="24"/>
          <w:szCs w:val="24"/>
        </w:rPr>
        <w:t>PAMARIO G</w:t>
      </w:r>
      <w:r>
        <w:rPr>
          <w:rFonts w:ascii="Times New Roman" w:hAnsi="Times New Roman" w:cs="Times New Roman"/>
          <w:b/>
          <w:bCs/>
          <w:sz w:val="24"/>
          <w:szCs w:val="24"/>
        </w:rPr>
        <w:t>.</w:t>
      </w:r>
      <w:r w:rsidRPr="00DF65DC">
        <w:rPr>
          <w:rFonts w:ascii="Times New Roman" w:hAnsi="Times New Roman" w:cs="Times New Roman"/>
          <w:b/>
          <w:bCs/>
          <w:sz w:val="24"/>
          <w:szCs w:val="24"/>
        </w:rPr>
        <w:t>, KULAUTUVA APŠVIETIMO TINKLŲ</w:t>
      </w:r>
    </w:p>
    <w:p w14:paraId="01265D89" w14:textId="77736B26" w:rsidR="00DF65DC" w:rsidRPr="00DF65DC" w:rsidRDefault="00DF65DC" w:rsidP="00DF65DC">
      <w:pPr>
        <w:shd w:val="clear" w:color="auto" w:fill="FFFFFF"/>
        <w:ind w:firstLine="709"/>
        <w:jc w:val="center"/>
        <w:rPr>
          <w:sz w:val="24"/>
          <w:szCs w:val="24"/>
        </w:rPr>
      </w:pPr>
      <w:r w:rsidRPr="00DF65DC">
        <w:rPr>
          <w:rFonts w:ascii="Times New Roman" w:hAnsi="Times New Roman" w:cs="Times New Roman"/>
          <w:b/>
          <w:bCs/>
          <w:sz w:val="24"/>
          <w:szCs w:val="24"/>
        </w:rPr>
        <w:t>ĮRENGIMO</w:t>
      </w:r>
      <w:r>
        <w:rPr>
          <w:sz w:val="24"/>
          <w:szCs w:val="24"/>
        </w:rPr>
        <w:t xml:space="preserve"> </w:t>
      </w:r>
      <w:r>
        <w:rPr>
          <w:rFonts w:ascii="Times New Roman" w:hAnsi="Times New Roman" w:cs="Times New Roman"/>
          <w:b/>
          <w:sz w:val="24"/>
          <w:szCs w:val="24"/>
        </w:rPr>
        <w:t>DARBŲ SUTARTIS</w:t>
      </w:r>
      <w:r w:rsidRPr="00747AA6">
        <w:rPr>
          <w:rFonts w:ascii="Times New Roman" w:eastAsia="Times New Roman" w:hAnsi="Times New Roman" w:cs="Times New Roman"/>
          <w:b/>
          <w:noProof/>
          <w:sz w:val="24"/>
          <w:szCs w:val="24"/>
        </w:rPr>
        <w:t xml:space="preserve"> Nr.  </w:t>
      </w:r>
      <w:sdt>
        <w:sdtPr>
          <w:rPr>
            <w:rFonts w:ascii="Times New Roman" w:eastAsia="Times New Roman" w:hAnsi="Times New Roman" w:cs="Times New Roman"/>
            <w:b/>
            <w:bCs/>
            <w:iCs/>
            <w:caps/>
            <w:sz w:val="24"/>
            <w:szCs w:val="24"/>
          </w:rPr>
          <w:alias w:val="Sutarties numeris"/>
          <w:tag w:val="Sutarties numeris"/>
          <w:id w:val="149424428"/>
          <w:placeholder>
            <w:docPart w:val="B37BC7D5619D49E292769407154625C5"/>
          </w:placeholder>
        </w:sdtPr>
        <w:sdtContent>
          <w:r w:rsidRPr="00747AA6">
            <w:rPr>
              <w:rFonts w:ascii="Times New Roman" w:eastAsia="Times New Roman" w:hAnsi="Times New Roman" w:cs="Times New Roman"/>
              <w:b/>
              <w:bCs/>
              <w:iCs/>
              <w:caps/>
              <w:sz w:val="24"/>
              <w:szCs w:val="24"/>
            </w:rPr>
            <w:t>KUDPS</w:t>
          </w:r>
          <w:r>
            <w:rPr>
              <w:rFonts w:ascii="Times New Roman" w:eastAsia="Times New Roman" w:hAnsi="Times New Roman" w:cs="Times New Roman"/>
              <w:b/>
              <w:bCs/>
              <w:iCs/>
              <w:caps/>
              <w:sz w:val="24"/>
              <w:szCs w:val="24"/>
            </w:rPr>
            <w:t xml:space="preserve"> -</w:t>
          </w:r>
        </w:sdtContent>
      </w:sdt>
    </w:p>
    <w:sdt>
      <w:sdtPr>
        <w:rPr>
          <w:rFonts w:ascii="Times New Roman" w:eastAsia="Calibri" w:hAnsi="Times New Roman" w:cs="Times New Roman"/>
          <w:sz w:val="24"/>
          <w:szCs w:val="24"/>
          <w:lang w:eastAsia="ar-SA"/>
        </w:rPr>
        <w:id w:val="1475106305"/>
        <w:placeholder>
          <w:docPart w:val="94C7B0A9CA284EE6A57E082E0D5609F5"/>
        </w:placeholder>
      </w:sdtPr>
      <w:sdtContent>
        <w:sdt>
          <w:sdtPr>
            <w:rPr>
              <w:rFonts w:ascii="Times New Roman" w:eastAsia="Calibri" w:hAnsi="Times New Roman" w:cs="Times New Roman"/>
              <w:sz w:val="24"/>
              <w:szCs w:val="24"/>
              <w:lang w:eastAsia="ar-SA"/>
            </w:rPr>
            <w:id w:val="718009395"/>
            <w:placeholder>
              <w:docPart w:val="94C7B0A9CA284EE6A57E082E0D5609F5"/>
            </w:placeholder>
          </w:sdtPr>
          <w:sdtContent>
            <w:p w14:paraId="37DF13E8" w14:textId="77777777" w:rsidR="00DF65DC" w:rsidRPr="00747AA6" w:rsidRDefault="00DF65DC" w:rsidP="00DF65DC">
              <w:pPr>
                <w:spacing w:after="0" w:line="240" w:lineRule="auto"/>
                <w:ind w:left="142"/>
                <w:jc w:val="center"/>
                <w:rPr>
                  <w:rFonts w:ascii="Times New Roman" w:eastAsia="Calibri" w:hAnsi="Times New Roman" w:cs="Times New Roman"/>
                  <w:sz w:val="24"/>
                  <w:szCs w:val="24"/>
                  <w:lang w:eastAsia="ar-SA"/>
                </w:rPr>
              </w:pPr>
            </w:p>
            <w:p w14:paraId="040B7B89" w14:textId="1CE81386" w:rsidR="00DF65DC" w:rsidRPr="00313C4F" w:rsidRDefault="00DF65DC" w:rsidP="00DF65DC">
              <w:pPr>
                <w:spacing w:after="0" w:line="240" w:lineRule="auto"/>
                <w:ind w:left="142"/>
                <w:jc w:val="center"/>
                <w:rPr>
                  <w:rFonts w:ascii="Times New Roman" w:eastAsia="Calibri" w:hAnsi="Times New Roman" w:cs="Times New Roman"/>
                  <w:sz w:val="24"/>
                  <w:szCs w:val="24"/>
                  <w:lang w:eastAsia="ar-SA"/>
                </w:rPr>
              </w:pPr>
              <w:r w:rsidRPr="00747AA6">
                <w:rPr>
                  <w:rFonts w:ascii="Times New Roman" w:eastAsia="Calibri" w:hAnsi="Times New Roman" w:cs="Times New Roman"/>
                  <w:sz w:val="24"/>
                  <w:szCs w:val="24"/>
                  <w:lang w:eastAsia="ar-SA"/>
                </w:rPr>
                <w:t>202</w:t>
              </w:r>
              <w:r>
                <w:rPr>
                  <w:rFonts w:ascii="Times New Roman" w:eastAsia="Calibri" w:hAnsi="Times New Roman" w:cs="Times New Roman"/>
                  <w:sz w:val="24"/>
                  <w:szCs w:val="24"/>
                  <w:lang w:eastAsia="ar-SA"/>
                </w:rPr>
                <w:t>5</w:t>
              </w:r>
              <w:r w:rsidRPr="00747AA6">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m. </w:t>
              </w:r>
              <w:r w:rsidR="00AD4EC9">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d.</w:t>
              </w:r>
            </w:p>
          </w:sdtContent>
        </w:sdt>
      </w:sdtContent>
    </w:sdt>
    <w:p w14:paraId="478EE3F3" w14:textId="77777777" w:rsidR="00DF65DC" w:rsidRPr="00747AA6" w:rsidRDefault="00DF65DC" w:rsidP="00DF65DC">
      <w:pPr>
        <w:overflowPunct w:val="0"/>
        <w:autoSpaceDE w:val="0"/>
        <w:autoSpaceDN w:val="0"/>
        <w:adjustRightInd w:val="0"/>
        <w:spacing w:after="0" w:line="240" w:lineRule="auto"/>
        <w:ind w:left="142"/>
        <w:jc w:val="center"/>
        <w:textAlignment w:val="baseline"/>
        <w:rPr>
          <w:rFonts w:ascii="Times New Roman" w:eastAsia="Times New Roman" w:hAnsi="Times New Roman" w:cs="Times New Roman"/>
          <w:noProof/>
          <w:sz w:val="24"/>
          <w:szCs w:val="24"/>
        </w:rPr>
      </w:pPr>
      <w:r w:rsidRPr="00747AA6">
        <w:rPr>
          <w:rFonts w:ascii="Times New Roman" w:eastAsia="Times New Roman" w:hAnsi="Times New Roman" w:cs="Times New Roman"/>
          <w:noProof/>
          <w:sz w:val="24"/>
          <w:szCs w:val="24"/>
        </w:rPr>
        <w:t xml:space="preserve"> </w:t>
      </w:r>
      <w:sdt>
        <w:sdtPr>
          <w:rPr>
            <w:rFonts w:ascii="Times New Roman" w:eastAsia="Times New Roman" w:hAnsi="Times New Roman" w:cs="Times New Roman"/>
            <w:noProof/>
            <w:sz w:val="24"/>
            <w:szCs w:val="24"/>
          </w:rPr>
          <w:alias w:val="Vieta"/>
          <w:tag w:val="vieta"/>
          <w:id w:val="265275603"/>
          <w:placeholder>
            <w:docPart w:val="5F0589A784B843F1AF01058034826B95"/>
          </w:placeholder>
        </w:sdtPr>
        <w:sdtContent>
          <w:r>
            <w:rPr>
              <w:rFonts w:ascii="Times New Roman" w:eastAsia="Times New Roman" w:hAnsi="Times New Roman" w:cs="Times New Roman"/>
              <w:noProof/>
              <w:sz w:val="24"/>
              <w:szCs w:val="24"/>
            </w:rPr>
            <w:t>Kulautuva</w:t>
          </w:r>
        </w:sdtContent>
      </w:sdt>
    </w:p>
    <w:p w14:paraId="431EDD45" w14:textId="77777777" w:rsidR="00DF65DC" w:rsidRPr="00286DCF" w:rsidRDefault="00DF65DC" w:rsidP="00DF65DC">
      <w:pPr>
        <w:jc w:val="both"/>
        <w:rPr>
          <w:rFonts w:ascii="Times New Roman" w:hAnsi="Times New Roman" w:cs="Times New Roman"/>
          <w:b/>
          <w:color w:val="EE0000"/>
          <w:sz w:val="24"/>
          <w:szCs w:val="24"/>
        </w:rPr>
      </w:pPr>
    </w:p>
    <w:p w14:paraId="58E13C86" w14:textId="2846519C" w:rsidR="00DF65DC" w:rsidRPr="00120B9B" w:rsidRDefault="00DF65DC" w:rsidP="00DF65DC">
      <w:p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rPr>
      </w:pPr>
      <w:r w:rsidRPr="00120B9B">
        <w:rPr>
          <w:rFonts w:ascii="Times New Roman" w:hAnsi="Times New Roman" w:cs="Times New Roman"/>
          <w:b/>
          <w:sz w:val="24"/>
          <w:szCs w:val="24"/>
        </w:rPr>
        <w:t>Kauno rajono savivaldybės administracija,</w:t>
      </w:r>
      <w:r w:rsidRPr="00120B9B">
        <w:rPr>
          <w:rFonts w:ascii="Times New Roman" w:hAnsi="Times New Roman" w:cs="Times New Roman"/>
          <w:sz w:val="24"/>
          <w:szCs w:val="24"/>
        </w:rPr>
        <w:t xml:space="preserve"> įstaigos kodas 188756386, atstovaujama Kulautuvos seniūn</w:t>
      </w:r>
      <w:r w:rsidR="009A1227" w:rsidRPr="00120B9B">
        <w:rPr>
          <w:rFonts w:ascii="Times New Roman" w:hAnsi="Times New Roman" w:cs="Times New Roman"/>
          <w:sz w:val="24"/>
          <w:szCs w:val="24"/>
        </w:rPr>
        <w:t xml:space="preserve">o pavaduotojos Renatas </w:t>
      </w:r>
      <w:proofErr w:type="spellStart"/>
      <w:r w:rsidR="009A1227" w:rsidRPr="00120B9B">
        <w:rPr>
          <w:rFonts w:ascii="Times New Roman" w:hAnsi="Times New Roman" w:cs="Times New Roman"/>
          <w:sz w:val="24"/>
          <w:szCs w:val="24"/>
        </w:rPr>
        <w:t>Tamulevičienės</w:t>
      </w:r>
      <w:proofErr w:type="spellEnd"/>
      <w:r w:rsidRPr="00120B9B">
        <w:rPr>
          <w:rFonts w:ascii="Times New Roman" w:hAnsi="Times New Roman" w:cs="Times New Roman"/>
          <w:sz w:val="24"/>
          <w:szCs w:val="24"/>
        </w:rPr>
        <w:t xml:space="preserve">, veikiančios pagal Kauno rajono savivaldybės administracijos direktoriaus 2025 m. </w:t>
      </w:r>
      <w:r w:rsidR="009A1227" w:rsidRPr="00120B9B">
        <w:rPr>
          <w:rFonts w:ascii="Times New Roman" w:hAnsi="Times New Roman" w:cs="Times New Roman"/>
          <w:sz w:val="24"/>
          <w:szCs w:val="24"/>
        </w:rPr>
        <w:t>liepos</w:t>
      </w:r>
      <w:r w:rsidRPr="00120B9B">
        <w:rPr>
          <w:rFonts w:ascii="Times New Roman" w:hAnsi="Times New Roman" w:cs="Times New Roman"/>
          <w:sz w:val="24"/>
          <w:szCs w:val="24"/>
        </w:rPr>
        <w:t xml:space="preserve"> 1</w:t>
      </w:r>
      <w:r w:rsidR="009A1227" w:rsidRPr="00120B9B">
        <w:rPr>
          <w:rFonts w:ascii="Times New Roman" w:hAnsi="Times New Roman" w:cs="Times New Roman"/>
          <w:sz w:val="24"/>
          <w:szCs w:val="24"/>
        </w:rPr>
        <w:t>4</w:t>
      </w:r>
      <w:r w:rsidRPr="00120B9B">
        <w:rPr>
          <w:rFonts w:ascii="Times New Roman" w:hAnsi="Times New Roman" w:cs="Times New Roman"/>
          <w:sz w:val="24"/>
          <w:szCs w:val="24"/>
        </w:rPr>
        <w:t xml:space="preserve"> d. įgaliojimą Nr. Į-12</w:t>
      </w:r>
      <w:r w:rsidR="009A1227" w:rsidRPr="00120B9B">
        <w:rPr>
          <w:rFonts w:ascii="Times New Roman" w:hAnsi="Times New Roman" w:cs="Times New Roman"/>
          <w:sz w:val="24"/>
          <w:szCs w:val="24"/>
        </w:rPr>
        <w:t>5</w:t>
      </w:r>
      <w:r w:rsidRPr="00120B9B">
        <w:rPr>
          <w:sz w:val="24"/>
          <w:szCs w:val="24"/>
        </w:rPr>
        <w:t xml:space="preserve"> </w:t>
      </w:r>
      <w:r w:rsidRPr="00120B9B">
        <w:rPr>
          <w:rFonts w:ascii="Times New Roman" w:eastAsia="Times New Roman" w:hAnsi="Times New Roman" w:cs="Times New Roman"/>
          <w:sz w:val="24"/>
          <w:szCs w:val="24"/>
        </w:rPr>
        <w:t xml:space="preserve">(toliau – </w:t>
      </w:r>
      <w:r w:rsidRPr="00120B9B">
        <w:rPr>
          <w:rFonts w:ascii="Times New Roman" w:eastAsia="Times New Roman" w:hAnsi="Times New Roman" w:cs="Times New Roman"/>
          <w:b/>
          <w:bCs/>
          <w:sz w:val="24"/>
          <w:szCs w:val="24"/>
        </w:rPr>
        <w:t>Užsakovas</w:t>
      </w:r>
      <w:r w:rsidRPr="00120B9B">
        <w:rPr>
          <w:rFonts w:ascii="Times New Roman" w:eastAsia="Times New Roman" w:hAnsi="Times New Roman" w:cs="Times New Roman"/>
          <w:sz w:val="24"/>
          <w:szCs w:val="24"/>
        </w:rPr>
        <w:t>)</w:t>
      </w:r>
    </w:p>
    <w:p w14:paraId="53DBB5CC" w14:textId="77777777" w:rsidR="00DF65DC" w:rsidRDefault="00DF65DC" w:rsidP="00DF65DC">
      <w:pPr>
        <w:overflowPunct w:val="0"/>
        <w:autoSpaceDE w:val="0"/>
        <w:autoSpaceDN w:val="0"/>
        <w:adjustRightInd w:val="0"/>
        <w:spacing w:after="0" w:line="276" w:lineRule="auto"/>
        <w:jc w:val="both"/>
        <w:textAlignment w:val="baseline"/>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ir</w:t>
      </w:r>
    </w:p>
    <w:p w14:paraId="2EDA3A23" w14:textId="3C992B28" w:rsidR="00DF65DC" w:rsidRPr="00AD4EC9" w:rsidRDefault="00DF65DC" w:rsidP="00DF65DC">
      <w:pPr>
        <w:overflowPunct w:val="0"/>
        <w:autoSpaceDE w:val="0"/>
        <w:autoSpaceDN w:val="0"/>
        <w:adjustRightInd w:val="0"/>
        <w:snapToGrid w:val="0"/>
        <w:spacing w:after="0" w:line="276" w:lineRule="auto"/>
        <w:jc w:val="both"/>
        <w:textAlignment w:val="baseline"/>
        <w:rPr>
          <w:rFonts w:ascii="Times New Roman" w:eastAsia="Times New Roman" w:hAnsi="Times New Roman" w:cs="Times New Roman"/>
          <w:sz w:val="24"/>
          <w:szCs w:val="24"/>
        </w:rPr>
      </w:pPr>
      <w:r w:rsidRPr="00AD4EC9">
        <w:rPr>
          <w:rFonts w:ascii="Times New Roman" w:eastAsia="Times New Roman" w:hAnsi="Times New Roman" w:cs="Times New Roman"/>
          <w:b/>
          <w:bCs/>
          <w:sz w:val="24"/>
          <w:szCs w:val="24"/>
        </w:rPr>
        <w:t>MB „</w:t>
      </w:r>
      <w:r w:rsidR="00AD4EC9" w:rsidRPr="00AD4EC9">
        <w:rPr>
          <w:rFonts w:ascii="Times New Roman" w:eastAsia="Times New Roman" w:hAnsi="Times New Roman" w:cs="Times New Roman"/>
          <w:b/>
          <w:bCs/>
          <w:sz w:val="24"/>
          <w:szCs w:val="24"/>
        </w:rPr>
        <w:t>MDA ranga</w:t>
      </w:r>
      <w:r w:rsidRPr="00AD4EC9">
        <w:rPr>
          <w:rFonts w:ascii="Times New Roman" w:eastAsia="Times New Roman" w:hAnsi="Times New Roman" w:cs="Times New Roman"/>
          <w:b/>
          <w:bCs/>
          <w:sz w:val="24"/>
          <w:szCs w:val="24"/>
        </w:rPr>
        <w:t xml:space="preserve">“ </w:t>
      </w:r>
      <w:r w:rsidRPr="00AD4EC9">
        <w:rPr>
          <w:rFonts w:ascii="Times New Roman" w:eastAsia="Times New Roman" w:hAnsi="Times New Roman" w:cs="Times New Roman"/>
          <w:sz w:val="24"/>
          <w:szCs w:val="24"/>
        </w:rPr>
        <w:t xml:space="preserve">buveinės adresas </w:t>
      </w:r>
      <w:r w:rsidR="00AD4EC9" w:rsidRPr="00AD4EC9">
        <w:rPr>
          <w:rFonts w:ascii="Times New Roman" w:eastAsia="Times New Roman" w:hAnsi="Times New Roman" w:cs="Times New Roman"/>
          <w:sz w:val="24"/>
          <w:szCs w:val="24"/>
        </w:rPr>
        <w:t>V. Landsbergio – Žemkalnio g. 8-54</w:t>
      </w:r>
      <w:r w:rsidRPr="00AD4EC9">
        <w:rPr>
          <w:rFonts w:ascii="Times New Roman" w:eastAsia="Times New Roman" w:hAnsi="Times New Roman" w:cs="Times New Roman"/>
          <w:sz w:val="24"/>
          <w:szCs w:val="24"/>
        </w:rPr>
        <w:t>, Kaunas, įmonės kodas 30</w:t>
      </w:r>
      <w:r w:rsidR="00AD4EC9" w:rsidRPr="00AD4EC9">
        <w:rPr>
          <w:rFonts w:ascii="Times New Roman" w:eastAsia="Times New Roman" w:hAnsi="Times New Roman" w:cs="Times New Roman"/>
          <w:sz w:val="24"/>
          <w:szCs w:val="24"/>
        </w:rPr>
        <w:t>5082417</w:t>
      </w:r>
      <w:r w:rsidRPr="00AD4EC9">
        <w:rPr>
          <w:rFonts w:ascii="Times New Roman" w:eastAsia="Times New Roman" w:hAnsi="Times New Roman" w:cs="Times New Roman"/>
          <w:sz w:val="24"/>
          <w:szCs w:val="24"/>
        </w:rPr>
        <w:t>, atstovaujama direktor</w:t>
      </w:r>
      <w:r w:rsidR="00AD4EC9" w:rsidRPr="00AD4EC9">
        <w:rPr>
          <w:rFonts w:ascii="Times New Roman" w:eastAsia="Times New Roman" w:hAnsi="Times New Roman" w:cs="Times New Roman"/>
          <w:sz w:val="24"/>
          <w:szCs w:val="24"/>
        </w:rPr>
        <w:t xml:space="preserve">ės Monikos Dubauskienės </w:t>
      </w:r>
      <w:r w:rsidRPr="00AD4EC9">
        <w:rPr>
          <w:rFonts w:ascii="Times New Roman" w:eastAsia="Times New Roman" w:hAnsi="Times New Roman" w:cs="Times New Roman"/>
          <w:sz w:val="24"/>
          <w:szCs w:val="24"/>
        </w:rPr>
        <w:t xml:space="preserve">(toliau – </w:t>
      </w:r>
      <w:r w:rsidRPr="00AD4EC9">
        <w:rPr>
          <w:rFonts w:ascii="Times New Roman" w:eastAsia="Times New Roman" w:hAnsi="Times New Roman" w:cs="Times New Roman"/>
          <w:b/>
          <w:bCs/>
          <w:sz w:val="24"/>
          <w:szCs w:val="24"/>
        </w:rPr>
        <w:t>Vykdytojas</w:t>
      </w:r>
      <w:r w:rsidRPr="00AD4EC9">
        <w:rPr>
          <w:rFonts w:ascii="Times New Roman" w:eastAsia="Times New Roman" w:hAnsi="Times New Roman" w:cs="Times New Roman"/>
          <w:sz w:val="24"/>
          <w:szCs w:val="24"/>
        </w:rPr>
        <w:t>),</w:t>
      </w:r>
    </w:p>
    <w:p w14:paraId="749FB109" w14:textId="269B432F" w:rsidR="00DF65DC" w:rsidRPr="00DF65DC" w:rsidRDefault="00DF65DC" w:rsidP="00DF65DC">
      <w:pPr>
        <w:shd w:val="clear" w:color="auto" w:fill="FFFFFF"/>
        <w:ind w:firstLine="709"/>
        <w:jc w:val="both"/>
        <w:rPr>
          <w:rFonts w:ascii="Times New Roman" w:hAnsi="Times New Roman" w:cs="Times New Roman"/>
          <w:sz w:val="24"/>
          <w:szCs w:val="24"/>
        </w:rPr>
      </w:pPr>
      <w:r w:rsidRPr="00747AA6">
        <w:rPr>
          <w:rFonts w:ascii="Times New Roman" w:eastAsia="Times New Roman" w:hAnsi="Times New Roman" w:cs="Times New Roman"/>
          <w:sz w:val="24"/>
          <w:szCs w:val="24"/>
        </w:rPr>
        <w:t xml:space="preserve">toliau sutartyje </w:t>
      </w:r>
      <w:r w:rsidRPr="00747AA6">
        <w:rPr>
          <w:rFonts w:ascii="Times New Roman" w:eastAsia="Times New Roman" w:hAnsi="Times New Roman" w:cs="Times New Roman"/>
          <w:b/>
          <w:bCs/>
          <w:sz w:val="24"/>
          <w:szCs w:val="24"/>
        </w:rPr>
        <w:t>Vykdytojas</w:t>
      </w:r>
      <w:r w:rsidRPr="00747AA6">
        <w:rPr>
          <w:rFonts w:ascii="Times New Roman" w:eastAsia="Times New Roman" w:hAnsi="Times New Roman" w:cs="Times New Roman"/>
          <w:sz w:val="24"/>
          <w:szCs w:val="24"/>
        </w:rPr>
        <w:t xml:space="preserve"> ir </w:t>
      </w:r>
      <w:r w:rsidRPr="00747AA6">
        <w:rPr>
          <w:rFonts w:ascii="Times New Roman" w:eastAsia="Times New Roman" w:hAnsi="Times New Roman" w:cs="Times New Roman"/>
          <w:b/>
          <w:bCs/>
          <w:sz w:val="24"/>
          <w:szCs w:val="24"/>
        </w:rPr>
        <w:t>Užsakovas</w:t>
      </w:r>
      <w:r w:rsidRPr="00747AA6">
        <w:rPr>
          <w:rFonts w:ascii="Times New Roman" w:eastAsia="Times New Roman" w:hAnsi="Times New Roman" w:cs="Times New Roman"/>
          <w:sz w:val="24"/>
          <w:szCs w:val="24"/>
        </w:rPr>
        <w:t xml:space="preserve"> kartu vadinami </w:t>
      </w:r>
      <w:r w:rsidRPr="00747AA6">
        <w:rPr>
          <w:rFonts w:ascii="Times New Roman" w:eastAsia="Times New Roman" w:hAnsi="Times New Roman" w:cs="Times New Roman"/>
          <w:b/>
          <w:bCs/>
          <w:sz w:val="24"/>
          <w:szCs w:val="24"/>
        </w:rPr>
        <w:t>Šalimis</w:t>
      </w:r>
      <w:r w:rsidRPr="00747AA6">
        <w:rPr>
          <w:rFonts w:ascii="Times New Roman" w:eastAsia="Times New Roman" w:hAnsi="Times New Roman" w:cs="Times New Roman"/>
          <w:sz w:val="24"/>
          <w:szCs w:val="24"/>
        </w:rPr>
        <w:t xml:space="preserve">, atskirai </w:t>
      </w:r>
      <w:bookmarkStart w:id="0" w:name="_Hlk30692794"/>
      <w:r w:rsidRPr="00747AA6">
        <w:rPr>
          <w:rFonts w:ascii="Times New Roman" w:eastAsia="Times New Roman" w:hAnsi="Times New Roman" w:cs="Times New Roman"/>
          <w:sz w:val="24"/>
          <w:szCs w:val="24"/>
        </w:rPr>
        <w:t>–</w:t>
      </w:r>
      <w:bookmarkEnd w:id="0"/>
      <w:r w:rsidRPr="00747AA6">
        <w:rPr>
          <w:rFonts w:ascii="Times New Roman" w:eastAsia="Times New Roman" w:hAnsi="Times New Roman" w:cs="Times New Roman"/>
          <w:sz w:val="24"/>
          <w:szCs w:val="24"/>
        </w:rPr>
        <w:t xml:space="preserve"> </w:t>
      </w:r>
      <w:r w:rsidRPr="00747AA6">
        <w:rPr>
          <w:rFonts w:ascii="Times New Roman" w:eastAsia="Times New Roman" w:hAnsi="Times New Roman" w:cs="Times New Roman"/>
          <w:b/>
          <w:bCs/>
          <w:sz w:val="24"/>
          <w:szCs w:val="24"/>
        </w:rPr>
        <w:t>Šalimi</w:t>
      </w:r>
      <w:r w:rsidRPr="00747AA6">
        <w:rPr>
          <w:rFonts w:ascii="Times New Roman" w:eastAsia="Times New Roman" w:hAnsi="Times New Roman" w:cs="Times New Roman"/>
          <w:sz w:val="24"/>
          <w:szCs w:val="24"/>
        </w:rPr>
        <w:t xml:space="preserve">, </w:t>
      </w:r>
      <w:r w:rsidRPr="00DF65DC">
        <w:rPr>
          <w:rFonts w:ascii="Times New Roman" w:hAnsi="Times New Roman" w:cs="Times New Roman"/>
          <w:sz w:val="24"/>
          <w:szCs w:val="24"/>
        </w:rPr>
        <w:t>sudarė Pamario g</w:t>
      </w:r>
      <w:r>
        <w:rPr>
          <w:rFonts w:ascii="Times New Roman" w:hAnsi="Times New Roman" w:cs="Times New Roman"/>
          <w:sz w:val="24"/>
          <w:szCs w:val="24"/>
        </w:rPr>
        <w:t>.</w:t>
      </w:r>
      <w:r w:rsidRPr="00DF65DC">
        <w:rPr>
          <w:rFonts w:ascii="Times New Roman" w:hAnsi="Times New Roman" w:cs="Times New Roman"/>
          <w:sz w:val="24"/>
          <w:szCs w:val="24"/>
        </w:rPr>
        <w:t>, Kulautuva</w:t>
      </w:r>
      <w:r>
        <w:rPr>
          <w:rFonts w:ascii="Times New Roman" w:hAnsi="Times New Roman" w:cs="Times New Roman"/>
          <w:sz w:val="24"/>
          <w:szCs w:val="24"/>
        </w:rPr>
        <w:t>, Kauno r.</w:t>
      </w:r>
      <w:r w:rsidRPr="00DF65DC">
        <w:rPr>
          <w:rFonts w:ascii="Times New Roman" w:hAnsi="Times New Roman" w:cs="Times New Roman"/>
          <w:sz w:val="24"/>
          <w:szCs w:val="24"/>
        </w:rPr>
        <w:t xml:space="preserve"> apšvietimo tinklų įrengimo darbų sutartį (toliau – Sutartis):</w:t>
      </w:r>
    </w:p>
    <w:p w14:paraId="684E1808" w14:textId="2D578A3A" w:rsidR="00DF65DC" w:rsidRPr="009E07B4" w:rsidRDefault="00DF65DC" w:rsidP="00DF65DC">
      <w:pPr>
        <w:overflowPunct w:val="0"/>
        <w:autoSpaceDE w:val="0"/>
        <w:autoSpaceDN w:val="0"/>
        <w:adjustRightInd w:val="0"/>
        <w:spacing w:after="0" w:line="276" w:lineRule="auto"/>
        <w:jc w:val="both"/>
        <w:textAlignment w:val="baseline"/>
        <w:rPr>
          <w:rFonts w:ascii="Times New Roman" w:hAnsi="Times New Roman" w:cs="Times New Roman"/>
          <w:b/>
          <w:bCs/>
          <w:sz w:val="24"/>
          <w:szCs w:val="24"/>
        </w:rPr>
      </w:pPr>
      <w:r w:rsidRPr="009E07B4">
        <w:rPr>
          <w:rFonts w:ascii="Times New Roman" w:hAnsi="Times New Roman" w:cs="Times New Roman"/>
          <w:b/>
          <w:bCs/>
          <w:sz w:val="24"/>
          <w:szCs w:val="24"/>
        </w:rPr>
        <w:t>SUTARTIES OBJEKTAS</w:t>
      </w:r>
    </w:p>
    <w:p w14:paraId="16FCD708" w14:textId="7AF65515" w:rsidR="00DF65DC" w:rsidRPr="00BF564A" w:rsidRDefault="00DF65DC" w:rsidP="00DF65DC">
      <w:pPr>
        <w:pStyle w:val="Betarp"/>
        <w:numPr>
          <w:ilvl w:val="1"/>
          <w:numId w:val="1"/>
        </w:numPr>
        <w:ind w:left="426"/>
        <w:rPr>
          <w:rFonts w:ascii="Times New Roman" w:hAnsi="Times New Roman" w:cs="Times New Roman"/>
          <w:sz w:val="24"/>
          <w:szCs w:val="24"/>
          <w:shd w:val="clear" w:color="auto" w:fill="FFFFFF"/>
          <w:lang w:eastAsia="lt-LT"/>
        </w:rPr>
      </w:pPr>
      <w:bookmarkStart w:id="1" w:name="_Hlk199850898"/>
      <w:r w:rsidRPr="009E07B4">
        <w:rPr>
          <w:rFonts w:ascii="Times New Roman" w:hAnsi="Times New Roman" w:cs="Times New Roman"/>
          <w:sz w:val="24"/>
          <w:szCs w:val="24"/>
          <w:shd w:val="clear" w:color="auto" w:fill="FFFFFF"/>
          <w:lang w:eastAsia="lt-LT"/>
        </w:rPr>
        <w:t>Sutarties objektas</w:t>
      </w:r>
      <w:r w:rsidRPr="009E07B4">
        <w:rPr>
          <w:rFonts w:ascii="Times New Roman" w:hAnsi="Times New Roman" w:cs="Times New Roman"/>
          <w:sz w:val="24"/>
          <w:szCs w:val="24"/>
          <w:lang w:eastAsia="lt-LT"/>
        </w:rPr>
        <w:t xml:space="preserve"> – </w:t>
      </w:r>
      <w:r>
        <w:rPr>
          <w:rFonts w:ascii="Times New Roman" w:hAnsi="Times New Roman" w:cs="Times New Roman"/>
          <w:sz w:val="24"/>
          <w:szCs w:val="24"/>
          <w:lang w:eastAsia="lt-LT"/>
        </w:rPr>
        <w:t xml:space="preserve"> </w:t>
      </w:r>
      <w:r w:rsidRPr="00DF65DC">
        <w:rPr>
          <w:rFonts w:ascii="Times New Roman" w:hAnsi="Times New Roman" w:cs="Times New Roman"/>
          <w:sz w:val="24"/>
          <w:szCs w:val="24"/>
        </w:rPr>
        <w:t>Pamario g</w:t>
      </w:r>
      <w:r>
        <w:rPr>
          <w:rFonts w:ascii="Times New Roman" w:hAnsi="Times New Roman" w:cs="Times New Roman"/>
          <w:sz w:val="24"/>
          <w:szCs w:val="24"/>
        </w:rPr>
        <w:t>.</w:t>
      </w:r>
      <w:r w:rsidRPr="00DF65DC">
        <w:rPr>
          <w:rFonts w:ascii="Times New Roman" w:hAnsi="Times New Roman" w:cs="Times New Roman"/>
          <w:sz w:val="24"/>
          <w:szCs w:val="24"/>
        </w:rPr>
        <w:t>, Kulautuva</w:t>
      </w:r>
      <w:r>
        <w:rPr>
          <w:rFonts w:ascii="Times New Roman" w:hAnsi="Times New Roman" w:cs="Times New Roman"/>
          <w:sz w:val="24"/>
          <w:szCs w:val="24"/>
        </w:rPr>
        <w:t xml:space="preserve">, Kauno r. </w:t>
      </w:r>
      <w:r w:rsidRPr="009E07B4">
        <w:rPr>
          <w:rFonts w:ascii="Times New Roman" w:hAnsi="Times New Roman" w:cs="Times New Roman"/>
          <w:noProof/>
          <w:sz w:val="24"/>
          <w:szCs w:val="24"/>
        </w:rPr>
        <w:t xml:space="preserve">darbai </w:t>
      </w:r>
      <w:r w:rsidRPr="009E07B4">
        <w:rPr>
          <w:rFonts w:ascii="Times New Roman" w:hAnsi="Times New Roman" w:cs="Times New Roman"/>
          <w:sz w:val="24"/>
          <w:szCs w:val="24"/>
          <w:shd w:val="clear" w:color="auto" w:fill="FFFFFF"/>
          <w:lang w:eastAsia="lt-LT"/>
        </w:rPr>
        <w:t xml:space="preserve">(toliau – Darbai) pagal pridedamą </w:t>
      </w:r>
      <w:r w:rsidRPr="00CE5E09">
        <w:rPr>
          <w:rFonts w:ascii="Times New Roman" w:hAnsi="Times New Roman" w:cs="Times New Roman"/>
          <w:sz w:val="24"/>
          <w:szCs w:val="24"/>
          <w:shd w:val="clear" w:color="auto" w:fill="FFFFFF"/>
          <w:lang w:eastAsia="lt-LT"/>
        </w:rPr>
        <w:t>techninę specifikaciją (Sutarties 1 priedas).</w:t>
      </w:r>
    </w:p>
    <w:p w14:paraId="7CD20580" w14:textId="0335B70F" w:rsidR="00DF65DC" w:rsidRDefault="00DF65DC" w:rsidP="00DF65DC">
      <w:pPr>
        <w:pStyle w:val="Betarp"/>
        <w:numPr>
          <w:ilvl w:val="1"/>
          <w:numId w:val="1"/>
        </w:numPr>
        <w:ind w:left="426"/>
        <w:rPr>
          <w:rFonts w:ascii="Times New Roman" w:hAnsi="Times New Roman" w:cs="Times New Roman"/>
          <w:sz w:val="24"/>
          <w:szCs w:val="24"/>
          <w:shd w:val="clear" w:color="auto" w:fill="FFFFFF"/>
          <w:lang w:eastAsia="lt-LT"/>
        </w:rPr>
      </w:pPr>
      <w:r w:rsidRPr="00A45A24">
        <w:rPr>
          <w:rFonts w:ascii="Times New Roman" w:hAnsi="Times New Roman" w:cs="Times New Roman"/>
          <w:sz w:val="24"/>
          <w:szCs w:val="24"/>
          <w:shd w:val="clear" w:color="auto" w:fill="FFFFFF"/>
          <w:lang w:eastAsia="lt-LT"/>
        </w:rPr>
        <w:t xml:space="preserve">Darbų suteikimo vieta – </w:t>
      </w:r>
      <w:r w:rsidRPr="00A45A24">
        <w:rPr>
          <w:rFonts w:ascii="Times New Roman" w:hAnsi="Times New Roman" w:cs="Times New Roman"/>
          <w:sz w:val="24"/>
          <w:szCs w:val="24"/>
        </w:rPr>
        <w:t xml:space="preserve"> </w:t>
      </w:r>
      <w:r>
        <w:rPr>
          <w:rFonts w:ascii="Times New Roman" w:hAnsi="Times New Roman" w:cs="Times New Roman"/>
          <w:sz w:val="24"/>
          <w:szCs w:val="24"/>
        </w:rPr>
        <w:t>Pamario g.</w:t>
      </w:r>
      <w:r w:rsidRPr="00A45A24">
        <w:rPr>
          <w:rFonts w:ascii="Times New Roman" w:hAnsi="Times New Roman" w:cs="Times New Roman"/>
          <w:sz w:val="24"/>
          <w:szCs w:val="24"/>
        </w:rPr>
        <w:t>, Kulautuvos sen. Kauno raj.</w:t>
      </w:r>
    </w:p>
    <w:p w14:paraId="2029F72A" w14:textId="551B6FEB" w:rsidR="00DF65DC" w:rsidRPr="00A45A24" w:rsidRDefault="00DF65DC" w:rsidP="00DF65DC">
      <w:pPr>
        <w:pStyle w:val="Betarp"/>
        <w:numPr>
          <w:ilvl w:val="1"/>
          <w:numId w:val="1"/>
        </w:numPr>
        <w:ind w:left="426"/>
        <w:jc w:val="both"/>
        <w:rPr>
          <w:rFonts w:ascii="Times New Roman" w:hAnsi="Times New Roman" w:cs="Times New Roman"/>
          <w:sz w:val="24"/>
          <w:szCs w:val="24"/>
          <w:shd w:val="clear" w:color="auto" w:fill="FFFFFF"/>
          <w:lang w:eastAsia="lt-LT"/>
        </w:rPr>
      </w:pPr>
      <w:r w:rsidRPr="00A45A24">
        <w:rPr>
          <w:rFonts w:ascii="Times New Roman" w:hAnsi="Times New Roman" w:cs="Times New Roman"/>
          <w:sz w:val="24"/>
          <w:szCs w:val="24"/>
        </w:rPr>
        <w:t xml:space="preserve">Užsakovas užsako, o Vykdytojas įsipareigoja atlikti </w:t>
      </w:r>
      <w:r w:rsidRPr="00A45A24">
        <w:rPr>
          <w:rFonts w:ascii="Times New Roman" w:hAnsi="Times New Roman" w:cs="Times New Roman"/>
          <w:noProof/>
          <w:sz w:val="24"/>
          <w:szCs w:val="24"/>
        </w:rPr>
        <w:t xml:space="preserve">Darbus </w:t>
      </w:r>
      <w:r w:rsidRPr="00A45A24">
        <w:rPr>
          <w:rFonts w:ascii="Times New Roman" w:hAnsi="Times New Roman" w:cs="Times New Roman"/>
          <w:sz w:val="24"/>
          <w:szCs w:val="24"/>
        </w:rPr>
        <w:t xml:space="preserve">per </w:t>
      </w:r>
      <w:r w:rsidR="00486D82">
        <w:rPr>
          <w:rFonts w:ascii="Times New Roman" w:hAnsi="Times New Roman" w:cs="Times New Roman"/>
          <w:sz w:val="24"/>
          <w:szCs w:val="24"/>
        </w:rPr>
        <w:t>4</w:t>
      </w:r>
      <w:r w:rsidRPr="00A45A24">
        <w:rPr>
          <w:rFonts w:ascii="Times New Roman" w:hAnsi="Times New Roman" w:cs="Times New Roman"/>
          <w:sz w:val="24"/>
          <w:szCs w:val="24"/>
        </w:rPr>
        <w:t xml:space="preserve"> (</w:t>
      </w:r>
      <w:r w:rsidR="00486D82">
        <w:rPr>
          <w:rFonts w:ascii="Times New Roman" w:hAnsi="Times New Roman" w:cs="Times New Roman"/>
          <w:sz w:val="24"/>
          <w:szCs w:val="24"/>
        </w:rPr>
        <w:t>keturis</w:t>
      </w:r>
      <w:r w:rsidRPr="00A45A24">
        <w:rPr>
          <w:rFonts w:ascii="Times New Roman" w:hAnsi="Times New Roman" w:cs="Times New Roman"/>
          <w:sz w:val="24"/>
          <w:szCs w:val="24"/>
        </w:rPr>
        <w:t>) mėnesius nuo sutarties pasirašymo dienos. Dėl trečiųjų šalių neveikimo, atsiradusių papildomų darbų, darbų atlikimo terminas gali būti pratęstas 1 (vienam) mėnesiui. Neatlikus Darbų laiku, bus laikoma, kad tai yra esminis sutarties pažeidimas.</w:t>
      </w:r>
    </w:p>
    <w:p w14:paraId="04FBBCE2" w14:textId="77777777" w:rsidR="00DF65DC" w:rsidRDefault="00DF65DC" w:rsidP="00DF65DC">
      <w:pPr>
        <w:widowControl w:val="0"/>
        <w:numPr>
          <w:ilvl w:val="1"/>
          <w:numId w:val="1"/>
        </w:numPr>
        <w:tabs>
          <w:tab w:val="left" w:pos="426"/>
        </w:tabs>
        <w:spacing w:after="0" w:line="240" w:lineRule="auto"/>
        <w:ind w:left="284" w:hanging="284"/>
        <w:jc w:val="both"/>
        <w:rPr>
          <w:rFonts w:ascii="Times New Roman" w:eastAsia="Times New Roman" w:hAnsi="Times New Roman" w:cs="Times New Roman"/>
          <w:sz w:val="24"/>
          <w:szCs w:val="24"/>
          <w:shd w:val="clear" w:color="auto" w:fill="FFFFFF"/>
          <w:lang w:eastAsia="lt-LT"/>
        </w:rPr>
      </w:pPr>
      <w:r w:rsidRPr="00D40D73">
        <w:rPr>
          <w:rFonts w:ascii="Times New Roman" w:eastAsia="Times New Roman" w:hAnsi="Times New Roman" w:cs="Times New Roman"/>
          <w:sz w:val="24"/>
          <w:szCs w:val="24"/>
          <w:shd w:val="clear" w:color="auto" w:fill="FFFFFF"/>
          <w:lang w:eastAsia="lt-LT"/>
        </w:rPr>
        <w:t xml:space="preserve">Darbams taikomi žalieji reikalavimai, </w:t>
      </w:r>
      <w:r w:rsidRPr="00D40D73">
        <w:rPr>
          <w:rFonts w:ascii="Times New Roman" w:eastAsia="Times New Roman" w:hAnsi="Times New Roman" w:cs="Times New Roman"/>
          <w:sz w:val="24"/>
          <w:szCs w:val="24"/>
          <w:lang w:eastAsia="lt-LT"/>
        </w:rPr>
        <w:t>vadovaujantis</w:t>
      </w:r>
      <w:r w:rsidRPr="00D40D73">
        <w:rPr>
          <w:rFonts w:ascii="Times New Roman" w:eastAsia="Times New Roman" w:hAnsi="Times New Roman" w:cs="Times New Roman"/>
          <w:b/>
          <w:bCs/>
          <w:caps/>
          <w:sz w:val="24"/>
          <w:szCs w:val="24"/>
        </w:rPr>
        <w:t xml:space="preserve"> </w:t>
      </w:r>
      <w:r w:rsidRPr="00D40D73">
        <w:rPr>
          <w:rFonts w:ascii="Times New Roman" w:eastAsia="Times New Roman" w:hAnsi="Times New Roman" w:cs="Times New Roman"/>
          <w:bCs/>
          <w:caps/>
          <w:sz w:val="24"/>
          <w:szCs w:val="24"/>
        </w:rPr>
        <w:t>A</w:t>
      </w:r>
      <w:r w:rsidRPr="00D40D73">
        <w:rPr>
          <w:rFonts w:ascii="Times New Roman" w:eastAsia="Times New Roman" w:hAnsi="Times New Roman" w:cs="Times New Roman"/>
          <w:sz w:val="24"/>
          <w:szCs w:val="24"/>
          <w:lang w:eastAsia="lt-LT"/>
        </w:rPr>
        <w:t>plinkos apsaugos kriterijų, kuriuos perkančiosios organizacijos ir perkantieji subjektai turi taikyti pirkdamos prekes, paslaugas ar darbus, taikymo tvarkos aprašo, atvirtinto Lietuvos Respublikos aplinkos ministro 2011 m. birželio 28 d. įsakymu Nr. D1-508 „Dėl Produktų, kurių viešiesiems pirkimams taikytini aplinkos apsaugos kriterijai, sąrašų, Aplinkos apsaugos kriterijų ir Aplinkos apsaugos kriterijų, kuriuos perkančiosios organizacijos ir perkantieji subjektai turi taikyti pirkdami prekes, paslaugas ar darbus, taikymo tvarkos aprašo patvirtinimo“, 4 punktu</w:t>
      </w:r>
      <w:r>
        <w:rPr>
          <w:rFonts w:ascii="Times New Roman" w:eastAsia="Times New Roman" w:hAnsi="Times New Roman" w:cs="Times New Roman"/>
          <w:sz w:val="24"/>
          <w:szCs w:val="24"/>
          <w:lang w:eastAsia="lt-LT"/>
        </w:rPr>
        <w:t>.</w:t>
      </w:r>
    </w:p>
    <w:p w14:paraId="4889ED89" w14:textId="77777777" w:rsidR="00DF65DC" w:rsidRDefault="00DF65DC" w:rsidP="00DF65DC">
      <w:pPr>
        <w:widowControl w:val="0"/>
        <w:numPr>
          <w:ilvl w:val="1"/>
          <w:numId w:val="1"/>
        </w:numPr>
        <w:tabs>
          <w:tab w:val="left" w:pos="426"/>
        </w:tabs>
        <w:spacing w:after="0" w:line="240" w:lineRule="auto"/>
        <w:ind w:left="284" w:hanging="284"/>
        <w:jc w:val="both"/>
        <w:rPr>
          <w:rFonts w:ascii="Times New Roman" w:eastAsia="Times New Roman" w:hAnsi="Times New Roman" w:cs="Times New Roman"/>
          <w:sz w:val="24"/>
          <w:szCs w:val="24"/>
          <w:shd w:val="clear" w:color="auto" w:fill="FFFFFF"/>
          <w:lang w:eastAsia="lt-LT"/>
        </w:rPr>
      </w:pPr>
      <w:r>
        <w:rPr>
          <w:rFonts w:ascii="Times New Roman" w:eastAsia="Calibri" w:hAnsi="Times New Roman" w:cs="Times New Roman"/>
          <w:color w:val="000000"/>
          <w:sz w:val="24"/>
          <w:szCs w:val="24"/>
        </w:rPr>
        <w:t>S</w:t>
      </w:r>
      <w:r w:rsidRPr="00BE5610">
        <w:rPr>
          <w:rFonts w:ascii="Times New Roman" w:eastAsia="Calibri" w:hAnsi="Times New Roman" w:cs="Times New Roman"/>
          <w:color w:val="000000"/>
          <w:sz w:val="24"/>
          <w:szCs w:val="24"/>
        </w:rPr>
        <w:t>iekiant užtikrinti aplinkos apsaugos reikalavimų įgyvendinimą, Vykdytojas įsipareigoja: statybos atliekas tvarkyti, rūšiuoti ir laikyti laikydamasis Lietuvos Respublikoje galiojančių teisių aktų normų ir reikalavimų.</w:t>
      </w:r>
      <w:r w:rsidRPr="00BE5610">
        <w:rPr>
          <w:rFonts w:ascii="Times New Roman" w:hAnsi="Times New Roman" w:cs="Times New Roman"/>
          <w:sz w:val="24"/>
          <w:szCs w:val="24"/>
        </w:rPr>
        <w:t xml:space="preserve"> </w:t>
      </w:r>
      <w:r w:rsidRPr="00BE5610">
        <w:rPr>
          <w:rFonts w:ascii="Times New Roman" w:eastAsia="Calibri" w:hAnsi="Times New Roman" w:cs="Times New Roman"/>
          <w:color w:val="000000"/>
          <w:sz w:val="24"/>
          <w:szCs w:val="24"/>
        </w:rPr>
        <w:t>Naudoti produktai arba pakuotės paimami ir išvežami pakartotinai naudoti, perdirbti arba tinkamai pašalinti</w:t>
      </w:r>
      <w:r>
        <w:rPr>
          <w:rFonts w:ascii="Times New Roman" w:eastAsia="Calibri" w:hAnsi="Times New Roman" w:cs="Times New Roman"/>
          <w:color w:val="000000"/>
          <w:sz w:val="24"/>
          <w:szCs w:val="24"/>
        </w:rPr>
        <w:t>.</w:t>
      </w:r>
    </w:p>
    <w:p w14:paraId="6E6A8CE3" w14:textId="77777777" w:rsidR="00DF65DC" w:rsidRDefault="00DF65DC" w:rsidP="00DF65DC">
      <w:pPr>
        <w:widowControl w:val="0"/>
        <w:numPr>
          <w:ilvl w:val="1"/>
          <w:numId w:val="1"/>
        </w:numPr>
        <w:tabs>
          <w:tab w:val="left" w:pos="426"/>
        </w:tabs>
        <w:spacing w:after="0" w:line="240" w:lineRule="auto"/>
        <w:ind w:left="284" w:hanging="284"/>
        <w:jc w:val="both"/>
        <w:rPr>
          <w:rFonts w:ascii="Times New Roman" w:eastAsia="Times New Roman" w:hAnsi="Times New Roman" w:cs="Times New Roman"/>
          <w:sz w:val="24"/>
          <w:szCs w:val="24"/>
          <w:shd w:val="clear" w:color="auto" w:fill="FFFFFF"/>
          <w:lang w:eastAsia="lt-LT"/>
        </w:rPr>
      </w:pPr>
      <w:r>
        <w:rPr>
          <w:rFonts w:ascii="Times New Roman" w:hAnsi="Times New Roman" w:cs="Times New Roman"/>
          <w:sz w:val="24"/>
          <w:szCs w:val="24"/>
        </w:rPr>
        <w:t>A</w:t>
      </w:r>
      <w:r w:rsidRPr="00BE5610">
        <w:rPr>
          <w:rFonts w:ascii="Times New Roman" w:hAnsi="Times New Roman" w:cs="Times New Roman"/>
          <w:sz w:val="24"/>
          <w:szCs w:val="24"/>
        </w:rPr>
        <w:t>tliekant</w:t>
      </w:r>
      <w:r w:rsidRPr="00BE5610">
        <w:rPr>
          <w:rFonts w:ascii="Times New Roman" w:hAnsi="Times New Roman" w:cs="Times New Roman"/>
          <w:spacing w:val="39"/>
          <w:sz w:val="24"/>
          <w:szCs w:val="24"/>
        </w:rPr>
        <w:t xml:space="preserve"> </w:t>
      </w:r>
      <w:r w:rsidRPr="00BE5610">
        <w:rPr>
          <w:rFonts w:ascii="Times New Roman" w:hAnsi="Times New Roman" w:cs="Times New Roman"/>
          <w:sz w:val="24"/>
          <w:szCs w:val="24"/>
        </w:rPr>
        <w:t>darbus,</w:t>
      </w:r>
      <w:r w:rsidRPr="00BE5610">
        <w:rPr>
          <w:rFonts w:ascii="Times New Roman" w:hAnsi="Times New Roman" w:cs="Times New Roman"/>
          <w:spacing w:val="38"/>
          <w:sz w:val="24"/>
          <w:szCs w:val="24"/>
        </w:rPr>
        <w:t xml:space="preserve"> </w:t>
      </w:r>
      <w:r w:rsidRPr="00BE5610">
        <w:rPr>
          <w:rFonts w:ascii="Times New Roman" w:hAnsi="Times New Roman" w:cs="Times New Roman"/>
          <w:sz w:val="24"/>
          <w:szCs w:val="24"/>
        </w:rPr>
        <w:t>technologinio</w:t>
      </w:r>
      <w:r w:rsidRPr="00BE5610">
        <w:rPr>
          <w:rFonts w:ascii="Times New Roman" w:hAnsi="Times New Roman" w:cs="Times New Roman"/>
          <w:spacing w:val="37"/>
          <w:sz w:val="24"/>
          <w:szCs w:val="24"/>
        </w:rPr>
        <w:t xml:space="preserve"> </w:t>
      </w:r>
      <w:r w:rsidRPr="00BE5610">
        <w:rPr>
          <w:rFonts w:ascii="Times New Roman" w:hAnsi="Times New Roman" w:cs="Times New Roman"/>
          <w:sz w:val="24"/>
          <w:szCs w:val="24"/>
        </w:rPr>
        <w:t>proceso</w:t>
      </w:r>
      <w:r w:rsidRPr="00BE5610">
        <w:rPr>
          <w:rFonts w:ascii="Times New Roman" w:hAnsi="Times New Roman" w:cs="Times New Roman"/>
          <w:spacing w:val="37"/>
          <w:sz w:val="24"/>
          <w:szCs w:val="24"/>
        </w:rPr>
        <w:t xml:space="preserve"> </w:t>
      </w:r>
      <w:r w:rsidRPr="00BE5610">
        <w:rPr>
          <w:rFonts w:ascii="Times New Roman" w:hAnsi="Times New Roman" w:cs="Times New Roman"/>
          <w:sz w:val="24"/>
          <w:szCs w:val="24"/>
        </w:rPr>
        <w:t>nelydi</w:t>
      </w:r>
      <w:r w:rsidRPr="00BE5610">
        <w:rPr>
          <w:rFonts w:ascii="Times New Roman" w:hAnsi="Times New Roman" w:cs="Times New Roman"/>
          <w:spacing w:val="36"/>
          <w:sz w:val="24"/>
          <w:szCs w:val="24"/>
        </w:rPr>
        <w:t xml:space="preserve"> </w:t>
      </w:r>
      <w:r w:rsidRPr="00BE5610">
        <w:rPr>
          <w:rFonts w:ascii="Times New Roman" w:hAnsi="Times New Roman" w:cs="Times New Roman"/>
          <w:sz w:val="24"/>
          <w:szCs w:val="24"/>
        </w:rPr>
        <w:t>jokios</w:t>
      </w:r>
      <w:r w:rsidRPr="00BE5610">
        <w:rPr>
          <w:rFonts w:ascii="Times New Roman" w:hAnsi="Times New Roman" w:cs="Times New Roman"/>
          <w:spacing w:val="36"/>
          <w:sz w:val="24"/>
          <w:szCs w:val="24"/>
        </w:rPr>
        <w:t xml:space="preserve"> </w:t>
      </w:r>
      <w:r w:rsidRPr="00BE5610">
        <w:rPr>
          <w:rFonts w:ascii="Times New Roman" w:hAnsi="Times New Roman" w:cs="Times New Roman"/>
          <w:sz w:val="24"/>
          <w:szCs w:val="24"/>
        </w:rPr>
        <w:t>atliekos,</w:t>
      </w:r>
      <w:r w:rsidRPr="00BE5610">
        <w:rPr>
          <w:rFonts w:ascii="Times New Roman" w:hAnsi="Times New Roman" w:cs="Times New Roman"/>
          <w:spacing w:val="38"/>
          <w:sz w:val="24"/>
          <w:szCs w:val="24"/>
        </w:rPr>
        <w:t xml:space="preserve"> </w:t>
      </w:r>
      <w:r w:rsidRPr="00BE5610">
        <w:rPr>
          <w:rFonts w:ascii="Times New Roman" w:hAnsi="Times New Roman" w:cs="Times New Roman"/>
          <w:sz w:val="24"/>
          <w:szCs w:val="24"/>
        </w:rPr>
        <w:t>triukšmas,</w:t>
      </w:r>
      <w:r w:rsidRPr="00BE5610">
        <w:rPr>
          <w:rFonts w:ascii="Times New Roman" w:hAnsi="Times New Roman" w:cs="Times New Roman"/>
          <w:spacing w:val="35"/>
          <w:sz w:val="24"/>
          <w:szCs w:val="24"/>
        </w:rPr>
        <w:t xml:space="preserve"> </w:t>
      </w:r>
      <w:r w:rsidRPr="00BE5610">
        <w:rPr>
          <w:rFonts w:ascii="Times New Roman" w:hAnsi="Times New Roman" w:cs="Times New Roman"/>
          <w:sz w:val="24"/>
          <w:szCs w:val="24"/>
        </w:rPr>
        <w:t>oro</w:t>
      </w:r>
      <w:r w:rsidRPr="00BE5610">
        <w:rPr>
          <w:rFonts w:ascii="Times New Roman" w:hAnsi="Times New Roman" w:cs="Times New Roman"/>
          <w:spacing w:val="40"/>
          <w:sz w:val="24"/>
          <w:szCs w:val="24"/>
        </w:rPr>
        <w:t xml:space="preserve"> </w:t>
      </w:r>
      <w:r w:rsidRPr="00BE5610">
        <w:rPr>
          <w:rFonts w:ascii="Times New Roman" w:hAnsi="Times New Roman" w:cs="Times New Roman"/>
          <w:sz w:val="24"/>
          <w:szCs w:val="24"/>
        </w:rPr>
        <w:t>ar</w:t>
      </w:r>
      <w:r w:rsidRPr="00BE5610">
        <w:rPr>
          <w:rFonts w:ascii="Times New Roman" w:hAnsi="Times New Roman" w:cs="Times New Roman"/>
          <w:spacing w:val="36"/>
          <w:sz w:val="24"/>
          <w:szCs w:val="24"/>
        </w:rPr>
        <w:t xml:space="preserve"> </w:t>
      </w:r>
      <w:r w:rsidRPr="00BE5610">
        <w:rPr>
          <w:rFonts w:ascii="Times New Roman" w:hAnsi="Times New Roman" w:cs="Times New Roman"/>
          <w:sz w:val="24"/>
          <w:szCs w:val="24"/>
        </w:rPr>
        <w:t>grunto</w:t>
      </w:r>
      <w:r w:rsidRPr="00BE5610">
        <w:rPr>
          <w:rFonts w:ascii="Times New Roman" w:hAnsi="Times New Roman" w:cs="Times New Roman"/>
          <w:spacing w:val="-52"/>
          <w:sz w:val="24"/>
          <w:szCs w:val="24"/>
        </w:rPr>
        <w:t xml:space="preserve"> </w:t>
      </w:r>
      <w:r w:rsidRPr="00BE5610">
        <w:rPr>
          <w:rFonts w:ascii="Times New Roman" w:hAnsi="Times New Roman" w:cs="Times New Roman"/>
          <w:sz w:val="24"/>
          <w:szCs w:val="24"/>
        </w:rPr>
        <w:t>tarša</w:t>
      </w:r>
      <w:r w:rsidRPr="00BE5610">
        <w:rPr>
          <w:rFonts w:ascii="Times New Roman" w:hAnsi="Times New Roman" w:cs="Times New Roman"/>
          <w:spacing w:val="11"/>
          <w:sz w:val="24"/>
          <w:szCs w:val="24"/>
        </w:rPr>
        <w:t xml:space="preserve"> </w:t>
      </w:r>
      <w:r w:rsidRPr="00BE5610">
        <w:rPr>
          <w:rFonts w:ascii="Times New Roman" w:hAnsi="Times New Roman" w:cs="Times New Roman"/>
          <w:sz w:val="24"/>
          <w:szCs w:val="24"/>
        </w:rPr>
        <w:t>bei</w:t>
      </w:r>
      <w:r w:rsidRPr="00BE5610">
        <w:rPr>
          <w:rFonts w:ascii="Times New Roman" w:hAnsi="Times New Roman" w:cs="Times New Roman"/>
          <w:spacing w:val="15"/>
          <w:sz w:val="24"/>
          <w:szCs w:val="24"/>
        </w:rPr>
        <w:t xml:space="preserve"> </w:t>
      </w:r>
      <w:r w:rsidRPr="00BE5610">
        <w:rPr>
          <w:rFonts w:ascii="Times New Roman" w:hAnsi="Times New Roman" w:cs="Times New Roman"/>
          <w:sz w:val="24"/>
          <w:szCs w:val="24"/>
        </w:rPr>
        <w:t>kiti</w:t>
      </w:r>
      <w:r w:rsidRPr="00BE5610">
        <w:rPr>
          <w:rFonts w:ascii="Times New Roman" w:hAnsi="Times New Roman" w:cs="Times New Roman"/>
          <w:spacing w:val="14"/>
          <w:sz w:val="24"/>
          <w:szCs w:val="24"/>
        </w:rPr>
        <w:t xml:space="preserve"> </w:t>
      </w:r>
      <w:r w:rsidRPr="00BE5610">
        <w:rPr>
          <w:rFonts w:ascii="Times New Roman" w:hAnsi="Times New Roman" w:cs="Times New Roman"/>
          <w:sz w:val="24"/>
          <w:szCs w:val="24"/>
        </w:rPr>
        <w:t>veiksniai,</w:t>
      </w:r>
      <w:r w:rsidRPr="00BE5610">
        <w:rPr>
          <w:rFonts w:ascii="Times New Roman" w:hAnsi="Times New Roman" w:cs="Times New Roman"/>
          <w:spacing w:val="13"/>
          <w:sz w:val="24"/>
          <w:szCs w:val="24"/>
        </w:rPr>
        <w:t xml:space="preserve"> </w:t>
      </w:r>
      <w:r w:rsidRPr="00BE5610">
        <w:rPr>
          <w:rFonts w:ascii="Times New Roman" w:hAnsi="Times New Roman" w:cs="Times New Roman"/>
          <w:sz w:val="24"/>
          <w:szCs w:val="24"/>
        </w:rPr>
        <w:t>kenksmingi</w:t>
      </w:r>
      <w:r w:rsidRPr="00BE5610">
        <w:rPr>
          <w:rFonts w:ascii="Times New Roman" w:hAnsi="Times New Roman" w:cs="Times New Roman"/>
          <w:spacing w:val="15"/>
          <w:sz w:val="24"/>
          <w:szCs w:val="24"/>
        </w:rPr>
        <w:t xml:space="preserve"> </w:t>
      </w:r>
      <w:r w:rsidRPr="00BE5610">
        <w:rPr>
          <w:rFonts w:ascii="Times New Roman" w:hAnsi="Times New Roman" w:cs="Times New Roman"/>
          <w:sz w:val="24"/>
          <w:szCs w:val="24"/>
        </w:rPr>
        <w:t>žmonėms</w:t>
      </w:r>
      <w:r w:rsidRPr="00BE5610">
        <w:rPr>
          <w:rFonts w:ascii="Times New Roman" w:hAnsi="Times New Roman" w:cs="Times New Roman"/>
          <w:spacing w:val="13"/>
          <w:sz w:val="24"/>
          <w:szCs w:val="24"/>
        </w:rPr>
        <w:t xml:space="preserve"> </w:t>
      </w:r>
      <w:r w:rsidRPr="00BE5610">
        <w:rPr>
          <w:rFonts w:ascii="Times New Roman" w:hAnsi="Times New Roman" w:cs="Times New Roman"/>
          <w:sz w:val="24"/>
          <w:szCs w:val="24"/>
        </w:rPr>
        <w:t>ir</w:t>
      </w:r>
      <w:r w:rsidRPr="00BE5610">
        <w:rPr>
          <w:rFonts w:ascii="Times New Roman" w:hAnsi="Times New Roman" w:cs="Times New Roman"/>
          <w:spacing w:val="14"/>
          <w:sz w:val="24"/>
          <w:szCs w:val="24"/>
        </w:rPr>
        <w:t xml:space="preserve"> </w:t>
      </w:r>
      <w:r w:rsidRPr="00BE5610">
        <w:rPr>
          <w:rFonts w:ascii="Times New Roman" w:hAnsi="Times New Roman" w:cs="Times New Roman"/>
          <w:sz w:val="24"/>
          <w:szCs w:val="24"/>
        </w:rPr>
        <w:t>aplinkai</w:t>
      </w:r>
      <w:r>
        <w:rPr>
          <w:rFonts w:ascii="Times New Roman" w:hAnsi="Times New Roman" w:cs="Times New Roman"/>
          <w:sz w:val="24"/>
          <w:szCs w:val="24"/>
        </w:rPr>
        <w:t>.</w:t>
      </w:r>
    </w:p>
    <w:p w14:paraId="08ABE4CB" w14:textId="77777777" w:rsidR="00DF65DC" w:rsidRPr="00BE5610" w:rsidRDefault="00DF65DC" w:rsidP="00DF65DC">
      <w:pPr>
        <w:widowControl w:val="0"/>
        <w:numPr>
          <w:ilvl w:val="1"/>
          <w:numId w:val="1"/>
        </w:numPr>
        <w:tabs>
          <w:tab w:val="left" w:pos="426"/>
        </w:tabs>
        <w:spacing w:after="0" w:line="240" w:lineRule="auto"/>
        <w:ind w:left="284" w:hanging="284"/>
        <w:jc w:val="both"/>
        <w:rPr>
          <w:rFonts w:ascii="Times New Roman" w:eastAsia="Times New Roman" w:hAnsi="Times New Roman" w:cs="Times New Roman"/>
          <w:sz w:val="24"/>
          <w:szCs w:val="24"/>
          <w:shd w:val="clear" w:color="auto" w:fill="FFFFFF"/>
          <w:lang w:eastAsia="lt-LT"/>
        </w:rPr>
      </w:pPr>
      <w:r>
        <w:rPr>
          <w:rFonts w:ascii="Times New Roman" w:hAnsi="Times New Roman" w:cs="Times New Roman"/>
          <w:sz w:val="24"/>
          <w:szCs w:val="24"/>
        </w:rPr>
        <w:t>A</w:t>
      </w:r>
      <w:r w:rsidRPr="00BE5610">
        <w:rPr>
          <w:rFonts w:ascii="Times New Roman" w:hAnsi="Times New Roman" w:cs="Times New Roman"/>
          <w:sz w:val="24"/>
          <w:szCs w:val="24"/>
        </w:rPr>
        <w:t>tlikus</w:t>
      </w:r>
      <w:r w:rsidRPr="00BE5610">
        <w:rPr>
          <w:rFonts w:ascii="Times New Roman" w:hAnsi="Times New Roman" w:cs="Times New Roman"/>
          <w:spacing w:val="43"/>
          <w:sz w:val="24"/>
          <w:szCs w:val="24"/>
        </w:rPr>
        <w:t xml:space="preserve"> </w:t>
      </w:r>
      <w:r w:rsidRPr="00BE5610">
        <w:rPr>
          <w:rFonts w:ascii="Times New Roman" w:hAnsi="Times New Roman" w:cs="Times New Roman"/>
          <w:sz w:val="24"/>
          <w:szCs w:val="24"/>
        </w:rPr>
        <w:t>darbus,</w:t>
      </w:r>
      <w:r w:rsidRPr="00BE5610">
        <w:rPr>
          <w:rFonts w:ascii="Times New Roman" w:hAnsi="Times New Roman" w:cs="Times New Roman"/>
          <w:spacing w:val="-52"/>
          <w:sz w:val="24"/>
          <w:szCs w:val="24"/>
        </w:rPr>
        <w:t xml:space="preserve">   </w:t>
      </w:r>
      <w:r w:rsidRPr="00BE5610">
        <w:rPr>
          <w:rFonts w:ascii="Times New Roman" w:hAnsi="Times New Roman" w:cs="Times New Roman"/>
          <w:sz w:val="24"/>
          <w:szCs w:val="24"/>
        </w:rPr>
        <w:t>pažeistos</w:t>
      </w:r>
      <w:r w:rsidRPr="00BE5610">
        <w:rPr>
          <w:rFonts w:ascii="Times New Roman" w:hAnsi="Times New Roman" w:cs="Times New Roman"/>
          <w:spacing w:val="1"/>
          <w:sz w:val="24"/>
          <w:szCs w:val="24"/>
        </w:rPr>
        <w:t xml:space="preserve"> </w:t>
      </w:r>
      <w:r w:rsidRPr="00BE5610">
        <w:rPr>
          <w:rFonts w:ascii="Times New Roman" w:hAnsi="Times New Roman" w:cs="Times New Roman"/>
          <w:sz w:val="24"/>
          <w:szCs w:val="24"/>
        </w:rPr>
        <w:t>dangos,</w:t>
      </w:r>
      <w:r w:rsidRPr="00BE5610">
        <w:rPr>
          <w:rFonts w:ascii="Times New Roman" w:hAnsi="Times New Roman" w:cs="Times New Roman"/>
          <w:spacing w:val="2"/>
          <w:sz w:val="24"/>
          <w:szCs w:val="24"/>
        </w:rPr>
        <w:t xml:space="preserve"> </w:t>
      </w:r>
      <w:r w:rsidRPr="00BE5610">
        <w:rPr>
          <w:rFonts w:ascii="Times New Roman" w:hAnsi="Times New Roman" w:cs="Times New Roman"/>
          <w:sz w:val="24"/>
          <w:szCs w:val="24"/>
        </w:rPr>
        <w:t>aplinka</w:t>
      </w:r>
      <w:r w:rsidRPr="00BE5610">
        <w:rPr>
          <w:rFonts w:ascii="Times New Roman" w:hAnsi="Times New Roman" w:cs="Times New Roman"/>
          <w:spacing w:val="4"/>
          <w:sz w:val="24"/>
          <w:szCs w:val="24"/>
        </w:rPr>
        <w:t xml:space="preserve"> </w:t>
      </w:r>
      <w:r w:rsidRPr="00BE5610">
        <w:rPr>
          <w:rFonts w:ascii="Times New Roman" w:hAnsi="Times New Roman" w:cs="Times New Roman"/>
          <w:sz w:val="24"/>
          <w:szCs w:val="24"/>
        </w:rPr>
        <w:t>turi būti</w:t>
      </w:r>
      <w:r w:rsidRPr="00BE5610">
        <w:rPr>
          <w:rFonts w:ascii="Times New Roman" w:hAnsi="Times New Roman" w:cs="Times New Roman"/>
          <w:spacing w:val="3"/>
          <w:sz w:val="24"/>
          <w:szCs w:val="24"/>
        </w:rPr>
        <w:t xml:space="preserve"> </w:t>
      </w:r>
      <w:r w:rsidRPr="00BE5610">
        <w:rPr>
          <w:rFonts w:ascii="Times New Roman" w:hAnsi="Times New Roman" w:cs="Times New Roman"/>
          <w:sz w:val="24"/>
          <w:szCs w:val="24"/>
        </w:rPr>
        <w:t>sutvarkomos.</w:t>
      </w:r>
    </w:p>
    <w:bookmarkEnd w:id="1"/>
    <w:p w14:paraId="4574EAD4" w14:textId="77777777" w:rsidR="00DF65DC" w:rsidRPr="009E07B4" w:rsidRDefault="00DF65DC" w:rsidP="00DF65DC">
      <w:pPr>
        <w:widowControl w:val="0"/>
        <w:numPr>
          <w:ilvl w:val="0"/>
          <w:numId w:val="1"/>
        </w:numPr>
        <w:spacing w:before="240" w:after="0" w:line="240" w:lineRule="auto"/>
        <w:ind w:left="284" w:hanging="284"/>
        <w:jc w:val="both"/>
        <w:rPr>
          <w:rFonts w:ascii="Times New Roman" w:eastAsia="Times New Roman" w:hAnsi="Times New Roman" w:cs="Times New Roman"/>
          <w:b/>
          <w:bCs/>
          <w:color w:val="000000"/>
          <w:sz w:val="24"/>
          <w:szCs w:val="24"/>
          <w:lang w:eastAsia="lt-LT"/>
        </w:rPr>
      </w:pPr>
      <w:r w:rsidRPr="00747AA6">
        <w:rPr>
          <w:rFonts w:ascii="Times New Roman" w:eastAsia="Times New Roman" w:hAnsi="Times New Roman" w:cs="Times New Roman"/>
          <w:b/>
          <w:bCs/>
          <w:color w:val="000000"/>
          <w:sz w:val="24"/>
          <w:szCs w:val="24"/>
          <w:shd w:val="clear" w:color="auto" w:fill="FFFFFF"/>
          <w:lang w:eastAsia="lt-LT"/>
        </w:rPr>
        <w:t xml:space="preserve">DARBŲ </w:t>
      </w:r>
      <w:r w:rsidRPr="00747AA6">
        <w:rPr>
          <w:rFonts w:ascii="Times New Roman" w:eastAsia="Times New Roman" w:hAnsi="Times New Roman" w:cs="Times New Roman"/>
          <w:b/>
          <w:bCs/>
          <w:sz w:val="24"/>
          <w:szCs w:val="24"/>
          <w:shd w:val="clear" w:color="auto" w:fill="FFFFFF"/>
          <w:lang w:eastAsia="lt-LT"/>
        </w:rPr>
        <w:t>TIEKIMO IR PRIĖMIMO TVARKA</w:t>
      </w:r>
    </w:p>
    <w:p w14:paraId="3161B1DD" w14:textId="77777777" w:rsidR="00DF65DC" w:rsidRPr="00747AA6" w:rsidRDefault="00DF65DC" w:rsidP="00DF65DC">
      <w:pPr>
        <w:widowControl w:val="0"/>
        <w:numPr>
          <w:ilvl w:val="1"/>
          <w:numId w:val="1"/>
        </w:numPr>
        <w:spacing w:after="0" w:line="240" w:lineRule="auto"/>
        <w:ind w:left="426"/>
        <w:jc w:val="both"/>
        <w:rPr>
          <w:rFonts w:ascii="Times New Roman" w:eastAsia="Times New Roman" w:hAnsi="Times New Roman" w:cs="Times New Roman"/>
          <w:i/>
          <w:color w:val="000000"/>
          <w:sz w:val="24"/>
          <w:szCs w:val="24"/>
          <w:shd w:val="clear" w:color="auto" w:fill="FFFFFF"/>
          <w:lang w:eastAsia="lt-LT"/>
        </w:rPr>
      </w:pPr>
      <w:r w:rsidRPr="00747AA6">
        <w:rPr>
          <w:rFonts w:ascii="Times New Roman" w:eastAsia="Times New Roman" w:hAnsi="Times New Roman" w:cs="Times New Roman"/>
          <w:color w:val="000000"/>
          <w:sz w:val="24"/>
          <w:szCs w:val="24"/>
          <w:shd w:val="clear" w:color="auto" w:fill="FFFFFF"/>
          <w:lang w:eastAsia="lt-LT"/>
        </w:rPr>
        <w:t>Vykdytojas įsipareigoja tinkamai, kokybiškai, profesionaliai ir Sutartyje numatytais terminais vykdyti šia Sutartimi priimtus įsipareigojimus</w:t>
      </w:r>
      <w:r w:rsidRPr="00747AA6">
        <w:rPr>
          <w:rFonts w:ascii="Times New Roman" w:eastAsia="Times New Roman" w:hAnsi="Times New Roman" w:cs="Times New Roman"/>
          <w:i/>
          <w:color w:val="000000"/>
          <w:sz w:val="24"/>
          <w:szCs w:val="24"/>
          <w:shd w:val="clear" w:color="auto" w:fill="FFFFFF"/>
          <w:lang w:eastAsia="lt-LT"/>
        </w:rPr>
        <w:t>.</w:t>
      </w:r>
    </w:p>
    <w:p w14:paraId="0BF145E1" w14:textId="77777777" w:rsidR="00DF65DC" w:rsidRPr="007C1B3C" w:rsidRDefault="00DF65DC" w:rsidP="00DF65DC">
      <w:pPr>
        <w:widowControl w:val="0"/>
        <w:numPr>
          <w:ilvl w:val="1"/>
          <w:numId w:val="1"/>
        </w:numPr>
        <w:spacing w:after="0" w:line="240" w:lineRule="auto"/>
        <w:ind w:left="426"/>
        <w:jc w:val="both"/>
        <w:rPr>
          <w:rFonts w:ascii="Times New Roman" w:eastAsia="Times New Roman" w:hAnsi="Times New Roman" w:cs="Times New Roman"/>
          <w:color w:val="000000"/>
          <w:sz w:val="24"/>
          <w:szCs w:val="24"/>
          <w:lang w:eastAsia="lt-LT"/>
        </w:rPr>
      </w:pPr>
      <w:r w:rsidRPr="00747AA6">
        <w:rPr>
          <w:rFonts w:ascii="Times New Roman" w:eastAsia="Times New Roman" w:hAnsi="Times New Roman" w:cs="Times New Roman"/>
          <w:color w:val="000000"/>
          <w:sz w:val="24"/>
          <w:szCs w:val="24"/>
          <w:shd w:val="clear" w:color="auto" w:fill="FFFFFF"/>
          <w:lang w:eastAsia="lt-LT"/>
        </w:rPr>
        <w:t xml:space="preserve"> Užsakovas pasirašo Vykdytojo pateiktą darbų atlikimo aktą, jei Darbai tinkamai suteikti ir atitinka Sutarties reikalavimus.</w:t>
      </w:r>
    </w:p>
    <w:p w14:paraId="42126D01" w14:textId="77777777" w:rsidR="00DF65DC" w:rsidRPr="00747AA6" w:rsidRDefault="00DF65DC" w:rsidP="00DF65DC">
      <w:pPr>
        <w:widowControl w:val="0"/>
        <w:spacing w:after="0" w:line="240" w:lineRule="auto"/>
        <w:ind w:left="432"/>
        <w:jc w:val="both"/>
        <w:rPr>
          <w:rFonts w:ascii="Times New Roman" w:eastAsia="Times New Roman" w:hAnsi="Times New Roman" w:cs="Times New Roman"/>
          <w:color w:val="000000"/>
          <w:sz w:val="24"/>
          <w:szCs w:val="24"/>
          <w:lang w:eastAsia="lt-LT"/>
        </w:rPr>
      </w:pPr>
    </w:p>
    <w:p w14:paraId="57EC95E8" w14:textId="77777777" w:rsidR="00DF65DC" w:rsidRPr="00747AA6" w:rsidRDefault="00DF65DC" w:rsidP="00DF65DC">
      <w:pPr>
        <w:numPr>
          <w:ilvl w:val="0"/>
          <w:numId w:val="1"/>
        </w:numPr>
        <w:tabs>
          <w:tab w:val="left" w:pos="426"/>
        </w:tabs>
        <w:overflowPunct w:val="0"/>
        <w:autoSpaceDE w:val="0"/>
        <w:autoSpaceDN w:val="0"/>
        <w:adjustRightInd w:val="0"/>
        <w:spacing w:before="240" w:after="240" w:line="240" w:lineRule="auto"/>
        <w:ind w:left="142" w:hanging="142"/>
        <w:contextualSpacing/>
        <w:jc w:val="both"/>
        <w:textAlignment w:val="baseline"/>
        <w:rPr>
          <w:rFonts w:ascii="Times New Roman" w:eastAsia="Times New Roman" w:hAnsi="Times New Roman" w:cs="Times New Roman"/>
          <w:b/>
          <w:sz w:val="24"/>
          <w:szCs w:val="24"/>
        </w:rPr>
      </w:pPr>
      <w:r w:rsidRPr="00747AA6">
        <w:rPr>
          <w:rFonts w:ascii="Times New Roman" w:eastAsia="Times New Roman" w:hAnsi="Times New Roman" w:cs="Times New Roman"/>
          <w:b/>
          <w:sz w:val="24"/>
          <w:szCs w:val="24"/>
        </w:rPr>
        <w:t>SUTARTIES KAINA IR ATSISKAITYMO TVARKA</w:t>
      </w:r>
    </w:p>
    <w:p w14:paraId="2A3FB741" w14:textId="77777777" w:rsidR="00DF65DC" w:rsidRPr="00747AA6" w:rsidRDefault="00DF65DC" w:rsidP="00DF65DC">
      <w:pPr>
        <w:widowControl w:val="0"/>
        <w:numPr>
          <w:ilvl w:val="1"/>
          <w:numId w:val="1"/>
        </w:numPr>
        <w:spacing w:after="200" w:line="276" w:lineRule="auto"/>
        <w:ind w:left="426"/>
        <w:contextualSpacing/>
        <w:jc w:val="both"/>
        <w:rPr>
          <w:rFonts w:ascii="Times New Roman" w:eastAsia="Times New Roman" w:hAnsi="Times New Roman" w:cs="Times New Roman"/>
          <w:color w:val="000000"/>
          <w:sz w:val="24"/>
          <w:lang w:eastAsia="lt-LT"/>
        </w:rPr>
      </w:pPr>
      <w:r w:rsidRPr="00747AA6">
        <w:rPr>
          <w:rFonts w:ascii="Times New Roman" w:eastAsia="Times New Roman" w:hAnsi="Times New Roman" w:cs="Times New Roman"/>
          <w:sz w:val="24"/>
          <w:szCs w:val="24"/>
        </w:rPr>
        <w:t xml:space="preserve">Šiai Sutarčiai taikoma fiksuotos kainos kainodara ir apima </w:t>
      </w:r>
      <w:r w:rsidRPr="00747AA6">
        <w:rPr>
          <w:rFonts w:ascii="Times New Roman" w:eastAsia="Times New Roman" w:hAnsi="Times New Roman" w:cs="Times New Roman"/>
          <w:sz w:val="24"/>
          <w:szCs w:val="24"/>
          <w:shd w:val="clear" w:color="auto" w:fill="FFFFFF"/>
        </w:rPr>
        <w:t>visas tiesiogines ir netiesiogines Vykdytojo išlaidas su Darbų atlikimu</w:t>
      </w:r>
      <w:r>
        <w:rPr>
          <w:rFonts w:ascii="Times New Roman" w:eastAsia="Times New Roman" w:hAnsi="Times New Roman" w:cs="Times New Roman"/>
          <w:sz w:val="24"/>
          <w:szCs w:val="24"/>
          <w:shd w:val="clear" w:color="auto" w:fill="FFFFFF"/>
        </w:rPr>
        <w:t>.</w:t>
      </w:r>
    </w:p>
    <w:p w14:paraId="16FC49EB" w14:textId="085BE080" w:rsidR="00DF65DC" w:rsidRPr="00DF65DC" w:rsidRDefault="00DF65DC" w:rsidP="00DF65DC">
      <w:pPr>
        <w:widowControl w:val="0"/>
        <w:numPr>
          <w:ilvl w:val="1"/>
          <w:numId w:val="1"/>
        </w:numPr>
        <w:spacing w:after="200" w:line="276" w:lineRule="auto"/>
        <w:ind w:left="426"/>
        <w:contextualSpacing/>
        <w:jc w:val="both"/>
        <w:rPr>
          <w:rFonts w:ascii="Times New Roman" w:eastAsia="Times New Roman" w:hAnsi="Times New Roman" w:cs="Times New Roman"/>
          <w:color w:val="000000"/>
          <w:sz w:val="24"/>
          <w:lang w:eastAsia="lt-LT"/>
        </w:rPr>
      </w:pPr>
      <w:r w:rsidRPr="00747AA6">
        <w:rPr>
          <w:rFonts w:ascii="Times New Roman" w:eastAsia="Times New Roman" w:hAnsi="Times New Roman" w:cs="Times New Roman"/>
          <w:sz w:val="24"/>
          <w:szCs w:val="24"/>
        </w:rPr>
        <w:lastRenderedPageBreak/>
        <w:t>Sutarties kaina yra esminė Sutarties sąlyga ir negali būti kečiama per visą Sutarties galiojimo laikotarpį.</w:t>
      </w:r>
      <w:bookmarkStart w:id="2" w:name="_Ref498435021"/>
    </w:p>
    <w:p w14:paraId="67AC7A43" w14:textId="77777777" w:rsidR="00DF65DC" w:rsidRPr="00747AA6" w:rsidRDefault="00DF65DC" w:rsidP="00DF65DC">
      <w:pPr>
        <w:widowControl w:val="0"/>
        <w:numPr>
          <w:ilvl w:val="1"/>
          <w:numId w:val="1"/>
        </w:numPr>
        <w:spacing w:after="200" w:line="276" w:lineRule="auto"/>
        <w:ind w:left="426"/>
        <w:contextualSpacing/>
        <w:jc w:val="both"/>
        <w:rPr>
          <w:rFonts w:ascii="Times New Roman" w:eastAsia="Times New Roman" w:hAnsi="Times New Roman" w:cs="Times New Roman"/>
          <w:color w:val="000000"/>
          <w:sz w:val="24"/>
          <w:lang w:eastAsia="lt-LT"/>
        </w:rPr>
      </w:pPr>
      <w:r w:rsidRPr="00747AA6">
        <w:rPr>
          <w:rFonts w:ascii="Times New Roman" w:eastAsia="Times New Roman" w:hAnsi="Times New Roman" w:cs="Times New Roman"/>
          <w:sz w:val="24"/>
        </w:rPr>
        <w:t>Sutarties kaina:</w:t>
      </w:r>
      <w:bookmarkEnd w:id="2"/>
      <w:r w:rsidRPr="00747AA6">
        <w:rPr>
          <w:rFonts w:ascii="Times New Roman" w:eastAsia="Times New Roman" w:hAnsi="Times New Roman" w:cs="Times New Roman"/>
          <w:sz w:val="24"/>
        </w:rPr>
        <w:t xml:space="preserve"> </w:t>
      </w:r>
    </w:p>
    <w:tbl>
      <w:tblPr>
        <w:tblStyle w:val="Lentelstinklelis"/>
        <w:tblW w:w="0" w:type="auto"/>
        <w:tblInd w:w="421" w:type="dxa"/>
        <w:tblLook w:val="04A0" w:firstRow="1" w:lastRow="0" w:firstColumn="1" w:lastColumn="0" w:noHBand="0" w:noVBand="1"/>
      </w:tblPr>
      <w:tblGrid>
        <w:gridCol w:w="2551"/>
        <w:gridCol w:w="6651"/>
      </w:tblGrid>
      <w:tr w:rsidR="00286DCF" w:rsidRPr="00286DCF" w14:paraId="3A377F06" w14:textId="77777777" w:rsidTr="00BC1E9E">
        <w:tc>
          <w:tcPr>
            <w:tcW w:w="2551" w:type="dxa"/>
          </w:tcPr>
          <w:p w14:paraId="5EDB3787" w14:textId="77777777" w:rsidR="00DF65DC" w:rsidRPr="00286DCF" w:rsidRDefault="00DF65DC" w:rsidP="00BC1E9E">
            <w:pPr>
              <w:jc w:val="both"/>
              <w:rPr>
                <w:sz w:val="24"/>
                <w:lang w:val="lt-LT"/>
              </w:rPr>
            </w:pPr>
            <w:r w:rsidRPr="00286DCF">
              <w:rPr>
                <w:sz w:val="24"/>
                <w:lang w:val="lt-LT"/>
              </w:rPr>
              <w:t>Sutarties kaina be PVM</w:t>
            </w:r>
          </w:p>
        </w:tc>
        <w:tc>
          <w:tcPr>
            <w:tcW w:w="6651" w:type="dxa"/>
          </w:tcPr>
          <w:p w14:paraId="1AEE120F" w14:textId="61EEC848" w:rsidR="00DF65DC" w:rsidRPr="00286DCF" w:rsidRDefault="00AD4EC9" w:rsidP="00BC1E9E">
            <w:pPr>
              <w:jc w:val="both"/>
              <w:rPr>
                <w:sz w:val="24"/>
                <w:lang w:val="lt-LT"/>
              </w:rPr>
            </w:pPr>
            <w:r w:rsidRPr="00286DCF">
              <w:rPr>
                <w:sz w:val="24"/>
                <w:lang w:val="lt-LT"/>
              </w:rPr>
              <w:t>13</w:t>
            </w:r>
            <w:r w:rsidR="00D64721" w:rsidRPr="00286DCF">
              <w:rPr>
                <w:sz w:val="24"/>
                <w:lang w:val="lt-LT"/>
              </w:rPr>
              <w:t> 475,22</w:t>
            </w:r>
            <w:r w:rsidR="00DF65DC" w:rsidRPr="00286DCF">
              <w:rPr>
                <w:sz w:val="24"/>
                <w:lang w:val="lt-LT"/>
              </w:rPr>
              <w:t xml:space="preserve"> (</w:t>
            </w:r>
            <w:r w:rsidR="00731324" w:rsidRPr="00286DCF">
              <w:rPr>
                <w:sz w:val="24"/>
                <w:lang w:val="lt-LT"/>
              </w:rPr>
              <w:t>trylika</w:t>
            </w:r>
            <w:r w:rsidR="00DF65DC" w:rsidRPr="00286DCF">
              <w:rPr>
                <w:sz w:val="24"/>
                <w:lang w:val="lt-LT"/>
              </w:rPr>
              <w:t xml:space="preserve"> tūkstančių </w:t>
            </w:r>
            <w:r w:rsidR="00D64721" w:rsidRPr="00286DCF">
              <w:rPr>
                <w:sz w:val="24"/>
                <w:lang w:val="lt-LT"/>
              </w:rPr>
              <w:t>keturi šimtai septyniasdešimt penki</w:t>
            </w:r>
            <w:r w:rsidR="00DF65DC" w:rsidRPr="00286DCF">
              <w:rPr>
                <w:sz w:val="24"/>
                <w:lang w:val="lt-LT"/>
              </w:rPr>
              <w:t xml:space="preserve"> eurai, </w:t>
            </w:r>
            <w:r w:rsidR="00D64721" w:rsidRPr="00286DCF">
              <w:rPr>
                <w:sz w:val="24"/>
                <w:lang w:val="lt-LT"/>
              </w:rPr>
              <w:t>2</w:t>
            </w:r>
            <w:r w:rsidR="00731324" w:rsidRPr="00286DCF">
              <w:rPr>
                <w:sz w:val="24"/>
                <w:lang w:val="lt-LT"/>
              </w:rPr>
              <w:t>2</w:t>
            </w:r>
            <w:r w:rsidR="00DF65DC" w:rsidRPr="00286DCF">
              <w:rPr>
                <w:sz w:val="24"/>
                <w:lang w:val="lt-LT"/>
              </w:rPr>
              <w:t xml:space="preserve"> ct)</w:t>
            </w:r>
          </w:p>
        </w:tc>
      </w:tr>
      <w:tr w:rsidR="00286DCF" w:rsidRPr="00286DCF" w14:paraId="428B99FB" w14:textId="77777777" w:rsidTr="00BC1E9E">
        <w:tc>
          <w:tcPr>
            <w:tcW w:w="2551" w:type="dxa"/>
          </w:tcPr>
          <w:p w14:paraId="7E10DE25" w14:textId="77777777" w:rsidR="00DF65DC" w:rsidRPr="00286DCF" w:rsidRDefault="00DF65DC" w:rsidP="00BC1E9E">
            <w:pPr>
              <w:jc w:val="both"/>
              <w:rPr>
                <w:sz w:val="24"/>
                <w:lang w:val="lt-LT"/>
              </w:rPr>
            </w:pPr>
            <w:r w:rsidRPr="00286DCF">
              <w:rPr>
                <w:sz w:val="24"/>
                <w:lang w:val="lt-LT"/>
              </w:rPr>
              <w:t>PVM</w:t>
            </w:r>
          </w:p>
        </w:tc>
        <w:tc>
          <w:tcPr>
            <w:tcW w:w="6651" w:type="dxa"/>
          </w:tcPr>
          <w:p w14:paraId="682730E4" w14:textId="23B39C61" w:rsidR="00DF65DC" w:rsidRPr="00286DCF" w:rsidRDefault="00951B78" w:rsidP="00BC1E9E">
            <w:pPr>
              <w:jc w:val="both"/>
              <w:rPr>
                <w:sz w:val="24"/>
                <w:lang w:val="lt-LT"/>
              </w:rPr>
            </w:pPr>
            <w:r w:rsidRPr="00286DCF">
              <w:rPr>
                <w:sz w:val="24"/>
                <w:szCs w:val="24"/>
                <w:lang w:val="lt-LT"/>
              </w:rPr>
              <w:t>2</w:t>
            </w:r>
            <w:r w:rsidR="00D64721" w:rsidRPr="00286DCF">
              <w:rPr>
                <w:sz w:val="24"/>
                <w:szCs w:val="24"/>
                <w:lang w:val="lt-LT"/>
              </w:rPr>
              <w:t>829,80</w:t>
            </w:r>
            <w:r w:rsidR="00DF65DC" w:rsidRPr="00286DCF">
              <w:rPr>
                <w:sz w:val="24"/>
                <w:szCs w:val="24"/>
                <w:lang w:val="lt-LT"/>
              </w:rPr>
              <w:t xml:space="preserve"> (</w:t>
            </w:r>
            <w:r w:rsidRPr="00286DCF">
              <w:rPr>
                <w:sz w:val="24"/>
                <w:szCs w:val="24"/>
                <w:lang w:val="lt-LT"/>
              </w:rPr>
              <w:t xml:space="preserve">du tūkstančiai </w:t>
            </w:r>
            <w:r w:rsidR="00D64721" w:rsidRPr="00286DCF">
              <w:rPr>
                <w:sz w:val="24"/>
                <w:szCs w:val="24"/>
                <w:lang w:val="lt-LT"/>
              </w:rPr>
              <w:t>aštuoni šimtai dvidešimt devyni</w:t>
            </w:r>
            <w:r w:rsidR="00DF65DC" w:rsidRPr="00286DCF">
              <w:rPr>
                <w:sz w:val="24"/>
                <w:szCs w:val="24"/>
                <w:lang w:val="lt-LT"/>
              </w:rPr>
              <w:t xml:space="preserve"> eur</w:t>
            </w:r>
            <w:r w:rsidRPr="00286DCF">
              <w:rPr>
                <w:sz w:val="24"/>
                <w:szCs w:val="24"/>
                <w:lang w:val="lt-LT"/>
              </w:rPr>
              <w:t>ai</w:t>
            </w:r>
            <w:r w:rsidR="00DF65DC" w:rsidRPr="00286DCF">
              <w:rPr>
                <w:sz w:val="24"/>
                <w:szCs w:val="24"/>
                <w:lang w:val="lt-LT"/>
              </w:rPr>
              <w:t xml:space="preserve">, </w:t>
            </w:r>
            <w:r w:rsidR="00D64721" w:rsidRPr="00286DCF">
              <w:rPr>
                <w:sz w:val="24"/>
                <w:szCs w:val="24"/>
                <w:lang w:val="lt-LT"/>
              </w:rPr>
              <w:t>80</w:t>
            </w:r>
            <w:r w:rsidR="00DF65DC" w:rsidRPr="00286DCF">
              <w:rPr>
                <w:sz w:val="24"/>
                <w:szCs w:val="24"/>
                <w:lang w:val="lt-LT"/>
              </w:rPr>
              <w:t xml:space="preserve"> ct)</w:t>
            </w:r>
          </w:p>
        </w:tc>
      </w:tr>
      <w:tr w:rsidR="00286DCF" w:rsidRPr="00286DCF" w14:paraId="2D711FEC" w14:textId="77777777" w:rsidTr="00BC1E9E">
        <w:tc>
          <w:tcPr>
            <w:tcW w:w="2551" w:type="dxa"/>
          </w:tcPr>
          <w:p w14:paraId="009F1565" w14:textId="77777777" w:rsidR="00DF65DC" w:rsidRPr="00286DCF" w:rsidRDefault="00DF65DC" w:rsidP="00BC1E9E">
            <w:pPr>
              <w:jc w:val="both"/>
              <w:rPr>
                <w:sz w:val="24"/>
                <w:lang w:val="lt-LT"/>
              </w:rPr>
            </w:pPr>
            <w:r w:rsidRPr="00286DCF">
              <w:rPr>
                <w:sz w:val="24"/>
                <w:lang w:val="lt-LT"/>
              </w:rPr>
              <w:t>Sutarties kaina su PVM</w:t>
            </w:r>
          </w:p>
        </w:tc>
        <w:tc>
          <w:tcPr>
            <w:tcW w:w="6651" w:type="dxa"/>
          </w:tcPr>
          <w:p w14:paraId="720463AF" w14:textId="39C18D39" w:rsidR="00DF65DC" w:rsidRPr="00286DCF" w:rsidRDefault="00951B78" w:rsidP="00BC1E9E">
            <w:pPr>
              <w:jc w:val="both"/>
              <w:rPr>
                <w:sz w:val="24"/>
                <w:szCs w:val="24"/>
                <w:lang w:val="lt-LT"/>
              </w:rPr>
            </w:pPr>
            <w:r w:rsidRPr="00286DCF">
              <w:rPr>
                <w:sz w:val="24"/>
                <w:szCs w:val="24"/>
                <w:lang w:val="lt-LT"/>
              </w:rPr>
              <w:t>16</w:t>
            </w:r>
            <w:r w:rsidR="00D64721" w:rsidRPr="00286DCF">
              <w:rPr>
                <w:sz w:val="24"/>
                <w:szCs w:val="24"/>
                <w:lang w:val="lt-LT"/>
              </w:rPr>
              <w:t> 305,02</w:t>
            </w:r>
            <w:r w:rsidR="00DF65DC" w:rsidRPr="00286DCF">
              <w:rPr>
                <w:sz w:val="24"/>
                <w:szCs w:val="24"/>
                <w:lang w:val="lt-LT"/>
              </w:rPr>
              <w:t xml:space="preserve"> (</w:t>
            </w:r>
            <w:r w:rsidRPr="00286DCF">
              <w:rPr>
                <w:sz w:val="24"/>
                <w:szCs w:val="24"/>
                <w:lang w:val="lt-LT"/>
              </w:rPr>
              <w:t>šešiolika</w:t>
            </w:r>
            <w:r w:rsidR="00DF65DC" w:rsidRPr="00286DCF">
              <w:rPr>
                <w:sz w:val="24"/>
                <w:szCs w:val="24"/>
                <w:lang w:val="lt-LT"/>
              </w:rPr>
              <w:t xml:space="preserve"> tūkstančių </w:t>
            </w:r>
            <w:r w:rsidR="00D64721" w:rsidRPr="00286DCF">
              <w:rPr>
                <w:sz w:val="24"/>
                <w:szCs w:val="24"/>
                <w:lang w:val="lt-LT"/>
              </w:rPr>
              <w:t>trys šimtai penki</w:t>
            </w:r>
            <w:r w:rsidR="00DF65DC" w:rsidRPr="00286DCF">
              <w:rPr>
                <w:sz w:val="24"/>
                <w:szCs w:val="24"/>
                <w:lang w:val="lt-LT"/>
              </w:rPr>
              <w:t xml:space="preserve"> eurai, </w:t>
            </w:r>
            <w:r w:rsidR="00D64721" w:rsidRPr="00286DCF">
              <w:rPr>
                <w:sz w:val="24"/>
                <w:szCs w:val="24"/>
                <w:lang w:val="lt-LT"/>
              </w:rPr>
              <w:t xml:space="preserve">0,2 </w:t>
            </w:r>
            <w:r w:rsidR="00DF65DC" w:rsidRPr="00286DCF">
              <w:rPr>
                <w:sz w:val="24"/>
                <w:szCs w:val="24"/>
                <w:lang w:val="lt-LT"/>
              </w:rPr>
              <w:t>ct)</w:t>
            </w:r>
          </w:p>
        </w:tc>
      </w:tr>
    </w:tbl>
    <w:p w14:paraId="67E25C9A" w14:textId="77777777" w:rsidR="00DF65DC" w:rsidRDefault="00DF65DC" w:rsidP="00DF65DC">
      <w:pPr>
        <w:widowControl w:val="0"/>
        <w:spacing w:after="0" w:line="240" w:lineRule="auto"/>
        <w:ind w:left="432"/>
        <w:jc w:val="both"/>
        <w:rPr>
          <w:rFonts w:ascii="Times New Roman" w:eastAsia="Times New Roman" w:hAnsi="Times New Roman" w:cs="Times New Roman"/>
          <w:color w:val="000000"/>
          <w:sz w:val="24"/>
          <w:szCs w:val="24"/>
          <w:shd w:val="clear" w:color="auto" w:fill="FFFFFF"/>
          <w:lang w:eastAsia="lt-LT"/>
        </w:rPr>
      </w:pPr>
    </w:p>
    <w:p w14:paraId="72075ECD" w14:textId="77777777" w:rsidR="00DF65DC" w:rsidRPr="00DF65DC" w:rsidRDefault="00DF65DC" w:rsidP="00DF65DC">
      <w:pPr>
        <w:widowControl w:val="0"/>
        <w:numPr>
          <w:ilvl w:val="1"/>
          <w:numId w:val="1"/>
        </w:numPr>
        <w:spacing w:after="0" w:line="240" w:lineRule="auto"/>
        <w:ind w:left="426"/>
        <w:jc w:val="both"/>
        <w:rPr>
          <w:rFonts w:ascii="Times New Roman" w:eastAsia="Times New Roman" w:hAnsi="Times New Roman" w:cs="Times New Roman"/>
          <w:color w:val="000000"/>
          <w:sz w:val="24"/>
          <w:szCs w:val="24"/>
          <w:shd w:val="clear" w:color="auto" w:fill="FFFFFF"/>
          <w:lang w:eastAsia="lt-LT"/>
        </w:rPr>
      </w:pPr>
      <w:r w:rsidRPr="00747AA6">
        <w:rPr>
          <w:rFonts w:ascii="Times New Roman" w:eastAsia="Times New Roman" w:hAnsi="Times New Roman" w:cs="Times New Roman"/>
          <w:color w:val="000000"/>
          <w:sz w:val="24"/>
          <w:szCs w:val="24"/>
          <w:shd w:val="clear" w:color="auto" w:fill="FFFFFF"/>
          <w:lang w:eastAsia="lt-LT"/>
        </w:rPr>
        <w:t xml:space="preserve">Į </w:t>
      </w:r>
      <w:r w:rsidRPr="00DF65DC">
        <w:rPr>
          <w:rFonts w:ascii="Times New Roman" w:eastAsia="Times New Roman" w:hAnsi="Times New Roman" w:cs="Times New Roman"/>
          <w:color w:val="000000"/>
          <w:sz w:val="24"/>
          <w:szCs w:val="24"/>
          <w:shd w:val="clear" w:color="auto" w:fill="FFFFFF"/>
          <w:lang w:eastAsia="lt-LT"/>
        </w:rPr>
        <w:t>Sutarties kainą įtraukti visi Vykdytojui privalomi mokėti mokesčiai ir visos su Darbų teikimu susijusios išlaidos.</w:t>
      </w:r>
    </w:p>
    <w:p w14:paraId="1FCCDD07" w14:textId="77777777" w:rsidR="00DF65DC" w:rsidRPr="00DF65DC" w:rsidRDefault="00DF65DC" w:rsidP="00DF65DC">
      <w:pPr>
        <w:widowControl w:val="0"/>
        <w:numPr>
          <w:ilvl w:val="1"/>
          <w:numId w:val="1"/>
        </w:numPr>
        <w:spacing w:after="0" w:line="240" w:lineRule="auto"/>
        <w:ind w:left="426"/>
        <w:jc w:val="both"/>
        <w:rPr>
          <w:rFonts w:ascii="Times New Roman" w:eastAsia="Times New Roman" w:hAnsi="Times New Roman" w:cs="Times New Roman"/>
          <w:color w:val="000000"/>
          <w:sz w:val="24"/>
          <w:szCs w:val="24"/>
          <w:shd w:val="clear" w:color="auto" w:fill="FFFFFF"/>
          <w:lang w:eastAsia="lt-LT"/>
        </w:rPr>
      </w:pPr>
      <w:r w:rsidRPr="00DF65DC">
        <w:rPr>
          <w:rFonts w:ascii="Times New Roman" w:eastAsia="Times New Roman" w:hAnsi="Times New Roman" w:cs="Times New Roman"/>
          <w:color w:val="000000"/>
          <w:sz w:val="24"/>
          <w:szCs w:val="24"/>
          <w:shd w:val="clear" w:color="auto" w:fill="FFFFFF"/>
          <w:lang w:eastAsia="lt-LT"/>
        </w:rPr>
        <w:t xml:space="preserve"> Visi mokėjimai, atliekami pagal Vykdytojo atliktų darbų aktus bei PVM sąskaitas-faktūras.</w:t>
      </w:r>
    </w:p>
    <w:p w14:paraId="052D700C" w14:textId="6C6860FA" w:rsidR="00DF65DC" w:rsidRPr="00DF65DC" w:rsidRDefault="00DF65DC" w:rsidP="00DF65DC">
      <w:pPr>
        <w:numPr>
          <w:ilvl w:val="1"/>
          <w:numId w:val="1"/>
        </w:numPr>
        <w:tabs>
          <w:tab w:val="left" w:pos="142"/>
          <w:tab w:val="left" w:pos="284"/>
        </w:tabs>
        <w:overflowPunct w:val="0"/>
        <w:autoSpaceDE w:val="0"/>
        <w:autoSpaceDN w:val="0"/>
        <w:spacing w:after="0" w:line="240" w:lineRule="auto"/>
        <w:ind w:right="-1"/>
        <w:jc w:val="both"/>
        <w:rPr>
          <w:rFonts w:ascii="Times New Roman" w:hAnsi="Times New Roman" w:cs="Times New Roman"/>
          <w:sz w:val="24"/>
          <w:szCs w:val="24"/>
        </w:rPr>
      </w:pPr>
      <w:r w:rsidRPr="00DF65DC">
        <w:rPr>
          <w:rFonts w:ascii="Times New Roman" w:hAnsi="Times New Roman" w:cs="Times New Roman"/>
          <w:sz w:val="24"/>
          <w:szCs w:val="24"/>
        </w:rPr>
        <w:t xml:space="preserve">Sutartyje nustatyta </w:t>
      </w:r>
      <w:r>
        <w:rPr>
          <w:rFonts w:ascii="Times New Roman" w:hAnsi="Times New Roman" w:cs="Times New Roman"/>
          <w:sz w:val="24"/>
          <w:szCs w:val="24"/>
        </w:rPr>
        <w:t>Darbų</w:t>
      </w:r>
      <w:r w:rsidRPr="00DF65DC">
        <w:rPr>
          <w:rFonts w:ascii="Times New Roman" w:hAnsi="Times New Roman" w:cs="Times New Roman"/>
          <w:sz w:val="24"/>
          <w:szCs w:val="24"/>
        </w:rPr>
        <w:t xml:space="preserve"> kaina per visą Sutarties galiojimo laikotarpį nebus keičiama (nei pasikeitus kainų lygiui, nei mokesčiams, išskyrus PVM. Pasikeitus </w:t>
      </w:r>
      <w:r>
        <w:rPr>
          <w:rFonts w:ascii="Times New Roman" w:hAnsi="Times New Roman" w:cs="Times New Roman"/>
          <w:sz w:val="24"/>
          <w:szCs w:val="24"/>
        </w:rPr>
        <w:t>Darbų</w:t>
      </w:r>
      <w:r w:rsidRPr="00DF65DC">
        <w:rPr>
          <w:rFonts w:ascii="Times New Roman" w:hAnsi="Times New Roman" w:cs="Times New Roman"/>
          <w:sz w:val="24"/>
          <w:szCs w:val="24"/>
        </w:rPr>
        <w:t xml:space="preserve"> taikomam PVM tarifui (įsigaliojus tą patvirtinantiems Lietuvos Respublikos teisės aktams), Sutartyje nustatyta </w:t>
      </w:r>
      <w:r>
        <w:rPr>
          <w:rFonts w:ascii="Times New Roman" w:hAnsi="Times New Roman" w:cs="Times New Roman"/>
          <w:sz w:val="24"/>
          <w:szCs w:val="24"/>
        </w:rPr>
        <w:t>Darbų</w:t>
      </w:r>
      <w:r w:rsidRPr="00DF65DC">
        <w:rPr>
          <w:rFonts w:ascii="Times New Roman" w:hAnsi="Times New Roman" w:cs="Times New Roman"/>
          <w:sz w:val="24"/>
          <w:szCs w:val="24"/>
        </w:rPr>
        <w:t xml:space="preserve"> kaina perskaičiuojami tokia tvarka: kaina Eur be PVM nekeičiama, o prie jos pridedamas naujas PVM tarifas. Kainos perskaičiavimas įforminamas Šalims pasirašius papildomą susitarimą prie Sutarties. </w:t>
      </w:r>
    </w:p>
    <w:p w14:paraId="15092C1D" w14:textId="31AA95E8" w:rsidR="00DF65DC" w:rsidRDefault="00DF65DC" w:rsidP="00DF65DC">
      <w:pPr>
        <w:numPr>
          <w:ilvl w:val="1"/>
          <w:numId w:val="1"/>
        </w:numPr>
        <w:tabs>
          <w:tab w:val="left" w:pos="142"/>
          <w:tab w:val="left" w:pos="284"/>
        </w:tabs>
        <w:overflowPunct w:val="0"/>
        <w:autoSpaceDE w:val="0"/>
        <w:autoSpaceDN w:val="0"/>
        <w:spacing w:after="0" w:line="240" w:lineRule="auto"/>
        <w:ind w:right="-1"/>
        <w:jc w:val="both"/>
        <w:rPr>
          <w:rFonts w:ascii="Times New Roman" w:hAnsi="Times New Roman" w:cs="Times New Roman"/>
          <w:sz w:val="24"/>
          <w:szCs w:val="24"/>
        </w:rPr>
      </w:pPr>
      <w:r w:rsidRPr="00DF65DC">
        <w:rPr>
          <w:rFonts w:ascii="Times New Roman" w:hAnsi="Times New Roman" w:cs="Times New Roman"/>
          <w:sz w:val="24"/>
          <w:szCs w:val="24"/>
        </w:rPr>
        <w:t xml:space="preserve">PVM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Pardavėjo pasirinktomis priemonėmis. Europos elektroninių sąskaitų faktūrų standarto neatitinkančios elektroninės sąskaitos faktūros gali būti teikiamos tik naudojantis informacinės sistemos „SABIS“ priemonėmis. </w:t>
      </w:r>
      <w:r w:rsidR="00CE5E09">
        <w:rPr>
          <w:rFonts w:ascii="Times New Roman" w:hAnsi="Times New Roman" w:cs="Times New Roman"/>
          <w:sz w:val="24"/>
          <w:szCs w:val="24"/>
        </w:rPr>
        <w:t>Užsakovas</w:t>
      </w:r>
      <w:r w:rsidRPr="00DF65DC">
        <w:rPr>
          <w:rFonts w:ascii="Times New Roman" w:hAnsi="Times New Roman" w:cs="Times New Roman"/>
          <w:sz w:val="24"/>
          <w:szCs w:val="24"/>
        </w:rPr>
        <w:t xml:space="preserve"> elektronines sąskaitas faktūras priima ir apdoroja naudodamasis informacinės sistemos „SABIS“ priemonėmis. Elektroninė sąskaita faktūra suprantama kaip sąskaita faktūra, išrašyta, perduota ir gauta tokiu elektroniniu formatu, kuris sudaro galimybę ją apdoroti automatiniu ir elektroniniu būdu.</w:t>
      </w:r>
    </w:p>
    <w:p w14:paraId="440C6661" w14:textId="542A1C77" w:rsidR="00DF65DC" w:rsidRPr="00DF65DC" w:rsidRDefault="00DF65DC" w:rsidP="00DF65DC">
      <w:pPr>
        <w:numPr>
          <w:ilvl w:val="1"/>
          <w:numId w:val="1"/>
        </w:numPr>
        <w:tabs>
          <w:tab w:val="left" w:pos="142"/>
          <w:tab w:val="left" w:pos="284"/>
        </w:tabs>
        <w:overflowPunct w:val="0"/>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Užsakovas</w:t>
      </w:r>
      <w:r w:rsidRPr="00DF65DC">
        <w:rPr>
          <w:rFonts w:ascii="Times New Roman" w:hAnsi="Times New Roman" w:cs="Times New Roman"/>
          <w:sz w:val="24"/>
          <w:szCs w:val="24"/>
        </w:rPr>
        <w:t xml:space="preserve"> apmoka Tiekėjui už laiku pristatytas kokybiškas, Sutartyje ir pirkimo sąlygose nustatytus reikalavimus atitinkančias Prekes pagal gautą PVM sąskaitą faktūrą per 30 (trisdešimt) kalendorinių dienų nuo sąskaitos-faktūros patvirtinimo Sąskaitų administravimo bendrojoje informacinėje sistemoje (SABIS) dienos.</w:t>
      </w:r>
    </w:p>
    <w:p w14:paraId="4D734269" w14:textId="77777777" w:rsidR="00DF65DC" w:rsidRPr="00DF65DC" w:rsidRDefault="00DF65DC" w:rsidP="00DF65DC">
      <w:pPr>
        <w:widowControl w:val="0"/>
        <w:numPr>
          <w:ilvl w:val="1"/>
          <w:numId w:val="1"/>
        </w:numPr>
        <w:spacing w:after="0" w:line="240" w:lineRule="auto"/>
        <w:ind w:left="426"/>
        <w:jc w:val="both"/>
        <w:rPr>
          <w:rFonts w:ascii="Times New Roman" w:eastAsia="Times New Roman" w:hAnsi="Times New Roman" w:cs="Times New Roman"/>
          <w:color w:val="000000"/>
          <w:sz w:val="24"/>
          <w:szCs w:val="24"/>
          <w:shd w:val="clear" w:color="auto" w:fill="FFFFFF"/>
          <w:lang w:eastAsia="lt-LT"/>
        </w:rPr>
      </w:pPr>
      <w:r w:rsidRPr="00DF65DC">
        <w:rPr>
          <w:rFonts w:ascii="Times New Roman" w:hAnsi="Times New Roman" w:cs="Times New Roman"/>
          <w:sz w:val="24"/>
          <w:szCs w:val="24"/>
          <w:lang w:eastAsia="ru-RU"/>
        </w:rPr>
        <w:t>Užsakovas turi teisę sulaikyti apmokėjimą, jei:</w:t>
      </w:r>
    </w:p>
    <w:p w14:paraId="59C78305" w14:textId="77777777" w:rsidR="00DF65DC" w:rsidRDefault="00DF65DC" w:rsidP="00DF65DC">
      <w:pPr>
        <w:pStyle w:val="Sraopastraipa"/>
        <w:numPr>
          <w:ilvl w:val="2"/>
          <w:numId w:val="1"/>
        </w:numPr>
        <w:tabs>
          <w:tab w:val="left" w:pos="567"/>
          <w:tab w:val="left" w:pos="993"/>
        </w:tabs>
        <w:ind w:hanging="78"/>
        <w:jc w:val="both"/>
        <w:rPr>
          <w:rFonts w:ascii="Times New Roman" w:hAnsi="Times New Roman" w:cs="Times New Roman"/>
          <w:sz w:val="24"/>
          <w:szCs w:val="24"/>
          <w:lang w:eastAsia="ru-RU"/>
        </w:rPr>
      </w:pPr>
      <w:r w:rsidRPr="00D74A62">
        <w:rPr>
          <w:rFonts w:ascii="Times New Roman" w:hAnsi="Times New Roman" w:cs="Times New Roman"/>
          <w:sz w:val="24"/>
          <w:szCs w:val="24"/>
          <w:lang w:eastAsia="ru-RU"/>
        </w:rPr>
        <w:t xml:space="preserve"> po atliktų Darbų priėmimo - perdavimo akto pasirašymo paaiškėja atliktų Darbų rezultato trūkumai, jeigu jų nebuvo įmanoma pastebėti Darbų perdavimo ir priėmimo metu;</w:t>
      </w:r>
    </w:p>
    <w:p w14:paraId="55FA3E97" w14:textId="77777777" w:rsidR="00DF65DC" w:rsidRPr="00D74A62" w:rsidRDefault="00DF65DC" w:rsidP="00DF65DC">
      <w:pPr>
        <w:pStyle w:val="Sraopastraipa"/>
        <w:numPr>
          <w:ilvl w:val="2"/>
          <w:numId w:val="1"/>
        </w:numPr>
        <w:tabs>
          <w:tab w:val="left" w:pos="567"/>
          <w:tab w:val="left" w:pos="993"/>
        </w:tabs>
        <w:ind w:hanging="78"/>
        <w:jc w:val="both"/>
        <w:rPr>
          <w:rFonts w:ascii="Times New Roman" w:hAnsi="Times New Roman" w:cs="Times New Roman"/>
          <w:sz w:val="24"/>
          <w:szCs w:val="24"/>
          <w:lang w:eastAsia="ru-RU"/>
        </w:rPr>
      </w:pPr>
      <w:r w:rsidRPr="00D74A62">
        <w:rPr>
          <w:rFonts w:ascii="Times New Roman" w:hAnsi="Times New Roman" w:cs="Times New Roman"/>
          <w:sz w:val="24"/>
          <w:szCs w:val="24"/>
          <w:lang w:eastAsia="ru-RU"/>
        </w:rPr>
        <w:t xml:space="preserve">po atliktų Darbų priėmimo - perdavimo akto pasirašymo paaiškėja, kad Užsakovui padaryti nuostoliai dėl </w:t>
      </w:r>
      <w:r>
        <w:rPr>
          <w:rFonts w:ascii="Times New Roman" w:hAnsi="Times New Roman" w:cs="Times New Roman"/>
          <w:sz w:val="24"/>
          <w:szCs w:val="24"/>
          <w:lang w:eastAsia="ru-RU"/>
        </w:rPr>
        <w:t>Vykdytojo</w:t>
      </w:r>
      <w:r w:rsidRPr="00D74A62">
        <w:rPr>
          <w:rFonts w:ascii="Times New Roman" w:hAnsi="Times New Roman" w:cs="Times New Roman"/>
          <w:sz w:val="24"/>
          <w:szCs w:val="24"/>
          <w:lang w:eastAsia="ru-RU"/>
        </w:rPr>
        <w:t xml:space="preserve"> kaltės (pvz. sugadinta įranga, pažeistos komunikacijos, tinklai ir pan.).</w:t>
      </w:r>
    </w:p>
    <w:p w14:paraId="7C4016A5" w14:textId="77777777" w:rsidR="00DF65DC" w:rsidRPr="00747AA6" w:rsidRDefault="00DF65DC" w:rsidP="00DF65DC">
      <w:pPr>
        <w:widowControl w:val="0"/>
        <w:spacing w:after="0" w:line="240" w:lineRule="auto"/>
        <w:jc w:val="both"/>
        <w:rPr>
          <w:rFonts w:ascii="Times New Roman" w:eastAsia="Times New Roman" w:hAnsi="Times New Roman" w:cs="Times New Roman"/>
          <w:color w:val="000000"/>
          <w:sz w:val="24"/>
          <w:szCs w:val="24"/>
          <w:shd w:val="clear" w:color="auto" w:fill="FFFFFF"/>
          <w:lang w:eastAsia="lt-LT"/>
        </w:rPr>
      </w:pPr>
    </w:p>
    <w:p w14:paraId="41B1B872" w14:textId="77777777" w:rsidR="00DF65DC" w:rsidRPr="00927247" w:rsidRDefault="00DF65DC" w:rsidP="00DF65DC">
      <w:pPr>
        <w:numPr>
          <w:ilvl w:val="0"/>
          <w:numId w:val="1"/>
        </w:numPr>
        <w:tabs>
          <w:tab w:val="left" w:pos="426"/>
        </w:tabs>
        <w:overflowPunct w:val="0"/>
        <w:autoSpaceDE w:val="0"/>
        <w:autoSpaceDN w:val="0"/>
        <w:adjustRightInd w:val="0"/>
        <w:spacing w:after="0" w:line="240" w:lineRule="auto"/>
        <w:ind w:left="142" w:hanging="142"/>
        <w:contextualSpacing/>
        <w:textAlignment w:val="baseline"/>
        <w:rPr>
          <w:rFonts w:ascii="Times New Roman" w:eastAsia="Times New Roman" w:hAnsi="Times New Roman" w:cs="Times New Roman"/>
          <w:b/>
          <w:sz w:val="24"/>
          <w:szCs w:val="24"/>
        </w:rPr>
      </w:pPr>
      <w:r w:rsidRPr="00927247">
        <w:rPr>
          <w:rFonts w:ascii="Times New Roman" w:eastAsia="Times New Roman" w:hAnsi="Times New Roman" w:cs="Times New Roman"/>
          <w:b/>
          <w:sz w:val="24"/>
          <w:szCs w:val="24"/>
        </w:rPr>
        <w:t>ŠALIŲ ĮSIPAREIGOJIMAI IR TEISĖS</w:t>
      </w:r>
    </w:p>
    <w:p w14:paraId="59FDB4AB" w14:textId="77777777" w:rsidR="00DF65DC" w:rsidRDefault="00DF65DC" w:rsidP="00DF65DC">
      <w:pPr>
        <w:pStyle w:val="Betarp"/>
        <w:numPr>
          <w:ilvl w:val="1"/>
          <w:numId w:val="1"/>
        </w:numPr>
        <w:ind w:left="426"/>
        <w:jc w:val="both"/>
        <w:rPr>
          <w:rFonts w:ascii="Times New Roman" w:hAnsi="Times New Roman" w:cs="Times New Roman"/>
          <w:sz w:val="24"/>
          <w:szCs w:val="24"/>
        </w:rPr>
      </w:pPr>
      <w:r w:rsidRPr="00A70468">
        <w:rPr>
          <w:rFonts w:ascii="Times New Roman" w:hAnsi="Times New Roman" w:cs="Times New Roman"/>
          <w:sz w:val="24"/>
          <w:szCs w:val="24"/>
        </w:rPr>
        <w:t>Vykdydamos šią Sutartį, Šalys atsako už tai, kad Sutartyje nustatyti įsipareigojimai būtų vykdomi laiku ir tinkamai, laikantis Lietuvos Respublikos teisės aktų.</w:t>
      </w:r>
    </w:p>
    <w:p w14:paraId="7508FA5B" w14:textId="77777777" w:rsidR="00DF65DC" w:rsidRDefault="00DF65DC" w:rsidP="00F7060D">
      <w:pPr>
        <w:pStyle w:val="Betarp"/>
        <w:numPr>
          <w:ilvl w:val="1"/>
          <w:numId w:val="1"/>
        </w:numPr>
        <w:jc w:val="both"/>
        <w:rPr>
          <w:rFonts w:ascii="Times New Roman" w:hAnsi="Times New Roman" w:cs="Times New Roman"/>
          <w:sz w:val="24"/>
          <w:szCs w:val="24"/>
        </w:rPr>
      </w:pPr>
      <w:r w:rsidRPr="00435289">
        <w:rPr>
          <w:rFonts w:ascii="Times New Roman" w:hAnsi="Times New Roman" w:cs="Times New Roman"/>
          <w:bCs/>
          <w:sz w:val="24"/>
          <w:szCs w:val="24"/>
        </w:rPr>
        <w:t xml:space="preserve">Vykdytojas </w:t>
      </w:r>
      <w:r w:rsidRPr="00A70468">
        <w:rPr>
          <w:rFonts w:ascii="Times New Roman" w:hAnsi="Times New Roman" w:cs="Times New Roman"/>
          <w:bCs/>
          <w:sz w:val="24"/>
          <w:szCs w:val="24"/>
        </w:rPr>
        <w:t>įsipareigoja:</w:t>
      </w:r>
    </w:p>
    <w:p w14:paraId="74796706" w14:textId="77777777" w:rsidR="00DF65DC" w:rsidRDefault="00DF65DC" w:rsidP="00DF65DC">
      <w:pPr>
        <w:pStyle w:val="Betarp"/>
        <w:numPr>
          <w:ilvl w:val="2"/>
          <w:numId w:val="1"/>
        </w:numPr>
        <w:tabs>
          <w:tab w:val="left" w:pos="993"/>
        </w:tabs>
        <w:ind w:hanging="78"/>
        <w:jc w:val="both"/>
        <w:rPr>
          <w:rFonts w:ascii="Times New Roman" w:hAnsi="Times New Roman" w:cs="Times New Roman"/>
          <w:sz w:val="24"/>
          <w:szCs w:val="24"/>
        </w:rPr>
      </w:pPr>
      <w:r w:rsidRPr="00A70468">
        <w:rPr>
          <w:rFonts w:ascii="Times New Roman" w:hAnsi="Times New Roman" w:cs="Times New Roman"/>
          <w:sz w:val="24"/>
          <w:szCs w:val="24"/>
        </w:rPr>
        <w:t>Darbus atlikti profesionaliai, rūpestingai, efektyviai, kokybiškai, savo rizika ir sąskaita, laikantis Sutarties ir (ar) teisės aktų nustatytų reikalavimų, o jei tokie reikalavimai nenurodyti – pagal visuotinai pripažįstamus profesinius standartus bei praktiką;</w:t>
      </w:r>
    </w:p>
    <w:p w14:paraId="707235A8" w14:textId="77777777" w:rsidR="00DF65DC" w:rsidRDefault="00DF65DC" w:rsidP="00DF65DC">
      <w:pPr>
        <w:pStyle w:val="Betarp"/>
        <w:numPr>
          <w:ilvl w:val="2"/>
          <w:numId w:val="1"/>
        </w:numPr>
        <w:tabs>
          <w:tab w:val="left" w:pos="993"/>
        </w:tabs>
        <w:ind w:hanging="78"/>
        <w:jc w:val="both"/>
        <w:rPr>
          <w:rFonts w:ascii="Times New Roman" w:hAnsi="Times New Roman" w:cs="Times New Roman"/>
          <w:sz w:val="24"/>
          <w:szCs w:val="24"/>
        </w:rPr>
      </w:pPr>
      <w:r w:rsidRPr="00927247">
        <w:rPr>
          <w:rFonts w:ascii="Times New Roman" w:hAnsi="Times New Roman" w:cs="Times New Roman"/>
          <w:sz w:val="24"/>
          <w:szCs w:val="24"/>
          <w:lang w:val="sv-SE"/>
        </w:rPr>
        <w:t xml:space="preserve">Darbus atlikti Sutartyje nustatytais terminais, </w:t>
      </w:r>
      <w:r w:rsidRPr="00927247">
        <w:rPr>
          <w:rFonts w:ascii="Times New Roman" w:hAnsi="Times New Roman" w:cs="Times New Roman"/>
          <w:sz w:val="24"/>
          <w:szCs w:val="24"/>
        </w:rPr>
        <w:t xml:space="preserve">perduoti Užsakovui Sutarties ir teisės aktų reikalavimus atitinkančius, užbaigtus Darbus, ištaisyti visus trūkumus, nustatytus bet kuriuo Sutarties vykdymo metu ar per kokybės garantijos terminą; </w:t>
      </w:r>
    </w:p>
    <w:p w14:paraId="68815E32" w14:textId="77777777" w:rsidR="00DF65DC" w:rsidRDefault="00DF65DC" w:rsidP="00DF65DC">
      <w:pPr>
        <w:pStyle w:val="Betarp"/>
        <w:numPr>
          <w:ilvl w:val="2"/>
          <w:numId w:val="1"/>
        </w:numPr>
        <w:tabs>
          <w:tab w:val="left" w:pos="993"/>
        </w:tabs>
        <w:ind w:hanging="78"/>
        <w:jc w:val="both"/>
        <w:rPr>
          <w:rFonts w:ascii="Times New Roman" w:hAnsi="Times New Roman" w:cs="Times New Roman"/>
          <w:sz w:val="24"/>
          <w:szCs w:val="24"/>
        </w:rPr>
      </w:pPr>
      <w:r w:rsidRPr="00927247">
        <w:rPr>
          <w:rFonts w:ascii="Times New Roman" w:hAnsi="Times New Roman" w:cs="Times New Roman"/>
          <w:sz w:val="24"/>
          <w:szCs w:val="24"/>
        </w:rPr>
        <w:lastRenderedPageBreak/>
        <w:t>užtikrinti, kad Darbus Užsakovui atliktų asmenys, turintys Darbų atlikimui reikalingą kvalifikaciją ir patirtį, atitinkančią Sutartyje nurodytus reikalavimus (įskaitant, Subrangovus)</w:t>
      </w:r>
    </w:p>
    <w:p w14:paraId="4607A138" w14:textId="77777777" w:rsidR="00DF65DC" w:rsidRDefault="00DF65DC" w:rsidP="00DF65DC">
      <w:pPr>
        <w:pStyle w:val="Betarp"/>
        <w:numPr>
          <w:ilvl w:val="2"/>
          <w:numId w:val="1"/>
        </w:numPr>
        <w:tabs>
          <w:tab w:val="left" w:pos="993"/>
        </w:tabs>
        <w:ind w:hanging="78"/>
        <w:jc w:val="both"/>
        <w:rPr>
          <w:rFonts w:ascii="Times New Roman" w:hAnsi="Times New Roman" w:cs="Times New Roman"/>
          <w:sz w:val="24"/>
          <w:szCs w:val="24"/>
        </w:rPr>
      </w:pPr>
      <w:r w:rsidRPr="00927247">
        <w:rPr>
          <w:rFonts w:ascii="Times New Roman" w:hAnsi="Times New Roman" w:cs="Times New Roman"/>
          <w:sz w:val="24"/>
          <w:szCs w:val="24"/>
        </w:rPr>
        <w:t>gauti visus Darbų vykdymui ir Sutartimi prisiimtų įsipareigojimų vykdymui reikiamus ir galiojančius leidimus, licencijas, sutikimus, pritarimus ir (ar) kitus būtinus dokumentus;</w:t>
      </w:r>
    </w:p>
    <w:p w14:paraId="2DC0C141" w14:textId="77777777" w:rsidR="00DF65DC" w:rsidRDefault="00DF65DC" w:rsidP="00DF65DC">
      <w:pPr>
        <w:pStyle w:val="Betarp"/>
        <w:numPr>
          <w:ilvl w:val="2"/>
          <w:numId w:val="1"/>
        </w:numPr>
        <w:tabs>
          <w:tab w:val="left" w:pos="993"/>
        </w:tabs>
        <w:ind w:hanging="78"/>
        <w:jc w:val="both"/>
        <w:rPr>
          <w:rFonts w:ascii="Times New Roman" w:hAnsi="Times New Roman" w:cs="Times New Roman"/>
          <w:sz w:val="24"/>
          <w:szCs w:val="24"/>
        </w:rPr>
      </w:pPr>
      <w:r w:rsidRPr="00927247">
        <w:rPr>
          <w:rFonts w:ascii="Times New Roman" w:hAnsi="Times New Roman" w:cs="Times New Roman"/>
          <w:sz w:val="24"/>
          <w:szCs w:val="24"/>
        </w:rPr>
        <w:t>naudoti Darbų vietą tik pagal tiesioginę paskirtį, netrukdyti Užsakovui ir jo atstovams patekti į Darbų vietą (ar kitą Darbų vykdymo vietą) ir sudaryti visas sąlygas patikrinti, kaip atliekami Darbai bei ar laikomasi kitų Sutarties sąlygų bei teisės aktų reikalavimų;</w:t>
      </w:r>
    </w:p>
    <w:p w14:paraId="56C2A145" w14:textId="77777777" w:rsidR="00DF65DC" w:rsidRDefault="00DF65DC" w:rsidP="00DF65DC">
      <w:pPr>
        <w:pStyle w:val="Betarp"/>
        <w:numPr>
          <w:ilvl w:val="2"/>
          <w:numId w:val="1"/>
        </w:numPr>
        <w:tabs>
          <w:tab w:val="left" w:pos="993"/>
        </w:tabs>
        <w:ind w:hanging="78"/>
        <w:jc w:val="both"/>
        <w:rPr>
          <w:rFonts w:ascii="Times New Roman" w:hAnsi="Times New Roman" w:cs="Times New Roman"/>
          <w:sz w:val="24"/>
          <w:szCs w:val="24"/>
        </w:rPr>
      </w:pPr>
      <w:r w:rsidRPr="00927247">
        <w:rPr>
          <w:rFonts w:ascii="Times New Roman" w:hAnsi="Times New Roman" w:cs="Times New Roman"/>
          <w:sz w:val="24"/>
          <w:szCs w:val="24"/>
        </w:rPr>
        <w:t xml:space="preserve">negali reikalauti atsakomybės ir tiesioginių ar netiesioginių išlaidų atlyginimo iš Užsakovo dėl trečiųjų šalių pretenzijų pagal šią sutartį, atsiradusių dėl </w:t>
      </w:r>
      <w:r>
        <w:rPr>
          <w:rFonts w:ascii="Times New Roman" w:hAnsi="Times New Roman" w:cs="Times New Roman"/>
          <w:sz w:val="24"/>
          <w:szCs w:val="24"/>
        </w:rPr>
        <w:t>Vykdytojo</w:t>
      </w:r>
      <w:r w:rsidRPr="00927247">
        <w:rPr>
          <w:rFonts w:ascii="Times New Roman" w:hAnsi="Times New Roman" w:cs="Times New Roman"/>
          <w:sz w:val="24"/>
          <w:szCs w:val="24"/>
        </w:rPr>
        <w:t xml:space="preserve"> kaltės;</w:t>
      </w:r>
    </w:p>
    <w:p w14:paraId="03B1B8ED" w14:textId="77777777" w:rsidR="00DF65DC" w:rsidRDefault="00DF65DC" w:rsidP="00DF65DC">
      <w:pPr>
        <w:pStyle w:val="Betarp"/>
        <w:numPr>
          <w:ilvl w:val="2"/>
          <w:numId w:val="1"/>
        </w:numPr>
        <w:tabs>
          <w:tab w:val="left" w:pos="993"/>
        </w:tabs>
        <w:ind w:hanging="78"/>
        <w:jc w:val="both"/>
        <w:rPr>
          <w:rFonts w:ascii="Times New Roman" w:hAnsi="Times New Roman" w:cs="Times New Roman"/>
          <w:sz w:val="24"/>
          <w:szCs w:val="24"/>
        </w:rPr>
      </w:pPr>
      <w:r w:rsidRPr="00927247">
        <w:rPr>
          <w:rFonts w:ascii="Times New Roman" w:hAnsi="Times New Roman" w:cs="Times New Roman"/>
          <w:bCs/>
          <w:sz w:val="24"/>
          <w:szCs w:val="24"/>
        </w:rPr>
        <w:t>tvarkyti ir išvežti iš teritorijos, kurioje buvo vykdomi su šia Sutartimi susiję darbai, statybines atliekas, jas rūšiuoti ir utilizuoti;</w:t>
      </w:r>
    </w:p>
    <w:p w14:paraId="540FFBF1" w14:textId="77777777" w:rsidR="00DF65DC" w:rsidRDefault="00DF65DC" w:rsidP="00DF65DC">
      <w:pPr>
        <w:pStyle w:val="Betarp"/>
        <w:numPr>
          <w:ilvl w:val="2"/>
          <w:numId w:val="1"/>
        </w:numPr>
        <w:tabs>
          <w:tab w:val="left" w:pos="993"/>
          <w:tab w:val="left" w:pos="1134"/>
        </w:tabs>
        <w:ind w:hanging="78"/>
        <w:jc w:val="both"/>
        <w:rPr>
          <w:rFonts w:ascii="Times New Roman" w:hAnsi="Times New Roman" w:cs="Times New Roman"/>
          <w:sz w:val="24"/>
          <w:szCs w:val="24"/>
        </w:rPr>
      </w:pPr>
      <w:r w:rsidRPr="00927247">
        <w:rPr>
          <w:rFonts w:ascii="Times New Roman" w:hAnsi="Times New Roman" w:cs="Times New Roman"/>
          <w:sz w:val="24"/>
          <w:szCs w:val="24"/>
          <w:lang w:val="sv-SE"/>
        </w:rPr>
        <w:t>visiškai atsakyti už atliktų Darbų kokybę;</w:t>
      </w:r>
    </w:p>
    <w:p w14:paraId="04412DF6" w14:textId="77777777" w:rsidR="00DF65DC" w:rsidRDefault="00DF65DC" w:rsidP="00DF65DC">
      <w:pPr>
        <w:pStyle w:val="Betarp"/>
        <w:numPr>
          <w:ilvl w:val="2"/>
          <w:numId w:val="1"/>
        </w:numPr>
        <w:tabs>
          <w:tab w:val="left" w:pos="993"/>
          <w:tab w:val="left" w:pos="1134"/>
        </w:tabs>
        <w:ind w:hanging="78"/>
        <w:jc w:val="both"/>
        <w:rPr>
          <w:rFonts w:ascii="Times New Roman" w:hAnsi="Times New Roman" w:cs="Times New Roman"/>
          <w:sz w:val="24"/>
          <w:szCs w:val="24"/>
        </w:rPr>
      </w:pPr>
      <w:r w:rsidRPr="00927247">
        <w:rPr>
          <w:rFonts w:ascii="Times New Roman" w:hAnsi="Times New Roman" w:cs="Times New Roman"/>
          <w:sz w:val="24"/>
          <w:szCs w:val="24"/>
        </w:rPr>
        <w:t>savo sąskaita pašalinti visus atliekamų ir / ar atliktų Darbų trūkumus per įmanomai trumpiausią terminą;</w:t>
      </w:r>
    </w:p>
    <w:p w14:paraId="538CEEF0" w14:textId="77777777" w:rsidR="00DF65DC" w:rsidRDefault="00DF65DC" w:rsidP="00DF65DC">
      <w:pPr>
        <w:pStyle w:val="Betarp"/>
        <w:numPr>
          <w:ilvl w:val="2"/>
          <w:numId w:val="1"/>
        </w:numPr>
        <w:tabs>
          <w:tab w:val="left" w:pos="993"/>
          <w:tab w:val="left" w:pos="1134"/>
        </w:tabs>
        <w:ind w:hanging="78"/>
        <w:jc w:val="both"/>
        <w:rPr>
          <w:rFonts w:ascii="Times New Roman" w:hAnsi="Times New Roman" w:cs="Times New Roman"/>
          <w:sz w:val="24"/>
          <w:szCs w:val="24"/>
        </w:rPr>
      </w:pPr>
      <w:r w:rsidRPr="00927247">
        <w:rPr>
          <w:rFonts w:ascii="Times New Roman" w:hAnsi="Times New Roman" w:cs="Times New Roman"/>
          <w:sz w:val="24"/>
          <w:szCs w:val="24"/>
        </w:rPr>
        <w:t>Darbus</w:t>
      </w:r>
      <w:r w:rsidRPr="00927247">
        <w:rPr>
          <w:rFonts w:ascii="Times New Roman" w:hAnsi="Times New Roman" w:cs="Times New Roman"/>
          <w:sz w:val="24"/>
          <w:szCs w:val="24"/>
          <w:lang w:val="sv-SE"/>
        </w:rPr>
        <w:t xml:space="preserve"> </w:t>
      </w:r>
      <w:r w:rsidRPr="00927247">
        <w:rPr>
          <w:rFonts w:ascii="Times New Roman" w:hAnsi="Times New Roman" w:cs="Times New Roman"/>
          <w:sz w:val="24"/>
          <w:szCs w:val="24"/>
        </w:rPr>
        <w:t>atlikti naudojantis tik Darbų vykdymui ir naudojimo sąlygoms tinkama įranga, kokybiškomis medžiagomis, laikytis Darbų atlikimo termino, Lietuvos Respublikoje galiojančių įstatymų, įstatymų įgyvendinamųjų teisės aktų, normatyvinių statybos techninių dokumentų reikalavimų;</w:t>
      </w:r>
    </w:p>
    <w:p w14:paraId="60B74C58" w14:textId="77777777" w:rsidR="00DF65DC" w:rsidRDefault="00DF65DC" w:rsidP="00DF65DC">
      <w:pPr>
        <w:pStyle w:val="Betarp"/>
        <w:numPr>
          <w:ilvl w:val="2"/>
          <w:numId w:val="1"/>
        </w:numPr>
        <w:tabs>
          <w:tab w:val="left" w:pos="993"/>
          <w:tab w:val="left" w:pos="1134"/>
        </w:tabs>
        <w:ind w:hanging="78"/>
        <w:jc w:val="both"/>
        <w:rPr>
          <w:rFonts w:ascii="Times New Roman" w:hAnsi="Times New Roman" w:cs="Times New Roman"/>
          <w:sz w:val="24"/>
          <w:szCs w:val="24"/>
        </w:rPr>
      </w:pPr>
      <w:r w:rsidRPr="00927247">
        <w:rPr>
          <w:rFonts w:ascii="Times New Roman" w:hAnsi="Times New Roman" w:cs="Times New Roman"/>
          <w:sz w:val="24"/>
          <w:szCs w:val="24"/>
        </w:rPr>
        <w:t xml:space="preserve">Darbų atlikimo vietoje užtikrinti darbų saugą, aplinkos ekologinę apsaugą bei nepažeisti trečiųjų asmenų teisių, apsaugoti Užsakovą nuo bet kokių trečiųjų asmenų reikalavimų, kurie galėtų būti pareikšti Užsakovui dėl </w:t>
      </w:r>
      <w:r>
        <w:rPr>
          <w:rFonts w:ascii="Times New Roman" w:hAnsi="Times New Roman" w:cs="Times New Roman"/>
          <w:sz w:val="24"/>
          <w:szCs w:val="24"/>
        </w:rPr>
        <w:t>Vykdytojo</w:t>
      </w:r>
      <w:r w:rsidRPr="00927247">
        <w:rPr>
          <w:rFonts w:ascii="Times New Roman" w:hAnsi="Times New Roman" w:cs="Times New Roman"/>
          <w:sz w:val="24"/>
          <w:szCs w:val="24"/>
        </w:rPr>
        <w:t xml:space="preserve"> kaltės;</w:t>
      </w:r>
    </w:p>
    <w:p w14:paraId="72F8C008" w14:textId="77777777" w:rsidR="00DF65DC" w:rsidRDefault="00DF65DC" w:rsidP="00DF65DC">
      <w:pPr>
        <w:pStyle w:val="Betarp"/>
        <w:numPr>
          <w:ilvl w:val="2"/>
          <w:numId w:val="1"/>
        </w:numPr>
        <w:tabs>
          <w:tab w:val="left" w:pos="993"/>
          <w:tab w:val="left" w:pos="1134"/>
        </w:tabs>
        <w:ind w:hanging="78"/>
        <w:jc w:val="both"/>
        <w:rPr>
          <w:rFonts w:ascii="Times New Roman" w:hAnsi="Times New Roman" w:cs="Times New Roman"/>
          <w:sz w:val="24"/>
          <w:szCs w:val="24"/>
        </w:rPr>
      </w:pPr>
      <w:r w:rsidRPr="00927247">
        <w:rPr>
          <w:rFonts w:ascii="Times New Roman" w:hAnsi="Times New Roman" w:cs="Times New Roman"/>
          <w:sz w:val="24"/>
          <w:szCs w:val="24"/>
        </w:rPr>
        <w:t>vykdyti teisėtus Užsakovo reikalavimus ir nurodymus;</w:t>
      </w:r>
    </w:p>
    <w:p w14:paraId="4BEBDA9B" w14:textId="77777777" w:rsidR="00DF65DC" w:rsidRDefault="00DF65DC" w:rsidP="00DF65DC">
      <w:pPr>
        <w:pStyle w:val="Betarp"/>
        <w:numPr>
          <w:ilvl w:val="2"/>
          <w:numId w:val="1"/>
        </w:numPr>
        <w:tabs>
          <w:tab w:val="left" w:pos="993"/>
          <w:tab w:val="left" w:pos="1134"/>
        </w:tabs>
        <w:ind w:hanging="78"/>
        <w:jc w:val="both"/>
        <w:rPr>
          <w:rFonts w:ascii="Times New Roman" w:hAnsi="Times New Roman" w:cs="Times New Roman"/>
          <w:sz w:val="24"/>
          <w:szCs w:val="24"/>
        </w:rPr>
      </w:pPr>
      <w:r w:rsidRPr="00927247">
        <w:rPr>
          <w:rFonts w:ascii="Times New Roman" w:hAnsi="Times New Roman" w:cs="Times New Roman"/>
          <w:sz w:val="24"/>
          <w:szCs w:val="24"/>
        </w:rPr>
        <w:t xml:space="preserve">atliktiems darbams suteikti garantiją, kurios terminas nurodytas Lietuvos Respublikos civilinio kodekso 6.698 straipsnyje. </w:t>
      </w:r>
      <w:r>
        <w:rPr>
          <w:rFonts w:ascii="Times New Roman" w:hAnsi="Times New Roman" w:cs="Times New Roman"/>
          <w:sz w:val="24"/>
          <w:szCs w:val="24"/>
        </w:rPr>
        <w:t>Vykdytojas</w:t>
      </w:r>
      <w:r w:rsidRPr="00927247">
        <w:rPr>
          <w:rFonts w:ascii="Times New Roman" w:hAnsi="Times New Roman" w:cs="Times New Roman"/>
          <w:sz w:val="24"/>
          <w:szCs w:val="24"/>
        </w:rPr>
        <w:t xml:space="preserve"> garantinio laikotarpio metu privalo, Užsakovui pareikalavus, atlikti visus defektų ištaisymo darbus.</w:t>
      </w:r>
    </w:p>
    <w:p w14:paraId="322E5522" w14:textId="77777777" w:rsidR="00DF65DC" w:rsidRDefault="00DF65DC" w:rsidP="00DF65DC">
      <w:pPr>
        <w:pStyle w:val="Betarp"/>
        <w:numPr>
          <w:ilvl w:val="1"/>
          <w:numId w:val="1"/>
        </w:numPr>
        <w:tabs>
          <w:tab w:val="left" w:pos="993"/>
          <w:tab w:val="left" w:pos="1134"/>
        </w:tabs>
        <w:ind w:left="426"/>
        <w:jc w:val="both"/>
        <w:rPr>
          <w:rFonts w:ascii="Times New Roman" w:hAnsi="Times New Roman" w:cs="Times New Roman"/>
          <w:sz w:val="24"/>
          <w:szCs w:val="24"/>
        </w:rPr>
      </w:pPr>
      <w:r w:rsidRPr="00927247">
        <w:rPr>
          <w:rFonts w:ascii="Times New Roman" w:hAnsi="Times New Roman" w:cs="Times New Roman"/>
          <w:sz w:val="24"/>
          <w:szCs w:val="24"/>
        </w:rPr>
        <w:t>Užsakovas įsipareigoja:</w:t>
      </w:r>
    </w:p>
    <w:p w14:paraId="3684D79D" w14:textId="77777777" w:rsidR="00DF65DC" w:rsidRDefault="00DF65DC" w:rsidP="00DF65DC">
      <w:pPr>
        <w:pStyle w:val="Betarp"/>
        <w:numPr>
          <w:ilvl w:val="2"/>
          <w:numId w:val="1"/>
        </w:numPr>
        <w:tabs>
          <w:tab w:val="left" w:pos="993"/>
          <w:tab w:val="left" w:pos="1134"/>
        </w:tabs>
        <w:ind w:hanging="78"/>
        <w:jc w:val="both"/>
        <w:rPr>
          <w:rFonts w:ascii="Times New Roman" w:hAnsi="Times New Roman" w:cs="Times New Roman"/>
          <w:sz w:val="24"/>
          <w:szCs w:val="24"/>
        </w:rPr>
      </w:pPr>
      <w:r w:rsidRPr="00927247">
        <w:rPr>
          <w:rFonts w:ascii="Times New Roman" w:hAnsi="Times New Roman" w:cs="Times New Roman"/>
          <w:iCs/>
          <w:sz w:val="24"/>
          <w:szCs w:val="24"/>
        </w:rPr>
        <w:t>už atliktus Darbus atsiskaityti Sutartyje numatytais terminais;</w:t>
      </w:r>
    </w:p>
    <w:p w14:paraId="215068D8" w14:textId="77777777" w:rsidR="00DF65DC" w:rsidRDefault="00DF65DC" w:rsidP="00DF65DC">
      <w:pPr>
        <w:pStyle w:val="Betarp"/>
        <w:numPr>
          <w:ilvl w:val="2"/>
          <w:numId w:val="1"/>
        </w:numPr>
        <w:tabs>
          <w:tab w:val="left" w:pos="993"/>
          <w:tab w:val="left" w:pos="1134"/>
        </w:tabs>
        <w:ind w:hanging="78"/>
        <w:jc w:val="both"/>
        <w:rPr>
          <w:rFonts w:ascii="Times New Roman" w:hAnsi="Times New Roman" w:cs="Times New Roman"/>
          <w:sz w:val="24"/>
          <w:szCs w:val="24"/>
        </w:rPr>
      </w:pPr>
      <w:r w:rsidRPr="00927247">
        <w:rPr>
          <w:rFonts w:ascii="Times New Roman" w:hAnsi="Times New Roman" w:cs="Times New Roman"/>
          <w:sz w:val="24"/>
          <w:szCs w:val="24"/>
          <w:lang w:eastAsia="ru-RU"/>
        </w:rPr>
        <w:t xml:space="preserve">priimti </w:t>
      </w:r>
      <w:r>
        <w:rPr>
          <w:rFonts w:ascii="Times New Roman" w:hAnsi="Times New Roman" w:cs="Times New Roman"/>
          <w:sz w:val="24"/>
          <w:szCs w:val="24"/>
          <w:lang w:eastAsia="ru-RU"/>
        </w:rPr>
        <w:t>Vykdytojo</w:t>
      </w:r>
      <w:r w:rsidRPr="00927247">
        <w:rPr>
          <w:rFonts w:ascii="Times New Roman" w:hAnsi="Times New Roman" w:cs="Times New Roman"/>
          <w:sz w:val="24"/>
          <w:szCs w:val="24"/>
          <w:lang w:eastAsia="ru-RU"/>
        </w:rPr>
        <w:t xml:space="preserve"> atliktus Darbus ir pasirašyti atliktų Darbų perdavimo - priėmimo aktą per 3 (tris) darbo dienas nuo šio akto gavimo dienos arba per šį laikotarpį pateikti motyvuotą atsisakymą pasirašyti atliktų Darbų perdavimo - priėmimo aktą.</w:t>
      </w:r>
    </w:p>
    <w:p w14:paraId="24D2F2E6" w14:textId="77777777" w:rsidR="00DF65DC" w:rsidRDefault="00DF65DC" w:rsidP="00DF65DC">
      <w:pPr>
        <w:pStyle w:val="Betarp"/>
        <w:numPr>
          <w:ilvl w:val="1"/>
          <w:numId w:val="1"/>
        </w:numPr>
        <w:tabs>
          <w:tab w:val="left" w:pos="993"/>
          <w:tab w:val="left" w:pos="1134"/>
        </w:tabs>
        <w:ind w:left="426"/>
        <w:jc w:val="both"/>
        <w:rPr>
          <w:rFonts w:ascii="Times New Roman" w:hAnsi="Times New Roman" w:cs="Times New Roman"/>
          <w:sz w:val="24"/>
          <w:szCs w:val="24"/>
        </w:rPr>
      </w:pPr>
      <w:r w:rsidRPr="00927247">
        <w:rPr>
          <w:rFonts w:ascii="Times New Roman" w:hAnsi="Times New Roman" w:cs="Times New Roman"/>
          <w:sz w:val="24"/>
          <w:szCs w:val="24"/>
        </w:rPr>
        <w:t>Užsakovas turi teisę:</w:t>
      </w:r>
    </w:p>
    <w:p w14:paraId="4BBD1F85" w14:textId="77777777" w:rsidR="00DF65DC" w:rsidRDefault="00DF65DC" w:rsidP="00DF65DC">
      <w:pPr>
        <w:pStyle w:val="Betarp"/>
        <w:numPr>
          <w:ilvl w:val="2"/>
          <w:numId w:val="1"/>
        </w:numPr>
        <w:tabs>
          <w:tab w:val="left" w:pos="993"/>
          <w:tab w:val="left" w:pos="1134"/>
        </w:tabs>
        <w:ind w:hanging="78"/>
        <w:jc w:val="both"/>
        <w:rPr>
          <w:rFonts w:ascii="Times New Roman" w:hAnsi="Times New Roman" w:cs="Times New Roman"/>
          <w:sz w:val="24"/>
          <w:szCs w:val="24"/>
        </w:rPr>
      </w:pPr>
      <w:r w:rsidRPr="00927247">
        <w:rPr>
          <w:rFonts w:ascii="Times New Roman" w:hAnsi="Times New Roman" w:cs="Times New Roman"/>
          <w:sz w:val="24"/>
          <w:szCs w:val="24"/>
        </w:rPr>
        <w:t xml:space="preserve">reikalauti pašalinti </w:t>
      </w:r>
      <w:r>
        <w:rPr>
          <w:rFonts w:ascii="Times New Roman" w:hAnsi="Times New Roman" w:cs="Times New Roman"/>
          <w:sz w:val="24"/>
          <w:szCs w:val="24"/>
        </w:rPr>
        <w:t>Vykdytojo</w:t>
      </w:r>
      <w:r w:rsidRPr="00927247">
        <w:rPr>
          <w:rFonts w:ascii="Times New Roman" w:hAnsi="Times New Roman" w:cs="Times New Roman"/>
          <w:sz w:val="24"/>
          <w:szCs w:val="24"/>
        </w:rPr>
        <w:t xml:space="preserve"> atliktų Darbų trūkumus;</w:t>
      </w:r>
    </w:p>
    <w:p w14:paraId="316F1379" w14:textId="77777777" w:rsidR="00DF65DC" w:rsidRPr="00927247" w:rsidRDefault="00DF65DC" w:rsidP="00DF65DC">
      <w:pPr>
        <w:pStyle w:val="Betarp"/>
        <w:numPr>
          <w:ilvl w:val="2"/>
          <w:numId w:val="1"/>
        </w:numPr>
        <w:tabs>
          <w:tab w:val="left" w:pos="993"/>
          <w:tab w:val="left" w:pos="1134"/>
        </w:tabs>
        <w:ind w:hanging="78"/>
        <w:jc w:val="both"/>
        <w:rPr>
          <w:rFonts w:ascii="Times New Roman" w:hAnsi="Times New Roman" w:cs="Times New Roman"/>
          <w:sz w:val="24"/>
          <w:szCs w:val="24"/>
        </w:rPr>
      </w:pPr>
      <w:r w:rsidRPr="00927247">
        <w:rPr>
          <w:rFonts w:ascii="Times New Roman" w:hAnsi="Times New Roman" w:cs="Times New Roman"/>
          <w:sz w:val="24"/>
          <w:szCs w:val="24"/>
        </w:rPr>
        <w:t xml:space="preserve">sulaikyti mokėjimus už atliktus Darbus tol kol nėra pašalinti </w:t>
      </w:r>
      <w:r>
        <w:rPr>
          <w:rFonts w:ascii="Times New Roman" w:hAnsi="Times New Roman" w:cs="Times New Roman"/>
          <w:sz w:val="24"/>
          <w:szCs w:val="24"/>
        </w:rPr>
        <w:t>Vykdytojo</w:t>
      </w:r>
      <w:r w:rsidRPr="00927247">
        <w:rPr>
          <w:rFonts w:ascii="Times New Roman" w:hAnsi="Times New Roman" w:cs="Times New Roman"/>
          <w:sz w:val="24"/>
          <w:szCs w:val="24"/>
        </w:rPr>
        <w:t xml:space="preserve"> atliktų Darbų trūkumai.</w:t>
      </w:r>
    </w:p>
    <w:p w14:paraId="0D4AE0DA" w14:textId="77777777" w:rsidR="00DF65DC" w:rsidRPr="009E07B4" w:rsidRDefault="00DF65DC" w:rsidP="00DF65DC">
      <w:p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sz w:val="24"/>
          <w:szCs w:val="24"/>
        </w:rPr>
      </w:pPr>
    </w:p>
    <w:p w14:paraId="0CA0C126" w14:textId="77777777" w:rsidR="00DF65DC" w:rsidRPr="009E07B4" w:rsidRDefault="00DF65DC" w:rsidP="00DF65DC">
      <w:pPr>
        <w:numPr>
          <w:ilvl w:val="0"/>
          <w:numId w:val="1"/>
        </w:numPr>
        <w:tabs>
          <w:tab w:val="left" w:pos="426"/>
          <w:tab w:val="left" w:pos="709"/>
        </w:tabs>
        <w:overflowPunct w:val="0"/>
        <w:autoSpaceDE w:val="0"/>
        <w:autoSpaceDN w:val="0"/>
        <w:adjustRightInd w:val="0"/>
        <w:spacing w:before="240" w:after="240" w:line="240" w:lineRule="auto"/>
        <w:ind w:left="142" w:hanging="142"/>
        <w:contextualSpacing/>
        <w:jc w:val="both"/>
        <w:textAlignment w:val="baseline"/>
        <w:rPr>
          <w:rFonts w:ascii="Times New Roman" w:eastAsia="Times New Roman" w:hAnsi="Times New Roman" w:cs="Times New Roman"/>
          <w:b/>
          <w:sz w:val="24"/>
          <w:szCs w:val="24"/>
        </w:rPr>
      </w:pPr>
      <w:r w:rsidRPr="009E07B4">
        <w:rPr>
          <w:rFonts w:ascii="Times New Roman" w:eastAsia="Times New Roman" w:hAnsi="Times New Roman" w:cs="Times New Roman"/>
          <w:b/>
          <w:sz w:val="24"/>
          <w:szCs w:val="24"/>
        </w:rPr>
        <w:t>ŠALIŲ ATSAKOMYBĖ</w:t>
      </w:r>
    </w:p>
    <w:p w14:paraId="0E1E79E4" w14:textId="77777777" w:rsidR="00DF65DC" w:rsidRPr="009E07B4" w:rsidRDefault="00DF65DC" w:rsidP="00DF65DC">
      <w:pPr>
        <w:numPr>
          <w:ilvl w:val="1"/>
          <w:numId w:val="1"/>
        </w:numPr>
        <w:tabs>
          <w:tab w:val="left" w:pos="426"/>
        </w:tabs>
        <w:overflowPunct w:val="0"/>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rPr>
      </w:pPr>
      <w:r w:rsidRPr="009E07B4">
        <w:rPr>
          <w:rFonts w:ascii="Times New Roman" w:eastAsia="Times New Roman" w:hAnsi="Times New Roman" w:cs="Times New Roman"/>
          <w:sz w:val="24"/>
          <w:szCs w:val="24"/>
        </w:rPr>
        <w:t>Užsakovui laiku neatsiskaičius su Vykdytoju, Vykdytojui pareikalavus, Užsakovas moka Vykdytojui delspinigius – 0,03 proc. nuo neapmokėtos sumos už kiekvieną pavėluotą kalendorinę dieną.</w:t>
      </w:r>
    </w:p>
    <w:p w14:paraId="4236E450" w14:textId="77777777" w:rsidR="00DF65DC" w:rsidRPr="009E07B4" w:rsidRDefault="00DF65DC" w:rsidP="00DF65DC">
      <w:pPr>
        <w:numPr>
          <w:ilvl w:val="1"/>
          <w:numId w:val="1"/>
        </w:numPr>
        <w:tabs>
          <w:tab w:val="left" w:pos="426"/>
        </w:tabs>
        <w:overflowPunct w:val="0"/>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rPr>
      </w:pPr>
      <w:r w:rsidRPr="009E07B4">
        <w:rPr>
          <w:rFonts w:ascii="Times New Roman" w:eastAsia="Times New Roman" w:hAnsi="Times New Roman" w:cs="Times New Roman"/>
          <w:sz w:val="24"/>
          <w:szCs w:val="24"/>
        </w:rPr>
        <w:t>Vykdytojas laiku neatlikęs Sutartyje nurodytų Darbų, nesant Užsakovo kaltės, arba Darbus atlikęs nekokybiškai, Užsakovui pareikalavus, moka 0,03 proc. dydžio delspinigius už kiekvieną pavėluotą kalendorinę dieną nuo laiku neatliktų Darbų vertės arba atitinkamai sumažinama už suteiktus Darbus mokėtina suma.</w:t>
      </w:r>
    </w:p>
    <w:p w14:paraId="4EE1ABA6" w14:textId="77777777" w:rsidR="00DF65DC" w:rsidRPr="00747AA6" w:rsidRDefault="00DF65DC" w:rsidP="00DF65DC">
      <w:pPr>
        <w:spacing w:after="0" w:line="240" w:lineRule="auto"/>
        <w:ind w:left="142"/>
        <w:jc w:val="both"/>
        <w:rPr>
          <w:rFonts w:ascii="Times New Roman" w:eastAsia="Times New Roman" w:hAnsi="Times New Roman" w:cs="Times New Roman"/>
          <w:sz w:val="24"/>
          <w:szCs w:val="24"/>
        </w:rPr>
      </w:pPr>
    </w:p>
    <w:p w14:paraId="4282F04C" w14:textId="77777777" w:rsidR="00DF65DC" w:rsidRPr="00345A8C" w:rsidRDefault="00DF65DC" w:rsidP="00DF65DC">
      <w:pPr>
        <w:numPr>
          <w:ilvl w:val="0"/>
          <w:numId w:val="1"/>
        </w:numPr>
        <w:tabs>
          <w:tab w:val="left" w:pos="284"/>
        </w:tabs>
        <w:overflowPunct w:val="0"/>
        <w:autoSpaceDE w:val="0"/>
        <w:autoSpaceDN w:val="0"/>
        <w:adjustRightInd w:val="0"/>
        <w:spacing w:before="240" w:after="240" w:line="240" w:lineRule="auto"/>
        <w:ind w:left="142" w:hanging="142"/>
        <w:contextualSpacing/>
        <w:jc w:val="both"/>
        <w:textAlignment w:val="baseline"/>
        <w:rPr>
          <w:rFonts w:ascii="Times New Roman" w:eastAsia="Times New Roman" w:hAnsi="Times New Roman" w:cs="Times New Roman"/>
          <w:b/>
          <w:bCs/>
          <w:sz w:val="24"/>
          <w:szCs w:val="24"/>
        </w:rPr>
      </w:pPr>
      <w:r w:rsidRPr="00747AA6">
        <w:rPr>
          <w:rFonts w:ascii="Times New Roman" w:eastAsia="Times New Roman" w:hAnsi="Times New Roman" w:cs="Times New Roman"/>
          <w:b/>
          <w:bCs/>
          <w:sz w:val="24"/>
          <w:szCs w:val="24"/>
        </w:rPr>
        <w:t>NENUGALIMA JĖGA</w:t>
      </w:r>
    </w:p>
    <w:p w14:paraId="34496A27" w14:textId="77777777" w:rsidR="00DF65DC" w:rsidRPr="00747AA6" w:rsidRDefault="00DF65DC" w:rsidP="00DF65DC">
      <w:pPr>
        <w:numPr>
          <w:ilvl w:val="1"/>
          <w:numId w:val="1"/>
        </w:numPr>
        <w:tabs>
          <w:tab w:val="left" w:pos="567"/>
        </w:tabs>
        <w:overflowPunct w:val="0"/>
        <w:autoSpaceDE w:val="0"/>
        <w:autoSpaceDN w:val="0"/>
        <w:adjustRightInd w:val="0"/>
        <w:spacing w:before="240" w:after="240" w:line="276" w:lineRule="auto"/>
        <w:ind w:left="426" w:hanging="426"/>
        <w:contextualSpacing/>
        <w:jc w:val="both"/>
        <w:textAlignment w:val="baseline"/>
        <w:rPr>
          <w:rFonts w:ascii="Times New Roman" w:eastAsia="Times New Roman" w:hAnsi="Times New Roman" w:cs="Times New Roman"/>
          <w:sz w:val="24"/>
          <w:szCs w:val="24"/>
        </w:rPr>
      </w:pPr>
      <w:r w:rsidRPr="00747AA6">
        <w:rPr>
          <w:rFonts w:ascii="Times New Roman" w:eastAsia="Times New Roman" w:hAnsi="Times New Roman" w:cs="Times New Roman"/>
          <w:sz w:val="24"/>
          <w:szCs w:val="24"/>
        </w:rPr>
        <w:t xml:space="preserve">Šalis neatsako už dalinį ar visišką prisiimtų įsipareigojimų neįvykdymą, jeigu įrodo, kad įsipareigojimų neįvykdė dėl nenugalimos jėgos aplinkybių. Šalys turi teisę susitarti dėl Sutartinių įsipareigojimų sustabdymo Force Majeure galiojimo laikotarpiu. Negalint vykdyti įsipareigojimų </w:t>
      </w:r>
      <w:r w:rsidRPr="00747AA6">
        <w:rPr>
          <w:rFonts w:ascii="Times New Roman" w:eastAsia="Times New Roman" w:hAnsi="Times New Roman" w:cs="Times New Roman"/>
          <w:sz w:val="24"/>
          <w:szCs w:val="24"/>
        </w:rPr>
        <w:lastRenderedPageBreak/>
        <w:t xml:space="preserve">dėl nenugalimos jėgos </w:t>
      </w:r>
      <w:r w:rsidRPr="00747AA6">
        <w:rPr>
          <w:rFonts w:ascii="Times New Roman" w:eastAsia="Times New Roman" w:hAnsi="Times New Roman" w:cs="Times New Roman"/>
          <w:i/>
          <w:sz w:val="24"/>
          <w:szCs w:val="24"/>
        </w:rPr>
        <w:t>(Force Majeure)</w:t>
      </w:r>
      <w:r w:rsidRPr="00747AA6">
        <w:rPr>
          <w:rFonts w:ascii="Times New Roman" w:eastAsia="Times New Roman" w:hAnsi="Times New Roman" w:cs="Times New Roman"/>
          <w:sz w:val="24"/>
          <w:szCs w:val="24"/>
        </w:rPr>
        <w:t xml:space="preserve"> aplinkybių, jų vykdymas atidedamas iki šių aplinkybių išnykimo.</w:t>
      </w:r>
    </w:p>
    <w:p w14:paraId="7F7A2C23" w14:textId="77777777" w:rsidR="00DF65DC" w:rsidRPr="009E07B4" w:rsidRDefault="00DF65DC" w:rsidP="00DF65DC">
      <w:pPr>
        <w:numPr>
          <w:ilvl w:val="1"/>
          <w:numId w:val="1"/>
        </w:numPr>
        <w:tabs>
          <w:tab w:val="left" w:pos="567"/>
        </w:tabs>
        <w:overflowPunct w:val="0"/>
        <w:autoSpaceDE w:val="0"/>
        <w:autoSpaceDN w:val="0"/>
        <w:adjustRightInd w:val="0"/>
        <w:spacing w:before="240" w:after="240" w:line="276" w:lineRule="auto"/>
        <w:ind w:left="426" w:hanging="426"/>
        <w:contextualSpacing/>
        <w:jc w:val="both"/>
        <w:textAlignment w:val="baseline"/>
        <w:rPr>
          <w:rFonts w:ascii="Times New Roman" w:eastAsia="Times New Roman" w:hAnsi="Times New Roman" w:cs="Times New Roman"/>
          <w:b/>
          <w:bCs/>
          <w:sz w:val="24"/>
          <w:szCs w:val="24"/>
        </w:rPr>
      </w:pPr>
      <w:r w:rsidRPr="00747AA6">
        <w:rPr>
          <w:rFonts w:ascii="Times New Roman" w:eastAsia="Times New Roman" w:hAnsi="Times New Roman" w:cs="Times New Roman"/>
          <w:sz w:val="24"/>
          <w:szCs w:val="24"/>
        </w:rPr>
        <w:t xml:space="preserve">Nenugalimos jėgos aplinkybėmis laikomos aplinkybės, nurodytos Lietuvos Respublikos civilinio kodekso 6.212 straipsnyje ir Atleidimo nuo atsakomybės esant nenugalimos jėgos (Force Majeure) aplinkybėms taisyklėse, patvirtintose Lietuvos Respublikos Vyriausybės 1996 m. liepos 15 d. nutarimu Nr. 840. Nustatydamos nenugalimos jėgos aplinkybes, Šalys vadovaujasi Lietuvos Respublikos Vyriausybės 1997 m. kovo 13 d. nutarimu Nr. 222 „Dėl nenugalimos jėgos (Force Majeure) aplinkybės liudijančių pažymų išdavimo tvarkos aprašo patvirtinimo“. </w:t>
      </w:r>
    </w:p>
    <w:p w14:paraId="0CFC2FFB" w14:textId="77777777" w:rsidR="00DF65DC" w:rsidRPr="009E07B4" w:rsidRDefault="00DF65DC" w:rsidP="00DF65DC">
      <w:pPr>
        <w:numPr>
          <w:ilvl w:val="1"/>
          <w:numId w:val="1"/>
        </w:numPr>
        <w:tabs>
          <w:tab w:val="left" w:pos="567"/>
        </w:tabs>
        <w:overflowPunct w:val="0"/>
        <w:autoSpaceDE w:val="0"/>
        <w:autoSpaceDN w:val="0"/>
        <w:adjustRightInd w:val="0"/>
        <w:spacing w:before="240" w:after="240" w:line="276" w:lineRule="auto"/>
        <w:ind w:left="426" w:hanging="426"/>
        <w:contextualSpacing/>
        <w:jc w:val="both"/>
        <w:textAlignment w:val="baseline"/>
        <w:rPr>
          <w:rFonts w:ascii="Times New Roman" w:eastAsia="Times New Roman" w:hAnsi="Times New Roman" w:cs="Times New Roman"/>
          <w:b/>
          <w:bCs/>
          <w:sz w:val="24"/>
          <w:szCs w:val="24"/>
        </w:rPr>
      </w:pPr>
      <w:r w:rsidRPr="009E07B4">
        <w:rPr>
          <w:rFonts w:ascii="Times New Roman" w:eastAsia="Calibri" w:hAnsi="Times New Roman" w:cs="Times New Roman"/>
          <w:sz w:val="24"/>
          <w:szCs w:val="24"/>
        </w:rPr>
        <w:t>Šalys tą pačią dieną praneša viena kitai apie nenugalimos jėgos aplinkybių atsiradimą ir išnykimą. Nenugalimos jėgos atsiradimo aplinkybių atveju Šalys aptaria Sutarties įvykdymo sustabdymo terminus arba jos nutraukimą.</w:t>
      </w:r>
    </w:p>
    <w:p w14:paraId="41C96E00" w14:textId="77777777" w:rsidR="00DF65DC" w:rsidRPr="00747AA6" w:rsidRDefault="00DF65DC" w:rsidP="00DF65DC">
      <w:pPr>
        <w:overflowPunct w:val="0"/>
        <w:autoSpaceDE w:val="0"/>
        <w:autoSpaceDN w:val="0"/>
        <w:adjustRightInd w:val="0"/>
        <w:spacing w:before="240" w:after="240" w:line="240" w:lineRule="auto"/>
        <w:ind w:left="142"/>
        <w:contextualSpacing/>
        <w:jc w:val="both"/>
        <w:textAlignment w:val="baseline"/>
        <w:rPr>
          <w:rFonts w:ascii="Times New Roman" w:eastAsia="Times New Roman" w:hAnsi="Times New Roman" w:cs="Times New Roman"/>
          <w:b/>
          <w:bCs/>
          <w:sz w:val="24"/>
          <w:szCs w:val="24"/>
        </w:rPr>
      </w:pPr>
    </w:p>
    <w:p w14:paraId="678DCA38" w14:textId="77777777" w:rsidR="00DF65DC" w:rsidRPr="00A70468" w:rsidRDefault="00DF65DC" w:rsidP="00DF65DC">
      <w:pPr>
        <w:pStyle w:val="Betarp"/>
        <w:numPr>
          <w:ilvl w:val="0"/>
          <w:numId w:val="1"/>
        </w:numPr>
        <w:ind w:left="426"/>
        <w:rPr>
          <w:rFonts w:ascii="Times New Roman" w:hAnsi="Times New Roman" w:cs="Times New Roman"/>
          <w:b/>
          <w:bCs/>
          <w:sz w:val="24"/>
          <w:szCs w:val="24"/>
          <w:lang w:eastAsia="lt-LT"/>
        </w:rPr>
      </w:pPr>
      <w:r w:rsidRPr="00A70468">
        <w:rPr>
          <w:rFonts w:ascii="Times New Roman" w:hAnsi="Times New Roman" w:cs="Times New Roman"/>
          <w:b/>
          <w:bCs/>
          <w:sz w:val="24"/>
          <w:szCs w:val="24"/>
          <w:lang w:eastAsia="lt-LT"/>
        </w:rPr>
        <w:t>SUTARTIES GALIOJIMAS, KEITIMAS IR NUTRAUKIMAS</w:t>
      </w:r>
    </w:p>
    <w:p w14:paraId="4593A67A" w14:textId="77777777" w:rsidR="00DF65DC" w:rsidRPr="00747AA6" w:rsidRDefault="00DF65DC" w:rsidP="00DF65DC">
      <w:pPr>
        <w:pStyle w:val="Betarp"/>
        <w:numPr>
          <w:ilvl w:val="1"/>
          <w:numId w:val="1"/>
        </w:numPr>
        <w:ind w:left="426"/>
        <w:rPr>
          <w:lang w:eastAsia="lt-LT"/>
        </w:rPr>
      </w:pPr>
      <w:r w:rsidRPr="00A70468">
        <w:rPr>
          <w:rFonts w:ascii="Times New Roman" w:hAnsi="Times New Roman" w:cs="Times New Roman"/>
          <w:sz w:val="24"/>
          <w:szCs w:val="24"/>
          <w:lang w:eastAsia="lt-LT"/>
        </w:rPr>
        <w:t xml:space="preserve">Sutartis įsigalioja nuo jos pasirašymo dienos ir galioja </w:t>
      </w:r>
      <w:r w:rsidRPr="00A70468">
        <w:rPr>
          <w:rFonts w:ascii="Times New Roman" w:hAnsi="Times New Roman" w:cs="Times New Roman"/>
          <w:sz w:val="24"/>
          <w:szCs w:val="24"/>
        </w:rPr>
        <w:t xml:space="preserve">iki </w:t>
      </w:r>
      <w:r w:rsidRPr="00A70468">
        <w:rPr>
          <w:rFonts w:ascii="Times New Roman" w:hAnsi="Times New Roman" w:cs="Times New Roman"/>
          <w:sz w:val="24"/>
          <w:szCs w:val="24"/>
          <w:lang w:eastAsia="lt-LT"/>
        </w:rPr>
        <w:t>visiško įsipareigojimų įvykdymo</w:t>
      </w:r>
      <w:r w:rsidRPr="00747AA6">
        <w:rPr>
          <w:lang w:eastAsia="lt-LT"/>
        </w:rPr>
        <w:t>.</w:t>
      </w:r>
    </w:p>
    <w:p w14:paraId="4C6671E2" w14:textId="77777777" w:rsidR="00DF65DC" w:rsidRPr="00747AA6" w:rsidRDefault="00DF65DC" w:rsidP="00DF65DC">
      <w:pPr>
        <w:numPr>
          <w:ilvl w:val="1"/>
          <w:numId w:val="1"/>
        </w:numPr>
        <w:tabs>
          <w:tab w:val="left" w:pos="426"/>
        </w:tab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lt-LT"/>
        </w:rPr>
      </w:pPr>
      <w:r w:rsidRPr="00747AA6">
        <w:rPr>
          <w:rFonts w:ascii="Times New Roman" w:eastAsia="Times New Roman" w:hAnsi="Times New Roman" w:cs="Times New Roman"/>
          <w:sz w:val="24"/>
        </w:rPr>
        <w:t>Darbų atlikimo terminas, nekeičiant sutarties kainos, gali būti pratęstas 1 (vieną) kartą ir neilgiau kaip 1 (vieno) mėnesio laikotarpiui, Šalių rašytiniu sutarimu.</w:t>
      </w:r>
    </w:p>
    <w:p w14:paraId="112BC398" w14:textId="77777777" w:rsidR="00DF65DC" w:rsidRPr="00747AA6" w:rsidRDefault="00DF65DC" w:rsidP="00DF65DC">
      <w:pPr>
        <w:numPr>
          <w:ilvl w:val="1"/>
          <w:numId w:val="1"/>
        </w:numPr>
        <w:tabs>
          <w:tab w:val="left" w:pos="426"/>
        </w:tabs>
        <w:overflowPunct w:val="0"/>
        <w:autoSpaceDE w:val="0"/>
        <w:autoSpaceDN w:val="0"/>
        <w:adjustRightInd w:val="0"/>
        <w:spacing w:after="0" w:line="276" w:lineRule="auto"/>
        <w:ind w:left="142" w:hanging="142"/>
        <w:jc w:val="both"/>
        <w:textAlignment w:val="baseline"/>
        <w:rPr>
          <w:rFonts w:ascii="Times New Roman" w:eastAsia="Times New Roman" w:hAnsi="Times New Roman" w:cs="Times New Roman"/>
          <w:sz w:val="24"/>
          <w:szCs w:val="24"/>
          <w:lang w:eastAsia="lt-LT"/>
        </w:rPr>
      </w:pPr>
      <w:r w:rsidRPr="00747AA6">
        <w:rPr>
          <w:rFonts w:ascii="Times New Roman" w:eastAsia="Times New Roman" w:hAnsi="Times New Roman" w:cs="Times New Roman"/>
          <w:sz w:val="24"/>
          <w:szCs w:val="24"/>
          <w:lang w:eastAsia="lt-LT"/>
        </w:rPr>
        <w:t>Sutartis gali būti nutraukta:</w:t>
      </w:r>
    </w:p>
    <w:p w14:paraId="56FB658D" w14:textId="77777777" w:rsidR="00DF65DC" w:rsidRDefault="00DF65DC" w:rsidP="00DF65DC">
      <w:pPr>
        <w:numPr>
          <w:ilvl w:val="2"/>
          <w:numId w:val="1"/>
        </w:numPr>
        <w:tabs>
          <w:tab w:val="left" w:pos="426"/>
          <w:tab w:val="left" w:pos="567"/>
          <w:tab w:val="left" w:pos="993"/>
        </w:tabs>
        <w:overflowPunct w:val="0"/>
        <w:autoSpaceDE w:val="0"/>
        <w:autoSpaceDN w:val="0"/>
        <w:adjustRightInd w:val="0"/>
        <w:spacing w:after="0" w:line="276" w:lineRule="auto"/>
        <w:ind w:hanging="78"/>
        <w:jc w:val="both"/>
        <w:textAlignment w:val="baseline"/>
        <w:rPr>
          <w:rFonts w:ascii="Times New Roman" w:eastAsia="Times New Roman" w:hAnsi="Times New Roman" w:cs="Times New Roman"/>
          <w:sz w:val="24"/>
          <w:szCs w:val="24"/>
          <w:lang w:eastAsia="lt-LT"/>
        </w:rPr>
      </w:pPr>
      <w:r w:rsidRPr="00747AA6">
        <w:rPr>
          <w:rFonts w:ascii="Times New Roman" w:eastAsia="Times New Roman" w:hAnsi="Times New Roman" w:cs="Times New Roman"/>
          <w:sz w:val="24"/>
          <w:szCs w:val="24"/>
          <w:lang w:eastAsia="lt-LT"/>
        </w:rPr>
        <w:t xml:space="preserve">vienos Šalies iniciatyva, prieš </w:t>
      </w:r>
      <w:r>
        <w:rPr>
          <w:rFonts w:ascii="Times New Roman" w:eastAsia="Times New Roman" w:hAnsi="Times New Roman" w:cs="Times New Roman"/>
          <w:sz w:val="24"/>
          <w:szCs w:val="24"/>
          <w:lang w:eastAsia="lt-LT"/>
        </w:rPr>
        <w:t>1</w:t>
      </w:r>
      <w:r w:rsidRPr="00747AA6">
        <w:rPr>
          <w:rFonts w:ascii="Times New Roman" w:eastAsia="Times New Roman" w:hAnsi="Times New Roman" w:cs="Times New Roman"/>
          <w:sz w:val="24"/>
          <w:szCs w:val="24"/>
          <w:lang w:eastAsia="lt-LT"/>
        </w:rPr>
        <w:t>0 kalendorinių dienų raštu įspėjus kitą Šalį, jeigu ji nevykdo ar netinkamai vykdo savo įsipareigojimus ir tai yra esminis sutarties pažeidimas.</w:t>
      </w:r>
    </w:p>
    <w:p w14:paraId="0573A912" w14:textId="77777777" w:rsidR="00DF65DC" w:rsidRDefault="00DF65DC" w:rsidP="00DF65DC">
      <w:pPr>
        <w:numPr>
          <w:ilvl w:val="2"/>
          <w:numId w:val="1"/>
        </w:numPr>
        <w:tabs>
          <w:tab w:val="left" w:pos="426"/>
          <w:tab w:val="left" w:pos="567"/>
          <w:tab w:val="left" w:pos="993"/>
        </w:tabs>
        <w:overflowPunct w:val="0"/>
        <w:autoSpaceDE w:val="0"/>
        <w:autoSpaceDN w:val="0"/>
        <w:adjustRightInd w:val="0"/>
        <w:spacing w:after="0" w:line="276" w:lineRule="auto"/>
        <w:ind w:hanging="78"/>
        <w:jc w:val="both"/>
        <w:textAlignment w:val="baseline"/>
        <w:rPr>
          <w:rFonts w:ascii="Times New Roman" w:eastAsia="Times New Roman" w:hAnsi="Times New Roman" w:cs="Times New Roman"/>
          <w:sz w:val="24"/>
          <w:szCs w:val="24"/>
          <w:lang w:eastAsia="lt-LT"/>
        </w:rPr>
      </w:pPr>
      <w:r w:rsidRPr="00ED4B70">
        <w:rPr>
          <w:rFonts w:ascii="Times New Roman" w:eastAsia="Times New Roman" w:hAnsi="Times New Roman" w:cs="Times New Roman"/>
          <w:sz w:val="24"/>
          <w:szCs w:val="24"/>
          <w:lang w:eastAsia="lt-LT"/>
        </w:rPr>
        <w:t>Užsakovas gali vienašališkai nutraukti sutartį, kai Vykdytojas yra likviduojamas, sustabdo ūkinę veiklą, jo atžvilgiu vykdoma bankroto procedūra;</w:t>
      </w:r>
    </w:p>
    <w:p w14:paraId="4129B8A8" w14:textId="77777777" w:rsidR="00DF65DC" w:rsidRPr="00ED4B70" w:rsidRDefault="00DF65DC" w:rsidP="00DF65DC">
      <w:pPr>
        <w:numPr>
          <w:ilvl w:val="2"/>
          <w:numId w:val="1"/>
        </w:numPr>
        <w:tabs>
          <w:tab w:val="left" w:pos="426"/>
          <w:tab w:val="left" w:pos="567"/>
          <w:tab w:val="left" w:pos="993"/>
        </w:tabs>
        <w:overflowPunct w:val="0"/>
        <w:autoSpaceDE w:val="0"/>
        <w:autoSpaceDN w:val="0"/>
        <w:adjustRightInd w:val="0"/>
        <w:spacing w:after="0" w:line="276" w:lineRule="auto"/>
        <w:ind w:hanging="78"/>
        <w:jc w:val="both"/>
        <w:textAlignment w:val="baseline"/>
        <w:rPr>
          <w:rFonts w:ascii="Times New Roman" w:eastAsia="Times New Roman" w:hAnsi="Times New Roman" w:cs="Times New Roman"/>
          <w:sz w:val="24"/>
          <w:szCs w:val="24"/>
          <w:lang w:eastAsia="lt-LT"/>
        </w:rPr>
      </w:pPr>
      <w:r w:rsidRPr="00ED4B70">
        <w:rPr>
          <w:rFonts w:ascii="Times New Roman" w:eastAsia="Times New Roman" w:hAnsi="Times New Roman" w:cs="Times New Roman"/>
          <w:sz w:val="24"/>
          <w:szCs w:val="24"/>
          <w:lang w:eastAsia="lt-LT"/>
        </w:rPr>
        <w:t>Šalių susitarimu.</w:t>
      </w:r>
    </w:p>
    <w:p w14:paraId="789DE9CF" w14:textId="77777777" w:rsidR="00DF65DC" w:rsidRDefault="00DF65DC" w:rsidP="00DF65DC">
      <w:pPr>
        <w:numPr>
          <w:ilvl w:val="1"/>
          <w:numId w:val="1"/>
        </w:numPr>
        <w:tabs>
          <w:tab w:val="left" w:pos="426"/>
        </w:tabs>
        <w:overflowPunct w:val="0"/>
        <w:autoSpaceDE w:val="0"/>
        <w:autoSpaceDN w:val="0"/>
        <w:adjustRightInd w:val="0"/>
        <w:spacing w:after="0" w:line="276" w:lineRule="auto"/>
        <w:ind w:hanging="574"/>
        <w:jc w:val="both"/>
        <w:textAlignment w:val="baseline"/>
        <w:rPr>
          <w:rFonts w:ascii="Times New Roman" w:eastAsia="Times New Roman" w:hAnsi="Times New Roman" w:cs="Times New Roman"/>
          <w:sz w:val="24"/>
          <w:szCs w:val="24"/>
          <w:lang w:eastAsia="lt-LT"/>
        </w:rPr>
      </w:pPr>
      <w:r w:rsidRPr="00747AA6">
        <w:rPr>
          <w:rFonts w:ascii="Times New Roman" w:eastAsia="Times New Roman" w:hAnsi="Times New Roman" w:cs="Times New Roman"/>
          <w:sz w:val="24"/>
          <w:szCs w:val="24"/>
          <w:lang w:eastAsia="lt-LT"/>
        </w:rPr>
        <w:t>Laikoma, kad Vykdytojas padarė esminį sutarties pažeidimą, jei jis atitinka Lietuvos Respublikos civilinio kodekso 6.217 straipsnio 2 dalyje įtvirtintus k</w:t>
      </w:r>
      <w:r>
        <w:rPr>
          <w:rFonts w:ascii="Times New Roman" w:eastAsia="Times New Roman" w:hAnsi="Times New Roman" w:cs="Times New Roman"/>
          <w:sz w:val="24"/>
          <w:szCs w:val="24"/>
          <w:lang w:eastAsia="lt-LT"/>
        </w:rPr>
        <w:t>riterijus, taip pat kai Vykdytojas</w:t>
      </w:r>
      <w:r w:rsidRPr="00747AA6">
        <w:rPr>
          <w:rFonts w:ascii="Times New Roman" w:eastAsia="Times New Roman" w:hAnsi="Times New Roman" w:cs="Times New Roman"/>
          <w:sz w:val="24"/>
          <w:szCs w:val="24"/>
          <w:lang w:eastAsia="lt-LT"/>
        </w:rPr>
        <w:t xml:space="preserve"> nesilaiko Sutartyje nustatytų terminų ar nevykd</w:t>
      </w:r>
      <w:r>
        <w:rPr>
          <w:rFonts w:ascii="Times New Roman" w:eastAsia="Times New Roman" w:hAnsi="Times New Roman" w:cs="Times New Roman"/>
          <w:sz w:val="24"/>
          <w:szCs w:val="24"/>
          <w:lang w:eastAsia="lt-LT"/>
        </w:rPr>
        <w:t>o kitų Sutartyje numatytų Vykdytojo</w:t>
      </w:r>
      <w:r w:rsidRPr="00747AA6">
        <w:rPr>
          <w:rFonts w:ascii="Times New Roman" w:eastAsia="Times New Roman" w:hAnsi="Times New Roman" w:cs="Times New Roman"/>
          <w:sz w:val="24"/>
          <w:szCs w:val="24"/>
          <w:lang w:eastAsia="lt-LT"/>
        </w:rPr>
        <w:t xml:space="preserve"> įsipareigojimų. Padarius esminį sutarties pažeidimą ir nepašalinus trūkumų per Užsakovo – perkančiosios organizacijos pretenzijoje nurodytą terminą, Sutartis nutraukiama vienašališkai ne teismo tvarka, o tiekėjas yra įrašomas į Nepatikimų tiekėjų sąrašą, skelbiamą </w:t>
      </w:r>
      <w:hyperlink r:id="rId5" w:history="1">
        <w:r w:rsidRPr="00747AA6">
          <w:rPr>
            <w:rFonts w:ascii="Times New Roman" w:eastAsia="Times New Roman" w:hAnsi="Times New Roman" w:cs="Times New Roman"/>
            <w:sz w:val="24"/>
            <w:szCs w:val="24"/>
            <w:lang w:eastAsia="lt-LT"/>
          </w:rPr>
          <w:t>www.vpt.lt</w:t>
        </w:r>
      </w:hyperlink>
      <w:r w:rsidRPr="00747AA6">
        <w:rPr>
          <w:rFonts w:ascii="Times New Roman" w:eastAsia="Times New Roman" w:hAnsi="Times New Roman" w:cs="Times New Roman"/>
          <w:sz w:val="24"/>
          <w:szCs w:val="24"/>
          <w:lang w:eastAsia="lt-LT"/>
        </w:rPr>
        <w:t>.</w:t>
      </w:r>
    </w:p>
    <w:p w14:paraId="5D1F8FCD" w14:textId="77777777" w:rsidR="00DF65DC" w:rsidRPr="009E07B4" w:rsidRDefault="00DF65DC" w:rsidP="00DF65DC">
      <w:pPr>
        <w:numPr>
          <w:ilvl w:val="1"/>
          <w:numId w:val="1"/>
        </w:numPr>
        <w:overflowPunct w:val="0"/>
        <w:autoSpaceDE w:val="0"/>
        <w:autoSpaceDN w:val="0"/>
        <w:adjustRightInd w:val="0"/>
        <w:spacing w:after="0" w:line="276" w:lineRule="auto"/>
        <w:ind w:left="426"/>
        <w:jc w:val="both"/>
        <w:textAlignment w:val="baseline"/>
        <w:rPr>
          <w:rFonts w:ascii="Times New Roman" w:eastAsia="Times New Roman" w:hAnsi="Times New Roman" w:cs="Times New Roman"/>
          <w:sz w:val="24"/>
          <w:szCs w:val="24"/>
          <w:lang w:eastAsia="lt-LT"/>
        </w:rPr>
      </w:pPr>
      <w:r w:rsidRPr="009E07B4">
        <w:rPr>
          <w:rFonts w:ascii="Times New Roman" w:hAnsi="Times New Roman" w:cs="Times New Roman"/>
          <w:sz w:val="24"/>
          <w:szCs w:val="24"/>
        </w:rPr>
        <w:t xml:space="preserve">Jei iki Užsakovo pretenzijoje apie Sutarties nutraukimą nurodytos datos Sutartį pažeidęs </w:t>
      </w:r>
      <w:r>
        <w:rPr>
          <w:rFonts w:ascii="Times New Roman" w:hAnsi="Times New Roman" w:cs="Times New Roman"/>
          <w:sz w:val="24"/>
          <w:szCs w:val="24"/>
        </w:rPr>
        <w:t xml:space="preserve">Vykdytojas </w:t>
      </w:r>
      <w:r w:rsidRPr="009E07B4">
        <w:rPr>
          <w:rFonts w:ascii="Times New Roman" w:hAnsi="Times New Roman" w:cs="Times New Roman"/>
          <w:sz w:val="24"/>
          <w:szCs w:val="24"/>
        </w:rPr>
        <w:t>pažeidimą ištaiso, Sutartis lieka galioti.</w:t>
      </w:r>
    </w:p>
    <w:p w14:paraId="1EDC9101" w14:textId="77777777" w:rsidR="00DF65DC" w:rsidRPr="00747AA6" w:rsidRDefault="00DF65DC" w:rsidP="00DF65DC">
      <w:pPr>
        <w:numPr>
          <w:ilvl w:val="1"/>
          <w:numId w:val="1"/>
        </w:numPr>
        <w:tabs>
          <w:tab w:val="left" w:pos="284"/>
        </w:tabs>
        <w:overflowPunct w:val="0"/>
        <w:autoSpaceDE w:val="0"/>
        <w:autoSpaceDN w:val="0"/>
        <w:adjustRightInd w:val="0"/>
        <w:spacing w:after="0" w:line="276" w:lineRule="auto"/>
        <w:ind w:left="426"/>
        <w:jc w:val="both"/>
        <w:textAlignment w:val="baseline"/>
        <w:rPr>
          <w:rFonts w:ascii="Times New Roman" w:eastAsia="Times New Roman" w:hAnsi="Times New Roman" w:cs="Times New Roman"/>
          <w:sz w:val="24"/>
          <w:szCs w:val="24"/>
          <w:lang w:eastAsia="lt-LT"/>
        </w:rPr>
      </w:pPr>
      <w:r w:rsidRPr="00747AA6">
        <w:rPr>
          <w:rFonts w:ascii="Times New Roman" w:eastAsia="Times New Roman" w:hAnsi="Times New Roman" w:cs="Times New Roman"/>
          <w:sz w:val="24"/>
          <w:szCs w:val="24"/>
        </w:rPr>
        <w:t>Sutartis gali būti keičiama vadovaujantis Viešųjų pirkimų įstatymo 89 straipsnio nuostatomis.</w:t>
      </w:r>
      <w:r w:rsidRPr="00747AA6">
        <w:rPr>
          <w:rFonts w:ascii="Times New Roman" w:eastAsia="Times New Roman" w:hAnsi="Times New Roman" w:cs="Times New Roman"/>
          <w:sz w:val="24"/>
          <w:szCs w:val="24"/>
          <w:lang w:eastAsia="lt-LT"/>
        </w:rPr>
        <w:t xml:space="preserve"> Sutarties sąlygų pakeitimai įforminami Šalių rašytiniais susitarimais, kurie yra neatsiejama Sutarties dalis.</w:t>
      </w:r>
    </w:p>
    <w:p w14:paraId="0EB38B90" w14:textId="77777777" w:rsidR="00DF65DC" w:rsidRPr="00747AA6" w:rsidRDefault="00DF65DC" w:rsidP="00DF65DC">
      <w:pPr>
        <w:numPr>
          <w:ilvl w:val="0"/>
          <w:numId w:val="1"/>
        </w:numPr>
        <w:tabs>
          <w:tab w:val="left" w:pos="426"/>
        </w:tabs>
        <w:overflowPunct w:val="0"/>
        <w:autoSpaceDE w:val="0"/>
        <w:autoSpaceDN w:val="0"/>
        <w:adjustRightInd w:val="0"/>
        <w:spacing w:before="240" w:after="0" w:line="240" w:lineRule="auto"/>
        <w:ind w:left="142" w:hanging="142"/>
        <w:jc w:val="both"/>
        <w:textAlignment w:val="baseline"/>
        <w:rPr>
          <w:rFonts w:ascii="Times New Roman" w:eastAsia="Times New Roman" w:hAnsi="Times New Roman" w:cs="Times New Roman"/>
          <w:b/>
          <w:bCs/>
          <w:sz w:val="24"/>
          <w:szCs w:val="24"/>
          <w:lang w:eastAsia="lt-LT"/>
        </w:rPr>
      </w:pPr>
      <w:r w:rsidRPr="00747AA6">
        <w:rPr>
          <w:rFonts w:ascii="Times New Roman" w:eastAsia="Times New Roman" w:hAnsi="Times New Roman" w:cs="Times New Roman"/>
          <w:b/>
          <w:bCs/>
          <w:sz w:val="24"/>
          <w:szCs w:val="24"/>
          <w:lang w:eastAsia="lt-LT"/>
        </w:rPr>
        <w:t xml:space="preserve">GINČŲ SPRENDIMAS </w:t>
      </w:r>
    </w:p>
    <w:p w14:paraId="18FDCFA2" w14:textId="77777777" w:rsidR="00DF65DC" w:rsidRPr="00747AA6" w:rsidRDefault="00DF65DC" w:rsidP="00DF65DC">
      <w:pPr>
        <w:widowControl w:val="0"/>
        <w:numPr>
          <w:ilvl w:val="1"/>
          <w:numId w:val="1"/>
        </w:numPr>
        <w:tabs>
          <w:tab w:val="left" w:pos="426"/>
          <w:tab w:val="left" w:pos="709"/>
        </w:tabs>
        <w:spacing w:after="0" w:line="240" w:lineRule="auto"/>
        <w:ind w:left="426" w:hanging="426"/>
        <w:jc w:val="both"/>
        <w:rPr>
          <w:rFonts w:ascii="Times New Roman" w:eastAsia="Times New Roman" w:hAnsi="Times New Roman" w:cs="Times New Roman"/>
          <w:sz w:val="24"/>
          <w:szCs w:val="24"/>
          <w:shd w:val="clear" w:color="auto" w:fill="FFFFFF"/>
          <w:lang w:eastAsia="lt-LT"/>
        </w:rPr>
      </w:pPr>
      <w:r w:rsidRPr="00747AA6">
        <w:rPr>
          <w:rFonts w:ascii="Times New Roman" w:eastAsia="Times New Roman" w:hAnsi="Times New Roman" w:cs="Times New Roman"/>
          <w:color w:val="000000"/>
          <w:sz w:val="24"/>
          <w:szCs w:val="24"/>
          <w:shd w:val="clear" w:color="auto" w:fill="FFFFFF"/>
          <w:lang w:eastAsia="lt-LT"/>
        </w:rPr>
        <w:t>Šalių tarpusavio prieštaravimai ir nesutarimai sprendžiami derybomis. Prieštaravimai ir nesutarimai, kurių nepavyksta išspręsti derybomis per 20 dienų terminą, sprendžiami Lietuvos Respublikos teisės aktų nustatyta tvarka Lietuvos Respublikos teismuose.</w:t>
      </w:r>
    </w:p>
    <w:p w14:paraId="5C1335CB" w14:textId="77777777" w:rsidR="00DF65DC" w:rsidRPr="00747AA6" w:rsidRDefault="00DF65DC" w:rsidP="00DF65DC">
      <w:pPr>
        <w:widowControl w:val="0"/>
        <w:numPr>
          <w:ilvl w:val="1"/>
          <w:numId w:val="1"/>
        </w:numPr>
        <w:tabs>
          <w:tab w:val="left" w:pos="426"/>
          <w:tab w:val="left" w:pos="709"/>
        </w:tabs>
        <w:spacing w:after="0" w:line="240" w:lineRule="auto"/>
        <w:ind w:left="142" w:hanging="142"/>
        <w:jc w:val="both"/>
        <w:rPr>
          <w:rFonts w:ascii="Times New Roman" w:eastAsia="Times New Roman" w:hAnsi="Times New Roman" w:cs="Times New Roman"/>
          <w:sz w:val="24"/>
          <w:szCs w:val="24"/>
          <w:shd w:val="clear" w:color="auto" w:fill="FFFFFF"/>
          <w:lang w:eastAsia="lt-LT"/>
        </w:rPr>
      </w:pPr>
      <w:r w:rsidRPr="00747AA6">
        <w:rPr>
          <w:rFonts w:ascii="Times New Roman" w:eastAsia="Times New Roman" w:hAnsi="Times New Roman" w:cs="Times New Roman"/>
          <w:color w:val="000000"/>
          <w:sz w:val="24"/>
          <w:szCs w:val="24"/>
          <w:shd w:val="clear" w:color="auto" w:fill="FFFFFF"/>
          <w:lang w:eastAsia="lt-LT"/>
        </w:rPr>
        <w:t>Sutartis aiškinama pagal Lietuvos Respublikos teisę.</w:t>
      </w:r>
    </w:p>
    <w:p w14:paraId="68039292" w14:textId="77777777" w:rsidR="00DF65DC" w:rsidRPr="00747AA6" w:rsidRDefault="00DF65DC" w:rsidP="00DF65DC">
      <w:pPr>
        <w:overflowPunct w:val="0"/>
        <w:autoSpaceDE w:val="0"/>
        <w:autoSpaceDN w:val="0"/>
        <w:adjustRightInd w:val="0"/>
        <w:spacing w:after="0" w:line="276" w:lineRule="auto"/>
        <w:ind w:left="142"/>
        <w:textAlignment w:val="baseline"/>
        <w:rPr>
          <w:rFonts w:ascii="Times New Roman" w:eastAsia="Times New Roman" w:hAnsi="Times New Roman" w:cs="Times New Roman"/>
          <w:sz w:val="24"/>
          <w:szCs w:val="24"/>
          <w:lang w:eastAsia="lt-LT"/>
        </w:rPr>
      </w:pPr>
    </w:p>
    <w:p w14:paraId="6C1AE578" w14:textId="77777777" w:rsidR="00DF65DC" w:rsidRPr="00345A8C" w:rsidRDefault="00DF65DC" w:rsidP="00DF65DC">
      <w:pPr>
        <w:pStyle w:val="Betarp"/>
        <w:numPr>
          <w:ilvl w:val="0"/>
          <w:numId w:val="1"/>
        </w:numPr>
        <w:ind w:left="284" w:hanging="284"/>
        <w:rPr>
          <w:rFonts w:ascii="Times New Roman" w:hAnsi="Times New Roman" w:cs="Times New Roman"/>
          <w:b/>
          <w:sz w:val="24"/>
          <w:szCs w:val="24"/>
          <w:lang w:eastAsia="lt-LT"/>
        </w:rPr>
      </w:pPr>
      <w:r w:rsidRPr="00345A8C">
        <w:rPr>
          <w:rFonts w:ascii="Times New Roman" w:hAnsi="Times New Roman" w:cs="Times New Roman"/>
          <w:b/>
          <w:sz w:val="24"/>
          <w:szCs w:val="24"/>
          <w:lang w:eastAsia="lt-LT"/>
        </w:rPr>
        <w:t>KONFIDENCIALUMAS</w:t>
      </w:r>
    </w:p>
    <w:p w14:paraId="5EE22527" w14:textId="77777777" w:rsidR="00DF65DC" w:rsidRPr="00345A8C" w:rsidRDefault="00DF65DC" w:rsidP="00DF65DC">
      <w:pPr>
        <w:pStyle w:val="Betarp"/>
        <w:numPr>
          <w:ilvl w:val="1"/>
          <w:numId w:val="1"/>
        </w:numPr>
        <w:ind w:left="426"/>
        <w:jc w:val="both"/>
        <w:rPr>
          <w:rFonts w:ascii="Times New Roman" w:hAnsi="Times New Roman" w:cs="Times New Roman"/>
          <w:sz w:val="24"/>
          <w:szCs w:val="24"/>
          <w:lang w:eastAsia="lt-LT"/>
        </w:rPr>
      </w:pPr>
      <w:r w:rsidRPr="00345A8C">
        <w:rPr>
          <w:rFonts w:ascii="Times New Roman" w:hAnsi="Times New Roman" w:cs="Times New Roman"/>
          <w:sz w:val="24"/>
          <w:szCs w:val="24"/>
          <w:lang w:eastAsia="lt-LT"/>
        </w:rPr>
        <w:t xml:space="preserve">Sutarties vykdymo metu vienos Šalies kitai Šaliai tiek sąmoningai, tiek atsitiktinai atskleista informacija, kurią atskleidusi Šalis įvardino kaip konfidencialią, laikoma konfidencialia informacija ir ją gavusi ar su ja susipažinusi Šalis įsipareigoja jos neatskleisti tretiesiems </w:t>
      </w:r>
      <w:r w:rsidRPr="00345A8C">
        <w:rPr>
          <w:rFonts w:ascii="Times New Roman" w:hAnsi="Times New Roman" w:cs="Times New Roman"/>
          <w:sz w:val="24"/>
          <w:szCs w:val="24"/>
          <w:lang w:eastAsia="lt-LT"/>
        </w:rPr>
        <w:lastRenderedPageBreak/>
        <w:t>asmenims ir (arba) nenaudoti jos jokiems kitiems tikslams, išskyrus kiek tai yra reikalinga šios sutarties vykdymui.</w:t>
      </w:r>
    </w:p>
    <w:p w14:paraId="24B82D0D" w14:textId="77777777" w:rsidR="00DF65DC" w:rsidRPr="00747AA6" w:rsidRDefault="00DF65DC" w:rsidP="00DF65DC">
      <w:pPr>
        <w:numPr>
          <w:ilvl w:val="1"/>
          <w:numId w:val="1"/>
        </w:numPr>
        <w:tabs>
          <w:tab w:val="left" w:pos="426"/>
        </w:tab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lt-LT"/>
        </w:rPr>
      </w:pPr>
      <w:r w:rsidRPr="00747AA6">
        <w:rPr>
          <w:rFonts w:ascii="Times New Roman" w:eastAsia="Times New Roman" w:hAnsi="Times New Roman" w:cs="Times New Roman"/>
          <w:sz w:val="24"/>
          <w:szCs w:val="24"/>
          <w:lang w:eastAsia="lt-LT"/>
        </w:rPr>
        <w:t>Tvarkydamos asmens duomenis, Šalys vadovaujasi Lietuvos Respublikos įstatymais, Europos sąjungos teisės aktais bei Sutartyje nurodytais asmens duomenų tvarkymo reikalavimais.</w:t>
      </w:r>
    </w:p>
    <w:p w14:paraId="48A50412" w14:textId="77777777" w:rsidR="00DF65DC" w:rsidRPr="00747AA6" w:rsidRDefault="00DF65DC" w:rsidP="00DF65DC">
      <w:pPr>
        <w:numPr>
          <w:ilvl w:val="1"/>
          <w:numId w:val="1"/>
        </w:numPr>
        <w:tabs>
          <w:tab w:val="left" w:pos="426"/>
        </w:tab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lt-LT"/>
        </w:rPr>
      </w:pPr>
      <w:r w:rsidRPr="00747AA6">
        <w:rPr>
          <w:rFonts w:ascii="Times New Roman" w:eastAsia="Times New Roman" w:hAnsi="Times New Roman" w:cs="Times New Roman"/>
          <w:sz w:val="24"/>
          <w:szCs w:val="24"/>
          <w:lang w:eastAsia="lt-LT"/>
        </w:rPr>
        <w:t>Šalys susitaria, jog Sutartimi perduodami Šalių atstovų (vadovų, įgaliotų asmenų ar darbuotojų) asmens duomenys yra naudojami tik tam, kad būtų galima sudaryti ir vykdyti Sutartį. Šalys negali tvarkyti asmens duomenų bet kokiu kitu nei Sutartyje nurodytu tikslu.</w:t>
      </w:r>
    </w:p>
    <w:p w14:paraId="7D99F0CA" w14:textId="77777777" w:rsidR="00DF65DC" w:rsidRPr="009E07B4" w:rsidRDefault="00DF65DC" w:rsidP="00DF65DC">
      <w:pPr>
        <w:numPr>
          <w:ilvl w:val="1"/>
          <w:numId w:val="1"/>
        </w:numPr>
        <w:tabs>
          <w:tab w:val="left" w:pos="426"/>
        </w:tab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lt-LT"/>
        </w:rPr>
      </w:pPr>
      <w:r w:rsidRPr="00747AA6">
        <w:rPr>
          <w:rFonts w:ascii="Times New Roman" w:eastAsia="Times New Roman" w:hAnsi="Times New Roman" w:cs="Times New Roman"/>
          <w:sz w:val="24"/>
          <w:szCs w:val="24"/>
          <w:lang w:eastAsia="lt-LT"/>
        </w:rPr>
        <w:t xml:space="preserve">Turėti prieigą prie Asmens duomenų ir juos tvarkyti gali tik tie Šalių darbuotojai arba atstovai, kuriems prieiga prie asmens duomenų būtina, siekiant vykdyti sutartinius įsipareigojimus ir kurie yra įsipareigoję užtikrinti tvarkomų asmens duomenų konfidencialumą. </w:t>
      </w:r>
    </w:p>
    <w:p w14:paraId="15B775D0" w14:textId="77777777" w:rsidR="00DF65DC" w:rsidRPr="00345A8C" w:rsidRDefault="00DF65DC" w:rsidP="00DF65DC">
      <w:pPr>
        <w:numPr>
          <w:ilvl w:val="0"/>
          <w:numId w:val="1"/>
        </w:numPr>
        <w:tabs>
          <w:tab w:val="left" w:pos="567"/>
        </w:tabs>
        <w:overflowPunct w:val="0"/>
        <w:autoSpaceDE w:val="0"/>
        <w:autoSpaceDN w:val="0"/>
        <w:adjustRightInd w:val="0"/>
        <w:spacing w:before="240" w:after="0" w:line="240" w:lineRule="auto"/>
        <w:ind w:left="142" w:hanging="142"/>
        <w:jc w:val="both"/>
        <w:textAlignment w:val="baseline"/>
        <w:rPr>
          <w:rFonts w:ascii="Times New Roman" w:eastAsia="Times New Roman" w:hAnsi="Times New Roman" w:cs="Times New Roman"/>
          <w:b/>
          <w:bCs/>
          <w:sz w:val="24"/>
          <w:szCs w:val="24"/>
          <w:lang w:eastAsia="lt-LT"/>
        </w:rPr>
      </w:pPr>
      <w:r w:rsidRPr="00747AA6">
        <w:rPr>
          <w:rFonts w:ascii="Times New Roman" w:eastAsia="Times New Roman" w:hAnsi="Times New Roman" w:cs="Times New Roman"/>
          <w:b/>
          <w:bCs/>
          <w:sz w:val="24"/>
          <w:szCs w:val="24"/>
          <w:lang w:eastAsia="lt-LT"/>
        </w:rPr>
        <w:t xml:space="preserve">BAIGIAMOSIOS NUOSTATOS </w:t>
      </w:r>
    </w:p>
    <w:p w14:paraId="3A2F6CED" w14:textId="77777777" w:rsidR="00DF65DC" w:rsidRPr="00747AA6" w:rsidRDefault="00DF65DC" w:rsidP="00DF65DC">
      <w:pPr>
        <w:numPr>
          <w:ilvl w:val="1"/>
          <w:numId w:val="1"/>
        </w:numPr>
        <w:tabs>
          <w:tab w:val="left" w:pos="567"/>
        </w:tabs>
        <w:suppressAutoHyphens/>
        <w:overflowPunct w:val="0"/>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rPr>
      </w:pPr>
      <w:r w:rsidRPr="00747AA6">
        <w:rPr>
          <w:rFonts w:ascii="Times New Roman" w:eastAsia="Times New Roman" w:hAnsi="Times New Roman" w:cs="Times New Roman"/>
          <w:sz w:val="24"/>
          <w:szCs w:val="24"/>
        </w:rPr>
        <w:t>Šalių adreso ar kitų rekvizitų pasikeitimo atveju Šalys įsipareigoja apie tai viena kitai pranešti per 3 (tris) darbo dienas nuo atitinkamo pasikeitimo dienos. Nepranešusioji Šalis atlygina visus dėl nepranešimo atsiradusius nuostolius ir prisiima su nepranešimu susijusią riziką.</w:t>
      </w:r>
    </w:p>
    <w:p w14:paraId="48729B0F" w14:textId="77777777" w:rsidR="00DF65DC" w:rsidRPr="00747AA6" w:rsidRDefault="00DF65DC" w:rsidP="00DF65DC">
      <w:pPr>
        <w:numPr>
          <w:ilvl w:val="1"/>
          <w:numId w:val="1"/>
        </w:numPr>
        <w:tabs>
          <w:tab w:val="left" w:pos="567"/>
        </w:tabs>
        <w:suppressAutoHyphens/>
        <w:overflowPunct w:val="0"/>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rPr>
      </w:pPr>
      <w:r w:rsidRPr="00747AA6">
        <w:rPr>
          <w:rFonts w:ascii="Times New Roman" w:eastAsia="Times New Roman" w:hAnsi="Times New Roman" w:cs="Times New Roman"/>
          <w:sz w:val="24"/>
          <w:szCs w:val="24"/>
        </w:rPr>
        <w:t>Visa informacija, įspėjimai ar pranešimai, susiję su šia Sutartimi, privalo būti raštiški ir turi būti siunčiami elektroniniu paštu</w:t>
      </w:r>
      <w:r>
        <w:rPr>
          <w:rFonts w:ascii="Times New Roman" w:eastAsia="Times New Roman" w:hAnsi="Times New Roman" w:cs="Times New Roman"/>
          <w:sz w:val="24"/>
          <w:szCs w:val="24"/>
        </w:rPr>
        <w:t xml:space="preserve"> ar </w:t>
      </w:r>
      <w:r w:rsidRPr="00747AA6">
        <w:rPr>
          <w:rFonts w:ascii="Times New Roman" w:eastAsia="Times New Roman" w:hAnsi="Times New Roman" w:cs="Times New Roman"/>
          <w:sz w:val="24"/>
          <w:szCs w:val="24"/>
        </w:rPr>
        <w:t>registruotu laišku</w:t>
      </w:r>
      <w:r>
        <w:rPr>
          <w:rFonts w:ascii="Times New Roman" w:eastAsia="Times New Roman" w:hAnsi="Times New Roman" w:cs="Times New Roman"/>
          <w:sz w:val="24"/>
          <w:szCs w:val="24"/>
        </w:rPr>
        <w:t>,</w:t>
      </w:r>
      <w:r w:rsidRPr="00747AA6">
        <w:rPr>
          <w:rFonts w:ascii="Times New Roman" w:eastAsia="Times New Roman" w:hAnsi="Times New Roman" w:cs="Times New Roman"/>
          <w:sz w:val="24"/>
          <w:szCs w:val="24"/>
        </w:rPr>
        <w:t xml:space="preserve"> ar kurjeriniu paštu (su patvirtinimu apie įteikimą) arba įteikiami pasirašytinai žemiau nurodytais adresais. Pranešimai, išsiųsti elektroniniu paštu, yra laikomi gautais jų išsiuntimo dieną arba kitą darbo dieną, jeigu išsiuntimo diena buvo ne darbo diena arba jeigu elektroninis laiškas buvo išsiųstas pasibaigus darbo valandoms (po 17 val.). Pranešimai, siųsti registruotu laišku, laikomi įteiktais ne vėliau kaip per 3 (tris) darbo dienas nuo jų išsiuntimo.</w:t>
      </w:r>
    </w:p>
    <w:p w14:paraId="6FB37BEB" w14:textId="77777777" w:rsidR="00DF65DC" w:rsidRPr="00747AA6" w:rsidRDefault="00DF65DC" w:rsidP="00DF65DC">
      <w:pPr>
        <w:numPr>
          <w:ilvl w:val="1"/>
          <w:numId w:val="1"/>
        </w:numPr>
        <w:tabs>
          <w:tab w:val="left" w:pos="567"/>
        </w:tabs>
        <w:suppressAutoHyphens/>
        <w:overflowPunct w:val="0"/>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rPr>
      </w:pPr>
      <w:r w:rsidRPr="00747AA6">
        <w:rPr>
          <w:rFonts w:ascii="Times New Roman" w:eastAsia="Times New Roman" w:hAnsi="Times New Roman" w:cs="Times New Roman"/>
          <w:sz w:val="24"/>
          <w:szCs w:val="24"/>
        </w:rPr>
        <w:t>Šalys skiria savo atstovus Sutarties vykdymo kontrolės ir ryšių palaikymo tikslais. Visi su Sutarties vykdymu susiję pranešimai gali būti siunčiami šių atstovų kontaktiniais duomenimis:</w:t>
      </w:r>
    </w:p>
    <w:p w14:paraId="53A5CEAC" w14:textId="32A27CDC" w:rsidR="00DF65DC" w:rsidRPr="00951B78" w:rsidRDefault="00DF65DC" w:rsidP="00DF65DC">
      <w:pPr>
        <w:pStyle w:val="Betarp"/>
        <w:numPr>
          <w:ilvl w:val="2"/>
          <w:numId w:val="1"/>
        </w:numPr>
        <w:tabs>
          <w:tab w:val="left" w:pos="709"/>
        </w:tabs>
        <w:ind w:left="284" w:firstLine="142"/>
        <w:jc w:val="both"/>
        <w:rPr>
          <w:rFonts w:ascii="Times New Roman" w:hAnsi="Times New Roman" w:cs="Times New Roman"/>
          <w:sz w:val="24"/>
          <w:szCs w:val="24"/>
        </w:rPr>
      </w:pPr>
      <w:r w:rsidRPr="00951B78">
        <w:rPr>
          <w:rFonts w:ascii="Times New Roman" w:hAnsi="Times New Roman" w:cs="Times New Roman"/>
          <w:sz w:val="24"/>
          <w:szCs w:val="24"/>
        </w:rPr>
        <w:t xml:space="preserve">Vykdytojo už šios Sutarties vykdymą atsakingas asmuo – </w:t>
      </w:r>
      <w:r w:rsidR="00951B78" w:rsidRPr="00951B78">
        <w:rPr>
          <w:rFonts w:ascii="Times New Roman" w:hAnsi="Times New Roman" w:cs="Times New Roman"/>
          <w:sz w:val="24"/>
          <w:szCs w:val="24"/>
        </w:rPr>
        <w:t xml:space="preserve">Arūnas </w:t>
      </w:r>
      <w:proofErr w:type="spellStart"/>
      <w:r w:rsidR="00951B78" w:rsidRPr="00951B78">
        <w:rPr>
          <w:rFonts w:ascii="Times New Roman" w:hAnsi="Times New Roman" w:cs="Times New Roman"/>
          <w:sz w:val="24"/>
          <w:szCs w:val="24"/>
        </w:rPr>
        <w:t>Dubauskas</w:t>
      </w:r>
      <w:proofErr w:type="spellEnd"/>
      <w:r w:rsidRPr="00951B78">
        <w:rPr>
          <w:rFonts w:ascii="Times New Roman" w:hAnsi="Times New Roman" w:cs="Times New Roman"/>
          <w:sz w:val="24"/>
          <w:szCs w:val="24"/>
        </w:rPr>
        <w:t>, tel.    +370 </w:t>
      </w:r>
      <w:r w:rsidR="00951B78" w:rsidRPr="00951B78">
        <w:rPr>
          <w:rFonts w:ascii="Times New Roman" w:hAnsi="Times New Roman" w:cs="Times New Roman"/>
          <w:sz w:val="24"/>
          <w:szCs w:val="24"/>
        </w:rPr>
        <w:t>67184521</w:t>
      </w:r>
      <w:r w:rsidRPr="00951B78">
        <w:rPr>
          <w:rFonts w:ascii="Times New Roman" w:hAnsi="Times New Roman" w:cs="Times New Roman"/>
          <w:sz w:val="24"/>
          <w:szCs w:val="24"/>
        </w:rPr>
        <w:t xml:space="preserve">, el. p. </w:t>
      </w:r>
      <w:r w:rsidR="00951B78" w:rsidRPr="00951B78">
        <w:rPr>
          <w:rStyle w:val="Hipersaitas"/>
          <w:rFonts w:ascii="Times New Roman" w:eastAsia="Times New Roman" w:hAnsi="Times New Roman" w:cs="Times New Roman"/>
          <w:color w:val="auto"/>
          <w:sz w:val="24"/>
          <w:szCs w:val="24"/>
        </w:rPr>
        <w:t>mb.mdaranga</w:t>
      </w:r>
      <w:r w:rsidRPr="00951B78">
        <w:rPr>
          <w:rStyle w:val="Hipersaitas"/>
          <w:rFonts w:ascii="Times New Roman" w:eastAsia="Times New Roman" w:hAnsi="Times New Roman" w:cs="Times New Roman"/>
          <w:color w:val="auto"/>
          <w:sz w:val="24"/>
          <w:szCs w:val="24"/>
        </w:rPr>
        <w:t>@</w:t>
      </w:r>
      <w:r w:rsidR="00951B78" w:rsidRPr="00951B78">
        <w:rPr>
          <w:rStyle w:val="Hipersaitas"/>
          <w:rFonts w:ascii="Times New Roman" w:eastAsia="Times New Roman" w:hAnsi="Times New Roman" w:cs="Times New Roman"/>
          <w:color w:val="auto"/>
          <w:sz w:val="24"/>
          <w:szCs w:val="24"/>
        </w:rPr>
        <w:t>gmail</w:t>
      </w:r>
      <w:r w:rsidRPr="00951B78">
        <w:rPr>
          <w:rStyle w:val="Hipersaitas"/>
          <w:rFonts w:ascii="Times New Roman" w:eastAsia="Times New Roman" w:hAnsi="Times New Roman" w:cs="Times New Roman"/>
          <w:color w:val="auto"/>
          <w:sz w:val="24"/>
          <w:szCs w:val="24"/>
        </w:rPr>
        <w:t>.com.</w:t>
      </w:r>
    </w:p>
    <w:p w14:paraId="1AF67055" w14:textId="0D56FF86" w:rsidR="00DF65DC" w:rsidRPr="00747AA6" w:rsidRDefault="00DF65DC" w:rsidP="00DF65DC">
      <w:pPr>
        <w:numPr>
          <w:ilvl w:val="2"/>
          <w:numId w:val="1"/>
        </w:numPr>
        <w:tabs>
          <w:tab w:val="left" w:pos="426"/>
          <w:tab w:val="left" w:pos="851"/>
        </w:tabs>
        <w:suppressAutoHyphens/>
        <w:overflowPunct w:val="0"/>
        <w:autoSpaceDE w:val="0"/>
        <w:autoSpaceDN w:val="0"/>
        <w:adjustRightInd w:val="0"/>
        <w:spacing w:after="0" w:line="276" w:lineRule="auto"/>
        <w:ind w:left="426" w:firstLine="0"/>
        <w:contextualSpacing/>
        <w:jc w:val="both"/>
        <w:textAlignment w:val="baseline"/>
        <w:rPr>
          <w:rFonts w:ascii="Times New Roman" w:eastAsia="Times New Roman" w:hAnsi="Times New Roman" w:cs="Times New Roman"/>
          <w:sz w:val="24"/>
          <w:szCs w:val="24"/>
        </w:rPr>
      </w:pPr>
      <w:r w:rsidRPr="00747AA6">
        <w:rPr>
          <w:rFonts w:ascii="Times New Roman" w:eastAsia="Times New Roman" w:hAnsi="Times New Roman" w:cs="Times New Roman"/>
          <w:sz w:val="24"/>
          <w:szCs w:val="24"/>
        </w:rPr>
        <w:t>Užsakovo už šios Sutarties vykdymą</w:t>
      </w:r>
      <w:r w:rsidRPr="00747AA6">
        <w:rPr>
          <w:rFonts w:ascii="Times New Roman" w:eastAsia="Times New Roman" w:hAnsi="Times New Roman" w:cs="Times New Roman"/>
          <w:color w:val="FF0000"/>
          <w:sz w:val="24"/>
          <w:szCs w:val="24"/>
        </w:rPr>
        <w:t xml:space="preserve"> </w:t>
      </w:r>
      <w:r w:rsidRPr="00747AA6">
        <w:rPr>
          <w:rFonts w:ascii="Times New Roman" w:eastAsia="Times New Roman" w:hAnsi="Times New Roman" w:cs="Times New Roman"/>
          <w:sz w:val="24"/>
          <w:szCs w:val="24"/>
        </w:rPr>
        <w:t xml:space="preserve">atsakingas asmuo – </w:t>
      </w:r>
      <w:r>
        <w:rPr>
          <w:rFonts w:ascii="Times New Roman" w:eastAsia="Times New Roman" w:hAnsi="Times New Roman" w:cs="Times New Roman"/>
          <w:sz w:val="24"/>
          <w:szCs w:val="24"/>
        </w:rPr>
        <w:t xml:space="preserve">Kulautuvos </w:t>
      </w:r>
      <w:r w:rsidRPr="00747AA6">
        <w:rPr>
          <w:rFonts w:ascii="Times New Roman" w:eastAsia="Times New Roman" w:hAnsi="Times New Roman" w:cs="Times New Roman"/>
          <w:sz w:val="24"/>
          <w:szCs w:val="24"/>
        </w:rPr>
        <w:t>seniūn</w:t>
      </w:r>
      <w:r w:rsidR="00286DCF">
        <w:rPr>
          <w:rFonts w:ascii="Times New Roman" w:eastAsia="Times New Roman" w:hAnsi="Times New Roman" w:cs="Times New Roman"/>
          <w:sz w:val="24"/>
          <w:szCs w:val="24"/>
        </w:rPr>
        <w:t>o pavaduotoja</w:t>
      </w:r>
      <w:r w:rsidRPr="00747AA6">
        <w:rPr>
          <w:rFonts w:ascii="Times New Roman" w:eastAsia="Times New Roman" w:hAnsi="Times New Roman" w:cs="Times New Roman"/>
          <w:sz w:val="24"/>
          <w:szCs w:val="24"/>
        </w:rPr>
        <w:t xml:space="preserve"> </w:t>
      </w:r>
      <w:r w:rsidR="00286DCF" w:rsidRPr="00286DCF">
        <w:rPr>
          <w:rFonts w:ascii="Times New Roman" w:eastAsia="Times New Roman" w:hAnsi="Times New Roman" w:cs="Times New Roman"/>
          <w:sz w:val="24"/>
          <w:szCs w:val="24"/>
        </w:rPr>
        <w:t>Renata Tamulevičienė</w:t>
      </w:r>
      <w:r w:rsidRPr="00747AA6">
        <w:rPr>
          <w:rFonts w:ascii="Times New Roman" w:eastAsia="Times New Roman" w:hAnsi="Times New Roman" w:cs="Times New Roman"/>
          <w:sz w:val="24"/>
          <w:szCs w:val="24"/>
        </w:rPr>
        <w:t>, tel. 8</w:t>
      </w:r>
      <w:r>
        <w:rPr>
          <w:rFonts w:ascii="Times New Roman" w:eastAsia="Times New Roman" w:hAnsi="Times New Roman" w:cs="Times New Roman"/>
          <w:sz w:val="24"/>
          <w:szCs w:val="24"/>
        </w:rPr>
        <w:t xml:space="preserve"> </w:t>
      </w:r>
      <w:r w:rsidRPr="00747AA6">
        <w:rPr>
          <w:rFonts w:ascii="Times New Roman" w:eastAsia="Times New Roman" w:hAnsi="Times New Roman" w:cs="Times New Roman"/>
          <w:sz w:val="24"/>
          <w:szCs w:val="24"/>
        </w:rPr>
        <w:t xml:space="preserve">37 543223, el. p. </w:t>
      </w:r>
      <w:hyperlink r:id="rId6" w:history="1">
        <w:r w:rsidR="00286DCF" w:rsidRPr="0058550C">
          <w:rPr>
            <w:rStyle w:val="Hipersaitas"/>
            <w:rFonts w:ascii="Times New Roman" w:eastAsia="Times New Roman" w:hAnsi="Times New Roman" w:cs="Times New Roman"/>
            <w:sz w:val="24"/>
            <w:szCs w:val="24"/>
          </w:rPr>
          <w:t>renata.tamuleviciene</w:t>
        </w:r>
        <w:r w:rsidR="00286DCF" w:rsidRPr="0058550C">
          <w:rPr>
            <w:rStyle w:val="Hipersaitas"/>
            <w:rFonts w:ascii="Times New Roman" w:eastAsia="Times New Roman" w:hAnsi="Times New Roman" w:cs="Times New Roman"/>
            <w:sz w:val="24"/>
            <w:szCs w:val="24"/>
            <w:lang w:val="en-US"/>
          </w:rPr>
          <w:t>@kulautuva.krs.lt</w:t>
        </w:r>
      </w:hyperlink>
      <w:sdt>
        <w:sdtPr>
          <w:rPr>
            <w:rFonts w:ascii="TimesLT" w:eastAsia="Times New Roman" w:hAnsi="TimesLT" w:cs="Times New Roman"/>
            <w:sz w:val="20"/>
            <w:szCs w:val="24"/>
          </w:rPr>
          <w:alias w:val="pareigos, vardas, pavardė"/>
          <w:tag w:val="pareigos, vardas, pavardė"/>
          <w:id w:val="-951628569"/>
          <w:placeholder>
            <w:docPart w:val="D26F01A152514902B79B3A1BB06D28D0"/>
          </w:placeholder>
        </w:sdtPr>
        <w:sdtContent>
          <w:r w:rsidRPr="009E07B4">
            <w:rPr>
              <w:rFonts w:ascii="TimesLT" w:eastAsia="Times New Roman" w:hAnsi="TimesLT" w:cs="Times New Roman"/>
              <w:sz w:val="20"/>
              <w:szCs w:val="24"/>
            </w:rPr>
            <w:t xml:space="preserve">, </w:t>
          </w:r>
        </w:sdtContent>
      </w:sdt>
      <w:r w:rsidRPr="009E07B4">
        <w:rPr>
          <w:rFonts w:ascii="Times New Roman" w:eastAsia="Times New Roman" w:hAnsi="Times New Roman" w:cs="Times New Roman"/>
          <w:sz w:val="24"/>
          <w:szCs w:val="24"/>
        </w:rPr>
        <w:t xml:space="preserve">už Sutarties viešinimą atsakingas asmuo – Seniūno pavaduotoja Renata Tamulevičienė, tel. 8 670 91218, el. p. </w:t>
      </w:r>
      <w:hyperlink r:id="rId7" w:history="1">
        <w:r w:rsidRPr="009E07B4">
          <w:rPr>
            <w:rFonts w:ascii="Times New Roman" w:eastAsia="Times New Roman" w:hAnsi="Times New Roman" w:cs="Times New Roman"/>
            <w:sz w:val="24"/>
            <w:szCs w:val="24"/>
          </w:rPr>
          <w:t>renata.tamuleviciene</w:t>
        </w:r>
        <w:r w:rsidRPr="009E07B4">
          <w:rPr>
            <w:rFonts w:ascii="Times New Roman" w:eastAsia="Times New Roman" w:hAnsi="Times New Roman" w:cs="Times New Roman"/>
            <w:sz w:val="24"/>
            <w:szCs w:val="24"/>
            <w:lang w:val="en-US"/>
          </w:rPr>
          <w:t>@kulautuva.krs.lt</w:t>
        </w:r>
      </w:hyperlink>
      <w:sdt>
        <w:sdtPr>
          <w:rPr>
            <w:rFonts w:ascii="TimesLT" w:eastAsia="Times New Roman" w:hAnsi="TimesLT" w:cs="Times New Roman"/>
            <w:sz w:val="20"/>
            <w:szCs w:val="24"/>
          </w:rPr>
          <w:alias w:val="pareigos, vardas, pavardė"/>
          <w:tag w:val="pareigos, vardas, pavardė"/>
          <w:id w:val="-1439983884"/>
          <w:placeholder>
            <w:docPart w:val="B24B8BEC493448A5A0C960D43734C2DE"/>
          </w:placeholder>
        </w:sdtPr>
        <w:sdtContent>
          <w:r w:rsidRPr="009E07B4">
            <w:rPr>
              <w:rFonts w:ascii="TimesLT" w:eastAsia="Times New Roman" w:hAnsi="TimesLT" w:cs="Times New Roman"/>
              <w:sz w:val="20"/>
              <w:szCs w:val="24"/>
            </w:rPr>
            <w:t>.</w:t>
          </w:r>
        </w:sdtContent>
      </w:sdt>
    </w:p>
    <w:p w14:paraId="7B402A2B" w14:textId="77777777" w:rsidR="00DF65DC" w:rsidRPr="00747AA6" w:rsidRDefault="00DF65DC" w:rsidP="00DF65DC">
      <w:pPr>
        <w:numPr>
          <w:ilvl w:val="1"/>
          <w:numId w:val="1"/>
        </w:numPr>
        <w:tabs>
          <w:tab w:val="left" w:pos="567"/>
        </w:tabs>
        <w:suppressAutoHyphens/>
        <w:overflowPunct w:val="0"/>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rPr>
      </w:pPr>
      <w:r w:rsidRPr="00747AA6">
        <w:rPr>
          <w:rFonts w:ascii="Times New Roman" w:eastAsia="Times New Roman" w:hAnsi="Times New Roman" w:cs="Times New Roman"/>
          <w:sz w:val="24"/>
          <w:szCs w:val="24"/>
        </w:rPr>
        <w:t>Sutartis surašyta dviem vienodą teisinę galią turinčiais egzemplioriais, po vieną kiekvienai Šaliai.</w:t>
      </w:r>
    </w:p>
    <w:p w14:paraId="679EA3C9" w14:textId="77777777" w:rsidR="00DF65DC" w:rsidRPr="00747AA6" w:rsidRDefault="00DF65DC" w:rsidP="00DF65DC">
      <w:pPr>
        <w:numPr>
          <w:ilvl w:val="1"/>
          <w:numId w:val="1"/>
        </w:numPr>
        <w:tabs>
          <w:tab w:val="left" w:pos="567"/>
        </w:tabs>
        <w:suppressAutoHyphens/>
        <w:overflowPunct w:val="0"/>
        <w:autoSpaceDE w:val="0"/>
        <w:autoSpaceDN w:val="0"/>
        <w:adjustRightInd w:val="0"/>
        <w:spacing w:after="0" w:line="276" w:lineRule="auto"/>
        <w:ind w:left="142" w:hanging="142"/>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Sutarties priedas. Techninė specifikacija.</w:t>
      </w:r>
    </w:p>
    <w:p w14:paraId="4BFE5313" w14:textId="77777777" w:rsidR="00DF65DC" w:rsidRPr="00747AA6" w:rsidRDefault="00DF65DC" w:rsidP="00DF65DC">
      <w:pPr>
        <w:suppressAutoHyphens/>
        <w:overflowPunct w:val="0"/>
        <w:autoSpaceDE w:val="0"/>
        <w:autoSpaceDN w:val="0"/>
        <w:adjustRightInd w:val="0"/>
        <w:spacing w:after="0" w:line="276" w:lineRule="auto"/>
        <w:ind w:left="142"/>
        <w:jc w:val="both"/>
        <w:textAlignment w:val="baseline"/>
        <w:rPr>
          <w:rFonts w:ascii="Times New Roman" w:eastAsia="Times New Roman" w:hAnsi="Times New Roman" w:cs="Times New Roman"/>
          <w:b/>
          <w:sz w:val="24"/>
          <w:szCs w:val="24"/>
        </w:rPr>
      </w:pPr>
    </w:p>
    <w:p w14:paraId="76C5DFCF" w14:textId="77777777" w:rsidR="00DF65DC" w:rsidRPr="00747AA6" w:rsidRDefault="00DF65DC" w:rsidP="00DF65DC">
      <w:pPr>
        <w:numPr>
          <w:ilvl w:val="0"/>
          <w:numId w:val="1"/>
        </w:numPr>
        <w:tabs>
          <w:tab w:val="left" w:pos="567"/>
        </w:tabs>
        <w:overflowPunct w:val="0"/>
        <w:autoSpaceDE w:val="0"/>
        <w:autoSpaceDN w:val="0"/>
        <w:adjustRightInd w:val="0"/>
        <w:spacing w:after="0" w:line="240" w:lineRule="auto"/>
        <w:ind w:left="142" w:hanging="142"/>
        <w:contextualSpacing/>
        <w:textAlignment w:val="baseline"/>
        <w:rPr>
          <w:rFonts w:ascii="Times New Roman" w:eastAsia="Times New Roman" w:hAnsi="Times New Roman" w:cs="Times New Roman"/>
          <w:b/>
          <w:bCs/>
          <w:sz w:val="24"/>
          <w:szCs w:val="24"/>
        </w:rPr>
      </w:pPr>
      <w:r w:rsidRPr="00747AA6">
        <w:rPr>
          <w:rFonts w:ascii="Times New Roman" w:eastAsia="Times New Roman" w:hAnsi="Times New Roman" w:cs="Times New Roman"/>
          <w:b/>
          <w:bCs/>
          <w:sz w:val="24"/>
          <w:szCs w:val="24"/>
        </w:rPr>
        <w:t>ŠALIŲ PARAŠAI IR REKVIZITAI</w:t>
      </w:r>
    </w:p>
    <w:p w14:paraId="2027F539" w14:textId="77777777" w:rsidR="00DF65DC" w:rsidRPr="00747AA6" w:rsidRDefault="00DF65DC" w:rsidP="00DF65DC">
      <w:pPr>
        <w:tabs>
          <w:tab w:val="left" w:pos="567"/>
        </w:tabs>
        <w:overflowPunct w:val="0"/>
        <w:autoSpaceDE w:val="0"/>
        <w:autoSpaceDN w:val="0"/>
        <w:adjustRightInd w:val="0"/>
        <w:spacing w:after="0" w:line="240" w:lineRule="auto"/>
        <w:ind w:left="142"/>
        <w:contextualSpacing/>
        <w:textAlignment w:val="baseline"/>
        <w:rPr>
          <w:rFonts w:ascii="Times New Roman" w:eastAsia="Times New Roman" w:hAnsi="Times New Roman" w:cs="Times New Roman"/>
          <w:b/>
          <w:bCs/>
          <w:sz w:val="24"/>
          <w:szCs w:val="24"/>
        </w:rPr>
      </w:pPr>
    </w:p>
    <w:bookmarkStart w:id="3" w:name="_Hlk508555465" w:displacedByCustomXml="next"/>
    <w:bookmarkStart w:id="4" w:name="_Hlk507244711" w:displacedByCustomXml="next"/>
    <w:sdt>
      <w:sdtPr>
        <w:rPr>
          <w:rFonts w:ascii="Times New Roman" w:eastAsia="Times New Roman" w:hAnsi="Times New Roman" w:cs="Times New Roman"/>
          <w:b/>
          <w:bCs/>
          <w:sz w:val="24"/>
          <w:szCs w:val="24"/>
        </w:rPr>
        <w:id w:val="724578791"/>
        <w:placeholder>
          <w:docPart w:val="D5A4B70DD22646BCA0763F11AADC2389"/>
        </w:placeholder>
      </w:sdtPr>
      <w:sdtContent>
        <w:tbl>
          <w:tblPr>
            <w:tblW w:w="4819" w:type="pct"/>
            <w:jc w:val="center"/>
            <w:tblLook w:val="04A0" w:firstRow="1" w:lastRow="0" w:firstColumn="1" w:lastColumn="0" w:noHBand="0" w:noVBand="1"/>
          </w:tblPr>
          <w:tblGrid>
            <w:gridCol w:w="4139"/>
            <w:gridCol w:w="5150"/>
          </w:tblGrid>
          <w:tr w:rsidR="00DF65DC" w:rsidRPr="00747AA6" w14:paraId="20611399" w14:textId="77777777" w:rsidTr="00BC1E9E">
            <w:trPr>
              <w:trHeight w:val="283"/>
              <w:jc w:val="center"/>
            </w:trPr>
            <w:tc>
              <w:tcPr>
                <w:tcW w:w="2228" w:type="pct"/>
                <w:hideMark/>
              </w:tcPr>
              <w:p w14:paraId="37F74A46" w14:textId="77777777" w:rsidR="00DF65DC" w:rsidRPr="00C9606A" w:rsidRDefault="00DF65DC" w:rsidP="00BC1E9E">
                <w:pPr>
                  <w:spacing w:after="0" w:line="240" w:lineRule="auto"/>
                  <w:ind w:left="142"/>
                  <w:rPr>
                    <w:rFonts w:ascii="Times New Roman" w:eastAsia="Times New Roman" w:hAnsi="Times New Roman" w:cs="Times New Roman"/>
                    <w:b/>
                    <w:sz w:val="24"/>
                    <w:szCs w:val="24"/>
                  </w:rPr>
                </w:pPr>
                <w:r w:rsidRPr="00C9606A">
                  <w:rPr>
                    <w:rFonts w:ascii="Times New Roman" w:hAnsi="Times New Roman" w:cs="Times New Roman"/>
                    <w:b/>
                    <w:bCs/>
                    <w:sz w:val="24"/>
                    <w:szCs w:val="24"/>
                  </w:rPr>
                  <w:t>Vykdytojas:</w:t>
                </w:r>
              </w:p>
            </w:tc>
            <w:tc>
              <w:tcPr>
                <w:tcW w:w="2772" w:type="pct"/>
                <w:hideMark/>
              </w:tcPr>
              <w:p w14:paraId="24E92C9C" w14:textId="77777777" w:rsidR="00DF65DC" w:rsidRPr="00747AA6" w:rsidRDefault="00DF65DC" w:rsidP="00BC1E9E">
                <w:pPr>
                  <w:spacing w:after="0" w:line="240" w:lineRule="auto"/>
                  <w:ind w:left="142"/>
                  <w:rPr>
                    <w:rFonts w:ascii="Times New Roman" w:eastAsia="Times New Roman" w:hAnsi="Times New Roman" w:cs="Times New Roman"/>
                    <w:b/>
                    <w:bCs/>
                    <w:sz w:val="24"/>
                    <w:szCs w:val="24"/>
                  </w:rPr>
                </w:pPr>
                <w:r w:rsidRPr="00747AA6">
                  <w:rPr>
                    <w:rFonts w:ascii="Times New Roman" w:eastAsia="Times New Roman" w:hAnsi="Times New Roman" w:cs="Times New Roman"/>
                    <w:b/>
                    <w:bCs/>
                    <w:sz w:val="24"/>
                    <w:szCs w:val="24"/>
                  </w:rPr>
                  <w:t>Užsakovas:</w:t>
                </w:r>
              </w:p>
            </w:tc>
          </w:tr>
          <w:tr w:rsidR="00DF65DC" w:rsidRPr="00747AA6" w14:paraId="7BB8A5AB" w14:textId="77777777" w:rsidTr="00BC1E9E">
            <w:trPr>
              <w:trHeight w:val="273"/>
              <w:jc w:val="center"/>
            </w:trPr>
            <w:tc>
              <w:tcPr>
                <w:tcW w:w="2228" w:type="pct"/>
              </w:tcPr>
              <w:p w14:paraId="47398D87" w14:textId="77777777" w:rsidR="00DF65DC" w:rsidRPr="00C9606A" w:rsidRDefault="00DF65DC" w:rsidP="00BC1E9E">
                <w:pPr>
                  <w:spacing w:after="0" w:line="240" w:lineRule="auto"/>
                  <w:ind w:left="142"/>
                  <w:rPr>
                    <w:rFonts w:ascii="Times New Roman" w:eastAsia="Times New Roman" w:hAnsi="Times New Roman" w:cs="Times New Roman"/>
                    <w:b/>
                    <w:bCs/>
                    <w:sz w:val="24"/>
                    <w:szCs w:val="24"/>
                  </w:rPr>
                </w:pPr>
              </w:p>
            </w:tc>
            <w:tc>
              <w:tcPr>
                <w:tcW w:w="2772" w:type="pct"/>
              </w:tcPr>
              <w:p w14:paraId="05F74FAF" w14:textId="77777777" w:rsidR="00DF65DC" w:rsidRPr="00747AA6" w:rsidRDefault="00DF65DC" w:rsidP="00BC1E9E">
                <w:pPr>
                  <w:spacing w:after="0" w:line="240" w:lineRule="auto"/>
                  <w:ind w:left="142"/>
                  <w:rPr>
                    <w:rFonts w:ascii="Times New Roman" w:eastAsia="Times New Roman" w:hAnsi="Times New Roman" w:cs="Times New Roman"/>
                    <w:b/>
                    <w:bCs/>
                    <w:sz w:val="24"/>
                    <w:szCs w:val="24"/>
                  </w:rPr>
                </w:pPr>
              </w:p>
            </w:tc>
          </w:tr>
          <w:tr w:rsidR="00DF65DC" w:rsidRPr="00747AA6" w14:paraId="7BE7E301" w14:textId="77777777" w:rsidTr="00BC1E9E">
            <w:trPr>
              <w:trHeight w:val="283"/>
              <w:jc w:val="center"/>
            </w:trPr>
            <w:tc>
              <w:tcPr>
                <w:tcW w:w="2228" w:type="pct"/>
              </w:tcPr>
              <w:p w14:paraId="75B87AB1" w14:textId="41C7C826" w:rsidR="00DF65DC" w:rsidRPr="00767BAB" w:rsidRDefault="00DF65DC" w:rsidP="00BC1E9E">
                <w:pPr>
                  <w:spacing w:after="0" w:line="240" w:lineRule="auto"/>
                  <w:ind w:left="142"/>
                  <w:rPr>
                    <w:rFonts w:ascii="Times New Roman" w:eastAsia="Times New Roman" w:hAnsi="Times New Roman" w:cs="Times New Roman"/>
                    <w:b/>
                    <w:sz w:val="24"/>
                    <w:szCs w:val="24"/>
                  </w:rPr>
                </w:pPr>
                <w:r w:rsidRPr="00767BAB">
                  <w:rPr>
                    <w:rFonts w:ascii="Times New Roman" w:hAnsi="Times New Roman" w:cs="Times New Roman"/>
                    <w:b/>
                    <w:sz w:val="24"/>
                    <w:szCs w:val="24"/>
                  </w:rPr>
                  <w:t>MB „</w:t>
                </w:r>
                <w:r w:rsidR="00951B78">
                  <w:rPr>
                    <w:rFonts w:ascii="Times New Roman" w:hAnsi="Times New Roman" w:cs="Times New Roman"/>
                    <w:b/>
                    <w:sz w:val="24"/>
                    <w:szCs w:val="24"/>
                  </w:rPr>
                  <w:t>MDA ranga</w:t>
                </w:r>
                <w:r w:rsidRPr="00767BAB">
                  <w:rPr>
                    <w:rFonts w:ascii="Times New Roman" w:hAnsi="Times New Roman" w:cs="Times New Roman"/>
                    <w:b/>
                    <w:sz w:val="24"/>
                    <w:szCs w:val="24"/>
                  </w:rPr>
                  <w:t>“</w:t>
                </w:r>
              </w:p>
            </w:tc>
            <w:tc>
              <w:tcPr>
                <w:tcW w:w="2772" w:type="pct"/>
                <w:hideMark/>
              </w:tcPr>
              <w:p w14:paraId="4147D5F5" w14:textId="77777777" w:rsidR="00DF65DC" w:rsidRPr="00747AA6" w:rsidRDefault="00DF65DC" w:rsidP="00BC1E9E">
                <w:pPr>
                  <w:spacing w:after="0" w:line="240" w:lineRule="auto"/>
                  <w:ind w:left="142"/>
                  <w:rPr>
                    <w:rFonts w:ascii="Times New Roman" w:eastAsia="Times New Roman" w:hAnsi="Times New Roman" w:cs="Times New Roman"/>
                    <w:b/>
                    <w:sz w:val="24"/>
                    <w:szCs w:val="24"/>
                  </w:rPr>
                </w:pPr>
                <w:r w:rsidRPr="00747AA6">
                  <w:rPr>
                    <w:rFonts w:ascii="Times New Roman" w:eastAsia="Times New Roman" w:hAnsi="Times New Roman" w:cs="Times New Roman"/>
                    <w:b/>
                    <w:sz w:val="24"/>
                    <w:szCs w:val="24"/>
                  </w:rPr>
                  <w:t xml:space="preserve">Kauno rajono savivaldybės administracija </w:t>
                </w:r>
              </w:p>
            </w:tc>
          </w:tr>
          <w:tr w:rsidR="00DF65DC" w:rsidRPr="00747AA6" w14:paraId="5EA7ACAB" w14:textId="77777777" w:rsidTr="00BC1E9E">
            <w:trPr>
              <w:trHeight w:val="283"/>
              <w:jc w:val="center"/>
            </w:trPr>
            <w:tc>
              <w:tcPr>
                <w:tcW w:w="2228" w:type="pct"/>
              </w:tcPr>
              <w:p w14:paraId="09FC96C0" w14:textId="3A18A594" w:rsidR="00DF65DC" w:rsidRPr="00767BAB" w:rsidRDefault="00DF65DC" w:rsidP="00BC1E9E">
                <w:pPr>
                  <w:spacing w:after="0" w:line="240" w:lineRule="auto"/>
                  <w:ind w:left="142"/>
                  <w:rPr>
                    <w:rFonts w:ascii="Times New Roman" w:eastAsia="Times New Roman" w:hAnsi="Times New Roman" w:cs="Times New Roman"/>
                    <w:noProof/>
                    <w:sz w:val="24"/>
                    <w:szCs w:val="24"/>
                  </w:rPr>
                </w:pPr>
                <w:r w:rsidRPr="00767BAB">
                  <w:rPr>
                    <w:rFonts w:ascii="Times New Roman" w:hAnsi="Times New Roman" w:cs="Times New Roman"/>
                    <w:noProof/>
                    <w:sz w:val="24"/>
                    <w:szCs w:val="24"/>
                  </w:rPr>
                  <w:t xml:space="preserve">Įmonės kodas </w:t>
                </w:r>
                <w:r w:rsidRPr="00767BAB">
                  <w:rPr>
                    <w:rFonts w:ascii="Times New Roman" w:hAnsi="Times New Roman" w:cs="Times New Roman"/>
                    <w:sz w:val="24"/>
                    <w:szCs w:val="24"/>
                  </w:rPr>
                  <w:t>3</w:t>
                </w:r>
                <w:r w:rsidR="00951B78">
                  <w:rPr>
                    <w:rFonts w:ascii="Times New Roman" w:hAnsi="Times New Roman" w:cs="Times New Roman"/>
                    <w:sz w:val="24"/>
                    <w:szCs w:val="24"/>
                  </w:rPr>
                  <w:t>05082417</w:t>
                </w:r>
              </w:p>
            </w:tc>
            <w:tc>
              <w:tcPr>
                <w:tcW w:w="2772" w:type="pct"/>
                <w:hideMark/>
              </w:tcPr>
              <w:p w14:paraId="3A30011E" w14:textId="77777777" w:rsidR="00DF65DC" w:rsidRPr="00747AA6" w:rsidRDefault="00DF65DC" w:rsidP="00BC1E9E">
                <w:pPr>
                  <w:spacing w:after="0" w:line="240" w:lineRule="auto"/>
                  <w:ind w:left="142"/>
                  <w:rPr>
                    <w:rFonts w:ascii="Times New Roman" w:eastAsia="Times New Roman" w:hAnsi="Times New Roman" w:cs="Times New Roman"/>
                    <w:noProof/>
                    <w:sz w:val="24"/>
                    <w:szCs w:val="24"/>
                  </w:rPr>
                </w:pPr>
                <w:r w:rsidRPr="00747AA6">
                  <w:rPr>
                    <w:rFonts w:ascii="Times New Roman" w:eastAsia="Times New Roman" w:hAnsi="Times New Roman" w:cs="Times New Roman"/>
                    <w:noProof/>
                    <w:sz w:val="24"/>
                    <w:szCs w:val="24"/>
                  </w:rPr>
                  <w:t>Įstaigos kodas 1</w:t>
                </w:r>
                <w:r w:rsidRPr="00951B78">
                  <w:rPr>
                    <w:rFonts w:ascii="Times New Roman" w:eastAsia="Times New Roman" w:hAnsi="Times New Roman" w:cs="Times New Roman"/>
                    <w:noProof/>
                    <w:sz w:val="24"/>
                    <w:szCs w:val="24"/>
                  </w:rPr>
                  <w:t>88756386</w:t>
                </w:r>
              </w:p>
            </w:tc>
          </w:tr>
          <w:tr w:rsidR="00DF65DC" w:rsidRPr="00747AA6" w14:paraId="4D2487C2" w14:textId="77777777" w:rsidTr="00BC1E9E">
            <w:trPr>
              <w:trHeight w:val="273"/>
              <w:jc w:val="center"/>
            </w:trPr>
            <w:tc>
              <w:tcPr>
                <w:tcW w:w="2228" w:type="pct"/>
              </w:tcPr>
              <w:p w14:paraId="619814FB" w14:textId="725DDFC6" w:rsidR="00DF65DC" w:rsidRPr="00767BAB" w:rsidRDefault="00DF65DC" w:rsidP="00BC1E9E">
                <w:pPr>
                  <w:spacing w:after="0" w:line="240" w:lineRule="auto"/>
                  <w:ind w:left="142"/>
                  <w:rPr>
                    <w:rFonts w:ascii="Times New Roman" w:eastAsia="Times New Roman" w:hAnsi="Times New Roman" w:cs="Times New Roman"/>
                    <w:noProof/>
                    <w:sz w:val="24"/>
                    <w:szCs w:val="24"/>
                  </w:rPr>
                </w:pPr>
                <w:r w:rsidRPr="00767BAB">
                  <w:rPr>
                    <w:rFonts w:ascii="Times New Roman" w:hAnsi="Times New Roman" w:cs="Times New Roman"/>
                    <w:noProof/>
                    <w:sz w:val="24"/>
                    <w:szCs w:val="24"/>
                  </w:rPr>
                  <w:t>PVM kodas LT10001</w:t>
                </w:r>
                <w:r w:rsidR="00951B78">
                  <w:rPr>
                    <w:rFonts w:ascii="Times New Roman" w:hAnsi="Times New Roman" w:cs="Times New Roman"/>
                    <w:noProof/>
                    <w:sz w:val="24"/>
                    <w:szCs w:val="24"/>
                  </w:rPr>
                  <w:t>2259516</w:t>
                </w:r>
              </w:p>
            </w:tc>
            <w:tc>
              <w:tcPr>
                <w:tcW w:w="2772" w:type="pct"/>
                <w:hideMark/>
              </w:tcPr>
              <w:p w14:paraId="2269BA80" w14:textId="77777777" w:rsidR="00DF65DC" w:rsidRPr="00747AA6" w:rsidRDefault="00DF65DC" w:rsidP="00BC1E9E">
                <w:pPr>
                  <w:spacing w:after="0" w:line="240" w:lineRule="auto"/>
                  <w:rPr>
                    <w:rFonts w:ascii="Times New Roman" w:eastAsia="Times New Roman" w:hAnsi="Times New Roman" w:cs="Times New Roman"/>
                    <w:noProof/>
                    <w:sz w:val="24"/>
                    <w:szCs w:val="24"/>
                  </w:rPr>
                </w:pPr>
              </w:p>
            </w:tc>
          </w:tr>
          <w:tr w:rsidR="00DF65DC" w:rsidRPr="00747AA6" w14:paraId="083F8504" w14:textId="77777777" w:rsidTr="00BC1E9E">
            <w:trPr>
              <w:trHeight w:val="283"/>
              <w:jc w:val="center"/>
            </w:trPr>
            <w:tc>
              <w:tcPr>
                <w:tcW w:w="2228" w:type="pct"/>
              </w:tcPr>
              <w:p w14:paraId="0D78ED5B" w14:textId="53DDE304" w:rsidR="00DF65DC" w:rsidRPr="00767BAB" w:rsidRDefault="00951B78" w:rsidP="00BC1E9E">
                <w:pPr>
                  <w:spacing w:after="0" w:line="240" w:lineRule="auto"/>
                  <w:ind w:left="142"/>
                  <w:rPr>
                    <w:rFonts w:ascii="Times New Roman" w:eastAsia="Times New Roman" w:hAnsi="Times New Roman" w:cs="Times New Roman"/>
                    <w:noProof/>
                    <w:sz w:val="24"/>
                    <w:szCs w:val="24"/>
                  </w:rPr>
                </w:pPr>
                <w:r w:rsidRPr="00AD4EC9">
                  <w:rPr>
                    <w:rFonts w:ascii="Times New Roman" w:eastAsia="Times New Roman" w:hAnsi="Times New Roman" w:cs="Times New Roman"/>
                    <w:sz w:val="24"/>
                    <w:szCs w:val="24"/>
                  </w:rPr>
                  <w:t>Landsbergio – Žemkalnio g. 8-54</w:t>
                </w:r>
                <w:r w:rsidR="00DF65DC" w:rsidRPr="00767BAB">
                  <w:rPr>
                    <w:rFonts w:ascii="Times New Roman" w:eastAsia="Times New Roman" w:hAnsi="Times New Roman" w:cs="Times New Roman"/>
                    <w:sz w:val="24"/>
                    <w:szCs w:val="24"/>
                  </w:rPr>
                  <w:t>, Kaunas</w:t>
                </w:r>
              </w:p>
            </w:tc>
            <w:tc>
              <w:tcPr>
                <w:tcW w:w="2772" w:type="pct"/>
                <w:hideMark/>
              </w:tcPr>
              <w:p w14:paraId="7336614C" w14:textId="77777777" w:rsidR="00DF65DC" w:rsidRPr="00747AA6" w:rsidRDefault="00DF65DC" w:rsidP="00BC1E9E">
                <w:pPr>
                  <w:spacing w:after="0" w:line="240" w:lineRule="auto"/>
                  <w:ind w:left="142"/>
                  <w:rPr>
                    <w:rFonts w:ascii="Times New Roman" w:eastAsia="Times New Roman" w:hAnsi="Times New Roman" w:cs="Times New Roman"/>
                    <w:noProof/>
                    <w:sz w:val="24"/>
                    <w:szCs w:val="24"/>
                  </w:rPr>
                </w:pPr>
                <w:r w:rsidRPr="00747AA6">
                  <w:rPr>
                    <w:rFonts w:ascii="Times New Roman" w:eastAsia="Times New Roman" w:hAnsi="Times New Roman" w:cs="Times New Roman"/>
                    <w:noProof/>
                    <w:sz w:val="24"/>
                    <w:szCs w:val="24"/>
                  </w:rPr>
                  <w:t>Savanorių pr. 371, Kaunas</w:t>
                </w:r>
              </w:p>
            </w:tc>
          </w:tr>
          <w:tr w:rsidR="00DF65DC" w:rsidRPr="00747AA6" w14:paraId="38E5A470" w14:textId="77777777" w:rsidTr="00BC1E9E">
            <w:trPr>
              <w:trHeight w:val="283"/>
              <w:jc w:val="center"/>
            </w:trPr>
            <w:tc>
              <w:tcPr>
                <w:tcW w:w="2228" w:type="pct"/>
              </w:tcPr>
              <w:p w14:paraId="07DEAD38" w14:textId="59E3BDC5" w:rsidR="00DF65DC" w:rsidRPr="00767BAB" w:rsidRDefault="00DF65DC" w:rsidP="00BC1E9E">
                <w:pPr>
                  <w:spacing w:after="0" w:line="240" w:lineRule="auto"/>
                  <w:ind w:left="142"/>
                  <w:rPr>
                    <w:rFonts w:ascii="Times New Roman" w:eastAsia="Times New Roman" w:hAnsi="Times New Roman" w:cs="Times New Roman"/>
                    <w:noProof/>
                    <w:sz w:val="24"/>
                    <w:szCs w:val="24"/>
                  </w:rPr>
                </w:pPr>
                <w:r w:rsidRPr="00767BAB">
                  <w:rPr>
                    <w:rFonts w:ascii="Times New Roman" w:hAnsi="Times New Roman" w:cs="Times New Roman"/>
                    <w:noProof/>
                    <w:sz w:val="24"/>
                    <w:szCs w:val="24"/>
                  </w:rPr>
                  <w:t>Tel.: +370 6</w:t>
                </w:r>
                <w:r w:rsidR="00951B78">
                  <w:rPr>
                    <w:rFonts w:ascii="Times New Roman" w:hAnsi="Times New Roman" w:cs="Times New Roman"/>
                    <w:noProof/>
                    <w:sz w:val="24"/>
                    <w:szCs w:val="24"/>
                  </w:rPr>
                  <w:t>7184521</w:t>
                </w:r>
              </w:p>
            </w:tc>
            <w:tc>
              <w:tcPr>
                <w:tcW w:w="2772" w:type="pct"/>
                <w:hideMark/>
              </w:tcPr>
              <w:p w14:paraId="04A7EAC1" w14:textId="77777777" w:rsidR="00DF65DC" w:rsidRPr="00747AA6" w:rsidRDefault="00DF65DC" w:rsidP="00BC1E9E">
                <w:pPr>
                  <w:spacing w:after="0" w:line="240" w:lineRule="auto"/>
                  <w:ind w:left="142"/>
                  <w:rPr>
                    <w:rFonts w:ascii="Times New Roman" w:eastAsia="Times New Roman" w:hAnsi="Times New Roman" w:cs="Times New Roman"/>
                    <w:noProof/>
                    <w:sz w:val="24"/>
                    <w:szCs w:val="24"/>
                  </w:rPr>
                </w:pPr>
                <w:r w:rsidRPr="00747AA6">
                  <w:rPr>
                    <w:rFonts w:ascii="Times New Roman" w:eastAsia="Times New Roman" w:hAnsi="Times New Roman" w:cs="Times New Roman"/>
                    <w:noProof/>
                    <w:sz w:val="24"/>
                    <w:szCs w:val="24"/>
                  </w:rPr>
                  <w:t>Tel.: (8 37) 543 223</w:t>
                </w:r>
              </w:p>
            </w:tc>
          </w:tr>
          <w:tr w:rsidR="00DF65DC" w:rsidRPr="00747AA6" w14:paraId="19B04342" w14:textId="77777777" w:rsidTr="00BC1E9E">
            <w:trPr>
              <w:trHeight w:val="558"/>
              <w:jc w:val="center"/>
            </w:trPr>
            <w:tc>
              <w:tcPr>
                <w:tcW w:w="2228" w:type="pct"/>
              </w:tcPr>
              <w:p w14:paraId="5CE22A9D" w14:textId="19CD14BD" w:rsidR="00DF65DC" w:rsidRPr="00767BAB" w:rsidRDefault="00DF65DC" w:rsidP="00BC1E9E">
                <w:pPr>
                  <w:spacing w:after="0" w:line="240" w:lineRule="auto"/>
                  <w:ind w:left="142"/>
                  <w:rPr>
                    <w:rFonts w:ascii="Times New Roman" w:eastAsia="Times New Roman" w:hAnsi="Times New Roman" w:cs="Times New Roman"/>
                    <w:noProof/>
                    <w:sz w:val="24"/>
                    <w:szCs w:val="24"/>
                  </w:rPr>
                </w:pPr>
                <w:r w:rsidRPr="00767BAB">
                  <w:rPr>
                    <w:rFonts w:ascii="Times New Roman" w:hAnsi="Times New Roman" w:cs="Times New Roman"/>
                    <w:noProof/>
                    <w:sz w:val="24"/>
                    <w:szCs w:val="24"/>
                  </w:rPr>
                  <w:lastRenderedPageBreak/>
                  <w:t xml:space="preserve">El. paštas: </w:t>
                </w:r>
                <w:r w:rsidR="00951B78" w:rsidRPr="00951B78">
                  <w:rPr>
                    <w:rStyle w:val="Hipersaitas"/>
                    <w:rFonts w:ascii="Times New Roman" w:eastAsia="Times New Roman" w:hAnsi="Times New Roman" w:cs="Times New Roman"/>
                    <w:color w:val="auto"/>
                    <w:sz w:val="24"/>
                    <w:szCs w:val="24"/>
                  </w:rPr>
                  <w:t>mb.mdaranga@gmail.com.</w:t>
                </w:r>
              </w:p>
            </w:tc>
            <w:tc>
              <w:tcPr>
                <w:tcW w:w="2772" w:type="pct"/>
                <w:hideMark/>
              </w:tcPr>
              <w:p w14:paraId="6B899F46" w14:textId="77777777" w:rsidR="00DF65DC" w:rsidRPr="00747AA6" w:rsidRDefault="00DF65DC" w:rsidP="00BC1E9E">
                <w:pPr>
                  <w:spacing w:after="0" w:line="240" w:lineRule="auto"/>
                  <w:ind w:left="142"/>
                  <w:rPr>
                    <w:rFonts w:ascii="Times New Roman" w:eastAsia="Times New Roman" w:hAnsi="Times New Roman" w:cs="Times New Roman"/>
                    <w:noProof/>
                    <w:sz w:val="24"/>
                    <w:szCs w:val="24"/>
                  </w:rPr>
                </w:pPr>
                <w:r w:rsidRPr="00747AA6">
                  <w:rPr>
                    <w:rFonts w:ascii="Times New Roman" w:eastAsia="Times New Roman" w:hAnsi="Times New Roman" w:cs="Times New Roman"/>
                    <w:noProof/>
                    <w:sz w:val="24"/>
                    <w:szCs w:val="24"/>
                  </w:rPr>
                  <w:t>El. paštas: seniunija@kulautuva.krs.lt</w:t>
                </w:r>
              </w:p>
            </w:tc>
          </w:tr>
          <w:tr w:rsidR="00DF65DC" w:rsidRPr="00747AA6" w14:paraId="369ED9A5" w14:textId="77777777" w:rsidTr="00BC1E9E">
            <w:trPr>
              <w:trHeight w:val="283"/>
              <w:jc w:val="center"/>
            </w:trPr>
            <w:tc>
              <w:tcPr>
                <w:tcW w:w="2228" w:type="pct"/>
              </w:tcPr>
              <w:p w14:paraId="1A10F426" w14:textId="4ACA73BF" w:rsidR="00DF65DC" w:rsidRPr="006E27D9" w:rsidRDefault="00DF65DC" w:rsidP="00BC1E9E">
                <w:pPr>
                  <w:spacing w:after="0" w:line="240" w:lineRule="auto"/>
                  <w:ind w:left="142"/>
                  <w:rPr>
                    <w:rFonts w:ascii="Times New Roman" w:eastAsia="Times New Roman" w:hAnsi="Times New Roman" w:cs="Times New Roman"/>
                    <w:noProof/>
                    <w:sz w:val="24"/>
                    <w:szCs w:val="24"/>
                  </w:rPr>
                </w:pPr>
                <w:r w:rsidRPr="006E27D9">
                  <w:rPr>
                    <w:rFonts w:ascii="Times New Roman" w:hAnsi="Times New Roman" w:cs="Times New Roman"/>
                    <w:noProof/>
                    <w:sz w:val="24"/>
                    <w:szCs w:val="24"/>
                  </w:rPr>
                  <w:t>A.s.</w:t>
                </w:r>
                <w:r w:rsidRPr="006E27D9">
                  <w:rPr>
                    <w:rFonts w:ascii="Times New Roman" w:hAnsi="Times New Roman" w:cs="Times New Roman"/>
                    <w:sz w:val="24"/>
                    <w:szCs w:val="24"/>
                    <w:shd w:val="clear" w:color="auto" w:fill="FAFAFA"/>
                  </w:rPr>
                  <w:t xml:space="preserve"> </w:t>
                </w:r>
                <w:r w:rsidR="006E27D9" w:rsidRPr="006E27D9">
                  <w:rPr>
                    <w:rFonts w:ascii="Times New Roman" w:hAnsi="Times New Roman" w:cs="Times New Roman"/>
                    <w:sz w:val="24"/>
                    <w:szCs w:val="24"/>
                  </w:rPr>
                  <w:t xml:space="preserve">LT927300010174077801 </w:t>
                </w:r>
              </w:p>
            </w:tc>
            <w:tc>
              <w:tcPr>
                <w:tcW w:w="2772" w:type="pct"/>
                <w:hideMark/>
              </w:tcPr>
              <w:p w14:paraId="17731FFD" w14:textId="77777777" w:rsidR="00DF65DC" w:rsidRPr="00747AA6" w:rsidRDefault="00DF65DC" w:rsidP="00BC1E9E">
                <w:pPr>
                  <w:spacing w:after="0" w:line="240" w:lineRule="auto"/>
                  <w:ind w:left="142"/>
                  <w:rPr>
                    <w:rFonts w:ascii="Times New Roman" w:eastAsia="Times New Roman" w:hAnsi="Times New Roman" w:cs="Times New Roman"/>
                    <w:noProof/>
                    <w:sz w:val="24"/>
                    <w:szCs w:val="24"/>
                  </w:rPr>
                </w:pPr>
                <w:r w:rsidRPr="00747AA6">
                  <w:rPr>
                    <w:rFonts w:ascii="Times New Roman" w:eastAsia="Times New Roman" w:hAnsi="Times New Roman" w:cs="Times New Roman"/>
                    <w:noProof/>
                    <w:sz w:val="24"/>
                    <w:szCs w:val="24"/>
                  </w:rPr>
                  <w:t xml:space="preserve">A.s. </w:t>
                </w:r>
                <w:r w:rsidRPr="00747AA6">
                  <w:rPr>
                    <w:rFonts w:ascii="Times New Roman" w:eastAsia="Times New Roman" w:hAnsi="Times New Roman" w:cs="Times New Roman"/>
                    <w:sz w:val="24"/>
                    <w:szCs w:val="24"/>
                  </w:rPr>
                  <w:t>LT914010042503135057</w:t>
                </w:r>
              </w:p>
            </w:tc>
          </w:tr>
          <w:tr w:rsidR="00DF65DC" w:rsidRPr="00747AA6" w14:paraId="55A59D50" w14:textId="77777777" w:rsidTr="00BC1E9E">
            <w:trPr>
              <w:trHeight w:val="558"/>
              <w:jc w:val="center"/>
            </w:trPr>
            <w:tc>
              <w:tcPr>
                <w:tcW w:w="2228" w:type="pct"/>
              </w:tcPr>
              <w:p w14:paraId="07105348" w14:textId="77777777" w:rsidR="00DF65DC" w:rsidRPr="00767BAB" w:rsidRDefault="00DF65DC" w:rsidP="00BC1E9E">
                <w:pPr>
                  <w:spacing w:after="0" w:line="240" w:lineRule="auto"/>
                  <w:ind w:left="142"/>
                  <w:rPr>
                    <w:rFonts w:ascii="Times New Roman" w:hAnsi="Times New Roman" w:cs="Times New Roman"/>
                    <w:noProof/>
                    <w:sz w:val="24"/>
                    <w:szCs w:val="24"/>
                  </w:rPr>
                </w:pPr>
                <w:r w:rsidRPr="00767BAB">
                  <w:rPr>
                    <w:rFonts w:ascii="Times New Roman" w:hAnsi="Times New Roman" w:cs="Times New Roman"/>
                    <w:noProof/>
                    <w:sz w:val="24"/>
                    <w:szCs w:val="24"/>
                  </w:rPr>
                  <w:t>AB Swedbankas</w:t>
                </w:r>
              </w:p>
              <w:p w14:paraId="18579773" w14:textId="77777777" w:rsidR="00DF65DC" w:rsidRPr="00767BAB" w:rsidRDefault="00DF65DC" w:rsidP="00BC1E9E">
                <w:pPr>
                  <w:spacing w:after="0" w:line="240" w:lineRule="auto"/>
                  <w:ind w:left="142"/>
                  <w:rPr>
                    <w:rFonts w:ascii="Times New Roman" w:eastAsia="Times New Roman" w:hAnsi="Times New Roman" w:cs="Times New Roman"/>
                    <w:noProof/>
                    <w:sz w:val="24"/>
                    <w:szCs w:val="24"/>
                  </w:rPr>
                </w:pPr>
              </w:p>
            </w:tc>
            <w:tc>
              <w:tcPr>
                <w:tcW w:w="2772" w:type="pct"/>
                <w:hideMark/>
              </w:tcPr>
              <w:p w14:paraId="7359C348" w14:textId="77777777" w:rsidR="00DF65DC" w:rsidRPr="00747AA6" w:rsidRDefault="00DF65DC" w:rsidP="00BC1E9E">
                <w:pPr>
                  <w:spacing w:after="0" w:line="240" w:lineRule="auto"/>
                  <w:ind w:left="142"/>
                  <w:rPr>
                    <w:rFonts w:ascii="Times New Roman" w:eastAsia="Times New Roman" w:hAnsi="Times New Roman" w:cs="Times New Roman"/>
                    <w:noProof/>
                    <w:sz w:val="24"/>
                    <w:szCs w:val="24"/>
                  </w:rPr>
                </w:pPr>
                <w:r w:rsidRPr="00747AA6">
                  <w:rPr>
                    <w:rFonts w:ascii="Times New Roman" w:eastAsia="Times New Roman" w:hAnsi="Times New Roman" w:cs="Times New Roman"/>
                    <w:noProof/>
                    <w:sz w:val="24"/>
                    <w:szCs w:val="24"/>
                  </w:rPr>
                  <w:t>Luminor Bank AS Lietuvos skyrius</w:t>
                </w:r>
              </w:p>
            </w:tc>
          </w:tr>
          <w:tr w:rsidR="00DF65DC" w:rsidRPr="00747AA6" w14:paraId="12F2048A" w14:textId="77777777" w:rsidTr="00BC1E9E">
            <w:trPr>
              <w:trHeight w:val="569"/>
              <w:jc w:val="center"/>
            </w:trPr>
            <w:tc>
              <w:tcPr>
                <w:tcW w:w="2228" w:type="pct"/>
              </w:tcPr>
              <w:p w14:paraId="4D90DF27" w14:textId="1E8C85F9" w:rsidR="00DF65DC" w:rsidRPr="00767BAB" w:rsidRDefault="00DF65DC" w:rsidP="00BC1E9E">
                <w:pPr>
                  <w:tabs>
                    <w:tab w:val="left" w:pos="672"/>
                    <w:tab w:val="left" w:pos="1592"/>
                  </w:tabs>
                  <w:spacing w:after="0" w:line="240" w:lineRule="auto"/>
                  <w:ind w:left="142"/>
                  <w:rPr>
                    <w:rFonts w:ascii="Times New Roman" w:hAnsi="Times New Roman" w:cs="Times New Roman"/>
                    <w:b/>
                    <w:sz w:val="24"/>
                    <w:szCs w:val="24"/>
                  </w:rPr>
                </w:pPr>
                <w:r w:rsidRPr="00767BAB">
                  <w:rPr>
                    <w:rFonts w:ascii="Times New Roman" w:hAnsi="Times New Roman" w:cs="Times New Roman"/>
                    <w:b/>
                    <w:sz w:val="24"/>
                    <w:szCs w:val="24"/>
                  </w:rPr>
                  <w:t>Direktor</w:t>
                </w:r>
                <w:r w:rsidR="006E27D9">
                  <w:rPr>
                    <w:rFonts w:ascii="Times New Roman" w:hAnsi="Times New Roman" w:cs="Times New Roman"/>
                    <w:b/>
                    <w:sz w:val="24"/>
                    <w:szCs w:val="24"/>
                  </w:rPr>
                  <w:t>ė</w:t>
                </w:r>
              </w:p>
              <w:p w14:paraId="49CDB3E2" w14:textId="0ED3A002" w:rsidR="00DF65DC" w:rsidRPr="00767BAB" w:rsidRDefault="00951B78" w:rsidP="00BC1E9E">
                <w:pPr>
                  <w:tabs>
                    <w:tab w:val="left" w:pos="672"/>
                    <w:tab w:val="left" w:pos="1592"/>
                  </w:tabs>
                  <w:spacing w:after="0" w:line="240" w:lineRule="auto"/>
                  <w:ind w:left="142"/>
                  <w:rPr>
                    <w:rFonts w:ascii="Times New Roman" w:hAnsi="Times New Roman" w:cs="Times New Roman"/>
                    <w:b/>
                    <w:sz w:val="24"/>
                    <w:szCs w:val="24"/>
                  </w:rPr>
                </w:pPr>
                <w:r>
                  <w:rPr>
                    <w:rFonts w:ascii="Times New Roman" w:hAnsi="Times New Roman" w:cs="Times New Roman"/>
                    <w:b/>
                    <w:sz w:val="24"/>
                    <w:szCs w:val="24"/>
                  </w:rPr>
                  <w:t>Monika Dubauskienė</w:t>
                </w:r>
              </w:p>
              <w:p w14:paraId="737AC156" w14:textId="77777777" w:rsidR="00DF65DC" w:rsidRPr="00767BAB" w:rsidRDefault="00DF65DC" w:rsidP="00BC1E9E">
                <w:pPr>
                  <w:spacing w:after="0" w:line="240" w:lineRule="auto"/>
                  <w:ind w:left="142"/>
                  <w:rPr>
                    <w:rFonts w:ascii="Times New Roman" w:eastAsia="Times New Roman" w:hAnsi="Times New Roman" w:cs="Times New Roman"/>
                    <w:sz w:val="24"/>
                    <w:szCs w:val="24"/>
                  </w:rPr>
                </w:pPr>
              </w:p>
            </w:tc>
            <w:tc>
              <w:tcPr>
                <w:tcW w:w="2772" w:type="pct"/>
                <w:hideMark/>
              </w:tcPr>
              <w:p w14:paraId="4757F116" w14:textId="0416D44A" w:rsidR="00DF65DC" w:rsidRPr="00747AA6" w:rsidRDefault="00DF65DC" w:rsidP="00BC1E9E">
                <w:pPr>
                  <w:tabs>
                    <w:tab w:val="left" w:pos="672"/>
                    <w:tab w:val="left" w:pos="1592"/>
                  </w:tabs>
                  <w:spacing w:after="0" w:line="240" w:lineRule="auto"/>
                  <w:ind w:left="142"/>
                  <w:rPr>
                    <w:rFonts w:ascii="Times New Roman" w:eastAsia="Times New Roman" w:hAnsi="Times New Roman" w:cs="Times New Roman"/>
                    <w:b/>
                    <w:sz w:val="24"/>
                    <w:szCs w:val="24"/>
                  </w:rPr>
                </w:pPr>
                <w:r w:rsidRPr="00747AA6">
                  <w:rPr>
                    <w:rFonts w:ascii="Times New Roman" w:eastAsia="Times New Roman" w:hAnsi="Times New Roman" w:cs="Times New Roman"/>
                    <w:b/>
                    <w:sz w:val="24"/>
                    <w:szCs w:val="24"/>
                  </w:rPr>
                  <w:t>Kulautuvos seniūn</w:t>
                </w:r>
                <w:r w:rsidR="00286DCF">
                  <w:rPr>
                    <w:rFonts w:ascii="Times New Roman" w:eastAsia="Times New Roman" w:hAnsi="Times New Roman" w:cs="Times New Roman"/>
                    <w:b/>
                    <w:sz w:val="24"/>
                    <w:szCs w:val="24"/>
                  </w:rPr>
                  <w:t>o pavaduotoja</w:t>
                </w:r>
              </w:p>
              <w:p w14:paraId="13C8A1C0" w14:textId="4C3597B1" w:rsidR="00DF65DC" w:rsidRPr="00747AA6" w:rsidRDefault="00286DCF" w:rsidP="00BC1E9E">
                <w:pPr>
                  <w:tabs>
                    <w:tab w:val="left" w:pos="672"/>
                    <w:tab w:val="left" w:pos="1592"/>
                  </w:tabs>
                  <w:spacing w:after="0" w:line="240" w:lineRule="auto"/>
                  <w:ind w:left="142"/>
                  <w:rPr>
                    <w:rFonts w:ascii="Times New Roman" w:eastAsia="Times New Roman" w:hAnsi="Times New Roman" w:cs="Times New Roman"/>
                    <w:sz w:val="24"/>
                    <w:szCs w:val="24"/>
                  </w:rPr>
                </w:pPr>
                <w:r w:rsidRPr="00286DCF">
                  <w:rPr>
                    <w:rFonts w:ascii="Times New Roman" w:eastAsia="Times New Roman" w:hAnsi="Times New Roman" w:cs="Times New Roman"/>
                    <w:b/>
                    <w:sz w:val="24"/>
                    <w:szCs w:val="24"/>
                  </w:rPr>
                  <w:t>Renata Tamulevičienė</w:t>
                </w:r>
              </w:p>
            </w:tc>
          </w:tr>
          <w:tr w:rsidR="00DF65DC" w:rsidRPr="00747AA6" w14:paraId="5D023176" w14:textId="77777777" w:rsidTr="00BC1E9E">
            <w:trPr>
              <w:trHeight w:val="481"/>
              <w:jc w:val="center"/>
            </w:trPr>
            <w:tc>
              <w:tcPr>
                <w:tcW w:w="2228" w:type="pct"/>
                <w:hideMark/>
              </w:tcPr>
              <w:p w14:paraId="69A4E80A" w14:textId="77777777" w:rsidR="00DF65DC" w:rsidRPr="00747AA6" w:rsidRDefault="00DF65DC" w:rsidP="00BC1E9E">
                <w:pPr>
                  <w:spacing w:after="200" w:line="240" w:lineRule="auto"/>
                  <w:ind w:left="142"/>
                  <w:rPr>
                    <w:rFonts w:ascii="Times New Roman" w:eastAsia="Times New Roman" w:hAnsi="Times New Roman" w:cs="Times New Roman"/>
                    <w:b/>
                    <w:sz w:val="24"/>
                    <w:szCs w:val="24"/>
                  </w:rPr>
                </w:pPr>
                <w:r w:rsidRPr="00747AA6">
                  <w:rPr>
                    <w:rFonts w:ascii="Times New Roman" w:eastAsia="Times New Roman" w:hAnsi="Times New Roman" w:cs="Times New Roman"/>
                    <w:sz w:val="24"/>
                    <w:szCs w:val="24"/>
                  </w:rPr>
                  <w:t xml:space="preserve">____________________________ </w:t>
                </w:r>
              </w:p>
            </w:tc>
            <w:tc>
              <w:tcPr>
                <w:tcW w:w="2772" w:type="pct"/>
                <w:hideMark/>
              </w:tcPr>
              <w:p w14:paraId="7666B387" w14:textId="77777777" w:rsidR="00DF65DC" w:rsidRPr="00747AA6" w:rsidRDefault="00DF65DC" w:rsidP="00BC1E9E">
                <w:pPr>
                  <w:spacing w:after="200" w:line="240" w:lineRule="auto"/>
                  <w:ind w:left="142"/>
                  <w:rPr>
                    <w:rFonts w:ascii="Times New Roman" w:eastAsia="Times New Roman" w:hAnsi="Times New Roman" w:cs="Times New Roman"/>
                    <w:b/>
                    <w:sz w:val="24"/>
                    <w:szCs w:val="24"/>
                  </w:rPr>
                </w:pPr>
                <w:r w:rsidRPr="00747AA6">
                  <w:rPr>
                    <w:rFonts w:ascii="Times New Roman" w:eastAsia="Times New Roman" w:hAnsi="Times New Roman" w:cs="Times New Roman"/>
                    <w:sz w:val="24"/>
                    <w:szCs w:val="24"/>
                  </w:rPr>
                  <w:t xml:space="preserve">____________________________ </w:t>
                </w:r>
              </w:p>
            </w:tc>
          </w:tr>
          <w:tr w:rsidR="00DF65DC" w:rsidRPr="00747AA6" w14:paraId="0466FB4E" w14:textId="77777777" w:rsidTr="00BC1E9E">
            <w:trPr>
              <w:trHeight w:val="481"/>
              <w:jc w:val="center"/>
            </w:trPr>
            <w:tc>
              <w:tcPr>
                <w:tcW w:w="2228" w:type="pct"/>
                <w:hideMark/>
              </w:tcPr>
              <w:p w14:paraId="3830599A" w14:textId="77777777" w:rsidR="00DF65DC" w:rsidRPr="00747AA6" w:rsidRDefault="00DF65DC" w:rsidP="00BC1E9E">
                <w:pPr>
                  <w:spacing w:after="200" w:line="240" w:lineRule="auto"/>
                  <w:rPr>
                    <w:rFonts w:ascii="Times New Roman" w:eastAsia="Times New Roman" w:hAnsi="Times New Roman" w:cs="Times New Roman"/>
                    <w:b/>
                    <w:bCs/>
                    <w:i/>
                    <w:iCs/>
                    <w:sz w:val="24"/>
                    <w:szCs w:val="24"/>
                  </w:rPr>
                </w:pPr>
              </w:p>
            </w:tc>
            <w:tc>
              <w:tcPr>
                <w:tcW w:w="2772" w:type="pct"/>
                <w:hideMark/>
              </w:tcPr>
              <w:p w14:paraId="31EA4BB4" w14:textId="77777777" w:rsidR="00DF65DC" w:rsidRPr="00747AA6" w:rsidRDefault="00000000" w:rsidP="00BC1E9E">
                <w:pPr>
                  <w:spacing w:after="200" w:line="240" w:lineRule="auto"/>
                  <w:rPr>
                    <w:rFonts w:ascii="Times New Roman" w:eastAsia="Times New Roman" w:hAnsi="Times New Roman" w:cs="Times New Roman"/>
                    <w:b/>
                    <w:bCs/>
                    <w:sz w:val="24"/>
                    <w:szCs w:val="24"/>
                  </w:rPr>
                </w:pPr>
              </w:p>
            </w:tc>
          </w:tr>
          <w:bookmarkEnd w:id="4"/>
          <w:bookmarkEnd w:id="3"/>
        </w:tbl>
      </w:sdtContent>
    </w:sdt>
    <w:p w14:paraId="7DC39AAD" w14:textId="77777777" w:rsidR="00DF65DC" w:rsidRDefault="00DF65DC" w:rsidP="00DF65DC"/>
    <w:p w14:paraId="5411D9A7" w14:textId="77777777" w:rsidR="00DF65DC" w:rsidRDefault="00DF65DC" w:rsidP="00DF65DC"/>
    <w:p w14:paraId="4BD7D0C8" w14:textId="77777777" w:rsidR="00DF65DC" w:rsidRDefault="00DF65DC" w:rsidP="00DF65DC"/>
    <w:p w14:paraId="31715ED3" w14:textId="77777777" w:rsidR="00DF65DC" w:rsidRDefault="00DF65DC" w:rsidP="00DF65DC"/>
    <w:p w14:paraId="654F9A25" w14:textId="77777777" w:rsidR="00DF65DC" w:rsidRDefault="00DF65DC" w:rsidP="00DF65DC"/>
    <w:p w14:paraId="39D960F2" w14:textId="77777777" w:rsidR="00DF65DC" w:rsidRDefault="00DF65DC" w:rsidP="00DF65DC"/>
    <w:p w14:paraId="63690625" w14:textId="77777777" w:rsidR="00DF65DC" w:rsidRDefault="00DF65DC" w:rsidP="00DF65DC"/>
    <w:p w14:paraId="4F1D984D" w14:textId="77777777" w:rsidR="00DF65DC" w:rsidRDefault="00DF65DC" w:rsidP="00DF65DC"/>
    <w:p w14:paraId="3D689A2A" w14:textId="77777777" w:rsidR="00DF65DC" w:rsidRDefault="00DF65DC" w:rsidP="00DF65DC"/>
    <w:p w14:paraId="70EF0F14" w14:textId="77777777" w:rsidR="00DF65DC" w:rsidRDefault="00DF65DC" w:rsidP="00DF65DC"/>
    <w:p w14:paraId="1E225998" w14:textId="77777777" w:rsidR="00DF65DC" w:rsidRDefault="00DF65DC" w:rsidP="00DF65DC"/>
    <w:p w14:paraId="26D3E247" w14:textId="77777777" w:rsidR="00DF65DC" w:rsidRDefault="00DF65DC" w:rsidP="00DF65DC"/>
    <w:p w14:paraId="299C9144" w14:textId="77777777" w:rsidR="00DF65DC" w:rsidRDefault="00DF65DC" w:rsidP="00DF65DC"/>
    <w:p w14:paraId="7FC3F83D" w14:textId="77777777" w:rsidR="00951B78" w:rsidRDefault="00951B78" w:rsidP="00DF65DC"/>
    <w:p w14:paraId="24777451" w14:textId="77777777" w:rsidR="00CE5E09" w:rsidRDefault="00CE5E09" w:rsidP="00DF65DC"/>
    <w:p w14:paraId="069D0596" w14:textId="77777777" w:rsidR="00CE5E09" w:rsidRDefault="00CE5E09" w:rsidP="00DF65DC"/>
    <w:p w14:paraId="0975F833" w14:textId="77777777" w:rsidR="00CE5E09" w:rsidRDefault="00CE5E09" w:rsidP="00DF65DC"/>
    <w:p w14:paraId="04722574" w14:textId="77777777" w:rsidR="00CE5E09" w:rsidRDefault="00CE5E09" w:rsidP="00DF65DC"/>
    <w:p w14:paraId="493477AD" w14:textId="77777777" w:rsidR="00CE5E09" w:rsidRDefault="00CE5E09" w:rsidP="00DF65DC"/>
    <w:p w14:paraId="37829C0F" w14:textId="77777777" w:rsidR="00CE5E09" w:rsidRDefault="00CE5E09" w:rsidP="00DF65DC"/>
    <w:p w14:paraId="14F3EEB2" w14:textId="77777777" w:rsidR="00CE5E09" w:rsidRDefault="00CE5E09" w:rsidP="00DF65DC"/>
    <w:p w14:paraId="6CA83713" w14:textId="77777777" w:rsidR="00CE5E09" w:rsidRDefault="00CE5E09" w:rsidP="00DF65DC"/>
    <w:p w14:paraId="3F8DEEE6" w14:textId="77777777" w:rsidR="00951B78" w:rsidRDefault="00951B78" w:rsidP="00DF65DC"/>
    <w:p w14:paraId="41CEA6FE" w14:textId="77777777" w:rsidR="00951B78" w:rsidRDefault="00951B78" w:rsidP="00DF65DC"/>
    <w:p w14:paraId="767D9E83" w14:textId="77777777" w:rsidR="00DF65DC" w:rsidRDefault="00DF65DC" w:rsidP="00DF65DC"/>
    <w:p w14:paraId="4C370C5D" w14:textId="77777777" w:rsidR="00DF65DC" w:rsidRPr="00997D00" w:rsidRDefault="00DF65DC" w:rsidP="00DF65DC">
      <w:pPr>
        <w:jc w:val="right"/>
        <w:rPr>
          <w:rFonts w:ascii="Times New Roman" w:hAnsi="Times New Roman" w:cs="Times New Roman"/>
          <w:b/>
          <w:bCs/>
          <w:sz w:val="24"/>
          <w:szCs w:val="24"/>
        </w:rPr>
      </w:pPr>
      <w:r w:rsidRPr="00997D00">
        <w:rPr>
          <w:rFonts w:ascii="Times New Roman" w:hAnsi="Times New Roman" w:cs="Times New Roman"/>
          <w:b/>
          <w:bCs/>
          <w:sz w:val="24"/>
          <w:szCs w:val="24"/>
        </w:rPr>
        <w:t xml:space="preserve">1 </w:t>
      </w:r>
      <w:r>
        <w:rPr>
          <w:rFonts w:ascii="Times New Roman" w:hAnsi="Times New Roman" w:cs="Times New Roman"/>
          <w:b/>
          <w:bCs/>
          <w:sz w:val="24"/>
          <w:szCs w:val="24"/>
        </w:rPr>
        <w:t>P</w:t>
      </w:r>
      <w:r w:rsidRPr="00997D00">
        <w:rPr>
          <w:rFonts w:ascii="Times New Roman" w:hAnsi="Times New Roman" w:cs="Times New Roman"/>
          <w:b/>
          <w:bCs/>
          <w:sz w:val="24"/>
          <w:szCs w:val="24"/>
        </w:rPr>
        <w:t>riedas</w:t>
      </w:r>
    </w:p>
    <w:p w14:paraId="76E22087" w14:textId="77777777" w:rsidR="00DF65DC" w:rsidRDefault="00DF65DC" w:rsidP="00DF65DC">
      <w:pPr>
        <w:jc w:val="center"/>
        <w:rPr>
          <w:rFonts w:ascii="Times New Roman" w:hAnsi="Times New Roman" w:cs="Times New Roman"/>
          <w:b/>
          <w:sz w:val="24"/>
          <w:szCs w:val="24"/>
        </w:rPr>
      </w:pPr>
    </w:p>
    <w:p w14:paraId="5C06C597" w14:textId="77777777" w:rsidR="00DF65DC" w:rsidRDefault="00DF65DC" w:rsidP="00DF65DC">
      <w:pPr>
        <w:jc w:val="center"/>
        <w:rPr>
          <w:rFonts w:ascii="Times New Roman" w:hAnsi="Times New Roman" w:cs="Times New Roman"/>
          <w:b/>
          <w:sz w:val="24"/>
          <w:szCs w:val="24"/>
        </w:rPr>
      </w:pPr>
    </w:p>
    <w:p w14:paraId="789D69AD" w14:textId="208B8DC9" w:rsidR="00DF65DC" w:rsidRPr="00997D00" w:rsidRDefault="00CE5E09" w:rsidP="00CE5E09">
      <w:pPr>
        <w:shd w:val="clear" w:color="auto" w:fill="FFFFFF"/>
        <w:ind w:firstLine="709"/>
        <w:jc w:val="center"/>
        <w:rPr>
          <w:rFonts w:ascii="Times New Roman" w:hAnsi="Times New Roman" w:cs="Times New Roman"/>
          <w:b/>
          <w:bCs/>
          <w:sz w:val="24"/>
          <w:szCs w:val="24"/>
        </w:rPr>
      </w:pPr>
      <w:r w:rsidRPr="00DF65DC">
        <w:rPr>
          <w:rFonts w:ascii="Times New Roman" w:hAnsi="Times New Roman" w:cs="Times New Roman"/>
          <w:b/>
          <w:bCs/>
          <w:sz w:val="24"/>
          <w:szCs w:val="24"/>
        </w:rPr>
        <w:t>PAMARIO G</w:t>
      </w:r>
      <w:r>
        <w:rPr>
          <w:rFonts w:ascii="Times New Roman" w:hAnsi="Times New Roman" w:cs="Times New Roman"/>
          <w:b/>
          <w:bCs/>
          <w:sz w:val="24"/>
          <w:szCs w:val="24"/>
        </w:rPr>
        <w:t>.</w:t>
      </w:r>
      <w:r w:rsidRPr="00DF65DC">
        <w:rPr>
          <w:rFonts w:ascii="Times New Roman" w:hAnsi="Times New Roman" w:cs="Times New Roman"/>
          <w:b/>
          <w:bCs/>
          <w:sz w:val="24"/>
          <w:szCs w:val="24"/>
        </w:rPr>
        <w:t>, KULAUTUVA APŠVIETIMO TINKLŲ</w:t>
      </w:r>
      <w:r>
        <w:rPr>
          <w:rFonts w:ascii="Times New Roman" w:hAnsi="Times New Roman" w:cs="Times New Roman"/>
          <w:b/>
          <w:bCs/>
          <w:sz w:val="24"/>
          <w:szCs w:val="24"/>
        </w:rPr>
        <w:t xml:space="preserve"> </w:t>
      </w:r>
      <w:r w:rsidRPr="00DF65DC">
        <w:rPr>
          <w:rFonts w:ascii="Times New Roman" w:hAnsi="Times New Roman" w:cs="Times New Roman"/>
          <w:b/>
          <w:bCs/>
          <w:sz w:val="24"/>
          <w:szCs w:val="24"/>
        </w:rPr>
        <w:t>ĮRENGIMO</w:t>
      </w:r>
      <w:r>
        <w:rPr>
          <w:sz w:val="24"/>
          <w:szCs w:val="24"/>
        </w:rPr>
        <w:t xml:space="preserve"> </w:t>
      </w:r>
      <w:r>
        <w:rPr>
          <w:rFonts w:ascii="Times New Roman" w:hAnsi="Times New Roman" w:cs="Times New Roman"/>
          <w:b/>
          <w:sz w:val="24"/>
          <w:szCs w:val="24"/>
        </w:rPr>
        <w:t xml:space="preserve">DARBŲ </w:t>
      </w:r>
      <w:r w:rsidR="00DF65DC" w:rsidRPr="00997D00">
        <w:rPr>
          <w:rFonts w:ascii="Times New Roman" w:hAnsi="Times New Roman" w:cs="Times New Roman"/>
          <w:b/>
          <w:bCs/>
          <w:sz w:val="24"/>
          <w:szCs w:val="24"/>
        </w:rPr>
        <w:t>TECHNINĖ SPECIFIKACIJA</w:t>
      </w:r>
    </w:p>
    <w:p w14:paraId="49EC0503" w14:textId="77777777" w:rsidR="00DF65DC" w:rsidRDefault="00DF65DC" w:rsidP="00DF65DC">
      <w:pPr>
        <w:jc w:val="center"/>
        <w:rPr>
          <w:rFonts w:ascii="Times New Roman" w:hAnsi="Times New Roman" w:cs="Times New Roman"/>
          <w:sz w:val="24"/>
          <w:szCs w:val="24"/>
        </w:rPr>
      </w:pPr>
    </w:p>
    <w:tbl>
      <w:tblPr>
        <w:tblStyle w:val="Lentelstinklelis1"/>
        <w:tblW w:w="0" w:type="auto"/>
        <w:tblLook w:val="04A0" w:firstRow="1" w:lastRow="0" w:firstColumn="1" w:lastColumn="0" w:noHBand="0" w:noVBand="1"/>
      </w:tblPr>
      <w:tblGrid>
        <w:gridCol w:w="1413"/>
        <w:gridCol w:w="8121"/>
      </w:tblGrid>
      <w:tr w:rsidR="00DF65DC" w:rsidRPr="00686650" w14:paraId="6302A476" w14:textId="77777777" w:rsidTr="00A8360D">
        <w:trPr>
          <w:trHeight w:val="255"/>
        </w:trPr>
        <w:tc>
          <w:tcPr>
            <w:tcW w:w="1413" w:type="dxa"/>
            <w:hideMark/>
          </w:tcPr>
          <w:p w14:paraId="7E8924F8" w14:textId="77777777" w:rsidR="00DF65DC" w:rsidRPr="00686650" w:rsidRDefault="00DF65DC" w:rsidP="00A8360D">
            <w:pPr>
              <w:ind w:right="-153"/>
              <w:jc w:val="both"/>
              <w:rPr>
                <w:rFonts w:ascii="Times New Roman" w:hAnsi="Times New Roman" w:cs="Times New Roman"/>
                <w:b/>
                <w:bCs/>
                <w:kern w:val="2"/>
                <w14:ligatures w14:val="standardContextual"/>
              </w:rPr>
            </w:pPr>
            <w:r w:rsidRPr="00686650">
              <w:rPr>
                <w:rFonts w:ascii="Times New Roman" w:hAnsi="Times New Roman" w:cs="Times New Roman"/>
                <w:b/>
                <w:bCs/>
                <w:kern w:val="2"/>
                <w14:ligatures w14:val="standardContextual"/>
              </w:rPr>
              <w:t>Objektas:</w:t>
            </w:r>
          </w:p>
        </w:tc>
        <w:tc>
          <w:tcPr>
            <w:tcW w:w="8121" w:type="dxa"/>
            <w:hideMark/>
          </w:tcPr>
          <w:p w14:paraId="6E5C38F9" w14:textId="33428AC5" w:rsidR="00DF65DC" w:rsidRPr="00686650" w:rsidRDefault="00CE5E09" w:rsidP="00BC1E9E">
            <w:pPr>
              <w:jc w:val="both"/>
              <w:rPr>
                <w:rFonts w:ascii="Times New Roman" w:hAnsi="Times New Roman" w:cs="Times New Roman"/>
                <w:kern w:val="2"/>
                <w14:ligatures w14:val="standardContextual"/>
              </w:rPr>
            </w:pPr>
            <w:r w:rsidRPr="00686650">
              <w:rPr>
                <w:rFonts w:ascii="Times New Roman" w:hAnsi="Times New Roman" w:cs="Times New Roman"/>
                <w:kern w:val="2"/>
                <w14:ligatures w14:val="standardContextual"/>
              </w:rPr>
              <w:t>Pamario g</w:t>
            </w:r>
            <w:r w:rsidR="00DF65DC" w:rsidRPr="00686650">
              <w:rPr>
                <w:rFonts w:ascii="Times New Roman" w:hAnsi="Times New Roman" w:cs="Times New Roman"/>
                <w:kern w:val="2"/>
                <w14:ligatures w14:val="standardContextual"/>
              </w:rPr>
              <w:t>., Kulautuvos sen. Kauno raj.</w:t>
            </w:r>
          </w:p>
        </w:tc>
      </w:tr>
      <w:tr w:rsidR="00DF65DC" w:rsidRPr="00686650" w14:paraId="7DDE6D95" w14:textId="77777777" w:rsidTr="00A8360D">
        <w:trPr>
          <w:trHeight w:val="255"/>
        </w:trPr>
        <w:tc>
          <w:tcPr>
            <w:tcW w:w="1413" w:type="dxa"/>
          </w:tcPr>
          <w:p w14:paraId="776C3461" w14:textId="77777777" w:rsidR="00DF65DC" w:rsidRPr="00686650" w:rsidRDefault="00DF65DC" w:rsidP="00BC1E9E">
            <w:pPr>
              <w:jc w:val="both"/>
              <w:rPr>
                <w:rFonts w:ascii="Times New Roman" w:hAnsi="Times New Roman" w:cs="Times New Roman"/>
                <w:b/>
                <w:bCs/>
                <w:kern w:val="2"/>
                <w14:ligatures w14:val="standardContextual"/>
              </w:rPr>
            </w:pPr>
            <w:r w:rsidRPr="00686650">
              <w:rPr>
                <w:rFonts w:ascii="Times New Roman" w:hAnsi="Times New Roman" w:cs="Times New Roman"/>
                <w:b/>
                <w:bCs/>
                <w:kern w:val="2"/>
                <w14:ligatures w14:val="standardContextual"/>
              </w:rPr>
              <w:t>Darbai</w:t>
            </w:r>
          </w:p>
        </w:tc>
        <w:tc>
          <w:tcPr>
            <w:tcW w:w="8121" w:type="dxa"/>
          </w:tcPr>
          <w:p w14:paraId="0D227490" w14:textId="34A21ED9" w:rsidR="00DF65DC" w:rsidRPr="00686650" w:rsidRDefault="00CE5E09" w:rsidP="00BC1E9E">
            <w:pPr>
              <w:jc w:val="both"/>
              <w:rPr>
                <w:rFonts w:ascii="Times New Roman" w:hAnsi="Times New Roman" w:cs="Times New Roman"/>
                <w:kern w:val="2"/>
                <w14:ligatures w14:val="standardContextual"/>
              </w:rPr>
            </w:pPr>
            <w:r w:rsidRPr="00686650">
              <w:rPr>
                <w:rFonts w:ascii="Times New Roman" w:hAnsi="Times New Roman" w:cs="Times New Roman"/>
                <w:kern w:val="2"/>
                <w14:ligatures w14:val="standardContextual"/>
              </w:rPr>
              <w:t>Apšvietimo tinklų įrengimo darbai</w:t>
            </w:r>
          </w:p>
        </w:tc>
      </w:tr>
    </w:tbl>
    <w:tbl>
      <w:tblPr>
        <w:tblW w:w="9498" w:type="dxa"/>
        <w:tblInd w:w="-5" w:type="dxa"/>
        <w:tblLayout w:type="fixed"/>
        <w:tblLook w:val="04A0" w:firstRow="1" w:lastRow="0" w:firstColumn="1" w:lastColumn="0" w:noHBand="0" w:noVBand="1"/>
      </w:tblPr>
      <w:tblGrid>
        <w:gridCol w:w="709"/>
        <w:gridCol w:w="6521"/>
        <w:gridCol w:w="1275"/>
        <w:gridCol w:w="993"/>
      </w:tblGrid>
      <w:tr w:rsidR="00A8360D" w:rsidRPr="00A8360D" w14:paraId="387D04C5" w14:textId="7821D989" w:rsidTr="00A8360D">
        <w:trPr>
          <w:trHeight w:val="489"/>
        </w:trPr>
        <w:tc>
          <w:tcPr>
            <w:tcW w:w="709" w:type="dxa"/>
            <w:tcBorders>
              <w:top w:val="single" w:sz="4" w:space="0" w:color="auto"/>
              <w:left w:val="single" w:sz="4" w:space="0" w:color="auto"/>
              <w:bottom w:val="single" w:sz="4" w:space="0" w:color="auto"/>
              <w:right w:val="single" w:sz="4" w:space="0" w:color="auto"/>
            </w:tcBorders>
            <w:vAlign w:val="center"/>
            <w:hideMark/>
          </w:tcPr>
          <w:p w14:paraId="4516B121" w14:textId="77777777" w:rsidR="00A8360D" w:rsidRPr="00A8360D" w:rsidRDefault="00A8360D" w:rsidP="00686650">
            <w:pPr>
              <w:spacing w:after="0" w:line="240" w:lineRule="auto"/>
              <w:jc w:val="center"/>
              <w:rPr>
                <w:rFonts w:ascii="Times New Roman" w:eastAsia="Times New Roman" w:hAnsi="Times New Roman" w:cs="Times New Roman"/>
                <w:b/>
                <w:bCs/>
                <w:sz w:val="24"/>
                <w:szCs w:val="24"/>
                <w:lang w:eastAsia="lt-LT"/>
              </w:rPr>
            </w:pPr>
            <w:bookmarkStart w:id="5" w:name="RANGE!A10"/>
            <w:r w:rsidRPr="00A8360D">
              <w:rPr>
                <w:rFonts w:ascii="Times New Roman" w:eastAsia="Times New Roman" w:hAnsi="Times New Roman" w:cs="Times New Roman"/>
                <w:b/>
                <w:bCs/>
                <w:sz w:val="24"/>
                <w:szCs w:val="24"/>
                <w:lang w:eastAsia="lt-LT"/>
              </w:rPr>
              <w:t>Eil. Nr.</w:t>
            </w:r>
            <w:bookmarkEnd w:id="5"/>
          </w:p>
        </w:tc>
        <w:tc>
          <w:tcPr>
            <w:tcW w:w="6521" w:type="dxa"/>
            <w:tcBorders>
              <w:top w:val="single" w:sz="4" w:space="0" w:color="auto"/>
              <w:left w:val="single" w:sz="4" w:space="0" w:color="auto"/>
              <w:bottom w:val="single" w:sz="4" w:space="0" w:color="auto"/>
              <w:right w:val="single" w:sz="4" w:space="0" w:color="auto"/>
            </w:tcBorders>
            <w:vAlign w:val="center"/>
            <w:hideMark/>
          </w:tcPr>
          <w:p w14:paraId="34E8B110" w14:textId="186D593E" w:rsidR="00A8360D" w:rsidRPr="00A8360D" w:rsidRDefault="00A8360D" w:rsidP="00686650">
            <w:pPr>
              <w:spacing w:after="0" w:line="240" w:lineRule="auto"/>
              <w:jc w:val="center"/>
              <w:rPr>
                <w:rFonts w:ascii="Times New Roman" w:eastAsia="Times New Roman" w:hAnsi="Times New Roman" w:cs="Times New Roman"/>
                <w:b/>
                <w:bCs/>
                <w:sz w:val="24"/>
                <w:szCs w:val="24"/>
                <w:lang w:eastAsia="lt-LT"/>
              </w:rPr>
            </w:pPr>
            <w:r w:rsidRPr="00A8360D">
              <w:rPr>
                <w:rFonts w:ascii="Times New Roman" w:eastAsia="Times New Roman" w:hAnsi="Times New Roman" w:cs="Times New Roman"/>
                <w:b/>
                <w:bCs/>
                <w:sz w:val="24"/>
                <w:szCs w:val="24"/>
                <w:lang w:eastAsia="lt-LT"/>
              </w:rPr>
              <w:t>Pavadinimas</w:t>
            </w:r>
          </w:p>
        </w:tc>
        <w:tc>
          <w:tcPr>
            <w:tcW w:w="1275" w:type="dxa"/>
            <w:tcBorders>
              <w:top w:val="single" w:sz="4" w:space="0" w:color="auto"/>
              <w:left w:val="single" w:sz="4" w:space="0" w:color="auto"/>
              <w:bottom w:val="single" w:sz="4" w:space="0" w:color="auto"/>
              <w:right w:val="single" w:sz="4" w:space="0" w:color="auto"/>
            </w:tcBorders>
            <w:vAlign w:val="center"/>
          </w:tcPr>
          <w:p w14:paraId="753C7E72" w14:textId="165D7862" w:rsidR="00A8360D" w:rsidRPr="00A8360D" w:rsidRDefault="00A8360D" w:rsidP="00A8360D">
            <w:pPr>
              <w:spacing w:after="0" w:line="240" w:lineRule="auto"/>
              <w:jc w:val="center"/>
              <w:rPr>
                <w:rFonts w:ascii="Times New Roman" w:eastAsia="Times New Roman" w:hAnsi="Times New Roman" w:cs="Times New Roman"/>
                <w:b/>
                <w:bCs/>
                <w:sz w:val="24"/>
                <w:szCs w:val="24"/>
                <w:lang w:eastAsia="lt-LT"/>
              </w:rPr>
            </w:pPr>
            <w:r w:rsidRPr="00A8360D">
              <w:rPr>
                <w:rFonts w:ascii="Times New Roman" w:eastAsia="Times New Roman" w:hAnsi="Times New Roman" w:cs="Times New Roman"/>
                <w:b/>
                <w:bCs/>
                <w:sz w:val="24"/>
                <w:szCs w:val="24"/>
                <w:lang w:eastAsia="lt-LT"/>
              </w:rPr>
              <w:t>Mato vnt.</w:t>
            </w:r>
          </w:p>
        </w:tc>
        <w:tc>
          <w:tcPr>
            <w:tcW w:w="993" w:type="dxa"/>
            <w:tcBorders>
              <w:top w:val="single" w:sz="4" w:space="0" w:color="auto"/>
              <w:left w:val="single" w:sz="4" w:space="0" w:color="auto"/>
              <w:bottom w:val="single" w:sz="4" w:space="0" w:color="auto"/>
              <w:right w:val="single" w:sz="4" w:space="0" w:color="auto"/>
            </w:tcBorders>
            <w:vAlign w:val="center"/>
          </w:tcPr>
          <w:p w14:paraId="45A36105" w14:textId="77777777" w:rsidR="00A8360D" w:rsidRPr="00A8360D" w:rsidRDefault="00A8360D" w:rsidP="00686650">
            <w:pPr>
              <w:spacing w:after="0" w:line="240" w:lineRule="auto"/>
              <w:jc w:val="center"/>
              <w:rPr>
                <w:rFonts w:ascii="Times New Roman" w:eastAsia="Times New Roman" w:hAnsi="Times New Roman" w:cs="Times New Roman"/>
                <w:b/>
                <w:bCs/>
                <w:sz w:val="24"/>
                <w:szCs w:val="24"/>
                <w:lang w:eastAsia="lt-LT"/>
              </w:rPr>
            </w:pPr>
            <w:r w:rsidRPr="00A8360D">
              <w:rPr>
                <w:rFonts w:ascii="Times New Roman" w:hAnsi="Times New Roman" w:cs="Times New Roman"/>
                <w:b/>
                <w:bCs/>
                <w:sz w:val="24"/>
                <w:szCs w:val="24"/>
              </w:rPr>
              <w:t>Kiekis</w:t>
            </w:r>
          </w:p>
        </w:tc>
      </w:tr>
      <w:tr w:rsidR="00A8360D" w:rsidRPr="00A8360D" w14:paraId="401027C2" w14:textId="77777777" w:rsidTr="00A8360D">
        <w:trPr>
          <w:trHeight w:val="720"/>
        </w:trPr>
        <w:tc>
          <w:tcPr>
            <w:tcW w:w="709" w:type="dxa"/>
            <w:tcBorders>
              <w:top w:val="single" w:sz="4" w:space="0" w:color="auto"/>
              <w:left w:val="single" w:sz="4" w:space="0" w:color="auto"/>
              <w:bottom w:val="single" w:sz="4" w:space="0" w:color="auto"/>
              <w:right w:val="single" w:sz="4" w:space="0" w:color="auto"/>
            </w:tcBorders>
            <w:vAlign w:val="center"/>
          </w:tcPr>
          <w:p w14:paraId="4521885F" w14:textId="21D61DFF" w:rsidR="00A8360D" w:rsidRPr="00755C03" w:rsidRDefault="00A8360D" w:rsidP="00755C03">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2798DA3" w14:textId="18383223" w:rsidR="00A8360D" w:rsidRPr="00755C03" w:rsidRDefault="00A8360D" w:rsidP="00755C03">
            <w:pPr>
              <w:spacing w:after="0" w:line="240" w:lineRule="auto"/>
              <w:rPr>
                <w:rFonts w:ascii="Times New Roman" w:eastAsia="Times New Roman" w:hAnsi="Times New Roman" w:cs="Times New Roman"/>
                <w:color w:val="000000"/>
                <w:sz w:val="24"/>
                <w:szCs w:val="24"/>
                <w:lang w:eastAsia="lt-LT"/>
              </w:rPr>
            </w:pPr>
            <w:r w:rsidRPr="00755C03">
              <w:rPr>
                <w:rFonts w:ascii="Times New Roman" w:eastAsia="Times New Roman" w:hAnsi="Times New Roman" w:cs="Times New Roman"/>
                <w:color w:val="000000"/>
                <w:sz w:val="24"/>
                <w:szCs w:val="24"/>
                <w:lang w:eastAsia="lt-LT"/>
              </w:rPr>
              <w:t>Cinkuotų apšvietimo stulpų 8m aukščio montavimas gelžbetoniuose pamatuose, gręžiant duobes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0C3953D" w14:textId="77777777" w:rsidR="00A8360D" w:rsidRPr="00755C03" w:rsidRDefault="00A8360D" w:rsidP="00755C03">
            <w:pPr>
              <w:spacing w:after="0" w:line="240" w:lineRule="auto"/>
              <w:jc w:val="center"/>
              <w:rPr>
                <w:rFonts w:ascii="Times New Roman" w:eastAsia="Times New Roman" w:hAnsi="Times New Roman" w:cs="Times New Roman"/>
                <w:color w:val="000000"/>
                <w:sz w:val="24"/>
                <w:szCs w:val="24"/>
                <w:lang w:eastAsia="lt-LT"/>
              </w:rPr>
            </w:pPr>
            <w:proofErr w:type="spellStart"/>
            <w:r w:rsidRPr="00755C03">
              <w:rPr>
                <w:rFonts w:ascii="Times New Roman" w:eastAsia="Times New Roman" w:hAnsi="Times New Roman" w:cs="Times New Roman"/>
                <w:color w:val="000000"/>
                <w:sz w:val="24"/>
                <w:szCs w:val="24"/>
                <w:lang w:eastAsia="lt-LT"/>
              </w:rPr>
              <w:t>vnt</w:t>
            </w:r>
            <w:proofErr w:type="spellEnd"/>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92B51" w14:textId="77777777" w:rsidR="00A8360D" w:rsidRPr="00755C03" w:rsidRDefault="00A8360D" w:rsidP="00755C03">
            <w:pPr>
              <w:spacing w:after="0" w:line="240" w:lineRule="auto"/>
              <w:jc w:val="right"/>
              <w:rPr>
                <w:rFonts w:ascii="Times New Roman" w:eastAsia="Times New Roman" w:hAnsi="Times New Roman" w:cs="Times New Roman"/>
                <w:color w:val="000000"/>
                <w:sz w:val="24"/>
                <w:szCs w:val="24"/>
                <w:lang w:eastAsia="lt-LT"/>
              </w:rPr>
            </w:pPr>
            <w:r w:rsidRPr="00755C03">
              <w:rPr>
                <w:rFonts w:ascii="Times New Roman" w:eastAsia="Times New Roman" w:hAnsi="Times New Roman" w:cs="Times New Roman"/>
                <w:color w:val="000000"/>
                <w:sz w:val="24"/>
                <w:szCs w:val="24"/>
                <w:lang w:eastAsia="lt-LT"/>
              </w:rPr>
              <w:t>10</w:t>
            </w:r>
          </w:p>
        </w:tc>
      </w:tr>
      <w:tr w:rsidR="00A8360D" w:rsidRPr="00A8360D" w14:paraId="70258A41" w14:textId="77777777" w:rsidTr="00A8360D">
        <w:trPr>
          <w:trHeight w:val="258"/>
        </w:trPr>
        <w:tc>
          <w:tcPr>
            <w:tcW w:w="709" w:type="dxa"/>
            <w:tcBorders>
              <w:top w:val="single" w:sz="4" w:space="0" w:color="auto"/>
              <w:left w:val="single" w:sz="4" w:space="0" w:color="auto"/>
              <w:bottom w:val="single" w:sz="4" w:space="0" w:color="auto"/>
              <w:right w:val="single" w:sz="4" w:space="0" w:color="auto"/>
            </w:tcBorders>
            <w:vAlign w:val="center"/>
          </w:tcPr>
          <w:p w14:paraId="2DCB7952" w14:textId="77777777" w:rsidR="00A8360D" w:rsidRDefault="00A8360D" w:rsidP="00755C03">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w:t>
            </w:r>
          </w:p>
          <w:p w14:paraId="46D225ED" w14:textId="202885D7" w:rsidR="00A8360D" w:rsidRPr="00755C03" w:rsidRDefault="00A8360D" w:rsidP="00755C03">
            <w:pPr>
              <w:spacing w:after="0" w:line="240" w:lineRule="auto"/>
              <w:jc w:val="center"/>
              <w:rPr>
                <w:rFonts w:ascii="Times New Roman" w:eastAsia="Times New Roman" w:hAnsi="Times New Roman" w:cs="Times New Roman"/>
                <w:color w:val="000000"/>
                <w:sz w:val="24"/>
                <w:szCs w:val="24"/>
                <w:lang w:eastAsia="lt-LT"/>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0705D6E2" w14:textId="6923FA41" w:rsidR="00A8360D" w:rsidRPr="00755C03" w:rsidRDefault="00A8360D" w:rsidP="00755C03">
            <w:pPr>
              <w:spacing w:after="0" w:line="240" w:lineRule="auto"/>
              <w:rPr>
                <w:rFonts w:ascii="Times New Roman" w:eastAsia="Times New Roman" w:hAnsi="Times New Roman" w:cs="Times New Roman"/>
                <w:color w:val="000000"/>
                <w:sz w:val="24"/>
                <w:szCs w:val="24"/>
                <w:lang w:eastAsia="lt-LT"/>
              </w:rPr>
            </w:pPr>
            <w:r w:rsidRPr="00755C03">
              <w:rPr>
                <w:rFonts w:ascii="Times New Roman" w:eastAsia="Times New Roman" w:hAnsi="Times New Roman" w:cs="Times New Roman"/>
                <w:color w:val="000000"/>
                <w:sz w:val="24"/>
                <w:szCs w:val="24"/>
                <w:lang w:eastAsia="lt-LT"/>
              </w:rPr>
              <w:t>Guma apsauginė pamatui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630FB8" w14:textId="77777777" w:rsidR="00A8360D" w:rsidRPr="00755C03" w:rsidRDefault="00A8360D" w:rsidP="00755C03">
            <w:pPr>
              <w:spacing w:after="0" w:line="240" w:lineRule="auto"/>
              <w:jc w:val="center"/>
              <w:rPr>
                <w:rFonts w:ascii="Times New Roman" w:eastAsia="Times New Roman" w:hAnsi="Times New Roman" w:cs="Times New Roman"/>
                <w:color w:val="000000"/>
                <w:sz w:val="24"/>
                <w:szCs w:val="24"/>
                <w:lang w:eastAsia="lt-LT"/>
              </w:rPr>
            </w:pPr>
            <w:proofErr w:type="spellStart"/>
            <w:r w:rsidRPr="00755C03">
              <w:rPr>
                <w:rFonts w:ascii="Times New Roman" w:eastAsia="Times New Roman" w:hAnsi="Times New Roman" w:cs="Times New Roman"/>
                <w:color w:val="000000"/>
                <w:sz w:val="24"/>
                <w:szCs w:val="24"/>
                <w:lang w:eastAsia="lt-LT"/>
              </w:rPr>
              <w:t>vnt</w:t>
            </w:r>
            <w:proofErr w:type="spellEnd"/>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DFDC0" w14:textId="77777777" w:rsidR="00A8360D" w:rsidRPr="00755C03" w:rsidRDefault="00A8360D" w:rsidP="00755C03">
            <w:pPr>
              <w:spacing w:after="0" w:line="240" w:lineRule="auto"/>
              <w:jc w:val="right"/>
              <w:rPr>
                <w:rFonts w:ascii="Times New Roman" w:eastAsia="Times New Roman" w:hAnsi="Times New Roman" w:cs="Times New Roman"/>
                <w:color w:val="000000"/>
                <w:sz w:val="24"/>
                <w:szCs w:val="24"/>
                <w:lang w:eastAsia="lt-LT"/>
              </w:rPr>
            </w:pPr>
            <w:r w:rsidRPr="00755C03">
              <w:rPr>
                <w:rFonts w:ascii="Times New Roman" w:eastAsia="Times New Roman" w:hAnsi="Times New Roman" w:cs="Times New Roman"/>
                <w:color w:val="000000"/>
                <w:sz w:val="24"/>
                <w:szCs w:val="24"/>
                <w:lang w:eastAsia="lt-LT"/>
              </w:rPr>
              <w:t>10</w:t>
            </w:r>
          </w:p>
        </w:tc>
      </w:tr>
      <w:tr w:rsidR="00A8360D" w:rsidRPr="00A8360D" w14:paraId="402FC855" w14:textId="77777777" w:rsidTr="00A8360D">
        <w:trPr>
          <w:trHeight w:val="258"/>
        </w:trPr>
        <w:tc>
          <w:tcPr>
            <w:tcW w:w="709" w:type="dxa"/>
            <w:tcBorders>
              <w:top w:val="single" w:sz="4" w:space="0" w:color="auto"/>
              <w:left w:val="single" w:sz="4" w:space="0" w:color="auto"/>
              <w:bottom w:val="single" w:sz="4" w:space="0" w:color="auto"/>
              <w:right w:val="single" w:sz="4" w:space="0" w:color="auto"/>
            </w:tcBorders>
            <w:vAlign w:val="center"/>
          </w:tcPr>
          <w:p w14:paraId="6B35D5EC" w14:textId="24ED1014" w:rsidR="00A8360D" w:rsidRPr="00755C03" w:rsidRDefault="00A8360D" w:rsidP="00A8360D">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3</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B5CB7BF" w14:textId="7517790D" w:rsidR="00A8360D" w:rsidRPr="00755C03" w:rsidRDefault="00A8360D" w:rsidP="00755C03">
            <w:pPr>
              <w:spacing w:after="0" w:line="240" w:lineRule="auto"/>
              <w:rPr>
                <w:rFonts w:ascii="Times New Roman" w:eastAsia="Times New Roman" w:hAnsi="Times New Roman" w:cs="Times New Roman"/>
                <w:color w:val="000000"/>
                <w:sz w:val="24"/>
                <w:szCs w:val="24"/>
                <w:lang w:eastAsia="lt-LT"/>
              </w:rPr>
            </w:pPr>
            <w:r w:rsidRPr="00755C03">
              <w:rPr>
                <w:rFonts w:ascii="Times New Roman" w:eastAsia="Times New Roman" w:hAnsi="Times New Roman" w:cs="Times New Roman"/>
                <w:color w:val="000000"/>
                <w:sz w:val="24"/>
                <w:szCs w:val="24"/>
                <w:lang w:eastAsia="lt-LT"/>
              </w:rPr>
              <w:t>Atrama cinkuota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48D1AF" w14:textId="77777777" w:rsidR="00A8360D" w:rsidRPr="00755C03" w:rsidRDefault="00A8360D" w:rsidP="00755C03">
            <w:pPr>
              <w:spacing w:after="0" w:line="240" w:lineRule="auto"/>
              <w:jc w:val="center"/>
              <w:rPr>
                <w:rFonts w:ascii="Times New Roman" w:eastAsia="Times New Roman" w:hAnsi="Times New Roman" w:cs="Times New Roman"/>
                <w:color w:val="000000"/>
                <w:sz w:val="24"/>
                <w:szCs w:val="24"/>
                <w:lang w:eastAsia="lt-LT"/>
              </w:rPr>
            </w:pPr>
            <w:proofErr w:type="spellStart"/>
            <w:r w:rsidRPr="00755C03">
              <w:rPr>
                <w:rFonts w:ascii="Times New Roman" w:eastAsia="Times New Roman" w:hAnsi="Times New Roman" w:cs="Times New Roman"/>
                <w:color w:val="000000"/>
                <w:sz w:val="24"/>
                <w:szCs w:val="24"/>
                <w:lang w:eastAsia="lt-LT"/>
              </w:rPr>
              <w:t>vnt</w:t>
            </w:r>
            <w:proofErr w:type="spellEnd"/>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00D29" w14:textId="77777777" w:rsidR="00A8360D" w:rsidRPr="00755C03" w:rsidRDefault="00A8360D" w:rsidP="00755C03">
            <w:pPr>
              <w:spacing w:after="0" w:line="240" w:lineRule="auto"/>
              <w:jc w:val="right"/>
              <w:rPr>
                <w:rFonts w:ascii="Times New Roman" w:eastAsia="Times New Roman" w:hAnsi="Times New Roman" w:cs="Times New Roman"/>
                <w:color w:val="000000"/>
                <w:sz w:val="24"/>
                <w:szCs w:val="24"/>
                <w:lang w:eastAsia="lt-LT"/>
              </w:rPr>
            </w:pPr>
            <w:r w:rsidRPr="00755C03">
              <w:rPr>
                <w:rFonts w:ascii="Times New Roman" w:eastAsia="Times New Roman" w:hAnsi="Times New Roman" w:cs="Times New Roman"/>
                <w:color w:val="000000"/>
                <w:sz w:val="24"/>
                <w:szCs w:val="24"/>
                <w:lang w:eastAsia="lt-LT"/>
              </w:rPr>
              <w:t>10</w:t>
            </w:r>
          </w:p>
        </w:tc>
      </w:tr>
      <w:tr w:rsidR="00A8360D" w:rsidRPr="00A8360D" w14:paraId="1997A819" w14:textId="77777777" w:rsidTr="00A8360D">
        <w:trPr>
          <w:trHeight w:val="480"/>
        </w:trPr>
        <w:tc>
          <w:tcPr>
            <w:tcW w:w="709" w:type="dxa"/>
            <w:tcBorders>
              <w:top w:val="single" w:sz="4" w:space="0" w:color="auto"/>
              <w:left w:val="single" w:sz="4" w:space="0" w:color="auto"/>
              <w:bottom w:val="single" w:sz="4" w:space="0" w:color="auto"/>
              <w:right w:val="single" w:sz="4" w:space="0" w:color="auto"/>
            </w:tcBorders>
            <w:vAlign w:val="center"/>
          </w:tcPr>
          <w:p w14:paraId="04253116" w14:textId="52F6D438" w:rsidR="00A8360D" w:rsidRPr="00755C03" w:rsidRDefault="00A8360D" w:rsidP="00A8360D">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4</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1D8C20E" w14:textId="32785EFB" w:rsidR="00A8360D" w:rsidRPr="00755C03" w:rsidRDefault="00A8360D" w:rsidP="00755C03">
            <w:pPr>
              <w:spacing w:after="0" w:line="240" w:lineRule="auto"/>
              <w:rPr>
                <w:rFonts w:ascii="Times New Roman" w:eastAsia="Times New Roman" w:hAnsi="Times New Roman" w:cs="Times New Roman"/>
                <w:color w:val="000000"/>
                <w:sz w:val="24"/>
                <w:szCs w:val="24"/>
                <w:lang w:eastAsia="lt-LT"/>
              </w:rPr>
            </w:pPr>
            <w:r w:rsidRPr="00755C03">
              <w:rPr>
                <w:rFonts w:ascii="Times New Roman" w:eastAsia="Times New Roman" w:hAnsi="Times New Roman" w:cs="Times New Roman"/>
                <w:color w:val="000000"/>
                <w:sz w:val="24"/>
                <w:szCs w:val="24"/>
                <w:lang w:eastAsia="lt-LT"/>
              </w:rPr>
              <w:t xml:space="preserve">Tiesių cinkuotų gembių montavimas ant apšvietimo stulpų iš </w:t>
            </w:r>
            <w:proofErr w:type="spellStart"/>
            <w:r w:rsidRPr="00755C03">
              <w:rPr>
                <w:rFonts w:ascii="Times New Roman" w:eastAsia="Times New Roman" w:hAnsi="Times New Roman" w:cs="Times New Roman"/>
                <w:color w:val="000000"/>
                <w:sz w:val="24"/>
                <w:szCs w:val="24"/>
                <w:lang w:eastAsia="lt-LT"/>
              </w:rPr>
              <w:t>autobokštelio</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7D4E3049" w14:textId="77777777" w:rsidR="00A8360D" w:rsidRPr="00755C03" w:rsidRDefault="00A8360D" w:rsidP="00755C03">
            <w:pPr>
              <w:spacing w:after="0" w:line="240" w:lineRule="auto"/>
              <w:jc w:val="center"/>
              <w:rPr>
                <w:rFonts w:ascii="Times New Roman" w:eastAsia="Times New Roman" w:hAnsi="Times New Roman" w:cs="Times New Roman"/>
                <w:color w:val="000000"/>
                <w:sz w:val="24"/>
                <w:szCs w:val="24"/>
                <w:lang w:eastAsia="lt-LT"/>
              </w:rPr>
            </w:pPr>
            <w:proofErr w:type="spellStart"/>
            <w:r w:rsidRPr="00755C03">
              <w:rPr>
                <w:rFonts w:ascii="Times New Roman" w:eastAsia="Times New Roman" w:hAnsi="Times New Roman" w:cs="Times New Roman"/>
                <w:color w:val="000000"/>
                <w:sz w:val="24"/>
                <w:szCs w:val="24"/>
                <w:lang w:eastAsia="lt-LT"/>
              </w:rPr>
              <w:t>vnt</w:t>
            </w:r>
            <w:proofErr w:type="spellEnd"/>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29473" w14:textId="77777777" w:rsidR="00A8360D" w:rsidRPr="00755C03" w:rsidRDefault="00A8360D" w:rsidP="00755C03">
            <w:pPr>
              <w:spacing w:after="0" w:line="240" w:lineRule="auto"/>
              <w:jc w:val="right"/>
              <w:rPr>
                <w:rFonts w:ascii="Times New Roman" w:eastAsia="Times New Roman" w:hAnsi="Times New Roman" w:cs="Times New Roman"/>
                <w:color w:val="000000"/>
                <w:sz w:val="24"/>
                <w:szCs w:val="24"/>
                <w:lang w:eastAsia="lt-LT"/>
              </w:rPr>
            </w:pPr>
            <w:r w:rsidRPr="00755C03">
              <w:rPr>
                <w:rFonts w:ascii="Times New Roman" w:eastAsia="Times New Roman" w:hAnsi="Times New Roman" w:cs="Times New Roman"/>
                <w:color w:val="000000"/>
                <w:sz w:val="24"/>
                <w:szCs w:val="24"/>
                <w:lang w:eastAsia="lt-LT"/>
              </w:rPr>
              <w:t>19</w:t>
            </w:r>
          </w:p>
        </w:tc>
      </w:tr>
      <w:tr w:rsidR="00A8360D" w:rsidRPr="00A8360D" w14:paraId="4B07F4D7" w14:textId="77777777" w:rsidTr="00A8360D">
        <w:trPr>
          <w:trHeight w:val="258"/>
        </w:trPr>
        <w:tc>
          <w:tcPr>
            <w:tcW w:w="709" w:type="dxa"/>
            <w:tcBorders>
              <w:top w:val="single" w:sz="4" w:space="0" w:color="auto"/>
              <w:left w:val="single" w:sz="4" w:space="0" w:color="auto"/>
              <w:bottom w:val="single" w:sz="4" w:space="0" w:color="auto"/>
              <w:right w:val="single" w:sz="4" w:space="0" w:color="auto"/>
            </w:tcBorders>
            <w:vAlign w:val="center"/>
          </w:tcPr>
          <w:p w14:paraId="6A187C5B" w14:textId="306B39EB" w:rsidR="00A8360D" w:rsidRPr="00755C03" w:rsidRDefault="00A8360D" w:rsidP="00755C03">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8678E84" w14:textId="1876720E" w:rsidR="00A8360D" w:rsidRPr="00755C03" w:rsidRDefault="00A8360D" w:rsidP="00755C03">
            <w:pPr>
              <w:spacing w:after="0" w:line="240" w:lineRule="auto"/>
              <w:rPr>
                <w:rFonts w:ascii="Times New Roman" w:eastAsia="Times New Roman" w:hAnsi="Times New Roman" w:cs="Times New Roman"/>
                <w:color w:val="000000"/>
                <w:sz w:val="24"/>
                <w:szCs w:val="24"/>
                <w:lang w:eastAsia="lt-LT"/>
              </w:rPr>
            </w:pPr>
            <w:r w:rsidRPr="00755C03">
              <w:rPr>
                <w:rFonts w:ascii="Times New Roman" w:eastAsia="Times New Roman" w:hAnsi="Times New Roman" w:cs="Times New Roman"/>
                <w:color w:val="000000"/>
                <w:sz w:val="24"/>
                <w:szCs w:val="24"/>
                <w:lang w:eastAsia="lt-LT"/>
              </w:rPr>
              <w:t>Gembė cinkuota 90 laipsnių</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6BDD43" w14:textId="77777777" w:rsidR="00A8360D" w:rsidRPr="00755C03" w:rsidRDefault="00A8360D" w:rsidP="00755C03">
            <w:pPr>
              <w:spacing w:after="0" w:line="240" w:lineRule="auto"/>
              <w:jc w:val="center"/>
              <w:rPr>
                <w:rFonts w:ascii="Times New Roman" w:eastAsia="Times New Roman" w:hAnsi="Times New Roman" w:cs="Times New Roman"/>
                <w:color w:val="000000"/>
                <w:sz w:val="24"/>
                <w:szCs w:val="24"/>
                <w:lang w:eastAsia="lt-LT"/>
              </w:rPr>
            </w:pPr>
            <w:proofErr w:type="spellStart"/>
            <w:r w:rsidRPr="00755C03">
              <w:rPr>
                <w:rFonts w:ascii="Times New Roman" w:eastAsia="Times New Roman" w:hAnsi="Times New Roman" w:cs="Times New Roman"/>
                <w:color w:val="000000"/>
                <w:sz w:val="24"/>
                <w:szCs w:val="24"/>
                <w:lang w:eastAsia="lt-LT"/>
              </w:rPr>
              <w:t>vnt</w:t>
            </w:r>
            <w:proofErr w:type="spellEnd"/>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EB525" w14:textId="77777777" w:rsidR="00A8360D" w:rsidRPr="00755C03" w:rsidRDefault="00A8360D" w:rsidP="00755C03">
            <w:pPr>
              <w:spacing w:after="0" w:line="240" w:lineRule="auto"/>
              <w:jc w:val="right"/>
              <w:rPr>
                <w:rFonts w:ascii="Times New Roman" w:eastAsia="Times New Roman" w:hAnsi="Times New Roman" w:cs="Times New Roman"/>
                <w:color w:val="000000"/>
                <w:sz w:val="24"/>
                <w:szCs w:val="24"/>
                <w:lang w:eastAsia="lt-LT"/>
              </w:rPr>
            </w:pPr>
            <w:r w:rsidRPr="00755C03">
              <w:rPr>
                <w:rFonts w:ascii="Times New Roman" w:eastAsia="Times New Roman" w:hAnsi="Times New Roman" w:cs="Times New Roman"/>
                <w:color w:val="000000"/>
                <w:sz w:val="24"/>
                <w:szCs w:val="24"/>
                <w:lang w:eastAsia="lt-LT"/>
              </w:rPr>
              <w:t>19</w:t>
            </w:r>
          </w:p>
        </w:tc>
      </w:tr>
      <w:tr w:rsidR="00A8360D" w:rsidRPr="00A8360D" w14:paraId="17A7735F" w14:textId="77777777" w:rsidTr="00A8360D">
        <w:trPr>
          <w:trHeight w:val="720"/>
        </w:trPr>
        <w:tc>
          <w:tcPr>
            <w:tcW w:w="709" w:type="dxa"/>
            <w:tcBorders>
              <w:top w:val="single" w:sz="4" w:space="0" w:color="auto"/>
              <w:left w:val="single" w:sz="4" w:space="0" w:color="auto"/>
              <w:bottom w:val="single" w:sz="4" w:space="0" w:color="auto"/>
              <w:right w:val="single" w:sz="4" w:space="0" w:color="auto"/>
            </w:tcBorders>
            <w:vAlign w:val="center"/>
          </w:tcPr>
          <w:p w14:paraId="0B48AE01" w14:textId="1C99C756" w:rsidR="00A8360D" w:rsidRPr="00755C03" w:rsidRDefault="00A8360D" w:rsidP="00755C03">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w:t>
            </w:r>
          </w:p>
        </w:tc>
        <w:tc>
          <w:tcPr>
            <w:tcW w:w="6521" w:type="dxa"/>
            <w:tcBorders>
              <w:top w:val="single" w:sz="4" w:space="0" w:color="auto"/>
              <w:left w:val="single" w:sz="4" w:space="0" w:color="auto"/>
              <w:bottom w:val="single" w:sz="4" w:space="0" w:color="auto"/>
              <w:right w:val="single" w:sz="4" w:space="0" w:color="auto"/>
            </w:tcBorders>
            <w:vAlign w:val="center"/>
            <w:hideMark/>
          </w:tcPr>
          <w:p w14:paraId="7E48244A" w14:textId="588951C0" w:rsidR="00A8360D" w:rsidRPr="00755C03" w:rsidRDefault="00A8360D" w:rsidP="00755C03">
            <w:pPr>
              <w:spacing w:after="0" w:line="240" w:lineRule="auto"/>
              <w:rPr>
                <w:rFonts w:ascii="Times New Roman" w:eastAsia="Times New Roman" w:hAnsi="Times New Roman" w:cs="Times New Roman"/>
                <w:color w:val="000000"/>
                <w:sz w:val="24"/>
                <w:szCs w:val="24"/>
                <w:lang w:eastAsia="lt-LT"/>
              </w:rPr>
            </w:pPr>
            <w:r w:rsidRPr="00755C03">
              <w:rPr>
                <w:rFonts w:ascii="Times New Roman" w:eastAsia="Times New Roman" w:hAnsi="Times New Roman" w:cs="Times New Roman"/>
                <w:color w:val="000000"/>
                <w:sz w:val="24"/>
                <w:szCs w:val="24"/>
                <w:lang w:eastAsia="lt-LT"/>
              </w:rPr>
              <w:t>Šviesos diodų lempų šviestuvų gatvių apšvietimui montavimas ant įrengtų apšvietimo atramų</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9AA3E8" w14:textId="77777777" w:rsidR="00A8360D" w:rsidRPr="00755C03" w:rsidRDefault="00A8360D" w:rsidP="00755C03">
            <w:pPr>
              <w:spacing w:after="0" w:line="240" w:lineRule="auto"/>
              <w:jc w:val="center"/>
              <w:rPr>
                <w:rFonts w:ascii="Times New Roman" w:eastAsia="Times New Roman" w:hAnsi="Times New Roman" w:cs="Times New Roman"/>
                <w:color w:val="000000"/>
                <w:sz w:val="24"/>
                <w:szCs w:val="24"/>
                <w:lang w:eastAsia="lt-LT"/>
              </w:rPr>
            </w:pPr>
            <w:proofErr w:type="spellStart"/>
            <w:r w:rsidRPr="00755C03">
              <w:rPr>
                <w:rFonts w:ascii="Times New Roman" w:eastAsia="Times New Roman" w:hAnsi="Times New Roman" w:cs="Times New Roman"/>
                <w:color w:val="000000"/>
                <w:sz w:val="24"/>
                <w:szCs w:val="24"/>
                <w:lang w:eastAsia="lt-LT"/>
              </w:rPr>
              <w:t>vnt</w:t>
            </w:r>
            <w:proofErr w:type="spellEnd"/>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4D3DA" w14:textId="77777777" w:rsidR="00A8360D" w:rsidRPr="00755C03" w:rsidRDefault="00A8360D" w:rsidP="00755C03">
            <w:pPr>
              <w:spacing w:after="0" w:line="240" w:lineRule="auto"/>
              <w:jc w:val="right"/>
              <w:rPr>
                <w:rFonts w:ascii="Times New Roman" w:eastAsia="Times New Roman" w:hAnsi="Times New Roman" w:cs="Times New Roman"/>
                <w:color w:val="000000"/>
                <w:sz w:val="24"/>
                <w:szCs w:val="24"/>
                <w:lang w:eastAsia="lt-LT"/>
              </w:rPr>
            </w:pPr>
            <w:r w:rsidRPr="00755C03">
              <w:rPr>
                <w:rFonts w:ascii="Times New Roman" w:eastAsia="Times New Roman" w:hAnsi="Times New Roman" w:cs="Times New Roman"/>
                <w:color w:val="000000"/>
                <w:sz w:val="24"/>
                <w:szCs w:val="24"/>
                <w:lang w:eastAsia="lt-LT"/>
              </w:rPr>
              <w:t>12</w:t>
            </w:r>
          </w:p>
        </w:tc>
      </w:tr>
      <w:tr w:rsidR="00A8360D" w:rsidRPr="00A8360D" w14:paraId="0FE3FBDB" w14:textId="77777777" w:rsidTr="00A8360D">
        <w:trPr>
          <w:trHeight w:val="258"/>
        </w:trPr>
        <w:tc>
          <w:tcPr>
            <w:tcW w:w="709" w:type="dxa"/>
            <w:tcBorders>
              <w:top w:val="single" w:sz="4" w:space="0" w:color="auto"/>
              <w:left w:val="single" w:sz="4" w:space="0" w:color="auto"/>
              <w:bottom w:val="single" w:sz="4" w:space="0" w:color="auto"/>
              <w:right w:val="single" w:sz="4" w:space="0" w:color="auto"/>
            </w:tcBorders>
            <w:vAlign w:val="center"/>
          </w:tcPr>
          <w:p w14:paraId="0E01AF7F" w14:textId="5280F559" w:rsidR="00A8360D" w:rsidRPr="00755C03" w:rsidRDefault="00A8360D" w:rsidP="00755C03">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w:t>
            </w:r>
          </w:p>
        </w:tc>
        <w:tc>
          <w:tcPr>
            <w:tcW w:w="6521" w:type="dxa"/>
            <w:tcBorders>
              <w:top w:val="single" w:sz="4" w:space="0" w:color="auto"/>
              <w:left w:val="single" w:sz="4" w:space="0" w:color="auto"/>
              <w:bottom w:val="single" w:sz="4" w:space="0" w:color="auto"/>
              <w:right w:val="single" w:sz="4" w:space="0" w:color="auto"/>
            </w:tcBorders>
            <w:vAlign w:val="center"/>
            <w:hideMark/>
          </w:tcPr>
          <w:p w14:paraId="71B66683" w14:textId="7990F900" w:rsidR="00A8360D" w:rsidRPr="00755C03" w:rsidRDefault="00A8360D" w:rsidP="00755C03">
            <w:pPr>
              <w:spacing w:after="0" w:line="240" w:lineRule="auto"/>
              <w:rPr>
                <w:rFonts w:ascii="Times New Roman" w:eastAsia="Times New Roman" w:hAnsi="Times New Roman" w:cs="Times New Roman"/>
                <w:color w:val="000000"/>
                <w:sz w:val="24"/>
                <w:szCs w:val="24"/>
                <w:lang w:eastAsia="lt-LT"/>
              </w:rPr>
            </w:pPr>
            <w:r w:rsidRPr="00755C03">
              <w:rPr>
                <w:rFonts w:ascii="Times New Roman" w:eastAsia="Times New Roman" w:hAnsi="Times New Roman" w:cs="Times New Roman"/>
                <w:color w:val="000000"/>
                <w:sz w:val="24"/>
                <w:szCs w:val="24"/>
                <w:lang w:eastAsia="lt-LT"/>
              </w:rPr>
              <w:t>Gatvės šviestuvas 50W</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E32257" w14:textId="77777777" w:rsidR="00A8360D" w:rsidRPr="00755C03" w:rsidRDefault="00A8360D" w:rsidP="00755C03">
            <w:pPr>
              <w:spacing w:after="0" w:line="240" w:lineRule="auto"/>
              <w:jc w:val="center"/>
              <w:rPr>
                <w:rFonts w:ascii="Times New Roman" w:eastAsia="Times New Roman" w:hAnsi="Times New Roman" w:cs="Times New Roman"/>
                <w:color w:val="000000"/>
                <w:sz w:val="24"/>
                <w:szCs w:val="24"/>
                <w:lang w:eastAsia="lt-LT"/>
              </w:rPr>
            </w:pPr>
            <w:proofErr w:type="spellStart"/>
            <w:r w:rsidRPr="00755C03">
              <w:rPr>
                <w:rFonts w:ascii="Times New Roman" w:eastAsia="Times New Roman" w:hAnsi="Times New Roman" w:cs="Times New Roman"/>
                <w:color w:val="000000"/>
                <w:sz w:val="24"/>
                <w:szCs w:val="24"/>
                <w:lang w:eastAsia="lt-LT"/>
              </w:rPr>
              <w:t>vnt</w:t>
            </w:r>
            <w:proofErr w:type="spellEnd"/>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15058" w14:textId="77777777" w:rsidR="00A8360D" w:rsidRPr="00755C03" w:rsidRDefault="00A8360D" w:rsidP="00755C03">
            <w:pPr>
              <w:spacing w:after="0" w:line="240" w:lineRule="auto"/>
              <w:jc w:val="right"/>
              <w:rPr>
                <w:rFonts w:ascii="Times New Roman" w:eastAsia="Times New Roman" w:hAnsi="Times New Roman" w:cs="Times New Roman"/>
                <w:color w:val="000000"/>
                <w:sz w:val="24"/>
                <w:szCs w:val="24"/>
                <w:lang w:eastAsia="lt-LT"/>
              </w:rPr>
            </w:pPr>
            <w:r w:rsidRPr="00755C03">
              <w:rPr>
                <w:rFonts w:ascii="Times New Roman" w:eastAsia="Times New Roman" w:hAnsi="Times New Roman" w:cs="Times New Roman"/>
                <w:color w:val="000000"/>
                <w:sz w:val="24"/>
                <w:szCs w:val="24"/>
                <w:lang w:eastAsia="lt-LT"/>
              </w:rPr>
              <w:t>12</w:t>
            </w:r>
          </w:p>
        </w:tc>
      </w:tr>
    </w:tbl>
    <w:p w14:paraId="347EC839" w14:textId="77777777" w:rsidR="00EA44D2" w:rsidRPr="00A8360D" w:rsidRDefault="00EA44D2">
      <w:pPr>
        <w:rPr>
          <w:rFonts w:ascii="Times New Roman" w:hAnsi="Times New Roman" w:cs="Times New Roman"/>
          <w:sz w:val="24"/>
          <w:szCs w:val="24"/>
        </w:rPr>
      </w:pPr>
    </w:p>
    <w:sectPr w:rsidR="00EA44D2" w:rsidRPr="00A8360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panose1 w:val="00000000000000000000"/>
    <w:charset w:val="BA"/>
    <w:family w:val="roman"/>
    <w:notTrueType/>
    <w:pitch w:val="variable"/>
    <w:sig w:usb0="00000005" w:usb1="00000000" w:usb2="00000000" w:usb3="00000000" w:csb0="0000008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43F0E"/>
    <w:multiLevelType w:val="multilevel"/>
    <w:tmpl w:val="F7BCA1C6"/>
    <w:lvl w:ilvl="0">
      <w:start w:val="1"/>
      <w:numFmt w:val="decimal"/>
      <w:lvlText w:val="%1."/>
      <w:lvlJc w:val="left"/>
      <w:pPr>
        <w:ind w:left="3054" w:hanging="360"/>
      </w:pPr>
      <w:rPr>
        <w:b/>
        <w:bCs/>
      </w:rPr>
    </w:lvl>
    <w:lvl w:ilvl="1">
      <w:start w:val="1"/>
      <w:numFmt w:val="decimal"/>
      <w:lvlText w:val="%1.%2."/>
      <w:lvlJc w:val="left"/>
      <w:pPr>
        <w:ind w:left="432" w:hanging="432"/>
      </w:pPr>
      <w:rPr>
        <w:rFonts w:ascii="Times New Roman" w:hAnsi="Times New Roman" w:cs="Times New Roman" w:hint="default"/>
        <w:b w:val="0"/>
        <w:bCs w:val="0"/>
        <w:i w:val="0"/>
        <w:strike w:val="0"/>
        <w:color w:val="auto"/>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5919CF"/>
    <w:multiLevelType w:val="hybridMultilevel"/>
    <w:tmpl w:val="53A679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8FF1A7A"/>
    <w:multiLevelType w:val="multilevel"/>
    <w:tmpl w:val="2C02BFAA"/>
    <w:lvl w:ilvl="0">
      <w:start w:val="1"/>
      <w:numFmt w:val="decimal"/>
      <w:lvlText w:val="%1."/>
      <w:lvlJc w:val="left"/>
      <w:pPr>
        <w:ind w:left="4188" w:hanging="360"/>
      </w:pPr>
      <w:rPr>
        <w:b/>
        <w:i w:val="0"/>
      </w:rPr>
    </w:lvl>
    <w:lvl w:ilvl="1">
      <w:start w:val="1"/>
      <w:numFmt w:val="decimal"/>
      <w:lvlText w:val="%1.%2."/>
      <w:lvlJc w:val="left"/>
      <w:pPr>
        <w:ind w:left="1286" w:hanging="435"/>
      </w:pPr>
      <w:rPr>
        <w:rFonts w:ascii="Times New Roman" w:hAnsi="Times New Roman" w:cs="Times New Roman" w:hint="default"/>
        <w:b w:val="0"/>
        <w:i w:val="0"/>
        <w:color w:val="auto"/>
        <w:sz w:val="24"/>
        <w:szCs w:val="24"/>
      </w:rPr>
    </w:lvl>
    <w:lvl w:ilvl="2">
      <w:start w:val="1"/>
      <w:numFmt w:val="decimal"/>
      <w:lvlText w:val="%1.%2.%3."/>
      <w:lvlJc w:val="left"/>
      <w:pPr>
        <w:ind w:left="1713"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99826471">
    <w:abstractNumId w:val="0"/>
  </w:num>
  <w:num w:numId="2" w16cid:durableId="668171356">
    <w:abstractNumId w:val="1"/>
  </w:num>
  <w:num w:numId="3" w16cid:durableId="1552840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5C"/>
    <w:rsid w:val="0003546E"/>
    <w:rsid w:val="00120B9B"/>
    <w:rsid w:val="001666B5"/>
    <w:rsid w:val="00286DCF"/>
    <w:rsid w:val="00390311"/>
    <w:rsid w:val="00486D82"/>
    <w:rsid w:val="00686650"/>
    <w:rsid w:val="0069153F"/>
    <w:rsid w:val="006E27D9"/>
    <w:rsid w:val="00731324"/>
    <w:rsid w:val="00755C03"/>
    <w:rsid w:val="00897C43"/>
    <w:rsid w:val="00946889"/>
    <w:rsid w:val="00951B78"/>
    <w:rsid w:val="009A1227"/>
    <w:rsid w:val="00A8360D"/>
    <w:rsid w:val="00AD4EC9"/>
    <w:rsid w:val="00CE5E09"/>
    <w:rsid w:val="00D3275C"/>
    <w:rsid w:val="00D54829"/>
    <w:rsid w:val="00D64721"/>
    <w:rsid w:val="00DF65DC"/>
    <w:rsid w:val="00E219CD"/>
    <w:rsid w:val="00EA44D2"/>
    <w:rsid w:val="00ED236B"/>
    <w:rsid w:val="00F706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14E8"/>
  <w15:chartTrackingRefBased/>
  <w15:docId w15:val="{064788BA-A39C-4393-971B-BC5CCCCB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F65DC"/>
    <w:rPr>
      <w:kern w:val="0"/>
      <w14:ligatures w14:val="none"/>
    </w:rPr>
  </w:style>
  <w:style w:type="paragraph" w:styleId="Antrat1">
    <w:name w:val="heading 1"/>
    <w:basedOn w:val="prastasis"/>
    <w:next w:val="prastasis"/>
    <w:link w:val="Antrat1Diagrama"/>
    <w:uiPriority w:val="9"/>
    <w:qFormat/>
    <w:rsid w:val="00D327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D327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D3275C"/>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D3275C"/>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D3275C"/>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D3275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D3275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D3275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D3275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3275C"/>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D3275C"/>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D3275C"/>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D3275C"/>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D3275C"/>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D3275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3275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3275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3275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32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3275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qFormat/>
    <w:rsid w:val="00D3275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rsid w:val="00D3275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3275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D3275C"/>
    <w:rPr>
      <w:i/>
      <w:iCs/>
      <w:color w:val="404040" w:themeColor="text1" w:themeTint="BF"/>
    </w:rPr>
  </w:style>
  <w:style w:type="paragraph" w:styleId="Sraopastraipa">
    <w:name w:val="List Paragraph"/>
    <w:basedOn w:val="prastasis"/>
    <w:uiPriority w:val="34"/>
    <w:qFormat/>
    <w:rsid w:val="00D3275C"/>
    <w:pPr>
      <w:ind w:left="720"/>
      <w:contextualSpacing/>
    </w:pPr>
  </w:style>
  <w:style w:type="character" w:styleId="Rykuspabraukimas">
    <w:name w:val="Intense Emphasis"/>
    <w:basedOn w:val="Numatytasispastraiposriftas"/>
    <w:uiPriority w:val="21"/>
    <w:qFormat/>
    <w:rsid w:val="00D3275C"/>
    <w:rPr>
      <w:i/>
      <w:iCs/>
      <w:color w:val="2F5496" w:themeColor="accent1" w:themeShade="BF"/>
    </w:rPr>
  </w:style>
  <w:style w:type="paragraph" w:styleId="Iskirtacitata">
    <w:name w:val="Intense Quote"/>
    <w:basedOn w:val="prastasis"/>
    <w:next w:val="prastasis"/>
    <w:link w:val="IskirtacitataDiagrama"/>
    <w:uiPriority w:val="30"/>
    <w:qFormat/>
    <w:rsid w:val="00D32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D3275C"/>
    <w:rPr>
      <w:i/>
      <w:iCs/>
      <w:color w:val="2F5496" w:themeColor="accent1" w:themeShade="BF"/>
    </w:rPr>
  </w:style>
  <w:style w:type="character" w:styleId="Rykinuoroda">
    <w:name w:val="Intense Reference"/>
    <w:basedOn w:val="Numatytasispastraiposriftas"/>
    <w:uiPriority w:val="32"/>
    <w:qFormat/>
    <w:rsid w:val="00D3275C"/>
    <w:rPr>
      <w:b/>
      <w:bCs/>
      <w:smallCaps/>
      <w:color w:val="2F5496" w:themeColor="accent1" w:themeShade="BF"/>
      <w:spacing w:val="5"/>
    </w:rPr>
  </w:style>
  <w:style w:type="table" w:styleId="Lentelstinklelis">
    <w:name w:val="Table Grid"/>
    <w:basedOn w:val="prastojilentel"/>
    <w:uiPriority w:val="39"/>
    <w:rsid w:val="00DF65D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DF65DC"/>
    <w:pPr>
      <w:spacing w:after="0" w:line="240" w:lineRule="auto"/>
    </w:pPr>
    <w:rPr>
      <w:kern w:val="0"/>
      <w14:ligatures w14:val="none"/>
    </w:rPr>
  </w:style>
  <w:style w:type="character" w:styleId="Hipersaitas">
    <w:name w:val="Hyperlink"/>
    <w:basedOn w:val="Numatytasispastraiposriftas"/>
    <w:uiPriority w:val="99"/>
    <w:unhideWhenUsed/>
    <w:rsid w:val="00DF65DC"/>
    <w:rPr>
      <w:color w:val="0563C1" w:themeColor="hyperlink"/>
      <w:u w:val="single"/>
    </w:rPr>
  </w:style>
  <w:style w:type="table" w:customStyle="1" w:styleId="Lentelstinklelis1">
    <w:name w:val="Lentelės tinklelis1"/>
    <w:basedOn w:val="prastojilentel"/>
    <w:next w:val="Lentelstinklelis"/>
    <w:uiPriority w:val="39"/>
    <w:rsid w:val="00DF65D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286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98321">
      <w:bodyDiv w:val="1"/>
      <w:marLeft w:val="0"/>
      <w:marRight w:val="0"/>
      <w:marTop w:val="0"/>
      <w:marBottom w:val="0"/>
      <w:divBdr>
        <w:top w:val="none" w:sz="0" w:space="0" w:color="auto"/>
        <w:left w:val="none" w:sz="0" w:space="0" w:color="auto"/>
        <w:bottom w:val="none" w:sz="0" w:space="0" w:color="auto"/>
        <w:right w:val="none" w:sz="0" w:space="0" w:color="auto"/>
      </w:divBdr>
    </w:div>
    <w:div w:id="6382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nata.tamuleviciene@kulautuva.kr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ata.tamuleviciene@kulautuva.krs.lt" TargetMode="External"/><Relationship Id="rId5" Type="http://schemas.openxmlformats.org/officeDocument/2006/relationships/hyperlink" Target="http://www.vpt.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7BC7D5619D49E292769407154625C5"/>
        <w:category>
          <w:name w:val="Bendrosios nuostatos"/>
          <w:gallery w:val="placeholder"/>
        </w:category>
        <w:types>
          <w:type w:val="bbPlcHdr"/>
        </w:types>
        <w:behaviors>
          <w:behavior w:val="content"/>
        </w:behaviors>
        <w:guid w:val="{9293E4AF-FAE4-486A-82A4-88EFCA3272A6}"/>
      </w:docPartPr>
      <w:docPartBody>
        <w:p w:rsidR="001F605E" w:rsidRDefault="001104C8" w:rsidP="001104C8">
          <w:pPr>
            <w:pStyle w:val="B37BC7D5619D49E292769407154625C5"/>
          </w:pPr>
          <w:r>
            <w:rPr>
              <w:rStyle w:val="Vietosrezervavimoenklotekstas"/>
            </w:rPr>
            <w:t>Click or tap here to enter text.</w:t>
          </w:r>
        </w:p>
      </w:docPartBody>
    </w:docPart>
    <w:docPart>
      <w:docPartPr>
        <w:name w:val="94C7B0A9CA284EE6A57E082E0D5609F5"/>
        <w:category>
          <w:name w:val="Bendrosios nuostatos"/>
          <w:gallery w:val="placeholder"/>
        </w:category>
        <w:types>
          <w:type w:val="bbPlcHdr"/>
        </w:types>
        <w:behaviors>
          <w:behavior w:val="content"/>
        </w:behaviors>
        <w:guid w:val="{68269D11-BABB-4FDC-800B-7B5C7B22784C}"/>
      </w:docPartPr>
      <w:docPartBody>
        <w:p w:rsidR="001F605E" w:rsidRDefault="001104C8" w:rsidP="001104C8">
          <w:pPr>
            <w:pStyle w:val="94C7B0A9CA284EE6A57E082E0D5609F5"/>
          </w:pPr>
          <w:r>
            <w:rPr>
              <w:rStyle w:val="Vietosrezervavimoenklotekstas"/>
            </w:rPr>
            <w:t>Click or tap here to enter text.</w:t>
          </w:r>
        </w:p>
      </w:docPartBody>
    </w:docPart>
    <w:docPart>
      <w:docPartPr>
        <w:name w:val="5F0589A784B843F1AF01058034826B95"/>
        <w:category>
          <w:name w:val="Bendrosios nuostatos"/>
          <w:gallery w:val="placeholder"/>
        </w:category>
        <w:types>
          <w:type w:val="bbPlcHdr"/>
        </w:types>
        <w:behaviors>
          <w:behavior w:val="content"/>
        </w:behaviors>
        <w:guid w:val="{583AB410-A462-46C7-B782-C377881499DC}"/>
      </w:docPartPr>
      <w:docPartBody>
        <w:p w:rsidR="001F605E" w:rsidRDefault="001104C8" w:rsidP="001104C8">
          <w:pPr>
            <w:pStyle w:val="5F0589A784B843F1AF01058034826B95"/>
          </w:pPr>
          <w:r>
            <w:rPr>
              <w:rStyle w:val="Vietosrezervavimoenklotekstas"/>
            </w:rPr>
            <w:t>Click or tap here to enter text.</w:t>
          </w:r>
        </w:p>
      </w:docPartBody>
    </w:docPart>
    <w:docPart>
      <w:docPartPr>
        <w:name w:val="D26F01A152514902B79B3A1BB06D28D0"/>
        <w:category>
          <w:name w:val="Bendrosios nuostatos"/>
          <w:gallery w:val="placeholder"/>
        </w:category>
        <w:types>
          <w:type w:val="bbPlcHdr"/>
        </w:types>
        <w:behaviors>
          <w:behavior w:val="content"/>
        </w:behaviors>
        <w:guid w:val="{B86C3033-CE65-4652-A3A7-D090D1562ABF}"/>
      </w:docPartPr>
      <w:docPartBody>
        <w:p w:rsidR="001F605E" w:rsidRDefault="001104C8" w:rsidP="001104C8">
          <w:pPr>
            <w:pStyle w:val="D26F01A152514902B79B3A1BB06D28D0"/>
          </w:pPr>
          <w:r>
            <w:rPr>
              <w:rStyle w:val="Vietosrezervavimoenklotekstas"/>
            </w:rPr>
            <w:t>Click or tap here to enter text.</w:t>
          </w:r>
        </w:p>
      </w:docPartBody>
    </w:docPart>
    <w:docPart>
      <w:docPartPr>
        <w:name w:val="B24B8BEC493448A5A0C960D43734C2DE"/>
        <w:category>
          <w:name w:val="Bendrosios nuostatos"/>
          <w:gallery w:val="placeholder"/>
        </w:category>
        <w:types>
          <w:type w:val="bbPlcHdr"/>
        </w:types>
        <w:behaviors>
          <w:behavior w:val="content"/>
        </w:behaviors>
        <w:guid w:val="{5404B55E-D79E-4E06-A249-6015D460A29B}"/>
      </w:docPartPr>
      <w:docPartBody>
        <w:p w:rsidR="001F605E" w:rsidRDefault="001104C8" w:rsidP="001104C8">
          <w:pPr>
            <w:pStyle w:val="B24B8BEC493448A5A0C960D43734C2DE"/>
          </w:pPr>
          <w:r>
            <w:rPr>
              <w:rStyle w:val="Vietosrezervavimoenklotekstas"/>
            </w:rPr>
            <w:t>Click or tap here to enter text.</w:t>
          </w:r>
        </w:p>
      </w:docPartBody>
    </w:docPart>
    <w:docPart>
      <w:docPartPr>
        <w:name w:val="D5A4B70DD22646BCA0763F11AADC2389"/>
        <w:category>
          <w:name w:val="Bendrosios nuostatos"/>
          <w:gallery w:val="placeholder"/>
        </w:category>
        <w:types>
          <w:type w:val="bbPlcHdr"/>
        </w:types>
        <w:behaviors>
          <w:behavior w:val="content"/>
        </w:behaviors>
        <w:guid w:val="{EAAA0C24-A30B-45A1-BFB8-EE1EB2654459}"/>
      </w:docPartPr>
      <w:docPartBody>
        <w:p w:rsidR="001F605E" w:rsidRDefault="001104C8" w:rsidP="001104C8">
          <w:pPr>
            <w:pStyle w:val="D5A4B70DD22646BCA0763F11AADC2389"/>
          </w:pPr>
          <w:r>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panose1 w:val="00000000000000000000"/>
    <w:charset w:val="BA"/>
    <w:family w:val="roman"/>
    <w:notTrueType/>
    <w:pitch w:val="variable"/>
    <w:sig w:usb0="00000005" w:usb1="00000000" w:usb2="00000000" w:usb3="00000000" w:csb0="0000008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C8"/>
    <w:rsid w:val="0003546E"/>
    <w:rsid w:val="001104C8"/>
    <w:rsid w:val="001666B5"/>
    <w:rsid w:val="001F605E"/>
    <w:rsid w:val="00390311"/>
    <w:rsid w:val="004E7C63"/>
    <w:rsid w:val="007C37D9"/>
    <w:rsid w:val="00A438F2"/>
    <w:rsid w:val="00ED236B"/>
    <w:rsid w:val="00F45C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1104C8"/>
    <w:rPr>
      <w:color w:val="808080"/>
    </w:rPr>
  </w:style>
  <w:style w:type="paragraph" w:customStyle="1" w:styleId="B37BC7D5619D49E292769407154625C5">
    <w:name w:val="B37BC7D5619D49E292769407154625C5"/>
    <w:rsid w:val="001104C8"/>
  </w:style>
  <w:style w:type="paragraph" w:customStyle="1" w:styleId="94C7B0A9CA284EE6A57E082E0D5609F5">
    <w:name w:val="94C7B0A9CA284EE6A57E082E0D5609F5"/>
    <w:rsid w:val="001104C8"/>
  </w:style>
  <w:style w:type="paragraph" w:customStyle="1" w:styleId="5F0589A784B843F1AF01058034826B95">
    <w:name w:val="5F0589A784B843F1AF01058034826B95"/>
    <w:rsid w:val="001104C8"/>
  </w:style>
  <w:style w:type="paragraph" w:customStyle="1" w:styleId="D26F01A152514902B79B3A1BB06D28D0">
    <w:name w:val="D26F01A152514902B79B3A1BB06D28D0"/>
    <w:rsid w:val="001104C8"/>
  </w:style>
  <w:style w:type="paragraph" w:customStyle="1" w:styleId="B24B8BEC493448A5A0C960D43734C2DE">
    <w:name w:val="B24B8BEC493448A5A0C960D43734C2DE"/>
    <w:rsid w:val="001104C8"/>
  </w:style>
  <w:style w:type="paragraph" w:customStyle="1" w:styleId="D5A4B70DD22646BCA0763F11AADC2389">
    <w:name w:val="D5A4B70DD22646BCA0763F11AADC2389"/>
    <w:rsid w:val="00110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10629</Words>
  <Characters>6060</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Tamulevičienė</dc:creator>
  <cp:keywords/>
  <dc:description/>
  <cp:lastModifiedBy>Renata Tamulevičienė</cp:lastModifiedBy>
  <cp:revision>9</cp:revision>
  <dcterms:created xsi:type="dcterms:W3CDTF">2025-06-03T12:06:00Z</dcterms:created>
  <dcterms:modified xsi:type="dcterms:W3CDTF">2025-07-17T05:05:00Z</dcterms:modified>
</cp:coreProperties>
</file>