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DCE20" w14:textId="0E908461" w:rsidR="00027B83" w:rsidRDefault="00716B57" w:rsidP="009728BC">
      <w:pPr>
        <w:spacing w:line="276" w:lineRule="auto"/>
        <w:ind w:left="4253" w:firstLine="1276"/>
        <w:rPr>
          <w:bCs/>
          <w:caps/>
        </w:rPr>
      </w:pPr>
      <w:r>
        <w:rPr>
          <w:bCs/>
          <w:caps/>
        </w:rPr>
        <w:t xml:space="preserve">  </w:t>
      </w:r>
      <w:r w:rsidR="000B0897">
        <w:rPr>
          <w:bCs/>
          <w:caps/>
        </w:rPr>
        <w:t>PATVIRTINTA</w:t>
      </w:r>
    </w:p>
    <w:p w14:paraId="5D4970F9" w14:textId="77777777" w:rsidR="00027B83" w:rsidRDefault="000B0897" w:rsidP="000B0897">
      <w:pPr>
        <w:spacing w:line="276" w:lineRule="auto"/>
        <w:ind w:left="5245" w:hanging="284"/>
        <w:jc w:val="center"/>
        <w:rPr>
          <w:bCs/>
          <w:caps/>
        </w:rPr>
      </w:pPr>
      <w:r>
        <w:rPr>
          <w:bCs/>
        </w:rPr>
        <w:t xml:space="preserve">Viešųjų pirkimų tarnybos direktoriaus </w:t>
      </w:r>
    </w:p>
    <w:p w14:paraId="657FE802" w14:textId="77777777" w:rsidR="00027B83" w:rsidRDefault="000B0897" w:rsidP="000B0897">
      <w:pPr>
        <w:spacing w:line="276" w:lineRule="auto"/>
        <w:ind w:left="5387" w:firstLine="142"/>
        <w:jc w:val="center"/>
        <w:rPr>
          <w:bCs/>
          <w:caps/>
        </w:rPr>
      </w:pPr>
      <w:r>
        <w:rPr>
          <w:bCs/>
        </w:rPr>
        <w:t>2024 m. gruodžio 30 d. įsakymu Nr. 1S-209</w:t>
      </w:r>
    </w:p>
    <w:p w14:paraId="76F46F9D" w14:textId="77777777" w:rsidR="00027B83" w:rsidRDefault="00027B83" w:rsidP="008A382A">
      <w:pPr>
        <w:tabs>
          <w:tab w:val="left" w:pos="5400"/>
        </w:tabs>
        <w:textAlignment w:val="center"/>
      </w:pPr>
    </w:p>
    <w:p w14:paraId="1A6AC08A" w14:textId="77777777" w:rsidR="00027B83" w:rsidRDefault="00027B83">
      <w:pPr>
        <w:tabs>
          <w:tab w:val="left" w:pos="5400"/>
        </w:tabs>
        <w:textAlignment w:val="center"/>
        <w:rPr>
          <w:szCs w:val="24"/>
        </w:rPr>
      </w:pPr>
    </w:p>
    <w:p w14:paraId="0C693432" w14:textId="77777777" w:rsidR="00027B83" w:rsidRDefault="000B0897">
      <w:pPr>
        <w:widowControl w:val="0"/>
        <w:pBdr>
          <w:top w:val="nil"/>
          <w:left w:val="nil"/>
          <w:bottom w:val="nil"/>
          <w:right w:val="nil"/>
          <w:between w:val="nil"/>
        </w:pBdr>
        <w:tabs>
          <w:tab w:val="left" w:pos="567"/>
          <w:tab w:val="left" w:pos="851"/>
        </w:tabs>
        <w:jc w:val="center"/>
        <w:rPr>
          <w:b/>
          <w:bCs/>
          <w:caps/>
          <w:szCs w:val="24"/>
        </w:rPr>
      </w:pPr>
      <w:r>
        <w:rPr>
          <w:b/>
          <w:bCs/>
          <w:caps/>
          <w:szCs w:val="24"/>
        </w:rPr>
        <w:t>paslaugų pirkimo-pardavimo sutarties Specialiosios sąlygos</w:t>
      </w:r>
    </w:p>
    <w:p w14:paraId="3B040F46" w14:textId="77777777" w:rsidR="00027B83" w:rsidRDefault="00027B83">
      <w:pPr>
        <w:widowControl w:val="0"/>
        <w:pBdr>
          <w:top w:val="nil"/>
          <w:left w:val="nil"/>
          <w:bottom w:val="nil"/>
          <w:right w:val="nil"/>
          <w:between w:val="nil"/>
        </w:pBdr>
        <w:tabs>
          <w:tab w:val="left" w:pos="567"/>
          <w:tab w:val="left" w:pos="851"/>
        </w:tabs>
        <w:jc w:val="center"/>
        <w:rPr>
          <w:b/>
          <w:bCs/>
          <w:caps/>
          <w:szCs w:val="24"/>
        </w:rPr>
      </w:pPr>
    </w:p>
    <w:p w14:paraId="2677734D" w14:textId="77777777" w:rsidR="00027B83" w:rsidRDefault="00027B83">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77"/>
        <w:gridCol w:w="2362"/>
        <w:gridCol w:w="2571"/>
      </w:tblGrid>
      <w:tr w:rsidR="00027B83" w14:paraId="210B759A" w14:textId="77777777">
        <w:tc>
          <w:tcPr>
            <w:tcW w:w="2448" w:type="dxa"/>
          </w:tcPr>
          <w:p w14:paraId="4F8F16A8" w14:textId="77777777" w:rsidR="00027B83" w:rsidRDefault="000B0897">
            <w:pPr>
              <w:jc w:val="both"/>
              <w:rPr>
                <w:b/>
                <w:kern w:val="2"/>
                <w:szCs w:val="24"/>
              </w:rPr>
            </w:pPr>
            <w:r>
              <w:rPr>
                <w:b/>
                <w:kern w:val="2"/>
                <w:szCs w:val="24"/>
              </w:rPr>
              <w:t>Sutarties pavadinimas</w:t>
            </w:r>
          </w:p>
        </w:tc>
        <w:tc>
          <w:tcPr>
            <w:tcW w:w="7110" w:type="dxa"/>
            <w:gridSpan w:val="3"/>
          </w:tcPr>
          <w:p w14:paraId="3F650206" w14:textId="47842089" w:rsidR="00027B83" w:rsidRPr="004E2B35" w:rsidRDefault="000D60BA">
            <w:pPr>
              <w:jc w:val="both"/>
              <w:rPr>
                <w:kern w:val="2"/>
                <w:szCs w:val="24"/>
              </w:rPr>
            </w:pPr>
            <w:r w:rsidRPr="000D60BA">
              <w:rPr>
                <w:rFonts w:eastAsia="LiberationSerif-Bold"/>
                <w:szCs w:val="24"/>
              </w:rPr>
              <w:t>Transformatorin</w:t>
            </w:r>
            <w:r w:rsidRPr="000D60BA">
              <w:rPr>
                <w:rFonts w:eastAsia="LiberationSerif-Bold" w:hint="eastAsia"/>
                <w:szCs w:val="24"/>
              </w:rPr>
              <w:t>ė</w:t>
            </w:r>
            <w:r w:rsidRPr="000D60BA">
              <w:rPr>
                <w:rFonts w:eastAsia="LiberationSerif-Bold"/>
                <w:szCs w:val="24"/>
              </w:rPr>
              <w:t xml:space="preserve">s pastoties automatinio rezervo pavaros </w:t>
            </w:r>
            <w:r w:rsidR="00FF7836" w:rsidRPr="000D60BA">
              <w:rPr>
                <w:rFonts w:eastAsia="LiberationSerif-Bold" w:hint="eastAsia"/>
                <w:szCs w:val="24"/>
              </w:rPr>
              <w:t>į</w:t>
            </w:r>
            <w:r w:rsidR="00FF7836" w:rsidRPr="000D60BA">
              <w:rPr>
                <w:rFonts w:eastAsia="LiberationSerif-Bold"/>
                <w:szCs w:val="24"/>
              </w:rPr>
              <w:t>rengim</w:t>
            </w:r>
            <w:r w:rsidR="00FF7836">
              <w:rPr>
                <w:rFonts w:eastAsia="LiberationSerif-Bold"/>
                <w:szCs w:val="24"/>
              </w:rPr>
              <w:t>o,</w:t>
            </w:r>
            <w:r w:rsidR="00FF7836" w:rsidRPr="000D60BA">
              <w:rPr>
                <w:rFonts w:eastAsia="LiberationSerif-Bold"/>
                <w:szCs w:val="24"/>
              </w:rPr>
              <w:t xml:space="preserve"> </w:t>
            </w:r>
            <w:r w:rsidRPr="000D60BA">
              <w:rPr>
                <w:rFonts w:eastAsia="LiberationSerif-Bold" w:hint="eastAsia"/>
                <w:szCs w:val="24"/>
              </w:rPr>
              <w:t>į</w:t>
            </w:r>
            <w:r w:rsidRPr="000D60BA">
              <w:rPr>
                <w:rFonts w:eastAsia="LiberationSerif-Bold"/>
                <w:szCs w:val="24"/>
              </w:rPr>
              <w:t>skaitant projekt</w:t>
            </w:r>
            <w:r w:rsidRPr="000D60BA">
              <w:rPr>
                <w:rFonts w:eastAsia="LiberationSerif-Bold" w:hint="eastAsia"/>
                <w:szCs w:val="24"/>
              </w:rPr>
              <w:t>ą</w:t>
            </w:r>
            <w:r w:rsidR="00FF7836">
              <w:rPr>
                <w:rFonts w:eastAsia="LiberationSerif-Bold"/>
                <w:szCs w:val="24"/>
              </w:rPr>
              <w:t>,</w:t>
            </w:r>
            <w:r>
              <w:rPr>
                <w:rFonts w:eastAsia="LiberationSerif-Bold"/>
                <w:b/>
                <w:bCs/>
                <w:szCs w:val="24"/>
              </w:rPr>
              <w:t xml:space="preserve"> </w:t>
            </w:r>
            <w:r w:rsidR="005166F8" w:rsidRPr="004E2B35">
              <w:rPr>
                <w:rFonts w:eastAsia="LiberationSerif-Bold"/>
                <w:bCs/>
                <w:szCs w:val="24"/>
              </w:rPr>
              <w:t>atlikimo paslaugos pirkimas</w:t>
            </w:r>
          </w:p>
        </w:tc>
      </w:tr>
      <w:tr w:rsidR="00027B83" w14:paraId="676F0C19" w14:textId="77777777">
        <w:tc>
          <w:tcPr>
            <w:tcW w:w="2448" w:type="dxa"/>
          </w:tcPr>
          <w:p w14:paraId="4FAB4B1E" w14:textId="77777777" w:rsidR="00027B83" w:rsidRDefault="000B0897">
            <w:pPr>
              <w:jc w:val="both"/>
              <w:rPr>
                <w:b/>
                <w:kern w:val="2"/>
                <w:szCs w:val="24"/>
              </w:rPr>
            </w:pPr>
            <w:r>
              <w:rPr>
                <w:b/>
                <w:kern w:val="2"/>
                <w:szCs w:val="24"/>
              </w:rPr>
              <w:t>Sutarties data</w:t>
            </w:r>
          </w:p>
        </w:tc>
        <w:tc>
          <w:tcPr>
            <w:tcW w:w="2177" w:type="dxa"/>
          </w:tcPr>
          <w:p w14:paraId="796DA43F" w14:textId="09BC5B4A" w:rsidR="00027B83" w:rsidRDefault="000342A4">
            <w:pPr>
              <w:jc w:val="both"/>
              <w:rPr>
                <w:kern w:val="2"/>
                <w:szCs w:val="24"/>
              </w:rPr>
            </w:pPr>
            <w:r>
              <w:rPr>
                <w:kern w:val="2"/>
                <w:szCs w:val="24"/>
              </w:rPr>
              <w:t>2025-07-22</w:t>
            </w:r>
          </w:p>
        </w:tc>
        <w:tc>
          <w:tcPr>
            <w:tcW w:w="2362" w:type="dxa"/>
          </w:tcPr>
          <w:p w14:paraId="7E4309BB" w14:textId="77777777" w:rsidR="00027B83" w:rsidRDefault="000B0897">
            <w:pPr>
              <w:jc w:val="both"/>
              <w:rPr>
                <w:b/>
                <w:kern w:val="2"/>
                <w:szCs w:val="24"/>
              </w:rPr>
            </w:pPr>
            <w:r>
              <w:rPr>
                <w:b/>
                <w:kern w:val="2"/>
                <w:szCs w:val="24"/>
              </w:rPr>
              <w:t>Sutarties numeris</w:t>
            </w:r>
          </w:p>
        </w:tc>
        <w:tc>
          <w:tcPr>
            <w:tcW w:w="2571" w:type="dxa"/>
          </w:tcPr>
          <w:p w14:paraId="6CD94D15" w14:textId="7FB27419" w:rsidR="00027B83" w:rsidRDefault="000342A4">
            <w:pPr>
              <w:jc w:val="both"/>
              <w:rPr>
                <w:kern w:val="2"/>
                <w:szCs w:val="24"/>
              </w:rPr>
            </w:pPr>
            <w:r>
              <w:rPr>
                <w:kern w:val="2"/>
                <w:szCs w:val="24"/>
              </w:rPr>
              <w:t>1VS-0658</w:t>
            </w:r>
          </w:p>
        </w:tc>
      </w:tr>
    </w:tbl>
    <w:p w14:paraId="2A300375" w14:textId="77777777" w:rsidR="00027B83" w:rsidRDefault="00027B83">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240"/>
        <w:gridCol w:w="3586"/>
      </w:tblGrid>
      <w:tr w:rsidR="00027B83" w14:paraId="46BE54F6" w14:textId="77777777" w:rsidTr="008A382A">
        <w:tc>
          <w:tcPr>
            <w:tcW w:w="9634" w:type="dxa"/>
            <w:gridSpan w:val="3"/>
          </w:tcPr>
          <w:p w14:paraId="0F017A52" w14:textId="77777777" w:rsidR="00027B83" w:rsidRDefault="000B0897">
            <w:pPr>
              <w:jc w:val="center"/>
              <w:rPr>
                <w:b/>
                <w:kern w:val="2"/>
                <w:szCs w:val="24"/>
              </w:rPr>
            </w:pPr>
            <w:r>
              <w:rPr>
                <w:b/>
                <w:kern w:val="2"/>
                <w:szCs w:val="24"/>
              </w:rPr>
              <w:t>1. SUTARTIES ŠALYS</w:t>
            </w:r>
          </w:p>
        </w:tc>
      </w:tr>
      <w:tr w:rsidR="005166F8" w14:paraId="04D436D4" w14:textId="77777777" w:rsidTr="008A382A">
        <w:tc>
          <w:tcPr>
            <w:tcW w:w="2808" w:type="dxa"/>
            <w:vMerge w:val="restart"/>
          </w:tcPr>
          <w:p w14:paraId="0ECE2B8D" w14:textId="77777777" w:rsidR="005166F8" w:rsidRDefault="005166F8" w:rsidP="005166F8">
            <w:pPr>
              <w:jc w:val="center"/>
              <w:rPr>
                <w:b/>
                <w:kern w:val="2"/>
                <w:szCs w:val="24"/>
              </w:rPr>
            </w:pPr>
          </w:p>
          <w:p w14:paraId="16696CF5" w14:textId="77777777" w:rsidR="005166F8" w:rsidRDefault="005166F8" w:rsidP="005166F8">
            <w:pPr>
              <w:jc w:val="center"/>
              <w:rPr>
                <w:b/>
                <w:kern w:val="2"/>
                <w:szCs w:val="24"/>
              </w:rPr>
            </w:pPr>
          </w:p>
          <w:p w14:paraId="6585B756" w14:textId="77777777" w:rsidR="005166F8" w:rsidRDefault="005166F8" w:rsidP="005166F8">
            <w:pPr>
              <w:jc w:val="center"/>
              <w:rPr>
                <w:b/>
                <w:kern w:val="2"/>
                <w:szCs w:val="24"/>
              </w:rPr>
            </w:pPr>
          </w:p>
          <w:p w14:paraId="55D75142" w14:textId="77777777" w:rsidR="005166F8" w:rsidRDefault="005166F8" w:rsidP="005166F8">
            <w:pPr>
              <w:rPr>
                <w:b/>
                <w:kern w:val="2"/>
                <w:szCs w:val="24"/>
              </w:rPr>
            </w:pPr>
          </w:p>
          <w:p w14:paraId="405523D9" w14:textId="77777777" w:rsidR="005166F8" w:rsidRDefault="005166F8" w:rsidP="005166F8">
            <w:pPr>
              <w:rPr>
                <w:b/>
                <w:kern w:val="2"/>
                <w:szCs w:val="24"/>
              </w:rPr>
            </w:pPr>
            <w:r>
              <w:rPr>
                <w:b/>
                <w:kern w:val="2"/>
                <w:szCs w:val="24"/>
              </w:rPr>
              <w:t>1.1. Pirkėjas</w:t>
            </w:r>
          </w:p>
        </w:tc>
        <w:tc>
          <w:tcPr>
            <w:tcW w:w="3240" w:type="dxa"/>
          </w:tcPr>
          <w:p w14:paraId="1D4D11A1" w14:textId="77777777" w:rsidR="005166F8" w:rsidRDefault="005166F8" w:rsidP="005166F8">
            <w:pPr>
              <w:rPr>
                <w:kern w:val="2"/>
                <w:szCs w:val="24"/>
              </w:rPr>
            </w:pPr>
            <w:r>
              <w:rPr>
                <w:kern w:val="2"/>
                <w:szCs w:val="24"/>
              </w:rPr>
              <w:t>1.1.1. Pavadinimas</w:t>
            </w:r>
          </w:p>
        </w:tc>
        <w:tc>
          <w:tcPr>
            <w:tcW w:w="3586" w:type="dxa"/>
          </w:tcPr>
          <w:p w14:paraId="30AA0024" w14:textId="6B6CE6BD" w:rsidR="005166F8" w:rsidRPr="00716B57" w:rsidRDefault="005166F8" w:rsidP="00790BAA">
            <w:pPr>
              <w:rPr>
                <w:kern w:val="2"/>
                <w:szCs w:val="24"/>
              </w:rPr>
            </w:pPr>
            <w:r w:rsidRPr="00716B57">
              <w:rPr>
                <w:bCs/>
                <w:kern w:val="2"/>
                <w:szCs w:val="24"/>
              </w:rPr>
              <w:t>Viešoji įstaiga Lietuvos sveikatos mokslų universiteto Kauno ligoninė</w:t>
            </w:r>
          </w:p>
        </w:tc>
      </w:tr>
      <w:tr w:rsidR="005166F8" w14:paraId="05F15DB5" w14:textId="77777777" w:rsidTr="008A382A">
        <w:tc>
          <w:tcPr>
            <w:tcW w:w="2808" w:type="dxa"/>
            <w:vMerge/>
          </w:tcPr>
          <w:p w14:paraId="5C481D02" w14:textId="77777777" w:rsidR="005166F8" w:rsidRDefault="005166F8" w:rsidP="005166F8">
            <w:pPr>
              <w:rPr>
                <w:kern w:val="2"/>
                <w:szCs w:val="24"/>
              </w:rPr>
            </w:pPr>
          </w:p>
        </w:tc>
        <w:tc>
          <w:tcPr>
            <w:tcW w:w="3240" w:type="dxa"/>
          </w:tcPr>
          <w:p w14:paraId="558DC631" w14:textId="77777777" w:rsidR="005166F8" w:rsidRDefault="005166F8" w:rsidP="005166F8">
            <w:pPr>
              <w:rPr>
                <w:kern w:val="2"/>
                <w:szCs w:val="24"/>
              </w:rPr>
            </w:pPr>
            <w:r>
              <w:rPr>
                <w:kern w:val="2"/>
                <w:szCs w:val="24"/>
              </w:rPr>
              <w:t>1.1.2. Juridinio asmens kodas</w:t>
            </w:r>
          </w:p>
        </w:tc>
        <w:tc>
          <w:tcPr>
            <w:tcW w:w="3586" w:type="dxa"/>
          </w:tcPr>
          <w:p w14:paraId="3AF9384B" w14:textId="4BDCD10D" w:rsidR="005166F8" w:rsidRDefault="005166F8" w:rsidP="00790BAA">
            <w:pPr>
              <w:rPr>
                <w:kern w:val="2"/>
                <w:szCs w:val="24"/>
              </w:rPr>
            </w:pPr>
            <w:r>
              <w:rPr>
                <w:kern w:val="2"/>
                <w:szCs w:val="24"/>
              </w:rPr>
              <w:t>302583800</w:t>
            </w:r>
          </w:p>
        </w:tc>
      </w:tr>
      <w:tr w:rsidR="005166F8" w14:paraId="1A1EAC0E" w14:textId="77777777" w:rsidTr="008A382A">
        <w:tc>
          <w:tcPr>
            <w:tcW w:w="2808" w:type="dxa"/>
            <w:vMerge/>
          </w:tcPr>
          <w:p w14:paraId="17A48EAC" w14:textId="77777777" w:rsidR="005166F8" w:rsidRDefault="005166F8" w:rsidP="005166F8">
            <w:pPr>
              <w:rPr>
                <w:kern w:val="2"/>
                <w:szCs w:val="24"/>
              </w:rPr>
            </w:pPr>
          </w:p>
        </w:tc>
        <w:tc>
          <w:tcPr>
            <w:tcW w:w="3240" w:type="dxa"/>
          </w:tcPr>
          <w:p w14:paraId="1F020C84" w14:textId="77777777" w:rsidR="005166F8" w:rsidRDefault="005166F8" w:rsidP="005166F8">
            <w:pPr>
              <w:rPr>
                <w:kern w:val="2"/>
                <w:szCs w:val="24"/>
              </w:rPr>
            </w:pPr>
            <w:r>
              <w:rPr>
                <w:kern w:val="2"/>
                <w:szCs w:val="24"/>
              </w:rPr>
              <w:t>1.1.3. Adresas</w:t>
            </w:r>
          </w:p>
        </w:tc>
        <w:tc>
          <w:tcPr>
            <w:tcW w:w="3586" w:type="dxa"/>
          </w:tcPr>
          <w:p w14:paraId="2CA6E7FD" w14:textId="714CCB3E" w:rsidR="005166F8" w:rsidRDefault="005166F8" w:rsidP="00790BAA">
            <w:pPr>
              <w:rPr>
                <w:kern w:val="2"/>
                <w:szCs w:val="24"/>
              </w:rPr>
            </w:pPr>
            <w:r>
              <w:rPr>
                <w:kern w:val="2"/>
                <w:szCs w:val="24"/>
              </w:rPr>
              <w:t>Josvainių g. 2, Kaunas, LT-47144</w:t>
            </w:r>
          </w:p>
        </w:tc>
      </w:tr>
      <w:tr w:rsidR="005166F8" w14:paraId="1511F02B" w14:textId="77777777" w:rsidTr="008A382A">
        <w:tc>
          <w:tcPr>
            <w:tcW w:w="2808" w:type="dxa"/>
            <w:vMerge/>
          </w:tcPr>
          <w:p w14:paraId="25BB5214" w14:textId="77777777" w:rsidR="005166F8" w:rsidRDefault="005166F8" w:rsidP="005166F8">
            <w:pPr>
              <w:rPr>
                <w:kern w:val="2"/>
                <w:szCs w:val="24"/>
              </w:rPr>
            </w:pPr>
          </w:p>
        </w:tc>
        <w:tc>
          <w:tcPr>
            <w:tcW w:w="3240" w:type="dxa"/>
          </w:tcPr>
          <w:p w14:paraId="1E489D90" w14:textId="77777777" w:rsidR="005166F8" w:rsidRDefault="005166F8" w:rsidP="005166F8">
            <w:pPr>
              <w:rPr>
                <w:kern w:val="2"/>
                <w:szCs w:val="24"/>
              </w:rPr>
            </w:pPr>
            <w:r>
              <w:rPr>
                <w:kern w:val="2"/>
                <w:szCs w:val="24"/>
              </w:rPr>
              <w:t>1.1.4. PVM mokėtojo kodas</w:t>
            </w:r>
          </w:p>
        </w:tc>
        <w:tc>
          <w:tcPr>
            <w:tcW w:w="3586" w:type="dxa"/>
          </w:tcPr>
          <w:p w14:paraId="62D15E0C" w14:textId="2A1DFC77" w:rsidR="005166F8" w:rsidRDefault="005166F8" w:rsidP="00790BAA">
            <w:pPr>
              <w:rPr>
                <w:kern w:val="2"/>
                <w:szCs w:val="24"/>
              </w:rPr>
            </w:pPr>
            <w:r>
              <w:rPr>
                <w:kern w:val="2"/>
                <w:szCs w:val="24"/>
              </w:rPr>
              <w:t>LT100005939715</w:t>
            </w:r>
          </w:p>
        </w:tc>
      </w:tr>
      <w:tr w:rsidR="005166F8" w14:paraId="527B3A53" w14:textId="77777777" w:rsidTr="008A382A">
        <w:tc>
          <w:tcPr>
            <w:tcW w:w="2808" w:type="dxa"/>
            <w:vMerge/>
          </w:tcPr>
          <w:p w14:paraId="6C37541F" w14:textId="77777777" w:rsidR="005166F8" w:rsidRDefault="005166F8" w:rsidP="005166F8">
            <w:pPr>
              <w:rPr>
                <w:kern w:val="2"/>
                <w:szCs w:val="24"/>
              </w:rPr>
            </w:pPr>
          </w:p>
        </w:tc>
        <w:tc>
          <w:tcPr>
            <w:tcW w:w="3240" w:type="dxa"/>
          </w:tcPr>
          <w:p w14:paraId="21A31370" w14:textId="77777777" w:rsidR="005166F8" w:rsidRDefault="005166F8" w:rsidP="005166F8">
            <w:pPr>
              <w:rPr>
                <w:kern w:val="2"/>
                <w:szCs w:val="24"/>
              </w:rPr>
            </w:pPr>
            <w:r>
              <w:rPr>
                <w:kern w:val="2"/>
                <w:szCs w:val="24"/>
              </w:rPr>
              <w:t>1.1.5. Atsiskaitomoji sąskaita</w:t>
            </w:r>
          </w:p>
        </w:tc>
        <w:tc>
          <w:tcPr>
            <w:tcW w:w="3586" w:type="dxa"/>
          </w:tcPr>
          <w:p w14:paraId="082D7201" w14:textId="5B6B2D48" w:rsidR="005166F8" w:rsidRDefault="005166F8" w:rsidP="00790BAA">
            <w:pPr>
              <w:rPr>
                <w:kern w:val="2"/>
                <w:szCs w:val="24"/>
              </w:rPr>
            </w:pPr>
            <w:r>
              <w:rPr>
                <w:kern w:val="2"/>
                <w:szCs w:val="24"/>
              </w:rPr>
              <w:t>LT284010042502573979</w:t>
            </w:r>
          </w:p>
        </w:tc>
      </w:tr>
      <w:tr w:rsidR="005166F8" w14:paraId="53D75A5D" w14:textId="77777777" w:rsidTr="008A382A">
        <w:tc>
          <w:tcPr>
            <w:tcW w:w="2808" w:type="dxa"/>
            <w:vMerge/>
          </w:tcPr>
          <w:p w14:paraId="5C795133" w14:textId="77777777" w:rsidR="005166F8" w:rsidRDefault="005166F8" w:rsidP="005166F8">
            <w:pPr>
              <w:rPr>
                <w:kern w:val="2"/>
                <w:szCs w:val="24"/>
              </w:rPr>
            </w:pPr>
          </w:p>
        </w:tc>
        <w:tc>
          <w:tcPr>
            <w:tcW w:w="3240" w:type="dxa"/>
          </w:tcPr>
          <w:p w14:paraId="352D0392" w14:textId="77777777" w:rsidR="005166F8" w:rsidRDefault="005166F8" w:rsidP="005166F8">
            <w:pPr>
              <w:rPr>
                <w:kern w:val="2"/>
                <w:szCs w:val="24"/>
              </w:rPr>
            </w:pPr>
            <w:r>
              <w:rPr>
                <w:kern w:val="2"/>
                <w:szCs w:val="24"/>
              </w:rPr>
              <w:t>1.1.6. Bankas, banko kodas</w:t>
            </w:r>
          </w:p>
        </w:tc>
        <w:tc>
          <w:tcPr>
            <w:tcW w:w="3586" w:type="dxa"/>
          </w:tcPr>
          <w:p w14:paraId="1AEEBD0D" w14:textId="39B50B02" w:rsidR="005166F8" w:rsidRDefault="005166F8" w:rsidP="00790BAA">
            <w:pPr>
              <w:rPr>
                <w:kern w:val="2"/>
                <w:szCs w:val="24"/>
              </w:rPr>
            </w:pPr>
            <w:r>
              <w:rPr>
                <w:kern w:val="2"/>
                <w:szCs w:val="24"/>
              </w:rPr>
              <w:t>Luminor Bank AS, 40100</w:t>
            </w:r>
          </w:p>
        </w:tc>
      </w:tr>
      <w:tr w:rsidR="005166F8" w14:paraId="5776D650" w14:textId="77777777" w:rsidTr="008A382A">
        <w:tc>
          <w:tcPr>
            <w:tcW w:w="2808" w:type="dxa"/>
            <w:vMerge/>
          </w:tcPr>
          <w:p w14:paraId="07B275EF" w14:textId="77777777" w:rsidR="005166F8" w:rsidRDefault="005166F8" w:rsidP="005166F8">
            <w:pPr>
              <w:rPr>
                <w:kern w:val="2"/>
                <w:szCs w:val="24"/>
              </w:rPr>
            </w:pPr>
          </w:p>
        </w:tc>
        <w:tc>
          <w:tcPr>
            <w:tcW w:w="3240" w:type="dxa"/>
          </w:tcPr>
          <w:p w14:paraId="646304A0" w14:textId="77777777" w:rsidR="005166F8" w:rsidRDefault="005166F8" w:rsidP="005166F8">
            <w:pPr>
              <w:rPr>
                <w:kern w:val="2"/>
                <w:szCs w:val="24"/>
              </w:rPr>
            </w:pPr>
            <w:r>
              <w:rPr>
                <w:kern w:val="2"/>
                <w:szCs w:val="24"/>
              </w:rPr>
              <w:t>1.1.7. Telefonas</w:t>
            </w:r>
          </w:p>
        </w:tc>
        <w:tc>
          <w:tcPr>
            <w:tcW w:w="3586" w:type="dxa"/>
          </w:tcPr>
          <w:p w14:paraId="45B54DCF" w14:textId="71741C1F" w:rsidR="005166F8" w:rsidRDefault="005166F8" w:rsidP="00790BAA">
            <w:pPr>
              <w:rPr>
                <w:kern w:val="2"/>
                <w:szCs w:val="24"/>
              </w:rPr>
            </w:pPr>
            <w:r>
              <w:rPr>
                <w:kern w:val="2"/>
                <w:szCs w:val="24"/>
              </w:rPr>
              <w:t>+370 37 306 000</w:t>
            </w:r>
          </w:p>
        </w:tc>
      </w:tr>
      <w:tr w:rsidR="005166F8" w14:paraId="37135B60" w14:textId="77777777" w:rsidTr="008A382A">
        <w:tc>
          <w:tcPr>
            <w:tcW w:w="2808" w:type="dxa"/>
            <w:vMerge/>
          </w:tcPr>
          <w:p w14:paraId="0508AC48" w14:textId="77777777" w:rsidR="005166F8" w:rsidRDefault="005166F8" w:rsidP="005166F8">
            <w:pPr>
              <w:rPr>
                <w:kern w:val="2"/>
                <w:szCs w:val="24"/>
              </w:rPr>
            </w:pPr>
          </w:p>
        </w:tc>
        <w:tc>
          <w:tcPr>
            <w:tcW w:w="3240" w:type="dxa"/>
          </w:tcPr>
          <w:p w14:paraId="38C60B3E" w14:textId="77777777" w:rsidR="005166F8" w:rsidRDefault="005166F8" w:rsidP="005166F8">
            <w:pPr>
              <w:rPr>
                <w:kern w:val="2"/>
                <w:szCs w:val="24"/>
              </w:rPr>
            </w:pPr>
            <w:r>
              <w:rPr>
                <w:kern w:val="2"/>
                <w:szCs w:val="24"/>
              </w:rPr>
              <w:t>1.1.8. El. paštas</w:t>
            </w:r>
          </w:p>
        </w:tc>
        <w:tc>
          <w:tcPr>
            <w:tcW w:w="3586" w:type="dxa"/>
          </w:tcPr>
          <w:p w14:paraId="20AA0F22" w14:textId="0E67CDA5" w:rsidR="005166F8" w:rsidRDefault="005166F8" w:rsidP="00790BAA">
            <w:pPr>
              <w:rPr>
                <w:kern w:val="2"/>
                <w:szCs w:val="24"/>
              </w:rPr>
            </w:pPr>
            <w:hyperlink r:id="rId10" w:history="1">
              <w:r w:rsidRPr="00B57650">
                <w:rPr>
                  <w:rStyle w:val="Hipersaitas"/>
                  <w:kern w:val="2"/>
                  <w:szCs w:val="24"/>
                </w:rPr>
                <w:t>info</w:t>
              </w:r>
              <w:r w:rsidRPr="00B57650">
                <w:rPr>
                  <w:rStyle w:val="Hipersaitas"/>
                  <w:kern w:val="2"/>
                  <w:szCs w:val="24"/>
                  <w:lang w:val="en-US"/>
                </w:rPr>
                <w:t>@kaunoligonine.lt</w:t>
              </w:r>
            </w:hyperlink>
          </w:p>
        </w:tc>
      </w:tr>
      <w:tr w:rsidR="005166F8" w14:paraId="57382D2E" w14:textId="77777777" w:rsidTr="008A382A">
        <w:tc>
          <w:tcPr>
            <w:tcW w:w="2808" w:type="dxa"/>
            <w:vMerge/>
          </w:tcPr>
          <w:p w14:paraId="7CA54B69" w14:textId="77777777" w:rsidR="005166F8" w:rsidRDefault="005166F8" w:rsidP="005166F8">
            <w:pPr>
              <w:rPr>
                <w:kern w:val="2"/>
                <w:szCs w:val="24"/>
              </w:rPr>
            </w:pPr>
          </w:p>
        </w:tc>
        <w:tc>
          <w:tcPr>
            <w:tcW w:w="3240" w:type="dxa"/>
          </w:tcPr>
          <w:p w14:paraId="6C4AFDAB" w14:textId="77777777" w:rsidR="005166F8" w:rsidRDefault="005166F8" w:rsidP="005166F8">
            <w:pPr>
              <w:rPr>
                <w:kern w:val="2"/>
                <w:szCs w:val="24"/>
              </w:rPr>
            </w:pPr>
            <w:r>
              <w:rPr>
                <w:kern w:val="2"/>
                <w:szCs w:val="24"/>
              </w:rPr>
              <w:t>1.1.9. Šalies atstovas</w:t>
            </w:r>
          </w:p>
        </w:tc>
        <w:tc>
          <w:tcPr>
            <w:tcW w:w="3586" w:type="dxa"/>
          </w:tcPr>
          <w:p w14:paraId="13F27326" w14:textId="36AF25ED" w:rsidR="005166F8" w:rsidRDefault="007F31FC" w:rsidP="007F31FC">
            <w:pPr>
              <w:rPr>
                <w:kern w:val="2"/>
                <w:szCs w:val="24"/>
              </w:rPr>
            </w:pPr>
            <w:r w:rsidRPr="007F31FC">
              <w:rPr>
                <w:kern w:val="2"/>
                <w:szCs w:val="24"/>
              </w:rPr>
              <w:t>Generalinė direktorė prof. dr. Diana Žaliaduonytė</w:t>
            </w:r>
          </w:p>
        </w:tc>
      </w:tr>
      <w:tr w:rsidR="005166F8" w14:paraId="2B8B85E9" w14:textId="77777777" w:rsidTr="008A382A">
        <w:tc>
          <w:tcPr>
            <w:tcW w:w="2808" w:type="dxa"/>
            <w:vMerge/>
          </w:tcPr>
          <w:p w14:paraId="212A1647" w14:textId="77777777" w:rsidR="005166F8" w:rsidRDefault="005166F8" w:rsidP="005166F8">
            <w:pPr>
              <w:rPr>
                <w:kern w:val="2"/>
                <w:szCs w:val="24"/>
              </w:rPr>
            </w:pPr>
          </w:p>
        </w:tc>
        <w:tc>
          <w:tcPr>
            <w:tcW w:w="3240" w:type="dxa"/>
          </w:tcPr>
          <w:p w14:paraId="66A57017" w14:textId="77777777" w:rsidR="005166F8" w:rsidRDefault="005166F8" w:rsidP="005166F8">
            <w:pPr>
              <w:rPr>
                <w:kern w:val="2"/>
                <w:szCs w:val="24"/>
              </w:rPr>
            </w:pPr>
            <w:r>
              <w:rPr>
                <w:kern w:val="2"/>
                <w:szCs w:val="24"/>
              </w:rPr>
              <w:t>1.1.10. Atstovavimo pagrindas</w:t>
            </w:r>
          </w:p>
        </w:tc>
        <w:tc>
          <w:tcPr>
            <w:tcW w:w="3586" w:type="dxa"/>
          </w:tcPr>
          <w:p w14:paraId="73CA1B70" w14:textId="1A655EB1" w:rsidR="005166F8" w:rsidRDefault="007F31FC" w:rsidP="007F31FC">
            <w:pPr>
              <w:rPr>
                <w:kern w:val="2"/>
                <w:szCs w:val="24"/>
              </w:rPr>
            </w:pPr>
            <w:r>
              <w:rPr>
                <w:kern w:val="2"/>
                <w:szCs w:val="24"/>
              </w:rPr>
              <w:t>Įstaigos įstatai</w:t>
            </w:r>
          </w:p>
        </w:tc>
      </w:tr>
      <w:tr w:rsidR="005166F8" w14:paraId="16928910" w14:textId="77777777" w:rsidTr="008A382A">
        <w:tc>
          <w:tcPr>
            <w:tcW w:w="2808" w:type="dxa"/>
            <w:vMerge w:val="restart"/>
          </w:tcPr>
          <w:p w14:paraId="229CF69D" w14:textId="77777777" w:rsidR="005166F8" w:rsidRDefault="005166F8" w:rsidP="005166F8">
            <w:pPr>
              <w:rPr>
                <w:b/>
                <w:kern w:val="2"/>
                <w:szCs w:val="24"/>
              </w:rPr>
            </w:pPr>
          </w:p>
          <w:p w14:paraId="7AADBCFF" w14:textId="77777777" w:rsidR="005166F8" w:rsidRDefault="005166F8" w:rsidP="005166F8">
            <w:pPr>
              <w:rPr>
                <w:b/>
                <w:kern w:val="2"/>
                <w:szCs w:val="24"/>
              </w:rPr>
            </w:pPr>
          </w:p>
          <w:p w14:paraId="76388C47" w14:textId="77777777" w:rsidR="005166F8" w:rsidRDefault="005166F8" w:rsidP="005166F8">
            <w:pPr>
              <w:rPr>
                <w:b/>
                <w:kern w:val="2"/>
                <w:szCs w:val="24"/>
              </w:rPr>
            </w:pPr>
          </w:p>
          <w:p w14:paraId="726A738E" w14:textId="77777777" w:rsidR="005166F8" w:rsidRDefault="005166F8" w:rsidP="005166F8">
            <w:pPr>
              <w:rPr>
                <w:b/>
                <w:kern w:val="2"/>
                <w:szCs w:val="24"/>
              </w:rPr>
            </w:pPr>
            <w:r>
              <w:rPr>
                <w:b/>
                <w:kern w:val="2"/>
                <w:szCs w:val="24"/>
              </w:rPr>
              <w:t>1.2. Tiekėjas</w:t>
            </w:r>
          </w:p>
          <w:p w14:paraId="043B3BC3" w14:textId="77777777" w:rsidR="005166F8" w:rsidRDefault="005166F8" w:rsidP="007F31FC">
            <w:pPr>
              <w:rPr>
                <w:b/>
                <w:kern w:val="2"/>
                <w:szCs w:val="24"/>
              </w:rPr>
            </w:pPr>
          </w:p>
        </w:tc>
        <w:tc>
          <w:tcPr>
            <w:tcW w:w="3240" w:type="dxa"/>
          </w:tcPr>
          <w:p w14:paraId="6F705997" w14:textId="77777777" w:rsidR="005166F8" w:rsidRDefault="005166F8" w:rsidP="005166F8">
            <w:pPr>
              <w:rPr>
                <w:kern w:val="2"/>
                <w:szCs w:val="24"/>
              </w:rPr>
            </w:pPr>
            <w:r>
              <w:rPr>
                <w:kern w:val="2"/>
                <w:szCs w:val="24"/>
              </w:rPr>
              <w:t>1.2.1. Pavadinimas</w:t>
            </w:r>
          </w:p>
        </w:tc>
        <w:tc>
          <w:tcPr>
            <w:tcW w:w="3586" w:type="dxa"/>
          </w:tcPr>
          <w:p w14:paraId="4429E712" w14:textId="75ECE070" w:rsidR="005166F8" w:rsidRDefault="00AA4F7A" w:rsidP="007F31FC">
            <w:pPr>
              <w:rPr>
                <w:kern w:val="2"/>
                <w:szCs w:val="24"/>
              </w:rPr>
            </w:pPr>
            <w:r>
              <w:rPr>
                <w:kern w:val="2"/>
                <w:szCs w:val="24"/>
              </w:rPr>
              <w:t>MB „Proinžinerija“</w:t>
            </w:r>
          </w:p>
        </w:tc>
      </w:tr>
      <w:tr w:rsidR="005166F8" w14:paraId="4CD656F9" w14:textId="77777777" w:rsidTr="008A382A">
        <w:tc>
          <w:tcPr>
            <w:tcW w:w="2808" w:type="dxa"/>
            <w:vMerge/>
          </w:tcPr>
          <w:p w14:paraId="0EA0F764" w14:textId="77777777" w:rsidR="005166F8" w:rsidRDefault="005166F8" w:rsidP="005166F8">
            <w:pPr>
              <w:rPr>
                <w:b/>
                <w:kern w:val="2"/>
                <w:szCs w:val="24"/>
              </w:rPr>
            </w:pPr>
          </w:p>
        </w:tc>
        <w:tc>
          <w:tcPr>
            <w:tcW w:w="3240" w:type="dxa"/>
          </w:tcPr>
          <w:p w14:paraId="503F833B" w14:textId="77777777" w:rsidR="005166F8" w:rsidRDefault="005166F8" w:rsidP="005166F8">
            <w:pPr>
              <w:rPr>
                <w:kern w:val="2"/>
                <w:szCs w:val="24"/>
              </w:rPr>
            </w:pPr>
            <w:r>
              <w:rPr>
                <w:kern w:val="2"/>
                <w:szCs w:val="24"/>
              </w:rPr>
              <w:t>1.2.2. Juridinio asmens kodas</w:t>
            </w:r>
          </w:p>
        </w:tc>
        <w:tc>
          <w:tcPr>
            <w:tcW w:w="3586" w:type="dxa"/>
          </w:tcPr>
          <w:p w14:paraId="2F9A4859" w14:textId="30C86F88" w:rsidR="005166F8" w:rsidRPr="00AA4F7A" w:rsidRDefault="00AA4F7A" w:rsidP="007F31FC">
            <w:pPr>
              <w:rPr>
                <w:kern w:val="2"/>
                <w:szCs w:val="24"/>
                <w:lang w:val="en-US"/>
              </w:rPr>
            </w:pPr>
            <w:r>
              <w:rPr>
                <w:kern w:val="2"/>
                <w:szCs w:val="24"/>
                <w:lang w:val="en-US"/>
              </w:rPr>
              <w:t>305621811</w:t>
            </w:r>
          </w:p>
        </w:tc>
      </w:tr>
      <w:tr w:rsidR="005166F8" w14:paraId="6A3E88B7" w14:textId="77777777" w:rsidTr="008A382A">
        <w:tc>
          <w:tcPr>
            <w:tcW w:w="2808" w:type="dxa"/>
            <w:vMerge/>
          </w:tcPr>
          <w:p w14:paraId="55D363B9" w14:textId="77777777" w:rsidR="005166F8" w:rsidRDefault="005166F8" w:rsidP="005166F8">
            <w:pPr>
              <w:rPr>
                <w:b/>
                <w:kern w:val="2"/>
                <w:szCs w:val="24"/>
              </w:rPr>
            </w:pPr>
          </w:p>
        </w:tc>
        <w:tc>
          <w:tcPr>
            <w:tcW w:w="3240" w:type="dxa"/>
          </w:tcPr>
          <w:p w14:paraId="29A5A52C" w14:textId="77777777" w:rsidR="005166F8" w:rsidRDefault="005166F8" w:rsidP="005166F8">
            <w:pPr>
              <w:rPr>
                <w:kern w:val="2"/>
                <w:szCs w:val="24"/>
              </w:rPr>
            </w:pPr>
            <w:r>
              <w:rPr>
                <w:kern w:val="2"/>
                <w:szCs w:val="24"/>
              </w:rPr>
              <w:t>1.2.3. Adresas</w:t>
            </w:r>
          </w:p>
        </w:tc>
        <w:tc>
          <w:tcPr>
            <w:tcW w:w="3586" w:type="dxa"/>
          </w:tcPr>
          <w:p w14:paraId="52BE5137" w14:textId="5E89FB41" w:rsidR="005166F8" w:rsidRDefault="00AA4F7A" w:rsidP="007F31FC">
            <w:pPr>
              <w:rPr>
                <w:kern w:val="2"/>
                <w:szCs w:val="24"/>
              </w:rPr>
            </w:pPr>
            <w:r>
              <w:rPr>
                <w:kern w:val="2"/>
                <w:szCs w:val="24"/>
              </w:rPr>
              <w:t>Raudondvario pl. 76-1B, Kaunas</w:t>
            </w:r>
          </w:p>
        </w:tc>
      </w:tr>
      <w:tr w:rsidR="005166F8" w14:paraId="10BDDB35" w14:textId="77777777" w:rsidTr="008A382A">
        <w:tc>
          <w:tcPr>
            <w:tcW w:w="2808" w:type="dxa"/>
            <w:vMerge/>
          </w:tcPr>
          <w:p w14:paraId="7C0FB73C" w14:textId="77777777" w:rsidR="005166F8" w:rsidRDefault="005166F8" w:rsidP="005166F8">
            <w:pPr>
              <w:rPr>
                <w:b/>
                <w:kern w:val="2"/>
                <w:szCs w:val="24"/>
              </w:rPr>
            </w:pPr>
          </w:p>
        </w:tc>
        <w:tc>
          <w:tcPr>
            <w:tcW w:w="3240" w:type="dxa"/>
          </w:tcPr>
          <w:p w14:paraId="01F56213" w14:textId="77777777" w:rsidR="005166F8" w:rsidRDefault="005166F8" w:rsidP="005166F8">
            <w:pPr>
              <w:rPr>
                <w:kern w:val="2"/>
                <w:szCs w:val="24"/>
              </w:rPr>
            </w:pPr>
            <w:r>
              <w:rPr>
                <w:kern w:val="2"/>
                <w:szCs w:val="24"/>
              </w:rPr>
              <w:t>1.2.4. PVM mokėtojo kodas</w:t>
            </w:r>
          </w:p>
        </w:tc>
        <w:tc>
          <w:tcPr>
            <w:tcW w:w="3586" w:type="dxa"/>
          </w:tcPr>
          <w:p w14:paraId="3DC02E52" w14:textId="562AE33F" w:rsidR="005166F8" w:rsidRDefault="00AA4F7A" w:rsidP="007F31FC">
            <w:pPr>
              <w:rPr>
                <w:kern w:val="2"/>
                <w:szCs w:val="24"/>
              </w:rPr>
            </w:pPr>
            <w:r w:rsidRPr="00AA4F7A">
              <w:rPr>
                <w:kern w:val="2"/>
                <w:szCs w:val="24"/>
              </w:rPr>
              <w:t>LT100013671415</w:t>
            </w:r>
          </w:p>
        </w:tc>
      </w:tr>
      <w:tr w:rsidR="005166F8" w14:paraId="4A389B23" w14:textId="77777777" w:rsidTr="008A382A">
        <w:tc>
          <w:tcPr>
            <w:tcW w:w="2808" w:type="dxa"/>
            <w:vMerge/>
          </w:tcPr>
          <w:p w14:paraId="5E8F3B72" w14:textId="77777777" w:rsidR="005166F8" w:rsidRDefault="005166F8" w:rsidP="005166F8">
            <w:pPr>
              <w:rPr>
                <w:b/>
                <w:kern w:val="2"/>
                <w:szCs w:val="24"/>
              </w:rPr>
            </w:pPr>
          </w:p>
        </w:tc>
        <w:tc>
          <w:tcPr>
            <w:tcW w:w="3240" w:type="dxa"/>
          </w:tcPr>
          <w:p w14:paraId="37E87149" w14:textId="77777777" w:rsidR="005166F8" w:rsidRDefault="005166F8" w:rsidP="005166F8">
            <w:pPr>
              <w:rPr>
                <w:kern w:val="2"/>
                <w:szCs w:val="24"/>
              </w:rPr>
            </w:pPr>
            <w:r>
              <w:rPr>
                <w:kern w:val="2"/>
                <w:szCs w:val="24"/>
              </w:rPr>
              <w:t>1.2.5. Atsiskaitomoji sąskaita</w:t>
            </w:r>
          </w:p>
        </w:tc>
        <w:tc>
          <w:tcPr>
            <w:tcW w:w="3586" w:type="dxa"/>
          </w:tcPr>
          <w:p w14:paraId="6B4ED46F" w14:textId="25B3016D" w:rsidR="005166F8" w:rsidRDefault="00AA4F7A" w:rsidP="007F31FC">
            <w:pPr>
              <w:rPr>
                <w:kern w:val="2"/>
                <w:szCs w:val="24"/>
              </w:rPr>
            </w:pPr>
            <w:r w:rsidRPr="00AA4F7A">
              <w:rPr>
                <w:kern w:val="2"/>
                <w:szCs w:val="24"/>
              </w:rPr>
              <w:t>LT187300010164618238</w:t>
            </w:r>
          </w:p>
        </w:tc>
      </w:tr>
      <w:tr w:rsidR="005166F8" w14:paraId="53C6C3C5" w14:textId="77777777" w:rsidTr="008A382A">
        <w:tc>
          <w:tcPr>
            <w:tcW w:w="2808" w:type="dxa"/>
            <w:vMerge/>
          </w:tcPr>
          <w:p w14:paraId="78A46E72" w14:textId="77777777" w:rsidR="005166F8" w:rsidRDefault="005166F8" w:rsidP="005166F8">
            <w:pPr>
              <w:rPr>
                <w:b/>
                <w:kern w:val="2"/>
                <w:szCs w:val="24"/>
              </w:rPr>
            </w:pPr>
          </w:p>
        </w:tc>
        <w:tc>
          <w:tcPr>
            <w:tcW w:w="3240" w:type="dxa"/>
          </w:tcPr>
          <w:p w14:paraId="572DF85C" w14:textId="77777777" w:rsidR="005166F8" w:rsidRDefault="005166F8" w:rsidP="005166F8">
            <w:pPr>
              <w:rPr>
                <w:kern w:val="2"/>
                <w:szCs w:val="24"/>
              </w:rPr>
            </w:pPr>
            <w:r>
              <w:rPr>
                <w:kern w:val="2"/>
                <w:szCs w:val="24"/>
              </w:rPr>
              <w:t>1.2.6. Bankas, banko kodas</w:t>
            </w:r>
          </w:p>
        </w:tc>
        <w:tc>
          <w:tcPr>
            <w:tcW w:w="3586" w:type="dxa"/>
          </w:tcPr>
          <w:p w14:paraId="199DBF76" w14:textId="164C5055" w:rsidR="005166F8" w:rsidRPr="00AA4F7A" w:rsidRDefault="00AA4F7A" w:rsidP="007F31FC">
            <w:pPr>
              <w:rPr>
                <w:kern w:val="2"/>
                <w:szCs w:val="24"/>
                <w:lang w:val="en-US"/>
              </w:rPr>
            </w:pPr>
            <w:r>
              <w:rPr>
                <w:kern w:val="2"/>
                <w:szCs w:val="24"/>
                <w:lang w:val="en-US"/>
              </w:rPr>
              <w:t>7300, Swedbank</w:t>
            </w:r>
          </w:p>
        </w:tc>
      </w:tr>
      <w:tr w:rsidR="005166F8" w14:paraId="0AD028CC" w14:textId="77777777" w:rsidTr="008A382A">
        <w:tc>
          <w:tcPr>
            <w:tcW w:w="2808" w:type="dxa"/>
            <w:vMerge/>
          </w:tcPr>
          <w:p w14:paraId="0B51355C" w14:textId="77777777" w:rsidR="005166F8" w:rsidRDefault="005166F8" w:rsidP="005166F8">
            <w:pPr>
              <w:rPr>
                <w:b/>
                <w:kern w:val="2"/>
                <w:szCs w:val="24"/>
              </w:rPr>
            </w:pPr>
          </w:p>
        </w:tc>
        <w:tc>
          <w:tcPr>
            <w:tcW w:w="3240" w:type="dxa"/>
          </w:tcPr>
          <w:p w14:paraId="4578C743" w14:textId="77777777" w:rsidR="005166F8" w:rsidRDefault="005166F8" w:rsidP="005166F8">
            <w:pPr>
              <w:rPr>
                <w:kern w:val="2"/>
                <w:szCs w:val="24"/>
              </w:rPr>
            </w:pPr>
            <w:r>
              <w:rPr>
                <w:kern w:val="2"/>
                <w:szCs w:val="24"/>
              </w:rPr>
              <w:t>1.2.7. Telefonas</w:t>
            </w:r>
          </w:p>
        </w:tc>
        <w:tc>
          <w:tcPr>
            <w:tcW w:w="3586" w:type="dxa"/>
          </w:tcPr>
          <w:p w14:paraId="45814210" w14:textId="57B7A32C" w:rsidR="005166F8" w:rsidRDefault="00AA4F7A" w:rsidP="007F31FC">
            <w:pPr>
              <w:rPr>
                <w:kern w:val="2"/>
                <w:szCs w:val="24"/>
              </w:rPr>
            </w:pPr>
            <w:r>
              <w:rPr>
                <w:kern w:val="2"/>
                <w:szCs w:val="24"/>
              </w:rPr>
              <w:t>+37067541414</w:t>
            </w:r>
          </w:p>
        </w:tc>
      </w:tr>
      <w:tr w:rsidR="005166F8" w14:paraId="18884704" w14:textId="77777777" w:rsidTr="008A382A">
        <w:tc>
          <w:tcPr>
            <w:tcW w:w="2808" w:type="dxa"/>
            <w:vMerge/>
          </w:tcPr>
          <w:p w14:paraId="6EB9CA70" w14:textId="77777777" w:rsidR="005166F8" w:rsidRDefault="005166F8" w:rsidP="005166F8">
            <w:pPr>
              <w:rPr>
                <w:b/>
                <w:kern w:val="2"/>
                <w:szCs w:val="24"/>
              </w:rPr>
            </w:pPr>
          </w:p>
        </w:tc>
        <w:tc>
          <w:tcPr>
            <w:tcW w:w="3240" w:type="dxa"/>
          </w:tcPr>
          <w:p w14:paraId="68980A98" w14:textId="77777777" w:rsidR="005166F8" w:rsidRDefault="005166F8" w:rsidP="005166F8">
            <w:pPr>
              <w:rPr>
                <w:kern w:val="2"/>
                <w:szCs w:val="24"/>
              </w:rPr>
            </w:pPr>
            <w:r>
              <w:rPr>
                <w:kern w:val="2"/>
                <w:szCs w:val="24"/>
              </w:rPr>
              <w:t>1.2.8. El. paštas</w:t>
            </w:r>
          </w:p>
        </w:tc>
        <w:tc>
          <w:tcPr>
            <w:tcW w:w="3586" w:type="dxa"/>
          </w:tcPr>
          <w:p w14:paraId="2BDB563E" w14:textId="6DADE883" w:rsidR="005166F8" w:rsidRDefault="00AA4F7A" w:rsidP="007F31FC">
            <w:pPr>
              <w:rPr>
                <w:kern w:val="2"/>
                <w:szCs w:val="24"/>
              </w:rPr>
            </w:pPr>
            <w:r>
              <w:rPr>
                <w:kern w:val="2"/>
                <w:szCs w:val="24"/>
              </w:rPr>
              <w:t>info@proinzinerija.lt</w:t>
            </w:r>
          </w:p>
        </w:tc>
      </w:tr>
      <w:tr w:rsidR="005166F8" w14:paraId="460CF5F1" w14:textId="77777777" w:rsidTr="008A382A">
        <w:tc>
          <w:tcPr>
            <w:tcW w:w="2808" w:type="dxa"/>
            <w:vMerge/>
          </w:tcPr>
          <w:p w14:paraId="3F192AA9" w14:textId="77777777" w:rsidR="005166F8" w:rsidRDefault="005166F8" w:rsidP="005166F8">
            <w:pPr>
              <w:rPr>
                <w:b/>
                <w:kern w:val="2"/>
                <w:szCs w:val="24"/>
              </w:rPr>
            </w:pPr>
          </w:p>
        </w:tc>
        <w:tc>
          <w:tcPr>
            <w:tcW w:w="3240" w:type="dxa"/>
          </w:tcPr>
          <w:p w14:paraId="438676CD" w14:textId="77777777" w:rsidR="005166F8" w:rsidRDefault="005166F8" w:rsidP="005166F8">
            <w:pPr>
              <w:rPr>
                <w:kern w:val="2"/>
                <w:szCs w:val="24"/>
              </w:rPr>
            </w:pPr>
            <w:r>
              <w:rPr>
                <w:kern w:val="2"/>
                <w:szCs w:val="24"/>
              </w:rPr>
              <w:t>1.2.9. Šalies atstovas</w:t>
            </w:r>
          </w:p>
        </w:tc>
        <w:tc>
          <w:tcPr>
            <w:tcW w:w="3586" w:type="dxa"/>
          </w:tcPr>
          <w:p w14:paraId="18887569" w14:textId="1216C83F" w:rsidR="005166F8" w:rsidRDefault="00B62CFF" w:rsidP="007F31FC">
            <w:pPr>
              <w:rPr>
                <w:kern w:val="2"/>
                <w:szCs w:val="24"/>
              </w:rPr>
            </w:pPr>
            <w:r>
              <w:rPr>
                <w:kern w:val="2"/>
                <w:szCs w:val="24"/>
              </w:rPr>
              <w:t>Direktorius Tomas Taurinskas</w:t>
            </w:r>
          </w:p>
        </w:tc>
      </w:tr>
      <w:tr w:rsidR="005166F8" w14:paraId="27B074B5" w14:textId="77777777" w:rsidTr="008A382A">
        <w:tc>
          <w:tcPr>
            <w:tcW w:w="2808" w:type="dxa"/>
            <w:vMerge/>
          </w:tcPr>
          <w:p w14:paraId="7A43EC40" w14:textId="77777777" w:rsidR="005166F8" w:rsidRDefault="005166F8" w:rsidP="005166F8">
            <w:pPr>
              <w:rPr>
                <w:b/>
                <w:kern w:val="2"/>
                <w:szCs w:val="24"/>
              </w:rPr>
            </w:pPr>
          </w:p>
        </w:tc>
        <w:tc>
          <w:tcPr>
            <w:tcW w:w="3240" w:type="dxa"/>
          </w:tcPr>
          <w:p w14:paraId="1ACB3AF4" w14:textId="77777777" w:rsidR="005166F8" w:rsidRDefault="005166F8" w:rsidP="005166F8">
            <w:pPr>
              <w:rPr>
                <w:kern w:val="2"/>
                <w:szCs w:val="24"/>
              </w:rPr>
            </w:pPr>
            <w:r>
              <w:rPr>
                <w:kern w:val="2"/>
                <w:szCs w:val="24"/>
              </w:rPr>
              <w:t>1.2.10. Atstovavimo pagrindas</w:t>
            </w:r>
          </w:p>
        </w:tc>
        <w:tc>
          <w:tcPr>
            <w:tcW w:w="3586" w:type="dxa"/>
          </w:tcPr>
          <w:p w14:paraId="01A1651B" w14:textId="3562C7BA" w:rsidR="005166F8" w:rsidRDefault="00AA4F7A" w:rsidP="007F31FC">
            <w:pPr>
              <w:rPr>
                <w:kern w:val="2"/>
                <w:szCs w:val="24"/>
              </w:rPr>
            </w:pPr>
            <w:r>
              <w:rPr>
                <w:kern w:val="2"/>
                <w:szCs w:val="24"/>
              </w:rPr>
              <w:t>Pagal įmonės įstatus</w:t>
            </w:r>
          </w:p>
        </w:tc>
      </w:tr>
    </w:tbl>
    <w:p w14:paraId="377A0A90" w14:textId="77777777" w:rsidR="00027B83" w:rsidRDefault="00027B83">
      <w:pPr>
        <w:jc w:val="both"/>
        <w:rPr>
          <w:szCs w:val="24"/>
        </w:rPr>
      </w:pPr>
    </w:p>
    <w:tbl>
      <w:tblPr>
        <w:tblW w:w="97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36"/>
        <w:gridCol w:w="2130"/>
        <w:gridCol w:w="4311"/>
      </w:tblGrid>
      <w:tr w:rsidR="00027B83" w14:paraId="30D32D1A" w14:textId="77777777" w:rsidTr="004066BD">
        <w:trPr>
          <w:trHeight w:val="300"/>
        </w:trPr>
        <w:tc>
          <w:tcPr>
            <w:tcW w:w="9712" w:type="dxa"/>
            <w:gridSpan w:val="4"/>
          </w:tcPr>
          <w:p w14:paraId="5FF40E3D" w14:textId="77777777" w:rsidR="00027B83" w:rsidRDefault="000B0897">
            <w:pPr>
              <w:jc w:val="center"/>
              <w:rPr>
                <w:b/>
                <w:kern w:val="2"/>
                <w:szCs w:val="24"/>
              </w:rPr>
            </w:pPr>
            <w:r>
              <w:rPr>
                <w:b/>
                <w:kern w:val="2"/>
                <w:szCs w:val="24"/>
              </w:rPr>
              <w:t>2. ATSAKINGI ASMENYS</w:t>
            </w:r>
          </w:p>
        </w:tc>
      </w:tr>
      <w:tr w:rsidR="00027B83" w14:paraId="7EC99386" w14:textId="77777777" w:rsidTr="004066BD">
        <w:trPr>
          <w:trHeight w:val="300"/>
        </w:trPr>
        <w:tc>
          <w:tcPr>
            <w:tcW w:w="3271" w:type="dxa"/>
            <w:gridSpan w:val="2"/>
          </w:tcPr>
          <w:p w14:paraId="30760A59" w14:textId="77777777" w:rsidR="00027B83" w:rsidRDefault="000B0897">
            <w:pPr>
              <w:rPr>
                <w:b/>
                <w:kern w:val="2"/>
                <w:szCs w:val="24"/>
              </w:rPr>
            </w:pPr>
            <w:r>
              <w:rPr>
                <w:b/>
                <w:kern w:val="2"/>
                <w:szCs w:val="24"/>
              </w:rPr>
              <w:t xml:space="preserve">2.1. Pirkėjo kontaktiniai asmenys, atsakingi už Sutarties vykdymą, </w:t>
            </w:r>
            <w:r>
              <w:rPr>
                <w:b/>
                <w:szCs w:val="24"/>
              </w:rPr>
              <w:t>Paslaugų</w:t>
            </w:r>
            <w:r>
              <w:rPr>
                <w:b/>
                <w:kern w:val="2"/>
                <w:szCs w:val="24"/>
              </w:rPr>
              <w:t xml:space="preserve"> priėmimą, Sąskaitų per informacinę sistemą SABIS priėmimą</w:t>
            </w:r>
          </w:p>
        </w:tc>
        <w:tc>
          <w:tcPr>
            <w:tcW w:w="6441" w:type="dxa"/>
            <w:gridSpan w:val="2"/>
          </w:tcPr>
          <w:p w14:paraId="096F80E6" w14:textId="7A59B4CF" w:rsidR="00F54664" w:rsidRDefault="00F54664" w:rsidP="00F54664">
            <w:pPr>
              <w:autoSpaceDE w:val="0"/>
              <w:autoSpaceDN w:val="0"/>
              <w:adjustRightInd w:val="0"/>
              <w:rPr>
                <w:rFonts w:ascii="LiberationSerif" w:hAnsi="LiberationSerif" w:cs="LiberationSerif"/>
                <w:szCs w:val="24"/>
              </w:rPr>
            </w:pPr>
            <w:r w:rsidRPr="00F54664">
              <w:rPr>
                <w:rFonts w:ascii="LiberationSerif" w:hAnsi="LiberationSerif" w:cs="LiberationSerif"/>
                <w:szCs w:val="24"/>
              </w:rPr>
              <w:t>Gediminas Laurinaitis</w:t>
            </w:r>
            <w:r>
              <w:rPr>
                <w:rFonts w:ascii="LiberationSerif" w:hAnsi="LiberationSerif" w:cs="LiberationSerif"/>
                <w:szCs w:val="24"/>
              </w:rPr>
              <w:t xml:space="preserve">, </w:t>
            </w:r>
            <w:r w:rsidRPr="00F54664">
              <w:rPr>
                <w:rFonts w:ascii="LiberationSerif" w:hAnsi="LiberationSerif" w:cs="LiberationSerif"/>
                <w:szCs w:val="24"/>
              </w:rPr>
              <w:t>Infrastruktūros skyrius</w:t>
            </w:r>
            <w:r>
              <w:rPr>
                <w:rFonts w:ascii="LiberationSerif" w:hAnsi="LiberationSerif" w:cs="LiberationSerif"/>
                <w:szCs w:val="24"/>
              </w:rPr>
              <w:t xml:space="preserve"> </w:t>
            </w:r>
            <w:r w:rsidRPr="00F54664">
              <w:rPr>
                <w:rFonts w:ascii="LiberationSerif" w:hAnsi="LiberationSerif" w:cs="LiberationSerif"/>
                <w:szCs w:val="24"/>
              </w:rPr>
              <w:t>Vyriausiasis inžinierius</w:t>
            </w:r>
            <w:r>
              <w:rPr>
                <w:rFonts w:ascii="LiberationSerif" w:hAnsi="LiberationSerif" w:cs="LiberationSerif"/>
                <w:szCs w:val="24"/>
              </w:rPr>
              <w:t xml:space="preserve"> e</w:t>
            </w:r>
            <w:r w:rsidRPr="00F54664">
              <w:rPr>
                <w:rFonts w:ascii="LiberationSerif" w:hAnsi="LiberationSerif" w:cs="LiberationSerif"/>
                <w:szCs w:val="24"/>
              </w:rPr>
              <w:t>nergetikas</w:t>
            </w:r>
          </w:p>
          <w:p w14:paraId="415A901F" w14:textId="7E99C579" w:rsidR="005166F8" w:rsidRPr="005166F8" w:rsidRDefault="00F54664" w:rsidP="00F54664">
            <w:pPr>
              <w:autoSpaceDE w:val="0"/>
              <w:autoSpaceDN w:val="0"/>
              <w:adjustRightInd w:val="0"/>
              <w:rPr>
                <w:szCs w:val="24"/>
              </w:rPr>
            </w:pPr>
            <w:r>
              <w:rPr>
                <w:szCs w:val="24"/>
              </w:rPr>
              <w:t>gediminas.laurinaitis</w:t>
            </w:r>
            <w:r w:rsidR="005166F8">
              <w:rPr>
                <w:szCs w:val="24"/>
              </w:rPr>
              <w:t>@kaunoligonine.lt</w:t>
            </w:r>
          </w:p>
          <w:p w14:paraId="3B77D23F" w14:textId="22F10721" w:rsidR="005166F8" w:rsidRDefault="005166F8" w:rsidP="005166F8">
            <w:pPr>
              <w:rPr>
                <w:color w:val="4472C4"/>
                <w:kern w:val="2"/>
                <w:szCs w:val="24"/>
              </w:rPr>
            </w:pPr>
          </w:p>
        </w:tc>
      </w:tr>
      <w:tr w:rsidR="00027B83" w14:paraId="64DD2FBA" w14:textId="77777777" w:rsidTr="004066BD">
        <w:trPr>
          <w:trHeight w:val="300"/>
        </w:trPr>
        <w:tc>
          <w:tcPr>
            <w:tcW w:w="3271" w:type="dxa"/>
            <w:gridSpan w:val="2"/>
          </w:tcPr>
          <w:p w14:paraId="162D7750" w14:textId="77777777" w:rsidR="00027B83" w:rsidRDefault="000B0897">
            <w:pPr>
              <w:rPr>
                <w:b/>
                <w:kern w:val="2"/>
                <w:szCs w:val="24"/>
              </w:rPr>
            </w:pPr>
            <w:r>
              <w:rPr>
                <w:b/>
                <w:kern w:val="2"/>
                <w:szCs w:val="24"/>
              </w:rPr>
              <w:t>2.2. Tiekėjo kontaktiniai asmenys, atsakingi už Sutarties vykdymą</w:t>
            </w:r>
          </w:p>
        </w:tc>
        <w:tc>
          <w:tcPr>
            <w:tcW w:w="6441" w:type="dxa"/>
            <w:gridSpan w:val="2"/>
          </w:tcPr>
          <w:p w14:paraId="694706CF" w14:textId="1AD6EF9B" w:rsidR="00027B83" w:rsidRPr="00C20777" w:rsidRDefault="00AA4F7A">
            <w:pPr>
              <w:rPr>
                <w:kern w:val="2"/>
                <w:szCs w:val="24"/>
                <w:lang w:val="en-US"/>
              </w:rPr>
            </w:pPr>
            <w:r>
              <w:rPr>
                <w:kern w:val="2"/>
                <w:szCs w:val="24"/>
              </w:rPr>
              <w:t>Direktorius Tomas Taurinskas</w:t>
            </w:r>
            <w:r w:rsidR="00C20777">
              <w:rPr>
                <w:kern w:val="2"/>
                <w:szCs w:val="24"/>
              </w:rPr>
              <w:t xml:space="preserve">, </w:t>
            </w:r>
            <w:r w:rsidR="00C20777">
              <w:rPr>
                <w:kern w:val="2"/>
                <w:szCs w:val="24"/>
                <w:lang w:val="en-US"/>
              </w:rPr>
              <w:t>+37067541414, tomas@proinzinerija.lt</w:t>
            </w:r>
          </w:p>
        </w:tc>
      </w:tr>
      <w:tr w:rsidR="00027B83" w14:paraId="17D3AF1B" w14:textId="77777777" w:rsidTr="004066BD">
        <w:trPr>
          <w:trHeight w:val="300"/>
        </w:trPr>
        <w:tc>
          <w:tcPr>
            <w:tcW w:w="9712" w:type="dxa"/>
            <w:gridSpan w:val="4"/>
          </w:tcPr>
          <w:p w14:paraId="147CEE6E" w14:textId="77777777" w:rsidR="00027B83" w:rsidRDefault="000B0897">
            <w:pPr>
              <w:jc w:val="center"/>
              <w:rPr>
                <w:b/>
                <w:kern w:val="2"/>
                <w:szCs w:val="24"/>
              </w:rPr>
            </w:pPr>
            <w:r>
              <w:rPr>
                <w:b/>
                <w:kern w:val="2"/>
                <w:szCs w:val="24"/>
              </w:rPr>
              <w:lastRenderedPageBreak/>
              <w:t>3. SUTARTIES DALYKAS</w:t>
            </w:r>
          </w:p>
        </w:tc>
      </w:tr>
      <w:tr w:rsidR="00027B83" w14:paraId="78BAF5CF" w14:textId="77777777" w:rsidTr="004066BD">
        <w:trPr>
          <w:trHeight w:val="300"/>
        </w:trPr>
        <w:tc>
          <w:tcPr>
            <w:tcW w:w="3271" w:type="dxa"/>
            <w:gridSpan w:val="2"/>
          </w:tcPr>
          <w:p w14:paraId="2EF15AAD" w14:textId="77777777" w:rsidR="00027B83" w:rsidRDefault="000B0897">
            <w:pPr>
              <w:rPr>
                <w:b/>
                <w:kern w:val="2"/>
                <w:szCs w:val="24"/>
              </w:rPr>
            </w:pPr>
            <w:r>
              <w:rPr>
                <w:b/>
                <w:kern w:val="2"/>
                <w:szCs w:val="24"/>
              </w:rPr>
              <w:t>3.1. Sutarties dalykas</w:t>
            </w:r>
          </w:p>
        </w:tc>
        <w:tc>
          <w:tcPr>
            <w:tcW w:w="6441" w:type="dxa"/>
            <w:gridSpan w:val="2"/>
          </w:tcPr>
          <w:p w14:paraId="7C307DB4" w14:textId="0170D834" w:rsidR="00027B83" w:rsidRDefault="000B0897">
            <w:pPr>
              <w:rPr>
                <w:color w:val="000000"/>
                <w:kern w:val="2"/>
                <w:szCs w:val="24"/>
              </w:rPr>
            </w:pPr>
            <w:r>
              <w:rPr>
                <w:kern w:val="2"/>
                <w:szCs w:val="24"/>
              </w:rPr>
              <w:t xml:space="preserve">Tiekėjas įsipareigoja Sutartyje numatytomis sąlygomis suteikti Pirkėjui Paslaugas </w:t>
            </w:r>
            <w:r w:rsidR="00481C06" w:rsidRPr="000D60BA">
              <w:rPr>
                <w:rFonts w:eastAsia="LiberationSerif-Bold"/>
                <w:szCs w:val="24"/>
              </w:rPr>
              <w:t>Transformatorin</w:t>
            </w:r>
            <w:r w:rsidR="00481C06" w:rsidRPr="000D60BA">
              <w:rPr>
                <w:rFonts w:eastAsia="LiberationSerif-Bold" w:hint="eastAsia"/>
                <w:szCs w:val="24"/>
              </w:rPr>
              <w:t>ė</w:t>
            </w:r>
            <w:r w:rsidR="00481C06" w:rsidRPr="000D60BA">
              <w:rPr>
                <w:rFonts w:eastAsia="LiberationSerif-Bold"/>
                <w:szCs w:val="24"/>
              </w:rPr>
              <w:t xml:space="preserve">s pastoties automatinio rezervo pavaros </w:t>
            </w:r>
            <w:r w:rsidR="00481C06" w:rsidRPr="000D60BA">
              <w:rPr>
                <w:rFonts w:eastAsia="LiberationSerif-Bold" w:hint="eastAsia"/>
                <w:szCs w:val="24"/>
              </w:rPr>
              <w:t>į</w:t>
            </w:r>
            <w:r w:rsidR="00481C06" w:rsidRPr="000D60BA">
              <w:rPr>
                <w:rFonts w:eastAsia="LiberationSerif-Bold"/>
                <w:szCs w:val="24"/>
              </w:rPr>
              <w:t>rengim</w:t>
            </w:r>
            <w:r w:rsidR="00481C06">
              <w:rPr>
                <w:rFonts w:eastAsia="LiberationSerif-Bold"/>
                <w:szCs w:val="24"/>
              </w:rPr>
              <w:t>o</w:t>
            </w:r>
            <w:r w:rsidR="00481C06" w:rsidRPr="000D60BA">
              <w:rPr>
                <w:rFonts w:eastAsia="LiberationSerif-Bold"/>
                <w:szCs w:val="24"/>
              </w:rPr>
              <w:t xml:space="preserve"> </w:t>
            </w:r>
            <w:r w:rsidR="00481C06" w:rsidRPr="000D60BA">
              <w:rPr>
                <w:rFonts w:eastAsia="LiberationSerif-Bold" w:hint="eastAsia"/>
                <w:szCs w:val="24"/>
              </w:rPr>
              <w:t>į</w:t>
            </w:r>
            <w:r w:rsidR="00481C06" w:rsidRPr="000D60BA">
              <w:rPr>
                <w:rFonts w:eastAsia="LiberationSerif-Bold"/>
                <w:szCs w:val="24"/>
              </w:rPr>
              <w:t>skaitant projekt</w:t>
            </w:r>
            <w:r w:rsidR="00481C06" w:rsidRPr="000D60BA">
              <w:rPr>
                <w:rFonts w:eastAsia="LiberationSerif-Bold" w:hint="eastAsia"/>
                <w:szCs w:val="24"/>
              </w:rPr>
              <w:t>ą</w:t>
            </w:r>
            <w:r w:rsidR="00481C06" w:rsidRPr="008638F1">
              <w:rPr>
                <w:rFonts w:eastAsia="LiberationSerif-Bold"/>
                <w:bCs/>
                <w:szCs w:val="24"/>
              </w:rPr>
              <w:t xml:space="preserve"> </w:t>
            </w:r>
            <w:r w:rsidR="008638F1" w:rsidRPr="008638F1">
              <w:rPr>
                <w:rFonts w:eastAsia="LiberationSerif-Bold"/>
                <w:bCs/>
                <w:szCs w:val="24"/>
              </w:rPr>
              <w:t>paslaugos</w:t>
            </w:r>
            <w:r w:rsidR="008638F1" w:rsidRPr="005166F8">
              <w:rPr>
                <w:rFonts w:eastAsia="LiberationSerif-Bold"/>
                <w:b/>
                <w:bCs/>
                <w:szCs w:val="24"/>
              </w:rPr>
              <w:t xml:space="preserve"> </w:t>
            </w:r>
            <w:r>
              <w:rPr>
                <w:color w:val="000000"/>
                <w:kern w:val="2"/>
                <w:szCs w:val="24"/>
              </w:rPr>
              <w:t>(toliau – Paslaugos).</w:t>
            </w:r>
          </w:p>
          <w:p w14:paraId="6B5360F1" w14:textId="77777777" w:rsidR="00027B83" w:rsidRDefault="000B0897">
            <w:pPr>
              <w:rPr>
                <w:color w:val="000000"/>
                <w:kern w:val="2"/>
                <w:szCs w:val="24"/>
              </w:rPr>
            </w:pPr>
            <w:r>
              <w:rPr>
                <w:color w:val="000000"/>
                <w:kern w:val="2"/>
                <w:szCs w:val="24"/>
              </w:rPr>
              <w:t xml:space="preserve">Išsamus </w:t>
            </w:r>
            <w:r>
              <w:rPr>
                <w:color w:val="000000"/>
                <w:szCs w:val="24"/>
              </w:rPr>
              <w:t>Paslaugų</w:t>
            </w:r>
            <w:r>
              <w:rPr>
                <w:color w:val="000000"/>
                <w:kern w:val="2"/>
                <w:szCs w:val="24"/>
              </w:rPr>
              <w:t xml:space="preserve"> aprašymas ir kiti reikalavimai teikiamoms </w:t>
            </w:r>
            <w:r>
              <w:rPr>
                <w:color w:val="000000"/>
                <w:szCs w:val="24"/>
              </w:rPr>
              <w:t>Paslaugoms</w:t>
            </w:r>
            <w:r>
              <w:rPr>
                <w:color w:val="000000"/>
                <w:kern w:val="2"/>
                <w:szCs w:val="24"/>
              </w:rPr>
              <w:t xml:space="preserve"> nustatyti Sutarties priede Nr. </w:t>
            </w:r>
            <w:r>
              <w:rPr>
                <w:color w:val="000000"/>
                <w:kern w:val="2"/>
                <w:szCs w:val="24"/>
                <w:highlight w:val="yellow"/>
              </w:rPr>
              <w:t>[_]</w:t>
            </w:r>
            <w:r>
              <w:rPr>
                <w:color w:val="000000"/>
                <w:kern w:val="2"/>
                <w:szCs w:val="24"/>
              </w:rPr>
              <w:t xml:space="preserve"> „Techninė specifikacija“ (toliau – Techninė specifikacija) ir Sutarties priede Nr. </w:t>
            </w:r>
            <w:r>
              <w:rPr>
                <w:color w:val="000000"/>
                <w:kern w:val="2"/>
                <w:szCs w:val="24"/>
                <w:highlight w:val="yellow"/>
              </w:rPr>
              <w:t>[_]</w:t>
            </w:r>
            <w:r>
              <w:rPr>
                <w:color w:val="000000"/>
                <w:kern w:val="2"/>
                <w:szCs w:val="24"/>
              </w:rPr>
              <w:t xml:space="preserve"> „Pasiūlymas“.</w:t>
            </w:r>
          </w:p>
        </w:tc>
      </w:tr>
      <w:tr w:rsidR="00027B83" w14:paraId="0AD60CA4" w14:textId="77777777" w:rsidTr="004066BD">
        <w:trPr>
          <w:trHeight w:val="300"/>
        </w:trPr>
        <w:tc>
          <w:tcPr>
            <w:tcW w:w="3271" w:type="dxa"/>
            <w:gridSpan w:val="2"/>
          </w:tcPr>
          <w:p w14:paraId="3774F492" w14:textId="77777777" w:rsidR="00027B83" w:rsidRDefault="000B0897">
            <w:pPr>
              <w:rPr>
                <w:b/>
                <w:kern w:val="2"/>
                <w:szCs w:val="24"/>
              </w:rPr>
            </w:pPr>
            <w:r>
              <w:rPr>
                <w:b/>
                <w:kern w:val="2"/>
                <w:szCs w:val="24"/>
              </w:rPr>
              <w:t>3.2. Pirkimo pavadinimas ir numeris</w:t>
            </w:r>
          </w:p>
        </w:tc>
        <w:tc>
          <w:tcPr>
            <w:tcW w:w="6441" w:type="dxa"/>
            <w:gridSpan w:val="2"/>
          </w:tcPr>
          <w:p w14:paraId="1CD74DF2" w14:textId="09089625" w:rsidR="00027B83" w:rsidRDefault="008A382A">
            <w:pPr>
              <w:rPr>
                <w:kern w:val="2"/>
                <w:szCs w:val="24"/>
              </w:rPr>
            </w:pPr>
            <w:r w:rsidRPr="000D60BA">
              <w:rPr>
                <w:rFonts w:eastAsia="LiberationSerif-Bold"/>
                <w:szCs w:val="24"/>
              </w:rPr>
              <w:t>Transformatorin</w:t>
            </w:r>
            <w:r w:rsidRPr="000D60BA">
              <w:rPr>
                <w:rFonts w:eastAsia="LiberationSerif-Bold" w:hint="eastAsia"/>
                <w:szCs w:val="24"/>
              </w:rPr>
              <w:t>ė</w:t>
            </w:r>
            <w:r w:rsidRPr="000D60BA">
              <w:rPr>
                <w:rFonts w:eastAsia="LiberationSerif-Bold"/>
                <w:szCs w:val="24"/>
              </w:rPr>
              <w:t xml:space="preserve">s pastoties automatinio rezervo pavaros </w:t>
            </w:r>
            <w:r w:rsidRPr="000D60BA">
              <w:rPr>
                <w:rFonts w:eastAsia="LiberationSerif-Bold" w:hint="eastAsia"/>
                <w:szCs w:val="24"/>
              </w:rPr>
              <w:t>į</w:t>
            </w:r>
            <w:r w:rsidRPr="000D60BA">
              <w:rPr>
                <w:rFonts w:eastAsia="LiberationSerif-Bold"/>
                <w:szCs w:val="24"/>
              </w:rPr>
              <w:t>rengim</w:t>
            </w:r>
            <w:r>
              <w:rPr>
                <w:rFonts w:eastAsia="LiberationSerif-Bold"/>
                <w:szCs w:val="24"/>
              </w:rPr>
              <w:t>o</w:t>
            </w:r>
            <w:r w:rsidRPr="000D60BA">
              <w:rPr>
                <w:rFonts w:eastAsia="LiberationSerif-Bold"/>
                <w:szCs w:val="24"/>
              </w:rPr>
              <w:t xml:space="preserve"> </w:t>
            </w:r>
            <w:r w:rsidRPr="000D60BA">
              <w:rPr>
                <w:rFonts w:eastAsia="LiberationSerif-Bold" w:hint="eastAsia"/>
                <w:szCs w:val="24"/>
              </w:rPr>
              <w:t>į</w:t>
            </w:r>
            <w:r w:rsidRPr="000D60BA">
              <w:rPr>
                <w:rFonts w:eastAsia="LiberationSerif-Bold"/>
                <w:szCs w:val="24"/>
              </w:rPr>
              <w:t>skaitant projekt</w:t>
            </w:r>
            <w:r w:rsidRPr="000D60BA">
              <w:rPr>
                <w:rFonts w:eastAsia="LiberationSerif-Bold" w:hint="eastAsia"/>
                <w:szCs w:val="24"/>
              </w:rPr>
              <w:t>ą</w:t>
            </w:r>
            <w:r w:rsidRPr="008638F1">
              <w:rPr>
                <w:rFonts w:eastAsia="LiberationSerif-Bold"/>
                <w:bCs/>
                <w:szCs w:val="24"/>
              </w:rPr>
              <w:t xml:space="preserve"> paslaugos</w:t>
            </w:r>
            <w:r w:rsidRPr="005166F8">
              <w:rPr>
                <w:rFonts w:eastAsia="LiberationSerif-Bold"/>
                <w:b/>
                <w:bCs/>
                <w:szCs w:val="24"/>
              </w:rPr>
              <w:t xml:space="preserve"> </w:t>
            </w:r>
            <w:r w:rsidRPr="008A382A">
              <w:rPr>
                <w:color w:val="00241A"/>
                <w:szCs w:val="24"/>
                <w:shd w:val="clear" w:color="auto" w:fill="F3F6F2"/>
              </w:rPr>
              <w:t>3040506</w:t>
            </w:r>
          </w:p>
        </w:tc>
      </w:tr>
      <w:tr w:rsidR="00027B83" w14:paraId="1D1A6B6A" w14:textId="77777777" w:rsidTr="004066BD">
        <w:trPr>
          <w:trHeight w:val="300"/>
        </w:trPr>
        <w:tc>
          <w:tcPr>
            <w:tcW w:w="3271" w:type="dxa"/>
            <w:gridSpan w:val="2"/>
          </w:tcPr>
          <w:p w14:paraId="50AFAD3E" w14:textId="77777777" w:rsidR="00027B83" w:rsidRDefault="000B0897">
            <w:pPr>
              <w:rPr>
                <w:b/>
                <w:kern w:val="2"/>
                <w:szCs w:val="24"/>
              </w:rPr>
            </w:pPr>
            <w:r>
              <w:rPr>
                <w:b/>
                <w:kern w:val="2"/>
                <w:szCs w:val="24"/>
              </w:rPr>
              <w:t>3.3. Informacija apie Europos Sąjungos lėšomis finansuojamą projektą arba kitą projektą</w:t>
            </w:r>
          </w:p>
        </w:tc>
        <w:tc>
          <w:tcPr>
            <w:tcW w:w="6441" w:type="dxa"/>
            <w:gridSpan w:val="2"/>
          </w:tcPr>
          <w:p w14:paraId="7E96102A" w14:textId="77777777" w:rsidR="00027B83" w:rsidRDefault="000B0897">
            <w:pPr>
              <w:rPr>
                <w:kern w:val="2"/>
                <w:szCs w:val="24"/>
              </w:rPr>
            </w:pPr>
            <w:r>
              <w:rPr>
                <w:kern w:val="2"/>
                <w:szCs w:val="24"/>
              </w:rPr>
              <w:t>Netaikoma</w:t>
            </w:r>
          </w:p>
          <w:p w14:paraId="4EA4A352" w14:textId="0C8F842B" w:rsidR="00027B83" w:rsidRDefault="00027B83">
            <w:pPr>
              <w:rPr>
                <w:kern w:val="2"/>
                <w:szCs w:val="24"/>
              </w:rPr>
            </w:pPr>
          </w:p>
        </w:tc>
      </w:tr>
      <w:tr w:rsidR="00027B83" w14:paraId="652A39CA" w14:textId="77777777" w:rsidTr="004066BD">
        <w:trPr>
          <w:trHeight w:val="300"/>
        </w:trPr>
        <w:tc>
          <w:tcPr>
            <w:tcW w:w="9712" w:type="dxa"/>
            <w:gridSpan w:val="4"/>
          </w:tcPr>
          <w:p w14:paraId="19978732" w14:textId="77777777" w:rsidR="00027B83" w:rsidRDefault="000B0897">
            <w:pPr>
              <w:jc w:val="center"/>
              <w:rPr>
                <w:b/>
                <w:kern w:val="2"/>
                <w:szCs w:val="24"/>
              </w:rPr>
            </w:pPr>
            <w:r>
              <w:rPr>
                <w:b/>
                <w:kern w:val="2"/>
                <w:szCs w:val="24"/>
              </w:rPr>
              <w:t xml:space="preserve">4. PASLAUGŲ SUTEIKIMO TERMINAI IR PASLAUGŲ PERDAVIMO </w:t>
            </w:r>
            <w:r>
              <w:rPr>
                <w:color w:val="000000"/>
                <w:kern w:val="2"/>
                <w:szCs w:val="24"/>
              </w:rPr>
              <w:t>–</w:t>
            </w:r>
            <w:r>
              <w:rPr>
                <w:b/>
                <w:kern w:val="2"/>
                <w:szCs w:val="24"/>
              </w:rPr>
              <w:t xml:space="preserve"> PRIĖMIMO TVARKA</w:t>
            </w:r>
          </w:p>
        </w:tc>
      </w:tr>
      <w:tr w:rsidR="00027B83" w14:paraId="061ACEE5" w14:textId="77777777" w:rsidTr="004066BD">
        <w:trPr>
          <w:trHeight w:val="300"/>
        </w:trPr>
        <w:tc>
          <w:tcPr>
            <w:tcW w:w="3271" w:type="dxa"/>
            <w:gridSpan w:val="2"/>
          </w:tcPr>
          <w:p w14:paraId="1FF7F62B" w14:textId="77777777" w:rsidR="00027B83" w:rsidRDefault="000B0897">
            <w:pPr>
              <w:rPr>
                <w:b/>
                <w:kern w:val="2"/>
                <w:szCs w:val="24"/>
              </w:rPr>
            </w:pPr>
            <w:r>
              <w:rPr>
                <w:b/>
                <w:kern w:val="2"/>
                <w:szCs w:val="24"/>
              </w:rPr>
              <w:t xml:space="preserve">4.1. </w:t>
            </w:r>
            <w:r>
              <w:rPr>
                <w:b/>
                <w:szCs w:val="24"/>
              </w:rPr>
              <w:t>Paslaugų</w:t>
            </w:r>
            <w:r>
              <w:rPr>
                <w:b/>
                <w:kern w:val="2"/>
                <w:szCs w:val="24"/>
              </w:rPr>
              <w:t xml:space="preserve"> </w:t>
            </w:r>
            <w:r>
              <w:rPr>
                <w:b/>
                <w:szCs w:val="24"/>
              </w:rPr>
              <w:t>suteikimo</w:t>
            </w:r>
            <w:r>
              <w:rPr>
                <w:b/>
                <w:kern w:val="2"/>
                <w:szCs w:val="24"/>
              </w:rPr>
              <w:t xml:space="preserve"> terminas, kai </w:t>
            </w:r>
            <w:r>
              <w:rPr>
                <w:b/>
                <w:szCs w:val="24"/>
              </w:rPr>
              <w:t>Paslaugos yra vienkartinio pobūdžio, teikiamos periodiškai arba pagal Pirkėjo Užsakymą</w:t>
            </w:r>
          </w:p>
          <w:p w14:paraId="06AB85CC" w14:textId="77777777" w:rsidR="00027B83" w:rsidRDefault="00027B83">
            <w:pPr>
              <w:rPr>
                <w:b/>
                <w:kern w:val="2"/>
                <w:szCs w:val="24"/>
              </w:rPr>
            </w:pPr>
          </w:p>
          <w:p w14:paraId="7D38A318" w14:textId="77777777" w:rsidR="00027B83" w:rsidRDefault="00027B83">
            <w:pPr>
              <w:rPr>
                <w:b/>
                <w:kern w:val="2"/>
                <w:szCs w:val="24"/>
              </w:rPr>
            </w:pPr>
          </w:p>
          <w:p w14:paraId="00D5D492" w14:textId="77777777" w:rsidR="00027B83" w:rsidRDefault="00027B83">
            <w:pPr>
              <w:rPr>
                <w:b/>
                <w:kern w:val="2"/>
                <w:szCs w:val="24"/>
              </w:rPr>
            </w:pPr>
          </w:p>
          <w:p w14:paraId="3EF87ADF" w14:textId="3B31F5A9" w:rsidR="00027B83" w:rsidRDefault="00027B83" w:rsidP="00E12362">
            <w:pPr>
              <w:rPr>
                <w:b/>
                <w:color w:val="FF0000"/>
                <w:kern w:val="2"/>
                <w:szCs w:val="24"/>
              </w:rPr>
            </w:pPr>
          </w:p>
        </w:tc>
        <w:tc>
          <w:tcPr>
            <w:tcW w:w="6441" w:type="dxa"/>
            <w:gridSpan w:val="2"/>
          </w:tcPr>
          <w:p w14:paraId="69C6AE54" w14:textId="4F721F59" w:rsidR="00027B83" w:rsidRPr="00E12362" w:rsidRDefault="000B0897">
            <w:pPr>
              <w:rPr>
                <w:szCs w:val="24"/>
              </w:rPr>
            </w:pPr>
            <w:r>
              <w:rPr>
                <w:szCs w:val="24"/>
              </w:rPr>
              <w:t xml:space="preserve">Tiekėjas Paslaugas įsipareigoja suteikti </w:t>
            </w:r>
            <w:r>
              <w:rPr>
                <w:b/>
                <w:szCs w:val="24"/>
              </w:rPr>
              <w:t>ne vėliau kaip per</w:t>
            </w:r>
            <w:r>
              <w:rPr>
                <w:szCs w:val="24"/>
              </w:rPr>
              <w:t xml:space="preserve"> </w:t>
            </w:r>
            <w:r w:rsidR="00F54664">
              <w:rPr>
                <w:szCs w:val="24"/>
              </w:rPr>
              <w:t>12</w:t>
            </w:r>
            <w:r w:rsidR="00E12362">
              <w:rPr>
                <w:szCs w:val="24"/>
              </w:rPr>
              <w:t xml:space="preserve"> mėnesi</w:t>
            </w:r>
            <w:r w:rsidR="00F54664">
              <w:rPr>
                <w:szCs w:val="24"/>
              </w:rPr>
              <w:t>ų</w:t>
            </w:r>
            <w:r w:rsidR="00E12362">
              <w:rPr>
                <w:szCs w:val="24"/>
              </w:rPr>
              <w:t xml:space="preserve"> </w:t>
            </w:r>
            <w:r>
              <w:rPr>
                <w:color w:val="000000"/>
                <w:szCs w:val="24"/>
              </w:rPr>
              <w:t xml:space="preserve">nuo Sutarties įsigaliojimo dienos </w:t>
            </w:r>
            <w:r w:rsidR="00E12362">
              <w:t>adresu: Josvainių g. 2, Kaun</w:t>
            </w:r>
            <w:r w:rsidR="00F54664">
              <w:t>as</w:t>
            </w:r>
            <w:r w:rsidR="00E12362">
              <w:t>.</w:t>
            </w:r>
          </w:p>
        </w:tc>
      </w:tr>
      <w:tr w:rsidR="00027B83" w14:paraId="74165744" w14:textId="77777777" w:rsidTr="004066BD">
        <w:trPr>
          <w:trHeight w:val="300"/>
        </w:trPr>
        <w:tc>
          <w:tcPr>
            <w:tcW w:w="3271" w:type="dxa"/>
            <w:gridSpan w:val="2"/>
          </w:tcPr>
          <w:p w14:paraId="4D7FDCC4" w14:textId="77777777" w:rsidR="00027B83" w:rsidRDefault="000B0897">
            <w:pPr>
              <w:rPr>
                <w:b/>
                <w:szCs w:val="24"/>
              </w:rPr>
            </w:pPr>
            <w:r>
              <w:rPr>
                <w:b/>
                <w:kern w:val="2"/>
                <w:szCs w:val="24"/>
              </w:rPr>
              <w:t xml:space="preserve">4.1. </w:t>
            </w:r>
            <w:r>
              <w:rPr>
                <w:b/>
                <w:szCs w:val="24"/>
              </w:rPr>
              <w:t>Paslaugų</w:t>
            </w:r>
            <w:r>
              <w:rPr>
                <w:b/>
                <w:kern w:val="2"/>
                <w:szCs w:val="24"/>
              </w:rPr>
              <w:t xml:space="preserve"> </w:t>
            </w:r>
            <w:r>
              <w:rPr>
                <w:b/>
                <w:szCs w:val="24"/>
              </w:rPr>
              <w:t>suteikimo</w:t>
            </w:r>
            <w:r>
              <w:rPr>
                <w:b/>
                <w:kern w:val="2"/>
                <w:szCs w:val="24"/>
              </w:rPr>
              <w:t xml:space="preserve"> terminai, kai </w:t>
            </w:r>
            <w:r>
              <w:rPr>
                <w:b/>
                <w:szCs w:val="24"/>
              </w:rPr>
              <w:t>Paslaugos</w:t>
            </w:r>
            <w:r>
              <w:rPr>
                <w:b/>
                <w:kern w:val="2"/>
                <w:szCs w:val="24"/>
              </w:rPr>
              <w:t xml:space="preserve"> </w:t>
            </w:r>
            <w:r>
              <w:rPr>
                <w:b/>
                <w:szCs w:val="24"/>
              </w:rPr>
              <w:t>teikiamos</w:t>
            </w:r>
            <w:r>
              <w:rPr>
                <w:b/>
                <w:kern w:val="2"/>
                <w:szCs w:val="24"/>
              </w:rPr>
              <w:t xml:space="preserve"> </w:t>
            </w:r>
            <w:r>
              <w:rPr>
                <w:b/>
                <w:szCs w:val="24"/>
              </w:rPr>
              <w:t>etapais</w:t>
            </w:r>
          </w:p>
        </w:tc>
        <w:tc>
          <w:tcPr>
            <w:tcW w:w="6441" w:type="dxa"/>
            <w:gridSpan w:val="2"/>
          </w:tcPr>
          <w:p w14:paraId="01DE1F1B" w14:textId="77777777" w:rsidR="00F54664" w:rsidRDefault="00F54664" w:rsidP="00F54664">
            <w:pPr>
              <w:rPr>
                <w:kern w:val="2"/>
                <w:szCs w:val="24"/>
              </w:rPr>
            </w:pPr>
            <w:r>
              <w:rPr>
                <w:kern w:val="2"/>
                <w:szCs w:val="24"/>
              </w:rPr>
              <w:t>Netaikoma</w:t>
            </w:r>
          </w:p>
          <w:p w14:paraId="77B84AB1" w14:textId="07663326" w:rsidR="00027B83" w:rsidRDefault="00027B83">
            <w:pPr>
              <w:rPr>
                <w:kern w:val="2"/>
                <w:szCs w:val="24"/>
              </w:rPr>
            </w:pPr>
          </w:p>
        </w:tc>
      </w:tr>
      <w:tr w:rsidR="00027B83" w14:paraId="6409A4A9" w14:textId="77777777" w:rsidTr="004066BD">
        <w:trPr>
          <w:trHeight w:val="300"/>
        </w:trPr>
        <w:tc>
          <w:tcPr>
            <w:tcW w:w="3271" w:type="dxa"/>
            <w:gridSpan w:val="2"/>
          </w:tcPr>
          <w:p w14:paraId="181ECC5C" w14:textId="77777777" w:rsidR="00027B83" w:rsidRDefault="000B0897">
            <w:pPr>
              <w:rPr>
                <w:b/>
                <w:kern w:val="2"/>
                <w:szCs w:val="24"/>
              </w:rPr>
            </w:pPr>
            <w:r>
              <w:rPr>
                <w:b/>
                <w:kern w:val="2"/>
                <w:szCs w:val="24"/>
              </w:rPr>
              <w:t>4.2. Paslaugų / jų dalies / etapo / periodo suteikimo termino pratęsimas</w:t>
            </w:r>
          </w:p>
        </w:tc>
        <w:tc>
          <w:tcPr>
            <w:tcW w:w="6441" w:type="dxa"/>
            <w:gridSpan w:val="2"/>
          </w:tcPr>
          <w:p w14:paraId="70929440" w14:textId="77777777" w:rsidR="00027B83" w:rsidRDefault="000B0897">
            <w:pPr>
              <w:rPr>
                <w:kern w:val="2"/>
                <w:szCs w:val="24"/>
              </w:rPr>
            </w:pPr>
            <w:r>
              <w:rPr>
                <w:kern w:val="2"/>
                <w:szCs w:val="24"/>
              </w:rPr>
              <w:t>Netaikoma</w:t>
            </w:r>
          </w:p>
          <w:p w14:paraId="75A20794" w14:textId="3FD44D77" w:rsidR="00027B83" w:rsidRDefault="00027B83">
            <w:pPr>
              <w:rPr>
                <w:szCs w:val="24"/>
              </w:rPr>
            </w:pPr>
          </w:p>
        </w:tc>
      </w:tr>
      <w:tr w:rsidR="00027B83" w14:paraId="4D38D397" w14:textId="77777777" w:rsidTr="004066BD">
        <w:trPr>
          <w:trHeight w:val="300"/>
        </w:trPr>
        <w:tc>
          <w:tcPr>
            <w:tcW w:w="3271" w:type="dxa"/>
            <w:gridSpan w:val="2"/>
          </w:tcPr>
          <w:p w14:paraId="60FED6D0" w14:textId="77777777" w:rsidR="00027B83" w:rsidRDefault="000B0897">
            <w:pPr>
              <w:rPr>
                <w:b/>
                <w:kern w:val="2"/>
                <w:szCs w:val="24"/>
              </w:rPr>
            </w:pPr>
            <w:r>
              <w:rPr>
                <w:b/>
                <w:kern w:val="2"/>
                <w:szCs w:val="24"/>
              </w:rPr>
              <w:t>4.3. Užsakymų teikimo tvarka</w:t>
            </w:r>
          </w:p>
        </w:tc>
        <w:tc>
          <w:tcPr>
            <w:tcW w:w="6441" w:type="dxa"/>
            <w:gridSpan w:val="2"/>
          </w:tcPr>
          <w:p w14:paraId="2B83C739" w14:textId="77777777" w:rsidR="00027B83" w:rsidRDefault="000B0897">
            <w:pPr>
              <w:rPr>
                <w:szCs w:val="24"/>
              </w:rPr>
            </w:pPr>
            <w:r>
              <w:rPr>
                <w:szCs w:val="24"/>
              </w:rPr>
              <w:t>Netaikoma</w:t>
            </w:r>
          </w:p>
          <w:p w14:paraId="44F02E9B" w14:textId="75B60308" w:rsidR="00027B83" w:rsidRDefault="00027B83">
            <w:pPr>
              <w:rPr>
                <w:szCs w:val="24"/>
              </w:rPr>
            </w:pPr>
          </w:p>
        </w:tc>
      </w:tr>
      <w:tr w:rsidR="00027B83" w14:paraId="3A8802D2" w14:textId="77777777" w:rsidTr="004066BD">
        <w:trPr>
          <w:trHeight w:val="3341"/>
        </w:trPr>
        <w:tc>
          <w:tcPr>
            <w:tcW w:w="3271" w:type="dxa"/>
            <w:gridSpan w:val="2"/>
            <w:tcBorders>
              <w:top w:val="single" w:sz="4" w:space="0" w:color="auto"/>
              <w:left w:val="single" w:sz="4" w:space="0" w:color="auto"/>
              <w:bottom w:val="single" w:sz="4" w:space="0" w:color="auto"/>
              <w:right w:val="single" w:sz="4" w:space="0" w:color="auto"/>
            </w:tcBorders>
          </w:tcPr>
          <w:p w14:paraId="181A152F" w14:textId="77777777" w:rsidR="00027B83" w:rsidRDefault="000B0897">
            <w:pPr>
              <w:rPr>
                <w:b/>
                <w:kern w:val="2"/>
                <w:szCs w:val="24"/>
              </w:rPr>
            </w:pPr>
            <w:r>
              <w:rPr>
                <w:b/>
                <w:kern w:val="2"/>
                <w:szCs w:val="24"/>
              </w:rPr>
              <w:t>4.4. Dėl minimalios Užsakymo vertės ar apimties</w:t>
            </w:r>
          </w:p>
        </w:tc>
        <w:tc>
          <w:tcPr>
            <w:tcW w:w="6441" w:type="dxa"/>
            <w:gridSpan w:val="2"/>
            <w:tcBorders>
              <w:top w:val="single" w:sz="4" w:space="0" w:color="auto"/>
              <w:left w:val="single" w:sz="4" w:space="0" w:color="auto"/>
              <w:bottom w:val="single" w:sz="4" w:space="0" w:color="auto"/>
              <w:right w:val="single" w:sz="4" w:space="0" w:color="auto"/>
            </w:tcBorders>
          </w:tcPr>
          <w:p w14:paraId="3BAB70EF" w14:textId="77777777" w:rsidR="00027B83" w:rsidRDefault="000B0897">
            <w:pPr>
              <w:rPr>
                <w:kern w:val="2"/>
                <w:szCs w:val="24"/>
              </w:rPr>
            </w:pPr>
            <w:r>
              <w:rPr>
                <w:kern w:val="2"/>
                <w:szCs w:val="24"/>
              </w:rPr>
              <w:t>Netaikoma</w:t>
            </w:r>
          </w:p>
          <w:p w14:paraId="6CA61532" w14:textId="59F24A52" w:rsidR="00027B83" w:rsidRDefault="00027B83">
            <w:pPr>
              <w:rPr>
                <w:szCs w:val="24"/>
              </w:rPr>
            </w:pPr>
          </w:p>
        </w:tc>
      </w:tr>
      <w:tr w:rsidR="00027B83" w14:paraId="59F55181" w14:textId="77777777" w:rsidTr="004066BD">
        <w:trPr>
          <w:trHeight w:val="300"/>
        </w:trPr>
        <w:tc>
          <w:tcPr>
            <w:tcW w:w="3271" w:type="dxa"/>
            <w:gridSpan w:val="2"/>
          </w:tcPr>
          <w:p w14:paraId="0EE1132D" w14:textId="77777777" w:rsidR="00027B83" w:rsidRDefault="000B0897">
            <w:pPr>
              <w:rPr>
                <w:b/>
                <w:kern w:val="2"/>
                <w:szCs w:val="24"/>
              </w:rPr>
            </w:pPr>
            <w:r>
              <w:rPr>
                <w:b/>
                <w:kern w:val="2"/>
                <w:szCs w:val="24"/>
              </w:rPr>
              <w:t>4.5. Pateikiami dokumentai</w:t>
            </w:r>
          </w:p>
        </w:tc>
        <w:tc>
          <w:tcPr>
            <w:tcW w:w="6441" w:type="dxa"/>
            <w:gridSpan w:val="2"/>
          </w:tcPr>
          <w:p w14:paraId="6BA95380" w14:textId="4F802C1F" w:rsidR="00027B83" w:rsidRDefault="000B0897" w:rsidP="005470AA">
            <w:pPr>
              <w:rPr>
                <w:szCs w:val="24"/>
              </w:rPr>
            </w:pPr>
            <w:r>
              <w:rPr>
                <w:kern w:val="2"/>
                <w:szCs w:val="24"/>
              </w:rPr>
              <w:t xml:space="preserve">Turi būti pateikiami šie dokumentai: </w:t>
            </w:r>
            <w:r w:rsidRPr="005470AA">
              <w:rPr>
                <w:kern w:val="2"/>
                <w:szCs w:val="24"/>
              </w:rPr>
              <w:t>Paslaugų perdavimo-priėmimo aktas ir Sąskaita.</w:t>
            </w:r>
            <w:r>
              <w:rPr>
                <w:kern w:val="2"/>
                <w:szCs w:val="24"/>
              </w:rPr>
              <w:t xml:space="preserve"> Tiekėjui nepateikus nurodytų </w:t>
            </w:r>
            <w:r>
              <w:rPr>
                <w:kern w:val="2"/>
                <w:szCs w:val="24"/>
              </w:rPr>
              <w:lastRenderedPageBreak/>
              <w:t>dokumentų, laikoma, kad Paslaugos neatitinka Sutartyje nustatytų reikalavimų.</w:t>
            </w:r>
          </w:p>
        </w:tc>
      </w:tr>
      <w:tr w:rsidR="00027B83" w14:paraId="6DA27131" w14:textId="77777777" w:rsidTr="004066BD">
        <w:trPr>
          <w:trHeight w:val="300"/>
        </w:trPr>
        <w:tc>
          <w:tcPr>
            <w:tcW w:w="9712" w:type="dxa"/>
            <w:gridSpan w:val="4"/>
          </w:tcPr>
          <w:p w14:paraId="3344B361" w14:textId="77777777" w:rsidR="00027B83" w:rsidRDefault="000B0897">
            <w:pPr>
              <w:jc w:val="center"/>
              <w:rPr>
                <w:b/>
                <w:kern w:val="2"/>
                <w:szCs w:val="24"/>
              </w:rPr>
            </w:pPr>
            <w:r>
              <w:rPr>
                <w:b/>
                <w:kern w:val="2"/>
                <w:szCs w:val="24"/>
              </w:rPr>
              <w:lastRenderedPageBreak/>
              <w:t>5. SUTARTIES KAINA IR ATSISKAITYMO TVARKA</w:t>
            </w:r>
          </w:p>
        </w:tc>
      </w:tr>
      <w:tr w:rsidR="00027B83" w14:paraId="7A010749" w14:textId="77777777" w:rsidTr="004066BD">
        <w:trPr>
          <w:trHeight w:val="300"/>
        </w:trPr>
        <w:tc>
          <w:tcPr>
            <w:tcW w:w="3271" w:type="dxa"/>
            <w:gridSpan w:val="2"/>
          </w:tcPr>
          <w:p w14:paraId="0BDD66A8" w14:textId="77777777" w:rsidR="00027B83" w:rsidRDefault="000B0897">
            <w:pPr>
              <w:rPr>
                <w:b/>
                <w:kern w:val="2"/>
                <w:szCs w:val="24"/>
              </w:rPr>
            </w:pPr>
            <w:r>
              <w:rPr>
                <w:b/>
                <w:kern w:val="2"/>
                <w:szCs w:val="24"/>
              </w:rPr>
              <w:t>5.1. Sutarčiai taikomas kainos apskaičiavimo būdas</w:t>
            </w:r>
          </w:p>
        </w:tc>
        <w:tc>
          <w:tcPr>
            <w:tcW w:w="6441" w:type="dxa"/>
            <w:gridSpan w:val="2"/>
          </w:tcPr>
          <w:p w14:paraId="0B114AFA" w14:textId="0665EC47" w:rsidR="00027B83" w:rsidRDefault="00D94057">
            <w:pPr>
              <w:rPr>
                <w:kern w:val="2"/>
                <w:szCs w:val="24"/>
              </w:rPr>
            </w:pPr>
            <w:r>
              <w:rPr>
                <w:kern w:val="2"/>
                <w:szCs w:val="24"/>
              </w:rPr>
              <w:t>Fiksuoto</w:t>
            </w:r>
            <w:r w:rsidR="00424ADB">
              <w:rPr>
                <w:kern w:val="2"/>
                <w:szCs w:val="24"/>
              </w:rPr>
              <w:t>s</w:t>
            </w:r>
            <w:r w:rsidR="000B0897">
              <w:rPr>
                <w:kern w:val="2"/>
                <w:szCs w:val="24"/>
              </w:rPr>
              <w:t xml:space="preserve"> </w:t>
            </w:r>
            <w:r>
              <w:rPr>
                <w:kern w:val="2"/>
                <w:szCs w:val="24"/>
              </w:rPr>
              <w:t>kain</w:t>
            </w:r>
            <w:r w:rsidR="00424ADB">
              <w:rPr>
                <w:kern w:val="2"/>
                <w:szCs w:val="24"/>
              </w:rPr>
              <w:t>os</w:t>
            </w:r>
            <w:r w:rsidR="000B0897">
              <w:rPr>
                <w:kern w:val="2"/>
                <w:szCs w:val="24"/>
              </w:rPr>
              <w:t xml:space="preserve"> kainodara</w:t>
            </w:r>
          </w:p>
          <w:p w14:paraId="3A26B52B" w14:textId="7223C4CF" w:rsidR="00027B83" w:rsidRDefault="00027B83">
            <w:pPr>
              <w:rPr>
                <w:color w:val="4472C4"/>
                <w:kern w:val="2"/>
                <w:szCs w:val="24"/>
              </w:rPr>
            </w:pPr>
          </w:p>
        </w:tc>
      </w:tr>
      <w:tr w:rsidR="008A382A" w:rsidRPr="008A382A" w14:paraId="6A0B6424" w14:textId="77777777" w:rsidTr="004066BD">
        <w:trPr>
          <w:trHeight w:val="300"/>
        </w:trPr>
        <w:tc>
          <w:tcPr>
            <w:tcW w:w="3271" w:type="dxa"/>
            <w:gridSpan w:val="2"/>
          </w:tcPr>
          <w:p w14:paraId="14818577" w14:textId="77777777" w:rsidR="00027B83" w:rsidRPr="008A382A" w:rsidRDefault="000B0897">
            <w:pPr>
              <w:rPr>
                <w:b/>
                <w:kern w:val="2"/>
                <w:szCs w:val="24"/>
              </w:rPr>
            </w:pPr>
            <w:r w:rsidRPr="008A382A">
              <w:rPr>
                <w:b/>
                <w:kern w:val="2"/>
                <w:szCs w:val="24"/>
              </w:rPr>
              <w:t xml:space="preserve">5.2. Pradinės Sutarties vertė ir Sutarties kaina, kai taikoma </w:t>
            </w:r>
            <w:r w:rsidRPr="008A382A">
              <w:rPr>
                <w:b/>
                <w:kern w:val="2"/>
                <w:szCs w:val="24"/>
                <w:u w:val="single"/>
              </w:rPr>
              <w:t>fiksuotos kainos</w:t>
            </w:r>
            <w:r w:rsidRPr="008A382A">
              <w:rPr>
                <w:b/>
                <w:kern w:val="2"/>
                <w:szCs w:val="24"/>
              </w:rPr>
              <w:t xml:space="preserve"> kainodara</w:t>
            </w:r>
          </w:p>
          <w:p w14:paraId="47E9E924" w14:textId="77777777" w:rsidR="00027B83" w:rsidRPr="008A382A" w:rsidRDefault="00027B83">
            <w:pPr>
              <w:rPr>
                <w:b/>
                <w:kern w:val="2"/>
                <w:szCs w:val="24"/>
              </w:rPr>
            </w:pPr>
          </w:p>
          <w:p w14:paraId="73A1EBC8" w14:textId="77777777" w:rsidR="00027B83" w:rsidRPr="008A382A" w:rsidRDefault="00027B83">
            <w:pPr>
              <w:rPr>
                <w:b/>
                <w:kern w:val="2"/>
                <w:szCs w:val="24"/>
              </w:rPr>
            </w:pPr>
          </w:p>
          <w:p w14:paraId="25DF5277" w14:textId="77777777" w:rsidR="00027B83" w:rsidRPr="008A382A" w:rsidRDefault="00027B83">
            <w:pPr>
              <w:rPr>
                <w:b/>
                <w:kern w:val="2"/>
                <w:szCs w:val="24"/>
              </w:rPr>
            </w:pPr>
          </w:p>
          <w:p w14:paraId="4B670C5A" w14:textId="77777777" w:rsidR="00027B83" w:rsidRPr="008A382A" w:rsidRDefault="00027B83" w:rsidP="00074FC5">
            <w:pPr>
              <w:jc w:val="both"/>
              <w:rPr>
                <w:b/>
                <w:kern w:val="2"/>
                <w:szCs w:val="24"/>
              </w:rPr>
            </w:pPr>
          </w:p>
        </w:tc>
        <w:tc>
          <w:tcPr>
            <w:tcW w:w="6441" w:type="dxa"/>
            <w:gridSpan w:val="2"/>
          </w:tcPr>
          <w:p w14:paraId="4B51AE30" w14:textId="0D59AF4D" w:rsidR="00027B83" w:rsidRPr="008A382A" w:rsidRDefault="000B0897">
            <w:pPr>
              <w:rPr>
                <w:szCs w:val="24"/>
              </w:rPr>
            </w:pPr>
            <w:r w:rsidRPr="008A382A">
              <w:rPr>
                <w:kern w:val="2"/>
                <w:szCs w:val="24"/>
              </w:rPr>
              <w:t xml:space="preserve">Pradinės Sutarties vertė yra </w:t>
            </w:r>
            <w:r w:rsidR="004066BD" w:rsidRPr="004066BD">
              <w:rPr>
                <w:b/>
                <w:bCs/>
                <w:szCs w:val="24"/>
                <w:lang w:eastAsia="lt-LT"/>
              </w:rPr>
              <w:t>9780,51</w:t>
            </w:r>
            <w:r w:rsidR="004066BD" w:rsidRPr="008A382A">
              <w:rPr>
                <w:kern w:val="2"/>
                <w:szCs w:val="24"/>
              </w:rPr>
              <w:t xml:space="preserve"> </w:t>
            </w:r>
            <w:r w:rsidRPr="008A382A">
              <w:rPr>
                <w:kern w:val="2"/>
                <w:szCs w:val="24"/>
              </w:rPr>
              <w:t>Eur (</w:t>
            </w:r>
            <w:r w:rsidR="004066BD" w:rsidRPr="008A382A">
              <w:rPr>
                <w:kern w:val="2"/>
                <w:szCs w:val="24"/>
              </w:rPr>
              <w:t>devyni tūkstančiai septyni šimtai aštuoniasdešimt, 51</w:t>
            </w:r>
            <w:r w:rsidRPr="008A382A">
              <w:rPr>
                <w:kern w:val="2"/>
                <w:szCs w:val="24"/>
              </w:rPr>
              <w:t>) be PVM.</w:t>
            </w:r>
          </w:p>
          <w:p w14:paraId="17944AF2" w14:textId="1F1F6CB3" w:rsidR="00027B83" w:rsidRPr="008A382A" w:rsidRDefault="000B0897">
            <w:pPr>
              <w:rPr>
                <w:szCs w:val="24"/>
              </w:rPr>
            </w:pPr>
            <w:r w:rsidRPr="008A382A">
              <w:rPr>
                <w:kern w:val="2"/>
                <w:szCs w:val="24"/>
              </w:rPr>
              <w:t xml:space="preserve">PVM sudaro </w:t>
            </w:r>
            <w:r w:rsidR="004066BD" w:rsidRPr="004066BD">
              <w:rPr>
                <w:b/>
                <w:bCs/>
                <w:szCs w:val="24"/>
                <w:lang w:eastAsia="lt-LT"/>
              </w:rPr>
              <w:t>2053,91</w:t>
            </w:r>
            <w:r w:rsidR="004066BD" w:rsidRPr="008A382A">
              <w:rPr>
                <w:b/>
                <w:bCs/>
                <w:szCs w:val="24"/>
                <w:lang w:eastAsia="lt-LT"/>
              </w:rPr>
              <w:t xml:space="preserve"> </w:t>
            </w:r>
            <w:r w:rsidRPr="008A382A">
              <w:rPr>
                <w:kern w:val="2"/>
                <w:szCs w:val="24"/>
              </w:rPr>
              <w:t>Eur (</w:t>
            </w:r>
            <w:r w:rsidR="004066BD" w:rsidRPr="008A382A">
              <w:rPr>
                <w:kern w:val="2"/>
                <w:szCs w:val="24"/>
              </w:rPr>
              <w:t>du tūkstančiai penkiasdešimt trys, 91</w:t>
            </w:r>
            <w:r w:rsidRPr="008A382A">
              <w:rPr>
                <w:kern w:val="2"/>
                <w:szCs w:val="24"/>
              </w:rPr>
              <w:t>).</w:t>
            </w:r>
          </w:p>
          <w:p w14:paraId="2F0BE1C8" w14:textId="352574ED" w:rsidR="00027B83" w:rsidRPr="008A382A" w:rsidRDefault="000B0897">
            <w:pPr>
              <w:rPr>
                <w:szCs w:val="24"/>
              </w:rPr>
            </w:pPr>
            <w:r w:rsidRPr="008A382A">
              <w:rPr>
                <w:kern w:val="2"/>
                <w:szCs w:val="24"/>
              </w:rPr>
              <w:t>Sutarties kaina yra</w:t>
            </w:r>
            <w:r w:rsidR="004066BD" w:rsidRPr="008A382A">
              <w:rPr>
                <w:kern w:val="2"/>
                <w:szCs w:val="24"/>
              </w:rPr>
              <w:t xml:space="preserve"> </w:t>
            </w:r>
            <w:r w:rsidR="004066BD" w:rsidRPr="004066BD">
              <w:rPr>
                <w:b/>
                <w:bCs/>
                <w:szCs w:val="24"/>
                <w:lang w:eastAsia="lt-LT"/>
              </w:rPr>
              <w:t>11834,42</w:t>
            </w:r>
            <w:r w:rsidRPr="008A382A">
              <w:rPr>
                <w:kern w:val="2"/>
                <w:szCs w:val="24"/>
              </w:rPr>
              <w:t xml:space="preserve"> Eur (</w:t>
            </w:r>
            <w:r w:rsidR="004066BD" w:rsidRPr="008A382A">
              <w:rPr>
                <w:kern w:val="2"/>
                <w:szCs w:val="24"/>
              </w:rPr>
              <w:t>vienuolika tūkstančių</w:t>
            </w:r>
            <w:r w:rsidR="008A382A" w:rsidRPr="008A382A">
              <w:rPr>
                <w:kern w:val="2"/>
                <w:szCs w:val="24"/>
              </w:rPr>
              <w:t xml:space="preserve"> aštuoni šimtai trisdešimt keturi, 42</w:t>
            </w:r>
            <w:r w:rsidRPr="008A382A">
              <w:rPr>
                <w:kern w:val="2"/>
                <w:szCs w:val="24"/>
              </w:rPr>
              <w:t>) su PVM.</w:t>
            </w:r>
          </w:p>
          <w:p w14:paraId="75E19483" w14:textId="77777777" w:rsidR="00027B83" w:rsidRPr="008A382A" w:rsidRDefault="000B0897">
            <w:pPr>
              <w:rPr>
                <w:kern w:val="2"/>
                <w:szCs w:val="24"/>
              </w:rPr>
            </w:pPr>
            <w:r w:rsidRPr="008A382A">
              <w:rPr>
                <w:kern w:val="2"/>
                <w:szCs w:val="24"/>
              </w:rPr>
              <w:t>Šioje Sutartyje Pradinės Sutarties vertė yra lygi Tiekėjo pasiūlymo kainai be PVM, nurodytai už visą pirkimo dokumentuose ir Sutartyje nurodytą Paslaugų kiekį ir (ar) apimtį.</w:t>
            </w:r>
          </w:p>
        </w:tc>
      </w:tr>
      <w:tr w:rsidR="00027B83" w14:paraId="1A7054EB" w14:textId="77777777" w:rsidTr="004066BD">
        <w:trPr>
          <w:trHeight w:val="300"/>
        </w:trPr>
        <w:tc>
          <w:tcPr>
            <w:tcW w:w="3271" w:type="dxa"/>
            <w:gridSpan w:val="2"/>
          </w:tcPr>
          <w:p w14:paraId="4F2F4A8F" w14:textId="77777777" w:rsidR="00027B83" w:rsidRDefault="000B0897">
            <w:pPr>
              <w:rPr>
                <w:b/>
                <w:kern w:val="2"/>
                <w:szCs w:val="24"/>
              </w:rPr>
            </w:pPr>
            <w:r>
              <w:rPr>
                <w:b/>
                <w:kern w:val="2"/>
                <w:szCs w:val="24"/>
              </w:rPr>
              <w:t xml:space="preserve">5.3. Sutarties kainos / įkainių perskaičiavimas taikant </w:t>
            </w:r>
            <w:r>
              <w:rPr>
                <w:b/>
                <w:kern w:val="2"/>
                <w:szCs w:val="24"/>
                <w:u w:val="single"/>
              </w:rPr>
              <w:t>peržiūros</w:t>
            </w:r>
            <w:r>
              <w:rPr>
                <w:b/>
                <w:kern w:val="2"/>
                <w:szCs w:val="24"/>
              </w:rPr>
              <w:t xml:space="preserve"> taisykles</w:t>
            </w:r>
          </w:p>
          <w:p w14:paraId="644C2358" w14:textId="77777777" w:rsidR="00027B83" w:rsidRDefault="00027B83">
            <w:pPr>
              <w:rPr>
                <w:b/>
                <w:kern w:val="2"/>
                <w:szCs w:val="24"/>
              </w:rPr>
            </w:pPr>
          </w:p>
          <w:p w14:paraId="57F4DE2E" w14:textId="77777777" w:rsidR="00027B83" w:rsidRDefault="00027B83">
            <w:pPr>
              <w:rPr>
                <w:kern w:val="2"/>
                <w:szCs w:val="24"/>
              </w:rPr>
            </w:pPr>
          </w:p>
        </w:tc>
        <w:tc>
          <w:tcPr>
            <w:tcW w:w="6441" w:type="dxa"/>
            <w:gridSpan w:val="2"/>
          </w:tcPr>
          <w:p w14:paraId="297270E5" w14:textId="4915024E" w:rsidR="00074FC5" w:rsidRDefault="00074FC5" w:rsidP="00074FC5">
            <w:pPr>
              <w:rPr>
                <w:kern w:val="2"/>
                <w:szCs w:val="24"/>
              </w:rPr>
            </w:pPr>
            <w:r>
              <w:rPr>
                <w:kern w:val="2"/>
                <w:szCs w:val="24"/>
              </w:rPr>
              <w:t>Sutarties kaina bus perskaičiuojama:</w:t>
            </w:r>
          </w:p>
          <w:p w14:paraId="2661BF62" w14:textId="42489593" w:rsidR="00074FC5" w:rsidRDefault="00074FC5" w:rsidP="00074FC5">
            <w:pPr>
              <w:rPr>
                <w:kern w:val="2"/>
                <w:szCs w:val="24"/>
              </w:rPr>
            </w:pPr>
            <w:r>
              <w:rPr>
                <w:kern w:val="2"/>
                <w:szCs w:val="24"/>
              </w:rPr>
              <w:t>5.3.1. dėl PVM tarifo pasikeitimo;</w:t>
            </w:r>
          </w:p>
          <w:p w14:paraId="759EFFEA" w14:textId="4E0F4FE0" w:rsidR="00D94057" w:rsidRPr="00D94057" w:rsidRDefault="00D94057" w:rsidP="00074FC5">
            <w:pPr>
              <w:rPr>
                <w:kern w:val="2"/>
                <w:szCs w:val="24"/>
              </w:rPr>
            </w:pPr>
            <w:r w:rsidRPr="00D94057">
              <w:t>5.3.2. dėl kainų lygio pokyčio;</w:t>
            </w:r>
          </w:p>
          <w:p w14:paraId="054DF302" w14:textId="38A1F94A" w:rsidR="00027B83" w:rsidRPr="00074FC5" w:rsidRDefault="00027B83">
            <w:pPr>
              <w:rPr>
                <w:kern w:val="2"/>
                <w:szCs w:val="24"/>
              </w:rPr>
            </w:pPr>
          </w:p>
        </w:tc>
      </w:tr>
      <w:tr w:rsidR="00027B83" w14:paraId="6AC8D1FA" w14:textId="77777777" w:rsidTr="004066BD">
        <w:trPr>
          <w:trHeight w:val="300"/>
        </w:trPr>
        <w:tc>
          <w:tcPr>
            <w:tcW w:w="3271" w:type="dxa"/>
            <w:gridSpan w:val="2"/>
          </w:tcPr>
          <w:p w14:paraId="62766FE5" w14:textId="77777777" w:rsidR="00027B83" w:rsidRDefault="000B0897">
            <w:pPr>
              <w:rPr>
                <w:b/>
                <w:kern w:val="2"/>
                <w:szCs w:val="24"/>
              </w:rPr>
            </w:pPr>
            <w:r>
              <w:rPr>
                <w:b/>
                <w:kern w:val="2"/>
                <w:szCs w:val="24"/>
              </w:rPr>
              <w:t>5.3.1. Sutarties kainos / įkainių peržiūra dėl PVM tarifo pasikeitimo</w:t>
            </w:r>
          </w:p>
        </w:tc>
        <w:tc>
          <w:tcPr>
            <w:tcW w:w="6441" w:type="dxa"/>
            <w:gridSpan w:val="2"/>
          </w:tcPr>
          <w:p w14:paraId="60D06FE5" w14:textId="77777777" w:rsidR="00074FC5" w:rsidRDefault="00074FC5" w:rsidP="00074FC5">
            <w:pPr>
              <w:rPr>
                <w:kern w:val="2"/>
                <w:szCs w:val="24"/>
              </w:rPr>
            </w:pPr>
            <w:r>
              <w:rPr>
                <w:kern w:val="2"/>
                <w:szCs w:val="24"/>
              </w:rPr>
              <w:t xml:space="preserve">Jeigu Sutarties vykdymo metu pasikeičia PVM mokėjimą reglamentuojantys teisės aktai, darantys tiesioginę įtaką Tiekėjo tiekiamų Prekių Sutartyje nurodytai įkainiams, Sutarties įkainiai perskaičiuojami nekeičiant Prekių kainos / įkainio be PVM. </w:t>
            </w:r>
          </w:p>
          <w:p w14:paraId="4B006FAB" w14:textId="0BD167C8" w:rsidR="00074FC5" w:rsidRPr="00074FC5" w:rsidRDefault="00074FC5" w:rsidP="00074FC5">
            <w:pPr>
              <w:rPr>
                <w:kern w:val="2"/>
                <w:szCs w:val="24"/>
              </w:rPr>
            </w:pPr>
            <w:r>
              <w:rPr>
                <w:kern w:val="2"/>
                <w:szCs w:val="24"/>
              </w:rPr>
              <w:t>Perskaičiuota Sutarties Prekių įkainiai įforminami Susitarimu ir turi būti taikomi nuo naujo PVM įvedimo datos (nepriklausomai nuo to, kada pasirašytas Susitarimas).</w:t>
            </w:r>
          </w:p>
        </w:tc>
      </w:tr>
      <w:tr w:rsidR="00027B83" w14:paraId="6AF9A9F1" w14:textId="77777777" w:rsidTr="004066BD">
        <w:trPr>
          <w:trHeight w:val="300"/>
        </w:trPr>
        <w:tc>
          <w:tcPr>
            <w:tcW w:w="3271" w:type="dxa"/>
            <w:gridSpan w:val="2"/>
          </w:tcPr>
          <w:p w14:paraId="352C6260" w14:textId="77777777" w:rsidR="00027B83" w:rsidRDefault="000B0897">
            <w:pPr>
              <w:rPr>
                <w:szCs w:val="24"/>
              </w:rPr>
            </w:pPr>
            <w:r>
              <w:rPr>
                <w:b/>
                <w:bCs/>
                <w:kern w:val="2"/>
                <w:szCs w:val="24"/>
              </w:rPr>
              <w:t>5.3.2.</w:t>
            </w:r>
            <w:r>
              <w:rPr>
                <w:kern w:val="2"/>
                <w:szCs w:val="24"/>
              </w:rPr>
              <w:t xml:space="preserve"> </w:t>
            </w:r>
            <w:r>
              <w:rPr>
                <w:b/>
                <w:bCs/>
                <w:kern w:val="2"/>
                <w:szCs w:val="24"/>
              </w:rPr>
              <w:t>Sutarties kainos / įkainių peržiūra dėl kitų mokesčių, lemiančių Paslaugų kainos / įkainių pokytį, pasikeitimo</w:t>
            </w:r>
          </w:p>
        </w:tc>
        <w:tc>
          <w:tcPr>
            <w:tcW w:w="6441" w:type="dxa"/>
            <w:gridSpan w:val="2"/>
          </w:tcPr>
          <w:p w14:paraId="4CFB97C1" w14:textId="0E0BFCF8" w:rsidR="00027B83" w:rsidRPr="00074FC5" w:rsidRDefault="000B0897">
            <w:pPr>
              <w:rPr>
                <w:kern w:val="2"/>
                <w:szCs w:val="24"/>
              </w:rPr>
            </w:pPr>
            <w:r>
              <w:rPr>
                <w:kern w:val="2"/>
                <w:szCs w:val="24"/>
              </w:rPr>
              <w:t>Netaikoma</w:t>
            </w:r>
          </w:p>
        </w:tc>
      </w:tr>
      <w:tr w:rsidR="00F13D50" w:rsidRPr="00F13D50" w14:paraId="3158E5C4" w14:textId="77777777" w:rsidTr="004066BD">
        <w:trPr>
          <w:trHeight w:val="300"/>
        </w:trPr>
        <w:tc>
          <w:tcPr>
            <w:tcW w:w="3271" w:type="dxa"/>
            <w:gridSpan w:val="2"/>
          </w:tcPr>
          <w:p w14:paraId="06F972CC" w14:textId="77777777" w:rsidR="00027B83" w:rsidRPr="00F13D50" w:rsidRDefault="000B0897">
            <w:pPr>
              <w:rPr>
                <w:b/>
                <w:kern w:val="2"/>
                <w:szCs w:val="24"/>
              </w:rPr>
            </w:pPr>
            <w:r w:rsidRPr="00F13D50">
              <w:rPr>
                <w:b/>
                <w:kern w:val="2"/>
                <w:szCs w:val="24"/>
              </w:rPr>
              <w:t>5.3.3. Sutarties kainos / įkainių peržiūra dėl kainų lygio pokyčio</w:t>
            </w:r>
          </w:p>
          <w:p w14:paraId="17B35871" w14:textId="48B99C66" w:rsidR="00027B83" w:rsidRPr="00F13D50" w:rsidRDefault="00027B83" w:rsidP="00721D32">
            <w:pPr>
              <w:rPr>
                <w:b/>
                <w:kern w:val="2"/>
                <w:szCs w:val="24"/>
              </w:rPr>
            </w:pPr>
          </w:p>
        </w:tc>
        <w:tc>
          <w:tcPr>
            <w:tcW w:w="6441" w:type="dxa"/>
            <w:gridSpan w:val="2"/>
          </w:tcPr>
          <w:p w14:paraId="77B2127B" w14:textId="32E0F476" w:rsidR="006E2BCE" w:rsidRPr="006E2BCE" w:rsidRDefault="006E2BCE" w:rsidP="006E2BCE">
            <w:pPr>
              <w:rPr>
                <w:szCs w:val="24"/>
                <w:lang w:eastAsia="lt-LT"/>
              </w:rPr>
            </w:pPr>
            <w:r w:rsidRPr="00F13D50">
              <w:rPr>
                <w:szCs w:val="24"/>
                <w:lang w:eastAsia="lt-LT"/>
              </w:rPr>
              <w:t xml:space="preserve">5.3.3.1. Bet </w:t>
            </w:r>
            <w:r w:rsidRPr="006E2BCE">
              <w:rPr>
                <w:szCs w:val="24"/>
                <w:lang w:eastAsia="lt-LT"/>
              </w:rPr>
              <w:t xml:space="preserve">kuri Sutarties Šalis Sutarties galiojimo metu </w:t>
            </w:r>
            <w:r w:rsidRPr="00F13D50">
              <w:rPr>
                <w:szCs w:val="24"/>
                <w:lang w:eastAsia="lt-LT"/>
              </w:rPr>
              <w:t>turi teisę inicijuoti Sutarties</w:t>
            </w:r>
            <w:r w:rsidRPr="006E2BCE">
              <w:rPr>
                <w:szCs w:val="24"/>
                <w:lang w:eastAsia="lt-LT"/>
              </w:rPr>
              <w:t xml:space="preserve"> įkainių</w:t>
            </w:r>
            <w:r w:rsidRPr="00F13D50">
              <w:rPr>
                <w:szCs w:val="24"/>
                <w:lang w:eastAsia="lt-LT"/>
              </w:rPr>
              <w:t xml:space="preserve"> </w:t>
            </w:r>
            <w:r w:rsidRPr="006E2BCE">
              <w:rPr>
                <w:szCs w:val="24"/>
                <w:lang w:eastAsia="lt-LT"/>
              </w:rPr>
              <w:t>peržiūrą (keitimą) ne anksčiau kaip po</w:t>
            </w:r>
            <w:r w:rsidRPr="00F13D50">
              <w:rPr>
                <w:szCs w:val="24"/>
                <w:lang w:eastAsia="lt-LT"/>
              </w:rPr>
              <w:t xml:space="preserve"> 6 (šešių</w:t>
            </w:r>
            <w:r w:rsidRPr="006E2BCE">
              <w:rPr>
                <w:szCs w:val="24"/>
                <w:lang w:eastAsia="lt-LT"/>
              </w:rPr>
              <w:t>)</w:t>
            </w:r>
            <w:r w:rsidRPr="00F13D50">
              <w:rPr>
                <w:szCs w:val="24"/>
                <w:lang w:eastAsia="lt-LT"/>
              </w:rPr>
              <w:t xml:space="preserve"> </w:t>
            </w:r>
            <w:r w:rsidRPr="006E2BCE">
              <w:rPr>
                <w:szCs w:val="24"/>
                <w:lang w:eastAsia="lt-LT"/>
              </w:rPr>
              <w:t>nuo</w:t>
            </w:r>
            <w:r w:rsidRPr="00F13D50">
              <w:rPr>
                <w:szCs w:val="24"/>
                <w:lang w:eastAsia="lt-LT"/>
              </w:rPr>
              <w:t xml:space="preserve"> </w:t>
            </w:r>
            <w:r w:rsidRPr="006E2BCE">
              <w:rPr>
                <w:szCs w:val="24"/>
                <w:lang w:eastAsia="lt-LT"/>
              </w:rPr>
              <w:t xml:space="preserve">paskutinės pirkimo, kurio pagrindu sudaryta Sutartis, </w:t>
            </w:r>
            <w:r w:rsidRPr="00F13D50">
              <w:rPr>
                <w:szCs w:val="24"/>
                <w:lang w:eastAsia="lt-LT"/>
              </w:rPr>
              <w:t xml:space="preserve">Sutarties įsigaliojimo dienos </w:t>
            </w:r>
            <w:r w:rsidRPr="006E2BCE">
              <w:rPr>
                <w:szCs w:val="24"/>
                <w:lang w:eastAsia="lt-LT"/>
              </w:rPr>
              <w:t>(jeigu peržiūra jau buvo atlikta – nuo Susitarimo dėl paskutinio perskaičiavimo pagal šį Specialiųjų sąlygų punktą įsigaliojimo dienos), jeigu Vartojimo prekių ir paslaugų kainų pokytis (k), apskaičiuotas kaip nu</w:t>
            </w:r>
            <w:r w:rsidRPr="00F13D50">
              <w:rPr>
                <w:szCs w:val="24"/>
                <w:lang w:eastAsia="lt-LT"/>
              </w:rPr>
              <w:t>statyta 5.3.3.6 punkte, viršija</w:t>
            </w:r>
            <w:r w:rsidR="00E37231" w:rsidRPr="00F13D50">
              <w:rPr>
                <w:szCs w:val="24"/>
                <w:lang w:eastAsia="lt-LT"/>
              </w:rPr>
              <w:t xml:space="preserve"> </w:t>
            </w:r>
            <w:r w:rsidR="003D23E2" w:rsidRPr="00F13D50">
              <w:rPr>
                <w:szCs w:val="24"/>
                <w:lang w:eastAsia="lt-LT"/>
              </w:rPr>
              <w:t>1</w:t>
            </w:r>
            <w:r w:rsidR="003D23E2">
              <w:rPr>
                <w:szCs w:val="24"/>
                <w:lang w:eastAsia="lt-LT"/>
              </w:rPr>
              <w:t>0</w:t>
            </w:r>
            <w:r w:rsidR="003D23E2" w:rsidRPr="00F13D50">
              <w:rPr>
                <w:szCs w:val="24"/>
                <w:lang w:eastAsia="lt-LT"/>
              </w:rPr>
              <w:t xml:space="preserve"> </w:t>
            </w:r>
            <w:r w:rsidRPr="00F13D50">
              <w:rPr>
                <w:szCs w:val="24"/>
                <w:lang w:eastAsia="lt-LT"/>
              </w:rPr>
              <w:t>procentų</w:t>
            </w:r>
            <w:r w:rsidRPr="006E2BCE">
              <w:rPr>
                <w:szCs w:val="24"/>
                <w:lang w:eastAsia="lt-LT"/>
              </w:rPr>
              <w:t>. Sutarties įkainių</w:t>
            </w:r>
            <w:r w:rsidR="002F6CF7" w:rsidRPr="00F13D50">
              <w:rPr>
                <w:szCs w:val="24"/>
                <w:lang w:eastAsia="lt-LT"/>
              </w:rPr>
              <w:t xml:space="preserve"> </w:t>
            </w:r>
            <w:r w:rsidRPr="006E2BCE">
              <w:rPr>
                <w:szCs w:val="24"/>
                <w:lang w:eastAsia="lt-LT"/>
              </w:rPr>
              <w:t>peržiū</w:t>
            </w:r>
            <w:r w:rsidR="002F6CF7" w:rsidRPr="00F13D50">
              <w:rPr>
                <w:szCs w:val="24"/>
                <w:lang w:eastAsia="lt-LT"/>
              </w:rPr>
              <w:t>ra atliekama ne rečiau kaip kas 6 (šeši)</w:t>
            </w:r>
            <w:r w:rsidRPr="006E2BCE">
              <w:rPr>
                <w:szCs w:val="24"/>
                <w:lang w:eastAsia="lt-LT"/>
              </w:rPr>
              <w:t>mėnesiai.</w:t>
            </w:r>
          </w:p>
          <w:p w14:paraId="057BFDE9" w14:textId="2A9D554C" w:rsidR="006E2BCE" w:rsidRPr="006E2BCE" w:rsidRDefault="006E2BCE" w:rsidP="006E2BCE">
            <w:pPr>
              <w:rPr>
                <w:szCs w:val="24"/>
                <w:lang w:eastAsia="lt-LT"/>
              </w:rPr>
            </w:pPr>
            <w:r w:rsidRPr="006E2BCE">
              <w:rPr>
                <w:szCs w:val="24"/>
                <w:lang w:eastAsia="lt-LT"/>
              </w:rPr>
              <w:t>5.3.3.2. Sutarties</w:t>
            </w:r>
            <w:r w:rsidRPr="006E2BCE">
              <w:rPr>
                <w:szCs w:val="24"/>
                <w:shd w:val="clear" w:color="auto" w:fill="FFFFFF"/>
                <w:lang w:eastAsia="lt-LT"/>
              </w:rPr>
              <w:t xml:space="preserve"> įkainiai</w:t>
            </w:r>
            <w:r w:rsidR="002F6CF7" w:rsidRPr="00F13D50">
              <w:rPr>
                <w:szCs w:val="24"/>
                <w:shd w:val="clear" w:color="auto" w:fill="FFFFFF"/>
                <w:lang w:eastAsia="lt-LT"/>
              </w:rPr>
              <w:t xml:space="preserve"> </w:t>
            </w:r>
            <w:r w:rsidRPr="006E2BCE">
              <w:rPr>
                <w:szCs w:val="24"/>
                <w:shd w:val="clear" w:color="auto" w:fill="FFFFFF"/>
                <w:lang w:eastAsia="lt-LT"/>
              </w:rPr>
              <w:t>peržiūrimi tik tai Sutarties daliai, kuri nėra išpirkta, t. y. Paslaugoms, kurios nėra priimtos ir apmokėtos. Vėlesnė Sutarties įkainių</w:t>
            </w:r>
            <w:r w:rsidR="002F6CF7" w:rsidRPr="00F13D50">
              <w:rPr>
                <w:szCs w:val="24"/>
                <w:shd w:val="clear" w:color="auto" w:fill="FFFFFF"/>
                <w:lang w:eastAsia="lt-LT"/>
              </w:rPr>
              <w:t xml:space="preserve"> </w:t>
            </w:r>
            <w:r w:rsidRPr="006E2BCE">
              <w:rPr>
                <w:szCs w:val="24"/>
                <w:shd w:val="clear" w:color="auto" w:fill="FFFFFF"/>
                <w:lang w:eastAsia="lt-LT"/>
              </w:rPr>
              <w:t>peržiūra negali apimti laikotarpio, už kurį jau buvo atlikta peržiūra.</w:t>
            </w:r>
          </w:p>
          <w:p w14:paraId="00C885A0" w14:textId="0BEF7E62" w:rsidR="006E2BCE" w:rsidRPr="006E2BCE" w:rsidRDefault="006E2BCE" w:rsidP="006E2BCE">
            <w:pPr>
              <w:rPr>
                <w:szCs w:val="24"/>
                <w:lang w:eastAsia="lt-LT"/>
              </w:rPr>
            </w:pPr>
            <w:r w:rsidRPr="006E2BCE">
              <w:rPr>
                <w:szCs w:val="24"/>
                <w:lang w:eastAsia="lt-LT"/>
              </w:rPr>
              <w:t>5.3.3.3.</w:t>
            </w:r>
            <w:r w:rsidR="002F6CF7" w:rsidRPr="00F13D50">
              <w:rPr>
                <w:szCs w:val="24"/>
                <w:lang w:eastAsia="lt-LT"/>
              </w:rPr>
              <w:t xml:space="preserve"> </w:t>
            </w:r>
            <w:r w:rsidRPr="006E2BCE">
              <w:rPr>
                <w:szCs w:val="24"/>
                <w:shd w:val="clear" w:color="auto" w:fill="FFFFFF"/>
                <w:lang w:eastAsia="lt-LT"/>
              </w:rPr>
              <w:t>Jeigu P</w:t>
            </w:r>
            <w:r w:rsidRPr="006E2BCE">
              <w:rPr>
                <w:szCs w:val="24"/>
                <w:lang w:eastAsia="lt-LT"/>
              </w:rPr>
              <w:t>aslaugų teikimas</w:t>
            </w:r>
            <w:r w:rsidR="002F6CF7" w:rsidRPr="00F13D50">
              <w:rPr>
                <w:szCs w:val="24"/>
                <w:lang w:eastAsia="lt-LT"/>
              </w:rPr>
              <w:t xml:space="preserve"> </w:t>
            </w:r>
            <w:r w:rsidRPr="006E2BCE">
              <w:rPr>
                <w:szCs w:val="24"/>
                <w:shd w:val="clear" w:color="auto" w:fill="FFFFFF"/>
                <w:lang w:eastAsia="lt-LT"/>
              </w:rPr>
              <w:t>vėluoja dėl Tiekėjo kaltės, uždelstų suteikti P</w:t>
            </w:r>
            <w:r w:rsidRPr="006E2BCE">
              <w:rPr>
                <w:szCs w:val="24"/>
                <w:lang w:eastAsia="lt-LT"/>
              </w:rPr>
              <w:t>aslaugų</w:t>
            </w:r>
            <w:r w:rsidRPr="006E2BCE">
              <w:rPr>
                <w:szCs w:val="24"/>
                <w:shd w:val="clear" w:color="auto" w:fill="FFFFFF"/>
                <w:lang w:eastAsia="lt-LT"/>
              </w:rPr>
              <w:t xml:space="preserve"> įkainiai</w:t>
            </w:r>
            <w:r w:rsidR="002F6CF7" w:rsidRPr="00F13D50">
              <w:rPr>
                <w:szCs w:val="24"/>
                <w:shd w:val="clear" w:color="auto" w:fill="FFFFFF"/>
                <w:lang w:eastAsia="lt-LT"/>
              </w:rPr>
              <w:t xml:space="preserve"> </w:t>
            </w:r>
            <w:r w:rsidRPr="006E2BCE">
              <w:rPr>
                <w:szCs w:val="24"/>
                <w:shd w:val="clear" w:color="auto" w:fill="FFFFFF"/>
                <w:lang w:eastAsia="lt-LT"/>
              </w:rPr>
              <w:t xml:space="preserve">nėra perskaičiuojami dėl </w:t>
            </w:r>
            <w:r w:rsidRPr="006E2BCE">
              <w:rPr>
                <w:szCs w:val="24"/>
                <w:shd w:val="clear" w:color="auto" w:fill="FFFFFF"/>
                <w:lang w:eastAsia="lt-LT"/>
              </w:rPr>
              <w:lastRenderedPageBreak/>
              <w:t>kainų lygio kilimo (gali būti mažinami, tačiau negali būti didinami).</w:t>
            </w:r>
          </w:p>
          <w:p w14:paraId="27BB0486" w14:textId="256F12D7" w:rsidR="006E2BCE" w:rsidRPr="006E2BCE" w:rsidRDefault="006E2BCE" w:rsidP="006E2BCE">
            <w:pPr>
              <w:rPr>
                <w:szCs w:val="24"/>
                <w:lang w:eastAsia="lt-LT"/>
              </w:rPr>
            </w:pPr>
            <w:r w:rsidRPr="006E2BCE">
              <w:rPr>
                <w:szCs w:val="24"/>
                <w:lang w:eastAsia="lt-LT"/>
              </w:rPr>
              <w:t>5.3.3.4. Atlikdamos Sutarties įkainių</w:t>
            </w:r>
            <w:r w:rsidR="002F6CF7" w:rsidRPr="00F13D50">
              <w:rPr>
                <w:szCs w:val="24"/>
                <w:lang w:eastAsia="lt-LT"/>
              </w:rPr>
              <w:t xml:space="preserve"> peržiūrą </w:t>
            </w:r>
            <w:r w:rsidR="002F6CF7" w:rsidRPr="00F13D50">
              <w:rPr>
                <w:szCs w:val="24"/>
                <w:shd w:val="clear" w:color="auto" w:fill="FFFFFF"/>
                <w:lang w:eastAsia="lt-LT"/>
              </w:rPr>
              <w:t xml:space="preserve">Šalys vadovaujasi </w:t>
            </w:r>
            <w:r w:rsidRPr="006E2BCE">
              <w:rPr>
                <w:szCs w:val="24"/>
                <w:shd w:val="clear" w:color="auto" w:fill="FFFFFF"/>
                <w:lang w:eastAsia="lt-LT"/>
              </w:rPr>
              <w:t>Valstybės duomenų agentūros viešai Oficialiosios statistikos portale paskelbtais Rodiklių duomenų bazės duomenimis</w:t>
            </w:r>
            <w:r w:rsidR="002F6CF7" w:rsidRPr="00F13D50">
              <w:rPr>
                <w:szCs w:val="24"/>
                <w:shd w:val="clear" w:color="auto" w:fill="FFFFFF"/>
                <w:lang w:eastAsia="lt-LT"/>
              </w:rPr>
              <w:t xml:space="preserve">. Iš kitos Šalies </w:t>
            </w:r>
            <w:r w:rsidRPr="006E2BCE">
              <w:rPr>
                <w:szCs w:val="24"/>
                <w:shd w:val="clear" w:color="auto" w:fill="FFFFFF"/>
                <w:lang w:eastAsia="lt-LT"/>
              </w:rPr>
              <w:t>nereikalaujama</w:t>
            </w:r>
            <w:r w:rsidR="002F6CF7" w:rsidRPr="00F13D50">
              <w:rPr>
                <w:szCs w:val="24"/>
                <w:shd w:val="clear" w:color="auto" w:fill="FFFFFF"/>
                <w:lang w:eastAsia="lt-LT"/>
              </w:rPr>
              <w:t xml:space="preserve"> </w:t>
            </w:r>
            <w:r w:rsidRPr="006E2BCE">
              <w:rPr>
                <w:szCs w:val="24"/>
                <w:shd w:val="clear" w:color="auto" w:fill="FFFFFF"/>
                <w:lang w:eastAsia="lt-LT"/>
              </w:rPr>
              <w:t>pateikti oficialaus Valstybės duomenų agentūros ar kitos institucijos išduoto dokumento ar patvirtinimo.</w:t>
            </w:r>
          </w:p>
          <w:p w14:paraId="4CA94167" w14:textId="7B7AA67C" w:rsidR="006E2BCE" w:rsidRPr="006E2BCE" w:rsidRDefault="006E2BCE" w:rsidP="006E2BCE">
            <w:pPr>
              <w:rPr>
                <w:szCs w:val="24"/>
                <w:lang w:eastAsia="lt-LT"/>
              </w:rPr>
            </w:pPr>
            <w:r w:rsidRPr="006E2BCE">
              <w:rPr>
                <w:szCs w:val="24"/>
                <w:shd w:val="clear" w:color="auto" w:fill="FFFFFF"/>
                <w:lang w:eastAsia="lt-LT"/>
              </w:rPr>
              <w:t>5.3.3.5. Šalys privalo Susitarime nurodyti vartojimo prekių ir paslaugų indekso reikšmę laikotarpio pradžioje ir jo nustatymo datą, indekso reikšmę laikotarpio pabaigoje ir jo nustatymo datą, kainų poky</w:t>
            </w:r>
            <w:r w:rsidR="002F6CF7" w:rsidRPr="00F13D50">
              <w:rPr>
                <w:szCs w:val="24"/>
                <w:shd w:val="clear" w:color="auto" w:fill="FFFFFF"/>
                <w:lang w:eastAsia="lt-LT"/>
              </w:rPr>
              <w:t xml:space="preserve">tį (k), perskaičiuotą Sutarties </w:t>
            </w:r>
            <w:r w:rsidRPr="006E2BCE">
              <w:rPr>
                <w:szCs w:val="24"/>
                <w:shd w:val="clear" w:color="auto" w:fill="FFFFFF"/>
                <w:lang w:eastAsia="lt-LT"/>
              </w:rPr>
              <w:t>įkainius, perskaičiuotą Pradinės Sutarties vertę.</w:t>
            </w:r>
          </w:p>
          <w:p w14:paraId="143EDEA8" w14:textId="3F15B79A" w:rsidR="006E2BCE" w:rsidRPr="006E2BCE" w:rsidRDefault="002F6CF7" w:rsidP="006E2BCE">
            <w:pPr>
              <w:rPr>
                <w:szCs w:val="24"/>
                <w:lang w:eastAsia="lt-LT"/>
              </w:rPr>
            </w:pPr>
            <w:r w:rsidRPr="00F13D50">
              <w:rPr>
                <w:szCs w:val="24"/>
                <w:shd w:val="clear" w:color="auto" w:fill="FFFFFF"/>
                <w:lang w:eastAsia="lt-LT"/>
              </w:rPr>
              <w:t>5.3.3.6. Nauja Sutarties</w:t>
            </w:r>
            <w:r w:rsidR="006E2BCE" w:rsidRPr="006E2BCE">
              <w:rPr>
                <w:szCs w:val="24"/>
                <w:shd w:val="clear" w:color="auto" w:fill="FFFFFF"/>
                <w:lang w:eastAsia="lt-LT"/>
              </w:rPr>
              <w:t xml:space="preserve"> įkainiai</w:t>
            </w:r>
            <w:r w:rsidRPr="00F13D50">
              <w:rPr>
                <w:szCs w:val="24"/>
                <w:shd w:val="clear" w:color="auto" w:fill="FFFFFF"/>
                <w:lang w:eastAsia="lt-LT"/>
              </w:rPr>
              <w:t xml:space="preserve"> </w:t>
            </w:r>
            <w:r w:rsidR="006E2BCE" w:rsidRPr="006E2BCE">
              <w:rPr>
                <w:szCs w:val="24"/>
                <w:shd w:val="clear" w:color="auto" w:fill="FFFFFF"/>
                <w:lang w:eastAsia="lt-LT"/>
              </w:rPr>
              <w:t>apskaičiuojam</w:t>
            </w:r>
            <w:r w:rsidRPr="00F13D50">
              <w:rPr>
                <w:szCs w:val="24"/>
                <w:shd w:val="clear" w:color="auto" w:fill="FFFFFF"/>
                <w:lang w:eastAsia="lt-LT"/>
              </w:rPr>
              <w:t>i pagal žemiau pateiktą formulę</w:t>
            </w:r>
            <w:r w:rsidR="006E2BCE" w:rsidRPr="006E2BCE">
              <w:rPr>
                <w:szCs w:val="24"/>
                <w:shd w:val="clear" w:color="auto" w:fill="FFFFFF"/>
                <w:lang w:eastAsia="lt-LT"/>
              </w:rPr>
              <w:t>:</w:t>
            </w:r>
          </w:p>
          <w:p w14:paraId="4AF080BD" w14:textId="77777777" w:rsidR="006E2BCE" w:rsidRPr="006E2BCE" w:rsidRDefault="006E2BCE" w:rsidP="006E2BCE">
            <w:pPr>
              <w:rPr>
                <w:szCs w:val="24"/>
                <w:lang w:eastAsia="lt-LT"/>
              </w:rPr>
            </w:pPr>
            <w:r w:rsidRPr="006E2BCE">
              <w:rPr>
                <w:szCs w:val="24"/>
                <w:lang w:eastAsia="lt-LT"/>
              </w:rPr>
              <w:t> </w:t>
            </w:r>
          </w:p>
          <w:p w14:paraId="0787A4DC" w14:textId="687B5E33" w:rsidR="006E2BCE" w:rsidRPr="006E2BCE" w:rsidRDefault="006E2BCE" w:rsidP="006E2BCE">
            <w:pPr>
              <w:jc w:val="both"/>
              <w:textAlignment w:val="baseline"/>
              <w:rPr>
                <w:szCs w:val="24"/>
                <w:lang w:eastAsia="lt-LT"/>
              </w:rPr>
            </w:pPr>
            <w:r w:rsidRPr="00F13D50">
              <w:rPr>
                <w:noProof/>
                <w:szCs w:val="24"/>
                <w:lang w:eastAsia="lt-LT"/>
              </w:rPr>
              <w:drawing>
                <wp:inline distT="0" distB="0" distL="0" distR="0" wp14:anchorId="6EB8C166" wp14:editId="4274483C">
                  <wp:extent cx="1181100" cy="276225"/>
                  <wp:effectExtent l="0" t="0" r="0" b="9525"/>
                  <wp:docPr id="2" name="Picture 2" descr="https://www.e-tar.lt/rs/actualedition/c9633836c69e11efa5ddd96c482819f5/oydnfAJscG/content_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tar.lt/rs/actualedition/c9633836c69e11efa5ddd96c482819f5/oydnfAJscG/content_files/image00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276225"/>
                          </a:xfrm>
                          <a:prstGeom prst="rect">
                            <a:avLst/>
                          </a:prstGeom>
                          <a:noFill/>
                          <a:ln>
                            <a:noFill/>
                          </a:ln>
                        </pic:spPr>
                      </pic:pic>
                    </a:graphicData>
                  </a:graphic>
                </wp:inline>
              </w:drawing>
            </w:r>
            <w:r w:rsidRPr="006E2BCE">
              <w:rPr>
                <w:szCs w:val="24"/>
                <w:lang w:eastAsia="lt-LT"/>
              </w:rPr>
              <w:t>, kur a – įkainis</w:t>
            </w:r>
            <w:r w:rsidR="002F6CF7" w:rsidRPr="00F13D50">
              <w:rPr>
                <w:szCs w:val="24"/>
                <w:lang w:eastAsia="lt-LT"/>
              </w:rPr>
              <w:t xml:space="preserve"> </w:t>
            </w:r>
            <w:r w:rsidRPr="006E2BCE">
              <w:rPr>
                <w:szCs w:val="24"/>
                <w:lang w:eastAsia="lt-LT"/>
              </w:rPr>
              <w:t>(Eur be PVM) (jei peržiūra jau buvo atlikta, tai po paskutinio perskaičiavimo)</w:t>
            </w:r>
          </w:p>
          <w:p w14:paraId="79CC495C" w14:textId="17E8ED2E" w:rsidR="006E2BCE" w:rsidRPr="006E2BCE" w:rsidRDefault="006E2BCE" w:rsidP="006E2BCE">
            <w:pPr>
              <w:jc w:val="both"/>
              <w:textAlignment w:val="baseline"/>
              <w:rPr>
                <w:szCs w:val="24"/>
                <w:lang w:eastAsia="lt-LT"/>
              </w:rPr>
            </w:pPr>
            <w:r w:rsidRPr="006E2BCE">
              <w:rPr>
                <w:szCs w:val="24"/>
                <w:lang w:eastAsia="lt-LT"/>
              </w:rPr>
              <w:t>a</w:t>
            </w:r>
            <w:r w:rsidRPr="006E2BCE">
              <w:rPr>
                <w:szCs w:val="24"/>
                <w:vertAlign w:val="subscript"/>
                <w:lang w:eastAsia="lt-LT"/>
              </w:rPr>
              <w:t>1</w:t>
            </w:r>
            <w:r w:rsidR="008F124E" w:rsidRPr="00F13D50">
              <w:rPr>
                <w:szCs w:val="24"/>
                <w:lang w:eastAsia="lt-LT"/>
              </w:rPr>
              <w:t xml:space="preserve"> </w:t>
            </w:r>
            <w:r w:rsidRPr="006E2BCE">
              <w:rPr>
                <w:szCs w:val="24"/>
                <w:lang w:eastAsia="lt-LT"/>
              </w:rPr>
              <w:t>– perskaičiuota (pakeista) įkainis</w:t>
            </w:r>
            <w:r w:rsidR="002F6CF7" w:rsidRPr="00F13D50">
              <w:rPr>
                <w:szCs w:val="24"/>
                <w:lang w:eastAsia="lt-LT"/>
              </w:rPr>
              <w:t xml:space="preserve"> </w:t>
            </w:r>
            <w:r w:rsidRPr="006E2BCE">
              <w:rPr>
                <w:szCs w:val="24"/>
                <w:lang w:eastAsia="lt-LT"/>
              </w:rPr>
              <w:t>(Eur be PVM)</w:t>
            </w:r>
          </w:p>
          <w:p w14:paraId="2D274C87" w14:textId="4F4382CE" w:rsidR="006E2BCE" w:rsidRPr="006E2BCE" w:rsidRDefault="006E2BCE" w:rsidP="006E2BCE">
            <w:pPr>
              <w:jc w:val="both"/>
              <w:textAlignment w:val="baseline"/>
              <w:rPr>
                <w:szCs w:val="24"/>
                <w:lang w:eastAsia="lt-LT"/>
              </w:rPr>
            </w:pPr>
            <w:r w:rsidRPr="006E2BCE">
              <w:rPr>
                <w:szCs w:val="24"/>
                <w:lang w:eastAsia="lt-LT"/>
              </w:rPr>
              <w:t>k – pagal vartotojų kainų indeksą</w:t>
            </w:r>
            <w:r w:rsidR="002F6CF7" w:rsidRPr="00F13D50">
              <w:rPr>
                <w:szCs w:val="24"/>
                <w:lang w:eastAsia="lt-LT"/>
              </w:rPr>
              <w:t xml:space="preserve"> </w:t>
            </w:r>
            <w:r w:rsidRPr="006E2BCE">
              <w:rPr>
                <w:szCs w:val="24"/>
                <w:lang w:eastAsia="lt-LT"/>
              </w:rPr>
              <w:t>„Vartojimo prekių ir paslaugų“</w:t>
            </w:r>
            <w:r w:rsidR="002F6CF7" w:rsidRPr="00F13D50">
              <w:rPr>
                <w:szCs w:val="24"/>
                <w:lang w:eastAsia="lt-LT"/>
              </w:rPr>
              <w:t xml:space="preserve"> </w:t>
            </w:r>
            <w:r w:rsidRPr="006E2BCE">
              <w:rPr>
                <w:szCs w:val="24"/>
                <w:lang w:eastAsia="lt-LT"/>
              </w:rPr>
              <w:t>apskaičiuotas Vartojimo prekių ir paslaugų kainų pokytis (padidėjimas arba sumažėjimas) (%). „k“ reikšmė skaičiuojama pagal formulę:</w:t>
            </w:r>
          </w:p>
          <w:p w14:paraId="57AFA57E" w14:textId="2087C1CB" w:rsidR="006E2BCE" w:rsidRPr="006E2BCE" w:rsidRDefault="006E2BCE" w:rsidP="006E2BCE">
            <w:pPr>
              <w:jc w:val="both"/>
              <w:textAlignment w:val="baseline"/>
              <w:rPr>
                <w:szCs w:val="24"/>
                <w:lang w:eastAsia="lt-LT"/>
              </w:rPr>
            </w:pPr>
            <w:r w:rsidRPr="00F13D50">
              <w:rPr>
                <w:noProof/>
                <w:szCs w:val="24"/>
                <w:lang w:eastAsia="lt-LT"/>
              </w:rPr>
              <w:drawing>
                <wp:inline distT="0" distB="0" distL="0" distR="0" wp14:anchorId="40E04B35" wp14:editId="664C8499">
                  <wp:extent cx="1857375" cy="314325"/>
                  <wp:effectExtent l="0" t="0" r="9525" b="9525"/>
                  <wp:docPr id="1" name="Picture 1" descr="https://www.e-tar.lt/rs/actualedition/c9633836c69e11efa5ddd96c482819f5/oydnfAJscG/content_files/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tar.lt/rs/actualedition/c9633836c69e11efa5ddd96c482819f5/oydnfAJscG/content_files/image00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7375" cy="314325"/>
                          </a:xfrm>
                          <a:prstGeom prst="rect">
                            <a:avLst/>
                          </a:prstGeom>
                          <a:noFill/>
                          <a:ln>
                            <a:noFill/>
                          </a:ln>
                        </pic:spPr>
                      </pic:pic>
                    </a:graphicData>
                  </a:graphic>
                </wp:inline>
              </w:drawing>
            </w:r>
            <w:r w:rsidRPr="006E2BCE">
              <w:rPr>
                <w:szCs w:val="24"/>
                <w:lang w:eastAsia="lt-LT"/>
              </w:rPr>
              <w:t>, (proc.) kur</w:t>
            </w:r>
          </w:p>
          <w:p w14:paraId="086CB36F" w14:textId="5EC5AE88" w:rsidR="006E2BCE" w:rsidRPr="006E2BCE" w:rsidRDefault="006E2BCE" w:rsidP="006E2BCE">
            <w:pPr>
              <w:jc w:val="both"/>
              <w:textAlignment w:val="baseline"/>
              <w:rPr>
                <w:szCs w:val="24"/>
                <w:lang w:eastAsia="lt-LT"/>
              </w:rPr>
            </w:pPr>
            <w:r w:rsidRPr="006E2BCE">
              <w:rPr>
                <w:szCs w:val="24"/>
                <w:lang w:eastAsia="lt-LT"/>
              </w:rPr>
              <w:t>Ind</w:t>
            </w:r>
            <w:r w:rsidRPr="006E2BCE">
              <w:rPr>
                <w:szCs w:val="24"/>
                <w:vertAlign w:val="subscript"/>
                <w:lang w:eastAsia="lt-LT"/>
              </w:rPr>
              <w:t>naujausias</w:t>
            </w:r>
            <w:r w:rsidR="002F6CF7" w:rsidRPr="00F13D50">
              <w:rPr>
                <w:szCs w:val="24"/>
                <w:lang w:eastAsia="lt-LT"/>
              </w:rPr>
              <w:t xml:space="preserve">– kreipimosi dėl </w:t>
            </w:r>
            <w:r w:rsidRPr="006E2BCE">
              <w:rPr>
                <w:szCs w:val="24"/>
                <w:lang w:eastAsia="lt-LT"/>
              </w:rPr>
              <w:t>įkainių</w:t>
            </w:r>
            <w:r w:rsidR="002F6CF7" w:rsidRPr="00F13D50">
              <w:rPr>
                <w:szCs w:val="24"/>
                <w:lang w:eastAsia="lt-LT"/>
              </w:rPr>
              <w:t xml:space="preserve"> </w:t>
            </w:r>
            <w:r w:rsidRPr="006E2BCE">
              <w:rPr>
                <w:szCs w:val="24"/>
                <w:lang w:eastAsia="lt-LT"/>
              </w:rPr>
              <w:t>peržiūros išsiuntimo kitai Šaliai dieną paskelbtas naujausias vartoj</w:t>
            </w:r>
            <w:r w:rsidR="002F6CF7" w:rsidRPr="00F13D50">
              <w:rPr>
                <w:szCs w:val="24"/>
                <w:lang w:eastAsia="lt-LT"/>
              </w:rPr>
              <w:t>imo prekių ir paslaugų indeksas</w:t>
            </w:r>
            <w:r w:rsidRPr="006E2BCE">
              <w:rPr>
                <w:szCs w:val="24"/>
                <w:lang w:eastAsia="lt-LT"/>
              </w:rPr>
              <w:t xml:space="preserve"> „Vartojimo prekių ir paslaugų“.</w:t>
            </w:r>
          </w:p>
          <w:p w14:paraId="4D2C68F0" w14:textId="7B0F1600" w:rsidR="006E2BCE" w:rsidRPr="006E2BCE" w:rsidRDefault="006E2BCE" w:rsidP="006E2BCE">
            <w:pPr>
              <w:rPr>
                <w:szCs w:val="24"/>
                <w:lang w:eastAsia="lt-LT"/>
              </w:rPr>
            </w:pPr>
            <w:r w:rsidRPr="006E2BCE">
              <w:rPr>
                <w:szCs w:val="24"/>
                <w:lang w:eastAsia="lt-LT"/>
              </w:rPr>
              <w:t>Ind</w:t>
            </w:r>
            <w:r w:rsidRPr="006E2BCE">
              <w:rPr>
                <w:szCs w:val="24"/>
                <w:vertAlign w:val="subscript"/>
                <w:lang w:eastAsia="lt-LT"/>
              </w:rPr>
              <w:t>pradžia</w:t>
            </w:r>
            <w:r w:rsidRPr="006E2BCE">
              <w:rPr>
                <w:szCs w:val="24"/>
                <w:lang w:eastAsia="lt-LT"/>
              </w:rPr>
              <w:t xml:space="preserve">– laikotarpio pradžios datos (mėnesio) vartojimo prekių ir paslaugų indeksas „Vartojimo prekių ir paslaugų“. Pirmojo perskaičiavimo atveju </w:t>
            </w:r>
            <w:r w:rsidR="002F6CF7" w:rsidRPr="00F13D50">
              <w:rPr>
                <w:szCs w:val="24"/>
                <w:lang w:eastAsia="lt-LT"/>
              </w:rPr>
              <w:t xml:space="preserve">laikotarpio pradžia (mėnuo) yra </w:t>
            </w:r>
            <w:r w:rsidRPr="006E2BCE">
              <w:rPr>
                <w:szCs w:val="24"/>
                <w:lang w:eastAsia="lt-LT"/>
              </w:rPr>
              <w:t>Suta</w:t>
            </w:r>
            <w:r w:rsidR="002F6CF7" w:rsidRPr="00F13D50">
              <w:rPr>
                <w:szCs w:val="24"/>
                <w:lang w:eastAsia="lt-LT"/>
              </w:rPr>
              <w:t>rties įsigaliojimo dienos mėnuo</w:t>
            </w:r>
            <w:r w:rsidRPr="006E2BCE">
              <w:rPr>
                <w:szCs w:val="24"/>
                <w:shd w:val="clear" w:color="auto" w:fill="FFFFFF"/>
                <w:lang w:eastAsia="lt-LT"/>
              </w:rPr>
              <w:t>.</w:t>
            </w:r>
            <w:r w:rsidR="002F6CF7" w:rsidRPr="00F13D50">
              <w:rPr>
                <w:szCs w:val="24"/>
                <w:shd w:val="clear" w:color="auto" w:fill="FFFFFF"/>
                <w:lang w:eastAsia="lt-LT"/>
              </w:rPr>
              <w:t xml:space="preserve"> </w:t>
            </w:r>
            <w:r w:rsidRPr="006E2BCE">
              <w:rPr>
                <w:szCs w:val="24"/>
                <w:lang w:eastAsia="lt-LT"/>
              </w:rPr>
              <w:t>Antrojo ir vėlesnių perskaičiavimų atveju laikotarpio pradžia (mėnuo) yra paskutinio perskaičiavimo metu naudotos paskelbto atitinkamo indekso reikšmės mėnuo.</w:t>
            </w:r>
          </w:p>
          <w:p w14:paraId="3BC2A132" w14:textId="7B90F92A" w:rsidR="006E2BCE" w:rsidRPr="006E2BCE" w:rsidRDefault="008F124E" w:rsidP="006E2BCE">
            <w:pPr>
              <w:rPr>
                <w:szCs w:val="24"/>
                <w:lang w:eastAsia="lt-LT"/>
              </w:rPr>
            </w:pPr>
            <w:r w:rsidRPr="00F13D50">
              <w:rPr>
                <w:szCs w:val="24"/>
                <w:lang w:eastAsia="lt-LT"/>
              </w:rPr>
              <w:t xml:space="preserve">5.3.3.7. </w:t>
            </w:r>
            <w:r w:rsidR="006E2BCE" w:rsidRPr="006E2BCE">
              <w:rPr>
                <w:szCs w:val="24"/>
                <w:shd w:val="clear" w:color="auto" w:fill="FFFFFF"/>
                <w:lang w:eastAsia="lt-LT"/>
              </w:rPr>
              <w:t>Skaičiavimams indeksų reikšmės imamos</w:t>
            </w:r>
            <w:r w:rsidR="00ED007D" w:rsidRPr="00F13D50">
              <w:rPr>
                <w:szCs w:val="24"/>
                <w:shd w:val="clear" w:color="auto" w:fill="FFFFFF"/>
                <w:lang w:eastAsia="lt-LT"/>
              </w:rPr>
              <w:t xml:space="preserve"> </w:t>
            </w:r>
            <w:r w:rsidR="006E2BCE" w:rsidRPr="006E2BCE">
              <w:rPr>
                <w:b/>
                <w:bCs/>
                <w:szCs w:val="24"/>
                <w:shd w:val="clear" w:color="auto" w:fill="FFFFFF"/>
                <w:lang w:eastAsia="lt-LT"/>
              </w:rPr>
              <w:t>keturių</w:t>
            </w:r>
            <w:r w:rsidR="00ED007D" w:rsidRPr="00F13D50">
              <w:rPr>
                <w:b/>
                <w:bCs/>
                <w:szCs w:val="24"/>
                <w:shd w:val="clear" w:color="auto" w:fill="FFFFFF"/>
                <w:lang w:eastAsia="lt-LT"/>
              </w:rPr>
              <w:t xml:space="preserve"> </w:t>
            </w:r>
            <w:r w:rsidR="006E2BCE" w:rsidRPr="006E2BCE">
              <w:rPr>
                <w:szCs w:val="24"/>
                <w:shd w:val="clear" w:color="auto" w:fill="FFFFFF"/>
                <w:lang w:eastAsia="lt-LT"/>
              </w:rPr>
              <w:t>skaitmenų po kablelio tikslumu. Apskaičiuotas pokytis (k) tolimesniems skaičiavimams naudojamas suapvalinus iki</w:t>
            </w:r>
            <w:r w:rsidR="00ED007D" w:rsidRPr="00F13D50">
              <w:rPr>
                <w:szCs w:val="24"/>
                <w:shd w:val="clear" w:color="auto" w:fill="FFFFFF"/>
                <w:lang w:eastAsia="lt-LT"/>
              </w:rPr>
              <w:t xml:space="preserve"> </w:t>
            </w:r>
            <w:r w:rsidR="006E2BCE" w:rsidRPr="006E2BCE">
              <w:rPr>
                <w:b/>
                <w:bCs/>
                <w:szCs w:val="24"/>
                <w:shd w:val="clear" w:color="auto" w:fill="FFFFFF"/>
                <w:lang w:eastAsia="lt-LT"/>
              </w:rPr>
              <w:t>vieno</w:t>
            </w:r>
            <w:r w:rsidR="00ED007D" w:rsidRPr="00F13D50">
              <w:rPr>
                <w:szCs w:val="24"/>
                <w:shd w:val="clear" w:color="auto" w:fill="FFFFFF"/>
                <w:lang w:eastAsia="lt-LT"/>
              </w:rPr>
              <w:t xml:space="preserve"> </w:t>
            </w:r>
            <w:r w:rsidR="006E2BCE" w:rsidRPr="006E2BCE">
              <w:rPr>
                <w:szCs w:val="24"/>
                <w:shd w:val="clear" w:color="auto" w:fill="FFFFFF"/>
                <w:lang w:eastAsia="lt-LT"/>
              </w:rPr>
              <w:t>skaitmens po kablelio, o apskaičiuotas įkainis „a</w:t>
            </w:r>
            <w:r w:rsidR="006E2BCE" w:rsidRPr="006E2BCE">
              <w:rPr>
                <w:szCs w:val="24"/>
                <w:shd w:val="clear" w:color="auto" w:fill="FFFFFF"/>
                <w:vertAlign w:val="subscript"/>
                <w:lang w:eastAsia="lt-LT"/>
              </w:rPr>
              <w:t>1</w:t>
            </w:r>
            <w:r w:rsidR="006E2BCE" w:rsidRPr="006E2BCE">
              <w:rPr>
                <w:szCs w:val="24"/>
                <w:shd w:val="clear" w:color="auto" w:fill="FFFFFF"/>
                <w:lang w:eastAsia="lt-LT"/>
              </w:rPr>
              <w:t>“ suapvalinamas iki</w:t>
            </w:r>
            <w:r w:rsidR="00ED007D" w:rsidRPr="00F13D50">
              <w:rPr>
                <w:szCs w:val="24"/>
                <w:shd w:val="clear" w:color="auto" w:fill="FFFFFF"/>
                <w:lang w:eastAsia="lt-LT"/>
              </w:rPr>
              <w:t xml:space="preserve"> </w:t>
            </w:r>
            <w:r w:rsidR="006E2BCE" w:rsidRPr="006E2BCE">
              <w:rPr>
                <w:b/>
                <w:bCs/>
                <w:szCs w:val="24"/>
                <w:shd w:val="clear" w:color="auto" w:fill="FFFFFF"/>
                <w:lang w:eastAsia="lt-LT"/>
              </w:rPr>
              <w:t>dviejų</w:t>
            </w:r>
            <w:r w:rsidR="00ED007D" w:rsidRPr="00F13D50">
              <w:rPr>
                <w:b/>
                <w:bCs/>
                <w:szCs w:val="24"/>
                <w:shd w:val="clear" w:color="auto" w:fill="FFFFFF"/>
                <w:lang w:eastAsia="lt-LT"/>
              </w:rPr>
              <w:t xml:space="preserve"> </w:t>
            </w:r>
            <w:r w:rsidR="006E2BCE" w:rsidRPr="006E2BCE">
              <w:rPr>
                <w:szCs w:val="24"/>
                <w:shd w:val="clear" w:color="auto" w:fill="FFFFFF"/>
                <w:lang w:eastAsia="lt-LT"/>
              </w:rPr>
              <w:t>skaitmenų po kablelio.</w:t>
            </w:r>
          </w:p>
          <w:p w14:paraId="34AEC51F" w14:textId="41F5D7F5" w:rsidR="006E2BCE" w:rsidRPr="006E2BCE" w:rsidRDefault="006E2BCE" w:rsidP="006E2BCE">
            <w:pPr>
              <w:rPr>
                <w:szCs w:val="24"/>
                <w:lang w:eastAsia="lt-LT"/>
              </w:rPr>
            </w:pPr>
            <w:r w:rsidRPr="006E2BCE">
              <w:rPr>
                <w:szCs w:val="24"/>
                <w:shd w:val="clear" w:color="auto" w:fill="FFFFFF"/>
                <w:lang w:eastAsia="lt-LT"/>
              </w:rPr>
              <w:t>5.3.3.8. Šalis, siekianti Sutarties įkainių</w:t>
            </w:r>
            <w:r w:rsidR="00ED007D" w:rsidRPr="00F13D50">
              <w:rPr>
                <w:szCs w:val="24"/>
                <w:shd w:val="clear" w:color="auto" w:fill="FFFFFF"/>
                <w:lang w:eastAsia="lt-LT"/>
              </w:rPr>
              <w:t xml:space="preserve"> </w:t>
            </w:r>
            <w:r w:rsidRPr="006E2BCE">
              <w:rPr>
                <w:szCs w:val="24"/>
                <w:shd w:val="clear" w:color="auto" w:fill="FFFFFF"/>
                <w:lang w:eastAsia="lt-LT"/>
              </w:rPr>
              <w:t>peržiūros, privalo raštu kreiptis į kitą Šalį ir prašyme pateikti visą reikalingą informaciją: Sutarties pavadinimą, numerį, datą, neperduotų ir neapmokėtų Paslaugų sąrašą su kiekiais, indekso reikšmes su nuorodomis į viešus šaltinius Valstybės duomenų agentūros Oficialiosios statistikos portale arba</w:t>
            </w:r>
            <w:r w:rsidR="00ED007D" w:rsidRPr="00F13D50">
              <w:rPr>
                <w:szCs w:val="24"/>
                <w:shd w:val="clear" w:color="auto" w:fill="FFFFFF"/>
                <w:lang w:eastAsia="lt-LT"/>
              </w:rPr>
              <w:t xml:space="preserve"> </w:t>
            </w:r>
            <w:r w:rsidRPr="006E2BCE">
              <w:rPr>
                <w:szCs w:val="24"/>
                <w:bdr w:val="none" w:sz="0" w:space="0" w:color="auto" w:frame="1"/>
                <w:lang w:eastAsia="lt-LT"/>
              </w:rPr>
              <w:t>kitus oficialius šaltinių duomenis</w:t>
            </w:r>
            <w:r w:rsidRPr="006E2BCE">
              <w:rPr>
                <w:szCs w:val="24"/>
                <w:shd w:val="clear" w:color="auto" w:fill="FFFFFF"/>
                <w:lang w:eastAsia="lt-LT"/>
              </w:rPr>
              <w:t xml:space="preserve">. Prašyme Šalis neturi teisės nurodyti kito indekso ar </w:t>
            </w:r>
            <w:r w:rsidRPr="006E2BCE">
              <w:rPr>
                <w:szCs w:val="24"/>
                <w:shd w:val="clear" w:color="auto" w:fill="FFFFFF"/>
                <w:lang w:eastAsia="lt-LT"/>
              </w:rPr>
              <w:lastRenderedPageBreak/>
              <w:t>prašyti perskaičiavimo pagal kitą indeksą nei nurodytas šioje procedūroje.</w:t>
            </w:r>
          </w:p>
          <w:p w14:paraId="2FCCF474" w14:textId="5C77B9BB" w:rsidR="006E2BCE" w:rsidRPr="006E2BCE" w:rsidRDefault="006E2BCE" w:rsidP="006E2BCE">
            <w:pPr>
              <w:rPr>
                <w:szCs w:val="24"/>
                <w:lang w:eastAsia="lt-LT"/>
              </w:rPr>
            </w:pPr>
            <w:r w:rsidRPr="006E2BCE">
              <w:rPr>
                <w:szCs w:val="24"/>
                <w:shd w:val="clear" w:color="auto" w:fill="FFFFFF"/>
                <w:lang w:eastAsia="lt-LT"/>
              </w:rPr>
              <w:t>5</w:t>
            </w:r>
            <w:r w:rsidRPr="006E2BCE">
              <w:rPr>
                <w:szCs w:val="24"/>
                <w:lang w:eastAsia="lt-LT"/>
              </w:rPr>
              <w:t>.3.3.9.</w:t>
            </w:r>
            <w:r w:rsidR="00E37231" w:rsidRPr="00F13D50">
              <w:rPr>
                <w:szCs w:val="24"/>
                <w:lang w:eastAsia="lt-LT"/>
              </w:rPr>
              <w:t xml:space="preserve"> </w:t>
            </w:r>
            <w:r w:rsidRPr="006E2BCE">
              <w:rPr>
                <w:szCs w:val="24"/>
                <w:shd w:val="clear" w:color="auto" w:fill="FFFFFF"/>
                <w:lang w:eastAsia="lt-LT"/>
              </w:rPr>
              <w:t>Susi</w:t>
            </w:r>
            <w:r w:rsidR="00E37231" w:rsidRPr="00F13D50">
              <w:rPr>
                <w:szCs w:val="24"/>
                <w:shd w:val="clear" w:color="auto" w:fill="FFFFFF"/>
                <w:lang w:eastAsia="lt-LT"/>
              </w:rPr>
              <w:t xml:space="preserve">tarimas turi būti sudarytas per </w:t>
            </w:r>
            <w:r w:rsidR="00E37231" w:rsidRPr="00F13D50">
              <w:rPr>
                <w:kern w:val="2"/>
                <w:szCs w:val="24"/>
                <w:shd w:val="clear" w:color="auto" w:fill="FFFFFF"/>
              </w:rPr>
              <w:t>20 (dvidešimt)</w:t>
            </w:r>
            <w:r w:rsidR="00E37231" w:rsidRPr="00F13D50">
              <w:rPr>
                <w:szCs w:val="24"/>
                <w:shd w:val="clear" w:color="auto" w:fill="FFFFFF"/>
                <w:lang w:eastAsia="lt-LT"/>
              </w:rPr>
              <w:t xml:space="preserve"> </w:t>
            </w:r>
            <w:r w:rsidR="003D23E2">
              <w:rPr>
                <w:szCs w:val="24"/>
                <w:shd w:val="clear" w:color="auto" w:fill="FFFFFF"/>
                <w:lang w:eastAsia="lt-LT"/>
              </w:rPr>
              <w:t xml:space="preserve">darbo dienų </w:t>
            </w:r>
            <w:r w:rsidRPr="006E2BCE">
              <w:rPr>
                <w:szCs w:val="24"/>
                <w:shd w:val="clear" w:color="auto" w:fill="FFFFFF"/>
                <w:lang w:eastAsia="lt-LT"/>
              </w:rPr>
              <w:t>nuo Šalies pateikto tinkamo prašymo perskaičiuoti S</w:t>
            </w:r>
            <w:r w:rsidRPr="006E2BCE">
              <w:rPr>
                <w:szCs w:val="24"/>
                <w:lang w:eastAsia="lt-LT"/>
              </w:rPr>
              <w:t>utarties</w:t>
            </w:r>
            <w:r w:rsidRPr="006E2BCE">
              <w:rPr>
                <w:szCs w:val="24"/>
                <w:shd w:val="clear" w:color="auto" w:fill="FFFFFF"/>
                <w:lang w:eastAsia="lt-LT"/>
              </w:rPr>
              <w:t xml:space="preserve"> įkainius</w:t>
            </w:r>
            <w:r w:rsidR="00E37231" w:rsidRPr="00F13D50">
              <w:rPr>
                <w:szCs w:val="24"/>
                <w:shd w:val="clear" w:color="auto" w:fill="FFFFFF"/>
                <w:lang w:eastAsia="lt-LT"/>
              </w:rPr>
              <w:t xml:space="preserve"> </w:t>
            </w:r>
            <w:r w:rsidRPr="006E2BCE">
              <w:rPr>
                <w:szCs w:val="24"/>
                <w:shd w:val="clear" w:color="auto" w:fill="FFFFFF"/>
                <w:lang w:eastAsia="lt-LT"/>
              </w:rPr>
              <w:t>gavimo dienos.</w:t>
            </w:r>
          </w:p>
          <w:p w14:paraId="3486C5A4" w14:textId="610115DC" w:rsidR="00027B83" w:rsidRPr="00F13D50" w:rsidRDefault="006E2BCE">
            <w:pPr>
              <w:rPr>
                <w:szCs w:val="24"/>
                <w:lang w:eastAsia="lt-LT"/>
              </w:rPr>
            </w:pPr>
            <w:r w:rsidRPr="006E2BCE">
              <w:rPr>
                <w:szCs w:val="24"/>
                <w:shd w:val="clear" w:color="auto" w:fill="FFFFFF"/>
                <w:lang w:eastAsia="lt-LT"/>
              </w:rPr>
              <w:t>5.3.3.10.</w:t>
            </w:r>
            <w:r w:rsidR="00E37231" w:rsidRPr="00F13D50">
              <w:rPr>
                <w:szCs w:val="24"/>
                <w:shd w:val="clear" w:color="auto" w:fill="FFFFFF"/>
                <w:lang w:eastAsia="lt-LT"/>
              </w:rPr>
              <w:t xml:space="preserve"> </w:t>
            </w:r>
            <w:r w:rsidRPr="006E2BCE">
              <w:rPr>
                <w:szCs w:val="24"/>
                <w:bdr w:val="none" w:sz="0" w:space="0" w:color="auto" w:frame="1"/>
                <w:lang w:eastAsia="lt-LT"/>
              </w:rPr>
              <w:t>Susitarimu Šalys neturi teisės keisti procedūroje nurodytos tvarkos ar kitų Sutarties nuostatų, išskyrus, jei keitimas atliekamas pagal VPĮ nuostatas.</w:t>
            </w:r>
          </w:p>
        </w:tc>
      </w:tr>
      <w:tr w:rsidR="00027B83" w14:paraId="416725C3" w14:textId="77777777" w:rsidTr="004066BD">
        <w:trPr>
          <w:trHeight w:val="300"/>
        </w:trPr>
        <w:tc>
          <w:tcPr>
            <w:tcW w:w="3271" w:type="dxa"/>
            <w:gridSpan w:val="2"/>
          </w:tcPr>
          <w:p w14:paraId="3A736B18" w14:textId="77777777" w:rsidR="00027B83" w:rsidRDefault="000B0897">
            <w:pPr>
              <w:rPr>
                <w:b/>
                <w:kern w:val="2"/>
                <w:szCs w:val="24"/>
              </w:rPr>
            </w:pPr>
            <w:r>
              <w:rPr>
                <w:b/>
                <w:kern w:val="2"/>
                <w:szCs w:val="24"/>
              </w:rPr>
              <w:lastRenderedPageBreak/>
              <w:t xml:space="preserve">5.3.4. Sutarties kainos / įkainių peržiūra dėl kainų lygio pokyčio pagal </w:t>
            </w:r>
            <w:r>
              <w:rPr>
                <w:b/>
                <w:bCs/>
                <w:kern w:val="2"/>
                <w:szCs w:val="24"/>
              </w:rPr>
              <w:t>Paslaugų</w:t>
            </w:r>
            <w:r>
              <w:rPr>
                <w:b/>
                <w:kern w:val="2"/>
                <w:szCs w:val="24"/>
              </w:rPr>
              <w:t xml:space="preserve"> grupių kainų pokyčius</w:t>
            </w:r>
          </w:p>
        </w:tc>
        <w:tc>
          <w:tcPr>
            <w:tcW w:w="6441" w:type="dxa"/>
            <w:gridSpan w:val="2"/>
          </w:tcPr>
          <w:p w14:paraId="78E037DB" w14:textId="77777777" w:rsidR="00027B83" w:rsidRDefault="000B0897">
            <w:pPr>
              <w:rPr>
                <w:kern w:val="2"/>
                <w:szCs w:val="24"/>
              </w:rPr>
            </w:pPr>
            <w:r>
              <w:rPr>
                <w:kern w:val="2"/>
                <w:szCs w:val="24"/>
              </w:rPr>
              <w:t>Netaikoma</w:t>
            </w:r>
          </w:p>
          <w:p w14:paraId="7E6D47C4" w14:textId="1376A772" w:rsidR="00027B83" w:rsidRDefault="00027B83">
            <w:pPr>
              <w:rPr>
                <w:szCs w:val="24"/>
              </w:rPr>
            </w:pPr>
          </w:p>
        </w:tc>
      </w:tr>
      <w:tr w:rsidR="00027B83" w14:paraId="104529C8" w14:textId="77777777" w:rsidTr="004066BD">
        <w:trPr>
          <w:trHeight w:val="300"/>
        </w:trPr>
        <w:tc>
          <w:tcPr>
            <w:tcW w:w="3271" w:type="dxa"/>
            <w:gridSpan w:val="2"/>
          </w:tcPr>
          <w:p w14:paraId="2D20718C" w14:textId="77777777" w:rsidR="00027B83" w:rsidRDefault="000B0897">
            <w:pPr>
              <w:rPr>
                <w:b/>
                <w:bCs/>
                <w:kern w:val="2"/>
                <w:szCs w:val="24"/>
              </w:rPr>
            </w:pPr>
            <w:r>
              <w:rPr>
                <w:b/>
                <w:bCs/>
                <w:kern w:val="2"/>
                <w:szCs w:val="24"/>
              </w:rPr>
              <w:t xml:space="preserve">5.4. Sutarties kainos / įkainių apskaičiavimas taikant </w:t>
            </w:r>
            <w:r>
              <w:rPr>
                <w:b/>
                <w:bCs/>
                <w:kern w:val="2"/>
                <w:szCs w:val="24"/>
                <w:u w:val="single"/>
              </w:rPr>
              <w:t>kiekio (apimties)</w:t>
            </w:r>
            <w:r>
              <w:rPr>
                <w:b/>
                <w:bCs/>
                <w:kern w:val="2"/>
                <w:szCs w:val="24"/>
              </w:rPr>
              <w:t xml:space="preserve"> keitimo taisykles</w:t>
            </w:r>
          </w:p>
        </w:tc>
        <w:tc>
          <w:tcPr>
            <w:tcW w:w="6441" w:type="dxa"/>
            <w:gridSpan w:val="2"/>
          </w:tcPr>
          <w:p w14:paraId="50B0DB2E" w14:textId="77777777" w:rsidR="00027B83" w:rsidRDefault="000B0897">
            <w:pPr>
              <w:rPr>
                <w:kern w:val="2"/>
                <w:szCs w:val="24"/>
              </w:rPr>
            </w:pPr>
            <w:r>
              <w:rPr>
                <w:kern w:val="2"/>
                <w:szCs w:val="24"/>
              </w:rPr>
              <w:t>Netaikoma</w:t>
            </w:r>
          </w:p>
          <w:p w14:paraId="566C354A" w14:textId="346FAC78" w:rsidR="00027B83" w:rsidRDefault="00027B83" w:rsidP="00721D32">
            <w:pPr>
              <w:rPr>
                <w:szCs w:val="24"/>
              </w:rPr>
            </w:pPr>
          </w:p>
        </w:tc>
      </w:tr>
      <w:tr w:rsidR="00027B83" w14:paraId="67EB98BC" w14:textId="77777777" w:rsidTr="004066BD">
        <w:trPr>
          <w:trHeight w:val="300"/>
        </w:trPr>
        <w:tc>
          <w:tcPr>
            <w:tcW w:w="3271" w:type="dxa"/>
            <w:gridSpan w:val="2"/>
          </w:tcPr>
          <w:p w14:paraId="4860A596" w14:textId="77777777" w:rsidR="00027B83" w:rsidRDefault="000B0897">
            <w:pPr>
              <w:rPr>
                <w:b/>
                <w:kern w:val="2"/>
                <w:szCs w:val="24"/>
              </w:rPr>
            </w:pPr>
            <w:r>
              <w:rPr>
                <w:b/>
                <w:kern w:val="2"/>
                <w:szCs w:val="24"/>
              </w:rPr>
              <w:t>5.5. Atsiskaitymo su Tiekėju terminas ir tvarka</w:t>
            </w:r>
          </w:p>
        </w:tc>
        <w:tc>
          <w:tcPr>
            <w:tcW w:w="6441" w:type="dxa"/>
            <w:gridSpan w:val="2"/>
          </w:tcPr>
          <w:p w14:paraId="600072B9" w14:textId="77777777" w:rsidR="00635D79" w:rsidRDefault="00635D79" w:rsidP="00635D79">
            <w:pPr>
              <w:rPr>
                <w:kern w:val="2"/>
                <w:szCs w:val="24"/>
              </w:rPr>
            </w:pPr>
            <w:r>
              <w:rPr>
                <w:kern w:val="2"/>
                <w:szCs w:val="24"/>
              </w:rPr>
              <w:t>Pirkėjas atsiskaito su Tiekėju ne vėliau kaip per 30 (trisdešimt) kalendorinių dienų nuo Sąskaitos gavimo dienos.</w:t>
            </w:r>
          </w:p>
          <w:p w14:paraId="38EC9A63" w14:textId="72C69A53" w:rsidR="00027B83" w:rsidRPr="00635D79" w:rsidRDefault="00635D79">
            <w:pPr>
              <w:rPr>
                <w:kern w:val="2"/>
                <w:szCs w:val="24"/>
              </w:rPr>
            </w:pPr>
            <w:r w:rsidRPr="00581FB1">
              <w:rPr>
                <w:kern w:val="2"/>
                <w:szCs w:val="24"/>
              </w:rPr>
              <w:t>Apmokėjimo sąlygos: įvykdžius užsakymą, mokama už konkretų kiekį pagal nustatytus įkainius</w:t>
            </w:r>
            <w:r>
              <w:rPr>
                <w:kern w:val="2"/>
                <w:szCs w:val="24"/>
              </w:rPr>
              <w:t>.</w:t>
            </w:r>
          </w:p>
        </w:tc>
      </w:tr>
      <w:tr w:rsidR="00027B83" w14:paraId="01CA499D" w14:textId="77777777" w:rsidTr="004066BD">
        <w:trPr>
          <w:trHeight w:val="300"/>
        </w:trPr>
        <w:tc>
          <w:tcPr>
            <w:tcW w:w="3271" w:type="dxa"/>
            <w:gridSpan w:val="2"/>
          </w:tcPr>
          <w:p w14:paraId="544F5D28" w14:textId="77777777" w:rsidR="00027B83" w:rsidRDefault="000B0897">
            <w:pPr>
              <w:rPr>
                <w:b/>
                <w:kern w:val="2"/>
                <w:szCs w:val="24"/>
              </w:rPr>
            </w:pPr>
            <w:r>
              <w:rPr>
                <w:b/>
                <w:kern w:val="2"/>
                <w:szCs w:val="24"/>
              </w:rPr>
              <w:t>5.6. Avansas</w:t>
            </w:r>
          </w:p>
        </w:tc>
        <w:tc>
          <w:tcPr>
            <w:tcW w:w="6441" w:type="dxa"/>
            <w:gridSpan w:val="2"/>
          </w:tcPr>
          <w:p w14:paraId="03B5A0DA" w14:textId="77777777" w:rsidR="00027B83" w:rsidRDefault="000B0897">
            <w:pPr>
              <w:rPr>
                <w:kern w:val="2"/>
                <w:szCs w:val="24"/>
              </w:rPr>
            </w:pPr>
            <w:r>
              <w:rPr>
                <w:kern w:val="2"/>
                <w:szCs w:val="24"/>
              </w:rPr>
              <w:t>Netaikoma</w:t>
            </w:r>
          </w:p>
          <w:p w14:paraId="508462AC" w14:textId="7E1C9234" w:rsidR="00027B83" w:rsidRDefault="00027B83">
            <w:pPr>
              <w:spacing w:line="259" w:lineRule="auto"/>
              <w:rPr>
                <w:color w:val="000000"/>
                <w:kern w:val="2"/>
                <w:szCs w:val="24"/>
                <w:shd w:val="clear" w:color="auto" w:fill="FFFFFF"/>
              </w:rPr>
            </w:pPr>
          </w:p>
        </w:tc>
      </w:tr>
      <w:tr w:rsidR="00027B83" w14:paraId="34D2DFF4" w14:textId="77777777" w:rsidTr="004066BD">
        <w:trPr>
          <w:trHeight w:val="300"/>
        </w:trPr>
        <w:tc>
          <w:tcPr>
            <w:tcW w:w="3271" w:type="dxa"/>
            <w:gridSpan w:val="2"/>
          </w:tcPr>
          <w:p w14:paraId="4876B971" w14:textId="77777777" w:rsidR="00027B83" w:rsidRDefault="000B0897">
            <w:pPr>
              <w:rPr>
                <w:b/>
                <w:kern w:val="2"/>
                <w:szCs w:val="24"/>
              </w:rPr>
            </w:pPr>
            <w:r>
              <w:rPr>
                <w:b/>
                <w:kern w:val="2"/>
                <w:szCs w:val="24"/>
              </w:rPr>
              <w:t>5.7. Avanso užtikrinimas</w:t>
            </w:r>
          </w:p>
        </w:tc>
        <w:tc>
          <w:tcPr>
            <w:tcW w:w="6441" w:type="dxa"/>
            <w:gridSpan w:val="2"/>
          </w:tcPr>
          <w:p w14:paraId="0DB500BE" w14:textId="77777777" w:rsidR="00027B83" w:rsidRDefault="000B0897">
            <w:pPr>
              <w:rPr>
                <w:kern w:val="2"/>
                <w:szCs w:val="24"/>
              </w:rPr>
            </w:pPr>
            <w:r>
              <w:rPr>
                <w:kern w:val="2"/>
                <w:szCs w:val="24"/>
              </w:rPr>
              <w:t>Netaikoma</w:t>
            </w:r>
          </w:p>
          <w:p w14:paraId="7BF65975" w14:textId="0307946D" w:rsidR="00027B83" w:rsidRDefault="000B0897">
            <w:pPr>
              <w:rPr>
                <w:kern w:val="2"/>
                <w:szCs w:val="24"/>
              </w:rPr>
            </w:pPr>
            <w:r>
              <w:rPr>
                <w:color w:val="000000"/>
                <w:kern w:val="2"/>
                <w:szCs w:val="24"/>
                <w:shd w:val="clear" w:color="auto" w:fill="FFFFFF"/>
              </w:rPr>
              <w:t xml:space="preserve"> </w:t>
            </w:r>
          </w:p>
        </w:tc>
      </w:tr>
      <w:tr w:rsidR="00027B83" w14:paraId="5C618994" w14:textId="77777777" w:rsidTr="004066BD">
        <w:trPr>
          <w:trHeight w:val="300"/>
        </w:trPr>
        <w:tc>
          <w:tcPr>
            <w:tcW w:w="9712" w:type="dxa"/>
            <w:gridSpan w:val="4"/>
          </w:tcPr>
          <w:p w14:paraId="18E676A0" w14:textId="77777777" w:rsidR="00027B83" w:rsidRDefault="000B0897">
            <w:pPr>
              <w:jc w:val="center"/>
              <w:rPr>
                <w:b/>
                <w:kern w:val="2"/>
                <w:szCs w:val="24"/>
              </w:rPr>
            </w:pPr>
            <w:r>
              <w:rPr>
                <w:b/>
                <w:kern w:val="2"/>
                <w:szCs w:val="24"/>
              </w:rPr>
              <w:t>6. PASLAUGŲ KOKYBĖ IR GARANTINIAI ĮSIPAREIGOJIMAI</w:t>
            </w:r>
          </w:p>
        </w:tc>
      </w:tr>
      <w:tr w:rsidR="003D23E2" w:rsidRPr="003D23E2" w14:paraId="6AFC27F7" w14:textId="77777777" w:rsidTr="004066BD">
        <w:trPr>
          <w:trHeight w:val="300"/>
        </w:trPr>
        <w:tc>
          <w:tcPr>
            <w:tcW w:w="3271" w:type="dxa"/>
            <w:gridSpan w:val="2"/>
          </w:tcPr>
          <w:p w14:paraId="24E7C81C" w14:textId="77777777" w:rsidR="00027B83" w:rsidRPr="003D23E2" w:rsidRDefault="000B0897">
            <w:pPr>
              <w:rPr>
                <w:b/>
                <w:kern w:val="2"/>
                <w:szCs w:val="24"/>
              </w:rPr>
            </w:pPr>
            <w:r w:rsidRPr="003D23E2">
              <w:rPr>
                <w:b/>
                <w:kern w:val="2"/>
                <w:szCs w:val="24"/>
              </w:rPr>
              <w:t>6.1. Garantinis terminas</w:t>
            </w:r>
          </w:p>
        </w:tc>
        <w:tc>
          <w:tcPr>
            <w:tcW w:w="6441" w:type="dxa"/>
            <w:gridSpan w:val="2"/>
          </w:tcPr>
          <w:p w14:paraId="2A4317FE" w14:textId="5D500F25" w:rsidR="003D23E2" w:rsidRPr="003D23E2" w:rsidRDefault="003D23E2">
            <w:pPr>
              <w:rPr>
                <w:kern w:val="2"/>
                <w:szCs w:val="24"/>
              </w:rPr>
            </w:pPr>
            <w:r w:rsidRPr="003D23E2">
              <w:rPr>
                <w:b/>
                <w:bCs/>
                <w:kern w:val="2"/>
                <w:szCs w:val="24"/>
              </w:rPr>
              <w:t>Su Paslaugomis susijusioms prekėms</w:t>
            </w:r>
            <w:r w:rsidRPr="003D23E2">
              <w:rPr>
                <w:kern w:val="2"/>
                <w:szCs w:val="24"/>
              </w:rPr>
              <w:t> nustatomas teisės aktuose nustatytas Prekių gamintojo taikomas garantinis terminas, kuris yra (24 mėnesiai ). Garantinis terminas skaičiuojamas nuo Paslaugų perdavimo–priėmimo akto ar Sąskaitos (kai Paslaugų perdavimo–priėmimo aktas nėra pasirašomas) pasirašymo dienos."</w:t>
            </w:r>
          </w:p>
        </w:tc>
      </w:tr>
      <w:tr w:rsidR="00027B83" w14:paraId="029C51DA" w14:textId="77777777" w:rsidTr="004066BD">
        <w:trPr>
          <w:trHeight w:val="300"/>
        </w:trPr>
        <w:tc>
          <w:tcPr>
            <w:tcW w:w="3271" w:type="dxa"/>
            <w:gridSpan w:val="2"/>
          </w:tcPr>
          <w:p w14:paraId="66960D83" w14:textId="77777777" w:rsidR="00027B83" w:rsidRDefault="000B0897">
            <w:pPr>
              <w:rPr>
                <w:b/>
                <w:kern w:val="2"/>
                <w:szCs w:val="24"/>
              </w:rPr>
            </w:pPr>
            <w:r>
              <w:rPr>
                <w:b/>
                <w:szCs w:val="24"/>
              </w:rPr>
              <w:t>6.2. Terminas Paslaugų trūkumams pašalinti</w:t>
            </w:r>
          </w:p>
        </w:tc>
        <w:tc>
          <w:tcPr>
            <w:tcW w:w="6441" w:type="dxa"/>
            <w:gridSpan w:val="2"/>
          </w:tcPr>
          <w:p w14:paraId="25915241" w14:textId="77777777" w:rsidR="00027B83" w:rsidRDefault="000B0897">
            <w:pPr>
              <w:rPr>
                <w:kern w:val="2"/>
                <w:szCs w:val="24"/>
              </w:rPr>
            </w:pPr>
            <w:r>
              <w:rPr>
                <w:kern w:val="2"/>
                <w:szCs w:val="24"/>
              </w:rPr>
              <w:t>Netaikoma</w:t>
            </w:r>
          </w:p>
          <w:p w14:paraId="3DB5CD93" w14:textId="6033C398" w:rsidR="00027B83" w:rsidRDefault="00027B83">
            <w:pPr>
              <w:rPr>
                <w:kern w:val="2"/>
                <w:szCs w:val="24"/>
              </w:rPr>
            </w:pPr>
          </w:p>
        </w:tc>
      </w:tr>
      <w:tr w:rsidR="00027B83" w14:paraId="79A63541" w14:textId="77777777" w:rsidTr="004066BD">
        <w:trPr>
          <w:trHeight w:val="300"/>
        </w:trPr>
        <w:tc>
          <w:tcPr>
            <w:tcW w:w="3271" w:type="dxa"/>
            <w:gridSpan w:val="2"/>
          </w:tcPr>
          <w:p w14:paraId="41FCDCAE" w14:textId="77777777" w:rsidR="00027B83" w:rsidRDefault="000B0897">
            <w:pPr>
              <w:rPr>
                <w:b/>
                <w:szCs w:val="24"/>
              </w:rPr>
            </w:pPr>
            <w:r>
              <w:rPr>
                <w:b/>
                <w:szCs w:val="24"/>
              </w:rPr>
              <w:t xml:space="preserve">6.3. Kokybinių kriterijų įgyvendinimo </w:t>
            </w:r>
            <w:r>
              <w:rPr>
                <w:b/>
                <w:bCs/>
                <w:szCs w:val="24"/>
              </w:rPr>
              <w:t xml:space="preserve">ir </w:t>
            </w:r>
            <w:r>
              <w:rPr>
                <w:b/>
                <w:szCs w:val="24"/>
              </w:rPr>
              <w:t>tikrinimo tvarka</w:t>
            </w:r>
          </w:p>
        </w:tc>
        <w:tc>
          <w:tcPr>
            <w:tcW w:w="6441" w:type="dxa"/>
            <w:gridSpan w:val="2"/>
          </w:tcPr>
          <w:p w14:paraId="1CAAD9CE" w14:textId="7DE8E00F" w:rsidR="00635D79" w:rsidRDefault="000B0897" w:rsidP="00635D79">
            <w:pPr>
              <w:rPr>
                <w:kern w:val="2"/>
                <w:szCs w:val="24"/>
              </w:rPr>
            </w:pPr>
            <w:r>
              <w:rPr>
                <w:kern w:val="2"/>
                <w:szCs w:val="24"/>
              </w:rPr>
              <w:t xml:space="preserve">Netaikoma </w:t>
            </w:r>
          </w:p>
          <w:p w14:paraId="5C105553" w14:textId="012C6CAD" w:rsidR="00027B83" w:rsidRDefault="00027B83">
            <w:pPr>
              <w:rPr>
                <w:kern w:val="2"/>
                <w:szCs w:val="24"/>
              </w:rPr>
            </w:pPr>
          </w:p>
        </w:tc>
      </w:tr>
      <w:tr w:rsidR="00027B83" w14:paraId="143A7F67" w14:textId="77777777" w:rsidTr="004066BD">
        <w:trPr>
          <w:trHeight w:val="300"/>
        </w:trPr>
        <w:tc>
          <w:tcPr>
            <w:tcW w:w="9712" w:type="dxa"/>
            <w:gridSpan w:val="4"/>
          </w:tcPr>
          <w:p w14:paraId="7855F239" w14:textId="77777777" w:rsidR="00027B83" w:rsidRDefault="000B0897">
            <w:pPr>
              <w:jc w:val="center"/>
              <w:rPr>
                <w:b/>
                <w:kern w:val="2"/>
                <w:szCs w:val="24"/>
              </w:rPr>
            </w:pPr>
            <w:r>
              <w:rPr>
                <w:b/>
                <w:kern w:val="2"/>
                <w:szCs w:val="24"/>
              </w:rPr>
              <w:t>7. SUTARTIES VYKDYMUI PASITELKIAMI SUBTIEKĖJAI IR (AR) SPECIALISTAI</w:t>
            </w:r>
          </w:p>
        </w:tc>
      </w:tr>
      <w:tr w:rsidR="00027B83" w14:paraId="5D434D1C" w14:textId="77777777" w:rsidTr="004066BD">
        <w:trPr>
          <w:trHeight w:val="300"/>
        </w:trPr>
        <w:tc>
          <w:tcPr>
            <w:tcW w:w="3271" w:type="dxa"/>
            <w:gridSpan w:val="2"/>
          </w:tcPr>
          <w:p w14:paraId="23364E4A" w14:textId="77777777" w:rsidR="00027B83" w:rsidRDefault="000B0897">
            <w:pPr>
              <w:rPr>
                <w:b/>
                <w:bCs/>
                <w:kern w:val="2"/>
                <w:szCs w:val="24"/>
              </w:rPr>
            </w:pPr>
            <w:r>
              <w:rPr>
                <w:b/>
                <w:bCs/>
                <w:kern w:val="2"/>
                <w:szCs w:val="24"/>
              </w:rPr>
              <w:t>7.1. Sutarties vykdymui pasitelkiami subtiekėjai ir (ar) specialistai</w:t>
            </w:r>
          </w:p>
        </w:tc>
        <w:tc>
          <w:tcPr>
            <w:tcW w:w="6441" w:type="dxa"/>
            <w:gridSpan w:val="2"/>
          </w:tcPr>
          <w:p w14:paraId="75662560" w14:textId="77777777" w:rsidR="00027B83" w:rsidRDefault="000B0897">
            <w:pPr>
              <w:rPr>
                <w:kern w:val="2"/>
                <w:szCs w:val="24"/>
              </w:rPr>
            </w:pPr>
            <w:r>
              <w:rPr>
                <w:kern w:val="2"/>
                <w:szCs w:val="24"/>
              </w:rPr>
              <w:t>Sutarties vykdymui subtiekėjai ir (ar) specialistai nepasitelkiami.</w:t>
            </w:r>
          </w:p>
          <w:p w14:paraId="6AB4D26D" w14:textId="77777777" w:rsidR="00027B83" w:rsidRDefault="00027B83">
            <w:pPr>
              <w:rPr>
                <w:kern w:val="2"/>
                <w:szCs w:val="24"/>
              </w:rPr>
            </w:pPr>
          </w:p>
          <w:p w14:paraId="1398856C" w14:textId="0854FCA5" w:rsidR="00027B83" w:rsidRDefault="00027B83">
            <w:pPr>
              <w:rPr>
                <w:b/>
                <w:kern w:val="2"/>
                <w:szCs w:val="24"/>
              </w:rPr>
            </w:pPr>
          </w:p>
        </w:tc>
      </w:tr>
      <w:tr w:rsidR="00027B83" w14:paraId="56CDBDB5" w14:textId="77777777" w:rsidTr="004066BD">
        <w:trPr>
          <w:trHeight w:val="300"/>
        </w:trPr>
        <w:tc>
          <w:tcPr>
            <w:tcW w:w="9712" w:type="dxa"/>
            <w:gridSpan w:val="4"/>
          </w:tcPr>
          <w:p w14:paraId="79F212F2" w14:textId="77777777" w:rsidR="00027B83" w:rsidRDefault="000B0897">
            <w:pPr>
              <w:jc w:val="center"/>
              <w:rPr>
                <w:b/>
                <w:kern w:val="2"/>
                <w:szCs w:val="24"/>
              </w:rPr>
            </w:pPr>
            <w:r>
              <w:rPr>
                <w:b/>
                <w:kern w:val="2"/>
                <w:szCs w:val="24"/>
              </w:rPr>
              <w:t>8. PRIEVOLIŲ PAGAL SUTARTĮ ĮVYKDYMO UŽTIKRINIMAS</w:t>
            </w:r>
          </w:p>
        </w:tc>
      </w:tr>
      <w:tr w:rsidR="00027B83" w14:paraId="2550B9E9" w14:textId="77777777" w:rsidTr="004066BD">
        <w:trPr>
          <w:trHeight w:val="300"/>
        </w:trPr>
        <w:tc>
          <w:tcPr>
            <w:tcW w:w="3271" w:type="dxa"/>
            <w:gridSpan w:val="2"/>
          </w:tcPr>
          <w:p w14:paraId="2DF3A2E5" w14:textId="77777777" w:rsidR="00027B83" w:rsidRDefault="000B0897">
            <w:pPr>
              <w:rPr>
                <w:b/>
                <w:kern w:val="2"/>
                <w:szCs w:val="24"/>
              </w:rPr>
            </w:pPr>
            <w:r>
              <w:rPr>
                <w:b/>
                <w:kern w:val="2"/>
                <w:szCs w:val="24"/>
              </w:rPr>
              <w:t>8.1. Prievolių pagal Sutartį įvykdymo užtikrinimas</w:t>
            </w:r>
          </w:p>
        </w:tc>
        <w:tc>
          <w:tcPr>
            <w:tcW w:w="6441" w:type="dxa"/>
            <w:gridSpan w:val="2"/>
          </w:tcPr>
          <w:p w14:paraId="4CA62E7E" w14:textId="77777777" w:rsidR="00635D79" w:rsidRDefault="00635D79" w:rsidP="00635D79">
            <w:pPr>
              <w:rPr>
                <w:kern w:val="2"/>
                <w:szCs w:val="24"/>
              </w:rPr>
            </w:pPr>
            <w:r>
              <w:rPr>
                <w:kern w:val="2"/>
                <w:szCs w:val="24"/>
              </w:rPr>
              <w:t>Prievolių pagal Sutartį įvykdymas užtikrinamas:</w:t>
            </w:r>
          </w:p>
          <w:p w14:paraId="1E5283E6" w14:textId="77777777" w:rsidR="00635D79" w:rsidRDefault="00635D79" w:rsidP="00635D79">
            <w:pPr>
              <w:rPr>
                <w:kern w:val="2"/>
                <w:szCs w:val="24"/>
              </w:rPr>
            </w:pPr>
            <w:r>
              <w:rPr>
                <w:kern w:val="2"/>
                <w:szCs w:val="24"/>
              </w:rPr>
              <w:t>Netesybomis (delspinigiais, bauda);</w:t>
            </w:r>
          </w:p>
          <w:p w14:paraId="7E80913C" w14:textId="5E9AC626" w:rsidR="00027B83" w:rsidRDefault="00635D79" w:rsidP="00635D79">
            <w:pPr>
              <w:rPr>
                <w:kern w:val="2"/>
                <w:szCs w:val="24"/>
              </w:rPr>
            </w:pPr>
            <w:r w:rsidRPr="00F10626">
              <w:rPr>
                <w:kern w:val="2"/>
                <w:szCs w:val="24"/>
              </w:rPr>
              <w:t>Kitais Lietuvos Respublikos civiliniame kodekse ir (ar) Sutartyje nurodytais prievolių įvykdymo užtikrinimo būdais.</w:t>
            </w:r>
          </w:p>
        </w:tc>
      </w:tr>
      <w:tr w:rsidR="00027B83" w14:paraId="00EE7F74" w14:textId="77777777" w:rsidTr="004066BD">
        <w:trPr>
          <w:trHeight w:val="300"/>
        </w:trPr>
        <w:tc>
          <w:tcPr>
            <w:tcW w:w="3271" w:type="dxa"/>
            <w:gridSpan w:val="2"/>
          </w:tcPr>
          <w:p w14:paraId="24F8F716" w14:textId="77777777" w:rsidR="00027B83" w:rsidRDefault="000B0897">
            <w:pPr>
              <w:rPr>
                <w:b/>
                <w:kern w:val="2"/>
                <w:szCs w:val="24"/>
              </w:rPr>
            </w:pPr>
            <w:r>
              <w:rPr>
                <w:b/>
                <w:kern w:val="2"/>
                <w:szCs w:val="24"/>
              </w:rPr>
              <w:t>8.2 Sutarties įvykdymo užtikrinimo galiojimo terminas</w:t>
            </w:r>
          </w:p>
        </w:tc>
        <w:tc>
          <w:tcPr>
            <w:tcW w:w="6441" w:type="dxa"/>
            <w:gridSpan w:val="2"/>
          </w:tcPr>
          <w:p w14:paraId="7E2BDFDB" w14:textId="77777777" w:rsidR="00027B83" w:rsidRDefault="000B0897">
            <w:pPr>
              <w:rPr>
                <w:kern w:val="2"/>
                <w:szCs w:val="24"/>
              </w:rPr>
            </w:pPr>
            <w:r>
              <w:rPr>
                <w:kern w:val="2"/>
                <w:szCs w:val="24"/>
              </w:rPr>
              <w:t>Netaikoma</w:t>
            </w:r>
          </w:p>
          <w:p w14:paraId="49273A25" w14:textId="5BE3C505" w:rsidR="00027B83" w:rsidRDefault="00027B83">
            <w:pPr>
              <w:rPr>
                <w:kern w:val="2"/>
                <w:szCs w:val="24"/>
              </w:rPr>
            </w:pPr>
          </w:p>
        </w:tc>
      </w:tr>
      <w:tr w:rsidR="00027B83" w14:paraId="22BAE69C" w14:textId="77777777" w:rsidTr="004066BD">
        <w:trPr>
          <w:trHeight w:val="300"/>
        </w:trPr>
        <w:tc>
          <w:tcPr>
            <w:tcW w:w="3271" w:type="dxa"/>
            <w:gridSpan w:val="2"/>
          </w:tcPr>
          <w:p w14:paraId="589C28BB" w14:textId="77777777" w:rsidR="00027B83" w:rsidRDefault="000B0897">
            <w:pPr>
              <w:rPr>
                <w:b/>
                <w:kern w:val="2"/>
                <w:szCs w:val="24"/>
              </w:rPr>
            </w:pPr>
            <w:r>
              <w:rPr>
                <w:b/>
                <w:kern w:val="2"/>
                <w:szCs w:val="24"/>
              </w:rPr>
              <w:lastRenderedPageBreak/>
              <w:t>8.3. Sutarties įvykdymo užtikrinimo pateikimas</w:t>
            </w:r>
          </w:p>
        </w:tc>
        <w:tc>
          <w:tcPr>
            <w:tcW w:w="6441" w:type="dxa"/>
            <w:gridSpan w:val="2"/>
          </w:tcPr>
          <w:p w14:paraId="79D3727C" w14:textId="77777777" w:rsidR="00027B83" w:rsidRDefault="000B0897">
            <w:pPr>
              <w:rPr>
                <w:kern w:val="2"/>
                <w:szCs w:val="24"/>
              </w:rPr>
            </w:pPr>
            <w:r>
              <w:rPr>
                <w:kern w:val="2"/>
                <w:szCs w:val="24"/>
              </w:rPr>
              <w:t>Netaikoma</w:t>
            </w:r>
          </w:p>
          <w:p w14:paraId="196DC212" w14:textId="751B6CC5" w:rsidR="00027B83" w:rsidRDefault="00027B83">
            <w:pPr>
              <w:rPr>
                <w:szCs w:val="24"/>
              </w:rPr>
            </w:pPr>
          </w:p>
        </w:tc>
      </w:tr>
      <w:tr w:rsidR="00027B83" w14:paraId="3121CA65" w14:textId="77777777" w:rsidTr="004066BD">
        <w:trPr>
          <w:trHeight w:val="300"/>
        </w:trPr>
        <w:tc>
          <w:tcPr>
            <w:tcW w:w="9712" w:type="dxa"/>
            <w:gridSpan w:val="4"/>
          </w:tcPr>
          <w:p w14:paraId="772DBFBE" w14:textId="77777777" w:rsidR="00027B83" w:rsidRDefault="000B0897">
            <w:pPr>
              <w:jc w:val="center"/>
              <w:rPr>
                <w:b/>
                <w:kern w:val="2"/>
                <w:szCs w:val="24"/>
              </w:rPr>
            </w:pPr>
            <w:r>
              <w:rPr>
                <w:b/>
                <w:kern w:val="2"/>
                <w:szCs w:val="24"/>
              </w:rPr>
              <w:t>9. ŠALIŲ ATSAKOMYBĖ</w:t>
            </w:r>
          </w:p>
        </w:tc>
      </w:tr>
      <w:tr w:rsidR="00027B83" w14:paraId="6E2F209E" w14:textId="77777777" w:rsidTr="004066BD">
        <w:trPr>
          <w:trHeight w:val="300"/>
        </w:trPr>
        <w:tc>
          <w:tcPr>
            <w:tcW w:w="3271" w:type="dxa"/>
            <w:gridSpan w:val="2"/>
          </w:tcPr>
          <w:p w14:paraId="785E4D98" w14:textId="77777777" w:rsidR="00027B83" w:rsidRDefault="000B0897">
            <w:pPr>
              <w:rPr>
                <w:b/>
                <w:kern w:val="2"/>
                <w:szCs w:val="24"/>
              </w:rPr>
            </w:pPr>
            <w:r>
              <w:rPr>
                <w:b/>
                <w:kern w:val="2"/>
                <w:szCs w:val="24"/>
              </w:rPr>
              <w:t>9.1. Pirkėjui taikomos netesybos už mokėjimų pagal Sutartį vėlavimą</w:t>
            </w:r>
          </w:p>
        </w:tc>
        <w:tc>
          <w:tcPr>
            <w:tcW w:w="6441" w:type="dxa"/>
            <w:gridSpan w:val="2"/>
          </w:tcPr>
          <w:p w14:paraId="6FEF456C" w14:textId="7750FB6A" w:rsidR="00635D79" w:rsidRPr="002F2C70" w:rsidRDefault="00635D79" w:rsidP="00635D79">
            <w:pPr>
              <w:rPr>
                <w:kern w:val="2"/>
                <w:szCs w:val="24"/>
              </w:rPr>
            </w:pPr>
            <w:r>
              <w:rPr>
                <w:color w:val="000000"/>
                <w:kern w:val="2"/>
                <w:szCs w:val="24"/>
              </w:rPr>
              <w:t>Jei Pirkėjas, gavęs tinkamai pateiktą ir užpildytą Sąskaitą, uždelsia atsiskaityti už tinkamai Tiekėjo  perduotas kokybiškas P</w:t>
            </w:r>
            <w:r w:rsidR="00691E25">
              <w:rPr>
                <w:color w:val="000000"/>
                <w:kern w:val="2"/>
                <w:szCs w:val="24"/>
              </w:rPr>
              <w:t>aslaugas</w:t>
            </w:r>
            <w:r>
              <w:rPr>
                <w:color w:val="000000"/>
                <w:kern w:val="2"/>
                <w:szCs w:val="24"/>
              </w:rPr>
              <w:t xml:space="preserve"> per Sutartyje nurodytą terminą, Tiekėjas nuo kitos nei nustatytas terminas dienos skaičiuoja Pirkėjui</w:t>
            </w:r>
            <w:r w:rsidRPr="002F2C70">
              <w:rPr>
                <w:kern w:val="2"/>
                <w:szCs w:val="24"/>
              </w:rPr>
              <w:t xml:space="preserve"> 0,05 (penkios šimtosios) procento dydžio delspinigius nuo neapmokėtos sumos be PVM už kiekvieną vėlavimo dieną. </w:t>
            </w:r>
          </w:p>
          <w:p w14:paraId="784E480D" w14:textId="76A9ECD3" w:rsidR="00027B83" w:rsidRDefault="00027B83">
            <w:pPr>
              <w:spacing w:line="259" w:lineRule="auto"/>
              <w:rPr>
                <w:color w:val="000000"/>
                <w:kern w:val="2"/>
                <w:szCs w:val="24"/>
              </w:rPr>
            </w:pPr>
          </w:p>
        </w:tc>
      </w:tr>
      <w:tr w:rsidR="00AA3A65" w14:paraId="791CF2E0" w14:textId="77777777" w:rsidTr="004066BD">
        <w:trPr>
          <w:trHeight w:val="300"/>
        </w:trPr>
        <w:tc>
          <w:tcPr>
            <w:tcW w:w="3271" w:type="dxa"/>
            <w:gridSpan w:val="2"/>
          </w:tcPr>
          <w:p w14:paraId="21033E05" w14:textId="77777777" w:rsidR="00AA3A65" w:rsidRDefault="00AA3A65" w:rsidP="00AA3A65">
            <w:pPr>
              <w:rPr>
                <w:b/>
                <w:kern w:val="2"/>
                <w:szCs w:val="24"/>
              </w:rPr>
            </w:pPr>
            <w:r>
              <w:rPr>
                <w:b/>
                <w:szCs w:val="24"/>
              </w:rPr>
              <w:t>9.2. Tiekėjui taikomos netesybos</w:t>
            </w:r>
          </w:p>
        </w:tc>
        <w:tc>
          <w:tcPr>
            <w:tcW w:w="6441" w:type="dxa"/>
            <w:gridSpan w:val="2"/>
          </w:tcPr>
          <w:p w14:paraId="5BA8A03F" w14:textId="309406B1" w:rsidR="00AA3A65" w:rsidRPr="00DE4DDC" w:rsidRDefault="00AA3A65" w:rsidP="00AA3A65">
            <w:r>
              <w:rPr>
                <w:color w:val="000000"/>
                <w:szCs w:val="24"/>
                <w:lang w:val="lt"/>
              </w:rPr>
              <w:t xml:space="preserve">9.2.1. Jeigu Tiekėjas vėluoja suteikti Paslaugas arba nevykdo kitų sutartinių įsipareigojimų, Pirkėjas nuo kitos nei nustatytas terminas dienos Tiekėjui skaičiuoja </w:t>
            </w:r>
            <w:r w:rsidRPr="00DE4DDC">
              <w:rPr>
                <w:szCs w:val="24"/>
                <w:lang w:val="lt"/>
              </w:rPr>
              <w:t>0,05 (penkios šimtosios) procento dydžio delspinigius už kiekvieną uždelstą dieną nuo laiku nesuteiktų Paslaugų ar kitų sutartinių įsipareigojimų nevykdymo kainos be PVM.</w:t>
            </w:r>
          </w:p>
          <w:p w14:paraId="6F186B06" w14:textId="1309991C" w:rsidR="00AA3A65" w:rsidRDefault="00AA3A65" w:rsidP="00AA3A65">
            <w:pPr>
              <w:rPr>
                <w:szCs w:val="24"/>
              </w:rPr>
            </w:pPr>
            <w:r w:rsidRPr="00DE4DDC">
              <w:rPr>
                <w:szCs w:val="24"/>
                <w:lang w:val="lt"/>
              </w:rPr>
              <w:t>9.2.2. Jeigu Tiekėjas vėluoja grąžinti dėl Tiekėjui mokėtinos sumos sumažinimo susidariusią permoką pagal Bendrųjų sąlygų 7.4.1.2 papunktį, Pirkėjas nuo kitos nei nustatytas terminas dienos Tiekėjui skaičiuoja 0,05 (penkios šimtosios) procento dydžio delspinigius už kiekvieną uždelstą dieną</w:t>
            </w:r>
            <w:r>
              <w:rPr>
                <w:color w:val="FF0000"/>
                <w:szCs w:val="24"/>
                <w:lang w:val="lt"/>
              </w:rPr>
              <w:t xml:space="preserve"> </w:t>
            </w:r>
            <w:r>
              <w:rPr>
                <w:color w:val="000000"/>
                <w:szCs w:val="24"/>
                <w:lang w:val="lt"/>
              </w:rPr>
              <w:t>nuo laiku negrąžintos permokos kainos be PVM.</w:t>
            </w:r>
          </w:p>
          <w:p w14:paraId="7E114F52" w14:textId="2C413177" w:rsidR="00AA3A65" w:rsidRDefault="00AA3A65" w:rsidP="00B959CC">
            <w:pPr>
              <w:rPr>
                <w:b/>
                <w:kern w:val="2"/>
                <w:szCs w:val="24"/>
              </w:rPr>
            </w:pPr>
            <w:r>
              <w:rPr>
                <w:color w:val="000000"/>
                <w:kern w:val="2"/>
              </w:rPr>
              <w:t xml:space="preserve">9.2.3. Tiekėjas privalo sumokėti Pirkėjui netesybas per </w:t>
            </w:r>
            <w:r w:rsidRPr="00DE4DDC">
              <w:rPr>
                <w:kern w:val="2"/>
              </w:rPr>
              <w:t>10 darbo</w:t>
            </w:r>
            <w:r w:rsidRPr="00DE4DDC">
              <w:rPr>
                <w:bCs/>
                <w:kern w:val="2"/>
                <w:szCs w:val="24"/>
              </w:rPr>
              <w:t xml:space="preserve"> </w:t>
            </w:r>
            <w:r>
              <w:rPr>
                <w:color w:val="000000"/>
                <w:kern w:val="2"/>
              </w:rPr>
              <w:t xml:space="preserve">dienų nuo Pirkėjo pareikalavimo, jeigu netesybų suma nėra </w:t>
            </w:r>
            <w:r>
              <w:t>išskaitoma iš Tiekėjui mokėtinos sumos.</w:t>
            </w:r>
            <w:r w:rsidR="00B959CC" w:rsidDel="00B959CC">
              <w:rPr>
                <w:color w:val="000000"/>
                <w:kern w:val="2"/>
                <w:szCs w:val="24"/>
              </w:rPr>
              <w:t xml:space="preserve"> </w:t>
            </w:r>
          </w:p>
        </w:tc>
      </w:tr>
      <w:tr w:rsidR="00AA3A65" w14:paraId="535564A9" w14:textId="77777777" w:rsidTr="004066BD">
        <w:trPr>
          <w:trHeight w:val="300"/>
        </w:trPr>
        <w:tc>
          <w:tcPr>
            <w:tcW w:w="3271" w:type="dxa"/>
            <w:gridSpan w:val="2"/>
          </w:tcPr>
          <w:p w14:paraId="669E6DCA" w14:textId="77777777" w:rsidR="00AA3A65" w:rsidRDefault="00AA3A65" w:rsidP="00AA3A65">
            <w:pPr>
              <w:rPr>
                <w:b/>
                <w:kern w:val="2"/>
                <w:szCs w:val="24"/>
              </w:rPr>
            </w:pPr>
            <w:r>
              <w:rPr>
                <w:b/>
                <w:kern w:val="2"/>
                <w:szCs w:val="24"/>
              </w:rPr>
              <w:t>9.3. Tiekėjui / Pirkėjui taikoma bauda nutraukus Sutartį dėl esminio Sutarties pažeidimo ar nepagrįstai nutraukus Sutarties vykdymą ne Sutartyje nustatyta tvarka</w:t>
            </w:r>
          </w:p>
        </w:tc>
        <w:tc>
          <w:tcPr>
            <w:tcW w:w="6441" w:type="dxa"/>
            <w:gridSpan w:val="2"/>
          </w:tcPr>
          <w:p w14:paraId="7AE62111" w14:textId="5C13613E" w:rsidR="00AA3A65" w:rsidRDefault="00E10A2D" w:rsidP="00AA3A65">
            <w:pPr>
              <w:rPr>
                <w:kern w:val="2"/>
                <w:szCs w:val="24"/>
              </w:rPr>
            </w:pPr>
            <w:r>
              <w:rPr>
                <w:kern w:val="2"/>
                <w:szCs w:val="24"/>
              </w:rPr>
              <w:t xml:space="preserve">9.3.1. </w:t>
            </w:r>
            <w:r w:rsidR="00AA3A65">
              <w:rPr>
                <w:kern w:val="2"/>
                <w:szCs w:val="24"/>
              </w:rPr>
              <w:t>Nutraukus Sutartį dėl esminio Sutarties pažeidimo, nustatyto Sutarties Specialiosiose sąlygose, mokama 10 (dešimt</w:t>
            </w:r>
            <w:r w:rsidR="00DC02A3">
              <w:rPr>
                <w:kern w:val="2"/>
                <w:szCs w:val="24"/>
              </w:rPr>
              <w:t>ies</w:t>
            </w:r>
            <w:r w:rsidR="00AA3A65">
              <w:rPr>
                <w:kern w:val="2"/>
                <w:szCs w:val="24"/>
              </w:rPr>
              <w:t>) procentų dydžio bauda nuo Pradinės Sutarties vertės, nurodytos Specialiųjų sąlygų 5.2 punkte.</w:t>
            </w:r>
          </w:p>
          <w:p w14:paraId="54EE418B" w14:textId="7E5AE98F" w:rsidR="00621C77" w:rsidRDefault="00621C77" w:rsidP="00AA3A65">
            <w:pPr>
              <w:rPr>
                <w:kern w:val="2"/>
                <w:szCs w:val="24"/>
              </w:rPr>
            </w:pPr>
            <w:r>
              <w:rPr>
                <w:bCs/>
                <w:szCs w:val="24"/>
              </w:rPr>
              <w:t xml:space="preserve">9.3.2. Nepagrįstai nutraukus Sutarties vykdymą ne Sutartyje nustatyta tvarka, mokama </w:t>
            </w:r>
            <w:r w:rsidR="00B577DB">
              <w:rPr>
                <w:bCs/>
                <w:szCs w:val="24"/>
              </w:rPr>
              <w:t xml:space="preserve">10 (dešimties) </w:t>
            </w:r>
            <w:r>
              <w:rPr>
                <w:bCs/>
                <w:kern w:val="2"/>
                <w:szCs w:val="24"/>
              </w:rPr>
              <w:t>procentų dydžio bauda nuo Pradinės Sutarties vertės, nurodytos Specialiųjų sąlygų 5.2 punkte.</w:t>
            </w:r>
          </w:p>
        </w:tc>
      </w:tr>
      <w:tr w:rsidR="00AA3A65" w14:paraId="0DE13579" w14:textId="77777777" w:rsidTr="004066BD">
        <w:trPr>
          <w:trHeight w:val="300"/>
        </w:trPr>
        <w:tc>
          <w:tcPr>
            <w:tcW w:w="3271" w:type="dxa"/>
            <w:gridSpan w:val="2"/>
          </w:tcPr>
          <w:p w14:paraId="0E038835" w14:textId="77777777" w:rsidR="00AA3A65" w:rsidRDefault="00AA3A65" w:rsidP="00AA3A65">
            <w:pPr>
              <w:rPr>
                <w:b/>
                <w:kern w:val="2"/>
                <w:szCs w:val="24"/>
              </w:rPr>
            </w:pPr>
            <w:r>
              <w:rPr>
                <w:b/>
                <w:kern w:val="2"/>
                <w:szCs w:val="24"/>
              </w:rPr>
              <w:t>9.4. Tiekėjui taikoma bauda dėl esamų subtiekėjų ar specialistų pakeitimo / naujų subtiekėjų pasitelkimo nesilaikant Bendrosiose sąlygose nurodytos subtiekėjų ir (ar) specialistų keitimo tvarkos</w:t>
            </w:r>
          </w:p>
        </w:tc>
        <w:tc>
          <w:tcPr>
            <w:tcW w:w="6441" w:type="dxa"/>
            <w:gridSpan w:val="2"/>
          </w:tcPr>
          <w:p w14:paraId="4970F7DA" w14:textId="14E71589" w:rsidR="00AA3A65" w:rsidRPr="00B669E4" w:rsidRDefault="00AA3A65" w:rsidP="00AA3A65">
            <w:pPr>
              <w:rPr>
                <w:color w:val="000000"/>
                <w:kern w:val="2"/>
                <w:szCs w:val="24"/>
              </w:rPr>
            </w:pPr>
            <w:r>
              <w:rPr>
                <w:color w:val="000000"/>
                <w:kern w:val="2"/>
                <w:szCs w:val="24"/>
              </w:rPr>
              <w:t>Netaikoma</w:t>
            </w:r>
          </w:p>
        </w:tc>
      </w:tr>
      <w:tr w:rsidR="00AA3A65" w14:paraId="335834C7" w14:textId="77777777" w:rsidTr="004066BD">
        <w:trPr>
          <w:trHeight w:val="300"/>
        </w:trPr>
        <w:tc>
          <w:tcPr>
            <w:tcW w:w="3271" w:type="dxa"/>
            <w:gridSpan w:val="2"/>
          </w:tcPr>
          <w:p w14:paraId="13CD1D2E" w14:textId="77777777" w:rsidR="00AA3A65" w:rsidRDefault="00AA3A65" w:rsidP="00AA3A65">
            <w:pPr>
              <w:rPr>
                <w:b/>
                <w:kern w:val="2"/>
                <w:szCs w:val="24"/>
              </w:rPr>
            </w:pPr>
            <w:r>
              <w:rPr>
                <w:b/>
                <w:kern w:val="2"/>
                <w:szCs w:val="24"/>
              </w:rPr>
              <w:t>9.5. Tiekėjui taikomos baudos dėl aplinkosauginių ir (arba) socialinių kriterijų nesilaikymo</w:t>
            </w:r>
          </w:p>
        </w:tc>
        <w:tc>
          <w:tcPr>
            <w:tcW w:w="6441" w:type="dxa"/>
            <w:gridSpan w:val="2"/>
          </w:tcPr>
          <w:p w14:paraId="4C8C0993" w14:textId="3D65994F" w:rsidR="00AA3A65" w:rsidRPr="00B669E4" w:rsidRDefault="00AA3A65" w:rsidP="00AA3A65">
            <w:pPr>
              <w:rPr>
                <w:color w:val="000000"/>
                <w:kern w:val="2"/>
                <w:szCs w:val="24"/>
              </w:rPr>
            </w:pPr>
            <w:r>
              <w:rPr>
                <w:color w:val="000000"/>
                <w:kern w:val="2"/>
                <w:szCs w:val="24"/>
              </w:rPr>
              <w:t>Netaikoma</w:t>
            </w:r>
          </w:p>
        </w:tc>
      </w:tr>
      <w:tr w:rsidR="00AA3A65" w14:paraId="5CB34632" w14:textId="77777777" w:rsidTr="004066BD">
        <w:trPr>
          <w:trHeight w:val="300"/>
        </w:trPr>
        <w:tc>
          <w:tcPr>
            <w:tcW w:w="3271" w:type="dxa"/>
            <w:gridSpan w:val="2"/>
          </w:tcPr>
          <w:p w14:paraId="59ED911B" w14:textId="77777777" w:rsidR="00AA3A65" w:rsidRDefault="00AA3A65" w:rsidP="00AA3A65">
            <w:pPr>
              <w:rPr>
                <w:b/>
                <w:kern w:val="2"/>
                <w:szCs w:val="24"/>
              </w:rPr>
            </w:pPr>
            <w:r>
              <w:rPr>
                <w:b/>
                <w:kern w:val="2"/>
                <w:szCs w:val="24"/>
              </w:rPr>
              <w:t xml:space="preserve">9.6. Tiekėjui / Pirkėjui taikoma bauda dėl </w:t>
            </w:r>
            <w:r>
              <w:rPr>
                <w:b/>
                <w:kern w:val="2"/>
                <w:szCs w:val="24"/>
              </w:rPr>
              <w:lastRenderedPageBreak/>
              <w:t>konfidencialumo reikalavimų nesilaikymo</w:t>
            </w:r>
          </w:p>
        </w:tc>
        <w:tc>
          <w:tcPr>
            <w:tcW w:w="6441" w:type="dxa"/>
            <w:gridSpan w:val="2"/>
          </w:tcPr>
          <w:p w14:paraId="32D97D93" w14:textId="17A1085E" w:rsidR="00AA3A65" w:rsidRPr="00B669E4" w:rsidRDefault="00AA3A65" w:rsidP="00AA3A65">
            <w:pPr>
              <w:rPr>
                <w:kern w:val="2"/>
                <w:szCs w:val="24"/>
              </w:rPr>
            </w:pPr>
            <w:r>
              <w:rPr>
                <w:kern w:val="2"/>
                <w:szCs w:val="24"/>
              </w:rPr>
              <w:lastRenderedPageBreak/>
              <w:t>Netaikoma</w:t>
            </w:r>
          </w:p>
        </w:tc>
      </w:tr>
      <w:tr w:rsidR="00AA3A65" w14:paraId="2F664C56" w14:textId="77777777" w:rsidTr="004066BD">
        <w:trPr>
          <w:trHeight w:val="300"/>
        </w:trPr>
        <w:tc>
          <w:tcPr>
            <w:tcW w:w="3271" w:type="dxa"/>
            <w:gridSpan w:val="2"/>
          </w:tcPr>
          <w:p w14:paraId="6498C52D" w14:textId="77777777" w:rsidR="00AA3A65" w:rsidRDefault="00AA3A65" w:rsidP="00AA3A65">
            <w:pPr>
              <w:rPr>
                <w:b/>
                <w:kern w:val="2"/>
                <w:szCs w:val="24"/>
              </w:rPr>
            </w:pPr>
            <w:r>
              <w:rPr>
                <w:b/>
                <w:kern w:val="2"/>
                <w:szCs w:val="24"/>
              </w:rPr>
              <w:t>9.7. Tiekėjui taikomos netesybos dėl pirkimo dokumentuose nustatytų kokybinių kriterijų nepasiekimo Sutarties vykdymo metu</w:t>
            </w:r>
          </w:p>
        </w:tc>
        <w:tc>
          <w:tcPr>
            <w:tcW w:w="6441" w:type="dxa"/>
            <w:gridSpan w:val="2"/>
          </w:tcPr>
          <w:p w14:paraId="003FECA6" w14:textId="3706D748" w:rsidR="00AA3A65" w:rsidRDefault="00AA3A65" w:rsidP="00AA3A65">
            <w:pPr>
              <w:rPr>
                <w:color w:val="4472C4"/>
                <w:kern w:val="2"/>
                <w:szCs w:val="24"/>
              </w:rPr>
            </w:pPr>
            <w:r>
              <w:rPr>
                <w:szCs w:val="24"/>
              </w:rPr>
              <w:t xml:space="preserve">Netaikoma </w:t>
            </w:r>
          </w:p>
        </w:tc>
      </w:tr>
      <w:tr w:rsidR="00AA3A65" w14:paraId="0058BAA4" w14:textId="77777777" w:rsidTr="004066BD">
        <w:trPr>
          <w:trHeight w:val="1560"/>
        </w:trPr>
        <w:tc>
          <w:tcPr>
            <w:tcW w:w="3271" w:type="dxa"/>
            <w:gridSpan w:val="2"/>
            <w:tcBorders>
              <w:top w:val="single" w:sz="4" w:space="0" w:color="auto"/>
              <w:left w:val="single" w:sz="4" w:space="0" w:color="auto"/>
              <w:bottom w:val="single" w:sz="4" w:space="0" w:color="auto"/>
              <w:right w:val="single" w:sz="4" w:space="0" w:color="auto"/>
            </w:tcBorders>
          </w:tcPr>
          <w:p w14:paraId="028B4348" w14:textId="77777777" w:rsidR="00AA3A65" w:rsidRDefault="00AA3A65" w:rsidP="00AA3A65">
            <w:pPr>
              <w:rPr>
                <w:b/>
                <w:kern w:val="2"/>
                <w:szCs w:val="24"/>
              </w:rPr>
            </w:pPr>
            <w:r>
              <w:rPr>
                <w:b/>
                <w:kern w:val="2"/>
                <w:szCs w:val="24"/>
              </w:rPr>
              <w:t xml:space="preserve">9.8. Tiekėjui taikomos netesybos dėl Sutarties įvykdymo užtikrinimo </w:t>
            </w:r>
            <w:r>
              <w:rPr>
                <w:b/>
                <w:bCs/>
                <w:szCs w:val="24"/>
              </w:rPr>
              <w:t>nepratęsimo</w:t>
            </w:r>
          </w:p>
        </w:tc>
        <w:tc>
          <w:tcPr>
            <w:tcW w:w="6441" w:type="dxa"/>
            <w:gridSpan w:val="2"/>
            <w:tcBorders>
              <w:top w:val="single" w:sz="4" w:space="0" w:color="auto"/>
              <w:left w:val="single" w:sz="4" w:space="0" w:color="auto"/>
              <w:bottom w:val="single" w:sz="4" w:space="0" w:color="auto"/>
              <w:right w:val="single" w:sz="4" w:space="0" w:color="auto"/>
            </w:tcBorders>
          </w:tcPr>
          <w:p w14:paraId="59E34EF4" w14:textId="47F1D59A" w:rsidR="00AA3A65" w:rsidRPr="00B669E4" w:rsidRDefault="00AA3A65" w:rsidP="00AA3A65">
            <w:pPr>
              <w:rPr>
                <w:kern w:val="2"/>
                <w:szCs w:val="24"/>
              </w:rPr>
            </w:pPr>
            <w:r>
              <w:rPr>
                <w:kern w:val="2"/>
                <w:szCs w:val="24"/>
              </w:rPr>
              <w:t>Netaikoma</w:t>
            </w:r>
          </w:p>
        </w:tc>
      </w:tr>
      <w:tr w:rsidR="00AA3A65" w14:paraId="4DB25F24" w14:textId="77777777" w:rsidTr="004066BD">
        <w:trPr>
          <w:trHeight w:val="300"/>
        </w:trPr>
        <w:tc>
          <w:tcPr>
            <w:tcW w:w="3271" w:type="dxa"/>
            <w:gridSpan w:val="2"/>
          </w:tcPr>
          <w:p w14:paraId="66FCCA71" w14:textId="77777777" w:rsidR="00AA3A65" w:rsidRDefault="00AA3A65" w:rsidP="00AA3A65">
            <w:pPr>
              <w:rPr>
                <w:b/>
                <w:bCs/>
                <w:kern w:val="2"/>
                <w:szCs w:val="24"/>
              </w:rPr>
            </w:pPr>
            <w:r>
              <w:rPr>
                <w:b/>
                <w:bCs/>
                <w:szCs w:val="24"/>
              </w:rPr>
              <w:t>9.9. Tiekėjui taikoma bauda dėl Pirkėjo simbolių, pavadinimo ir ženklo reklamoje ar rinkodaroje naudojimo reikalavimų nesilaikymo bei draudimo naudotis Pirkėjo sukurtais intelektiniais veiklos rezultatais nesilaikymo</w:t>
            </w:r>
          </w:p>
        </w:tc>
        <w:tc>
          <w:tcPr>
            <w:tcW w:w="6441" w:type="dxa"/>
            <w:gridSpan w:val="2"/>
          </w:tcPr>
          <w:p w14:paraId="1121832F" w14:textId="703A7296" w:rsidR="00AA3A65" w:rsidRDefault="00AA3A65" w:rsidP="00AA3A65">
            <w:pPr>
              <w:rPr>
                <w:color w:val="4472C4"/>
                <w:kern w:val="2"/>
                <w:szCs w:val="24"/>
              </w:rPr>
            </w:pPr>
            <w:r>
              <w:rPr>
                <w:kern w:val="2"/>
                <w:szCs w:val="24"/>
              </w:rPr>
              <w:t>Netaikoma</w:t>
            </w:r>
            <w:r>
              <w:rPr>
                <w:color w:val="4472C4"/>
                <w:kern w:val="2"/>
                <w:szCs w:val="24"/>
              </w:rPr>
              <w:t xml:space="preserve"> </w:t>
            </w:r>
          </w:p>
        </w:tc>
      </w:tr>
      <w:tr w:rsidR="00AA3A65" w14:paraId="72DE294E" w14:textId="77777777" w:rsidTr="004066BD">
        <w:trPr>
          <w:trHeight w:val="300"/>
        </w:trPr>
        <w:tc>
          <w:tcPr>
            <w:tcW w:w="3271" w:type="dxa"/>
            <w:gridSpan w:val="2"/>
          </w:tcPr>
          <w:p w14:paraId="4EF8C357" w14:textId="77777777" w:rsidR="00AA3A65" w:rsidRDefault="00AA3A65" w:rsidP="00AA3A65">
            <w:pPr>
              <w:rPr>
                <w:b/>
                <w:kern w:val="2"/>
                <w:szCs w:val="24"/>
                <w:lang w:val="en-US"/>
              </w:rPr>
            </w:pPr>
            <w:r>
              <w:rPr>
                <w:b/>
                <w:kern w:val="2"/>
                <w:szCs w:val="24"/>
                <w:lang w:val="en-US"/>
              </w:rPr>
              <w:t xml:space="preserve">9.9. </w:t>
            </w:r>
            <w:r>
              <w:rPr>
                <w:b/>
                <w:kern w:val="2"/>
                <w:szCs w:val="24"/>
              </w:rPr>
              <w:t>Kitos netesybos</w:t>
            </w:r>
          </w:p>
        </w:tc>
        <w:tc>
          <w:tcPr>
            <w:tcW w:w="6441" w:type="dxa"/>
            <w:gridSpan w:val="2"/>
          </w:tcPr>
          <w:p w14:paraId="386AC396" w14:textId="45591B00" w:rsidR="00AA3A65" w:rsidRDefault="00AA3A65" w:rsidP="00AA3A65">
            <w:pPr>
              <w:rPr>
                <w:color w:val="4472C4"/>
                <w:kern w:val="2"/>
                <w:szCs w:val="24"/>
              </w:rPr>
            </w:pPr>
            <w:r>
              <w:rPr>
                <w:kern w:val="2"/>
                <w:szCs w:val="24"/>
              </w:rPr>
              <w:t>Netaikoma</w:t>
            </w:r>
          </w:p>
        </w:tc>
      </w:tr>
      <w:tr w:rsidR="00AA3A65" w14:paraId="684028A3" w14:textId="77777777" w:rsidTr="004066BD">
        <w:trPr>
          <w:trHeight w:val="300"/>
        </w:trPr>
        <w:tc>
          <w:tcPr>
            <w:tcW w:w="9712" w:type="dxa"/>
            <w:gridSpan w:val="4"/>
          </w:tcPr>
          <w:p w14:paraId="4FE3910B" w14:textId="77777777" w:rsidR="00AA3A65" w:rsidRDefault="00AA3A65" w:rsidP="00AA3A65">
            <w:pPr>
              <w:jc w:val="center"/>
              <w:rPr>
                <w:color w:val="4472C4"/>
                <w:kern w:val="2"/>
                <w:szCs w:val="24"/>
              </w:rPr>
            </w:pPr>
            <w:r>
              <w:rPr>
                <w:b/>
                <w:kern w:val="2"/>
                <w:szCs w:val="24"/>
              </w:rPr>
              <w:t>10. ESMINĖS SUTARTIES SĄLYGOS</w:t>
            </w:r>
          </w:p>
        </w:tc>
      </w:tr>
      <w:tr w:rsidR="00AA3A65" w14:paraId="6E96BEC4" w14:textId="77777777" w:rsidTr="004066BD">
        <w:trPr>
          <w:trHeight w:val="300"/>
        </w:trPr>
        <w:tc>
          <w:tcPr>
            <w:tcW w:w="3271" w:type="dxa"/>
            <w:gridSpan w:val="2"/>
          </w:tcPr>
          <w:p w14:paraId="0063E6A9" w14:textId="77777777" w:rsidR="00AA3A65" w:rsidRDefault="00AA3A65" w:rsidP="00AA3A65">
            <w:pPr>
              <w:rPr>
                <w:b/>
                <w:kern w:val="2"/>
                <w:szCs w:val="24"/>
                <w:lang w:val="en-US"/>
              </w:rPr>
            </w:pPr>
            <w:r>
              <w:rPr>
                <w:b/>
                <w:kern w:val="2"/>
                <w:szCs w:val="24"/>
                <w:lang w:val="en-US"/>
              </w:rPr>
              <w:t xml:space="preserve">10.1. </w:t>
            </w:r>
            <w:r>
              <w:rPr>
                <w:b/>
                <w:kern w:val="2"/>
                <w:szCs w:val="24"/>
              </w:rPr>
              <w:t>Esminės Sutarties sąlygos</w:t>
            </w:r>
          </w:p>
        </w:tc>
        <w:tc>
          <w:tcPr>
            <w:tcW w:w="6441" w:type="dxa"/>
            <w:gridSpan w:val="2"/>
          </w:tcPr>
          <w:p w14:paraId="7E67C8FE" w14:textId="024498BE" w:rsidR="00AA3A65" w:rsidRPr="00B74B17" w:rsidRDefault="00AA3A65" w:rsidP="00AA3A65">
            <w:pPr>
              <w:rPr>
                <w:kern w:val="2"/>
                <w:szCs w:val="24"/>
              </w:rPr>
            </w:pPr>
            <w:r>
              <w:rPr>
                <w:kern w:val="2"/>
                <w:szCs w:val="24"/>
              </w:rPr>
              <w:t>Netaikoma</w:t>
            </w:r>
          </w:p>
        </w:tc>
      </w:tr>
      <w:tr w:rsidR="00550EA6" w14:paraId="0E404F23" w14:textId="77777777" w:rsidTr="004066BD">
        <w:trPr>
          <w:trHeight w:val="300"/>
        </w:trPr>
        <w:tc>
          <w:tcPr>
            <w:tcW w:w="3271" w:type="dxa"/>
            <w:gridSpan w:val="2"/>
          </w:tcPr>
          <w:p w14:paraId="2BFDB93C" w14:textId="0EDBBE87" w:rsidR="00550EA6" w:rsidRDefault="00550EA6" w:rsidP="00550EA6">
            <w:pPr>
              <w:rPr>
                <w:b/>
                <w:kern w:val="2"/>
                <w:szCs w:val="24"/>
                <w:lang w:val="en-US"/>
              </w:rPr>
            </w:pPr>
            <w:r>
              <w:rPr>
                <w:b/>
                <w:bCs/>
                <w:kern w:val="2"/>
                <w:szCs w:val="24"/>
              </w:rPr>
              <w:t>10.2. Dideli arba nuolatiniai esminės Sutarties sąlygos vykdymo trūkumai</w:t>
            </w:r>
          </w:p>
        </w:tc>
        <w:tc>
          <w:tcPr>
            <w:tcW w:w="6441" w:type="dxa"/>
            <w:gridSpan w:val="2"/>
          </w:tcPr>
          <w:p w14:paraId="3FB7EE5D" w14:textId="1D430232" w:rsidR="00550EA6" w:rsidRDefault="00550EA6" w:rsidP="00B959CC">
            <w:pPr>
              <w:spacing w:line="276" w:lineRule="auto"/>
              <w:jc w:val="both"/>
              <w:textAlignment w:val="baseline"/>
              <w:rPr>
                <w:kern w:val="2"/>
                <w:szCs w:val="24"/>
              </w:rPr>
            </w:pPr>
            <w:r>
              <w:rPr>
                <w:rFonts w:eastAsia="Arial"/>
              </w:rPr>
              <w:t xml:space="preserve">Netaikoma </w:t>
            </w:r>
          </w:p>
        </w:tc>
      </w:tr>
      <w:tr w:rsidR="00550EA6" w14:paraId="2481156D" w14:textId="77777777" w:rsidTr="004066BD">
        <w:trPr>
          <w:trHeight w:val="300"/>
        </w:trPr>
        <w:tc>
          <w:tcPr>
            <w:tcW w:w="9712" w:type="dxa"/>
            <w:gridSpan w:val="4"/>
          </w:tcPr>
          <w:p w14:paraId="28216735" w14:textId="77777777" w:rsidR="00550EA6" w:rsidRDefault="00550EA6" w:rsidP="00550EA6">
            <w:pPr>
              <w:jc w:val="center"/>
              <w:rPr>
                <w:b/>
                <w:kern w:val="2"/>
                <w:szCs w:val="24"/>
              </w:rPr>
            </w:pPr>
            <w:r>
              <w:rPr>
                <w:b/>
                <w:kern w:val="2"/>
                <w:szCs w:val="24"/>
              </w:rPr>
              <w:t>11. SUTARTIES GALIOJIMAS IR KEITIMAS</w:t>
            </w:r>
          </w:p>
        </w:tc>
      </w:tr>
      <w:tr w:rsidR="00550EA6" w14:paraId="73E60D0E" w14:textId="77777777" w:rsidTr="004066BD">
        <w:trPr>
          <w:trHeight w:val="300"/>
        </w:trPr>
        <w:tc>
          <w:tcPr>
            <w:tcW w:w="3271" w:type="dxa"/>
            <w:gridSpan w:val="2"/>
          </w:tcPr>
          <w:p w14:paraId="071FC0C8" w14:textId="77777777" w:rsidR="00550EA6" w:rsidRDefault="00550EA6" w:rsidP="00550EA6">
            <w:pPr>
              <w:rPr>
                <w:b/>
                <w:kern w:val="2"/>
                <w:szCs w:val="24"/>
              </w:rPr>
            </w:pPr>
            <w:r>
              <w:rPr>
                <w:b/>
                <w:szCs w:val="24"/>
              </w:rPr>
              <w:t>11.1. Sutarties sudarymas ir įsigaliojimas</w:t>
            </w:r>
          </w:p>
        </w:tc>
        <w:tc>
          <w:tcPr>
            <w:tcW w:w="6441" w:type="dxa"/>
            <w:gridSpan w:val="2"/>
          </w:tcPr>
          <w:p w14:paraId="16C571AA" w14:textId="77777777" w:rsidR="00550EA6" w:rsidRDefault="00550EA6" w:rsidP="00550EA6">
            <w:pPr>
              <w:rPr>
                <w:kern w:val="2"/>
                <w:szCs w:val="24"/>
              </w:rPr>
            </w:pPr>
            <w:r>
              <w:rPr>
                <w:kern w:val="2"/>
                <w:szCs w:val="24"/>
              </w:rPr>
              <w:t>Ši Sutartis laikoma sudaryta ir įsigalioja nuo Sutarties pasirašymo dienos (antrosios Šalies pasirašymo dieną).</w:t>
            </w:r>
          </w:p>
          <w:p w14:paraId="04094D45" w14:textId="338B463C" w:rsidR="00550EA6" w:rsidRPr="00B74B17" w:rsidRDefault="00550EA6" w:rsidP="00550EA6">
            <w:pPr>
              <w:rPr>
                <w:color w:val="000000"/>
                <w:kern w:val="2"/>
                <w:szCs w:val="24"/>
              </w:rPr>
            </w:pPr>
            <w:r>
              <w:rPr>
                <w:color w:val="000000"/>
                <w:kern w:val="2"/>
                <w:szCs w:val="24"/>
              </w:rPr>
              <w:t xml:space="preserve">Sutartis galioja iki visiško prievolių įvykdymo (kol bus išnaudota Pradinės Sutarties vertė, bet jos terminas negali būti ilgesnis kaip </w:t>
            </w:r>
            <w:r w:rsidR="00424ADB">
              <w:rPr>
                <w:color w:val="000000"/>
                <w:kern w:val="2"/>
                <w:szCs w:val="24"/>
              </w:rPr>
              <w:t>12</w:t>
            </w:r>
            <w:r>
              <w:rPr>
                <w:color w:val="000000"/>
                <w:kern w:val="2"/>
                <w:szCs w:val="24"/>
              </w:rPr>
              <w:t xml:space="preserve"> mėnes</w:t>
            </w:r>
            <w:r w:rsidR="00424ADB">
              <w:rPr>
                <w:color w:val="000000"/>
                <w:kern w:val="2"/>
                <w:szCs w:val="24"/>
              </w:rPr>
              <w:t>ių</w:t>
            </w:r>
            <w:r>
              <w:rPr>
                <w:color w:val="000000"/>
                <w:kern w:val="2"/>
                <w:szCs w:val="24"/>
              </w:rPr>
              <w:t>.</w:t>
            </w:r>
          </w:p>
        </w:tc>
      </w:tr>
      <w:tr w:rsidR="00550EA6" w14:paraId="27B67AC5" w14:textId="77777777" w:rsidTr="004066BD">
        <w:trPr>
          <w:trHeight w:val="300"/>
        </w:trPr>
        <w:tc>
          <w:tcPr>
            <w:tcW w:w="3271" w:type="dxa"/>
            <w:gridSpan w:val="2"/>
          </w:tcPr>
          <w:p w14:paraId="5B8FCCBE" w14:textId="77777777" w:rsidR="00550EA6" w:rsidRDefault="00550EA6" w:rsidP="00550EA6">
            <w:pPr>
              <w:rPr>
                <w:b/>
                <w:kern w:val="2"/>
                <w:szCs w:val="24"/>
              </w:rPr>
            </w:pPr>
            <w:r>
              <w:rPr>
                <w:b/>
                <w:kern w:val="2"/>
                <w:szCs w:val="24"/>
              </w:rPr>
              <w:t>11.2. Sutarties galiojimo termino pratęsimas</w:t>
            </w:r>
          </w:p>
        </w:tc>
        <w:tc>
          <w:tcPr>
            <w:tcW w:w="6441" w:type="dxa"/>
            <w:gridSpan w:val="2"/>
          </w:tcPr>
          <w:p w14:paraId="6D566D92" w14:textId="2D7E5028" w:rsidR="00550EA6" w:rsidRDefault="00550EA6" w:rsidP="00550EA6">
            <w:pPr>
              <w:rPr>
                <w:kern w:val="2"/>
                <w:szCs w:val="24"/>
              </w:rPr>
            </w:pPr>
            <w:r>
              <w:rPr>
                <w:kern w:val="2"/>
                <w:szCs w:val="24"/>
              </w:rPr>
              <w:t>Netaikoma</w:t>
            </w:r>
          </w:p>
        </w:tc>
      </w:tr>
      <w:tr w:rsidR="00550EA6" w14:paraId="2CB119F6" w14:textId="77777777" w:rsidTr="004066BD">
        <w:trPr>
          <w:trHeight w:val="300"/>
        </w:trPr>
        <w:tc>
          <w:tcPr>
            <w:tcW w:w="9712" w:type="dxa"/>
            <w:gridSpan w:val="4"/>
          </w:tcPr>
          <w:p w14:paraId="1E909BAE" w14:textId="77777777" w:rsidR="00550EA6" w:rsidRDefault="00550EA6" w:rsidP="00550EA6">
            <w:pPr>
              <w:jc w:val="center"/>
              <w:rPr>
                <w:b/>
                <w:kern w:val="2"/>
                <w:szCs w:val="24"/>
              </w:rPr>
            </w:pPr>
            <w:r>
              <w:rPr>
                <w:b/>
                <w:kern w:val="2"/>
                <w:szCs w:val="24"/>
              </w:rPr>
              <w:t>12. SUTARTIES NUTRAUKIMAS</w:t>
            </w:r>
          </w:p>
        </w:tc>
      </w:tr>
      <w:tr w:rsidR="00550EA6" w14:paraId="03F6F2B7" w14:textId="77777777" w:rsidTr="004066BD">
        <w:trPr>
          <w:trHeight w:val="300"/>
        </w:trPr>
        <w:tc>
          <w:tcPr>
            <w:tcW w:w="3235" w:type="dxa"/>
            <w:tcBorders>
              <w:top w:val="single" w:sz="4" w:space="0" w:color="auto"/>
              <w:left w:val="single" w:sz="4" w:space="0" w:color="auto"/>
              <w:bottom w:val="single" w:sz="4" w:space="0" w:color="auto"/>
              <w:right w:val="single" w:sz="4" w:space="0" w:color="auto"/>
            </w:tcBorders>
          </w:tcPr>
          <w:p w14:paraId="213DAB3D" w14:textId="77777777" w:rsidR="00550EA6" w:rsidRDefault="00550EA6" w:rsidP="00550EA6">
            <w:pPr>
              <w:rPr>
                <w:b/>
                <w:kern w:val="2"/>
                <w:szCs w:val="24"/>
              </w:rPr>
            </w:pPr>
            <w:r>
              <w:rPr>
                <w:b/>
                <w:kern w:val="2"/>
                <w:szCs w:val="24"/>
              </w:rPr>
              <w:t>12.1. Sutarties nutraukimo pagrindai</w:t>
            </w:r>
          </w:p>
        </w:tc>
        <w:tc>
          <w:tcPr>
            <w:tcW w:w="6477" w:type="dxa"/>
            <w:gridSpan w:val="3"/>
            <w:tcBorders>
              <w:top w:val="single" w:sz="4" w:space="0" w:color="auto"/>
              <w:left w:val="single" w:sz="4" w:space="0" w:color="auto"/>
              <w:bottom w:val="single" w:sz="4" w:space="0" w:color="auto"/>
              <w:right w:val="single" w:sz="4" w:space="0" w:color="auto"/>
            </w:tcBorders>
          </w:tcPr>
          <w:p w14:paraId="3A951297" w14:textId="17742F76" w:rsidR="00550EA6" w:rsidRPr="00B74B17" w:rsidRDefault="00550EA6" w:rsidP="00550EA6">
            <w:pPr>
              <w:rPr>
                <w:kern w:val="2"/>
                <w:szCs w:val="24"/>
              </w:rPr>
            </w:pPr>
            <w:r>
              <w:rPr>
                <w:kern w:val="2"/>
                <w:szCs w:val="24"/>
              </w:rPr>
              <w:t>Sutartis gali būti nutraukiama rašytiniu Šalių susitarimu arba vienašališkai, Bendrosiose sąlygose ir šiais Specialiosiose sąlygose nurodytais atvejais ir nustatyta tvarka.</w:t>
            </w:r>
          </w:p>
        </w:tc>
      </w:tr>
      <w:tr w:rsidR="00B959CC" w14:paraId="3FAA1B2E" w14:textId="77777777" w:rsidTr="004066BD">
        <w:trPr>
          <w:trHeight w:val="300"/>
        </w:trPr>
        <w:tc>
          <w:tcPr>
            <w:tcW w:w="3235" w:type="dxa"/>
            <w:tcBorders>
              <w:top w:val="single" w:sz="4" w:space="0" w:color="auto"/>
              <w:left w:val="single" w:sz="4" w:space="0" w:color="auto"/>
              <w:bottom w:val="single" w:sz="4" w:space="0" w:color="auto"/>
              <w:right w:val="single" w:sz="4" w:space="0" w:color="auto"/>
            </w:tcBorders>
          </w:tcPr>
          <w:p w14:paraId="33CA1160" w14:textId="77777777" w:rsidR="00B959CC" w:rsidRDefault="00B959CC" w:rsidP="00B959CC">
            <w:pPr>
              <w:rPr>
                <w:b/>
                <w:kern w:val="2"/>
                <w:szCs w:val="24"/>
              </w:rPr>
            </w:pPr>
            <w:r>
              <w:rPr>
                <w:b/>
                <w:kern w:val="2"/>
                <w:szCs w:val="24"/>
              </w:rPr>
              <w:t xml:space="preserve">12.2. Esminiai Sutarties </w:t>
            </w:r>
            <w:r>
              <w:rPr>
                <w:b/>
                <w:szCs w:val="24"/>
              </w:rPr>
              <w:t>pažeidimai</w:t>
            </w:r>
          </w:p>
        </w:tc>
        <w:tc>
          <w:tcPr>
            <w:tcW w:w="6477" w:type="dxa"/>
            <w:gridSpan w:val="3"/>
            <w:tcBorders>
              <w:top w:val="single" w:sz="4" w:space="0" w:color="auto"/>
              <w:left w:val="single" w:sz="4" w:space="0" w:color="auto"/>
              <w:bottom w:val="single" w:sz="4" w:space="0" w:color="auto"/>
              <w:right w:val="single" w:sz="4" w:space="0" w:color="auto"/>
            </w:tcBorders>
          </w:tcPr>
          <w:p w14:paraId="1B2F1025" w14:textId="6D83DD42" w:rsidR="00B959CC" w:rsidRPr="00FF7777" w:rsidRDefault="00B959CC" w:rsidP="00B959CC">
            <w:pPr>
              <w:rPr>
                <w:kern w:val="2"/>
                <w:szCs w:val="24"/>
              </w:rPr>
            </w:pPr>
            <w:r w:rsidRPr="00FF7777">
              <w:rPr>
                <w:kern w:val="2"/>
                <w:szCs w:val="24"/>
              </w:rPr>
              <w:t xml:space="preserve">12.2.1. jeigu Tiekėjas nevykdo prisiimtų įsipareigojimų už Sutartyje </w:t>
            </w:r>
            <w:r w:rsidR="001423B5" w:rsidRPr="00FF7777">
              <w:rPr>
                <w:kern w:val="2"/>
                <w:szCs w:val="24"/>
              </w:rPr>
              <w:t>nustatyt</w:t>
            </w:r>
            <w:r w:rsidR="001423B5">
              <w:rPr>
                <w:kern w:val="2"/>
                <w:szCs w:val="24"/>
              </w:rPr>
              <w:t>us</w:t>
            </w:r>
            <w:r w:rsidR="001423B5" w:rsidRPr="00FF7777">
              <w:rPr>
                <w:kern w:val="2"/>
                <w:szCs w:val="24"/>
              </w:rPr>
              <w:t xml:space="preserve"> </w:t>
            </w:r>
            <w:r w:rsidRPr="00FF7777">
              <w:rPr>
                <w:kern w:val="2"/>
                <w:szCs w:val="24"/>
              </w:rPr>
              <w:t>Sutarties įkainius;</w:t>
            </w:r>
          </w:p>
          <w:p w14:paraId="778B1416" w14:textId="369E6432" w:rsidR="00B959CC" w:rsidRPr="00FF7777" w:rsidRDefault="00B959CC" w:rsidP="00B959CC">
            <w:pPr>
              <w:rPr>
                <w:szCs w:val="24"/>
              </w:rPr>
            </w:pPr>
            <w:r w:rsidRPr="00FF7777">
              <w:rPr>
                <w:szCs w:val="24"/>
              </w:rPr>
              <w:t xml:space="preserve">12.2.2. </w:t>
            </w:r>
            <w:r w:rsidRPr="00FF7777">
              <w:rPr>
                <w:rFonts w:eastAsia="Arial"/>
                <w:kern w:val="2"/>
                <w:szCs w:val="24"/>
                <w:lang w:val="lt"/>
              </w:rPr>
              <w:t xml:space="preserve">jeigu Tiekėjas nesilaiko Sutartyje nustatytų Paslaugų teikimo terminų 2 (du) kartus iš eilės arba vėluoja suteikti Paslaugas daugiau nei </w:t>
            </w:r>
            <w:r w:rsidR="00FF7777" w:rsidRPr="00FF7777">
              <w:rPr>
                <w:rFonts w:eastAsia="Arial"/>
                <w:kern w:val="2"/>
                <w:szCs w:val="24"/>
                <w:lang w:val="lt"/>
              </w:rPr>
              <w:t>1 mėnesį</w:t>
            </w:r>
            <w:r w:rsidRPr="00FF7777">
              <w:rPr>
                <w:rFonts w:eastAsia="Arial"/>
                <w:kern w:val="2"/>
                <w:szCs w:val="24"/>
                <w:lang w:val="lt"/>
              </w:rPr>
              <w:t xml:space="preserve"> nuo Sutartyje nustatyto Paslaugų suteikimo termino;</w:t>
            </w:r>
          </w:p>
          <w:p w14:paraId="2D8E761F" w14:textId="5D36F453" w:rsidR="00B959CC" w:rsidRPr="00FF7777" w:rsidRDefault="00B959CC" w:rsidP="00B959CC">
            <w:pPr>
              <w:rPr>
                <w:kern w:val="2"/>
                <w:szCs w:val="24"/>
              </w:rPr>
            </w:pPr>
            <w:r w:rsidRPr="00FF7777">
              <w:rPr>
                <w:kern w:val="2"/>
                <w:szCs w:val="24"/>
              </w:rPr>
              <w:lastRenderedPageBreak/>
              <w:t xml:space="preserve">12.2.3. </w:t>
            </w:r>
            <w:r w:rsidRPr="00FF7777">
              <w:rPr>
                <w:rFonts w:eastAsia="Arial"/>
                <w:kern w:val="2"/>
                <w:szCs w:val="24"/>
                <w:lang w:val="lt"/>
              </w:rPr>
              <w:t>jeigu Tiekėjas pažeidžia Paslaugų suteikimo terminus ir priskaičiuotų netesybų už vėlavimą suma viršija 20 (dvidešimt) proc. Pradinės sutarties vertės;</w:t>
            </w:r>
          </w:p>
          <w:p w14:paraId="4D564CEA" w14:textId="366AD8B5" w:rsidR="00B959CC" w:rsidRPr="00FF7777" w:rsidRDefault="00B959CC" w:rsidP="00B959CC">
            <w:pPr>
              <w:spacing w:line="257" w:lineRule="auto"/>
              <w:jc w:val="both"/>
              <w:rPr>
                <w:rFonts w:eastAsia="Arial"/>
                <w:kern w:val="2"/>
                <w:szCs w:val="24"/>
                <w:lang w:val="lt"/>
              </w:rPr>
            </w:pPr>
            <w:r w:rsidRPr="00FF7777">
              <w:rPr>
                <w:rFonts w:eastAsia="Arial"/>
                <w:kern w:val="2"/>
                <w:szCs w:val="24"/>
                <w:lang w:val="lt"/>
              </w:rPr>
              <w:t>12.2.4. Tiekėjas pažeidžia Paslaugų suteikimo terminus ir dėl Paslaugų suteikimo vėlavimo Paslaugos tampa nebereikalingos;</w:t>
            </w:r>
          </w:p>
          <w:p w14:paraId="02D19C0E" w14:textId="11ACA1EE" w:rsidR="00B959CC" w:rsidRPr="00FF7777" w:rsidRDefault="00B959CC" w:rsidP="00B959CC">
            <w:pPr>
              <w:tabs>
                <w:tab w:val="left" w:pos="567"/>
                <w:tab w:val="left" w:pos="851"/>
                <w:tab w:val="left" w:pos="992"/>
                <w:tab w:val="left" w:pos="1134"/>
              </w:tabs>
              <w:spacing w:line="257" w:lineRule="auto"/>
              <w:jc w:val="both"/>
              <w:rPr>
                <w:rFonts w:eastAsia="Arial"/>
                <w:kern w:val="2"/>
                <w:szCs w:val="24"/>
                <w:lang w:val="lt"/>
              </w:rPr>
            </w:pPr>
            <w:r w:rsidRPr="00FF7777">
              <w:rPr>
                <w:rFonts w:eastAsia="Arial"/>
                <w:kern w:val="2"/>
                <w:szCs w:val="24"/>
                <w:lang w:val="lt"/>
              </w:rPr>
              <w:t>12.2.5. Tiekėjas daugiau kaip 2 (du) kartus suteikia Paslaugas, kurios neatitinka Sutartyje ir (ar) įstatymuose nustatytų reikalavimų Paslaugoms;</w:t>
            </w:r>
          </w:p>
          <w:p w14:paraId="2AC0C09D" w14:textId="26EA28C3" w:rsidR="00B959CC" w:rsidRPr="00FF7777" w:rsidRDefault="00B959CC" w:rsidP="00FF7777">
            <w:pPr>
              <w:tabs>
                <w:tab w:val="left" w:pos="567"/>
                <w:tab w:val="left" w:pos="851"/>
                <w:tab w:val="left" w:pos="992"/>
                <w:tab w:val="left" w:pos="1134"/>
              </w:tabs>
              <w:spacing w:line="257" w:lineRule="auto"/>
              <w:jc w:val="both"/>
              <w:rPr>
                <w:rFonts w:eastAsia="Arial"/>
                <w:color w:val="FF0000"/>
                <w:kern w:val="2"/>
                <w:szCs w:val="24"/>
                <w:lang w:val="lt"/>
              </w:rPr>
            </w:pPr>
            <w:r w:rsidRPr="00FF7777">
              <w:rPr>
                <w:rFonts w:eastAsia="Arial"/>
                <w:kern w:val="2"/>
                <w:szCs w:val="24"/>
                <w:lang w:val="lt"/>
              </w:rPr>
              <w:t>12.2.6. Tiekėjas pažeidžia Bendrųjų sąlygų nuostatas dėl Sutarties vykdymui pasitelkiamų naujų subtiekėjų ir (ar) specialistų / esamų subtiek</w:t>
            </w:r>
            <w:r w:rsidR="00FF7777" w:rsidRPr="00FF7777">
              <w:rPr>
                <w:rFonts w:eastAsia="Arial"/>
                <w:kern w:val="2"/>
                <w:szCs w:val="24"/>
                <w:lang w:val="lt"/>
              </w:rPr>
              <w:t>ėjų ir (ar) specialistų keitimo.</w:t>
            </w:r>
          </w:p>
        </w:tc>
      </w:tr>
      <w:tr w:rsidR="00B959CC" w14:paraId="16E64D10" w14:textId="77777777" w:rsidTr="004066BD">
        <w:trPr>
          <w:trHeight w:val="300"/>
        </w:trPr>
        <w:tc>
          <w:tcPr>
            <w:tcW w:w="9712" w:type="dxa"/>
            <w:gridSpan w:val="4"/>
          </w:tcPr>
          <w:p w14:paraId="7BE18CDF" w14:textId="0527B77D" w:rsidR="00B959CC" w:rsidRDefault="00B959CC" w:rsidP="00B959CC">
            <w:pPr>
              <w:jc w:val="center"/>
              <w:rPr>
                <w:kern w:val="2"/>
                <w:szCs w:val="24"/>
              </w:rPr>
            </w:pPr>
            <w:r>
              <w:rPr>
                <w:b/>
                <w:kern w:val="2"/>
                <w:szCs w:val="24"/>
              </w:rPr>
              <w:lastRenderedPageBreak/>
              <w:t xml:space="preserve">13. APLINKOS APSAUGOS IR SOCIALINIAI KRITERIJAI </w:t>
            </w:r>
          </w:p>
        </w:tc>
      </w:tr>
      <w:tr w:rsidR="00B959CC" w14:paraId="05D8A05A" w14:textId="77777777" w:rsidTr="004066BD">
        <w:trPr>
          <w:trHeight w:val="300"/>
        </w:trPr>
        <w:tc>
          <w:tcPr>
            <w:tcW w:w="3235" w:type="dxa"/>
          </w:tcPr>
          <w:p w14:paraId="1C2710A4" w14:textId="77777777" w:rsidR="00B959CC" w:rsidRDefault="00B959CC" w:rsidP="00B959CC">
            <w:pPr>
              <w:rPr>
                <w:b/>
                <w:kern w:val="2"/>
                <w:szCs w:val="24"/>
              </w:rPr>
            </w:pPr>
            <w:r>
              <w:rPr>
                <w:b/>
                <w:kern w:val="2"/>
                <w:szCs w:val="24"/>
              </w:rPr>
              <w:t xml:space="preserve">13.1. Su perkamomis paslaugomis susiję  aplinkos apsaugos kriterijai </w:t>
            </w:r>
          </w:p>
        </w:tc>
        <w:tc>
          <w:tcPr>
            <w:tcW w:w="6477" w:type="dxa"/>
            <w:gridSpan w:val="3"/>
          </w:tcPr>
          <w:p w14:paraId="21B63567" w14:textId="77777777" w:rsidR="00B959CC" w:rsidRDefault="00B959CC" w:rsidP="00B959CC">
            <w:pPr>
              <w:rPr>
                <w:color w:val="000000"/>
                <w:kern w:val="2"/>
                <w:szCs w:val="24"/>
                <w:shd w:val="clear" w:color="auto" w:fill="FFFFFF"/>
              </w:rPr>
            </w:pPr>
            <w:r>
              <w:rPr>
                <w:color w:val="000000"/>
                <w:kern w:val="2"/>
                <w:szCs w:val="24"/>
                <w:shd w:val="clear" w:color="auto" w:fill="FFFFFF"/>
              </w:rPr>
              <w:t>Netaikoma</w:t>
            </w:r>
          </w:p>
          <w:p w14:paraId="53C9F569" w14:textId="77777777" w:rsidR="00B959CC" w:rsidRDefault="00B959CC" w:rsidP="00B959CC">
            <w:pPr>
              <w:rPr>
                <w:kern w:val="2"/>
                <w:szCs w:val="24"/>
              </w:rPr>
            </w:pPr>
          </w:p>
        </w:tc>
      </w:tr>
      <w:tr w:rsidR="00B959CC" w14:paraId="419E8DA3" w14:textId="77777777" w:rsidTr="004066BD">
        <w:trPr>
          <w:trHeight w:val="300"/>
        </w:trPr>
        <w:tc>
          <w:tcPr>
            <w:tcW w:w="3235" w:type="dxa"/>
          </w:tcPr>
          <w:p w14:paraId="628C630D" w14:textId="77777777" w:rsidR="00B959CC" w:rsidRDefault="00B959CC" w:rsidP="00B959CC">
            <w:pPr>
              <w:rPr>
                <w:b/>
                <w:kern w:val="2"/>
                <w:szCs w:val="24"/>
              </w:rPr>
            </w:pPr>
            <w:r>
              <w:rPr>
                <w:b/>
                <w:kern w:val="2"/>
                <w:szCs w:val="24"/>
              </w:rPr>
              <w:t>13.2. Su perkamomis Paslaugomis susiję socialiniai kriterijai</w:t>
            </w:r>
          </w:p>
        </w:tc>
        <w:tc>
          <w:tcPr>
            <w:tcW w:w="6477" w:type="dxa"/>
            <w:gridSpan w:val="3"/>
          </w:tcPr>
          <w:p w14:paraId="2BF3C378" w14:textId="6BF37A51" w:rsidR="00B959CC" w:rsidRPr="001308A3" w:rsidRDefault="00B959CC" w:rsidP="00B959CC">
            <w:pPr>
              <w:rPr>
                <w:color w:val="000000"/>
                <w:kern w:val="2"/>
                <w:szCs w:val="24"/>
                <w:shd w:val="clear" w:color="auto" w:fill="FFFFFF"/>
              </w:rPr>
            </w:pPr>
            <w:r>
              <w:rPr>
                <w:color w:val="000000"/>
                <w:kern w:val="2"/>
                <w:szCs w:val="24"/>
                <w:shd w:val="clear" w:color="auto" w:fill="FFFFFF"/>
              </w:rPr>
              <w:t>Netaikoma</w:t>
            </w:r>
          </w:p>
        </w:tc>
      </w:tr>
      <w:tr w:rsidR="00B959CC" w14:paraId="1CF58E95" w14:textId="77777777" w:rsidTr="004066BD">
        <w:trPr>
          <w:trHeight w:val="300"/>
        </w:trPr>
        <w:tc>
          <w:tcPr>
            <w:tcW w:w="9712" w:type="dxa"/>
            <w:gridSpan w:val="4"/>
          </w:tcPr>
          <w:p w14:paraId="7AAC8525" w14:textId="77777777" w:rsidR="00B959CC" w:rsidRDefault="00B959CC" w:rsidP="00B959CC">
            <w:pPr>
              <w:jc w:val="center"/>
              <w:rPr>
                <w:b/>
                <w:kern w:val="2"/>
                <w:szCs w:val="24"/>
              </w:rPr>
            </w:pPr>
            <w:r>
              <w:rPr>
                <w:b/>
                <w:kern w:val="2"/>
                <w:szCs w:val="24"/>
              </w:rPr>
              <w:t xml:space="preserve">14. BENDRŲJŲ SĄLYGŲ PAKEITIMAI IR PAPILDYMAI </w:t>
            </w:r>
          </w:p>
          <w:p w14:paraId="477CE1F7" w14:textId="7A1C3468" w:rsidR="00B959CC" w:rsidRDefault="00B959CC" w:rsidP="00B959CC">
            <w:pPr>
              <w:jc w:val="center"/>
              <w:rPr>
                <w:kern w:val="2"/>
                <w:szCs w:val="24"/>
              </w:rPr>
            </w:pPr>
          </w:p>
        </w:tc>
      </w:tr>
      <w:tr w:rsidR="00B959CC" w14:paraId="3CC1A2DB" w14:textId="77777777" w:rsidTr="004066BD">
        <w:trPr>
          <w:trHeight w:val="300"/>
        </w:trPr>
        <w:tc>
          <w:tcPr>
            <w:tcW w:w="3235" w:type="dxa"/>
          </w:tcPr>
          <w:p w14:paraId="136BB968" w14:textId="58C051AA" w:rsidR="00B959CC" w:rsidRDefault="00B959CC" w:rsidP="00B959CC">
            <w:pPr>
              <w:rPr>
                <w:b/>
                <w:kern w:val="2"/>
                <w:szCs w:val="24"/>
              </w:rPr>
            </w:pPr>
            <w:r>
              <w:rPr>
                <w:b/>
                <w:kern w:val="2"/>
                <w:szCs w:val="24"/>
              </w:rPr>
              <w:t xml:space="preserve">14.1. </w:t>
            </w:r>
          </w:p>
        </w:tc>
        <w:tc>
          <w:tcPr>
            <w:tcW w:w="6477" w:type="dxa"/>
            <w:gridSpan w:val="3"/>
          </w:tcPr>
          <w:p w14:paraId="765F3002" w14:textId="1697552F" w:rsidR="00B959CC" w:rsidRDefault="00B959CC" w:rsidP="00FF7777">
            <w:pPr>
              <w:rPr>
                <w:kern w:val="2"/>
                <w:szCs w:val="24"/>
              </w:rPr>
            </w:pPr>
            <w:r>
              <w:rPr>
                <w:kern w:val="2"/>
                <w:szCs w:val="24"/>
              </w:rPr>
              <w:t>Šalys susitaria pakeisti nurodytą Sutarties Bendrųjų sąlygų punktą ir išdėstyti jį nauja redakcija: ____.</w:t>
            </w:r>
          </w:p>
        </w:tc>
      </w:tr>
      <w:tr w:rsidR="00B959CC" w14:paraId="12F09A8A" w14:textId="77777777" w:rsidTr="004066BD">
        <w:trPr>
          <w:trHeight w:val="300"/>
        </w:trPr>
        <w:tc>
          <w:tcPr>
            <w:tcW w:w="3235" w:type="dxa"/>
          </w:tcPr>
          <w:p w14:paraId="6B917536" w14:textId="16F94481" w:rsidR="00B959CC" w:rsidRDefault="00B959CC" w:rsidP="00B959CC">
            <w:pPr>
              <w:rPr>
                <w:b/>
                <w:kern w:val="2"/>
                <w:szCs w:val="24"/>
              </w:rPr>
            </w:pPr>
            <w:r>
              <w:rPr>
                <w:b/>
                <w:kern w:val="2"/>
                <w:szCs w:val="24"/>
              </w:rPr>
              <w:t>14.2.</w:t>
            </w:r>
          </w:p>
        </w:tc>
        <w:tc>
          <w:tcPr>
            <w:tcW w:w="6477" w:type="dxa"/>
            <w:gridSpan w:val="3"/>
          </w:tcPr>
          <w:p w14:paraId="34433FBA" w14:textId="73C5C2DB" w:rsidR="00B959CC" w:rsidRDefault="00B959CC" w:rsidP="00B959CC">
            <w:pPr>
              <w:rPr>
                <w:kern w:val="2"/>
                <w:szCs w:val="24"/>
              </w:rPr>
            </w:pPr>
            <w:r>
              <w:rPr>
                <w:kern w:val="2"/>
                <w:szCs w:val="24"/>
              </w:rPr>
              <w:t>Šalys susitaria papildyti Sutarties Bendrąsias sąlygas nurodytu punktu, tačiau kitų punktų numeracijos nekeisti: ________.</w:t>
            </w:r>
          </w:p>
        </w:tc>
      </w:tr>
      <w:tr w:rsidR="00B959CC" w14:paraId="599D3732" w14:textId="77777777" w:rsidTr="004066BD">
        <w:trPr>
          <w:trHeight w:val="300"/>
        </w:trPr>
        <w:tc>
          <w:tcPr>
            <w:tcW w:w="3235" w:type="dxa"/>
          </w:tcPr>
          <w:p w14:paraId="33655D0D" w14:textId="04D13C08" w:rsidR="00B959CC" w:rsidRDefault="00B959CC" w:rsidP="00B959CC">
            <w:pPr>
              <w:rPr>
                <w:b/>
                <w:kern w:val="2"/>
                <w:szCs w:val="24"/>
              </w:rPr>
            </w:pPr>
            <w:r>
              <w:rPr>
                <w:b/>
                <w:kern w:val="2"/>
                <w:szCs w:val="24"/>
              </w:rPr>
              <w:t>14.3.</w:t>
            </w:r>
          </w:p>
        </w:tc>
        <w:tc>
          <w:tcPr>
            <w:tcW w:w="6477" w:type="dxa"/>
            <w:gridSpan w:val="3"/>
          </w:tcPr>
          <w:p w14:paraId="33297C95" w14:textId="02D502D1" w:rsidR="00B959CC" w:rsidRDefault="00B959CC" w:rsidP="00B959CC">
            <w:pPr>
              <w:rPr>
                <w:kern w:val="2"/>
                <w:szCs w:val="24"/>
              </w:rPr>
            </w:pPr>
            <w:r>
              <w:rPr>
                <w:kern w:val="2"/>
                <w:szCs w:val="24"/>
              </w:rPr>
              <w:t>Šalys susitaria išbraukti nurodytą Sutarties Bendrųjų sąlygų punktą, tačiau kitų punktų numeracijos nekeisti: _____.</w:t>
            </w:r>
          </w:p>
        </w:tc>
      </w:tr>
      <w:tr w:rsidR="00B959CC" w14:paraId="58E985F1" w14:textId="77777777" w:rsidTr="004066BD">
        <w:trPr>
          <w:trHeight w:val="300"/>
        </w:trPr>
        <w:tc>
          <w:tcPr>
            <w:tcW w:w="3235" w:type="dxa"/>
          </w:tcPr>
          <w:p w14:paraId="7F5B558C" w14:textId="40D9ADB8" w:rsidR="00B959CC" w:rsidRDefault="00B959CC" w:rsidP="00B959CC">
            <w:pPr>
              <w:rPr>
                <w:b/>
                <w:kern w:val="2"/>
                <w:szCs w:val="24"/>
              </w:rPr>
            </w:pPr>
            <w:r>
              <w:rPr>
                <w:b/>
                <w:kern w:val="2"/>
                <w:szCs w:val="24"/>
              </w:rPr>
              <w:t>14.4.</w:t>
            </w:r>
          </w:p>
        </w:tc>
        <w:tc>
          <w:tcPr>
            <w:tcW w:w="6477" w:type="dxa"/>
            <w:gridSpan w:val="3"/>
          </w:tcPr>
          <w:p w14:paraId="6DEDDAA3" w14:textId="46F3F90E" w:rsidR="00B959CC" w:rsidRDefault="00B959CC" w:rsidP="00B959CC">
            <w:pPr>
              <w:rPr>
                <w:color w:val="0070C0"/>
                <w:kern w:val="2"/>
                <w:szCs w:val="24"/>
              </w:rPr>
            </w:pPr>
            <w:r w:rsidRPr="008A382A">
              <w:rPr>
                <w:kern w:val="2"/>
                <w:szCs w:val="24"/>
              </w:rPr>
              <w:t>(pildyti, jei nustatomos kitokios nei Sutarties Bendrosiose sąlygose nustatytos nuostatos dėl Paslaugų intelektinės nuosavybės):</w:t>
            </w:r>
          </w:p>
        </w:tc>
      </w:tr>
      <w:tr w:rsidR="00B959CC" w14:paraId="0D65D5A5" w14:textId="77777777" w:rsidTr="004066BD">
        <w:trPr>
          <w:trHeight w:val="300"/>
        </w:trPr>
        <w:tc>
          <w:tcPr>
            <w:tcW w:w="3235" w:type="dxa"/>
          </w:tcPr>
          <w:p w14:paraId="11C44998" w14:textId="18A67424" w:rsidR="00B959CC" w:rsidRDefault="00B959CC" w:rsidP="00B959CC">
            <w:pPr>
              <w:rPr>
                <w:b/>
                <w:kern w:val="2"/>
                <w:szCs w:val="24"/>
              </w:rPr>
            </w:pPr>
            <w:r>
              <w:rPr>
                <w:b/>
                <w:kern w:val="2"/>
                <w:szCs w:val="24"/>
              </w:rPr>
              <w:t>14.5.</w:t>
            </w:r>
          </w:p>
        </w:tc>
        <w:tc>
          <w:tcPr>
            <w:tcW w:w="6477" w:type="dxa"/>
            <w:gridSpan w:val="3"/>
          </w:tcPr>
          <w:p w14:paraId="3247F3EF" w14:textId="6CDE8B22" w:rsidR="00B959CC" w:rsidRDefault="00B959CC" w:rsidP="00B959CC">
            <w:pPr>
              <w:rPr>
                <w:kern w:val="2"/>
                <w:szCs w:val="24"/>
              </w:rPr>
            </w:pPr>
            <w:r>
              <w:rPr>
                <w:kern w:val="2"/>
                <w:szCs w:val="24"/>
              </w:rPr>
              <w:t>Sutarties Bendrosiose sąlygose nurodytos alternatyvios nuostatos (su prierašu „jei taikoma“ ir pan.) taikomos tik tokiu atveju, jeigu jos konkrečiai aprašomos Sutarties Specialiosiose sąlygose arba prieduose.</w:t>
            </w:r>
          </w:p>
        </w:tc>
      </w:tr>
      <w:tr w:rsidR="00B959CC" w14:paraId="23411A3F" w14:textId="77777777" w:rsidTr="004066BD">
        <w:trPr>
          <w:trHeight w:val="300"/>
        </w:trPr>
        <w:tc>
          <w:tcPr>
            <w:tcW w:w="9712" w:type="dxa"/>
            <w:gridSpan w:val="4"/>
          </w:tcPr>
          <w:p w14:paraId="16C1C8CD" w14:textId="77777777" w:rsidR="00B959CC" w:rsidRDefault="00B959CC" w:rsidP="00B959CC">
            <w:pPr>
              <w:jc w:val="center"/>
              <w:rPr>
                <w:b/>
                <w:kern w:val="2"/>
                <w:szCs w:val="24"/>
              </w:rPr>
            </w:pPr>
            <w:r>
              <w:rPr>
                <w:b/>
                <w:kern w:val="2"/>
                <w:szCs w:val="24"/>
              </w:rPr>
              <w:t>15. SUTARTIES PRIEDAI</w:t>
            </w:r>
          </w:p>
        </w:tc>
      </w:tr>
      <w:tr w:rsidR="00B959CC" w14:paraId="485BC861" w14:textId="77777777" w:rsidTr="004066BD">
        <w:trPr>
          <w:trHeight w:val="300"/>
        </w:trPr>
        <w:tc>
          <w:tcPr>
            <w:tcW w:w="3235" w:type="dxa"/>
          </w:tcPr>
          <w:p w14:paraId="13989817" w14:textId="77777777" w:rsidR="00B959CC" w:rsidRDefault="00B959CC" w:rsidP="00B959CC">
            <w:pPr>
              <w:jc w:val="center"/>
              <w:rPr>
                <w:b/>
                <w:kern w:val="2"/>
                <w:szCs w:val="24"/>
              </w:rPr>
            </w:pPr>
            <w:r>
              <w:rPr>
                <w:b/>
                <w:kern w:val="2"/>
                <w:szCs w:val="24"/>
              </w:rPr>
              <w:t>15.1. Priedas Nr. 1</w:t>
            </w:r>
          </w:p>
        </w:tc>
        <w:tc>
          <w:tcPr>
            <w:tcW w:w="6477" w:type="dxa"/>
            <w:gridSpan w:val="3"/>
          </w:tcPr>
          <w:p w14:paraId="600F5C7B" w14:textId="6A10FEF0" w:rsidR="00B959CC" w:rsidRPr="005917F9" w:rsidRDefault="00B959CC" w:rsidP="00B959CC">
            <w:pPr>
              <w:pStyle w:val="prastasis1"/>
              <w:spacing w:after="120" w:line="240" w:lineRule="auto"/>
              <w:ind w:firstLine="720"/>
              <w:jc w:val="both"/>
              <w:rPr>
                <w:rFonts w:ascii="Times New Roman" w:hAnsi="Times New Roman"/>
                <w:sz w:val="24"/>
                <w:szCs w:val="24"/>
              </w:rPr>
            </w:pPr>
            <w:r w:rsidRPr="005917F9">
              <w:rPr>
                <w:rFonts w:ascii="Times New Roman" w:hAnsi="Times New Roman"/>
                <w:sz w:val="24"/>
                <w:szCs w:val="24"/>
              </w:rPr>
              <w:t>Pasiūlymas</w:t>
            </w:r>
          </w:p>
        </w:tc>
      </w:tr>
      <w:tr w:rsidR="00B959CC" w14:paraId="40113387" w14:textId="77777777" w:rsidTr="004066BD">
        <w:tc>
          <w:tcPr>
            <w:tcW w:w="9712" w:type="dxa"/>
            <w:gridSpan w:val="4"/>
          </w:tcPr>
          <w:p w14:paraId="6A970E6C" w14:textId="77777777" w:rsidR="00B959CC" w:rsidRDefault="00B959CC" w:rsidP="00B959CC">
            <w:pPr>
              <w:jc w:val="center"/>
              <w:rPr>
                <w:b/>
                <w:kern w:val="2"/>
                <w:szCs w:val="24"/>
              </w:rPr>
            </w:pPr>
            <w:r>
              <w:rPr>
                <w:b/>
                <w:kern w:val="2"/>
                <w:szCs w:val="24"/>
              </w:rPr>
              <w:t>16. ŠALIŲ ATSTOVŲ PARAŠAI</w:t>
            </w:r>
          </w:p>
        </w:tc>
      </w:tr>
      <w:tr w:rsidR="00B959CC" w14:paraId="7BD43679" w14:textId="77777777" w:rsidTr="004066BD">
        <w:tc>
          <w:tcPr>
            <w:tcW w:w="5401" w:type="dxa"/>
            <w:gridSpan w:val="3"/>
          </w:tcPr>
          <w:p w14:paraId="6EF2AA44" w14:textId="77777777" w:rsidR="00B959CC" w:rsidRDefault="00B959CC" w:rsidP="00B959CC">
            <w:pPr>
              <w:jc w:val="center"/>
              <w:rPr>
                <w:b/>
                <w:kern w:val="2"/>
                <w:szCs w:val="24"/>
              </w:rPr>
            </w:pPr>
            <w:r>
              <w:rPr>
                <w:b/>
                <w:kern w:val="2"/>
                <w:szCs w:val="24"/>
              </w:rPr>
              <w:t>PIRKĖJAS</w:t>
            </w:r>
          </w:p>
        </w:tc>
        <w:tc>
          <w:tcPr>
            <w:tcW w:w="4311" w:type="dxa"/>
          </w:tcPr>
          <w:p w14:paraId="6E7AE5F1" w14:textId="77777777" w:rsidR="00B959CC" w:rsidRDefault="00B959CC" w:rsidP="00B959CC">
            <w:pPr>
              <w:jc w:val="center"/>
              <w:rPr>
                <w:b/>
                <w:kern w:val="2"/>
                <w:szCs w:val="24"/>
              </w:rPr>
            </w:pPr>
            <w:r>
              <w:rPr>
                <w:b/>
                <w:kern w:val="2"/>
                <w:szCs w:val="24"/>
              </w:rPr>
              <w:t>TIEKĖJAS</w:t>
            </w:r>
          </w:p>
        </w:tc>
      </w:tr>
      <w:tr w:rsidR="00B959CC" w14:paraId="55A0556F" w14:textId="77777777" w:rsidTr="004066BD">
        <w:tc>
          <w:tcPr>
            <w:tcW w:w="5401" w:type="dxa"/>
            <w:gridSpan w:val="3"/>
          </w:tcPr>
          <w:p w14:paraId="173ABDC4" w14:textId="7849F276" w:rsidR="00B959CC" w:rsidRDefault="004066BD" w:rsidP="00B959CC">
            <w:pPr>
              <w:jc w:val="center"/>
              <w:rPr>
                <w:color w:val="4472C4"/>
                <w:kern w:val="2"/>
                <w:szCs w:val="24"/>
              </w:rPr>
            </w:pPr>
            <w:r w:rsidRPr="007F31FC">
              <w:rPr>
                <w:kern w:val="2"/>
                <w:szCs w:val="24"/>
              </w:rPr>
              <w:t>Generalinė direktorė prof. dr. Diana Žaliaduonytė</w:t>
            </w:r>
          </w:p>
        </w:tc>
        <w:tc>
          <w:tcPr>
            <w:tcW w:w="4311" w:type="dxa"/>
          </w:tcPr>
          <w:p w14:paraId="438EBAC8" w14:textId="40956F59" w:rsidR="00B959CC" w:rsidRPr="008A382A" w:rsidRDefault="004F3AA6" w:rsidP="00B959CC">
            <w:pPr>
              <w:jc w:val="center"/>
              <w:rPr>
                <w:bCs/>
                <w:kern w:val="2"/>
                <w:szCs w:val="24"/>
              </w:rPr>
            </w:pPr>
            <w:r w:rsidRPr="008A382A">
              <w:rPr>
                <w:bCs/>
                <w:kern w:val="2"/>
                <w:szCs w:val="24"/>
              </w:rPr>
              <w:t>Direktorius Tomas Taurinskas</w:t>
            </w:r>
          </w:p>
        </w:tc>
      </w:tr>
      <w:tr w:rsidR="004066BD" w:rsidRPr="004066BD" w14:paraId="7E437DD3" w14:textId="77777777" w:rsidTr="004066BD">
        <w:tc>
          <w:tcPr>
            <w:tcW w:w="5401" w:type="dxa"/>
            <w:gridSpan w:val="3"/>
          </w:tcPr>
          <w:p w14:paraId="02FA67CF" w14:textId="77777777" w:rsidR="00B959CC" w:rsidRPr="004066BD" w:rsidRDefault="00B959CC" w:rsidP="00B959CC">
            <w:pPr>
              <w:jc w:val="center"/>
              <w:rPr>
                <w:b/>
                <w:kern w:val="2"/>
                <w:szCs w:val="24"/>
              </w:rPr>
            </w:pPr>
          </w:p>
          <w:p w14:paraId="5B6D1390" w14:textId="77777777" w:rsidR="00B959CC" w:rsidRPr="004066BD" w:rsidRDefault="00B959CC" w:rsidP="00B959CC">
            <w:pPr>
              <w:jc w:val="center"/>
              <w:rPr>
                <w:b/>
                <w:kern w:val="2"/>
                <w:szCs w:val="24"/>
              </w:rPr>
            </w:pPr>
            <w:r w:rsidRPr="004066BD">
              <w:rPr>
                <w:b/>
                <w:kern w:val="2"/>
                <w:szCs w:val="24"/>
              </w:rPr>
              <w:t>(parašas)</w:t>
            </w:r>
          </w:p>
          <w:p w14:paraId="02947155" w14:textId="77777777" w:rsidR="00B959CC" w:rsidRPr="004066BD" w:rsidRDefault="00B959CC" w:rsidP="00B959CC">
            <w:pPr>
              <w:jc w:val="center"/>
              <w:rPr>
                <w:b/>
                <w:kern w:val="2"/>
                <w:szCs w:val="24"/>
              </w:rPr>
            </w:pPr>
          </w:p>
          <w:p w14:paraId="13CC7138" w14:textId="77777777" w:rsidR="00B959CC" w:rsidRPr="004066BD" w:rsidRDefault="00B959CC" w:rsidP="00B959CC">
            <w:pPr>
              <w:jc w:val="center"/>
              <w:rPr>
                <w:b/>
                <w:kern w:val="2"/>
                <w:szCs w:val="24"/>
              </w:rPr>
            </w:pPr>
          </w:p>
        </w:tc>
        <w:tc>
          <w:tcPr>
            <w:tcW w:w="4311" w:type="dxa"/>
          </w:tcPr>
          <w:p w14:paraId="252032AF" w14:textId="77777777" w:rsidR="00B959CC" w:rsidRPr="004066BD" w:rsidRDefault="00B959CC" w:rsidP="00B959CC">
            <w:pPr>
              <w:jc w:val="center"/>
              <w:rPr>
                <w:b/>
                <w:kern w:val="2"/>
                <w:szCs w:val="24"/>
              </w:rPr>
            </w:pPr>
          </w:p>
          <w:p w14:paraId="5F453D09" w14:textId="77777777" w:rsidR="00B959CC" w:rsidRPr="004066BD" w:rsidRDefault="00B959CC" w:rsidP="00B959CC">
            <w:pPr>
              <w:jc w:val="center"/>
              <w:rPr>
                <w:b/>
                <w:kern w:val="2"/>
                <w:szCs w:val="24"/>
              </w:rPr>
            </w:pPr>
            <w:r w:rsidRPr="004066BD">
              <w:rPr>
                <w:b/>
                <w:kern w:val="2"/>
                <w:szCs w:val="24"/>
              </w:rPr>
              <w:t>(parašas)</w:t>
            </w:r>
          </w:p>
        </w:tc>
      </w:tr>
    </w:tbl>
    <w:p w14:paraId="31E9F3E0" w14:textId="77777777" w:rsidR="004066BD" w:rsidRDefault="004066BD">
      <w:pPr>
        <w:tabs>
          <w:tab w:val="left" w:pos="5400"/>
        </w:tabs>
        <w:jc w:val="center"/>
        <w:textAlignment w:val="center"/>
      </w:pPr>
    </w:p>
    <w:p w14:paraId="5D270EC6" w14:textId="77777777" w:rsidR="004066BD" w:rsidRDefault="004066BD">
      <w:pPr>
        <w:tabs>
          <w:tab w:val="left" w:pos="5400"/>
        </w:tabs>
        <w:jc w:val="center"/>
        <w:textAlignment w:val="center"/>
      </w:pPr>
    </w:p>
    <w:p w14:paraId="51647E28" w14:textId="77777777" w:rsidR="008A382A" w:rsidRDefault="008A382A">
      <w:pPr>
        <w:tabs>
          <w:tab w:val="left" w:pos="5400"/>
        </w:tabs>
        <w:jc w:val="center"/>
        <w:textAlignment w:val="center"/>
      </w:pPr>
    </w:p>
    <w:p w14:paraId="58AB4BC7" w14:textId="77777777" w:rsidR="008A382A" w:rsidRDefault="008A382A">
      <w:pPr>
        <w:tabs>
          <w:tab w:val="left" w:pos="5400"/>
        </w:tabs>
        <w:jc w:val="center"/>
        <w:textAlignment w:val="center"/>
      </w:pPr>
    </w:p>
    <w:p w14:paraId="2F110309" w14:textId="77777777" w:rsidR="004066BD" w:rsidRPr="006C2F98" w:rsidRDefault="004066BD" w:rsidP="004066BD">
      <w:pPr>
        <w:pStyle w:val="prastasis1"/>
        <w:spacing w:after="0" w:line="240" w:lineRule="auto"/>
        <w:jc w:val="right"/>
        <w:rPr>
          <w:rFonts w:ascii="Times New Roman" w:eastAsia="Times New Roman" w:hAnsi="Times New Roman"/>
          <w:sz w:val="24"/>
          <w:szCs w:val="24"/>
          <w:lang w:eastAsia="lt-LT"/>
        </w:rPr>
      </w:pPr>
    </w:p>
    <w:p w14:paraId="3AAE4158" w14:textId="77777777" w:rsidR="004066BD" w:rsidRPr="006C2F98" w:rsidRDefault="004066BD" w:rsidP="004066BD">
      <w:pPr>
        <w:pStyle w:val="prastasis1"/>
        <w:spacing w:after="0" w:line="240" w:lineRule="auto"/>
        <w:jc w:val="right"/>
        <w:rPr>
          <w:rFonts w:ascii="Times New Roman" w:eastAsia="Times New Roman" w:hAnsi="Times New Roman"/>
          <w:sz w:val="24"/>
          <w:szCs w:val="24"/>
          <w:lang w:eastAsia="lt-LT"/>
        </w:rPr>
      </w:pPr>
      <w:r w:rsidRPr="006C2F98">
        <w:rPr>
          <w:rFonts w:ascii="Times New Roman" w:eastAsia="Times New Roman" w:hAnsi="Times New Roman"/>
          <w:sz w:val="24"/>
          <w:szCs w:val="24"/>
          <w:lang w:eastAsia="lt-LT"/>
        </w:rPr>
        <w:lastRenderedPageBreak/>
        <w:t>prie 20</w:t>
      </w:r>
      <w:r>
        <w:rPr>
          <w:rFonts w:ascii="Times New Roman" w:eastAsia="Times New Roman" w:hAnsi="Times New Roman"/>
          <w:sz w:val="24"/>
          <w:szCs w:val="24"/>
          <w:lang w:eastAsia="lt-LT"/>
        </w:rPr>
        <w:t>__</w:t>
      </w:r>
      <w:r w:rsidRPr="006C2F98">
        <w:rPr>
          <w:rFonts w:ascii="Times New Roman" w:eastAsia="Times New Roman" w:hAnsi="Times New Roman"/>
          <w:sz w:val="24"/>
          <w:szCs w:val="24"/>
          <w:lang w:eastAsia="lt-LT"/>
        </w:rPr>
        <w:t xml:space="preserve"> m</w:t>
      </w:r>
      <w:r>
        <w:rPr>
          <w:rFonts w:ascii="Times New Roman" w:eastAsia="Times New Roman" w:hAnsi="Times New Roman"/>
          <w:sz w:val="24"/>
          <w:szCs w:val="24"/>
          <w:lang w:eastAsia="lt-LT"/>
        </w:rPr>
        <w:t>. _________ ___</w:t>
      </w:r>
      <w:r w:rsidRPr="006C2F98">
        <w:rPr>
          <w:rFonts w:ascii="Times New Roman" w:eastAsia="Times New Roman" w:hAnsi="Times New Roman"/>
          <w:sz w:val="24"/>
          <w:szCs w:val="24"/>
          <w:lang w:eastAsia="lt-LT"/>
        </w:rPr>
        <w:t xml:space="preserve"> d. viešojo pirkimo</w:t>
      </w:r>
      <w:r>
        <w:rPr>
          <w:rFonts w:ascii="Times New Roman" w:eastAsia="Times New Roman" w:hAnsi="Times New Roman"/>
          <w:sz w:val="24"/>
          <w:szCs w:val="24"/>
          <w:lang w:eastAsia="lt-LT"/>
        </w:rPr>
        <w:t xml:space="preserve"> </w:t>
      </w:r>
      <w:r w:rsidRPr="006C2F98">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w:t>
      </w:r>
      <w:r w:rsidRPr="006C2F98">
        <w:rPr>
          <w:rFonts w:ascii="Times New Roman" w:eastAsia="Times New Roman" w:hAnsi="Times New Roman"/>
          <w:sz w:val="24"/>
          <w:szCs w:val="24"/>
          <w:lang w:eastAsia="lt-LT"/>
        </w:rPr>
        <w:t>pardavimo Sutarties Nr. ............</w:t>
      </w:r>
    </w:p>
    <w:p w14:paraId="061903A8" w14:textId="77777777" w:rsidR="004066BD" w:rsidRDefault="004066BD" w:rsidP="004066BD">
      <w:pPr>
        <w:pStyle w:val="prastasis1"/>
        <w:spacing w:after="0" w:line="240" w:lineRule="auto"/>
        <w:jc w:val="center"/>
        <w:rPr>
          <w:rFonts w:ascii="Times New Roman" w:eastAsia="Times New Roman" w:hAnsi="Times New Roman"/>
          <w:b/>
          <w:bCs/>
          <w:sz w:val="24"/>
          <w:szCs w:val="24"/>
          <w:lang w:eastAsia="lt-LT"/>
        </w:rPr>
      </w:pPr>
    </w:p>
    <w:p w14:paraId="08ADE66D" w14:textId="77777777" w:rsidR="004066BD" w:rsidRDefault="004066BD" w:rsidP="004066BD">
      <w:pPr>
        <w:pStyle w:val="prastasis1"/>
        <w:spacing w:after="0" w:line="240" w:lineRule="auto"/>
        <w:jc w:val="center"/>
        <w:rPr>
          <w:rFonts w:ascii="Times New Roman" w:eastAsia="Times New Roman" w:hAnsi="Times New Roman"/>
          <w:b/>
          <w:bCs/>
          <w:sz w:val="24"/>
          <w:szCs w:val="24"/>
          <w:highlight w:val="lightGray"/>
          <w:lang w:eastAsia="lt-LT"/>
        </w:rPr>
      </w:pPr>
      <w:r w:rsidRPr="00CF3668">
        <w:rPr>
          <w:rFonts w:ascii="Times New Roman" w:eastAsia="Times New Roman" w:hAnsi="Times New Roman"/>
          <w:b/>
          <w:bCs/>
          <w:sz w:val="24"/>
          <w:szCs w:val="24"/>
          <w:highlight w:val="lightGray"/>
          <w:lang w:eastAsia="lt-LT"/>
        </w:rPr>
        <w:t>PRIDEDAMA:</w:t>
      </w:r>
    </w:p>
    <w:p w14:paraId="126DA563" w14:textId="77777777" w:rsidR="004066BD" w:rsidRPr="00CF3668" w:rsidRDefault="004066BD" w:rsidP="004066BD">
      <w:pPr>
        <w:pStyle w:val="prastasis1"/>
        <w:spacing w:after="0" w:line="240" w:lineRule="auto"/>
        <w:jc w:val="center"/>
        <w:rPr>
          <w:rFonts w:ascii="Times New Roman" w:eastAsia="Times New Roman" w:hAnsi="Times New Roman"/>
          <w:b/>
          <w:bCs/>
          <w:sz w:val="24"/>
          <w:szCs w:val="24"/>
          <w:highlight w:val="lightGray"/>
          <w:lang w:eastAsia="lt-LT"/>
        </w:rPr>
      </w:pPr>
      <w:r w:rsidRPr="00890C97">
        <w:rPr>
          <w:rFonts w:ascii="Times New Roman" w:eastAsia="Times New Roman" w:hAnsi="Times New Roman"/>
          <w:b/>
          <w:bCs/>
          <w:sz w:val="24"/>
          <w:szCs w:val="24"/>
          <w:highlight w:val="lightGray"/>
          <w:lang w:eastAsia="lt-LT"/>
        </w:rPr>
        <w:t>1)</w:t>
      </w:r>
      <w:r w:rsidRPr="00CF3668">
        <w:rPr>
          <w:rFonts w:ascii="Times New Roman" w:eastAsia="Times New Roman" w:hAnsi="Times New Roman"/>
          <w:b/>
          <w:bCs/>
          <w:sz w:val="24"/>
          <w:szCs w:val="24"/>
          <w:highlight w:val="lightGray"/>
          <w:lang w:eastAsia="lt-LT"/>
        </w:rPr>
        <w:t xml:space="preserve"> UŽPILDYTA PASIŪLYMO FORMA, KURIOJE NURODYTA TIEKĖJO SIŪLOMA KAINA, MODELIS </w:t>
      </w:r>
    </w:p>
    <w:p w14:paraId="363D9083" w14:textId="77777777" w:rsidR="004066BD" w:rsidRDefault="004066BD">
      <w:pPr>
        <w:tabs>
          <w:tab w:val="left" w:pos="5400"/>
        </w:tabs>
        <w:jc w:val="center"/>
        <w:textAlignment w:val="center"/>
      </w:pPr>
    </w:p>
    <w:p w14:paraId="417BD083" w14:textId="77777777" w:rsidR="004066BD" w:rsidRDefault="004066BD">
      <w:pPr>
        <w:tabs>
          <w:tab w:val="left" w:pos="5400"/>
        </w:tabs>
        <w:jc w:val="center"/>
        <w:textAlignment w:val="center"/>
      </w:pPr>
    </w:p>
    <w:tbl>
      <w:tblPr>
        <w:tblW w:w="9972" w:type="dxa"/>
        <w:tblLook w:val="04A0" w:firstRow="1" w:lastRow="0" w:firstColumn="1" w:lastColumn="0" w:noHBand="0" w:noVBand="1"/>
      </w:tblPr>
      <w:tblGrid>
        <w:gridCol w:w="1368"/>
        <w:gridCol w:w="192"/>
        <w:gridCol w:w="3232"/>
        <w:gridCol w:w="1295"/>
        <w:gridCol w:w="1295"/>
        <w:gridCol w:w="1295"/>
        <w:gridCol w:w="1295"/>
      </w:tblGrid>
      <w:tr w:rsidR="004066BD" w:rsidRPr="004066BD" w14:paraId="21E2E745" w14:textId="77777777" w:rsidTr="00F8495F">
        <w:trPr>
          <w:trHeight w:val="352"/>
        </w:trPr>
        <w:tc>
          <w:tcPr>
            <w:tcW w:w="1560" w:type="dxa"/>
            <w:gridSpan w:val="2"/>
            <w:tcBorders>
              <w:top w:val="nil"/>
              <w:left w:val="nil"/>
              <w:bottom w:val="nil"/>
              <w:right w:val="nil"/>
            </w:tcBorders>
            <w:shd w:val="clear" w:color="BFBFBF" w:fill="BFBFBF"/>
            <w:noWrap/>
            <w:vAlign w:val="bottom"/>
            <w:hideMark/>
          </w:tcPr>
          <w:p w14:paraId="43A43B29" w14:textId="77777777" w:rsidR="004066BD" w:rsidRPr="004066BD" w:rsidRDefault="004066BD" w:rsidP="004066BD">
            <w:pPr>
              <w:rPr>
                <w:b/>
                <w:bCs/>
                <w:color w:val="000000"/>
                <w:szCs w:val="24"/>
                <w:lang w:eastAsia="lt-LT"/>
              </w:rPr>
            </w:pPr>
            <w:r w:rsidRPr="004066BD">
              <w:rPr>
                <w:b/>
                <w:bCs/>
                <w:color w:val="000000"/>
                <w:szCs w:val="24"/>
                <w:lang w:eastAsia="lt-LT"/>
              </w:rPr>
              <w:t>Tiekėjo pasiūlymas:</w:t>
            </w:r>
          </w:p>
        </w:tc>
        <w:tc>
          <w:tcPr>
            <w:tcW w:w="3232" w:type="dxa"/>
            <w:tcBorders>
              <w:top w:val="nil"/>
              <w:left w:val="nil"/>
              <w:bottom w:val="nil"/>
              <w:right w:val="nil"/>
            </w:tcBorders>
            <w:shd w:val="clear" w:color="000000" w:fill="BFBFBF"/>
            <w:noWrap/>
            <w:vAlign w:val="bottom"/>
            <w:hideMark/>
          </w:tcPr>
          <w:p w14:paraId="0E7E7993" w14:textId="77777777" w:rsidR="004066BD" w:rsidRPr="004066BD" w:rsidRDefault="004066BD" w:rsidP="004066BD">
            <w:pPr>
              <w:rPr>
                <w:color w:val="000000"/>
                <w:szCs w:val="24"/>
                <w:lang w:eastAsia="lt-LT"/>
              </w:rPr>
            </w:pPr>
            <w:r w:rsidRPr="004066BD">
              <w:rPr>
                <w:color w:val="000000"/>
                <w:szCs w:val="24"/>
                <w:lang w:eastAsia="lt-LT"/>
              </w:rPr>
              <w:t> </w:t>
            </w:r>
          </w:p>
        </w:tc>
        <w:tc>
          <w:tcPr>
            <w:tcW w:w="1295" w:type="dxa"/>
            <w:tcBorders>
              <w:top w:val="nil"/>
              <w:left w:val="nil"/>
              <w:bottom w:val="nil"/>
              <w:right w:val="nil"/>
            </w:tcBorders>
            <w:shd w:val="clear" w:color="000000" w:fill="BFBFBF"/>
            <w:noWrap/>
            <w:vAlign w:val="bottom"/>
            <w:hideMark/>
          </w:tcPr>
          <w:p w14:paraId="250AC28A" w14:textId="77777777" w:rsidR="004066BD" w:rsidRPr="004066BD" w:rsidRDefault="004066BD" w:rsidP="004066BD">
            <w:pPr>
              <w:rPr>
                <w:color w:val="000000"/>
                <w:szCs w:val="24"/>
                <w:lang w:eastAsia="lt-LT"/>
              </w:rPr>
            </w:pPr>
            <w:r w:rsidRPr="004066BD">
              <w:rPr>
                <w:color w:val="000000"/>
                <w:szCs w:val="24"/>
                <w:lang w:eastAsia="lt-LT"/>
              </w:rPr>
              <w:t> </w:t>
            </w:r>
          </w:p>
        </w:tc>
        <w:tc>
          <w:tcPr>
            <w:tcW w:w="1295" w:type="dxa"/>
            <w:tcBorders>
              <w:top w:val="nil"/>
              <w:left w:val="nil"/>
              <w:bottom w:val="nil"/>
              <w:right w:val="nil"/>
            </w:tcBorders>
            <w:shd w:val="clear" w:color="000000" w:fill="BFBFBF"/>
            <w:noWrap/>
            <w:vAlign w:val="bottom"/>
            <w:hideMark/>
          </w:tcPr>
          <w:p w14:paraId="28D5DC36" w14:textId="77777777" w:rsidR="004066BD" w:rsidRPr="004066BD" w:rsidRDefault="004066BD" w:rsidP="004066BD">
            <w:pPr>
              <w:rPr>
                <w:color w:val="000000"/>
                <w:szCs w:val="24"/>
                <w:lang w:eastAsia="lt-LT"/>
              </w:rPr>
            </w:pPr>
            <w:r w:rsidRPr="004066BD">
              <w:rPr>
                <w:color w:val="000000"/>
                <w:szCs w:val="24"/>
                <w:lang w:eastAsia="lt-LT"/>
              </w:rPr>
              <w:t> </w:t>
            </w:r>
          </w:p>
        </w:tc>
        <w:tc>
          <w:tcPr>
            <w:tcW w:w="1295" w:type="dxa"/>
            <w:tcBorders>
              <w:top w:val="nil"/>
              <w:left w:val="nil"/>
              <w:bottom w:val="nil"/>
              <w:right w:val="nil"/>
            </w:tcBorders>
            <w:shd w:val="clear" w:color="000000" w:fill="BFBFBF"/>
            <w:noWrap/>
            <w:vAlign w:val="bottom"/>
            <w:hideMark/>
          </w:tcPr>
          <w:p w14:paraId="2F6DC04F" w14:textId="77777777" w:rsidR="004066BD" w:rsidRPr="004066BD" w:rsidRDefault="004066BD" w:rsidP="004066BD">
            <w:pPr>
              <w:rPr>
                <w:color w:val="000000"/>
                <w:szCs w:val="24"/>
                <w:lang w:eastAsia="lt-LT"/>
              </w:rPr>
            </w:pPr>
            <w:r w:rsidRPr="004066BD">
              <w:rPr>
                <w:color w:val="000000"/>
                <w:szCs w:val="24"/>
                <w:lang w:eastAsia="lt-LT"/>
              </w:rPr>
              <w:t> </w:t>
            </w:r>
          </w:p>
        </w:tc>
        <w:tc>
          <w:tcPr>
            <w:tcW w:w="1295" w:type="dxa"/>
            <w:tcBorders>
              <w:top w:val="nil"/>
              <w:left w:val="nil"/>
              <w:bottom w:val="nil"/>
              <w:right w:val="nil"/>
            </w:tcBorders>
            <w:shd w:val="clear" w:color="000000" w:fill="BFBFBF"/>
            <w:noWrap/>
            <w:vAlign w:val="bottom"/>
            <w:hideMark/>
          </w:tcPr>
          <w:p w14:paraId="2077757C" w14:textId="77777777" w:rsidR="004066BD" w:rsidRPr="004066BD" w:rsidRDefault="004066BD" w:rsidP="004066BD">
            <w:pPr>
              <w:rPr>
                <w:color w:val="000000"/>
                <w:szCs w:val="24"/>
                <w:lang w:eastAsia="lt-LT"/>
              </w:rPr>
            </w:pPr>
            <w:r w:rsidRPr="004066BD">
              <w:rPr>
                <w:color w:val="000000"/>
                <w:szCs w:val="24"/>
                <w:lang w:eastAsia="lt-LT"/>
              </w:rPr>
              <w:t> </w:t>
            </w:r>
          </w:p>
        </w:tc>
      </w:tr>
      <w:tr w:rsidR="004066BD" w:rsidRPr="004066BD" w14:paraId="3E0A39DF" w14:textId="77777777" w:rsidTr="00F8495F">
        <w:trPr>
          <w:trHeight w:val="352"/>
        </w:trPr>
        <w:tc>
          <w:tcPr>
            <w:tcW w:w="1368" w:type="dxa"/>
            <w:tcBorders>
              <w:top w:val="single" w:sz="4" w:space="0" w:color="000000"/>
              <w:left w:val="single" w:sz="4" w:space="0" w:color="000000"/>
              <w:bottom w:val="single" w:sz="4" w:space="0" w:color="000000"/>
              <w:right w:val="single" w:sz="4" w:space="0" w:color="000000"/>
            </w:tcBorders>
            <w:shd w:val="clear" w:color="BFBFBF" w:fill="BFBFBF"/>
            <w:noWrap/>
            <w:vAlign w:val="bottom"/>
            <w:hideMark/>
          </w:tcPr>
          <w:p w14:paraId="18CF1803" w14:textId="77777777" w:rsidR="004066BD" w:rsidRPr="004066BD" w:rsidRDefault="004066BD" w:rsidP="004066BD">
            <w:pPr>
              <w:rPr>
                <w:b/>
                <w:bCs/>
                <w:color w:val="000000"/>
                <w:szCs w:val="24"/>
                <w:lang w:eastAsia="lt-LT"/>
              </w:rPr>
            </w:pPr>
            <w:r w:rsidRPr="004066BD">
              <w:rPr>
                <w:b/>
                <w:bCs/>
                <w:color w:val="000000"/>
                <w:szCs w:val="24"/>
                <w:lang w:eastAsia="lt-LT"/>
              </w:rPr>
              <w:t>Nr.</w:t>
            </w:r>
          </w:p>
        </w:tc>
        <w:tc>
          <w:tcPr>
            <w:tcW w:w="3424" w:type="dxa"/>
            <w:gridSpan w:val="2"/>
            <w:tcBorders>
              <w:top w:val="single" w:sz="4" w:space="0" w:color="000000"/>
              <w:left w:val="nil"/>
              <w:bottom w:val="single" w:sz="4" w:space="0" w:color="000000"/>
              <w:right w:val="single" w:sz="4" w:space="0" w:color="000000"/>
            </w:tcBorders>
            <w:shd w:val="clear" w:color="BFBFBF" w:fill="BFBFBF"/>
            <w:noWrap/>
            <w:vAlign w:val="bottom"/>
            <w:hideMark/>
          </w:tcPr>
          <w:p w14:paraId="5BD8EBAD" w14:textId="77777777" w:rsidR="004066BD" w:rsidRPr="004066BD" w:rsidRDefault="004066BD" w:rsidP="004066BD">
            <w:pPr>
              <w:rPr>
                <w:b/>
                <w:bCs/>
                <w:color w:val="000000"/>
                <w:szCs w:val="24"/>
                <w:lang w:eastAsia="lt-LT"/>
              </w:rPr>
            </w:pPr>
            <w:r w:rsidRPr="004066BD">
              <w:rPr>
                <w:b/>
                <w:bCs/>
                <w:color w:val="000000"/>
                <w:szCs w:val="24"/>
                <w:lang w:eastAsia="lt-LT"/>
              </w:rPr>
              <w:t>Pavadinimas</w:t>
            </w:r>
          </w:p>
        </w:tc>
        <w:tc>
          <w:tcPr>
            <w:tcW w:w="1295" w:type="dxa"/>
            <w:tcBorders>
              <w:top w:val="single" w:sz="4" w:space="0" w:color="000000"/>
              <w:left w:val="nil"/>
              <w:bottom w:val="single" w:sz="4" w:space="0" w:color="000000"/>
              <w:right w:val="single" w:sz="4" w:space="0" w:color="000000"/>
            </w:tcBorders>
            <w:shd w:val="clear" w:color="BFBFBF" w:fill="BFBFBF"/>
            <w:noWrap/>
            <w:vAlign w:val="bottom"/>
            <w:hideMark/>
          </w:tcPr>
          <w:p w14:paraId="2BD63BB8" w14:textId="77777777" w:rsidR="004066BD" w:rsidRPr="004066BD" w:rsidRDefault="004066BD" w:rsidP="004066BD">
            <w:pPr>
              <w:rPr>
                <w:b/>
                <w:bCs/>
                <w:color w:val="000000"/>
                <w:szCs w:val="24"/>
                <w:lang w:eastAsia="lt-LT"/>
              </w:rPr>
            </w:pPr>
            <w:r w:rsidRPr="004066BD">
              <w:rPr>
                <w:b/>
                <w:bCs/>
                <w:color w:val="000000"/>
                <w:szCs w:val="24"/>
                <w:lang w:eastAsia="lt-LT"/>
              </w:rPr>
              <w:t>Kiekis</w:t>
            </w:r>
          </w:p>
        </w:tc>
        <w:tc>
          <w:tcPr>
            <w:tcW w:w="1295" w:type="dxa"/>
            <w:tcBorders>
              <w:top w:val="single" w:sz="4" w:space="0" w:color="000000"/>
              <w:left w:val="nil"/>
              <w:bottom w:val="single" w:sz="4" w:space="0" w:color="000000"/>
              <w:right w:val="single" w:sz="4" w:space="0" w:color="000000"/>
            </w:tcBorders>
            <w:shd w:val="clear" w:color="BFBFBF" w:fill="BFBFBF"/>
            <w:noWrap/>
            <w:vAlign w:val="bottom"/>
            <w:hideMark/>
          </w:tcPr>
          <w:p w14:paraId="54BDBC96" w14:textId="77777777" w:rsidR="004066BD" w:rsidRPr="004066BD" w:rsidRDefault="004066BD" w:rsidP="004066BD">
            <w:pPr>
              <w:rPr>
                <w:b/>
                <w:bCs/>
                <w:color w:val="000000"/>
                <w:szCs w:val="24"/>
                <w:lang w:eastAsia="lt-LT"/>
              </w:rPr>
            </w:pPr>
            <w:r w:rsidRPr="004066BD">
              <w:rPr>
                <w:b/>
                <w:bCs/>
                <w:color w:val="000000"/>
                <w:szCs w:val="24"/>
                <w:lang w:eastAsia="lt-LT"/>
              </w:rPr>
              <w:t>Mato vienetas</w:t>
            </w:r>
          </w:p>
        </w:tc>
        <w:tc>
          <w:tcPr>
            <w:tcW w:w="1295" w:type="dxa"/>
            <w:tcBorders>
              <w:top w:val="single" w:sz="4" w:space="0" w:color="000000"/>
              <w:left w:val="nil"/>
              <w:bottom w:val="single" w:sz="4" w:space="0" w:color="000000"/>
              <w:right w:val="single" w:sz="4" w:space="0" w:color="000000"/>
            </w:tcBorders>
            <w:shd w:val="clear" w:color="BFBFBF" w:fill="BFBFBF"/>
            <w:noWrap/>
            <w:vAlign w:val="bottom"/>
            <w:hideMark/>
          </w:tcPr>
          <w:p w14:paraId="0DF8AFEB" w14:textId="77777777" w:rsidR="004066BD" w:rsidRPr="004066BD" w:rsidRDefault="004066BD" w:rsidP="004066BD">
            <w:pPr>
              <w:rPr>
                <w:b/>
                <w:bCs/>
                <w:color w:val="000000"/>
                <w:szCs w:val="24"/>
                <w:lang w:eastAsia="lt-LT"/>
              </w:rPr>
            </w:pPr>
            <w:r w:rsidRPr="004066BD">
              <w:rPr>
                <w:b/>
                <w:bCs/>
                <w:color w:val="000000"/>
                <w:szCs w:val="24"/>
                <w:lang w:eastAsia="lt-LT"/>
              </w:rPr>
              <w:t>Kaina be PVM, Eur</w:t>
            </w:r>
          </w:p>
        </w:tc>
        <w:tc>
          <w:tcPr>
            <w:tcW w:w="1295" w:type="dxa"/>
            <w:tcBorders>
              <w:top w:val="single" w:sz="4" w:space="0" w:color="000000"/>
              <w:left w:val="nil"/>
              <w:bottom w:val="single" w:sz="4" w:space="0" w:color="000000"/>
              <w:right w:val="single" w:sz="4" w:space="0" w:color="000000"/>
            </w:tcBorders>
            <w:shd w:val="clear" w:color="BFBFBF" w:fill="BFBFBF"/>
            <w:noWrap/>
            <w:vAlign w:val="bottom"/>
            <w:hideMark/>
          </w:tcPr>
          <w:p w14:paraId="188193A7" w14:textId="77777777" w:rsidR="004066BD" w:rsidRPr="004066BD" w:rsidRDefault="004066BD" w:rsidP="004066BD">
            <w:pPr>
              <w:rPr>
                <w:b/>
                <w:bCs/>
                <w:color w:val="000000"/>
                <w:szCs w:val="24"/>
                <w:lang w:eastAsia="lt-LT"/>
              </w:rPr>
            </w:pPr>
            <w:r w:rsidRPr="004066BD">
              <w:rPr>
                <w:b/>
                <w:bCs/>
                <w:color w:val="000000"/>
                <w:szCs w:val="24"/>
                <w:lang w:eastAsia="lt-LT"/>
              </w:rPr>
              <w:t>Suma be PVM, Eur</w:t>
            </w:r>
          </w:p>
        </w:tc>
      </w:tr>
      <w:tr w:rsidR="004066BD" w:rsidRPr="004066BD" w14:paraId="52B43924" w14:textId="77777777" w:rsidTr="00F8495F">
        <w:trPr>
          <w:trHeight w:val="352"/>
        </w:trPr>
        <w:tc>
          <w:tcPr>
            <w:tcW w:w="1368" w:type="dxa"/>
            <w:tcBorders>
              <w:top w:val="nil"/>
              <w:left w:val="single" w:sz="4" w:space="0" w:color="000000"/>
              <w:bottom w:val="single" w:sz="4" w:space="0" w:color="000000"/>
              <w:right w:val="single" w:sz="4" w:space="0" w:color="000000"/>
            </w:tcBorders>
            <w:shd w:val="clear" w:color="BFBFBF" w:fill="BFBFBF"/>
            <w:noWrap/>
            <w:vAlign w:val="bottom"/>
            <w:hideMark/>
          </w:tcPr>
          <w:p w14:paraId="295AEF70" w14:textId="77777777" w:rsidR="004066BD" w:rsidRPr="004066BD" w:rsidRDefault="004066BD" w:rsidP="004066BD">
            <w:pPr>
              <w:rPr>
                <w:color w:val="000000"/>
                <w:szCs w:val="24"/>
                <w:lang w:eastAsia="lt-LT"/>
              </w:rPr>
            </w:pPr>
            <w:r w:rsidRPr="004066BD">
              <w:rPr>
                <w:color w:val="000000"/>
                <w:szCs w:val="24"/>
                <w:lang w:eastAsia="lt-LT"/>
              </w:rPr>
              <w:t>1.1.</w:t>
            </w:r>
          </w:p>
        </w:tc>
        <w:tc>
          <w:tcPr>
            <w:tcW w:w="3424" w:type="dxa"/>
            <w:gridSpan w:val="2"/>
            <w:tcBorders>
              <w:top w:val="nil"/>
              <w:left w:val="nil"/>
              <w:bottom w:val="single" w:sz="4" w:space="0" w:color="000000"/>
              <w:right w:val="single" w:sz="4" w:space="0" w:color="000000"/>
            </w:tcBorders>
            <w:shd w:val="clear" w:color="BFBFBF" w:fill="BFBFBF"/>
            <w:noWrap/>
            <w:vAlign w:val="bottom"/>
            <w:hideMark/>
          </w:tcPr>
          <w:p w14:paraId="20A063D8" w14:textId="77777777" w:rsidR="004066BD" w:rsidRPr="004066BD" w:rsidRDefault="004066BD" w:rsidP="004066BD">
            <w:pPr>
              <w:rPr>
                <w:color w:val="000000"/>
                <w:szCs w:val="24"/>
                <w:lang w:eastAsia="lt-LT"/>
              </w:rPr>
            </w:pPr>
            <w:r w:rsidRPr="004066BD">
              <w:rPr>
                <w:color w:val="000000"/>
                <w:szCs w:val="24"/>
                <w:lang w:eastAsia="lt-LT"/>
              </w:rPr>
              <w:t>Techninio darbo projekto parengimas vadovaujantis aiškinamuoju raštu. Projektą suderinti su užsakovu. </w:t>
            </w:r>
          </w:p>
        </w:tc>
        <w:tc>
          <w:tcPr>
            <w:tcW w:w="1295" w:type="dxa"/>
            <w:tcBorders>
              <w:top w:val="nil"/>
              <w:left w:val="nil"/>
              <w:bottom w:val="single" w:sz="4" w:space="0" w:color="000000"/>
              <w:right w:val="single" w:sz="4" w:space="0" w:color="000000"/>
            </w:tcBorders>
            <w:shd w:val="clear" w:color="BFBFBF" w:fill="BFBFBF"/>
            <w:noWrap/>
            <w:vAlign w:val="bottom"/>
            <w:hideMark/>
          </w:tcPr>
          <w:p w14:paraId="44232C3C" w14:textId="77777777" w:rsidR="004066BD" w:rsidRPr="004066BD" w:rsidRDefault="004066BD" w:rsidP="004066BD">
            <w:pPr>
              <w:jc w:val="right"/>
              <w:rPr>
                <w:color w:val="000000"/>
                <w:szCs w:val="24"/>
                <w:lang w:eastAsia="lt-LT"/>
              </w:rPr>
            </w:pPr>
            <w:r w:rsidRPr="004066BD">
              <w:rPr>
                <w:color w:val="000000"/>
                <w:szCs w:val="24"/>
                <w:lang w:eastAsia="lt-LT"/>
              </w:rPr>
              <w:t>1</w:t>
            </w:r>
          </w:p>
        </w:tc>
        <w:tc>
          <w:tcPr>
            <w:tcW w:w="1295" w:type="dxa"/>
            <w:tcBorders>
              <w:top w:val="nil"/>
              <w:left w:val="nil"/>
              <w:bottom w:val="single" w:sz="4" w:space="0" w:color="000000"/>
              <w:right w:val="single" w:sz="4" w:space="0" w:color="000000"/>
            </w:tcBorders>
            <w:shd w:val="clear" w:color="BFBFBF" w:fill="BFBFBF"/>
            <w:noWrap/>
            <w:vAlign w:val="bottom"/>
            <w:hideMark/>
          </w:tcPr>
          <w:p w14:paraId="1464E0AD" w14:textId="77777777" w:rsidR="004066BD" w:rsidRPr="004066BD" w:rsidRDefault="004066BD" w:rsidP="004066BD">
            <w:pPr>
              <w:rPr>
                <w:color w:val="000000"/>
                <w:szCs w:val="24"/>
                <w:lang w:eastAsia="lt-LT"/>
              </w:rPr>
            </w:pPr>
            <w:r w:rsidRPr="004066BD">
              <w:rPr>
                <w:color w:val="000000"/>
                <w:szCs w:val="24"/>
                <w:lang w:eastAsia="lt-LT"/>
              </w:rPr>
              <w:t>vnt.</w:t>
            </w:r>
          </w:p>
        </w:tc>
        <w:tc>
          <w:tcPr>
            <w:tcW w:w="1295" w:type="dxa"/>
            <w:tcBorders>
              <w:top w:val="nil"/>
              <w:left w:val="nil"/>
              <w:bottom w:val="single" w:sz="4" w:space="0" w:color="000000"/>
              <w:right w:val="single" w:sz="4" w:space="0" w:color="000000"/>
            </w:tcBorders>
            <w:shd w:val="clear" w:color="FFFFFF" w:fill="FFFFFF"/>
            <w:noWrap/>
            <w:vAlign w:val="bottom"/>
            <w:hideMark/>
          </w:tcPr>
          <w:p w14:paraId="7D0C0F61" w14:textId="77777777" w:rsidR="004066BD" w:rsidRPr="004066BD" w:rsidRDefault="004066BD" w:rsidP="004066BD">
            <w:pPr>
              <w:jc w:val="right"/>
              <w:rPr>
                <w:color w:val="000000"/>
                <w:szCs w:val="24"/>
                <w:lang w:eastAsia="lt-LT"/>
              </w:rPr>
            </w:pPr>
            <w:r w:rsidRPr="004066BD">
              <w:rPr>
                <w:color w:val="000000"/>
                <w:szCs w:val="24"/>
                <w:lang w:eastAsia="lt-LT"/>
              </w:rPr>
              <w:t>700,15</w:t>
            </w:r>
          </w:p>
        </w:tc>
        <w:tc>
          <w:tcPr>
            <w:tcW w:w="1295" w:type="dxa"/>
            <w:tcBorders>
              <w:top w:val="nil"/>
              <w:left w:val="nil"/>
              <w:bottom w:val="single" w:sz="4" w:space="0" w:color="000000"/>
              <w:right w:val="single" w:sz="4" w:space="0" w:color="000000"/>
            </w:tcBorders>
            <w:shd w:val="clear" w:color="BFBFBF" w:fill="BFBFBF"/>
            <w:noWrap/>
            <w:vAlign w:val="bottom"/>
            <w:hideMark/>
          </w:tcPr>
          <w:p w14:paraId="52B707D4" w14:textId="77777777" w:rsidR="004066BD" w:rsidRPr="004066BD" w:rsidRDefault="004066BD" w:rsidP="004066BD">
            <w:pPr>
              <w:jc w:val="right"/>
              <w:rPr>
                <w:color w:val="000000"/>
                <w:szCs w:val="24"/>
                <w:lang w:eastAsia="lt-LT"/>
              </w:rPr>
            </w:pPr>
            <w:r w:rsidRPr="004066BD">
              <w:rPr>
                <w:color w:val="000000"/>
                <w:szCs w:val="24"/>
                <w:lang w:eastAsia="lt-LT"/>
              </w:rPr>
              <w:t>700,15</w:t>
            </w:r>
          </w:p>
        </w:tc>
      </w:tr>
      <w:tr w:rsidR="004066BD" w:rsidRPr="004066BD" w14:paraId="0C9FFDC3" w14:textId="77777777" w:rsidTr="00F8495F">
        <w:trPr>
          <w:trHeight w:val="352"/>
        </w:trPr>
        <w:tc>
          <w:tcPr>
            <w:tcW w:w="1368" w:type="dxa"/>
            <w:tcBorders>
              <w:top w:val="nil"/>
              <w:left w:val="single" w:sz="4" w:space="0" w:color="000000"/>
              <w:bottom w:val="single" w:sz="4" w:space="0" w:color="000000"/>
              <w:right w:val="single" w:sz="4" w:space="0" w:color="000000"/>
            </w:tcBorders>
            <w:shd w:val="clear" w:color="BFBFBF" w:fill="BFBFBF"/>
            <w:noWrap/>
            <w:vAlign w:val="bottom"/>
            <w:hideMark/>
          </w:tcPr>
          <w:p w14:paraId="6700EDD9" w14:textId="77777777" w:rsidR="004066BD" w:rsidRPr="004066BD" w:rsidRDefault="004066BD" w:rsidP="004066BD">
            <w:pPr>
              <w:rPr>
                <w:color w:val="000000"/>
                <w:szCs w:val="24"/>
                <w:lang w:eastAsia="lt-LT"/>
              </w:rPr>
            </w:pPr>
            <w:r w:rsidRPr="004066BD">
              <w:rPr>
                <w:color w:val="000000"/>
                <w:szCs w:val="24"/>
                <w:lang w:eastAsia="lt-LT"/>
              </w:rPr>
              <w:t>1.2.</w:t>
            </w:r>
          </w:p>
        </w:tc>
        <w:tc>
          <w:tcPr>
            <w:tcW w:w="3424" w:type="dxa"/>
            <w:gridSpan w:val="2"/>
            <w:tcBorders>
              <w:top w:val="nil"/>
              <w:left w:val="nil"/>
              <w:bottom w:val="single" w:sz="4" w:space="0" w:color="000000"/>
              <w:right w:val="single" w:sz="4" w:space="0" w:color="000000"/>
            </w:tcBorders>
            <w:shd w:val="clear" w:color="BFBFBF" w:fill="BFBFBF"/>
            <w:noWrap/>
            <w:vAlign w:val="bottom"/>
            <w:hideMark/>
          </w:tcPr>
          <w:p w14:paraId="29B17A85" w14:textId="77777777" w:rsidR="004066BD" w:rsidRPr="004066BD" w:rsidRDefault="004066BD" w:rsidP="004066BD">
            <w:pPr>
              <w:rPr>
                <w:color w:val="000000"/>
                <w:szCs w:val="24"/>
                <w:lang w:eastAsia="lt-LT"/>
              </w:rPr>
            </w:pPr>
            <w:r w:rsidRPr="004066BD">
              <w:rPr>
                <w:color w:val="000000"/>
                <w:szCs w:val="24"/>
                <w:lang w:eastAsia="lt-LT"/>
              </w:rPr>
              <w:t>ARĮ motorizuotos pavaros  ir valdymo skydo sumontavimas.</w:t>
            </w:r>
          </w:p>
        </w:tc>
        <w:tc>
          <w:tcPr>
            <w:tcW w:w="1295" w:type="dxa"/>
            <w:tcBorders>
              <w:top w:val="nil"/>
              <w:left w:val="nil"/>
              <w:bottom w:val="single" w:sz="4" w:space="0" w:color="000000"/>
              <w:right w:val="single" w:sz="4" w:space="0" w:color="000000"/>
            </w:tcBorders>
            <w:shd w:val="clear" w:color="BFBFBF" w:fill="BFBFBF"/>
            <w:noWrap/>
            <w:vAlign w:val="bottom"/>
            <w:hideMark/>
          </w:tcPr>
          <w:p w14:paraId="18B60E3F" w14:textId="77777777" w:rsidR="004066BD" w:rsidRPr="004066BD" w:rsidRDefault="004066BD" w:rsidP="004066BD">
            <w:pPr>
              <w:jc w:val="right"/>
              <w:rPr>
                <w:color w:val="000000"/>
                <w:szCs w:val="24"/>
                <w:lang w:eastAsia="lt-LT"/>
              </w:rPr>
            </w:pPr>
            <w:r w:rsidRPr="004066BD">
              <w:rPr>
                <w:color w:val="000000"/>
                <w:szCs w:val="24"/>
                <w:lang w:eastAsia="lt-LT"/>
              </w:rPr>
              <w:t>1</w:t>
            </w:r>
          </w:p>
        </w:tc>
        <w:tc>
          <w:tcPr>
            <w:tcW w:w="1295" w:type="dxa"/>
            <w:tcBorders>
              <w:top w:val="nil"/>
              <w:left w:val="nil"/>
              <w:bottom w:val="single" w:sz="4" w:space="0" w:color="000000"/>
              <w:right w:val="single" w:sz="4" w:space="0" w:color="000000"/>
            </w:tcBorders>
            <w:shd w:val="clear" w:color="BFBFBF" w:fill="BFBFBF"/>
            <w:noWrap/>
            <w:vAlign w:val="bottom"/>
            <w:hideMark/>
          </w:tcPr>
          <w:p w14:paraId="1B4D36C5" w14:textId="77777777" w:rsidR="004066BD" w:rsidRPr="004066BD" w:rsidRDefault="004066BD" w:rsidP="004066BD">
            <w:pPr>
              <w:rPr>
                <w:color w:val="000000"/>
                <w:szCs w:val="24"/>
                <w:lang w:eastAsia="lt-LT"/>
              </w:rPr>
            </w:pPr>
            <w:r w:rsidRPr="004066BD">
              <w:rPr>
                <w:color w:val="000000"/>
                <w:szCs w:val="24"/>
                <w:lang w:eastAsia="lt-LT"/>
              </w:rPr>
              <w:t>kompl.</w:t>
            </w:r>
          </w:p>
        </w:tc>
        <w:tc>
          <w:tcPr>
            <w:tcW w:w="1295" w:type="dxa"/>
            <w:tcBorders>
              <w:top w:val="nil"/>
              <w:left w:val="nil"/>
              <w:bottom w:val="single" w:sz="4" w:space="0" w:color="000000"/>
              <w:right w:val="single" w:sz="4" w:space="0" w:color="000000"/>
            </w:tcBorders>
            <w:shd w:val="clear" w:color="FFFFFF" w:fill="FFFFFF"/>
            <w:noWrap/>
            <w:vAlign w:val="bottom"/>
            <w:hideMark/>
          </w:tcPr>
          <w:p w14:paraId="7C3AD9A9" w14:textId="77777777" w:rsidR="004066BD" w:rsidRPr="004066BD" w:rsidRDefault="004066BD" w:rsidP="004066BD">
            <w:pPr>
              <w:jc w:val="right"/>
              <w:rPr>
                <w:color w:val="000000"/>
                <w:szCs w:val="24"/>
                <w:lang w:eastAsia="lt-LT"/>
              </w:rPr>
            </w:pPr>
            <w:r w:rsidRPr="004066BD">
              <w:rPr>
                <w:color w:val="000000"/>
                <w:szCs w:val="24"/>
                <w:lang w:eastAsia="lt-LT"/>
              </w:rPr>
              <w:t>9080,36</w:t>
            </w:r>
          </w:p>
        </w:tc>
        <w:tc>
          <w:tcPr>
            <w:tcW w:w="1295" w:type="dxa"/>
            <w:tcBorders>
              <w:top w:val="nil"/>
              <w:left w:val="nil"/>
              <w:bottom w:val="single" w:sz="4" w:space="0" w:color="000000"/>
              <w:right w:val="single" w:sz="4" w:space="0" w:color="000000"/>
            </w:tcBorders>
            <w:shd w:val="clear" w:color="BFBFBF" w:fill="BFBFBF"/>
            <w:noWrap/>
            <w:vAlign w:val="bottom"/>
            <w:hideMark/>
          </w:tcPr>
          <w:p w14:paraId="78BD2E23" w14:textId="77777777" w:rsidR="004066BD" w:rsidRPr="004066BD" w:rsidRDefault="004066BD" w:rsidP="004066BD">
            <w:pPr>
              <w:jc w:val="right"/>
              <w:rPr>
                <w:color w:val="000000"/>
                <w:szCs w:val="24"/>
                <w:lang w:eastAsia="lt-LT"/>
              </w:rPr>
            </w:pPr>
            <w:r w:rsidRPr="004066BD">
              <w:rPr>
                <w:color w:val="000000"/>
                <w:szCs w:val="24"/>
                <w:lang w:eastAsia="lt-LT"/>
              </w:rPr>
              <w:t>9080,36</w:t>
            </w:r>
          </w:p>
        </w:tc>
      </w:tr>
      <w:tr w:rsidR="004066BD" w:rsidRPr="004066BD" w14:paraId="6FC44EB5" w14:textId="77777777" w:rsidTr="00F8495F">
        <w:trPr>
          <w:trHeight w:val="352"/>
        </w:trPr>
        <w:tc>
          <w:tcPr>
            <w:tcW w:w="1368" w:type="dxa"/>
            <w:tcBorders>
              <w:top w:val="nil"/>
              <w:left w:val="nil"/>
              <w:bottom w:val="nil"/>
              <w:right w:val="nil"/>
            </w:tcBorders>
            <w:shd w:val="clear" w:color="000000" w:fill="BFBFBF"/>
            <w:noWrap/>
            <w:vAlign w:val="bottom"/>
            <w:hideMark/>
          </w:tcPr>
          <w:p w14:paraId="70D6DDDB" w14:textId="77777777" w:rsidR="004066BD" w:rsidRPr="004066BD" w:rsidRDefault="004066BD" w:rsidP="004066BD">
            <w:pPr>
              <w:rPr>
                <w:color w:val="000000"/>
                <w:szCs w:val="24"/>
                <w:lang w:eastAsia="lt-LT"/>
              </w:rPr>
            </w:pPr>
            <w:r w:rsidRPr="004066BD">
              <w:rPr>
                <w:color w:val="000000"/>
                <w:szCs w:val="24"/>
                <w:lang w:eastAsia="lt-LT"/>
              </w:rPr>
              <w:t> </w:t>
            </w:r>
          </w:p>
        </w:tc>
        <w:tc>
          <w:tcPr>
            <w:tcW w:w="3424" w:type="dxa"/>
            <w:gridSpan w:val="2"/>
            <w:tcBorders>
              <w:top w:val="nil"/>
              <w:left w:val="nil"/>
              <w:bottom w:val="nil"/>
              <w:right w:val="nil"/>
            </w:tcBorders>
            <w:shd w:val="clear" w:color="000000" w:fill="BFBFBF"/>
            <w:noWrap/>
            <w:vAlign w:val="bottom"/>
            <w:hideMark/>
          </w:tcPr>
          <w:p w14:paraId="7E0A075A" w14:textId="77777777" w:rsidR="004066BD" w:rsidRPr="004066BD" w:rsidRDefault="004066BD" w:rsidP="004066BD">
            <w:pPr>
              <w:rPr>
                <w:color w:val="000000"/>
                <w:szCs w:val="24"/>
                <w:lang w:eastAsia="lt-LT"/>
              </w:rPr>
            </w:pPr>
            <w:r w:rsidRPr="004066BD">
              <w:rPr>
                <w:color w:val="000000"/>
                <w:szCs w:val="24"/>
                <w:lang w:eastAsia="lt-LT"/>
              </w:rPr>
              <w:t> </w:t>
            </w:r>
          </w:p>
        </w:tc>
        <w:tc>
          <w:tcPr>
            <w:tcW w:w="1295" w:type="dxa"/>
            <w:tcBorders>
              <w:top w:val="nil"/>
              <w:left w:val="nil"/>
              <w:bottom w:val="nil"/>
              <w:right w:val="nil"/>
            </w:tcBorders>
            <w:shd w:val="clear" w:color="000000" w:fill="BFBFBF"/>
            <w:noWrap/>
            <w:vAlign w:val="bottom"/>
            <w:hideMark/>
          </w:tcPr>
          <w:p w14:paraId="61C8FE01" w14:textId="77777777" w:rsidR="004066BD" w:rsidRPr="004066BD" w:rsidRDefault="004066BD" w:rsidP="004066BD">
            <w:pPr>
              <w:rPr>
                <w:color w:val="000000"/>
                <w:szCs w:val="24"/>
                <w:lang w:eastAsia="lt-LT"/>
              </w:rPr>
            </w:pPr>
            <w:r w:rsidRPr="004066BD">
              <w:rPr>
                <w:color w:val="000000"/>
                <w:szCs w:val="24"/>
                <w:lang w:eastAsia="lt-LT"/>
              </w:rPr>
              <w:t> </w:t>
            </w:r>
          </w:p>
        </w:tc>
        <w:tc>
          <w:tcPr>
            <w:tcW w:w="1295" w:type="dxa"/>
            <w:tcBorders>
              <w:top w:val="nil"/>
              <w:left w:val="nil"/>
              <w:bottom w:val="nil"/>
              <w:right w:val="nil"/>
            </w:tcBorders>
            <w:shd w:val="clear" w:color="000000" w:fill="BFBFBF"/>
            <w:noWrap/>
            <w:vAlign w:val="bottom"/>
            <w:hideMark/>
          </w:tcPr>
          <w:p w14:paraId="76C5655F" w14:textId="77777777" w:rsidR="004066BD" w:rsidRPr="004066BD" w:rsidRDefault="004066BD" w:rsidP="004066BD">
            <w:pPr>
              <w:rPr>
                <w:color w:val="000000"/>
                <w:szCs w:val="24"/>
                <w:lang w:eastAsia="lt-LT"/>
              </w:rPr>
            </w:pPr>
            <w:r w:rsidRPr="004066BD">
              <w:rPr>
                <w:color w:val="000000"/>
                <w:szCs w:val="24"/>
                <w:lang w:eastAsia="lt-LT"/>
              </w:rPr>
              <w:t> </w:t>
            </w:r>
          </w:p>
        </w:tc>
        <w:tc>
          <w:tcPr>
            <w:tcW w:w="1295" w:type="dxa"/>
            <w:tcBorders>
              <w:top w:val="nil"/>
              <w:left w:val="single" w:sz="4" w:space="0" w:color="000000"/>
              <w:bottom w:val="single" w:sz="4" w:space="0" w:color="000000"/>
              <w:right w:val="single" w:sz="4" w:space="0" w:color="000000"/>
            </w:tcBorders>
            <w:shd w:val="clear" w:color="BFBFBF" w:fill="BFBFBF"/>
            <w:noWrap/>
            <w:vAlign w:val="bottom"/>
            <w:hideMark/>
          </w:tcPr>
          <w:p w14:paraId="0DCED4C4" w14:textId="77777777" w:rsidR="004066BD" w:rsidRPr="004066BD" w:rsidRDefault="004066BD" w:rsidP="004066BD">
            <w:pPr>
              <w:rPr>
                <w:b/>
                <w:bCs/>
                <w:color w:val="000000"/>
                <w:szCs w:val="24"/>
                <w:lang w:eastAsia="lt-LT"/>
              </w:rPr>
            </w:pPr>
            <w:r w:rsidRPr="004066BD">
              <w:rPr>
                <w:b/>
                <w:bCs/>
                <w:color w:val="000000"/>
                <w:szCs w:val="24"/>
                <w:lang w:eastAsia="lt-LT"/>
              </w:rPr>
              <w:t>Suma be PVM</w:t>
            </w:r>
          </w:p>
        </w:tc>
        <w:tc>
          <w:tcPr>
            <w:tcW w:w="1295" w:type="dxa"/>
            <w:tcBorders>
              <w:top w:val="nil"/>
              <w:left w:val="nil"/>
              <w:bottom w:val="single" w:sz="4" w:space="0" w:color="000000"/>
              <w:right w:val="single" w:sz="4" w:space="0" w:color="000000"/>
            </w:tcBorders>
            <w:shd w:val="clear" w:color="BFBFBF" w:fill="BFBFBF"/>
            <w:noWrap/>
            <w:vAlign w:val="bottom"/>
            <w:hideMark/>
          </w:tcPr>
          <w:p w14:paraId="52C5225E" w14:textId="77777777" w:rsidR="004066BD" w:rsidRPr="004066BD" w:rsidRDefault="004066BD" w:rsidP="004066BD">
            <w:pPr>
              <w:jc w:val="right"/>
              <w:rPr>
                <w:b/>
                <w:bCs/>
                <w:color w:val="000000"/>
                <w:szCs w:val="24"/>
                <w:lang w:eastAsia="lt-LT"/>
              </w:rPr>
            </w:pPr>
            <w:r w:rsidRPr="004066BD">
              <w:rPr>
                <w:b/>
                <w:bCs/>
                <w:color w:val="000000"/>
                <w:szCs w:val="24"/>
                <w:lang w:eastAsia="lt-LT"/>
              </w:rPr>
              <w:t>9780,51</w:t>
            </w:r>
          </w:p>
        </w:tc>
      </w:tr>
      <w:tr w:rsidR="004066BD" w:rsidRPr="004066BD" w14:paraId="5CA12338" w14:textId="77777777" w:rsidTr="00F8495F">
        <w:trPr>
          <w:trHeight w:val="352"/>
        </w:trPr>
        <w:tc>
          <w:tcPr>
            <w:tcW w:w="1368" w:type="dxa"/>
            <w:tcBorders>
              <w:top w:val="nil"/>
              <w:left w:val="nil"/>
              <w:bottom w:val="nil"/>
              <w:right w:val="nil"/>
            </w:tcBorders>
            <w:shd w:val="clear" w:color="000000" w:fill="BFBFBF"/>
            <w:noWrap/>
            <w:vAlign w:val="bottom"/>
            <w:hideMark/>
          </w:tcPr>
          <w:p w14:paraId="590C586F" w14:textId="77777777" w:rsidR="004066BD" w:rsidRPr="004066BD" w:rsidRDefault="004066BD" w:rsidP="004066BD">
            <w:pPr>
              <w:rPr>
                <w:color w:val="000000"/>
                <w:szCs w:val="24"/>
                <w:lang w:eastAsia="lt-LT"/>
              </w:rPr>
            </w:pPr>
            <w:r w:rsidRPr="004066BD">
              <w:rPr>
                <w:color w:val="000000"/>
                <w:szCs w:val="24"/>
                <w:lang w:eastAsia="lt-LT"/>
              </w:rPr>
              <w:t> </w:t>
            </w:r>
          </w:p>
        </w:tc>
        <w:tc>
          <w:tcPr>
            <w:tcW w:w="3424" w:type="dxa"/>
            <w:gridSpan w:val="2"/>
            <w:tcBorders>
              <w:top w:val="nil"/>
              <w:left w:val="nil"/>
              <w:bottom w:val="nil"/>
              <w:right w:val="nil"/>
            </w:tcBorders>
            <w:shd w:val="clear" w:color="000000" w:fill="BFBFBF"/>
            <w:noWrap/>
            <w:vAlign w:val="bottom"/>
            <w:hideMark/>
          </w:tcPr>
          <w:p w14:paraId="49A97CB4" w14:textId="77777777" w:rsidR="004066BD" w:rsidRPr="004066BD" w:rsidRDefault="004066BD" w:rsidP="004066BD">
            <w:pPr>
              <w:rPr>
                <w:color w:val="000000"/>
                <w:szCs w:val="24"/>
                <w:lang w:eastAsia="lt-LT"/>
              </w:rPr>
            </w:pPr>
            <w:r w:rsidRPr="004066BD">
              <w:rPr>
                <w:color w:val="000000"/>
                <w:szCs w:val="24"/>
                <w:lang w:eastAsia="lt-LT"/>
              </w:rPr>
              <w:t> </w:t>
            </w:r>
          </w:p>
        </w:tc>
        <w:tc>
          <w:tcPr>
            <w:tcW w:w="1295" w:type="dxa"/>
            <w:tcBorders>
              <w:top w:val="single" w:sz="4" w:space="0" w:color="000000"/>
              <w:left w:val="single" w:sz="4" w:space="0" w:color="000000"/>
              <w:bottom w:val="single" w:sz="4" w:space="0" w:color="000000"/>
              <w:right w:val="single" w:sz="4" w:space="0" w:color="000000"/>
            </w:tcBorders>
            <w:shd w:val="clear" w:color="BFBFBF" w:fill="BFBFBF"/>
            <w:noWrap/>
            <w:vAlign w:val="bottom"/>
            <w:hideMark/>
          </w:tcPr>
          <w:p w14:paraId="0621F231" w14:textId="77777777" w:rsidR="004066BD" w:rsidRPr="004066BD" w:rsidRDefault="004066BD" w:rsidP="004066BD">
            <w:pPr>
              <w:rPr>
                <w:b/>
                <w:bCs/>
                <w:color w:val="000000"/>
                <w:szCs w:val="24"/>
                <w:lang w:eastAsia="lt-LT"/>
              </w:rPr>
            </w:pPr>
            <w:r w:rsidRPr="004066BD">
              <w:rPr>
                <w:b/>
                <w:bCs/>
                <w:color w:val="000000"/>
                <w:szCs w:val="24"/>
                <w:lang w:eastAsia="lt-LT"/>
              </w:rPr>
              <w:t>Taikomas PVM dydis (%)</w:t>
            </w:r>
          </w:p>
        </w:tc>
        <w:tc>
          <w:tcPr>
            <w:tcW w:w="1295" w:type="dxa"/>
            <w:tcBorders>
              <w:top w:val="single" w:sz="4" w:space="0" w:color="000000"/>
              <w:left w:val="nil"/>
              <w:bottom w:val="single" w:sz="4" w:space="0" w:color="000000"/>
              <w:right w:val="single" w:sz="4" w:space="0" w:color="000000"/>
            </w:tcBorders>
            <w:shd w:val="clear" w:color="FFFFFF" w:fill="FFFFFF"/>
            <w:noWrap/>
            <w:vAlign w:val="bottom"/>
            <w:hideMark/>
          </w:tcPr>
          <w:p w14:paraId="5F54EB62" w14:textId="77777777" w:rsidR="004066BD" w:rsidRPr="004066BD" w:rsidRDefault="004066BD" w:rsidP="004066BD">
            <w:pPr>
              <w:jc w:val="right"/>
              <w:rPr>
                <w:color w:val="000000"/>
                <w:szCs w:val="24"/>
                <w:lang w:eastAsia="lt-LT"/>
              </w:rPr>
            </w:pPr>
            <w:r w:rsidRPr="004066BD">
              <w:rPr>
                <w:color w:val="000000"/>
                <w:szCs w:val="24"/>
                <w:lang w:eastAsia="lt-LT"/>
              </w:rPr>
              <w:t>21</w:t>
            </w:r>
          </w:p>
        </w:tc>
        <w:tc>
          <w:tcPr>
            <w:tcW w:w="1295" w:type="dxa"/>
            <w:tcBorders>
              <w:top w:val="nil"/>
              <w:left w:val="nil"/>
              <w:bottom w:val="single" w:sz="4" w:space="0" w:color="000000"/>
              <w:right w:val="single" w:sz="4" w:space="0" w:color="000000"/>
            </w:tcBorders>
            <w:shd w:val="clear" w:color="BFBFBF" w:fill="BFBFBF"/>
            <w:noWrap/>
            <w:vAlign w:val="bottom"/>
            <w:hideMark/>
          </w:tcPr>
          <w:p w14:paraId="57D70789" w14:textId="77777777" w:rsidR="004066BD" w:rsidRPr="004066BD" w:rsidRDefault="004066BD" w:rsidP="004066BD">
            <w:pPr>
              <w:rPr>
                <w:b/>
                <w:bCs/>
                <w:color w:val="000000"/>
                <w:szCs w:val="24"/>
                <w:lang w:eastAsia="lt-LT"/>
              </w:rPr>
            </w:pPr>
            <w:r w:rsidRPr="004066BD">
              <w:rPr>
                <w:b/>
                <w:bCs/>
                <w:color w:val="000000"/>
                <w:szCs w:val="24"/>
                <w:lang w:eastAsia="lt-LT"/>
              </w:rPr>
              <w:t>PVM suma</w:t>
            </w:r>
          </w:p>
        </w:tc>
        <w:tc>
          <w:tcPr>
            <w:tcW w:w="1295" w:type="dxa"/>
            <w:tcBorders>
              <w:top w:val="nil"/>
              <w:left w:val="nil"/>
              <w:bottom w:val="single" w:sz="4" w:space="0" w:color="000000"/>
              <w:right w:val="single" w:sz="4" w:space="0" w:color="000000"/>
            </w:tcBorders>
            <w:shd w:val="clear" w:color="BFBFBF" w:fill="BFBFBF"/>
            <w:noWrap/>
            <w:vAlign w:val="bottom"/>
            <w:hideMark/>
          </w:tcPr>
          <w:p w14:paraId="6F48F30D" w14:textId="77777777" w:rsidR="004066BD" w:rsidRPr="004066BD" w:rsidRDefault="004066BD" w:rsidP="004066BD">
            <w:pPr>
              <w:jc w:val="right"/>
              <w:rPr>
                <w:b/>
                <w:bCs/>
                <w:color w:val="000000"/>
                <w:szCs w:val="24"/>
                <w:lang w:eastAsia="lt-LT"/>
              </w:rPr>
            </w:pPr>
            <w:r w:rsidRPr="004066BD">
              <w:rPr>
                <w:b/>
                <w:bCs/>
                <w:color w:val="000000"/>
                <w:szCs w:val="24"/>
                <w:lang w:eastAsia="lt-LT"/>
              </w:rPr>
              <w:t>2053,91</w:t>
            </w:r>
          </w:p>
        </w:tc>
      </w:tr>
      <w:tr w:rsidR="004066BD" w:rsidRPr="004066BD" w14:paraId="4B48B559" w14:textId="77777777" w:rsidTr="00F8495F">
        <w:trPr>
          <w:trHeight w:val="352"/>
        </w:trPr>
        <w:tc>
          <w:tcPr>
            <w:tcW w:w="1368" w:type="dxa"/>
            <w:tcBorders>
              <w:top w:val="nil"/>
              <w:left w:val="nil"/>
              <w:bottom w:val="nil"/>
              <w:right w:val="nil"/>
            </w:tcBorders>
            <w:shd w:val="clear" w:color="000000" w:fill="BFBFBF"/>
            <w:noWrap/>
            <w:vAlign w:val="bottom"/>
            <w:hideMark/>
          </w:tcPr>
          <w:p w14:paraId="2CD111F5" w14:textId="77777777" w:rsidR="004066BD" w:rsidRPr="004066BD" w:rsidRDefault="004066BD" w:rsidP="004066BD">
            <w:pPr>
              <w:rPr>
                <w:color w:val="000000"/>
                <w:szCs w:val="24"/>
                <w:lang w:eastAsia="lt-LT"/>
              </w:rPr>
            </w:pPr>
            <w:r w:rsidRPr="004066BD">
              <w:rPr>
                <w:color w:val="000000"/>
                <w:szCs w:val="24"/>
                <w:lang w:eastAsia="lt-LT"/>
              </w:rPr>
              <w:t> </w:t>
            </w:r>
          </w:p>
        </w:tc>
        <w:tc>
          <w:tcPr>
            <w:tcW w:w="3424" w:type="dxa"/>
            <w:gridSpan w:val="2"/>
            <w:tcBorders>
              <w:top w:val="nil"/>
              <w:left w:val="nil"/>
              <w:bottom w:val="nil"/>
              <w:right w:val="nil"/>
            </w:tcBorders>
            <w:shd w:val="clear" w:color="000000" w:fill="BFBFBF"/>
            <w:noWrap/>
            <w:vAlign w:val="bottom"/>
            <w:hideMark/>
          </w:tcPr>
          <w:p w14:paraId="6BAAAC15" w14:textId="77777777" w:rsidR="004066BD" w:rsidRPr="004066BD" w:rsidRDefault="004066BD" w:rsidP="004066BD">
            <w:pPr>
              <w:rPr>
                <w:color w:val="000000"/>
                <w:szCs w:val="24"/>
                <w:lang w:eastAsia="lt-LT"/>
              </w:rPr>
            </w:pPr>
            <w:r w:rsidRPr="004066BD">
              <w:rPr>
                <w:color w:val="000000"/>
                <w:szCs w:val="24"/>
                <w:lang w:eastAsia="lt-LT"/>
              </w:rPr>
              <w:t> </w:t>
            </w:r>
          </w:p>
        </w:tc>
        <w:tc>
          <w:tcPr>
            <w:tcW w:w="1295" w:type="dxa"/>
            <w:tcBorders>
              <w:top w:val="nil"/>
              <w:left w:val="nil"/>
              <w:bottom w:val="nil"/>
              <w:right w:val="nil"/>
            </w:tcBorders>
            <w:shd w:val="clear" w:color="000000" w:fill="BFBFBF"/>
            <w:noWrap/>
            <w:vAlign w:val="bottom"/>
            <w:hideMark/>
          </w:tcPr>
          <w:p w14:paraId="0D9897CB" w14:textId="77777777" w:rsidR="004066BD" w:rsidRPr="004066BD" w:rsidRDefault="004066BD" w:rsidP="004066BD">
            <w:pPr>
              <w:rPr>
                <w:color w:val="000000"/>
                <w:szCs w:val="24"/>
                <w:lang w:eastAsia="lt-LT"/>
              </w:rPr>
            </w:pPr>
            <w:r w:rsidRPr="004066BD">
              <w:rPr>
                <w:color w:val="000000"/>
                <w:szCs w:val="24"/>
                <w:lang w:eastAsia="lt-LT"/>
              </w:rPr>
              <w:t> </w:t>
            </w:r>
          </w:p>
        </w:tc>
        <w:tc>
          <w:tcPr>
            <w:tcW w:w="1295" w:type="dxa"/>
            <w:tcBorders>
              <w:top w:val="nil"/>
              <w:left w:val="nil"/>
              <w:bottom w:val="nil"/>
              <w:right w:val="nil"/>
            </w:tcBorders>
            <w:shd w:val="clear" w:color="000000" w:fill="BFBFBF"/>
            <w:noWrap/>
            <w:vAlign w:val="bottom"/>
            <w:hideMark/>
          </w:tcPr>
          <w:p w14:paraId="32040B75" w14:textId="77777777" w:rsidR="004066BD" w:rsidRPr="004066BD" w:rsidRDefault="004066BD" w:rsidP="004066BD">
            <w:pPr>
              <w:rPr>
                <w:color w:val="000000"/>
                <w:szCs w:val="24"/>
                <w:lang w:eastAsia="lt-LT"/>
              </w:rPr>
            </w:pPr>
            <w:r w:rsidRPr="004066BD">
              <w:rPr>
                <w:color w:val="000000"/>
                <w:szCs w:val="24"/>
                <w:lang w:eastAsia="lt-LT"/>
              </w:rPr>
              <w:t> </w:t>
            </w:r>
          </w:p>
        </w:tc>
        <w:tc>
          <w:tcPr>
            <w:tcW w:w="1295" w:type="dxa"/>
            <w:tcBorders>
              <w:top w:val="nil"/>
              <w:left w:val="single" w:sz="4" w:space="0" w:color="000000"/>
              <w:bottom w:val="single" w:sz="4" w:space="0" w:color="000000"/>
              <w:right w:val="single" w:sz="4" w:space="0" w:color="000000"/>
            </w:tcBorders>
            <w:shd w:val="clear" w:color="BFBFBF" w:fill="BFBFBF"/>
            <w:noWrap/>
            <w:vAlign w:val="bottom"/>
            <w:hideMark/>
          </w:tcPr>
          <w:p w14:paraId="603850A2" w14:textId="77777777" w:rsidR="004066BD" w:rsidRPr="004066BD" w:rsidRDefault="004066BD" w:rsidP="004066BD">
            <w:pPr>
              <w:rPr>
                <w:b/>
                <w:bCs/>
                <w:color w:val="000000"/>
                <w:szCs w:val="24"/>
                <w:lang w:eastAsia="lt-LT"/>
              </w:rPr>
            </w:pPr>
            <w:r w:rsidRPr="004066BD">
              <w:rPr>
                <w:b/>
                <w:bCs/>
                <w:color w:val="000000"/>
                <w:szCs w:val="24"/>
                <w:lang w:eastAsia="lt-LT"/>
              </w:rPr>
              <w:t>Suma su PVM</w:t>
            </w:r>
          </w:p>
        </w:tc>
        <w:tc>
          <w:tcPr>
            <w:tcW w:w="1295" w:type="dxa"/>
            <w:tcBorders>
              <w:top w:val="nil"/>
              <w:left w:val="nil"/>
              <w:bottom w:val="single" w:sz="4" w:space="0" w:color="000000"/>
              <w:right w:val="single" w:sz="4" w:space="0" w:color="000000"/>
            </w:tcBorders>
            <w:shd w:val="clear" w:color="BFBFBF" w:fill="BFBFBF"/>
            <w:noWrap/>
            <w:vAlign w:val="bottom"/>
            <w:hideMark/>
          </w:tcPr>
          <w:p w14:paraId="6B7A3B7A" w14:textId="77777777" w:rsidR="004066BD" w:rsidRPr="004066BD" w:rsidRDefault="004066BD" w:rsidP="004066BD">
            <w:pPr>
              <w:jc w:val="right"/>
              <w:rPr>
                <w:b/>
                <w:bCs/>
                <w:color w:val="000000"/>
                <w:szCs w:val="24"/>
                <w:lang w:eastAsia="lt-LT"/>
              </w:rPr>
            </w:pPr>
            <w:r w:rsidRPr="004066BD">
              <w:rPr>
                <w:b/>
                <w:bCs/>
                <w:color w:val="000000"/>
                <w:szCs w:val="24"/>
                <w:lang w:eastAsia="lt-LT"/>
              </w:rPr>
              <w:t>11834,42</w:t>
            </w:r>
          </w:p>
        </w:tc>
      </w:tr>
    </w:tbl>
    <w:p w14:paraId="4C28BEAA" w14:textId="77777777" w:rsidR="004066BD" w:rsidRDefault="004066BD">
      <w:pPr>
        <w:tabs>
          <w:tab w:val="left" w:pos="5400"/>
        </w:tabs>
        <w:jc w:val="center"/>
        <w:textAlignment w:val="center"/>
      </w:pPr>
    </w:p>
    <w:sectPr w:rsidR="004066BD">
      <w:headerReference w:type="default" r:id="rId13"/>
      <w:footerReference w:type="default" r:id="rId14"/>
      <w:endnotePr>
        <w:numFmt w:val="decimal"/>
      </w:endnotePr>
      <w:pgSz w:w="12240" w:h="15840" w:code="1"/>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90BB2" w14:textId="77777777" w:rsidR="00345361" w:rsidRDefault="00345361">
      <w:pPr>
        <w:rPr>
          <w:sz w:val="20"/>
        </w:rPr>
      </w:pPr>
      <w:r>
        <w:rPr>
          <w:sz w:val="20"/>
        </w:rPr>
        <w:separator/>
      </w:r>
    </w:p>
  </w:endnote>
  <w:endnote w:type="continuationSeparator" w:id="0">
    <w:p w14:paraId="33734F21" w14:textId="77777777" w:rsidR="00345361" w:rsidRDefault="00345361">
      <w:pPr>
        <w:rPr>
          <w:sz w:val="20"/>
        </w:rPr>
      </w:pPr>
      <w:r>
        <w:rPr>
          <w:sz w:val="20"/>
        </w:rPr>
        <w:continuationSeparator/>
      </w:r>
    </w:p>
  </w:endnote>
  <w:endnote w:type="continuationNotice" w:id="1">
    <w:p w14:paraId="0CA9FC4E" w14:textId="77777777" w:rsidR="00345361" w:rsidRDefault="003453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Liberation Serif">
    <w:panose1 w:val="02020603050405020304"/>
    <w:charset w:val="BA"/>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Serif-Bold">
    <w:altName w:val="MS Gothic"/>
    <w:panose1 w:val="00000000000000000000"/>
    <w:charset w:val="80"/>
    <w:family w:val="auto"/>
    <w:notTrueType/>
    <w:pitch w:val="default"/>
    <w:sig w:usb0="00000000" w:usb1="08070000" w:usb2="00000010" w:usb3="00000000" w:csb0="00020000" w:csb1="00000000"/>
  </w:font>
  <w:font w:name="LiberationSerif">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9D09E" w14:textId="77777777" w:rsidR="008638F1" w:rsidRDefault="008638F1">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235B6" w14:textId="77777777" w:rsidR="00345361" w:rsidRDefault="00345361">
      <w:pPr>
        <w:rPr>
          <w:sz w:val="20"/>
        </w:rPr>
      </w:pPr>
      <w:r>
        <w:rPr>
          <w:sz w:val="20"/>
        </w:rPr>
        <w:separator/>
      </w:r>
    </w:p>
  </w:footnote>
  <w:footnote w:type="continuationSeparator" w:id="0">
    <w:p w14:paraId="1D007A74" w14:textId="77777777" w:rsidR="00345361" w:rsidRDefault="00345361">
      <w:pPr>
        <w:rPr>
          <w:sz w:val="20"/>
        </w:rPr>
      </w:pPr>
      <w:r>
        <w:rPr>
          <w:sz w:val="20"/>
        </w:rPr>
        <w:continuationSeparator/>
      </w:r>
    </w:p>
  </w:footnote>
  <w:footnote w:type="continuationNotice" w:id="1">
    <w:p w14:paraId="15BB1ADF" w14:textId="77777777" w:rsidR="00345361" w:rsidRDefault="003453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78FB0" w14:textId="16EE1042" w:rsidR="008638F1" w:rsidRDefault="008638F1">
    <w:pPr>
      <w:tabs>
        <w:tab w:val="center" w:pos="4680"/>
        <w:tab w:val="right" w:pos="9360"/>
      </w:tabs>
      <w:jc w:val="center"/>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PAGE   \* MERGEFORMAT</w:instrText>
    </w:r>
    <w:r>
      <w:rPr>
        <w:rFonts w:ascii="Arial" w:eastAsia="Arial" w:hAnsi="Arial" w:cs="Arial"/>
        <w:sz w:val="18"/>
        <w:szCs w:val="18"/>
      </w:rPr>
      <w:fldChar w:fldCharType="separate"/>
    </w:r>
    <w:r w:rsidR="000D30B6">
      <w:rPr>
        <w:rFonts w:ascii="Arial" w:eastAsia="Arial" w:hAnsi="Arial" w:cs="Arial"/>
        <w:noProof/>
        <w:sz w:val="18"/>
        <w:szCs w:val="18"/>
      </w:rPr>
      <w:t>7</w:t>
    </w:r>
    <w:r>
      <w:rPr>
        <w:rFonts w:ascii="Arial" w:eastAsia="Arial" w:hAnsi="Arial" w:cs="Arial"/>
        <w:sz w:val="18"/>
        <w:szCs w:val="18"/>
      </w:rPr>
      <w:fldChar w:fldCharType="end"/>
    </w:r>
  </w:p>
  <w:p w14:paraId="385027C2" w14:textId="77777777" w:rsidR="008638F1" w:rsidRDefault="008638F1">
    <w:pPr>
      <w:tabs>
        <w:tab w:val="center" w:pos="4680"/>
        <w:tab w:val="right" w:pos="9360"/>
      </w:tabs>
      <w:jc w:val="both"/>
      <w:rPr>
        <w:rFonts w:ascii="Arial" w:eastAsia="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doNotHyphenateCap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E0C"/>
    <w:rsid w:val="00027B83"/>
    <w:rsid w:val="000342A4"/>
    <w:rsid w:val="00074FC5"/>
    <w:rsid w:val="000B0897"/>
    <w:rsid w:val="000B3E38"/>
    <w:rsid w:val="000D30B6"/>
    <w:rsid w:val="000D60BA"/>
    <w:rsid w:val="00107E3D"/>
    <w:rsid w:val="001308A3"/>
    <w:rsid w:val="001423B5"/>
    <w:rsid w:val="00171013"/>
    <w:rsid w:val="001A015E"/>
    <w:rsid w:val="001B7C31"/>
    <w:rsid w:val="001D580E"/>
    <w:rsid w:val="001D5A51"/>
    <w:rsid w:val="00210015"/>
    <w:rsid w:val="00253E95"/>
    <w:rsid w:val="00290672"/>
    <w:rsid w:val="002F6CF7"/>
    <w:rsid w:val="00345361"/>
    <w:rsid w:val="00386BD9"/>
    <w:rsid w:val="00396C58"/>
    <w:rsid w:val="003D23E2"/>
    <w:rsid w:val="003E3642"/>
    <w:rsid w:val="004066BD"/>
    <w:rsid w:val="00422DA0"/>
    <w:rsid w:val="00424ADB"/>
    <w:rsid w:val="00451A7F"/>
    <w:rsid w:val="00462CD2"/>
    <w:rsid w:val="00481C06"/>
    <w:rsid w:val="004E2B35"/>
    <w:rsid w:val="004F3AA6"/>
    <w:rsid w:val="005166F8"/>
    <w:rsid w:val="005470AA"/>
    <w:rsid w:val="00550EA6"/>
    <w:rsid w:val="00591589"/>
    <w:rsid w:val="005917F9"/>
    <w:rsid w:val="005F552B"/>
    <w:rsid w:val="00621C77"/>
    <w:rsid w:val="00631DB9"/>
    <w:rsid w:val="00635D79"/>
    <w:rsid w:val="00691E25"/>
    <w:rsid w:val="006E2BCE"/>
    <w:rsid w:val="00716B57"/>
    <w:rsid w:val="00721D32"/>
    <w:rsid w:val="00746F42"/>
    <w:rsid w:val="00790BAA"/>
    <w:rsid w:val="007A44C4"/>
    <w:rsid w:val="007A4EFA"/>
    <w:rsid w:val="007F31FC"/>
    <w:rsid w:val="00851C42"/>
    <w:rsid w:val="008638F1"/>
    <w:rsid w:val="008A382A"/>
    <w:rsid w:val="008F124E"/>
    <w:rsid w:val="00944716"/>
    <w:rsid w:val="0096083A"/>
    <w:rsid w:val="009728BC"/>
    <w:rsid w:val="00A440E5"/>
    <w:rsid w:val="00A72765"/>
    <w:rsid w:val="00AA3A65"/>
    <w:rsid w:val="00AA4F7A"/>
    <w:rsid w:val="00AF538F"/>
    <w:rsid w:val="00B577DB"/>
    <w:rsid w:val="00B62CFF"/>
    <w:rsid w:val="00B63833"/>
    <w:rsid w:val="00B669E4"/>
    <w:rsid w:val="00B74B17"/>
    <w:rsid w:val="00B959CC"/>
    <w:rsid w:val="00BB25B5"/>
    <w:rsid w:val="00C20777"/>
    <w:rsid w:val="00C32181"/>
    <w:rsid w:val="00D22F5C"/>
    <w:rsid w:val="00D94057"/>
    <w:rsid w:val="00DA079E"/>
    <w:rsid w:val="00DA4E0C"/>
    <w:rsid w:val="00DC02A3"/>
    <w:rsid w:val="00DE4DDC"/>
    <w:rsid w:val="00E10A2D"/>
    <w:rsid w:val="00E12362"/>
    <w:rsid w:val="00E37231"/>
    <w:rsid w:val="00EB08E0"/>
    <w:rsid w:val="00EC01F1"/>
    <w:rsid w:val="00EC487A"/>
    <w:rsid w:val="00ED007D"/>
    <w:rsid w:val="00F13D50"/>
    <w:rsid w:val="00F27D22"/>
    <w:rsid w:val="00F54664"/>
    <w:rsid w:val="00F60BD9"/>
    <w:rsid w:val="00F8495F"/>
    <w:rsid w:val="00F95BC9"/>
    <w:rsid w:val="00FF7777"/>
    <w:rsid w:val="00FF7836"/>
  </w:rsids>
  <m:mathPr>
    <m:mathFont m:val="Cambria Math"/>
    <m:brkBin m:val="before"/>
    <m:brkBinSub m:val="--"/>
    <m:smallFrac m:val="0"/>
    <m:dispDef/>
    <m:lMargin m:val="0"/>
    <m:rMargin m:val="0"/>
    <m:defJc m:val="centerGroup"/>
    <m:wrapIndent m:val="1440"/>
    <m:intLim m:val="subSup"/>
    <m:naryLim m:val="undOvr"/>
  </m:mathPr>
  <w:themeFontLang w:val="en-US"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89BC6"/>
  <w15:docId w15:val="{71A989ED-57D0-4AE1-BBFE-D02BCA37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F60BD9"/>
    <w:rPr>
      <w:color w:val="808080"/>
    </w:rPr>
  </w:style>
  <w:style w:type="character" w:styleId="Hipersaitas">
    <w:name w:val="Hyperlink"/>
    <w:unhideWhenUsed/>
    <w:rsid w:val="005166F8"/>
    <w:rPr>
      <w:color w:val="0563C1"/>
      <w:u w:val="single"/>
    </w:rPr>
  </w:style>
  <w:style w:type="paragraph" w:customStyle="1" w:styleId="Standard">
    <w:name w:val="Standard"/>
    <w:rsid w:val="00E12362"/>
    <w:pPr>
      <w:suppressAutoHyphens/>
      <w:autoSpaceDN w:val="0"/>
      <w:textAlignment w:val="baseline"/>
    </w:pPr>
    <w:rPr>
      <w:rFonts w:ascii="Liberation Serif" w:eastAsia="NSimSun" w:hAnsi="Liberation Serif" w:cs="Arial"/>
      <w:kern w:val="3"/>
      <w:szCs w:val="24"/>
      <w:lang w:eastAsia="zh-CN" w:bidi="hi-IN"/>
    </w:rPr>
  </w:style>
  <w:style w:type="paragraph" w:customStyle="1" w:styleId="prastasis1">
    <w:name w:val="Įprastasis1"/>
    <w:rsid w:val="005917F9"/>
    <w:pPr>
      <w:suppressAutoHyphens/>
      <w:autoSpaceDN w:val="0"/>
      <w:spacing w:after="200" w:line="276" w:lineRule="auto"/>
      <w:textAlignment w:val="baseline"/>
    </w:pPr>
    <w:rPr>
      <w:rFonts w:ascii="Calibri" w:eastAsia="Calibri" w:hAnsi="Calibri"/>
      <w:sz w:val="22"/>
      <w:szCs w:val="22"/>
    </w:rPr>
  </w:style>
  <w:style w:type="paragraph" w:styleId="Pataisymai">
    <w:name w:val="Revision"/>
    <w:hidden/>
    <w:semiHidden/>
    <w:rsid w:val="00AA3A65"/>
  </w:style>
  <w:style w:type="character" w:styleId="Komentaronuoroda">
    <w:name w:val="annotation reference"/>
    <w:basedOn w:val="Numatytasispastraiposriftas"/>
    <w:semiHidden/>
    <w:unhideWhenUsed/>
    <w:rsid w:val="00AA3A65"/>
    <w:rPr>
      <w:sz w:val="16"/>
      <w:szCs w:val="16"/>
    </w:rPr>
  </w:style>
  <w:style w:type="paragraph" w:styleId="Komentarotekstas">
    <w:name w:val="annotation text"/>
    <w:basedOn w:val="prastasis"/>
    <w:link w:val="KomentarotekstasDiagrama"/>
    <w:unhideWhenUsed/>
    <w:rsid w:val="00AA3A65"/>
    <w:rPr>
      <w:sz w:val="20"/>
    </w:rPr>
  </w:style>
  <w:style w:type="character" w:customStyle="1" w:styleId="KomentarotekstasDiagrama">
    <w:name w:val="Komentaro tekstas Diagrama"/>
    <w:basedOn w:val="Numatytasispastraiposriftas"/>
    <w:link w:val="Komentarotekstas"/>
    <w:rsid w:val="00AA3A65"/>
    <w:rPr>
      <w:sz w:val="20"/>
    </w:rPr>
  </w:style>
  <w:style w:type="paragraph" w:styleId="Komentarotema">
    <w:name w:val="annotation subject"/>
    <w:basedOn w:val="Komentarotekstas"/>
    <w:next w:val="Komentarotekstas"/>
    <w:link w:val="KomentarotemaDiagrama"/>
    <w:semiHidden/>
    <w:unhideWhenUsed/>
    <w:rsid w:val="00AA3A65"/>
    <w:rPr>
      <w:b/>
      <w:bCs/>
    </w:rPr>
  </w:style>
  <w:style w:type="character" w:customStyle="1" w:styleId="KomentarotemaDiagrama">
    <w:name w:val="Komentaro tema Diagrama"/>
    <w:basedOn w:val="KomentarotekstasDiagrama"/>
    <w:link w:val="Komentarotema"/>
    <w:semiHidden/>
    <w:rsid w:val="00AA3A65"/>
    <w:rPr>
      <w:b/>
      <w:bCs/>
      <w:sz w:val="20"/>
    </w:rPr>
  </w:style>
  <w:style w:type="paragraph" w:styleId="Debesliotekstas">
    <w:name w:val="Balloon Text"/>
    <w:basedOn w:val="prastasis"/>
    <w:link w:val="DebesliotekstasDiagrama"/>
    <w:semiHidden/>
    <w:unhideWhenUsed/>
    <w:rsid w:val="00171013"/>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1710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49154">
      <w:bodyDiv w:val="1"/>
      <w:marLeft w:val="0"/>
      <w:marRight w:val="0"/>
      <w:marTop w:val="0"/>
      <w:marBottom w:val="0"/>
      <w:divBdr>
        <w:top w:val="none" w:sz="0" w:space="0" w:color="auto"/>
        <w:left w:val="none" w:sz="0" w:space="0" w:color="auto"/>
        <w:bottom w:val="none" w:sz="0" w:space="0" w:color="auto"/>
        <w:right w:val="none" w:sz="0" w:space="0" w:color="auto"/>
      </w:divBdr>
    </w:div>
    <w:div w:id="56173510">
      <w:bodyDiv w:val="1"/>
      <w:marLeft w:val="0"/>
      <w:marRight w:val="0"/>
      <w:marTop w:val="0"/>
      <w:marBottom w:val="0"/>
      <w:divBdr>
        <w:top w:val="none" w:sz="0" w:space="0" w:color="auto"/>
        <w:left w:val="none" w:sz="0" w:space="0" w:color="auto"/>
        <w:bottom w:val="none" w:sz="0" w:space="0" w:color="auto"/>
        <w:right w:val="none" w:sz="0" w:space="0" w:color="auto"/>
      </w:divBdr>
    </w:div>
    <w:div w:id="84152938">
      <w:bodyDiv w:val="1"/>
      <w:marLeft w:val="0"/>
      <w:marRight w:val="0"/>
      <w:marTop w:val="0"/>
      <w:marBottom w:val="0"/>
      <w:divBdr>
        <w:top w:val="none" w:sz="0" w:space="0" w:color="auto"/>
        <w:left w:val="none" w:sz="0" w:space="0" w:color="auto"/>
        <w:bottom w:val="none" w:sz="0" w:space="0" w:color="auto"/>
        <w:right w:val="none" w:sz="0" w:space="0" w:color="auto"/>
      </w:divBdr>
    </w:div>
    <w:div w:id="96365871">
      <w:bodyDiv w:val="1"/>
      <w:marLeft w:val="0"/>
      <w:marRight w:val="0"/>
      <w:marTop w:val="0"/>
      <w:marBottom w:val="0"/>
      <w:divBdr>
        <w:top w:val="none" w:sz="0" w:space="0" w:color="auto"/>
        <w:left w:val="none" w:sz="0" w:space="0" w:color="auto"/>
        <w:bottom w:val="none" w:sz="0" w:space="0" w:color="auto"/>
        <w:right w:val="none" w:sz="0" w:space="0" w:color="auto"/>
      </w:divBdr>
      <w:divsChild>
        <w:div w:id="261306082">
          <w:marLeft w:val="0"/>
          <w:marRight w:val="0"/>
          <w:marTop w:val="0"/>
          <w:marBottom w:val="0"/>
          <w:divBdr>
            <w:top w:val="none" w:sz="0" w:space="0" w:color="auto"/>
            <w:left w:val="none" w:sz="0" w:space="0" w:color="auto"/>
            <w:bottom w:val="none" w:sz="0" w:space="0" w:color="auto"/>
            <w:right w:val="none" w:sz="0" w:space="0" w:color="auto"/>
          </w:divBdr>
        </w:div>
        <w:div w:id="392894506">
          <w:marLeft w:val="0"/>
          <w:marRight w:val="0"/>
          <w:marTop w:val="0"/>
          <w:marBottom w:val="0"/>
          <w:divBdr>
            <w:top w:val="none" w:sz="0" w:space="0" w:color="auto"/>
            <w:left w:val="none" w:sz="0" w:space="0" w:color="auto"/>
            <w:bottom w:val="none" w:sz="0" w:space="0" w:color="auto"/>
            <w:right w:val="none" w:sz="0" w:space="0" w:color="auto"/>
          </w:divBdr>
        </w:div>
        <w:div w:id="549652062">
          <w:marLeft w:val="0"/>
          <w:marRight w:val="0"/>
          <w:marTop w:val="0"/>
          <w:marBottom w:val="0"/>
          <w:divBdr>
            <w:top w:val="none" w:sz="0" w:space="0" w:color="auto"/>
            <w:left w:val="none" w:sz="0" w:space="0" w:color="auto"/>
            <w:bottom w:val="none" w:sz="0" w:space="0" w:color="auto"/>
            <w:right w:val="none" w:sz="0" w:space="0" w:color="auto"/>
          </w:divBdr>
        </w:div>
        <w:div w:id="624235314">
          <w:marLeft w:val="0"/>
          <w:marRight w:val="0"/>
          <w:marTop w:val="0"/>
          <w:marBottom w:val="0"/>
          <w:divBdr>
            <w:top w:val="none" w:sz="0" w:space="0" w:color="auto"/>
            <w:left w:val="none" w:sz="0" w:space="0" w:color="auto"/>
            <w:bottom w:val="none" w:sz="0" w:space="0" w:color="auto"/>
            <w:right w:val="none" w:sz="0" w:space="0" w:color="auto"/>
          </w:divBdr>
        </w:div>
        <w:div w:id="1245915372">
          <w:marLeft w:val="0"/>
          <w:marRight w:val="0"/>
          <w:marTop w:val="0"/>
          <w:marBottom w:val="0"/>
          <w:divBdr>
            <w:top w:val="none" w:sz="0" w:space="0" w:color="auto"/>
            <w:left w:val="none" w:sz="0" w:space="0" w:color="auto"/>
            <w:bottom w:val="none" w:sz="0" w:space="0" w:color="auto"/>
            <w:right w:val="none" w:sz="0" w:space="0" w:color="auto"/>
          </w:divBdr>
        </w:div>
        <w:div w:id="1449425966">
          <w:marLeft w:val="0"/>
          <w:marRight w:val="0"/>
          <w:marTop w:val="0"/>
          <w:marBottom w:val="0"/>
          <w:divBdr>
            <w:top w:val="none" w:sz="0" w:space="0" w:color="auto"/>
            <w:left w:val="none" w:sz="0" w:space="0" w:color="auto"/>
            <w:bottom w:val="none" w:sz="0" w:space="0" w:color="auto"/>
            <w:right w:val="none" w:sz="0" w:space="0" w:color="auto"/>
          </w:divBdr>
          <w:divsChild>
            <w:div w:id="1840195876">
              <w:marLeft w:val="-75"/>
              <w:marRight w:val="0"/>
              <w:marTop w:val="30"/>
              <w:marBottom w:val="30"/>
              <w:divBdr>
                <w:top w:val="none" w:sz="0" w:space="0" w:color="auto"/>
                <w:left w:val="none" w:sz="0" w:space="0" w:color="auto"/>
                <w:bottom w:val="none" w:sz="0" w:space="0" w:color="auto"/>
                <w:right w:val="none" w:sz="0" w:space="0" w:color="auto"/>
              </w:divBdr>
              <w:divsChild>
                <w:div w:id="44643169">
                  <w:marLeft w:val="0"/>
                  <w:marRight w:val="0"/>
                  <w:marTop w:val="0"/>
                  <w:marBottom w:val="0"/>
                  <w:divBdr>
                    <w:top w:val="none" w:sz="0" w:space="0" w:color="auto"/>
                    <w:left w:val="none" w:sz="0" w:space="0" w:color="auto"/>
                    <w:bottom w:val="none" w:sz="0" w:space="0" w:color="auto"/>
                    <w:right w:val="none" w:sz="0" w:space="0" w:color="auto"/>
                  </w:divBdr>
                  <w:divsChild>
                    <w:div w:id="430471234">
                      <w:marLeft w:val="0"/>
                      <w:marRight w:val="0"/>
                      <w:marTop w:val="0"/>
                      <w:marBottom w:val="0"/>
                      <w:divBdr>
                        <w:top w:val="none" w:sz="0" w:space="0" w:color="auto"/>
                        <w:left w:val="none" w:sz="0" w:space="0" w:color="auto"/>
                        <w:bottom w:val="none" w:sz="0" w:space="0" w:color="auto"/>
                        <w:right w:val="none" w:sz="0" w:space="0" w:color="auto"/>
                      </w:divBdr>
                    </w:div>
                    <w:div w:id="550579895">
                      <w:marLeft w:val="0"/>
                      <w:marRight w:val="0"/>
                      <w:marTop w:val="0"/>
                      <w:marBottom w:val="0"/>
                      <w:divBdr>
                        <w:top w:val="none" w:sz="0" w:space="0" w:color="auto"/>
                        <w:left w:val="none" w:sz="0" w:space="0" w:color="auto"/>
                        <w:bottom w:val="none" w:sz="0" w:space="0" w:color="auto"/>
                        <w:right w:val="none" w:sz="0" w:space="0" w:color="auto"/>
                      </w:divBdr>
                    </w:div>
                    <w:div w:id="871843103">
                      <w:marLeft w:val="0"/>
                      <w:marRight w:val="0"/>
                      <w:marTop w:val="0"/>
                      <w:marBottom w:val="0"/>
                      <w:divBdr>
                        <w:top w:val="none" w:sz="0" w:space="0" w:color="auto"/>
                        <w:left w:val="none" w:sz="0" w:space="0" w:color="auto"/>
                        <w:bottom w:val="none" w:sz="0" w:space="0" w:color="auto"/>
                        <w:right w:val="none" w:sz="0" w:space="0" w:color="auto"/>
                      </w:divBdr>
                    </w:div>
                    <w:div w:id="943536270">
                      <w:marLeft w:val="0"/>
                      <w:marRight w:val="0"/>
                      <w:marTop w:val="0"/>
                      <w:marBottom w:val="0"/>
                      <w:divBdr>
                        <w:top w:val="none" w:sz="0" w:space="0" w:color="auto"/>
                        <w:left w:val="none" w:sz="0" w:space="0" w:color="auto"/>
                        <w:bottom w:val="none" w:sz="0" w:space="0" w:color="auto"/>
                        <w:right w:val="none" w:sz="0" w:space="0" w:color="auto"/>
                      </w:divBdr>
                    </w:div>
                    <w:div w:id="1060791163">
                      <w:marLeft w:val="0"/>
                      <w:marRight w:val="0"/>
                      <w:marTop w:val="0"/>
                      <w:marBottom w:val="0"/>
                      <w:divBdr>
                        <w:top w:val="none" w:sz="0" w:space="0" w:color="auto"/>
                        <w:left w:val="none" w:sz="0" w:space="0" w:color="auto"/>
                        <w:bottom w:val="none" w:sz="0" w:space="0" w:color="auto"/>
                        <w:right w:val="none" w:sz="0" w:space="0" w:color="auto"/>
                      </w:divBdr>
                    </w:div>
                    <w:div w:id="1253393190">
                      <w:marLeft w:val="0"/>
                      <w:marRight w:val="0"/>
                      <w:marTop w:val="0"/>
                      <w:marBottom w:val="0"/>
                      <w:divBdr>
                        <w:top w:val="none" w:sz="0" w:space="0" w:color="auto"/>
                        <w:left w:val="none" w:sz="0" w:space="0" w:color="auto"/>
                        <w:bottom w:val="none" w:sz="0" w:space="0" w:color="auto"/>
                        <w:right w:val="none" w:sz="0" w:space="0" w:color="auto"/>
                      </w:divBdr>
                    </w:div>
                  </w:divsChild>
                </w:div>
                <w:div w:id="132479511">
                  <w:marLeft w:val="0"/>
                  <w:marRight w:val="0"/>
                  <w:marTop w:val="0"/>
                  <w:marBottom w:val="0"/>
                  <w:divBdr>
                    <w:top w:val="none" w:sz="0" w:space="0" w:color="auto"/>
                    <w:left w:val="none" w:sz="0" w:space="0" w:color="auto"/>
                    <w:bottom w:val="none" w:sz="0" w:space="0" w:color="auto"/>
                    <w:right w:val="none" w:sz="0" w:space="0" w:color="auto"/>
                  </w:divBdr>
                  <w:divsChild>
                    <w:div w:id="938832080">
                      <w:marLeft w:val="0"/>
                      <w:marRight w:val="0"/>
                      <w:marTop w:val="0"/>
                      <w:marBottom w:val="0"/>
                      <w:divBdr>
                        <w:top w:val="none" w:sz="0" w:space="0" w:color="auto"/>
                        <w:left w:val="none" w:sz="0" w:space="0" w:color="auto"/>
                        <w:bottom w:val="none" w:sz="0" w:space="0" w:color="auto"/>
                        <w:right w:val="none" w:sz="0" w:space="0" w:color="auto"/>
                      </w:divBdr>
                    </w:div>
                  </w:divsChild>
                </w:div>
                <w:div w:id="135070851">
                  <w:marLeft w:val="0"/>
                  <w:marRight w:val="0"/>
                  <w:marTop w:val="0"/>
                  <w:marBottom w:val="0"/>
                  <w:divBdr>
                    <w:top w:val="none" w:sz="0" w:space="0" w:color="auto"/>
                    <w:left w:val="none" w:sz="0" w:space="0" w:color="auto"/>
                    <w:bottom w:val="none" w:sz="0" w:space="0" w:color="auto"/>
                    <w:right w:val="none" w:sz="0" w:space="0" w:color="auto"/>
                  </w:divBdr>
                  <w:divsChild>
                    <w:div w:id="1414818734">
                      <w:marLeft w:val="0"/>
                      <w:marRight w:val="0"/>
                      <w:marTop w:val="0"/>
                      <w:marBottom w:val="0"/>
                      <w:divBdr>
                        <w:top w:val="none" w:sz="0" w:space="0" w:color="auto"/>
                        <w:left w:val="none" w:sz="0" w:space="0" w:color="auto"/>
                        <w:bottom w:val="none" w:sz="0" w:space="0" w:color="auto"/>
                        <w:right w:val="none" w:sz="0" w:space="0" w:color="auto"/>
                      </w:divBdr>
                    </w:div>
                  </w:divsChild>
                </w:div>
                <w:div w:id="145173427">
                  <w:marLeft w:val="0"/>
                  <w:marRight w:val="0"/>
                  <w:marTop w:val="0"/>
                  <w:marBottom w:val="0"/>
                  <w:divBdr>
                    <w:top w:val="none" w:sz="0" w:space="0" w:color="auto"/>
                    <w:left w:val="none" w:sz="0" w:space="0" w:color="auto"/>
                    <w:bottom w:val="none" w:sz="0" w:space="0" w:color="auto"/>
                    <w:right w:val="none" w:sz="0" w:space="0" w:color="auto"/>
                  </w:divBdr>
                  <w:divsChild>
                    <w:div w:id="1720863543">
                      <w:marLeft w:val="0"/>
                      <w:marRight w:val="0"/>
                      <w:marTop w:val="0"/>
                      <w:marBottom w:val="0"/>
                      <w:divBdr>
                        <w:top w:val="none" w:sz="0" w:space="0" w:color="auto"/>
                        <w:left w:val="none" w:sz="0" w:space="0" w:color="auto"/>
                        <w:bottom w:val="none" w:sz="0" w:space="0" w:color="auto"/>
                        <w:right w:val="none" w:sz="0" w:space="0" w:color="auto"/>
                      </w:divBdr>
                    </w:div>
                  </w:divsChild>
                </w:div>
                <w:div w:id="168719949">
                  <w:marLeft w:val="0"/>
                  <w:marRight w:val="0"/>
                  <w:marTop w:val="0"/>
                  <w:marBottom w:val="0"/>
                  <w:divBdr>
                    <w:top w:val="none" w:sz="0" w:space="0" w:color="auto"/>
                    <w:left w:val="none" w:sz="0" w:space="0" w:color="auto"/>
                    <w:bottom w:val="none" w:sz="0" w:space="0" w:color="auto"/>
                    <w:right w:val="none" w:sz="0" w:space="0" w:color="auto"/>
                  </w:divBdr>
                  <w:divsChild>
                    <w:div w:id="2085294155">
                      <w:marLeft w:val="0"/>
                      <w:marRight w:val="0"/>
                      <w:marTop w:val="0"/>
                      <w:marBottom w:val="0"/>
                      <w:divBdr>
                        <w:top w:val="none" w:sz="0" w:space="0" w:color="auto"/>
                        <w:left w:val="none" w:sz="0" w:space="0" w:color="auto"/>
                        <w:bottom w:val="none" w:sz="0" w:space="0" w:color="auto"/>
                        <w:right w:val="none" w:sz="0" w:space="0" w:color="auto"/>
                      </w:divBdr>
                    </w:div>
                  </w:divsChild>
                </w:div>
                <w:div w:id="273904750">
                  <w:marLeft w:val="0"/>
                  <w:marRight w:val="0"/>
                  <w:marTop w:val="0"/>
                  <w:marBottom w:val="0"/>
                  <w:divBdr>
                    <w:top w:val="none" w:sz="0" w:space="0" w:color="auto"/>
                    <w:left w:val="none" w:sz="0" w:space="0" w:color="auto"/>
                    <w:bottom w:val="none" w:sz="0" w:space="0" w:color="auto"/>
                    <w:right w:val="none" w:sz="0" w:space="0" w:color="auto"/>
                  </w:divBdr>
                  <w:divsChild>
                    <w:div w:id="1812792968">
                      <w:marLeft w:val="0"/>
                      <w:marRight w:val="0"/>
                      <w:marTop w:val="0"/>
                      <w:marBottom w:val="0"/>
                      <w:divBdr>
                        <w:top w:val="none" w:sz="0" w:space="0" w:color="auto"/>
                        <w:left w:val="none" w:sz="0" w:space="0" w:color="auto"/>
                        <w:bottom w:val="none" w:sz="0" w:space="0" w:color="auto"/>
                        <w:right w:val="none" w:sz="0" w:space="0" w:color="auto"/>
                      </w:divBdr>
                    </w:div>
                  </w:divsChild>
                </w:div>
                <w:div w:id="354039863">
                  <w:marLeft w:val="0"/>
                  <w:marRight w:val="0"/>
                  <w:marTop w:val="0"/>
                  <w:marBottom w:val="0"/>
                  <w:divBdr>
                    <w:top w:val="none" w:sz="0" w:space="0" w:color="auto"/>
                    <w:left w:val="none" w:sz="0" w:space="0" w:color="auto"/>
                    <w:bottom w:val="none" w:sz="0" w:space="0" w:color="auto"/>
                    <w:right w:val="none" w:sz="0" w:space="0" w:color="auto"/>
                  </w:divBdr>
                  <w:divsChild>
                    <w:div w:id="1272008280">
                      <w:marLeft w:val="0"/>
                      <w:marRight w:val="0"/>
                      <w:marTop w:val="0"/>
                      <w:marBottom w:val="0"/>
                      <w:divBdr>
                        <w:top w:val="none" w:sz="0" w:space="0" w:color="auto"/>
                        <w:left w:val="none" w:sz="0" w:space="0" w:color="auto"/>
                        <w:bottom w:val="none" w:sz="0" w:space="0" w:color="auto"/>
                        <w:right w:val="none" w:sz="0" w:space="0" w:color="auto"/>
                      </w:divBdr>
                    </w:div>
                  </w:divsChild>
                </w:div>
                <w:div w:id="401635788">
                  <w:marLeft w:val="0"/>
                  <w:marRight w:val="0"/>
                  <w:marTop w:val="0"/>
                  <w:marBottom w:val="0"/>
                  <w:divBdr>
                    <w:top w:val="none" w:sz="0" w:space="0" w:color="auto"/>
                    <w:left w:val="none" w:sz="0" w:space="0" w:color="auto"/>
                    <w:bottom w:val="none" w:sz="0" w:space="0" w:color="auto"/>
                    <w:right w:val="none" w:sz="0" w:space="0" w:color="auto"/>
                  </w:divBdr>
                  <w:divsChild>
                    <w:div w:id="1740904887">
                      <w:marLeft w:val="0"/>
                      <w:marRight w:val="0"/>
                      <w:marTop w:val="0"/>
                      <w:marBottom w:val="0"/>
                      <w:divBdr>
                        <w:top w:val="none" w:sz="0" w:space="0" w:color="auto"/>
                        <w:left w:val="none" w:sz="0" w:space="0" w:color="auto"/>
                        <w:bottom w:val="none" w:sz="0" w:space="0" w:color="auto"/>
                        <w:right w:val="none" w:sz="0" w:space="0" w:color="auto"/>
                      </w:divBdr>
                    </w:div>
                  </w:divsChild>
                </w:div>
                <w:div w:id="416950317">
                  <w:marLeft w:val="0"/>
                  <w:marRight w:val="0"/>
                  <w:marTop w:val="0"/>
                  <w:marBottom w:val="0"/>
                  <w:divBdr>
                    <w:top w:val="none" w:sz="0" w:space="0" w:color="auto"/>
                    <w:left w:val="none" w:sz="0" w:space="0" w:color="auto"/>
                    <w:bottom w:val="none" w:sz="0" w:space="0" w:color="auto"/>
                    <w:right w:val="none" w:sz="0" w:space="0" w:color="auto"/>
                  </w:divBdr>
                  <w:divsChild>
                    <w:div w:id="658004682">
                      <w:marLeft w:val="0"/>
                      <w:marRight w:val="0"/>
                      <w:marTop w:val="0"/>
                      <w:marBottom w:val="0"/>
                      <w:divBdr>
                        <w:top w:val="none" w:sz="0" w:space="0" w:color="auto"/>
                        <w:left w:val="none" w:sz="0" w:space="0" w:color="auto"/>
                        <w:bottom w:val="none" w:sz="0" w:space="0" w:color="auto"/>
                        <w:right w:val="none" w:sz="0" w:space="0" w:color="auto"/>
                      </w:divBdr>
                    </w:div>
                  </w:divsChild>
                </w:div>
                <w:div w:id="491261742">
                  <w:marLeft w:val="0"/>
                  <w:marRight w:val="0"/>
                  <w:marTop w:val="0"/>
                  <w:marBottom w:val="0"/>
                  <w:divBdr>
                    <w:top w:val="none" w:sz="0" w:space="0" w:color="auto"/>
                    <w:left w:val="none" w:sz="0" w:space="0" w:color="auto"/>
                    <w:bottom w:val="none" w:sz="0" w:space="0" w:color="auto"/>
                    <w:right w:val="none" w:sz="0" w:space="0" w:color="auto"/>
                  </w:divBdr>
                  <w:divsChild>
                    <w:div w:id="1223516938">
                      <w:marLeft w:val="0"/>
                      <w:marRight w:val="0"/>
                      <w:marTop w:val="0"/>
                      <w:marBottom w:val="0"/>
                      <w:divBdr>
                        <w:top w:val="none" w:sz="0" w:space="0" w:color="auto"/>
                        <w:left w:val="none" w:sz="0" w:space="0" w:color="auto"/>
                        <w:bottom w:val="none" w:sz="0" w:space="0" w:color="auto"/>
                        <w:right w:val="none" w:sz="0" w:space="0" w:color="auto"/>
                      </w:divBdr>
                    </w:div>
                  </w:divsChild>
                </w:div>
                <w:div w:id="494420470">
                  <w:marLeft w:val="0"/>
                  <w:marRight w:val="0"/>
                  <w:marTop w:val="0"/>
                  <w:marBottom w:val="0"/>
                  <w:divBdr>
                    <w:top w:val="none" w:sz="0" w:space="0" w:color="auto"/>
                    <w:left w:val="none" w:sz="0" w:space="0" w:color="auto"/>
                    <w:bottom w:val="none" w:sz="0" w:space="0" w:color="auto"/>
                    <w:right w:val="none" w:sz="0" w:space="0" w:color="auto"/>
                  </w:divBdr>
                  <w:divsChild>
                    <w:div w:id="1062606210">
                      <w:marLeft w:val="0"/>
                      <w:marRight w:val="0"/>
                      <w:marTop w:val="0"/>
                      <w:marBottom w:val="0"/>
                      <w:divBdr>
                        <w:top w:val="none" w:sz="0" w:space="0" w:color="auto"/>
                        <w:left w:val="none" w:sz="0" w:space="0" w:color="auto"/>
                        <w:bottom w:val="none" w:sz="0" w:space="0" w:color="auto"/>
                        <w:right w:val="none" w:sz="0" w:space="0" w:color="auto"/>
                      </w:divBdr>
                    </w:div>
                  </w:divsChild>
                </w:div>
                <w:div w:id="499084324">
                  <w:marLeft w:val="0"/>
                  <w:marRight w:val="0"/>
                  <w:marTop w:val="0"/>
                  <w:marBottom w:val="0"/>
                  <w:divBdr>
                    <w:top w:val="none" w:sz="0" w:space="0" w:color="auto"/>
                    <w:left w:val="none" w:sz="0" w:space="0" w:color="auto"/>
                    <w:bottom w:val="none" w:sz="0" w:space="0" w:color="auto"/>
                    <w:right w:val="none" w:sz="0" w:space="0" w:color="auto"/>
                  </w:divBdr>
                  <w:divsChild>
                    <w:div w:id="509878602">
                      <w:marLeft w:val="0"/>
                      <w:marRight w:val="0"/>
                      <w:marTop w:val="0"/>
                      <w:marBottom w:val="0"/>
                      <w:divBdr>
                        <w:top w:val="none" w:sz="0" w:space="0" w:color="auto"/>
                        <w:left w:val="none" w:sz="0" w:space="0" w:color="auto"/>
                        <w:bottom w:val="none" w:sz="0" w:space="0" w:color="auto"/>
                        <w:right w:val="none" w:sz="0" w:space="0" w:color="auto"/>
                      </w:divBdr>
                    </w:div>
                  </w:divsChild>
                </w:div>
                <w:div w:id="592710875">
                  <w:marLeft w:val="0"/>
                  <w:marRight w:val="0"/>
                  <w:marTop w:val="0"/>
                  <w:marBottom w:val="0"/>
                  <w:divBdr>
                    <w:top w:val="none" w:sz="0" w:space="0" w:color="auto"/>
                    <w:left w:val="none" w:sz="0" w:space="0" w:color="auto"/>
                    <w:bottom w:val="none" w:sz="0" w:space="0" w:color="auto"/>
                    <w:right w:val="none" w:sz="0" w:space="0" w:color="auto"/>
                  </w:divBdr>
                  <w:divsChild>
                    <w:div w:id="1953048950">
                      <w:marLeft w:val="0"/>
                      <w:marRight w:val="0"/>
                      <w:marTop w:val="0"/>
                      <w:marBottom w:val="0"/>
                      <w:divBdr>
                        <w:top w:val="none" w:sz="0" w:space="0" w:color="auto"/>
                        <w:left w:val="none" w:sz="0" w:space="0" w:color="auto"/>
                        <w:bottom w:val="none" w:sz="0" w:space="0" w:color="auto"/>
                        <w:right w:val="none" w:sz="0" w:space="0" w:color="auto"/>
                      </w:divBdr>
                    </w:div>
                  </w:divsChild>
                </w:div>
                <w:div w:id="646282274">
                  <w:marLeft w:val="0"/>
                  <w:marRight w:val="0"/>
                  <w:marTop w:val="0"/>
                  <w:marBottom w:val="0"/>
                  <w:divBdr>
                    <w:top w:val="none" w:sz="0" w:space="0" w:color="auto"/>
                    <w:left w:val="none" w:sz="0" w:space="0" w:color="auto"/>
                    <w:bottom w:val="none" w:sz="0" w:space="0" w:color="auto"/>
                    <w:right w:val="none" w:sz="0" w:space="0" w:color="auto"/>
                  </w:divBdr>
                  <w:divsChild>
                    <w:div w:id="808088468">
                      <w:marLeft w:val="0"/>
                      <w:marRight w:val="0"/>
                      <w:marTop w:val="0"/>
                      <w:marBottom w:val="0"/>
                      <w:divBdr>
                        <w:top w:val="none" w:sz="0" w:space="0" w:color="auto"/>
                        <w:left w:val="none" w:sz="0" w:space="0" w:color="auto"/>
                        <w:bottom w:val="none" w:sz="0" w:space="0" w:color="auto"/>
                        <w:right w:val="none" w:sz="0" w:space="0" w:color="auto"/>
                      </w:divBdr>
                    </w:div>
                  </w:divsChild>
                </w:div>
                <w:div w:id="670134409">
                  <w:marLeft w:val="0"/>
                  <w:marRight w:val="0"/>
                  <w:marTop w:val="0"/>
                  <w:marBottom w:val="0"/>
                  <w:divBdr>
                    <w:top w:val="none" w:sz="0" w:space="0" w:color="auto"/>
                    <w:left w:val="none" w:sz="0" w:space="0" w:color="auto"/>
                    <w:bottom w:val="none" w:sz="0" w:space="0" w:color="auto"/>
                    <w:right w:val="none" w:sz="0" w:space="0" w:color="auto"/>
                  </w:divBdr>
                  <w:divsChild>
                    <w:div w:id="435902414">
                      <w:marLeft w:val="0"/>
                      <w:marRight w:val="0"/>
                      <w:marTop w:val="0"/>
                      <w:marBottom w:val="0"/>
                      <w:divBdr>
                        <w:top w:val="none" w:sz="0" w:space="0" w:color="auto"/>
                        <w:left w:val="none" w:sz="0" w:space="0" w:color="auto"/>
                        <w:bottom w:val="none" w:sz="0" w:space="0" w:color="auto"/>
                        <w:right w:val="none" w:sz="0" w:space="0" w:color="auto"/>
                      </w:divBdr>
                    </w:div>
                  </w:divsChild>
                </w:div>
                <w:div w:id="692000403">
                  <w:marLeft w:val="0"/>
                  <w:marRight w:val="0"/>
                  <w:marTop w:val="0"/>
                  <w:marBottom w:val="0"/>
                  <w:divBdr>
                    <w:top w:val="none" w:sz="0" w:space="0" w:color="auto"/>
                    <w:left w:val="none" w:sz="0" w:space="0" w:color="auto"/>
                    <w:bottom w:val="none" w:sz="0" w:space="0" w:color="auto"/>
                    <w:right w:val="none" w:sz="0" w:space="0" w:color="auto"/>
                  </w:divBdr>
                  <w:divsChild>
                    <w:div w:id="617027627">
                      <w:marLeft w:val="0"/>
                      <w:marRight w:val="0"/>
                      <w:marTop w:val="0"/>
                      <w:marBottom w:val="0"/>
                      <w:divBdr>
                        <w:top w:val="none" w:sz="0" w:space="0" w:color="auto"/>
                        <w:left w:val="none" w:sz="0" w:space="0" w:color="auto"/>
                        <w:bottom w:val="none" w:sz="0" w:space="0" w:color="auto"/>
                        <w:right w:val="none" w:sz="0" w:space="0" w:color="auto"/>
                      </w:divBdr>
                    </w:div>
                  </w:divsChild>
                </w:div>
                <w:div w:id="750547832">
                  <w:marLeft w:val="0"/>
                  <w:marRight w:val="0"/>
                  <w:marTop w:val="0"/>
                  <w:marBottom w:val="0"/>
                  <w:divBdr>
                    <w:top w:val="none" w:sz="0" w:space="0" w:color="auto"/>
                    <w:left w:val="none" w:sz="0" w:space="0" w:color="auto"/>
                    <w:bottom w:val="none" w:sz="0" w:space="0" w:color="auto"/>
                    <w:right w:val="none" w:sz="0" w:space="0" w:color="auto"/>
                  </w:divBdr>
                  <w:divsChild>
                    <w:div w:id="259602954">
                      <w:marLeft w:val="0"/>
                      <w:marRight w:val="0"/>
                      <w:marTop w:val="0"/>
                      <w:marBottom w:val="0"/>
                      <w:divBdr>
                        <w:top w:val="none" w:sz="0" w:space="0" w:color="auto"/>
                        <w:left w:val="none" w:sz="0" w:space="0" w:color="auto"/>
                        <w:bottom w:val="none" w:sz="0" w:space="0" w:color="auto"/>
                        <w:right w:val="none" w:sz="0" w:space="0" w:color="auto"/>
                      </w:divBdr>
                    </w:div>
                  </w:divsChild>
                </w:div>
                <w:div w:id="853540876">
                  <w:marLeft w:val="0"/>
                  <w:marRight w:val="0"/>
                  <w:marTop w:val="0"/>
                  <w:marBottom w:val="0"/>
                  <w:divBdr>
                    <w:top w:val="none" w:sz="0" w:space="0" w:color="auto"/>
                    <w:left w:val="none" w:sz="0" w:space="0" w:color="auto"/>
                    <w:bottom w:val="none" w:sz="0" w:space="0" w:color="auto"/>
                    <w:right w:val="none" w:sz="0" w:space="0" w:color="auto"/>
                  </w:divBdr>
                  <w:divsChild>
                    <w:div w:id="121269941">
                      <w:marLeft w:val="0"/>
                      <w:marRight w:val="0"/>
                      <w:marTop w:val="0"/>
                      <w:marBottom w:val="0"/>
                      <w:divBdr>
                        <w:top w:val="none" w:sz="0" w:space="0" w:color="auto"/>
                        <w:left w:val="none" w:sz="0" w:space="0" w:color="auto"/>
                        <w:bottom w:val="none" w:sz="0" w:space="0" w:color="auto"/>
                        <w:right w:val="none" w:sz="0" w:space="0" w:color="auto"/>
                      </w:divBdr>
                    </w:div>
                  </w:divsChild>
                </w:div>
                <w:div w:id="877861689">
                  <w:marLeft w:val="0"/>
                  <w:marRight w:val="0"/>
                  <w:marTop w:val="0"/>
                  <w:marBottom w:val="0"/>
                  <w:divBdr>
                    <w:top w:val="none" w:sz="0" w:space="0" w:color="auto"/>
                    <w:left w:val="none" w:sz="0" w:space="0" w:color="auto"/>
                    <w:bottom w:val="none" w:sz="0" w:space="0" w:color="auto"/>
                    <w:right w:val="none" w:sz="0" w:space="0" w:color="auto"/>
                  </w:divBdr>
                  <w:divsChild>
                    <w:div w:id="31733175">
                      <w:marLeft w:val="0"/>
                      <w:marRight w:val="0"/>
                      <w:marTop w:val="0"/>
                      <w:marBottom w:val="0"/>
                      <w:divBdr>
                        <w:top w:val="none" w:sz="0" w:space="0" w:color="auto"/>
                        <w:left w:val="none" w:sz="0" w:space="0" w:color="auto"/>
                        <w:bottom w:val="none" w:sz="0" w:space="0" w:color="auto"/>
                        <w:right w:val="none" w:sz="0" w:space="0" w:color="auto"/>
                      </w:divBdr>
                    </w:div>
                  </w:divsChild>
                </w:div>
                <w:div w:id="961500102">
                  <w:marLeft w:val="0"/>
                  <w:marRight w:val="0"/>
                  <w:marTop w:val="0"/>
                  <w:marBottom w:val="0"/>
                  <w:divBdr>
                    <w:top w:val="none" w:sz="0" w:space="0" w:color="auto"/>
                    <w:left w:val="none" w:sz="0" w:space="0" w:color="auto"/>
                    <w:bottom w:val="none" w:sz="0" w:space="0" w:color="auto"/>
                    <w:right w:val="none" w:sz="0" w:space="0" w:color="auto"/>
                  </w:divBdr>
                  <w:divsChild>
                    <w:div w:id="919172079">
                      <w:marLeft w:val="0"/>
                      <w:marRight w:val="0"/>
                      <w:marTop w:val="0"/>
                      <w:marBottom w:val="0"/>
                      <w:divBdr>
                        <w:top w:val="none" w:sz="0" w:space="0" w:color="auto"/>
                        <w:left w:val="none" w:sz="0" w:space="0" w:color="auto"/>
                        <w:bottom w:val="none" w:sz="0" w:space="0" w:color="auto"/>
                        <w:right w:val="none" w:sz="0" w:space="0" w:color="auto"/>
                      </w:divBdr>
                    </w:div>
                  </w:divsChild>
                </w:div>
                <w:div w:id="1026757908">
                  <w:marLeft w:val="0"/>
                  <w:marRight w:val="0"/>
                  <w:marTop w:val="0"/>
                  <w:marBottom w:val="0"/>
                  <w:divBdr>
                    <w:top w:val="none" w:sz="0" w:space="0" w:color="auto"/>
                    <w:left w:val="none" w:sz="0" w:space="0" w:color="auto"/>
                    <w:bottom w:val="none" w:sz="0" w:space="0" w:color="auto"/>
                    <w:right w:val="none" w:sz="0" w:space="0" w:color="auto"/>
                  </w:divBdr>
                  <w:divsChild>
                    <w:div w:id="147211661">
                      <w:marLeft w:val="0"/>
                      <w:marRight w:val="0"/>
                      <w:marTop w:val="0"/>
                      <w:marBottom w:val="0"/>
                      <w:divBdr>
                        <w:top w:val="none" w:sz="0" w:space="0" w:color="auto"/>
                        <w:left w:val="none" w:sz="0" w:space="0" w:color="auto"/>
                        <w:bottom w:val="none" w:sz="0" w:space="0" w:color="auto"/>
                        <w:right w:val="none" w:sz="0" w:space="0" w:color="auto"/>
                      </w:divBdr>
                    </w:div>
                  </w:divsChild>
                </w:div>
                <w:div w:id="1033534194">
                  <w:marLeft w:val="0"/>
                  <w:marRight w:val="0"/>
                  <w:marTop w:val="0"/>
                  <w:marBottom w:val="0"/>
                  <w:divBdr>
                    <w:top w:val="none" w:sz="0" w:space="0" w:color="auto"/>
                    <w:left w:val="none" w:sz="0" w:space="0" w:color="auto"/>
                    <w:bottom w:val="none" w:sz="0" w:space="0" w:color="auto"/>
                    <w:right w:val="none" w:sz="0" w:space="0" w:color="auto"/>
                  </w:divBdr>
                  <w:divsChild>
                    <w:div w:id="378820896">
                      <w:marLeft w:val="0"/>
                      <w:marRight w:val="0"/>
                      <w:marTop w:val="0"/>
                      <w:marBottom w:val="0"/>
                      <w:divBdr>
                        <w:top w:val="none" w:sz="0" w:space="0" w:color="auto"/>
                        <w:left w:val="none" w:sz="0" w:space="0" w:color="auto"/>
                        <w:bottom w:val="none" w:sz="0" w:space="0" w:color="auto"/>
                        <w:right w:val="none" w:sz="0" w:space="0" w:color="auto"/>
                      </w:divBdr>
                    </w:div>
                  </w:divsChild>
                </w:div>
                <w:div w:id="1064453332">
                  <w:marLeft w:val="0"/>
                  <w:marRight w:val="0"/>
                  <w:marTop w:val="0"/>
                  <w:marBottom w:val="0"/>
                  <w:divBdr>
                    <w:top w:val="none" w:sz="0" w:space="0" w:color="auto"/>
                    <w:left w:val="none" w:sz="0" w:space="0" w:color="auto"/>
                    <w:bottom w:val="none" w:sz="0" w:space="0" w:color="auto"/>
                    <w:right w:val="none" w:sz="0" w:space="0" w:color="auto"/>
                  </w:divBdr>
                  <w:divsChild>
                    <w:div w:id="1353652004">
                      <w:marLeft w:val="0"/>
                      <w:marRight w:val="0"/>
                      <w:marTop w:val="0"/>
                      <w:marBottom w:val="0"/>
                      <w:divBdr>
                        <w:top w:val="none" w:sz="0" w:space="0" w:color="auto"/>
                        <w:left w:val="none" w:sz="0" w:space="0" w:color="auto"/>
                        <w:bottom w:val="none" w:sz="0" w:space="0" w:color="auto"/>
                        <w:right w:val="none" w:sz="0" w:space="0" w:color="auto"/>
                      </w:divBdr>
                    </w:div>
                  </w:divsChild>
                </w:div>
                <w:div w:id="1159737834">
                  <w:marLeft w:val="0"/>
                  <w:marRight w:val="0"/>
                  <w:marTop w:val="0"/>
                  <w:marBottom w:val="0"/>
                  <w:divBdr>
                    <w:top w:val="none" w:sz="0" w:space="0" w:color="auto"/>
                    <w:left w:val="none" w:sz="0" w:space="0" w:color="auto"/>
                    <w:bottom w:val="none" w:sz="0" w:space="0" w:color="auto"/>
                    <w:right w:val="none" w:sz="0" w:space="0" w:color="auto"/>
                  </w:divBdr>
                  <w:divsChild>
                    <w:div w:id="475805976">
                      <w:marLeft w:val="0"/>
                      <w:marRight w:val="0"/>
                      <w:marTop w:val="0"/>
                      <w:marBottom w:val="0"/>
                      <w:divBdr>
                        <w:top w:val="none" w:sz="0" w:space="0" w:color="auto"/>
                        <w:left w:val="none" w:sz="0" w:space="0" w:color="auto"/>
                        <w:bottom w:val="none" w:sz="0" w:space="0" w:color="auto"/>
                        <w:right w:val="none" w:sz="0" w:space="0" w:color="auto"/>
                      </w:divBdr>
                    </w:div>
                    <w:div w:id="724328332">
                      <w:marLeft w:val="0"/>
                      <w:marRight w:val="0"/>
                      <w:marTop w:val="0"/>
                      <w:marBottom w:val="0"/>
                      <w:divBdr>
                        <w:top w:val="none" w:sz="0" w:space="0" w:color="auto"/>
                        <w:left w:val="none" w:sz="0" w:space="0" w:color="auto"/>
                        <w:bottom w:val="none" w:sz="0" w:space="0" w:color="auto"/>
                        <w:right w:val="none" w:sz="0" w:space="0" w:color="auto"/>
                      </w:divBdr>
                    </w:div>
                    <w:div w:id="773524112">
                      <w:marLeft w:val="0"/>
                      <w:marRight w:val="0"/>
                      <w:marTop w:val="0"/>
                      <w:marBottom w:val="0"/>
                      <w:divBdr>
                        <w:top w:val="none" w:sz="0" w:space="0" w:color="auto"/>
                        <w:left w:val="none" w:sz="0" w:space="0" w:color="auto"/>
                        <w:bottom w:val="none" w:sz="0" w:space="0" w:color="auto"/>
                        <w:right w:val="none" w:sz="0" w:space="0" w:color="auto"/>
                      </w:divBdr>
                    </w:div>
                    <w:div w:id="1309745025">
                      <w:marLeft w:val="0"/>
                      <w:marRight w:val="0"/>
                      <w:marTop w:val="0"/>
                      <w:marBottom w:val="0"/>
                      <w:divBdr>
                        <w:top w:val="none" w:sz="0" w:space="0" w:color="auto"/>
                        <w:left w:val="none" w:sz="0" w:space="0" w:color="auto"/>
                        <w:bottom w:val="none" w:sz="0" w:space="0" w:color="auto"/>
                        <w:right w:val="none" w:sz="0" w:space="0" w:color="auto"/>
                      </w:divBdr>
                    </w:div>
                    <w:div w:id="1581673698">
                      <w:marLeft w:val="0"/>
                      <w:marRight w:val="0"/>
                      <w:marTop w:val="0"/>
                      <w:marBottom w:val="0"/>
                      <w:divBdr>
                        <w:top w:val="none" w:sz="0" w:space="0" w:color="auto"/>
                        <w:left w:val="none" w:sz="0" w:space="0" w:color="auto"/>
                        <w:bottom w:val="none" w:sz="0" w:space="0" w:color="auto"/>
                        <w:right w:val="none" w:sz="0" w:space="0" w:color="auto"/>
                      </w:divBdr>
                    </w:div>
                  </w:divsChild>
                </w:div>
                <w:div w:id="1372270776">
                  <w:marLeft w:val="0"/>
                  <w:marRight w:val="0"/>
                  <w:marTop w:val="0"/>
                  <w:marBottom w:val="0"/>
                  <w:divBdr>
                    <w:top w:val="none" w:sz="0" w:space="0" w:color="auto"/>
                    <w:left w:val="none" w:sz="0" w:space="0" w:color="auto"/>
                    <w:bottom w:val="none" w:sz="0" w:space="0" w:color="auto"/>
                    <w:right w:val="none" w:sz="0" w:space="0" w:color="auto"/>
                  </w:divBdr>
                  <w:divsChild>
                    <w:div w:id="2051831815">
                      <w:marLeft w:val="0"/>
                      <w:marRight w:val="0"/>
                      <w:marTop w:val="0"/>
                      <w:marBottom w:val="0"/>
                      <w:divBdr>
                        <w:top w:val="none" w:sz="0" w:space="0" w:color="auto"/>
                        <w:left w:val="none" w:sz="0" w:space="0" w:color="auto"/>
                        <w:bottom w:val="none" w:sz="0" w:space="0" w:color="auto"/>
                        <w:right w:val="none" w:sz="0" w:space="0" w:color="auto"/>
                      </w:divBdr>
                    </w:div>
                  </w:divsChild>
                </w:div>
                <w:div w:id="1433938038">
                  <w:marLeft w:val="0"/>
                  <w:marRight w:val="0"/>
                  <w:marTop w:val="0"/>
                  <w:marBottom w:val="0"/>
                  <w:divBdr>
                    <w:top w:val="none" w:sz="0" w:space="0" w:color="auto"/>
                    <w:left w:val="none" w:sz="0" w:space="0" w:color="auto"/>
                    <w:bottom w:val="none" w:sz="0" w:space="0" w:color="auto"/>
                    <w:right w:val="none" w:sz="0" w:space="0" w:color="auto"/>
                  </w:divBdr>
                  <w:divsChild>
                    <w:div w:id="1377894515">
                      <w:marLeft w:val="0"/>
                      <w:marRight w:val="0"/>
                      <w:marTop w:val="0"/>
                      <w:marBottom w:val="0"/>
                      <w:divBdr>
                        <w:top w:val="none" w:sz="0" w:space="0" w:color="auto"/>
                        <w:left w:val="none" w:sz="0" w:space="0" w:color="auto"/>
                        <w:bottom w:val="none" w:sz="0" w:space="0" w:color="auto"/>
                        <w:right w:val="none" w:sz="0" w:space="0" w:color="auto"/>
                      </w:divBdr>
                    </w:div>
                  </w:divsChild>
                </w:div>
                <w:div w:id="1483352951">
                  <w:marLeft w:val="0"/>
                  <w:marRight w:val="0"/>
                  <w:marTop w:val="0"/>
                  <w:marBottom w:val="0"/>
                  <w:divBdr>
                    <w:top w:val="none" w:sz="0" w:space="0" w:color="auto"/>
                    <w:left w:val="none" w:sz="0" w:space="0" w:color="auto"/>
                    <w:bottom w:val="none" w:sz="0" w:space="0" w:color="auto"/>
                    <w:right w:val="none" w:sz="0" w:space="0" w:color="auto"/>
                  </w:divBdr>
                  <w:divsChild>
                    <w:div w:id="598172738">
                      <w:marLeft w:val="0"/>
                      <w:marRight w:val="0"/>
                      <w:marTop w:val="0"/>
                      <w:marBottom w:val="0"/>
                      <w:divBdr>
                        <w:top w:val="none" w:sz="0" w:space="0" w:color="auto"/>
                        <w:left w:val="none" w:sz="0" w:space="0" w:color="auto"/>
                        <w:bottom w:val="none" w:sz="0" w:space="0" w:color="auto"/>
                        <w:right w:val="none" w:sz="0" w:space="0" w:color="auto"/>
                      </w:divBdr>
                    </w:div>
                  </w:divsChild>
                </w:div>
                <w:div w:id="1538662043">
                  <w:marLeft w:val="0"/>
                  <w:marRight w:val="0"/>
                  <w:marTop w:val="0"/>
                  <w:marBottom w:val="0"/>
                  <w:divBdr>
                    <w:top w:val="none" w:sz="0" w:space="0" w:color="auto"/>
                    <w:left w:val="none" w:sz="0" w:space="0" w:color="auto"/>
                    <w:bottom w:val="none" w:sz="0" w:space="0" w:color="auto"/>
                    <w:right w:val="none" w:sz="0" w:space="0" w:color="auto"/>
                  </w:divBdr>
                  <w:divsChild>
                    <w:div w:id="1538589869">
                      <w:marLeft w:val="0"/>
                      <w:marRight w:val="0"/>
                      <w:marTop w:val="0"/>
                      <w:marBottom w:val="0"/>
                      <w:divBdr>
                        <w:top w:val="none" w:sz="0" w:space="0" w:color="auto"/>
                        <w:left w:val="none" w:sz="0" w:space="0" w:color="auto"/>
                        <w:bottom w:val="none" w:sz="0" w:space="0" w:color="auto"/>
                        <w:right w:val="none" w:sz="0" w:space="0" w:color="auto"/>
                      </w:divBdr>
                    </w:div>
                  </w:divsChild>
                </w:div>
                <w:div w:id="1570846433">
                  <w:marLeft w:val="0"/>
                  <w:marRight w:val="0"/>
                  <w:marTop w:val="0"/>
                  <w:marBottom w:val="0"/>
                  <w:divBdr>
                    <w:top w:val="none" w:sz="0" w:space="0" w:color="auto"/>
                    <w:left w:val="none" w:sz="0" w:space="0" w:color="auto"/>
                    <w:bottom w:val="none" w:sz="0" w:space="0" w:color="auto"/>
                    <w:right w:val="none" w:sz="0" w:space="0" w:color="auto"/>
                  </w:divBdr>
                  <w:divsChild>
                    <w:div w:id="886720162">
                      <w:marLeft w:val="0"/>
                      <w:marRight w:val="0"/>
                      <w:marTop w:val="0"/>
                      <w:marBottom w:val="0"/>
                      <w:divBdr>
                        <w:top w:val="none" w:sz="0" w:space="0" w:color="auto"/>
                        <w:left w:val="none" w:sz="0" w:space="0" w:color="auto"/>
                        <w:bottom w:val="none" w:sz="0" w:space="0" w:color="auto"/>
                        <w:right w:val="none" w:sz="0" w:space="0" w:color="auto"/>
                      </w:divBdr>
                    </w:div>
                  </w:divsChild>
                </w:div>
                <w:div w:id="1577979288">
                  <w:marLeft w:val="0"/>
                  <w:marRight w:val="0"/>
                  <w:marTop w:val="0"/>
                  <w:marBottom w:val="0"/>
                  <w:divBdr>
                    <w:top w:val="none" w:sz="0" w:space="0" w:color="auto"/>
                    <w:left w:val="none" w:sz="0" w:space="0" w:color="auto"/>
                    <w:bottom w:val="none" w:sz="0" w:space="0" w:color="auto"/>
                    <w:right w:val="none" w:sz="0" w:space="0" w:color="auto"/>
                  </w:divBdr>
                  <w:divsChild>
                    <w:div w:id="688920246">
                      <w:marLeft w:val="0"/>
                      <w:marRight w:val="0"/>
                      <w:marTop w:val="0"/>
                      <w:marBottom w:val="0"/>
                      <w:divBdr>
                        <w:top w:val="none" w:sz="0" w:space="0" w:color="auto"/>
                        <w:left w:val="none" w:sz="0" w:space="0" w:color="auto"/>
                        <w:bottom w:val="none" w:sz="0" w:space="0" w:color="auto"/>
                        <w:right w:val="none" w:sz="0" w:space="0" w:color="auto"/>
                      </w:divBdr>
                    </w:div>
                  </w:divsChild>
                </w:div>
                <w:div w:id="1587424643">
                  <w:marLeft w:val="0"/>
                  <w:marRight w:val="0"/>
                  <w:marTop w:val="0"/>
                  <w:marBottom w:val="0"/>
                  <w:divBdr>
                    <w:top w:val="none" w:sz="0" w:space="0" w:color="auto"/>
                    <w:left w:val="none" w:sz="0" w:space="0" w:color="auto"/>
                    <w:bottom w:val="none" w:sz="0" w:space="0" w:color="auto"/>
                    <w:right w:val="none" w:sz="0" w:space="0" w:color="auto"/>
                  </w:divBdr>
                  <w:divsChild>
                    <w:div w:id="297734775">
                      <w:marLeft w:val="0"/>
                      <w:marRight w:val="0"/>
                      <w:marTop w:val="0"/>
                      <w:marBottom w:val="0"/>
                      <w:divBdr>
                        <w:top w:val="none" w:sz="0" w:space="0" w:color="auto"/>
                        <w:left w:val="none" w:sz="0" w:space="0" w:color="auto"/>
                        <w:bottom w:val="none" w:sz="0" w:space="0" w:color="auto"/>
                        <w:right w:val="none" w:sz="0" w:space="0" w:color="auto"/>
                      </w:divBdr>
                    </w:div>
                  </w:divsChild>
                </w:div>
                <w:div w:id="1611469111">
                  <w:marLeft w:val="0"/>
                  <w:marRight w:val="0"/>
                  <w:marTop w:val="0"/>
                  <w:marBottom w:val="0"/>
                  <w:divBdr>
                    <w:top w:val="none" w:sz="0" w:space="0" w:color="auto"/>
                    <w:left w:val="none" w:sz="0" w:space="0" w:color="auto"/>
                    <w:bottom w:val="none" w:sz="0" w:space="0" w:color="auto"/>
                    <w:right w:val="none" w:sz="0" w:space="0" w:color="auto"/>
                  </w:divBdr>
                  <w:divsChild>
                    <w:div w:id="1827551755">
                      <w:marLeft w:val="0"/>
                      <w:marRight w:val="0"/>
                      <w:marTop w:val="0"/>
                      <w:marBottom w:val="0"/>
                      <w:divBdr>
                        <w:top w:val="none" w:sz="0" w:space="0" w:color="auto"/>
                        <w:left w:val="none" w:sz="0" w:space="0" w:color="auto"/>
                        <w:bottom w:val="none" w:sz="0" w:space="0" w:color="auto"/>
                        <w:right w:val="none" w:sz="0" w:space="0" w:color="auto"/>
                      </w:divBdr>
                    </w:div>
                  </w:divsChild>
                </w:div>
                <w:div w:id="1656713936">
                  <w:marLeft w:val="0"/>
                  <w:marRight w:val="0"/>
                  <w:marTop w:val="0"/>
                  <w:marBottom w:val="0"/>
                  <w:divBdr>
                    <w:top w:val="none" w:sz="0" w:space="0" w:color="auto"/>
                    <w:left w:val="none" w:sz="0" w:space="0" w:color="auto"/>
                    <w:bottom w:val="none" w:sz="0" w:space="0" w:color="auto"/>
                    <w:right w:val="none" w:sz="0" w:space="0" w:color="auto"/>
                  </w:divBdr>
                  <w:divsChild>
                    <w:div w:id="108475745">
                      <w:marLeft w:val="0"/>
                      <w:marRight w:val="0"/>
                      <w:marTop w:val="0"/>
                      <w:marBottom w:val="0"/>
                      <w:divBdr>
                        <w:top w:val="none" w:sz="0" w:space="0" w:color="auto"/>
                        <w:left w:val="none" w:sz="0" w:space="0" w:color="auto"/>
                        <w:bottom w:val="none" w:sz="0" w:space="0" w:color="auto"/>
                        <w:right w:val="none" w:sz="0" w:space="0" w:color="auto"/>
                      </w:divBdr>
                    </w:div>
                  </w:divsChild>
                </w:div>
                <w:div w:id="1686207525">
                  <w:marLeft w:val="0"/>
                  <w:marRight w:val="0"/>
                  <w:marTop w:val="0"/>
                  <w:marBottom w:val="0"/>
                  <w:divBdr>
                    <w:top w:val="none" w:sz="0" w:space="0" w:color="auto"/>
                    <w:left w:val="none" w:sz="0" w:space="0" w:color="auto"/>
                    <w:bottom w:val="none" w:sz="0" w:space="0" w:color="auto"/>
                    <w:right w:val="none" w:sz="0" w:space="0" w:color="auto"/>
                  </w:divBdr>
                  <w:divsChild>
                    <w:div w:id="1798181345">
                      <w:marLeft w:val="0"/>
                      <w:marRight w:val="0"/>
                      <w:marTop w:val="0"/>
                      <w:marBottom w:val="0"/>
                      <w:divBdr>
                        <w:top w:val="none" w:sz="0" w:space="0" w:color="auto"/>
                        <w:left w:val="none" w:sz="0" w:space="0" w:color="auto"/>
                        <w:bottom w:val="none" w:sz="0" w:space="0" w:color="auto"/>
                        <w:right w:val="none" w:sz="0" w:space="0" w:color="auto"/>
                      </w:divBdr>
                    </w:div>
                  </w:divsChild>
                </w:div>
                <w:div w:id="1718046349">
                  <w:marLeft w:val="0"/>
                  <w:marRight w:val="0"/>
                  <w:marTop w:val="0"/>
                  <w:marBottom w:val="0"/>
                  <w:divBdr>
                    <w:top w:val="none" w:sz="0" w:space="0" w:color="auto"/>
                    <w:left w:val="none" w:sz="0" w:space="0" w:color="auto"/>
                    <w:bottom w:val="none" w:sz="0" w:space="0" w:color="auto"/>
                    <w:right w:val="none" w:sz="0" w:space="0" w:color="auto"/>
                  </w:divBdr>
                  <w:divsChild>
                    <w:div w:id="432163901">
                      <w:marLeft w:val="0"/>
                      <w:marRight w:val="0"/>
                      <w:marTop w:val="0"/>
                      <w:marBottom w:val="0"/>
                      <w:divBdr>
                        <w:top w:val="none" w:sz="0" w:space="0" w:color="auto"/>
                        <w:left w:val="none" w:sz="0" w:space="0" w:color="auto"/>
                        <w:bottom w:val="none" w:sz="0" w:space="0" w:color="auto"/>
                        <w:right w:val="none" w:sz="0" w:space="0" w:color="auto"/>
                      </w:divBdr>
                    </w:div>
                  </w:divsChild>
                </w:div>
                <w:div w:id="1806773274">
                  <w:marLeft w:val="0"/>
                  <w:marRight w:val="0"/>
                  <w:marTop w:val="0"/>
                  <w:marBottom w:val="0"/>
                  <w:divBdr>
                    <w:top w:val="none" w:sz="0" w:space="0" w:color="auto"/>
                    <w:left w:val="none" w:sz="0" w:space="0" w:color="auto"/>
                    <w:bottom w:val="none" w:sz="0" w:space="0" w:color="auto"/>
                    <w:right w:val="none" w:sz="0" w:space="0" w:color="auto"/>
                  </w:divBdr>
                  <w:divsChild>
                    <w:div w:id="1979608762">
                      <w:marLeft w:val="0"/>
                      <w:marRight w:val="0"/>
                      <w:marTop w:val="0"/>
                      <w:marBottom w:val="0"/>
                      <w:divBdr>
                        <w:top w:val="none" w:sz="0" w:space="0" w:color="auto"/>
                        <w:left w:val="none" w:sz="0" w:space="0" w:color="auto"/>
                        <w:bottom w:val="none" w:sz="0" w:space="0" w:color="auto"/>
                        <w:right w:val="none" w:sz="0" w:space="0" w:color="auto"/>
                      </w:divBdr>
                    </w:div>
                  </w:divsChild>
                </w:div>
                <w:div w:id="1810902650">
                  <w:marLeft w:val="0"/>
                  <w:marRight w:val="0"/>
                  <w:marTop w:val="0"/>
                  <w:marBottom w:val="0"/>
                  <w:divBdr>
                    <w:top w:val="none" w:sz="0" w:space="0" w:color="auto"/>
                    <w:left w:val="none" w:sz="0" w:space="0" w:color="auto"/>
                    <w:bottom w:val="none" w:sz="0" w:space="0" w:color="auto"/>
                    <w:right w:val="none" w:sz="0" w:space="0" w:color="auto"/>
                  </w:divBdr>
                  <w:divsChild>
                    <w:div w:id="96755498">
                      <w:marLeft w:val="0"/>
                      <w:marRight w:val="0"/>
                      <w:marTop w:val="0"/>
                      <w:marBottom w:val="0"/>
                      <w:divBdr>
                        <w:top w:val="none" w:sz="0" w:space="0" w:color="auto"/>
                        <w:left w:val="none" w:sz="0" w:space="0" w:color="auto"/>
                        <w:bottom w:val="none" w:sz="0" w:space="0" w:color="auto"/>
                        <w:right w:val="none" w:sz="0" w:space="0" w:color="auto"/>
                      </w:divBdr>
                    </w:div>
                  </w:divsChild>
                </w:div>
                <w:div w:id="1893347982">
                  <w:marLeft w:val="0"/>
                  <w:marRight w:val="0"/>
                  <w:marTop w:val="0"/>
                  <w:marBottom w:val="0"/>
                  <w:divBdr>
                    <w:top w:val="none" w:sz="0" w:space="0" w:color="auto"/>
                    <w:left w:val="none" w:sz="0" w:space="0" w:color="auto"/>
                    <w:bottom w:val="none" w:sz="0" w:space="0" w:color="auto"/>
                    <w:right w:val="none" w:sz="0" w:space="0" w:color="auto"/>
                  </w:divBdr>
                  <w:divsChild>
                    <w:div w:id="1560549764">
                      <w:marLeft w:val="0"/>
                      <w:marRight w:val="0"/>
                      <w:marTop w:val="0"/>
                      <w:marBottom w:val="0"/>
                      <w:divBdr>
                        <w:top w:val="none" w:sz="0" w:space="0" w:color="auto"/>
                        <w:left w:val="none" w:sz="0" w:space="0" w:color="auto"/>
                        <w:bottom w:val="none" w:sz="0" w:space="0" w:color="auto"/>
                        <w:right w:val="none" w:sz="0" w:space="0" w:color="auto"/>
                      </w:divBdr>
                    </w:div>
                  </w:divsChild>
                </w:div>
                <w:div w:id="1977637585">
                  <w:marLeft w:val="0"/>
                  <w:marRight w:val="0"/>
                  <w:marTop w:val="0"/>
                  <w:marBottom w:val="0"/>
                  <w:divBdr>
                    <w:top w:val="none" w:sz="0" w:space="0" w:color="auto"/>
                    <w:left w:val="none" w:sz="0" w:space="0" w:color="auto"/>
                    <w:bottom w:val="none" w:sz="0" w:space="0" w:color="auto"/>
                    <w:right w:val="none" w:sz="0" w:space="0" w:color="auto"/>
                  </w:divBdr>
                  <w:divsChild>
                    <w:div w:id="941911241">
                      <w:marLeft w:val="0"/>
                      <w:marRight w:val="0"/>
                      <w:marTop w:val="0"/>
                      <w:marBottom w:val="0"/>
                      <w:divBdr>
                        <w:top w:val="none" w:sz="0" w:space="0" w:color="auto"/>
                        <w:left w:val="none" w:sz="0" w:space="0" w:color="auto"/>
                        <w:bottom w:val="none" w:sz="0" w:space="0" w:color="auto"/>
                        <w:right w:val="none" w:sz="0" w:space="0" w:color="auto"/>
                      </w:divBdr>
                    </w:div>
                  </w:divsChild>
                </w:div>
                <w:div w:id="2018726615">
                  <w:marLeft w:val="0"/>
                  <w:marRight w:val="0"/>
                  <w:marTop w:val="0"/>
                  <w:marBottom w:val="0"/>
                  <w:divBdr>
                    <w:top w:val="none" w:sz="0" w:space="0" w:color="auto"/>
                    <w:left w:val="none" w:sz="0" w:space="0" w:color="auto"/>
                    <w:bottom w:val="none" w:sz="0" w:space="0" w:color="auto"/>
                    <w:right w:val="none" w:sz="0" w:space="0" w:color="auto"/>
                  </w:divBdr>
                  <w:divsChild>
                    <w:div w:id="1288272444">
                      <w:marLeft w:val="0"/>
                      <w:marRight w:val="0"/>
                      <w:marTop w:val="0"/>
                      <w:marBottom w:val="0"/>
                      <w:divBdr>
                        <w:top w:val="none" w:sz="0" w:space="0" w:color="auto"/>
                        <w:left w:val="none" w:sz="0" w:space="0" w:color="auto"/>
                        <w:bottom w:val="none" w:sz="0" w:space="0" w:color="auto"/>
                        <w:right w:val="none" w:sz="0" w:space="0" w:color="auto"/>
                      </w:divBdr>
                    </w:div>
                  </w:divsChild>
                </w:div>
                <w:div w:id="2072535925">
                  <w:marLeft w:val="0"/>
                  <w:marRight w:val="0"/>
                  <w:marTop w:val="0"/>
                  <w:marBottom w:val="0"/>
                  <w:divBdr>
                    <w:top w:val="none" w:sz="0" w:space="0" w:color="auto"/>
                    <w:left w:val="none" w:sz="0" w:space="0" w:color="auto"/>
                    <w:bottom w:val="none" w:sz="0" w:space="0" w:color="auto"/>
                    <w:right w:val="none" w:sz="0" w:space="0" w:color="auto"/>
                  </w:divBdr>
                  <w:divsChild>
                    <w:div w:id="2083984245">
                      <w:marLeft w:val="0"/>
                      <w:marRight w:val="0"/>
                      <w:marTop w:val="0"/>
                      <w:marBottom w:val="0"/>
                      <w:divBdr>
                        <w:top w:val="none" w:sz="0" w:space="0" w:color="auto"/>
                        <w:left w:val="none" w:sz="0" w:space="0" w:color="auto"/>
                        <w:bottom w:val="none" w:sz="0" w:space="0" w:color="auto"/>
                        <w:right w:val="none" w:sz="0" w:space="0" w:color="auto"/>
                      </w:divBdr>
                    </w:div>
                  </w:divsChild>
                </w:div>
                <w:div w:id="2078169645">
                  <w:marLeft w:val="0"/>
                  <w:marRight w:val="0"/>
                  <w:marTop w:val="0"/>
                  <w:marBottom w:val="0"/>
                  <w:divBdr>
                    <w:top w:val="none" w:sz="0" w:space="0" w:color="auto"/>
                    <w:left w:val="none" w:sz="0" w:space="0" w:color="auto"/>
                    <w:bottom w:val="none" w:sz="0" w:space="0" w:color="auto"/>
                    <w:right w:val="none" w:sz="0" w:space="0" w:color="auto"/>
                  </w:divBdr>
                  <w:divsChild>
                    <w:div w:id="1374889976">
                      <w:marLeft w:val="0"/>
                      <w:marRight w:val="0"/>
                      <w:marTop w:val="0"/>
                      <w:marBottom w:val="0"/>
                      <w:divBdr>
                        <w:top w:val="none" w:sz="0" w:space="0" w:color="auto"/>
                        <w:left w:val="none" w:sz="0" w:space="0" w:color="auto"/>
                        <w:bottom w:val="none" w:sz="0" w:space="0" w:color="auto"/>
                        <w:right w:val="none" w:sz="0" w:space="0" w:color="auto"/>
                      </w:divBdr>
                    </w:div>
                  </w:divsChild>
                </w:div>
                <w:div w:id="2098476626">
                  <w:marLeft w:val="0"/>
                  <w:marRight w:val="0"/>
                  <w:marTop w:val="0"/>
                  <w:marBottom w:val="0"/>
                  <w:divBdr>
                    <w:top w:val="none" w:sz="0" w:space="0" w:color="auto"/>
                    <w:left w:val="none" w:sz="0" w:space="0" w:color="auto"/>
                    <w:bottom w:val="none" w:sz="0" w:space="0" w:color="auto"/>
                    <w:right w:val="none" w:sz="0" w:space="0" w:color="auto"/>
                  </w:divBdr>
                  <w:divsChild>
                    <w:div w:id="122849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933933">
          <w:marLeft w:val="0"/>
          <w:marRight w:val="0"/>
          <w:marTop w:val="0"/>
          <w:marBottom w:val="0"/>
          <w:divBdr>
            <w:top w:val="none" w:sz="0" w:space="0" w:color="auto"/>
            <w:left w:val="none" w:sz="0" w:space="0" w:color="auto"/>
            <w:bottom w:val="none" w:sz="0" w:space="0" w:color="auto"/>
            <w:right w:val="none" w:sz="0" w:space="0" w:color="auto"/>
          </w:divBdr>
        </w:div>
        <w:div w:id="2007123548">
          <w:marLeft w:val="0"/>
          <w:marRight w:val="0"/>
          <w:marTop w:val="0"/>
          <w:marBottom w:val="0"/>
          <w:divBdr>
            <w:top w:val="none" w:sz="0" w:space="0" w:color="auto"/>
            <w:left w:val="none" w:sz="0" w:space="0" w:color="auto"/>
            <w:bottom w:val="none" w:sz="0" w:space="0" w:color="auto"/>
            <w:right w:val="none" w:sz="0" w:space="0" w:color="auto"/>
          </w:divBdr>
        </w:div>
        <w:div w:id="2014064484">
          <w:marLeft w:val="0"/>
          <w:marRight w:val="0"/>
          <w:marTop w:val="0"/>
          <w:marBottom w:val="0"/>
          <w:divBdr>
            <w:top w:val="none" w:sz="0" w:space="0" w:color="auto"/>
            <w:left w:val="none" w:sz="0" w:space="0" w:color="auto"/>
            <w:bottom w:val="none" w:sz="0" w:space="0" w:color="auto"/>
            <w:right w:val="none" w:sz="0" w:space="0" w:color="auto"/>
          </w:divBdr>
          <w:divsChild>
            <w:div w:id="181167821">
              <w:marLeft w:val="-75"/>
              <w:marRight w:val="0"/>
              <w:marTop w:val="30"/>
              <w:marBottom w:val="30"/>
              <w:divBdr>
                <w:top w:val="none" w:sz="0" w:space="0" w:color="auto"/>
                <w:left w:val="none" w:sz="0" w:space="0" w:color="auto"/>
                <w:bottom w:val="none" w:sz="0" w:space="0" w:color="auto"/>
                <w:right w:val="none" w:sz="0" w:space="0" w:color="auto"/>
              </w:divBdr>
              <w:divsChild>
                <w:div w:id="329984470">
                  <w:marLeft w:val="0"/>
                  <w:marRight w:val="0"/>
                  <w:marTop w:val="0"/>
                  <w:marBottom w:val="0"/>
                  <w:divBdr>
                    <w:top w:val="none" w:sz="0" w:space="0" w:color="auto"/>
                    <w:left w:val="none" w:sz="0" w:space="0" w:color="auto"/>
                    <w:bottom w:val="none" w:sz="0" w:space="0" w:color="auto"/>
                    <w:right w:val="none" w:sz="0" w:space="0" w:color="auto"/>
                  </w:divBdr>
                  <w:divsChild>
                    <w:div w:id="1951007524">
                      <w:marLeft w:val="0"/>
                      <w:marRight w:val="0"/>
                      <w:marTop w:val="0"/>
                      <w:marBottom w:val="0"/>
                      <w:divBdr>
                        <w:top w:val="none" w:sz="0" w:space="0" w:color="auto"/>
                        <w:left w:val="none" w:sz="0" w:space="0" w:color="auto"/>
                        <w:bottom w:val="none" w:sz="0" w:space="0" w:color="auto"/>
                        <w:right w:val="none" w:sz="0" w:space="0" w:color="auto"/>
                      </w:divBdr>
                    </w:div>
                  </w:divsChild>
                </w:div>
                <w:div w:id="402993173">
                  <w:marLeft w:val="0"/>
                  <w:marRight w:val="0"/>
                  <w:marTop w:val="0"/>
                  <w:marBottom w:val="0"/>
                  <w:divBdr>
                    <w:top w:val="none" w:sz="0" w:space="0" w:color="auto"/>
                    <w:left w:val="none" w:sz="0" w:space="0" w:color="auto"/>
                    <w:bottom w:val="none" w:sz="0" w:space="0" w:color="auto"/>
                    <w:right w:val="none" w:sz="0" w:space="0" w:color="auto"/>
                  </w:divBdr>
                  <w:divsChild>
                    <w:div w:id="1063330228">
                      <w:marLeft w:val="0"/>
                      <w:marRight w:val="0"/>
                      <w:marTop w:val="0"/>
                      <w:marBottom w:val="0"/>
                      <w:divBdr>
                        <w:top w:val="none" w:sz="0" w:space="0" w:color="auto"/>
                        <w:left w:val="none" w:sz="0" w:space="0" w:color="auto"/>
                        <w:bottom w:val="none" w:sz="0" w:space="0" w:color="auto"/>
                        <w:right w:val="none" w:sz="0" w:space="0" w:color="auto"/>
                      </w:divBdr>
                    </w:div>
                  </w:divsChild>
                </w:div>
                <w:div w:id="833648281">
                  <w:marLeft w:val="0"/>
                  <w:marRight w:val="0"/>
                  <w:marTop w:val="0"/>
                  <w:marBottom w:val="0"/>
                  <w:divBdr>
                    <w:top w:val="none" w:sz="0" w:space="0" w:color="auto"/>
                    <w:left w:val="none" w:sz="0" w:space="0" w:color="auto"/>
                    <w:bottom w:val="none" w:sz="0" w:space="0" w:color="auto"/>
                    <w:right w:val="none" w:sz="0" w:space="0" w:color="auto"/>
                  </w:divBdr>
                  <w:divsChild>
                    <w:div w:id="477117692">
                      <w:marLeft w:val="0"/>
                      <w:marRight w:val="0"/>
                      <w:marTop w:val="0"/>
                      <w:marBottom w:val="0"/>
                      <w:divBdr>
                        <w:top w:val="none" w:sz="0" w:space="0" w:color="auto"/>
                        <w:left w:val="none" w:sz="0" w:space="0" w:color="auto"/>
                        <w:bottom w:val="none" w:sz="0" w:space="0" w:color="auto"/>
                        <w:right w:val="none" w:sz="0" w:space="0" w:color="auto"/>
                      </w:divBdr>
                    </w:div>
                  </w:divsChild>
                </w:div>
                <w:div w:id="962886914">
                  <w:marLeft w:val="0"/>
                  <w:marRight w:val="0"/>
                  <w:marTop w:val="0"/>
                  <w:marBottom w:val="0"/>
                  <w:divBdr>
                    <w:top w:val="none" w:sz="0" w:space="0" w:color="auto"/>
                    <w:left w:val="none" w:sz="0" w:space="0" w:color="auto"/>
                    <w:bottom w:val="none" w:sz="0" w:space="0" w:color="auto"/>
                    <w:right w:val="none" w:sz="0" w:space="0" w:color="auto"/>
                  </w:divBdr>
                  <w:divsChild>
                    <w:div w:id="582765037">
                      <w:marLeft w:val="0"/>
                      <w:marRight w:val="0"/>
                      <w:marTop w:val="0"/>
                      <w:marBottom w:val="0"/>
                      <w:divBdr>
                        <w:top w:val="none" w:sz="0" w:space="0" w:color="auto"/>
                        <w:left w:val="none" w:sz="0" w:space="0" w:color="auto"/>
                        <w:bottom w:val="none" w:sz="0" w:space="0" w:color="auto"/>
                        <w:right w:val="none" w:sz="0" w:space="0" w:color="auto"/>
                      </w:divBdr>
                    </w:div>
                  </w:divsChild>
                </w:div>
                <w:div w:id="1842117955">
                  <w:marLeft w:val="0"/>
                  <w:marRight w:val="0"/>
                  <w:marTop w:val="0"/>
                  <w:marBottom w:val="0"/>
                  <w:divBdr>
                    <w:top w:val="none" w:sz="0" w:space="0" w:color="auto"/>
                    <w:left w:val="none" w:sz="0" w:space="0" w:color="auto"/>
                    <w:bottom w:val="none" w:sz="0" w:space="0" w:color="auto"/>
                    <w:right w:val="none" w:sz="0" w:space="0" w:color="auto"/>
                  </w:divBdr>
                  <w:divsChild>
                    <w:div w:id="1776099863">
                      <w:marLeft w:val="0"/>
                      <w:marRight w:val="0"/>
                      <w:marTop w:val="0"/>
                      <w:marBottom w:val="0"/>
                      <w:divBdr>
                        <w:top w:val="none" w:sz="0" w:space="0" w:color="auto"/>
                        <w:left w:val="none" w:sz="0" w:space="0" w:color="auto"/>
                        <w:bottom w:val="none" w:sz="0" w:space="0" w:color="auto"/>
                        <w:right w:val="none" w:sz="0" w:space="0" w:color="auto"/>
                      </w:divBdr>
                    </w:div>
                  </w:divsChild>
                </w:div>
                <w:div w:id="1861703732">
                  <w:marLeft w:val="0"/>
                  <w:marRight w:val="0"/>
                  <w:marTop w:val="0"/>
                  <w:marBottom w:val="0"/>
                  <w:divBdr>
                    <w:top w:val="none" w:sz="0" w:space="0" w:color="auto"/>
                    <w:left w:val="none" w:sz="0" w:space="0" w:color="auto"/>
                    <w:bottom w:val="none" w:sz="0" w:space="0" w:color="auto"/>
                    <w:right w:val="none" w:sz="0" w:space="0" w:color="auto"/>
                  </w:divBdr>
                  <w:divsChild>
                    <w:div w:id="15723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61567">
          <w:marLeft w:val="0"/>
          <w:marRight w:val="0"/>
          <w:marTop w:val="0"/>
          <w:marBottom w:val="0"/>
          <w:divBdr>
            <w:top w:val="none" w:sz="0" w:space="0" w:color="auto"/>
            <w:left w:val="none" w:sz="0" w:space="0" w:color="auto"/>
            <w:bottom w:val="none" w:sz="0" w:space="0" w:color="auto"/>
            <w:right w:val="none" w:sz="0" w:space="0" w:color="auto"/>
          </w:divBdr>
          <w:divsChild>
            <w:div w:id="359282612">
              <w:marLeft w:val="-75"/>
              <w:marRight w:val="0"/>
              <w:marTop w:val="30"/>
              <w:marBottom w:val="30"/>
              <w:divBdr>
                <w:top w:val="none" w:sz="0" w:space="0" w:color="auto"/>
                <w:left w:val="none" w:sz="0" w:space="0" w:color="auto"/>
                <w:bottom w:val="none" w:sz="0" w:space="0" w:color="auto"/>
                <w:right w:val="none" w:sz="0" w:space="0" w:color="auto"/>
              </w:divBdr>
              <w:divsChild>
                <w:div w:id="4287749">
                  <w:marLeft w:val="0"/>
                  <w:marRight w:val="0"/>
                  <w:marTop w:val="0"/>
                  <w:marBottom w:val="0"/>
                  <w:divBdr>
                    <w:top w:val="none" w:sz="0" w:space="0" w:color="auto"/>
                    <w:left w:val="none" w:sz="0" w:space="0" w:color="auto"/>
                    <w:bottom w:val="none" w:sz="0" w:space="0" w:color="auto"/>
                    <w:right w:val="none" w:sz="0" w:space="0" w:color="auto"/>
                  </w:divBdr>
                  <w:divsChild>
                    <w:div w:id="53243105">
                      <w:marLeft w:val="0"/>
                      <w:marRight w:val="0"/>
                      <w:marTop w:val="0"/>
                      <w:marBottom w:val="0"/>
                      <w:divBdr>
                        <w:top w:val="none" w:sz="0" w:space="0" w:color="auto"/>
                        <w:left w:val="none" w:sz="0" w:space="0" w:color="auto"/>
                        <w:bottom w:val="none" w:sz="0" w:space="0" w:color="auto"/>
                        <w:right w:val="none" w:sz="0" w:space="0" w:color="auto"/>
                      </w:divBdr>
                    </w:div>
                    <w:div w:id="114371108">
                      <w:marLeft w:val="0"/>
                      <w:marRight w:val="0"/>
                      <w:marTop w:val="0"/>
                      <w:marBottom w:val="0"/>
                      <w:divBdr>
                        <w:top w:val="none" w:sz="0" w:space="0" w:color="auto"/>
                        <w:left w:val="none" w:sz="0" w:space="0" w:color="auto"/>
                        <w:bottom w:val="none" w:sz="0" w:space="0" w:color="auto"/>
                        <w:right w:val="none" w:sz="0" w:space="0" w:color="auto"/>
                      </w:divBdr>
                    </w:div>
                    <w:div w:id="149560883">
                      <w:marLeft w:val="0"/>
                      <w:marRight w:val="0"/>
                      <w:marTop w:val="0"/>
                      <w:marBottom w:val="0"/>
                      <w:divBdr>
                        <w:top w:val="none" w:sz="0" w:space="0" w:color="auto"/>
                        <w:left w:val="none" w:sz="0" w:space="0" w:color="auto"/>
                        <w:bottom w:val="none" w:sz="0" w:space="0" w:color="auto"/>
                        <w:right w:val="none" w:sz="0" w:space="0" w:color="auto"/>
                      </w:divBdr>
                    </w:div>
                    <w:div w:id="237372826">
                      <w:marLeft w:val="0"/>
                      <w:marRight w:val="0"/>
                      <w:marTop w:val="0"/>
                      <w:marBottom w:val="0"/>
                      <w:divBdr>
                        <w:top w:val="none" w:sz="0" w:space="0" w:color="auto"/>
                        <w:left w:val="none" w:sz="0" w:space="0" w:color="auto"/>
                        <w:bottom w:val="none" w:sz="0" w:space="0" w:color="auto"/>
                        <w:right w:val="none" w:sz="0" w:space="0" w:color="auto"/>
                      </w:divBdr>
                    </w:div>
                    <w:div w:id="261451121">
                      <w:marLeft w:val="0"/>
                      <w:marRight w:val="0"/>
                      <w:marTop w:val="0"/>
                      <w:marBottom w:val="0"/>
                      <w:divBdr>
                        <w:top w:val="none" w:sz="0" w:space="0" w:color="auto"/>
                        <w:left w:val="none" w:sz="0" w:space="0" w:color="auto"/>
                        <w:bottom w:val="none" w:sz="0" w:space="0" w:color="auto"/>
                        <w:right w:val="none" w:sz="0" w:space="0" w:color="auto"/>
                      </w:divBdr>
                    </w:div>
                    <w:div w:id="306709062">
                      <w:marLeft w:val="0"/>
                      <w:marRight w:val="0"/>
                      <w:marTop w:val="0"/>
                      <w:marBottom w:val="0"/>
                      <w:divBdr>
                        <w:top w:val="none" w:sz="0" w:space="0" w:color="auto"/>
                        <w:left w:val="none" w:sz="0" w:space="0" w:color="auto"/>
                        <w:bottom w:val="none" w:sz="0" w:space="0" w:color="auto"/>
                        <w:right w:val="none" w:sz="0" w:space="0" w:color="auto"/>
                      </w:divBdr>
                    </w:div>
                    <w:div w:id="381246701">
                      <w:marLeft w:val="0"/>
                      <w:marRight w:val="0"/>
                      <w:marTop w:val="0"/>
                      <w:marBottom w:val="0"/>
                      <w:divBdr>
                        <w:top w:val="none" w:sz="0" w:space="0" w:color="auto"/>
                        <w:left w:val="none" w:sz="0" w:space="0" w:color="auto"/>
                        <w:bottom w:val="none" w:sz="0" w:space="0" w:color="auto"/>
                        <w:right w:val="none" w:sz="0" w:space="0" w:color="auto"/>
                      </w:divBdr>
                    </w:div>
                    <w:div w:id="466511897">
                      <w:marLeft w:val="0"/>
                      <w:marRight w:val="0"/>
                      <w:marTop w:val="0"/>
                      <w:marBottom w:val="0"/>
                      <w:divBdr>
                        <w:top w:val="none" w:sz="0" w:space="0" w:color="auto"/>
                        <w:left w:val="none" w:sz="0" w:space="0" w:color="auto"/>
                        <w:bottom w:val="none" w:sz="0" w:space="0" w:color="auto"/>
                        <w:right w:val="none" w:sz="0" w:space="0" w:color="auto"/>
                      </w:divBdr>
                    </w:div>
                    <w:div w:id="493959576">
                      <w:marLeft w:val="0"/>
                      <w:marRight w:val="0"/>
                      <w:marTop w:val="0"/>
                      <w:marBottom w:val="0"/>
                      <w:divBdr>
                        <w:top w:val="none" w:sz="0" w:space="0" w:color="auto"/>
                        <w:left w:val="none" w:sz="0" w:space="0" w:color="auto"/>
                        <w:bottom w:val="none" w:sz="0" w:space="0" w:color="auto"/>
                        <w:right w:val="none" w:sz="0" w:space="0" w:color="auto"/>
                      </w:divBdr>
                    </w:div>
                    <w:div w:id="504786266">
                      <w:marLeft w:val="0"/>
                      <w:marRight w:val="0"/>
                      <w:marTop w:val="0"/>
                      <w:marBottom w:val="0"/>
                      <w:divBdr>
                        <w:top w:val="none" w:sz="0" w:space="0" w:color="auto"/>
                        <w:left w:val="none" w:sz="0" w:space="0" w:color="auto"/>
                        <w:bottom w:val="none" w:sz="0" w:space="0" w:color="auto"/>
                        <w:right w:val="none" w:sz="0" w:space="0" w:color="auto"/>
                      </w:divBdr>
                    </w:div>
                    <w:div w:id="532813256">
                      <w:marLeft w:val="0"/>
                      <w:marRight w:val="0"/>
                      <w:marTop w:val="0"/>
                      <w:marBottom w:val="0"/>
                      <w:divBdr>
                        <w:top w:val="none" w:sz="0" w:space="0" w:color="auto"/>
                        <w:left w:val="none" w:sz="0" w:space="0" w:color="auto"/>
                        <w:bottom w:val="none" w:sz="0" w:space="0" w:color="auto"/>
                        <w:right w:val="none" w:sz="0" w:space="0" w:color="auto"/>
                      </w:divBdr>
                    </w:div>
                    <w:div w:id="610473848">
                      <w:marLeft w:val="0"/>
                      <w:marRight w:val="0"/>
                      <w:marTop w:val="0"/>
                      <w:marBottom w:val="0"/>
                      <w:divBdr>
                        <w:top w:val="none" w:sz="0" w:space="0" w:color="auto"/>
                        <w:left w:val="none" w:sz="0" w:space="0" w:color="auto"/>
                        <w:bottom w:val="none" w:sz="0" w:space="0" w:color="auto"/>
                        <w:right w:val="none" w:sz="0" w:space="0" w:color="auto"/>
                      </w:divBdr>
                    </w:div>
                    <w:div w:id="644941265">
                      <w:marLeft w:val="0"/>
                      <w:marRight w:val="0"/>
                      <w:marTop w:val="0"/>
                      <w:marBottom w:val="0"/>
                      <w:divBdr>
                        <w:top w:val="none" w:sz="0" w:space="0" w:color="auto"/>
                        <w:left w:val="none" w:sz="0" w:space="0" w:color="auto"/>
                        <w:bottom w:val="none" w:sz="0" w:space="0" w:color="auto"/>
                        <w:right w:val="none" w:sz="0" w:space="0" w:color="auto"/>
                      </w:divBdr>
                    </w:div>
                    <w:div w:id="702944049">
                      <w:marLeft w:val="0"/>
                      <w:marRight w:val="0"/>
                      <w:marTop w:val="0"/>
                      <w:marBottom w:val="0"/>
                      <w:divBdr>
                        <w:top w:val="none" w:sz="0" w:space="0" w:color="auto"/>
                        <w:left w:val="none" w:sz="0" w:space="0" w:color="auto"/>
                        <w:bottom w:val="none" w:sz="0" w:space="0" w:color="auto"/>
                        <w:right w:val="none" w:sz="0" w:space="0" w:color="auto"/>
                      </w:divBdr>
                    </w:div>
                    <w:div w:id="754132931">
                      <w:marLeft w:val="0"/>
                      <w:marRight w:val="0"/>
                      <w:marTop w:val="0"/>
                      <w:marBottom w:val="0"/>
                      <w:divBdr>
                        <w:top w:val="none" w:sz="0" w:space="0" w:color="auto"/>
                        <w:left w:val="none" w:sz="0" w:space="0" w:color="auto"/>
                        <w:bottom w:val="none" w:sz="0" w:space="0" w:color="auto"/>
                        <w:right w:val="none" w:sz="0" w:space="0" w:color="auto"/>
                      </w:divBdr>
                    </w:div>
                    <w:div w:id="838083981">
                      <w:marLeft w:val="0"/>
                      <w:marRight w:val="0"/>
                      <w:marTop w:val="0"/>
                      <w:marBottom w:val="0"/>
                      <w:divBdr>
                        <w:top w:val="none" w:sz="0" w:space="0" w:color="auto"/>
                        <w:left w:val="none" w:sz="0" w:space="0" w:color="auto"/>
                        <w:bottom w:val="none" w:sz="0" w:space="0" w:color="auto"/>
                        <w:right w:val="none" w:sz="0" w:space="0" w:color="auto"/>
                      </w:divBdr>
                    </w:div>
                    <w:div w:id="895746499">
                      <w:marLeft w:val="0"/>
                      <w:marRight w:val="0"/>
                      <w:marTop w:val="0"/>
                      <w:marBottom w:val="0"/>
                      <w:divBdr>
                        <w:top w:val="none" w:sz="0" w:space="0" w:color="auto"/>
                        <w:left w:val="none" w:sz="0" w:space="0" w:color="auto"/>
                        <w:bottom w:val="none" w:sz="0" w:space="0" w:color="auto"/>
                        <w:right w:val="none" w:sz="0" w:space="0" w:color="auto"/>
                      </w:divBdr>
                    </w:div>
                    <w:div w:id="935744367">
                      <w:marLeft w:val="0"/>
                      <w:marRight w:val="0"/>
                      <w:marTop w:val="0"/>
                      <w:marBottom w:val="0"/>
                      <w:divBdr>
                        <w:top w:val="none" w:sz="0" w:space="0" w:color="auto"/>
                        <w:left w:val="none" w:sz="0" w:space="0" w:color="auto"/>
                        <w:bottom w:val="none" w:sz="0" w:space="0" w:color="auto"/>
                        <w:right w:val="none" w:sz="0" w:space="0" w:color="auto"/>
                      </w:divBdr>
                    </w:div>
                    <w:div w:id="1006597813">
                      <w:marLeft w:val="0"/>
                      <w:marRight w:val="0"/>
                      <w:marTop w:val="0"/>
                      <w:marBottom w:val="0"/>
                      <w:divBdr>
                        <w:top w:val="none" w:sz="0" w:space="0" w:color="auto"/>
                        <w:left w:val="none" w:sz="0" w:space="0" w:color="auto"/>
                        <w:bottom w:val="none" w:sz="0" w:space="0" w:color="auto"/>
                        <w:right w:val="none" w:sz="0" w:space="0" w:color="auto"/>
                      </w:divBdr>
                    </w:div>
                    <w:div w:id="1030253924">
                      <w:marLeft w:val="0"/>
                      <w:marRight w:val="0"/>
                      <w:marTop w:val="0"/>
                      <w:marBottom w:val="0"/>
                      <w:divBdr>
                        <w:top w:val="none" w:sz="0" w:space="0" w:color="auto"/>
                        <w:left w:val="none" w:sz="0" w:space="0" w:color="auto"/>
                        <w:bottom w:val="none" w:sz="0" w:space="0" w:color="auto"/>
                        <w:right w:val="none" w:sz="0" w:space="0" w:color="auto"/>
                      </w:divBdr>
                    </w:div>
                    <w:div w:id="1076897057">
                      <w:marLeft w:val="0"/>
                      <w:marRight w:val="0"/>
                      <w:marTop w:val="0"/>
                      <w:marBottom w:val="0"/>
                      <w:divBdr>
                        <w:top w:val="none" w:sz="0" w:space="0" w:color="auto"/>
                        <w:left w:val="none" w:sz="0" w:space="0" w:color="auto"/>
                        <w:bottom w:val="none" w:sz="0" w:space="0" w:color="auto"/>
                        <w:right w:val="none" w:sz="0" w:space="0" w:color="auto"/>
                      </w:divBdr>
                    </w:div>
                    <w:div w:id="1115177710">
                      <w:marLeft w:val="0"/>
                      <w:marRight w:val="0"/>
                      <w:marTop w:val="0"/>
                      <w:marBottom w:val="0"/>
                      <w:divBdr>
                        <w:top w:val="none" w:sz="0" w:space="0" w:color="auto"/>
                        <w:left w:val="none" w:sz="0" w:space="0" w:color="auto"/>
                        <w:bottom w:val="none" w:sz="0" w:space="0" w:color="auto"/>
                        <w:right w:val="none" w:sz="0" w:space="0" w:color="auto"/>
                      </w:divBdr>
                    </w:div>
                    <w:div w:id="1144155063">
                      <w:marLeft w:val="0"/>
                      <w:marRight w:val="0"/>
                      <w:marTop w:val="0"/>
                      <w:marBottom w:val="0"/>
                      <w:divBdr>
                        <w:top w:val="none" w:sz="0" w:space="0" w:color="auto"/>
                        <w:left w:val="none" w:sz="0" w:space="0" w:color="auto"/>
                        <w:bottom w:val="none" w:sz="0" w:space="0" w:color="auto"/>
                        <w:right w:val="none" w:sz="0" w:space="0" w:color="auto"/>
                      </w:divBdr>
                    </w:div>
                    <w:div w:id="1245994492">
                      <w:marLeft w:val="0"/>
                      <w:marRight w:val="0"/>
                      <w:marTop w:val="0"/>
                      <w:marBottom w:val="0"/>
                      <w:divBdr>
                        <w:top w:val="none" w:sz="0" w:space="0" w:color="auto"/>
                        <w:left w:val="none" w:sz="0" w:space="0" w:color="auto"/>
                        <w:bottom w:val="none" w:sz="0" w:space="0" w:color="auto"/>
                        <w:right w:val="none" w:sz="0" w:space="0" w:color="auto"/>
                      </w:divBdr>
                    </w:div>
                    <w:div w:id="1301766002">
                      <w:marLeft w:val="0"/>
                      <w:marRight w:val="0"/>
                      <w:marTop w:val="0"/>
                      <w:marBottom w:val="0"/>
                      <w:divBdr>
                        <w:top w:val="none" w:sz="0" w:space="0" w:color="auto"/>
                        <w:left w:val="none" w:sz="0" w:space="0" w:color="auto"/>
                        <w:bottom w:val="none" w:sz="0" w:space="0" w:color="auto"/>
                        <w:right w:val="none" w:sz="0" w:space="0" w:color="auto"/>
                      </w:divBdr>
                    </w:div>
                    <w:div w:id="1388719714">
                      <w:marLeft w:val="0"/>
                      <w:marRight w:val="0"/>
                      <w:marTop w:val="0"/>
                      <w:marBottom w:val="0"/>
                      <w:divBdr>
                        <w:top w:val="none" w:sz="0" w:space="0" w:color="auto"/>
                        <w:left w:val="none" w:sz="0" w:space="0" w:color="auto"/>
                        <w:bottom w:val="none" w:sz="0" w:space="0" w:color="auto"/>
                        <w:right w:val="none" w:sz="0" w:space="0" w:color="auto"/>
                      </w:divBdr>
                    </w:div>
                    <w:div w:id="1486631426">
                      <w:marLeft w:val="0"/>
                      <w:marRight w:val="0"/>
                      <w:marTop w:val="0"/>
                      <w:marBottom w:val="0"/>
                      <w:divBdr>
                        <w:top w:val="none" w:sz="0" w:space="0" w:color="auto"/>
                        <w:left w:val="none" w:sz="0" w:space="0" w:color="auto"/>
                        <w:bottom w:val="none" w:sz="0" w:space="0" w:color="auto"/>
                        <w:right w:val="none" w:sz="0" w:space="0" w:color="auto"/>
                      </w:divBdr>
                    </w:div>
                    <w:div w:id="1706104215">
                      <w:marLeft w:val="0"/>
                      <w:marRight w:val="0"/>
                      <w:marTop w:val="0"/>
                      <w:marBottom w:val="0"/>
                      <w:divBdr>
                        <w:top w:val="none" w:sz="0" w:space="0" w:color="auto"/>
                        <w:left w:val="none" w:sz="0" w:space="0" w:color="auto"/>
                        <w:bottom w:val="none" w:sz="0" w:space="0" w:color="auto"/>
                        <w:right w:val="none" w:sz="0" w:space="0" w:color="auto"/>
                      </w:divBdr>
                    </w:div>
                    <w:div w:id="1767388289">
                      <w:marLeft w:val="0"/>
                      <w:marRight w:val="0"/>
                      <w:marTop w:val="0"/>
                      <w:marBottom w:val="0"/>
                      <w:divBdr>
                        <w:top w:val="none" w:sz="0" w:space="0" w:color="auto"/>
                        <w:left w:val="none" w:sz="0" w:space="0" w:color="auto"/>
                        <w:bottom w:val="none" w:sz="0" w:space="0" w:color="auto"/>
                        <w:right w:val="none" w:sz="0" w:space="0" w:color="auto"/>
                      </w:divBdr>
                    </w:div>
                    <w:div w:id="1789859444">
                      <w:marLeft w:val="0"/>
                      <w:marRight w:val="0"/>
                      <w:marTop w:val="0"/>
                      <w:marBottom w:val="0"/>
                      <w:divBdr>
                        <w:top w:val="none" w:sz="0" w:space="0" w:color="auto"/>
                        <w:left w:val="none" w:sz="0" w:space="0" w:color="auto"/>
                        <w:bottom w:val="none" w:sz="0" w:space="0" w:color="auto"/>
                        <w:right w:val="none" w:sz="0" w:space="0" w:color="auto"/>
                      </w:divBdr>
                    </w:div>
                    <w:div w:id="1874808743">
                      <w:marLeft w:val="0"/>
                      <w:marRight w:val="0"/>
                      <w:marTop w:val="0"/>
                      <w:marBottom w:val="0"/>
                      <w:divBdr>
                        <w:top w:val="none" w:sz="0" w:space="0" w:color="auto"/>
                        <w:left w:val="none" w:sz="0" w:space="0" w:color="auto"/>
                        <w:bottom w:val="none" w:sz="0" w:space="0" w:color="auto"/>
                        <w:right w:val="none" w:sz="0" w:space="0" w:color="auto"/>
                      </w:divBdr>
                    </w:div>
                    <w:div w:id="1880121207">
                      <w:marLeft w:val="0"/>
                      <w:marRight w:val="0"/>
                      <w:marTop w:val="0"/>
                      <w:marBottom w:val="0"/>
                      <w:divBdr>
                        <w:top w:val="none" w:sz="0" w:space="0" w:color="auto"/>
                        <w:left w:val="none" w:sz="0" w:space="0" w:color="auto"/>
                        <w:bottom w:val="none" w:sz="0" w:space="0" w:color="auto"/>
                        <w:right w:val="none" w:sz="0" w:space="0" w:color="auto"/>
                      </w:divBdr>
                    </w:div>
                    <w:div w:id="1974828621">
                      <w:marLeft w:val="0"/>
                      <w:marRight w:val="0"/>
                      <w:marTop w:val="0"/>
                      <w:marBottom w:val="0"/>
                      <w:divBdr>
                        <w:top w:val="none" w:sz="0" w:space="0" w:color="auto"/>
                        <w:left w:val="none" w:sz="0" w:space="0" w:color="auto"/>
                        <w:bottom w:val="none" w:sz="0" w:space="0" w:color="auto"/>
                        <w:right w:val="none" w:sz="0" w:space="0" w:color="auto"/>
                      </w:divBdr>
                    </w:div>
                    <w:div w:id="1986005418">
                      <w:marLeft w:val="0"/>
                      <w:marRight w:val="0"/>
                      <w:marTop w:val="0"/>
                      <w:marBottom w:val="0"/>
                      <w:divBdr>
                        <w:top w:val="none" w:sz="0" w:space="0" w:color="auto"/>
                        <w:left w:val="none" w:sz="0" w:space="0" w:color="auto"/>
                        <w:bottom w:val="none" w:sz="0" w:space="0" w:color="auto"/>
                        <w:right w:val="none" w:sz="0" w:space="0" w:color="auto"/>
                      </w:divBdr>
                    </w:div>
                    <w:div w:id="2044162013">
                      <w:marLeft w:val="0"/>
                      <w:marRight w:val="0"/>
                      <w:marTop w:val="0"/>
                      <w:marBottom w:val="0"/>
                      <w:divBdr>
                        <w:top w:val="none" w:sz="0" w:space="0" w:color="auto"/>
                        <w:left w:val="none" w:sz="0" w:space="0" w:color="auto"/>
                        <w:bottom w:val="none" w:sz="0" w:space="0" w:color="auto"/>
                        <w:right w:val="none" w:sz="0" w:space="0" w:color="auto"/>
                      </w:divBdr>
                    </w:div>
                    <w:div w:id="2107268402">
                      <w:marLeft w:val="0"/>
                      <w:marRight w:val="0"/>
                      <w:marTop w:val="0"/>
                      <w:marBottom w:val="0"/>
                      <w:divBdr>
                        <w:top w:val="none" w:sz="0" w:space="0" w:color="auto"/>
                        <w:left w:val="none" w:sz="0" w:space="0" w:color="auto"/>
                        <w:bottom w:val="none" w:sz="0" w:space="0" w:color="auto"/>
                        <w:right w:val="none" w:sz="0" w:space="0" w:color="auto"/>
                      </w:divBdr>
                    </w:div>
                  </w:divsChild>
                </w:div>
                <w:div w:id="4674518">
                  <w:marLeft w:val="0"/>
                  <w:marRight w:val="0"/>
                  <w:marTop w:val="0"/>
                  <w:marBottom w:val="0"/>
                  <w:divBdr>
                    <w:top w:val="none" w:sz="0" w:space="0" w:color="auto"/>
                    <w:left w:val="none" w:sz="0" w:space="0" w:color="auto"/>
                    <w:bottom w:val="none" w:sz="0" w:space="0" w:color="auto"/>
                    <w:right w:val="none" w:sz="0" w:space="0" w:color="auto"/>
                  </w:divBdr>
                  <w:divsChild>
                    <w:div w:id="1533304992">
                      <w:marLeft w:val="0"/>
                      <w:marRight w:val="0"/>
                      <w:marTop w:val="0"/>
                      <w:marBottom w:val="0"/>
                      <w:divBdr>
                        <w:top w:val="none" w:sz="0" w:space="0" w:color="auto"/>
                        <w:left w:val="none" w:sz="0" w:space="0" w:color="auto"/>
                        <w:bottom w:val="none" w:sz="0" w:space="0" w:color="auto"/>
                        <w:right w:val="none" w:sz="0" w:space="0" w:color="auto"/>
                      </w:divBdr>
                    </w:div>
                  </w:divsChild>
                </w:div>
                <w:div w:id="7489267">
                  <w:marLeft w:val="0"/>
                  <w:marRight w:val="0"/>
                  <w:marTop w:val="0"/>
                  <w:marBottom w:val="0"/>
                  <w:divBdr>
                    <w:top w:val="none" w:sz="0" w:space="0" w:color="auto"/>
                    <w:left w:val="none" w:sz="0" w:space="0" w:color="auto"/>
                    <w:bottom w:val="none" w:sz="0" w:space="0" w:color="auto"/>
                    <w:right w:val="none" w:sz="0" w:space="0" w:color="auto"/>
                  </w:divBdr>
                  <w:divsChild>
                    <w:div w:id="430972193">
                      <w:marLeft w:val="0"/>
                      <w:marRight w:val="0"/>
                      <w:marTop w:val="0"/>
                      <w:marBottom w:val="0"/>
                      <w:divBdr>
                        <w:top w:val="none" w:sz="0" w:space="0" w:color="auto"/>
                        <w:left w:val="none" w:sz="0" w:space="0" w:color="auto"/>
                        <w:bottom w:val="none" w:sz="0" w:space="0" w:color="auto"/>
                        <w:right w:val="none" w:sz="0" w:space="0" w:color="auto"/>
                      </w:divBdr>
                    </w:div>
                  </w:divsChild>
                </w:div>
                <w:div w:id="12266785">
                  <w:marLeft w:val="0"/>
                  <w:marRight w:val="0"/>
                  <w:marTop w:val="0"/>
                  <w:marBottom w:val="0"/>
                  <w:divBdr>
                    <w:top w:val="none" w:sz="0" w:space="0" w:color="auto"/>
                    <w:left w:val="none" w:sz="0" w:space="0" w:color="auto"/>
                    <w:bottom w:val="none" w:sz="0" w:space="0" w:color="auto"/>
                    <w:right w:val="none" w:sz="0" w:space="0" w:color="auto"/>
                  </w:divBdr>
                  <w:divsChild>
                    <w:div w:id="299000858">
                      <w:marLeft w:val="0"/>
                      <w:marRight w:val="0"/>
                      <w:marTop w:val="0"/>
                      <w:marBottom w:val="0"/>
                      <w:divBdr>
                        <w:top w:val="none" w:sz="0" w:space="0" w:color="auto"/>
                        <w:left w:val="none" w:sz="0" w:space="0" w:color="auto"/>
                        <w:bottom w:val="none" w:sz="0" w:space="0" w:color="auto"/>
                        <w:right w:val="none" w:sz="0" w:space="0" w:color="auto"/>
                      </w:divBdr>
                    </w:div>
                    <w:div w:id="364335337">
                      <w:marLeft w:val="0"/>
                      <w:marRight w:val="0"/>
                      <w:marTop w:val="0"/>
                      <w:marBottom w:val="0"/>
                      <w:divBdr>
                        <w:top w:val="none" w:sz="0" w:space="0" w:color="auto"/>
                        <w:left w:val="none" w:sz="0" w:space="0" w:color="auto"/>
                        <w:bottom w:val="none" w:sz="0" w:space="0" w:color="auto"/>
                        <w:right w:val="none" w:sz="0" w:space="0" w:color="auto"/>
                      </w:divBdr>
                    </w:div>
                    <w:div w:id="463734418">
                      <w:marLeft w:val="0"/>
                      <w:marRight w:val="0"/>
                      <w:marTop w:val="0"/>
                      <w:marBottom w:val="0"/>
                      <w:divBdr>
                        <w:top w:val="none" w:sz="0" w:space="0" w:color="auto"/>
                        <w:left w:val="none" w:sz="0" w:space="0" w:color="auto"/>
                        <w:bottom w:val="none" w:sz="0" w:space="0" w:color="auto"/>
                        <w:right w:val="none" w:sz="0" w:space="0" w:color="auto"/>
                      </w:divBdr>
                    </w:div>
                    <w:div w:id="522791922">
                      <w:marLeft w:val="0"/>
                      <w:marRight w:val="0"/>
                      <w:marTop w:val="0"/>
                      <w:marBottom w:val="0"/>
                      <w:divBdr>
                        <w:top w:val="none" w:sz="0" w:space="0" w:color="auto"/>
                        <w:left w:val="none" w:sz="0" w:space="0" w:color="auto"/>
                        <w:bottom w:val="none" w:sz="0" w:space="0" w:color="auto"/>
                        <w:right w:val="none" w:sz="0" w:space="0" w:color="auto"/>
                      </w:divBdr>
                    </w:div>
                    <w:div w:id="549461196">
                      <w:marLeft w:val="0"/>
                      <w:marRight w:val="0"/>
                      <w:marTop w:val="0"/>
                      <w:marBottom w:val="0"/>
                      <w:divBdr>
                        <w:top w:val="none" w:sz="0" w:space="0" w:color="auto"/>
                        <w:left w:val="none" w:sz="0" w:space="0" w:color="auto"/>
                        <w:bottom w:val="none" w:sz="0" w:space="0" w:color="auto"/>
                        <w:right w:val="none" w:sz="0" w:space="0" w:color="auto"/>
                      </w:divBdr>
                    </w:div>
                    <w:div w:id="551189907">
                      <w:marLeft w:val="0"/>
                      <w:marRight w:val="0"/>
                      <w:marTop w:val="0"/>
                      <w:marBottom w:val="0"/>
                      <w:divBdr>
                        <w:top w:val="none" w:sz="0" w:space="0" w:color="auto"/>
                        <w:left w:val="none" w:sz="0" w:space="0" w:color="auto"/>
                        <w:bottom w:val="none" w:sz="0" w:space="0" w:color="auto"/>
                        <w:right w:val="none" w:sz="0" w:space="0" w:color="auto"/>
                      </w:divBdr>
                    </w:div>
                    <w:div w:id="655375824">
                      <w:marLeft w:val="0"/>
                      <w:marRight w:val="0"/>
                      <w:marTop w:val="0"/>
                      <w:marBottom w:val="0"/>
                      <w:divBdr>
                        <w:top w:val="none" w:sz="0" w:space="0" w:color="auto"/>
                        <w:left w:val="none" w:sz="0" w:space="0" w:color="auto"/>
                        <w:bottom w:val="none" w:sz="0" w:space="0" w:color="auto"/>
                        <w:right w:val="none" w:sz="0" w:space="0" w:color="auto"/>
                      </w:divBdr>
                    </w:div>
                    <w:div w:id="666179006">
                      <w:marLeft w:val="0"/>
                      <w:marRight w:val="0"/>
                      <w:marTop w:val="0"/>
                      <w:marBottom w:val="0"/>
                      <w:divBdr>
                        <w:top w:val="none" w:sz="0" w:space="0" w:color="auto"/>
                        <w:left w:val="none" w:sz="0" w:space="0" w:color="auto"/>
                        <w:bottom w:val="none" w:sz="0" w:space="0" w:color="auto"/>
                        <w:right w:val="none" w:sz="0" w:space="0" w:color="auto"/>
                      </w:divBdr>
                    </w:div>
                    <w:div w:id="725030745">
                      <w:marLeft w:val="0"/>
                      <w:marRight w:val="0"/>
                      <w:marTop w:val="0"/>
                      <w:marBottom w:val="0"/>
                      <w:divBdr>
                        <w:top w:val="none" w:sz="0" w:space="0" w:color="auto"/>
                        <w:left w:val="none" w:sz="0" w:space="0" w:color="auto"/>
                        <w:bottom w:val="none" w:sz="0" w:space="0" w:color="auto"/>
                        <w:right w:val="none" w:sz="0" w:space="0" w:color="auto"/>
                      </w:divBdr>
                    </w:div>
                    <w:div w:id="790633928">
                      <w:marLeft w:val="0"/>
                      <w:marRight w:val="0"/>
                      <w:marTop w:val="0"/>
                      <w:marBottom w:val="0"/>
                      <w:divBdr>
                        <w:top w:val="none" w:sz="0" w:space="0" w:color="auto"/>
                        <w:left w:val="none" w:sz="0" w:space="0" w:color="auto"/>
                        <w:bottom w:val="none" w:sz="0" w:space="0" w:color="auto"/>
                        <w:right w:val="none" w:sz="0" w:space="0" w:color="auto"/>
                      </w:divBdr>
                    </w:div>
                    <w:div w:id="824584585">
                      <w:marLeft w:val="0"/>
                      <w:marRight w:val="0"/>
                      <w:marTop w:val="0"/>
                      <w:marBottom w:val="0"/>
                      <w:divBdr>
                        <w:top w:val="none" w:sz="0" w:space="0" w:color="auto"/>
                        <w:left w:val="none" w:sz="0" w:space="0" w:color="auto"/>
                        <w:bottom w:val="none" w:sz="0" w:space="0" w:color="auto"/>
                        <w:right w:val="none" w:sz="0" w:space="0" w:color="auto"/>
                      </w:divBdr>
                    </w:div>
                    <w:div w:id="833683615">
                      <w:marLeft w:val="0"/>
                      <w:marRight w:val="0"/>
                      <w:marTop w:val="0"/>
                      <w:marBottom w:val="0"/>
                      <w:divBdr>
                        <w:top w:val="none" w:sz="0" w:space="0" w:color="auto"/>
                        <w:left w:val="none" w:sz="0" w:space="0" w:color="auto"/>
                        <w:bottom w:val="none" w:sz="0" w:space="0" w:color="auto"/>
                        <w:right w:val="none" w:sz="0" w:space="0" w:color="auto"/>
                      </w:divBdr>
                    </w:div>
                    <w:div w:id="895975087">
                      <w:marLeft w:val="0"/>
                      <w:marRight w:val="0"/>
                      <w:marTop w:val="0"/>
                      <w:marBottom w:val="0"/>
                      <w:divBdr>
                        <w:top w:val="none" w:sz="0" w:space="0" w:color="auto"/>
                        <w:left w:val="none" w:sz="0" w:space="0" w:color="auto"/>
                        <w:bottom w:val="none" w:sz="0" w:space="0" w:color="auto"/>
                        <w:right w:val="none" w:sz="0" w:space="0" w:color="auto"/>
                      </w:divBdr>
                    </w:div>
                    <w:div w:id="1066683062">
                      <w:marLeft w:val="0"/>
                      <w:marRight w:val="0"/>
                      <w:marTop w:val="0"/>
                      <w:marBottom w:val="0"/>
                      <w:divBdr>
                        <w:top w:val="none" w:sz="0" w:space="0" w:color="auto"/>
                        <w:left w:val="none" w:sz="0" w:space="0" w:color="auto"/>
                        <w:bottom w:val="none" w:sz="0" w:space="0" w:color="auto"/>
                        <w:right w:val="none" w:sz="0" w:space="0" w:color="auto"/>
                      </w:divBdr>
                    </w:div>
                    <w:div w:id="1103568425">
                      <w:marLeft w:val="0"/>
                      <w:marRight w:val="0"/>
                      <w:marTop w:val="0"/>
                      <w:marBottom w:val="0"/>
                      <w:divBdr>
                        <w:top w:val="none" w:sz="0" w:space="0" w:color="auto"/>
                        <w:left w:val="none" w:sz="0" w:space="0" w:color="auto"/>
                        <w:bottom w:val="none" w:sz="0" w:space="0" w:color="auto"/>
                        <w:right w:val="none" w:sz="0" w:space="0" w:color="auto"/>
                      </w:divBdr>
                    </w:div>
                    <w:div w:id="1448769195">
                      <w:marLeft w:val="0"/>
                      <w:marRight w:val="0"/>
                      <w:marTop w:val="0"/>
                      <w:marBottom w:val="0"/>
                      <w:divBdr>
                        <w:top w:val="none" w:sz="0" w:space="0" w:color="auto"/>
                        <w:left w:val="none" w:sz="0" w:space="0" w:color="auto"/>
                        <w:bottom w:val="none" w:sz="0" w:space="0" w:color="auto"/>
                        <w:right w:val="none" w:sz="0" w:space="0" w:color="auto"/>
                      </w:divBdr>
                    </w:div>
                    <w:div w:id="1743524813">
                      <w:marLeft w:val="0"/>
                      <w:marRight w:val="0"/>
                      <w:marTop w:val="0"/>
                      <w:marBottom w:val="0"/>
                      <w:divBdr>
                        <w:top w:val="none" w:sz="0" w:space="0" w:color="auto"/>
                        <w:left w:val="none" w:sz="0" w:space="0" w:color="auto"/>
                        <w:bottom w:val="none" w:sz="0" w:space="0" w:color="auto"/>
                        <w:right w:val="none" w:sz="0" w:space="0" w:color="auto"/>
                      </w:divBdr>
                    </w:div>
                    <w:div w:id="1811442246">
                      <w:marLeft w:val="0"/>
                      <w:marRight w:val="0"/>
                      <w:marTop w:val="0"/>
                      <w:marBottom w:val="0"/>
                      <w:divBdr>
                        <w:top w:val="none" w:sz="0" w:space="0" w:color="auto"/>
                        <w:left w:val="none" w:sz="0" w:space="0" w:color="auto"/>
                        <w:bottom w:val="none" w:sz="0" w:space="0" w:color="auto"/>
                        <w:right w:val="none" w:sz="0" w:space="0" w:color="auto"/>
                      </w:divBdr>
                    </w:div>
                    <w:div w:id="1986936047">
                      <w:marLeft w:val="0"/>
                      <w:marRight w:val="0"/>
                      <w:marTop w:val="0"/>
                      <w:marBottom w:val="0"/>
                      <w:divBdr>
                        <w:top w:val="none" w:sz="0" w:space="0" w:color="auto"/>
                        <w:left w:val="none" w:sz="0" w:space="0" w:color="auto"/>
                        <w:bottom w:val="none" w:sz="0" w:space="0" w:color="auto"/>
                        <w:right w:val="none" w:sz="0" w:space="0" w:color="auto"/>
                      </w:divBdr>
                    </w:div>
                  </w:divsChild>
                </w:div>
                <w:div w:id="24183193">
                  <w:marLeft w:val="0"/>
                  <w:marRight w:val="0"/>
                  <w:marTop w:val="0"/>
                  <w:marBottom w:val="0"/>
                  <w:divBdr>
                    <w:top w:val="none" w:sz="0" w:space="0" w:color="auto"/>
                    <w:left w:val="none" w:sz="0" w:space="0" w:color="auto"/>
                    <w:bottom w:val="none" w:sz="0" w:space="0" w:color="auto"/>
                    <w:right w:val="none" w:sz="0" w:space="0" w:color="auto"/>
                  </w:divBdr>
                  <w:divsChild>
                    <w:div w:id="1897278657">
                      <w:marLeft w:val="0"/>
                      <w:marRight w:val="0"/>
                      <w:marTop w:val="0"/>
                      <w:marBottom w:val="0"/>
                      <w:divBdr>
                        <w:top w:val="none" w:sz="0" w:space="0" w:color="auto"/>
                        <w:left w:val="none" w:sz="0" w:space="0" w:color="auto"/>
                        <w:bottom w:val="none" w:sz="0" w:space="0" w:color="auto"/>
                        <w:right w:val="none" w:sz="0" w:space="0" w:color="auto"/>
                      </w:divBdr>
                    </w:div>
                  </w:divsChild>
                </w:div>
                <w:div w:id="27605394">
                  <w:marLeft w:val="0"/>
                  <w:marRight w:val="0"/>
                  <w:marTop w:val="0"/>
                  <w:marBottom w:val="0"/>
                  <w:divBdr>
                    <w:top w:val="none" w:sz="0" w:space="0" w:color="auto"/>
                    <w:left w:val="none" w:sz="0" w:space="0" w:color="auto"/>
                    <w:bottom w:val="none" w:sz="0" w:space="0" w:color="auto"/>
                    <w:right w:val="none" w:sz="0" w:space="0" w:color="auto"/>
                  </w:divBdr>
                  <w:divsChild>
                    <w:div w:id="181170839">
                      <w:marLeft w:val="0"/>
                      <w:marRight w:val="0"/>
                      <w:marTop w:val="0"/>
                      <w:marBottom w:val="0"/>
                      <w:divBdr>
                        <w:top w:val="none" w:sz="0" w:space="0" w:color="auto"/>
                        <w:left w:val="none" w:sz="0" w:space="0" w:color="auto"/>
                        <w:bottom w:val="none" w:sz="0" w:space="0" w:color="auto"/>
                        <w:right w:val="none" w:sz="0" w:space="0" w:color="auto"/>
                      </w:divBdr>
                    </w:div>
                    <w:div w:id="213471082">
                      <w:marLeft w:val="0"/>
                      <w:marRight w:val="0"/>
                      <w:marTop w:val="0"/>
                      <w:marBottom w:val="0"/>
                      <w:divBdr>
                        <w:top w:val="none" w:sz="0" w:space="0" w:color="auto"/>
                        <w:left w:val="none" w:sz="0" w:space="0" w:color="auto"/>
                        <w:bottom w:val="none" w:sz="0" w:space="0" w:color="auto"/>
                        <w:right w:val="none" w:sz="0" w:space="0" w:color="auto"/>
                      </w:divBdr>
                    </w:div>
                    <w:div w:id="617565638">
                      <w:marLeft w:val="0"/>
                      <w:marRight w:val="0"/>
                      <w:marTop w:val="0"/>
                      <w:marBottom w:val="0"/>
                      <w:divBdr>
                        <w:top w:val="none" w:sz="0" w:space="0" w:color="auto"/>
                        <w:left w:val="none" w:sz="0" w:space="0" w:color="auto"/>
                        <w:bottom w:val="none" w:sz="0" w:space="0" w:color="auto"/>
                        <w:right w:val="none" w:sz="0" w:space="0" w:color="auto"/>
                      </w:divBdr>
                    </w:div>
                    <w:div w:id="673072528">
                      <w:marLeft w:val="0"/>
                      <w:marRight w:val="0"/>
                      <w:marTop w:val="0"/>
                      <w:marBottom w:val="0"/>
                      <w:divBdr>
                        <w:top w:val="none" w:sz="0" w:space="0" w:color="auto"/>
                        <w:left w:val="none" w:sz="0" w:space="0" w:color="auto"/>
                        <w:bottom w:val="none" w:sz="0" w:space="0" w:color="auto"/>
                        <w:right w:val="none" w:sz="0" w:space="0" w:color="auto"/>
                      </w:divBdr>
                    </w:div>
                    <w:div w:id="840046941">
                      <w:marLeft w:val="0"/>
                      <w:marRight w:val="0"/>
                      <w:marTop w:val="0"/>
                      <w:marBottom w:val="0"/>
                      <w:divBdr>
                        <w:top w:val="none" w:sz="0" w:space="0" w:color="auto"/>
                        <w:left w:val="none" w:sz="0" w:space="0" w:color="auto"/>
                        <w:bottom w:val="none" w:sz="0" w:space="0" w:color="auto"/>
                        <w:right w:val="none" w:sz="0" w:space="0" w:color="auto"/>
                      </w:divBdr>
                    </w:div>
                    <w:div w:id="877595111">
                      <w:marLeft w:val="0"/>
                      <w:marRight w:val="0"/>
                      <w:marTop w:val="0"/>
                      <w:marBottom w:val="0"/>
                      <w:divBdr>
                        <w:top w:val="none" w:sz="0" w:space="0" w:color="auto"/>
                        <w:left w:val="none" w:sz="0" w:space="0" w:color="auto"/>
                        <w:bottom w:val="none" w:sz="0" w:space="0" w:color="auto"/>
                        <w:right w:val="none" w:sz="0" w:space="0" w:color="auto"/>
                      </w:divBdr>
                    </w:div>
                    <w:div w:id="1046484820">
                      <w:marLeft w:val="0"/>
                      <w:marRight w:val="0"/>
                      <w:marTop w:val="0"/>
                      <w:marBottom w:val="0"/>
                      <w:divBdr>
                        <w:top w:val="none" w:sz="0" w:space="0" w:color="auto"/>
                        <w:left w:val="none" w:sz="0" w:space="0" w:color="auto"/>
                        <w:bottom w:val="none" w:sz="0" w:space="0" w:color="auto"/>
                        <w:right w:val="none" w:sz="0" w:space="0" w:color="auto"/>
                      </w:divBdr>
                    </w:div>
                    <w:div w:id="1080327632">
                      <w:marLeft w:val="0"/>
                      <w:marRight w:val="0"/>
                      <w:marTop w:val="0"/>
                      <w:marBottom w:val="0"/>
                      <w:divBdr>
                        <w:top w:val="none" w:sz="0" w:space="0" w:color="auto"/>
                        <w:left w:val="none" w:sz="0" w:space="0" w:color="auto"/>
                        <w:bottom w:val="none" w:sz="0" w:space="0" w:color="auto"/>
                        <w:right w:val="none" w:sz="0" w:space="0" w:color="auto"/>
                      </w:divBdr>
                    </w:div>
                    <w:div w:id="1131217271">
                      <w:marLeft w:val="0"/>
                      <w:marRight w:val="0"/>
                      <w:marTop w:val="0"/>
                      <w:marBottom w:val="0"/>
                      <w:divBdr>
                        <w:top w:val="none" w:sz="0" w:space="0" w:color="auto"/>
                        <w:left w:val="none" w:sz="0" w:space="0" w:color="auto"/>
                        <w:bottom w:val="none" w:sz="0" w:space="0" w:color="auto"/>
                        <w:right w:val="none" w:sz="0" w:space="0" w:color="auto"/>
                      </w:divBdr>
                    </w:div>
                    <w:div w:id="1174415636">
                      <w:marLeft w:val="0"/>
                      <w:marRight w:val="0"/>
                      <w:marTop w:val="0"/>
                      <w:marBottom w:val="0"/>
                      <w:divBdr>
                        <w:top w:val="none" w:sz="0" w:space="0" w:color="auto"/>
                        <w:left w:val="none" w:sz="0" w:space="0" w:color="auto"/>
                        <w:bottom w:val="none" w:sz="0" w:space="0" w:color="auto"/>
                        <w:right w:val="none" w:sz="0" w:space="0" w:color="auto"/>
                      </w:divBdr>
                    </w:div>
                    <w:div w:id="1546869422">
                      <w:marLeft w:val="0"/>
                      <w:marRight w:val="0"/>
                      <w:marTop w:val="0"/>
                      <w:marBottom w:val="0"/>
                      <w:divBdr>
                        <w:top w:val="none" w:sz="0" w:space="0" w:color="auto"/>
                        <w:left w:val="none" w:sz="0" w:space="0" w:color="auto"/>
                        <w:bottom w:val="none" w:sz="0" w:space="0" w:color="auto"/>
                        <w:right w:val="none" w:sz="0" w:space="0" w:color="auto"/>
                      </w:divBdr>
                    </w:div>
                    <w:div w:id="1558665106">
                      <w:marLeft w:val="0"/>
                      <w:marRight w:val="0"/>
                      <w:marTop w:val="0"/>
                      <w:marBottom w:val="0"/>
                      <w:divBdr>
                        <w:top w:val="none" w:sz="0" w:space="0" w:color="auto"/>
                        <w:left w:val="none" w:sz="0" w:space="0" w:color="auto"/>
                        <w:bottom w:val="none" w:sz="0" w:space="0" w:color="auto"/>
                        <w:right w:val="none" w:sz="0" w:space="0" w:color="auto"/>
                      </w:divBdr>
                    </w:div>
                    <w:div w:id="1817645383">
                      <w:marLeft w:val="0"/>
                      <w:marRight w:val="0"/>
                      <w:marTop w:val="0"/>
                      <w:marBottom w:val="0"/>
                      <w:divBdr>
                        <w:top w:val="none" w:sz="0" w:space="0" w:color="auto"/>
                        <w:left w:val="none" w:sz="0" w:space="0" w:color="auto"/>
                        <w:bottom w:val="none" w:sz="0" w:space="0" w:color="auto"/>
                        <w:right w:val="none" w:sz="0" w:space="0" w:color="auto"/>
                      </w:divBdr>
                    </w:div>
                    <w:div w:id="1940134802">
                      <w:marLeft w:val="0"/>
                      <w:marRight w:val="0"/>
                      <w:marTop w:val="0"/>
                      <w:marBottom w:val="0"/>
                      <w:divBdr>
                        <w:top w:val="none" w:sz="0" w:space="0" w:color="auto"/>
                        <w:left w:val="none" w:sz="0" w:space="0" w:color="auto"/>
                        <w:bottom w:val="none" w:sz="0" w:space="0" w:color="auto"/>
                        <w:right w:val="none" w:sz="0" w:space="0" w:color="auto"/>
                      </w:divBdr>
                    </w:div>
                    <w:div w:id="2004239340">
                      <w:marLeft w:val="0"/>
                      <w:marRight w:val="0"/>
                      <w:marTop w:val="0"/>
                      <w:marBottom w:val="0"/>
                      <w:divBdr>
                        <w:top w:val="none" w:sz="0" w:space="0" w:color="auto"/>
                        <w:left w:val="none" w:sz="0" w:space="0" w:color="auto"/>
                        <w:bottom w:val="none" w:sz="0" w:space="0" w:color="auto"/>
                        <w:right w:val="none" w:sz="0" w:space="0" w:color="auto"/>
                      </w:divBdr>
                    </w:div>
                  </w:divsChild>
                </w:div>
                <w:div w:id="44722335">
                  <w:marLeft w:val="0"/>
                  <w:marRight w:val="0"/>
                  <w:marTop w:val="0"/>
                  <w:marBottom w:val="0"/>
                  <w:divBdr>
                    <w:top w:val="none" w:sz="0" w:space="0" w:color="auto"/>
                    <w:left w:val="none" w:sz="0" w:space="0" w:color="auto"/>
                    <w:bottom w:val="none" w:sz="0" w:space="0" w:color="auto"/>
                    <w:right w:val="none" w:sz="0" w:space="0" w:color="auto"/>
                  </w:divBdr>
                  <w:divsChild>
                    <w:div w:id="300422035">
                      <w:marLeft w:val="0"/>
                      <w:marRight w:val="0"/>
                      <w:marTop w:val="0"/>
                      <w:marBottom w:val="0"/>
                      <w:divBdr>
                        <w:top w:val="none" w:sz="0" w:space="0" w:color="auto"/>
                        <w:left w:val="none" w:sz="0" w:space="0" w:color="auto"/>
                        <w:bottom w:val="none" w:sz="0" w:space="0" w:color="auto"/>
                        <w:right w:val="none" w:sz="0" w:space="0" w:color="auto"/>
                      </w:divBdr>
                    </w:div>
                  </w:divsChild>
                </w:div>
                <w:div w:id="64185131">
                  <w:marLeft w:val="0"/>
                  <w:marRight w:val="0"/>
                  <w:marTop w:val="0"/>
                  <w:marBottom w:val="0"/>
                  <w:divBdr>
                    <w:top w:val="none" w:sz="0" w:space="0" w:color="auto"/>
                    <w:left w:val="none" w:sz="0" w:space="0" w:color="auto"/>
                    <w:bottom w:val="none" w:sz="0" w:space="0" w:color="auto"/>
                    <w:right w:val="none" w:sz="0" w:space="0" w:color="auto"/>
                  </w:divBdr>
                  <w:divsChild>
                    <w:div w:id="1587566571">
                      <w:marLeft w:val="0"/>
                      <w:marRight w:val="0"/>
                      <w:marTop w:val="0"/>
                      <w:marBottom w:val="0"/>
                      <w:divBdr>
                        <w:top w:val="none" w:sz="0" w:space="0" w:color="auto"/>
                        <w:left w:val="none" w:sz="0" w:space="0" w:color="auto"/>
                        <w:bottom w:val="none" w:sz="0" w:space="0" w:color="auto"/>
                        <w:right w:val="none" w:sz="0" w:space="0" w:color="auto"/>
                      </w:divBdr>
                    </w:div>
                  </w:divsChild>
                </w:div>
                <w:div w:id="67117444">
                  <w:marLeft w:val="0"/>
                  <w:marRight w:val="0"/>
                  <w:marTop w:val="0"/>
                  <w:marBottom w:val="0"/>
                  <w:divBdr>
                    <w:top w:val="none" w:sz="0" w:space="0" w:color="auto"/>
                    <w:left w:val="none" w:sz="0" w:space="0" w:color="auto"/>
                    <w:bottom w:val="none" w:sz="0" w:space="0" w:color="auto"/>
                    <w:right w:val="none" w:sz="0" w:space="0" w:color="auto"/>
                  </w:divBdr>
                  <w:divsChild>
                    <w:div w:id="1506552114">
                      <w:marLeft w:val="0"/>
                      <w:marRight w:val="0"/>
                      <w:marTop w:val="0"/>
                      <w:marBottom w:val="0"/>
                      <w:divBdr>
                        <w:top w:val="none" w:sz="0" w:space="0" w:color="auto"/>
                        <w:left w:val="none" w:sz="0" w:space="0" w:color="auto"/>
                        <w:bottom w:val="none" w:sz="0" w:space="0" w:color="auto"/>
                        <w:right w:val="none" w:sz="0" w:space="0" w:color="auto"/>
                      </w:divBdr>
                    </w:div>
                  </w:divsChild>
                </w:div>
                <w:div w:id="83427674">
                  <w:marLeft w:val="0"/>
                  <w:marRight w:val="0"/>
                  <w:marTop w:val="0"/>
                  <w:marBottom w:val="0"/>
                  <w:divBdr>
                    <w:top w:val="none" w:sz="0" w:space="0" w:color="auto"/>
                    <w:left w:val="none" w:sz="0" w:space="0" w:color="auto"/>
                    <w:bottom w:val="none" w:sz="0" w:space="0" w:color="auto"/>
                    <w:right w:val="none" w:sz="0" w:space="0" w:color="auto"/>
                  </w:divBdr>
                  <w:divsChild>
                    <w:div w:id="7603298">
                      <w:marLeft w:val="0"/>
                      <w:marRight w:val="0"/>
                      <w:marTop w:val="0"/>
                      <w:marBottom w:val="0"/>
                      <w:divBdr>
                        <w:top w:val="none" w:sz="0" w:space="0" w:color="auto"/>
                        <w:left w:val="none" w:sz="0" w:space="0" w:color="auto"/>
                        <w:bottom w:val="none" w:sz="0" w:space="0" w:color="auto"/>
                        <w:right w:val="none" w:sz="0" w:space="0" w:color="auto"/>
                      </w:divBdr>
                    </w:div>
                    <w:div w:id="13960952">
                      <w:marLeft w:val="0"/>
                      <w:marRight w:val="0"/>
                      <w:marTop w:val="0"/>
                      <w:marBottom w:val="0"/>
                      <w:divBdr>
                        <w:top w:val="none" w:sz="0" w:space="0" w:color="auto"/>
                        <w:left w:val="none" w:sz="0" w:space="0" w:color="auto"/>
                        <w:bottom w:val="none" w:sz="0" w:space="0" w:color="auto"/>
                        <w:right w:val="none" w:sz="0" w:space="0" w:color="auto"/>
                      </w:divBdr>
                    </w:div>
                    <w:div w:id="83261994">
                      <w:marLeft w:val="0"/>
                      <w:marRight w:val="0"/>
                      <w:marTop w:val="0"/>
                      <w:marBottom w:val="0"/>
                      <w:divBdr>
                        <w:top w:val="none" w:sz="0" w:space="0" w:color="auto"/>
                        <w:left w:val="none" w:sz="0" w:space="0" w:color="auto"/>
                        <w:bottom w:val="none" w:sz="0" w:space="0" w:color="auto"/>
                        <w:right w:val="none" w:sz="0" w:space="0" w:color="auto"/>
                      </w:divBdr>
                    </w:div>
                    <w:div w:id="99764743">
                      <w:marLeft w:val="0"/>
                      <w:marRight w:val="0"/>
                      <w:marTop w:val="0"/>
                      <w:marBottom w:val="0"/>
                      <w:divBdr>
                        <w:top w:val="none" w:sz="0" w:space="0" w:color="auto"/>
                        <w:left w:val="none" w:sz="0" w:space="0" w:color="auto"/>
                        <w:bottom w:val="none" w:sz="0" w:space="0" w:color="auto"/>
                        <w:right w:val="none" w:sz="0" w:space="0" w:color="auto"/>
                      </w:divBdr>
                    </w:div>
                    <w:div w:id="126242522">
                      <w:marLeft w:val="0"/>
                      <w:marRight w:val="0"/>
                      <w:marTop w:val="0"/>
                      <w:marBottom w:val="0"/>
                      <w:divBdr>
                        <w:top w:val="none" w:sz="0" w:space="0" w:color="auto"/>
                        <w:left w:val="none" w:sz="0" w:space="0" w:color="auto"/>
                        <w:bottom w:val="none" w:sz="0" w:space="0" w:color="auto"/>
                        <w:right w:val="none" w:sz="0" w:space="0" w:color="auto"/>
                      </w:divBdr>
                    </w:div>
                    <w:div w:id="138038885">
                      <w:marLeft w:val="0"/>
                      <w:marRight w:val="0"/>
                      <w:marTop w:val="0"/>
                      <w:marBottom w:val="0"/>
                      <w:divBdr>
                        <w:top w:val="none" w:sz="0" w:space="0" w:color="auto"/>
                        <w:left w:val="none" w:sz="0" w:space="0" w:color="auto"/>
                        <w:bottom w:val="none" w:sz="0" w:space="0" w:color="auto"/>
                        <w:right w:val="none" w:sz="0" w:space="0" w:color="auto"/>
                      </w:divBdr>
                    </w:div>
                    <w:div w:id="157119459">
                      <w:marLeft w:val="0"/>
                      <w:marRight w:val="0"/>
                      <w:marTop w:val="0"/>
                      <w:marBottom w:val="0"/>
                      <w:divBdr>
                        <w:top w:val="none" w:sz="0" w:space="0" w:color="auto"/>
                        <w:left w:val="none" w:sz="0" w:space="0" w:color="auto"/>
                        <w:bottom w:val="none" w:sz="0" w:space="0" w:color="auto"/>
                        <w:right w:val="none" w:sz="0" w:space="0" w:color="auto"/>
                      </w:divBdr>
                    </w:div>
                    <w:div w:id="166479657">
                      <w:marLeft w:val="0"/>
                      <w:marRight w:val="0"/>
                      <w:marTop w:val="0"/>
                      <w:marBottom w:val="0"/>
                      <w:divBdr>
                        <w:top w:val="none" w:sz="0" w:space="0" w:color="auto"/>
                        <w:left w:val="none" w:sz="0" w:space="0" w:color="auto"/>
                        <w:bottom w:val="none" w:sz="0" w:space="0" w:color="auto"/>
                        <w:right w:val="none" w:sz="0" w:space="0" w:color="auto"/>
                      </w:divBdr>
                    </w:div>
                    <w:div w:id="180246579">
                      <w:marLeft w:val="0"/>
                      <w:marRight w:val="0"/>
                      <w:marTop w:val="0"/>
                      <w:marBottom w:val="0"/>
                      <w:divBdr>
                        <w:top w:val="none" w:sz="0" w:space="0" w:color="auto"/>
                        <w:left w:val="none" w:sz="0" w:space="0" w:color="auto"/>
                        <w:bottom w:val="none" w:sz="0" w:space="0" w:color="auto"/>
                        <w:right w:val="none" w:sz="0" w:space="0" w:color="auto"/>
                      </w:divBdr>
                    </w:div>
                    <w:div w:id="275059905">
                      <w:marLeft w:val="0"/>
                      <w:marRight w:val="0"/>
                      <w:marTop w:val="0"/>
                      <w:marBottom w:val="0"/>
                      <w:divBdr>
                        <w:top w:val="none" w:sz="0" w:space="0" w:color="auto"/>
                        <w:left w:val="none" w:sz="0" w:space="0" w:color="auto"/>
                        <w:bottom w:val="none" w:sz="0" w:space="0" w:color="auto"/>
                        <w:right w:val="none" w:sz="0" w:space="0" w:color="auto"/>
                      </w:divBdr>
                    </w:div>
                    <w:div w:id="281570258">
                      <w:marLeft w:val="0"/>
                      <w:marRight w:val="0"/>
                      <w:marTop w:val="0"/>
                      <w:marBottom w:val="0"/>
                      <w:divBdr>
                        <w:top w:val="none" w:sz="0" w:space="0" w:color="auto"/>
                        <w:left w:val="none" w:sz="0" w:space="0" w:color="auto"/>
                        <w:bottom w:val="none" w:sz="0" w:space="0" w:color="auto"/>
                        <w:right w:val="none" w:sz="0" w:space="0" w:color="auto"/>
                      </w:divBdr>
                    </w:div>
                    <w:div w:id="296763463">
                      <w:marLeft w:val="0"/>
                      <w:marRight w:val="0"/>
                      <w:marTop w:val="0"/>
                      <w:marBottom w:val="0"/>
                      <w:divBdr>
                        <w:top w:val="none" w:sz="0" w:space="0" w:color="auto"/>
                        <w:left w:val="none" w:sz="0" w:space="0" w:color="auto"/>
                        <w:bottom w:val="none" w:sz="0" w:space="0" w:color="auto"/>
                        <w:right w:val="none" w:sz="0" w:space="0" w:color="auto"/>
                      </w:divBdr>
                    </w:div>
                    <w:div w:id="368261264">
                      <w:marLeft w:val="0"/>
                      <w:marRight w:val="0"/>
                      <w:marTop w:val="0"/>
                      <w:marBottom w:val="0"/>
                      <w:divBdr>
                        <w:top w:val="none" w:sz="0" w:space="0" w:color="auto"/>
                        <w:left w:val="none" w:sz="0" w:space="0" w:color="auto"/>
                        <w:bottom w:val="none" w:sz="0" w:space="0" w:color="auto"/>
                        <w:right w:val="none" w:sz="0" w:space="0" w:color="auto"/>
                      </w:divBdr>
                    </w:div>
                    <w:div w:id="373848400">
                      <w:marLeft w:val="0"/>
                      <w:marRight w:val="0"/>
                      <w:marTop w:val="0"/>
                      <w:marBottom w:val="0"/>
                      <w:divBdr>
                        <w:top w:val="none" w:sz="0" w:space="0" w:color="auto"/>
                        <w:left w:val="none" w:sz="0" w:space="0" w:color="auto"/>
                        <w:bottom w:val="none" w:sz="0" w:space="0" w:color="auto"/>
                        <w:right w:val="none" w:sz="0" w:space="0" w:color="auto"/>
                      </w:divBdr>
                    </w:div>
                    <w:div w:id="376204829">
                      <w:marLeft w:val="0"/>
                      <w:marRight w:val="0"/>
                      <w:marTop w:val="0"/>
                      <w:marBottom w:val="0"/>
                      <w:divBdr>
                        <w:top w:val="none" w:sz="0" w:space="0" w:color="auto"/>
                        <w:left w:val="none" w:sz="0" w:space="0" w:color="auto"/>
                        <w:bottom w:val="none" w:sz="0" w:space="0" w:color="auto"/>
                        <w:right w:val="none" w:sz="0" w:space="0" w:color="auto"/>
                      </w:divBdr>
                    </w:div>
                    <w:div w:id="411390415">
                      <w:marLeft w:val="0"/>
                      <w:marRight w:val="0"/>
                      <w:marTop w:val="0"/>
                      <w:marBottom w:val="0"/>
                      <w:divBdr>
                        <w:top w:val="none" w:sz="0" w:space="0" w:color="auto"/>
                        <w:left w:val="none" w:sz="0" w:space="0" w:color="auto"/>
                        <w:bottom w:val="none" w:sz="0" w:space="0" w:color="auto"/>
                        <w:right w:val="none" w:sz="0" w:space="0" w:color="auto"/>
                      </w:divBdr>
                    </w:div>
                    <w:div w:id="445201830">
                      <w:marLeft w:val="0"/>
                      <w:marRight w:val="0"/>
                      <w:marTop w:val="0"/>
                      <w:marBottom w:val="0"/>
                      <w:divBdr>
                        <w:top w:val="none" w:sz="0" w:space="0" w:color="auto"/>
                        <w:left w:val="none" w:sz="0" w:space="0" w:color="auto"/>
                        <w:bottom w:val="none" w:sz="0" w:space="0" w:color="auto"/>
                        <w:right w:val="none" w:sz="0" w:space="0" w:color="auto"/>
                      </w:divBdr>
                    </w:div>
                    <w:div w:id="446042880">
                      <w:marLeft w:val="0"/>
                      <w:marRight w:val="0"/>
                      <w:marTop w:val="0"/>
                      <w:marBottom w:val="0"/>
                      <w:divBdr>
                        <w:top w:val="none" w:sz="0" w:space="0" w:color="auto"/>
                        <w:left w:val="none" w:sz="0" w:space="0" w:color="auto"/>
                        <w:bottom w:val="none" w:sz="0" w:space="0" w:color="auto"/>
                        <w:right w:val="none" w:sz="0" w:space="0" w:color="auto"/>
                      </w:divBdr>
                    </w:div>
                    <w:div w:id="468593252">
                      <w:marLeft w:val="0"/>
                      <w:marRight w:val="0"/>
                      <w:marTop w:val="0"/>
                      <w:marBottom w:val="0"/>
                      <w:divBdr>
                        <w:top w:val="none" w:sz="0" w:space="0" w:color="auto"/>
                        <w:left w:val="none" w:sz="0" w:space="0" w:color="auto"/>
                        <w:bottom w:val="none" w:sz="0" w:space="0" w:color="auto"/>
                        <w:right w:val="none" w:sz="0" w:space="0" w:color="auto"/>
                      </w:divBdr>
                    </w:div>
                    <w:div w:id="473569150">
                      <w:marLeft w:val="0"/>
                      <w:marRight w:val="0"/>
                      <w:marTop w:val="0"/>
                      <w:marBottom w:val="0"/>
                      <w:divBdr>
                        <w:top w:val="none" w:sz="0" w:space="0" w:color="auto"/>
                        <w:left w:val="none" w:sz="0" w:space="0" w:color="auto"/>
                        <w:bottom w:val="none" w:sz="0" w:space="0" w:color="auto"/>
                        <w:right w:val="none" w:sz="0" w:space="0" w:color="auto"/>
                      </w:divBdr>
                    </w:div>
                    <w:div w:id="519587211">
                      <w:marLeft w:val="0"/>
                      <w:marRight w:val="0"/>
                      <w:marTop w:val="0"/>
                      <w:marBottom w:val="0"/>
                      <w:divBdr>
                        <w:top w:val="none" w:sz="0" w:space="0" w:color="auto"/>
                        <w:left w:val="none" w:sz="0" w:space="0" w:color="auto"/>
                        <w:bottom w:val="none" w:sz="0" w:space="0" w:color="auto"/>
                        <w:right w:val="none" w:sz="0" w:space="0" w:color="auto"/>
                      </w:divBdr>
                    </w:div>
                    <w:div w:id="582223847">
                      <w:marLeft w:val="0"/>
                      <w:marRight w:val="0"/>
                      <w:marTop w:val="0"/>
                      <w:marBottom w:val="0"/>
                      <w:divBdr>
                        <w:top w:val="none" w:sz="0" w:space="0" w:color="auto"/>
                        <w:left w:val="none" w:sz="0" w:space="0" w:color="auto"/>
                        <w:bottom w:val="none" w:sz="0" w:space="0" w:color="auto"/>
                        <w:right w:val="none" w:sz="0" w:space="0" w:color="auto"/>
                      </w:divBdr>
                    </w:div>
                    <w:div w:id="626468316">
                      <w:marLeft w:val="0"/>
                      <w:marRight w:val="0"/>
                      <w:marTop w:val="0"/>
                      <w:marBottom w:val="0"/>
                      <w:divBdr>
                        <w:top w:val="none" w:sz="0" w:space="0" w:color="auto"/>
                        <w:left w:val="none" w:sz="0" w:space="0" w:color="auto"/>
                        <w:bottom w:val="none" w:sz="0" w:space="0" w:color="auto"/>
                        <w:right w:val="none" w:sz="0" w:space="0" w:color="auto"/>
                      </w:divBdr>
                    </w:div>
                    <w:div w:id="693385604">
                      <w:marLeft w:val="0"/>
                      <w:marRight w:val="0"/>
                      <w:marTop w:val="0"/>
                      <w:marBottom w:val="0"/>
                      <w:divBdr>
                        <w:top w:val="none" w:sz="0" w:space="0" w:color="auto"/>
                        <w:left w:val="none" w:sz="0" w:space="0" w:color="auto"/>
                        <w:bottom w:val="none" w:sz="0" w:space="0" w:color="auto"/>
                        <w:right w:val="none" w:sz="0" w:space="0" w:color="auto"/>
                      </w:divBdr>
                    </w:div>
                    <w:div w:id="699934409">
                      <w:marLeft w:val="0"/>
                      <w:marRight w:val="0"/>
                      <w:marTop w:val="0"/>
                      <w:marBottom w:val="0"/>
                      <w:divBdr>
                        <w:top w:val="none" w:sz="0" w:space="0" w:color="auto"/>
                        <w:left w:val="none" w:sz="0" w:space="0" w:color="auto"/>
                        <w:bottom w:val="none" w:sz="0" w:space="0" w:color="auto"/>
                        <w:right w:val="none" w:sz="0" w:space="0" w:color="auto"/>
                      </w:divBdr>
                    </w:div>
                    <w:div w:id="797064180">
                      <w:marLeft w:val="0"/>
                      <w:marRight w:val="0"/>
                      <w:marTop w:val="0"/>
                      <w:marBottom w:val="0"/>
                      <w:divBdr>
                        <w:top w:val="none" w:sz="0" w:space="0" w:color="auto"/>
                        <w:left w:val="none" w:sz="0" w:space="0" w:color="auto"/>
                        <w:bottom w:val="none" w:sz="0" w:space="0" w:color="auto"/>
                        <w:right w:val="none" w:sz="0" w:space="0" w:color="auto"/>
                      </w:divBdr>
                    </w:div>
                    <w:div w:id="876085624">
                      <w:marLeft w:val="0"/>
                      <w:marRight w:val="0"/>
                      <w:marTop w:val="0"/>
                      <w:marBottom w:val="0"/>
                      <w:divBdr>
                        <w:top w:val="none" w:sz="0" w:space="0" w:color="auto"/>
                        <w:left w:val="none" w:sz="0" w:space="0" w:color="auto"/>
                        <w:bottom w:val="none" w:sz="0" w:space="0" w:color="auto"/>
                        <w:right w:val="none" w:sz="0" w:space="0" w:color="auto"/>
                      </w:divBdr>
                    </w:div>
                    <w:div w:id="943658795">
                      <w:marLeft w:val="0"/>
                      <w:marRight w:val="0"/>
                      <w:marTop w:val="0"/>
                      <w:marBottom w:val="0"/>
                      <w:divBdr>
                        <w:top w:val="none" w:sz="0" w:space="0" w:color="auto"/>
                        <w:left w:val="none" w:sz="0" w:space="0" w:color="auto"/>
                        <w:bottom w:val="none" w:sz="0" w:space="0" w:color="auto"/>
                        <w:right w:val="none" w:sz="0" w:space="0" w:color="auto"/>
                      </w:divBdr>
                    </w:div>
                    <w:div w:id="1075469107">
                      <w:marLeft w:val="0"/>
                      <w:marRight w:val="0"/>
                      <w:marTop w:val="0"/>
                      <w:marBottom w:val="0"/>
                      <w:divBdr>
                        <w:top w:val="none" w:sz="0" w:space="0" w:color="auto"/>
                        <w:left w:val="none" w:sz="0" w:space="0" w:color="auto"/>
                        <w:bottom w:val="none" w:sz="0" w:space="0" w:color="auto"/>
                        <w:right w:val="none" w:sz="0" w:space="0" w:color="auto"/>
                      </w:divBdr>
                    </w:div>
                    <w:div w:id="1075469135">
                      <w:marLeft w:val="0"/>
                      <w:marRight w:val="0"/>
                      <w:marTop w:val="0"/>
                      <w:marBottom w:val="0"/>
                      <w:divBdr>
                        <w:top w:val="none" w:sz="0" w:space="0" w:color="auto"/>
                        <w:left w:val="none" w:sz="0" w:space="0" w:color="auto"/>
                        <w:bottom w:val="none" w:sz="0" w:space="0" w:color="auto"/>
                        <w:right w:val="none" w:sz="0" w:space="0" w:color="auto"/>
                      </w:divBdr>
                    </w:div>
                    <w:div w:id="1087651561">
                      <w:marLeft w:val="0"/>
                      <w:marRight w:val="0"/>
                      <w:marTop w:val="0"/>
                      <w:marBottom w:val="0"/>
                      <w:divBdr>
                        <w:top w:val="none" w:sz="0" w:space="0" w:color="auto"/>
                        <w:left w:val="none" w:sz="0" w:space="0" w:color="auto"/>
                        <w:bottom w:val="none" w:sz="0" w:space="0" w:color="auto"/>
                        <w:right w:val="none" w:sz="0" w:space="0" w:color="auto"/>
                      </w:divBdr>
                    </w:div>
                    <w:div w:id="1208953069">
                      <w:marLeft w:val="0"/>
                      <w:marRight w:val="0"/>
                      <w:marTop w:val="0"/>
                      <w:marBottom w:val="0"/>
                      <w:divBdr>
                        <w:top w:val="none" w:sz="0" w:space="0" w:color="auto"/>
                        <w:left w:val="none" w:sz="0" w:space="0" w:color="auto"/>
                        <w:bottom w:val="none" w:sz="0" w:space="0" w:color="auto"/>
                        <w:right w:val="none" w:sz="0" w:space="0" w:color="auto"/>
                      </w:divBdr>
                    </w:div>
                    <w:div w:id="1303460390">
                      <w:marLeft w:val="0"/>
                      <w:marRight w:val="0"/>
                      <w:marTop w:val="0"/>
                      <w:marBottom w:val="0"/>
                      <w:divBdr>
                        <w:top w:val="none" w:sz="0" w:space="0" w:color="auto"/>
                        <w:left w:val="none" w:sz="0" w:space="0" w:color="auto"/>
                        <w:bottom w:val="none" w:sz="0" w:space="0" w:color="auto"/>
                        <w:right w:val="none" w:sz="0" w:space="0" w:color="auto"/>
                      </w:divBdr>
                    </w:div>
                    <w:div w:id="1312633970">
                      <w:marLeft w:val="0"/>
                      <w:marRight w:val="0"/>
                      <w:marTop w:val="0"/>
                      <w:marBottom w:val="0"/>
                      <w:divBdr>
                        <w:top w:val="none" w:sz="0" w:space="0" w:color="auto"/>
                        <w:left w:val="none" w:sz="0" w:space="0" w:color="auto"/>
                        <w:bottom w:val="none" w:sz="0" w:space="0" w:color="auto"/>
                        <w:right w:val="none" w:sz="0" w:space="0" w:color="auto"/>
                      </w:divBdr>
                    </w:div>
                    <w:div w:id="1313101901">
                      <w:marLeft w:val="0"/>
                      <w:marRight w:val="0"/>
                      <w:marTop w:val="0"/>
                      <w:marBottom w:val="0"/>
                      <w:divBdr>
                        <w:top w:val="none" w:sz="0" w:space="0" w:color="auto"/>
                        <w:left w:val="none" w:sz="0" w:space="0" w:color="auto"/>
                        <w:bottom w:val="none" w:sz="0" w:space="0" w:color="auto"/>
                        <w:right w:val="none" w:sz="0" w:space="0" w:color="auto"/>
                      </w:divBdr>
                    </w:div>
                    <w:div w:id="1407653972">
                      <w:marLeft w:val="0"/>
                      <w:marRight w:val="0"/>
                      <w:marTop w:val="0"/>
                      <w:marBottom w:val="0"/>
                      <w:divBdr>
                        <w:top w:val="none" w:sz="0" w:space="0" w:color="auto"/>
                        <w:left w:val="none" w:sz="0" w:space="0" w:color="auto"/>
                        <w:bottom w:val="none" w:sz="0" w:space="0" w:color="auto"/>
                        <w:right w:val="none" w:sz="0" w:space="0" w:color="auto"/>
                      </w:divBdr>
                    </w:div>
                    <w:div w:id="1409688226">
                      <w:marLeft w:val="0"/>
                      <w:marRight w:val="0"/>
                      <w:marTop w:val="0"/>
                      <w:marBottom w:val="0"/>
                      <w:divBdr>
                        <w:top w:val="none" w:sz="0" w:space="0" w:color="auto"/>
                        <w:left w:val="none" w:sz="0" w:space="0" w:color="auto"/>
                        <w:bottom w:val="none" w:sz="0" w:space="0" w:color="auto"/>
                        <w:right w:val="none" w:sz="0" w:space="0" w:color="auto"/>
                      </w:divBdr>
                    </w:div>
                    <w:div w:id="1476023323">
                      <w:marLeft w:val="0"/>
                      <w:marRight w:val="0"/>
                      <w:marTop w:val="0"/>
                      <w:marBottom w:val="0"/>
                      <w:divBdr>
                        <w:top w:val="none" w:sz="0" w:space="0" w:color="auto"/>
                        <w:left w:val="none" w:sz="0" w:space="0" w:color="auto"/>
                        <w:bottom w:val="none" w:sz="0" w:space="0" w:color="auto"/>
                        <w:right w:val="none" w:sz="0" w:space="0" w:color="auto"/>
                      </w:divBdr>
                    </w:div>
                    <w:div w:id="1509054471">
                      <w:marLeft w:val="0"/>
                      <w:marRight w:val="0"/>
                      <w:marTop w:val="0"/>
                      <w:marBottom w:val="0"/>
                      <w:divBdr>
                        <w:top w:val="none" w:sz="0" w:space="0" w:color="auto"/>
                        <w:left w:val="none" w:sz="0" w:space="0" w:color="auto"/>
                        <w:bottom w:val="none" w:sz="0" w:space="0" w:color="auto"/>
                        <w:right w:val="none" w:sz="0" w:space="0" w:color="auto"/>
                      </w:divBdr>
                    </w:div>
                    <w:div w:id="1565026547">
                      <w:marLeft w:val="0"/>
                      <w:marRight w:val="0"/>
                      <w:marTop w:val="0"/>
                      <w:marBottom w:val="0"/>
                      <w:divBdr>
                        <w:top w:val="none" w:sz="0" w:space="0" w:color="auto"/>
                        <w:left w:val="none" w:sz="0" w:space="0" w:color="auto"/>
                        <w:bottom w:val="none" w:sz="0" w:space="0" w:color="auto"/>
                        <w:right w:val="none" w:sz="0" w:space="0" w:color="auto"/>
                      </w:divBdr>
                    </w:div>
                    <w:div w:id="1616909635">
                      <w:marLeft w:val="0"/>
                      <w:marRight w:val="0"/>
                      <w:marTop w:val="0"/>
                      <w:marBottom w:val="0"/>
                      <w:divBdr>
                        <w:top w:val="none" w:sz="0" w:space="0" w:color="auto"/>
                        <w:left w:val="none" w:sz="0" w:space="0" w:color="auto"/>
                        <w:bottom w:val="none" w:sz="0" w:space="0" w:color="auto"/>
                        <w:right w:val="none" w:sz="0" w:space="0" w:color="auto"/>
                      </w:divBdr>
                    </w:div>
                    <w:div w:id="1650554280">
                      <w:marLeft w:val="0"/>
                      <w:marRight w:val="0"/>
                      <w:marTop w:val="0"/>
                      <w:marBottom w:val="0"/>
                      <w:divBdr>
                        <w:top w:val="none" w:sz="0" w:space="0" w:color="auto"/>
                        <w:left w:val="none" w:sz="0" w:space="0" w:color="auto"/>
                        <w:bottom w:val="none" w:sz="0" w:space="0" w:color="auto"/>
                        <w:right w:val="none" w:sz="0" w:space="0" w:color="auto"/>
                      </w:divBdr>
                    </w:div>
                    <w:div w:id="1681423952">
                      <w:marLeft w:val="0"/>
                      <w:marRight w:val="0"/>
                      <w:marTop w:val="0"/>
                      <w:marBottom w:val="0"/>
                      <w:divBdr>
                        <w:top w:val="none" w:sz="0" w:space="0" w:color="auto"/>
                        <w:left w:val="none" w:sz="0" w:space="0" w:color="auto"/>
                        <w:bottom w:val="none" w:sz="0" w:space="0" w:color="auto"/>
                        <w:right w:val="none" w:sz="0" w:space="0" w:color="auto"/>
                      </w:divBdr>
                    </w:div>
                    <w:div w:id="1694261833">
                      <w:marLeft w:val="0"/>
                      <w:marRight w:val="0"/>
                      <w:marTop w:val="0"/>
                      <w:marBottom w:val="0"/>
                      <w:divBdr>
                        <w:top w:val="none" w:sz="0" w:space="0" w:color="auto"/>
                        <w:left w:val="none" w:sz="0" w:space="0" w:color="auto"/>
                        <w:bottom w:val="none" w:sz="0" w:space="0" w:color="auto"/>
                        <w:right w:val="none" w:sz="0" w:space="0" w:color="auto"/>
                      </w:divBdr>
                    </w:div>
                    <w:div w:id="1748529317">
                      <w:marLeft w:val="0"/>
                      <w:marRight w:val="0"/>
                      <w:marTop w:val="0"/>
                      <w:marBottom w:val="0"/>
                      <w:divBdr>
                        <w:top w:val="none" w:sz="0" w:space="0" w:color="auto"/>
                        <w:left w:val="none" w:sz="0" w:space="0" w:color="auto"/>
                        <w:bottom w:val="none" w:sz="0" w:space="0" w:color="auto"/>
                        <w:right w:val="none" w:sz="0" w:space="0" w:color="auto"/>
                      </w:divBdr>
                    </w:div>
                    <w:div w:id="1783916470">
                      <w:marLeft w:val="0"/>
                      <w:marRight w:val="0"/>
                      <w:marTop w:val="0"/>
                      <w:marBottom w:val="0"/>
                      <w:divBdr>
                        <w:top w:val="none" w:sz="0" w:space="0" w:color="auto"/>
                        <w:left w:val="none" w:sz="0" w:space="0" w:color="auto"/>
                        <w:bottom w:val="none" w:sz="0" w:space="0" w:color="auto"/>
                        <w:right w:val="none" w:sz="0" w:space="0" w:color="auto"/>
                      </w:divBdr>
                    </w:div>
                    <w:div w:id="1796941969">
                      <w:marLeft w:val="0"/>
                      <w:marRight w:val="0"/>
                      <w:marTop w:val="0"/>
                      <w:marBottom w:val="0"/>
                      <w:divBdr>
                        <w:top w:val="none" w:sz="0" w:space="0" w:color="auto"/>
                        <w:left w:val="none" w:sz="0" w:space="0" w:color="auto"/>
                        <w:bottom w:val="none" w:sz="0" w:space="0" w:color="auto"/>
                        <w:right w:val="none" w:sz="0" w:space="0" w:color="auto"/>
                      </w:divBdr>
                    </w:div>
                    <w:div w:id="1880820961">
                      <w:marLeft w:val="0"/>
                      <w:marRight w:val="0"/>
                      <w:marTop w:val="0"/>
                      <w:marBottom w:val="0"/>
                      <w:divBdr>
                        <w:top w:val="none" w:sz="0" w:space="0" w:color="auto"/>
                        <w:left w:val="none" w:sz="0" w:space="0" w:color="auto"/>
                        <w:bottom w:val="none" w:sz="0" w:space="0" w:color="auto"/>
                        <w:right w:val="none" w:sz="0" w:space="0" w:color="auto"/>
                      </w:divBdr>
                    </w:div>
                    <w:div w:id="1908684723">
                      <w:marLeft w:val="0"/>
                      <w:marRight w:val="0"/>
                      <w:marTop w:val="0"/>
                      <w:marBottom w:val="0"/>
                      <w:divBdr>
                        <w:top w:val="none" w:sz="0" w:space="0" w:color="auto"/>
                        <w:left w:val="none" w:sz="0" w:space="0" w:color="auto"/>
                        <w:bottom w:val="none" w:sz="0" w:space="0" w:color="auto"/>
                        <w:right w:val="none" w:sz="0" w:space="0" w:color="auto"/>
                      </w:divBdr>
                    </w:div>
                    <w:div w:id="2031487760">
                      <w:marLeft w:val="0"/>
                      <w:marRight w:val="0"/>
                      <w:marTop w:val="0"/>
                      <w:marBottom w:val="0"/>
                      <w:divBdr>
                        <w:top w:val="none" w:sz="0" w:space="0" w:color="auto"/>
                        <w:left w:val="none" w:sz="0" w:space="0" w:color="auto"/>
                        <w:bottom w:val="none" w:sz="0" w:space="0" w:color="auto"/>
                        <w:right w:val="none" w:sz="0" w:space="0" w:color="auto"/>
                      </w:divBdr>
                    </w:div>
                  </w:divsChild>
                </w:div>
                <w:div w:id="89158605">
                  <w:marLeft w:val="0"/>
                  <w:marRight w:val="0"/>
                  <w:marTop w:val="0"/>
                  <w:marBottom w:val="0"/>
                  <w:divBdr>
                    <w:top w:val="none" w:sz="0" w:space="0" w:color="auto"/>
                    <w:left w:val="none" w:sz="0" w:space="0" w:color="auto"/>
                    <w:bottom w:val="none" w:sz="0" w:space="0" w:color="auto"/>
                    <w:right w:val="none" w:sz="0" w:space="0" w:color="auto"/>
                  </w:divBdr>
                  <w:divsChild>
                    <w:div w:id="61952968">
                      <w:marLeft w:val="0"/>
                      <w:marRight w:val="0"/>
                      <w:marTop w:val="0"/>
                      <w:marBottom w:val="0"/>
                      <w:divBdr>
                        <w:top w:val="none" w:sz="0" w:space="0" w:color="auto"/>
                        <w:left w:val="none" w:sz="0" w:space="0" w:color="auto"/>
                        <w:bottom w:val="none" w:sz="0" w:space="0" w:color="auto"/>
                        <w:right w:val="none" w:sz="0" w:space="0" w:color="auto"/>
                      </w:divBdr>
                    </w:div>
                    <w:div w:id="158808482">
                      <w:marLeft w:val="0"/>
                      <w:marRight w:val="0"/>
                      <w:marTop w:val="0"/>
                      <w:marBottom w:val="0"/>
                      <w:divBdr>
                        <w:top w:val="none" w:sz="0" w:space="0" w:color="auto"/>
                        <w:left w:val="none" w:sz="0" w:space="0" w:color="auto"/>
                        <w:bottom w:val="none" w:sz="0" w:space="0" w:color="auto"/>
                        <w:right w:val="none" w:sz="0" w:space="0" w:color="auto"/>
                      </w:divBdr>
                    </w:div>
                    <w:div w:id="230043134">
                      <w:marLeft w:val="0"/>
                      <w:marRight w:val="0"/>
                      <w:marTop w:val="0"/>
                      <w:marBottom w:val="0"/>
                      <w:divBdr>
                        <w:top w:val="none" w:sz="0" w:space="0" w:color="auto"/>
                        <w:left w:val="none" w:sz="0" w:space="0" w:color="auto"/>
                        <w:bottom w:val="none" w:sz="0" w:space="0" w:color="auto"/>
                        <w:right w:val="none" w:sz="0" w:space="0" w:color="auto"/>
                      </w:divBdr>
                    </w:div>
                    <w:div w:id="327949070">
                      <w:marLeft w:val="0"/>
                      <w:marRight w:val="0"/>
                      <w:marTop w:val="0"/>
                      <w:marBottom w:val="0"/>
                      <w:divBdr>
                        <w:top w:val="none" w:sz="0" w:space="0" w:color="auto"/>
                        <w:left w:val="none" w:sz="0" w:space="0" w:color="auto"/>
                        <w:bottom w:val="none" w:sz="0" w:space="0" w:color="auto"/>
                        <w:right w:val="none" w:sz="0" w:space="0" w:color="auto"/>
                      </w:divBdr>
                    </w:div>
                    <w:div w:id="530537344">
                      <w:marLeft w:val="0"/>
                      <w:marRight w:val="0"/>
                      <w:marTop w:val="0"/>
                      <w:marBottom w:val="0"/>
                      <w:divBdr>
                        <w:top w:val="none" w:sz="0" w:space="0" w:color="auto"/>
                        <w:left w:val="none" w:sz="0" w:space="0" w:color="auto"/>
                        <w:bottom w:val="none" w:sz="0" w:space="0" w:color="auto"/>
                        <w:right w:val="none" w:sz="0" w:space="0" w:color="auto"/>
                      </w:divBdr>
                    </w:div>
                    <w:div w:id="841432697">
                      <w:marLeft w:val="0"/>
                      <w:marRight w:val="0"/>
                      <w:marTop w:val="0"/>
                      <w:marBottom w:val="0"/>
                      <w:divBdr>
                        <w:top w:val="none" w:sz="0" w:space="0" w:color="auto"/>
                        <w:left w:val="none" w:sz="0" w:space="0" w:color="auto"/>
                        <w:bottom w:val="none" w:sz="0" w:space="0" w:color="auto"/>
                        <w:right w:val="none" w:sz="0" w:space="0" w:color="auto"/>
                      </w:divBdr>
                    </w:div>
                    <w:div w:id="904534057">
                      <w:marLeft w:val="0"/>
                      <w:marRight w:val="0"/>
                      <w:marTop w:val="0"/>
                      <w:marBottom w:val="0"/>
                      <w:divBdr>
                        <w:top w:val="none" w:sz="0" w:space="0" w:color="auto"/>
                        <w:left w:val="none" w:sz="0" w:space="0" w:color="auto"/>
                        <w:bottom w:val="none" w:sz="0" w:space="0" w:color="auto"/>
                        <w:right w:val="none" w:sz="0" w:space="0" w:color="auto"/>
                      </w:divBdr>
                    </w:div>
                    <w:div w:id="942343274">
                      <w:marLeft w:val="0"/>
                      <w:marRight w:val="0"/>
                      <w:marTop w:val="0"/>
                      <w:marBottom w:val="0"/>
                      <w:divBdr>
                        <w:top w:val="none" w:sz="0" w:space="0" w:color="auto"/>
                        <w:left w:val="none" w:sz="0" w:space="0" w:color="auto"/>
                        <w:bottom w:val="none" w:sz="0" w:space="0" w:color="auto"/>
                        <w:right w:val="none" w:sz="0" w:space="0" w:color="auto"/>
                      </w:divBdr>
                    </w:div>
                    <w:div w:id="1058937030">
                      <w:marLeft w:val="0"/>
                      <w:marRight w:val="0"/>
                      <w:marTop w:val="0"/>
                      <w:marBottom w:val="0"/>
                      <w:divBdr>
                        <w:top w:val="none" w:sz="0" w:space="0" w:color="auto"/>
                        <w:left w:val="none" w:sz="0" w:space="0" w:color="auto"/>
                        <w:bottom w:val="none" w:sz="0" w:space="0" w:color="auto"/>
                        <w:right w:val="none" w:sz="0" w:space="0" w:color="auto"/>
                      </w:divBdr>
                    </w:div>
                    <w:div w:id="1169444556">
                      <w:marLeft w:val="0"/>
                      <w:marRight w:val="0"/>
                      <w:marTop w:val="0"/>
                      <w:marBottom w:val="0"/>
                      <w:divBdr>
                        <w:top w:val="none" w:sz="0" w:space="0" w:color="auto"/>
                        <w:left w:val="none" w:sz="0" w:space="0" w:color="auto"/>
                        <w:bottom w:val="none" w:sz="0" w:space="0" w:color="auto"/>
                        <w:right w:val="none" w:sz="0" w:space="0" w:color="auto"/>
                      </w:divBdr>
                    </w:div>
                    <w:div w:id="1307852210">
                      <w:marLeft w:val="0"/>
                      <w:marRight w:val="0"/>
                      <w:marTop w:val="0"/>
                      <w:marBottom w:val="0"/>
                      <w:divBdr>
                        <w:top w:val="none" w:sz="0" w:space="0" w:color="auto"/>
                        <w:left w:val="none" w:sz="0" w:space="0" w:color="auto"/>
                        <w:bottom w:val="none" w:sz="0" w:space="0" w:color="auto"/>
                        <w:right w:val="none" w:sz="0" w:space="0" w:color="auto"/>
                      </w:divBdr>
                    </w:div>
                    <w:div w:id="1317497270">
                      <w:marLeft w:val="0"/>
                      <w:marRight w:val="0"/>
                      <w:marTop w:val="0"/>
                      <w:marBottom w:val="0"/>
                      <w:divBdr>
                        <w:top w:val="none" w:sz="0" w:space="0" w:color="auto"/>
                        <w:left w:val="none" w:sz="0" w:space="0" w:color="auto"/>
                        <w:bottom w:val="none" w:sz="0" w:space="0" w:color="auto"/>
                        <w:right w:val="none" w:sz="0" w:space="0" w:color="auto"/>
                      </w:divBdr>
                    </w:div>
                    <w:div w:id="1526795126">
                      <w:marLeft w:val="0"/>
                      <w:marRight w:val="0"/>
                      <w:marTop w:val="0"/>
                      <w:marBottom w:val="0"/>
                      <w:divBdr>
                        <w:top w:val="none" w:sz="0" w:space="0" w:color="auto"/>
                        <w:left w:val="none" w:sz="0" w:space="0" w:color="auto"/>
                        <w:bottom w:val="none" w:sz="0" w:space="0" w:color="auto"/>
                        <w:right w:val="none" w:sz="0" w:space="0" w:color="auto"/>
                      </w:divBdr>
                    </w:div>
                    <w:div w:id="1527907574">
                      <w:marLeft w:val="0"/>
                      <w:marRight w:val="0"/>
                      <w:marTop w:val="0"/>
                      <w:marBottom w:val="0"/>
                      <w:divBdr>
                        <w:top w:val="none" w:sz="0" w:space="0" w:color="auto"/>
                        <w:left w:val="none" w:sz="0" w:space="0" w:color="auto"/>
                        <w:bottom w:val="none" w:sz="0" w:space="0" w:color="auto"/>
                        <w:right w:val="none" w:sz="0" w:space="0" w:color="auto"/>
                      </w:divBdr>
                    </w:div>
                    <w:div w:id="1535730390">
                      <w:marLeft w:val="0"/>
                      <w:marRight w:val="0"/>
                      <w:marTop w:val="0"/>
                      <w:marBottom w:val="0"/>
                      <w:divBdr>
                        <w:top w:val="none" w:sz="0" w:space="0" w:color="auto"/>
                        <w:left w:val="none" w:sz="0" w:space="0" w:color="auto"/>
                        <w:bottom w:val="none" w:sz="0" w:space="0" w:color="auto"/>
                        <w:right w:val="none" w:sz="0" w:space="0" w:color="auto"/>
                      </w:divBdr>
                    </w:div>
                    <w:div w:id="1655067197">
                      <w:marLeft w:val="0"/>
                      <w:marRight w:val="0"/>
                      <w:marTop w:val="0"/>
                      <w:marBottom w:val="0"/>
                      <w:divBdr>
                        <w:top w:val="none" w:sz="0" w:space="0" w:color="auto"/>
                        <w:left w:val="none" w:sz="0" w:space="0" w:color="auto"/>
                        <w:bottom w:val="none" w:sz="0" w:space="0" w:color="auto"/>
                        <w:right w:val="none" w:sz="0" w:space="0" w:color="auto"/>
                      </w:divBdr>
                    </w:div>
                    <w:div w:id="1837918572">
                      <w:marLeft w:val="0"/>
                      <w:marRight w:val="0"/>
                      <w:marTop w:val="0"/>
                      <w:marBottom w:val="0"/>
                      <w:divBdr>
                        <w:top w:val="none" w:sz="0" w:space="0" w:color="auto"/>
                        <w:left w:val="none" w:sz="0" w:space="0" w:color="auto"/>
                        <w:bottom w:val="none" w:sz="0" w:space="0" w:color="auto"/>
                        <w:right w:val="none" w:sz="0" w:space="0" w:color="auto"/>
                      </w:divBdr>
                    </w:div>
                    <w:div w:id="1849324086">
                      <w:marLeft w:val="0"/>
                      <w:marRight w:val="0"/>
                      <w:marTop w:val="0"/>
                      <w:marBottom w:val="0"/>
                      <w:divBdr>
                        <w:top w:val="none" w:sz="0" w:space="0" w:color="auto"/>
                        <w:left w:val="none" w:sz="0" w:space="0" w:color="auto"/>
                        <w:bottom w:val="none" w:sz="0" w:space="0" w:color="auto"/>
                        <w:right w:val="none" w:sz="0" w:space="0" w:color="auto"/>
                      </w:divBdr>
                    </w:div>
                    <w:div w:id="1860700860">
                      <w:marLeft w:val="0"/>
                      <w:marRight w:val="0"/>
                      <w:marTop w:val="0"/>
                      <w:marBottom w:val="0"/>
                      <w:divBdr>
                        <w:top w:val="none" w:sz="0" w:space="0" w:color="auto"/>
                        <w:left w:val="none" w:sz="0" w:space="0" w:color="auto"/>
                        <w:bottom w:val="none" w:sz="0" w:space="0" w:color="auto"/>
                        <w:right w:val="none" w:sz="0" w:space="0" w:color="auto"/>
                      </w:divBdr>
                    </w:div>
                    <w:div w:id="1864779913">
                      <w:marLeft w:val="0"/>
                      <w:marRight w:val="0"/>
                      <w:marTop w:val="0"/>
                      <w:marBottom w:val="0"/>
                      <w:divBdr>
                        <w:top w:val="none" w:sz="0" w:space="0" w:color="auto"/>
                        <w:left w:val="none" w:sz="0" w:space="0" w:color="auto"/>
                        <w:bottom w:val="none" w:sz="0" w:space="0" w:color="auto"/>
                        <w:right w:val="none" w:sz="0" w:space="0" w:color="auto"/>
                      </w:divBdr>
                    </w:div>
                    <w:div w:id="2054890324">
                      <w:marLeft w:val="0"/>
                      <w:marRight w:val="0"/>
                      <w:marTop w:val="0"/>
                      <w:marBottom w:val="0"/>
                      <w:divBdr>
                        <w:top w:val="none" w:sz="0" w:space="0" w:color="auto"/>
                        <w:left w:val="none" w:sz="0" w:space="0" w:color="auto"/>
                        <w:bottom w:val="none" w:sz="0" w:space="0" w:color="auto"/>
                        <w:right w:val="none" w:sz="0" w:space="0" w:color="auto"/>
                      </w:divBdr>
                    </w:div>
                    <w:div w:id="2113695936">
                      <w:marLeft w:val="0"/>
                      <w:marRight w:val="0"/>
                      <w:marTop w:val="0"/>
                      <w:marBottom w:val="0"/>
                      <w:divBdr>
                        <w:top w:val="none" w:sz="0" w:space="0" w:color="auto"/>
                        <w:left w:val="none" w:sz="0" w:space="0" w:color="auto"/>
                        <w:bottom w:val="none" w:sz="0" w:space="0" w:color="auto"/>
                        <w:right w:val="none" w:sz="0" w:space="0" w:color="auto"/>
                      </w:divBdr>
                    </w:div>
                    <w:div w:id="2135824369">
                      <w:marLeft w:val="0"/>
                      <w:marRight w:val="0"/>
                      <w:marTop w:val="0"/>
                      <w:marBottom w:val="0"/>
                      <w:divBdr>
                        <w:top w:val="none" w:sz="0" w:space="0" w:color="auto"/>
                        <w:left w:val="none" w:sz="0" w:space="0" w:color="auto"/>
                        <w:bottom w:val="none" w:sz="0" w:space="0" w:color="auto"/>
                        <w:right w:val="none" w:sz="0" w:space="0" w:color="auto"/>
                      </w:divBdr>
                    </w:div>
                  </w:divsChild>
                </w:div>
                <w:div w:id="95292562">
                  <w:marLeft w:val="0"/>
                  <w:marRight w:val="0"/>
                  <w:marTop w:val="0"/>
                  <w:marBottom w:val="0"/>
                  <w:divBdr>
                    <w:top w:val="none" w:sz="0" w:space="0" w:color="auto"/>
                    <w:left w:val="none" w:sz="0" w:space="0" w:color="auto"/>
                    <w:bottom w:val="none" w:sz="0" w:space="0" w:color="auto"/>
                    <w:right w:val="none" w:sz="0" w:space="0" w:color="auto"/>
                  </w:divBdr>
                  <w:divsChild>
                    <w:div w:id="1096251914">
                      <w:marLeft w:val="0"/>
                      <w:marRight w:val="0"/>
                      <w:marTop w:val="0"/>
                      <w:marBottom w:val="0"/>
                      <w:divBdr>
                        <w:top w:val="none" w:sz="0" w:space="0" w:color="auto"/>
                        <w:left w:val="none" w:sz="0" w:space="0" w:color="auto"/>
                        <w:bottom w:val="none" w:sz="0" w:space="0" w:color="auto"/>
                        <w:right w:val="none" w:sz="0" w:space="0" w:color="auto"/>
                      </w:divBdr>
                    </w:div>
                  </w:divsChild>
                </w:div>
                <w:div w:id="97066263">
                  <w:marLeft w:val="0"/>
                  <w:marRight w:val="0"/>
                  <w:marTop w:val="0"/>
                  <w:marBottom w:val="0"/>
                  <w:divBdr>
                    <w:top w:val="none" w:sz="0" w:space="0" w:color="auto"/>
                    <w:left w:val="none" w:sz="0" w:space="0" w:color="auto"/>
                    <w:bottom w:val="none" w:sz="0" w:space="0" w:color="auto"/>
                    <w:right w:val="none" w:sz="0" w:space="0" w:color="auto"/>
                  </w:divBdr>
                  <w:divsChild>
                    <w:div w:id="374891774">
                      <w:marLeft w:val="0"/>
                      <w:marRight w:val="0"/>
                      <w:marTop w:val="0"/>
                      <w:marBottom w:val="0"/>
                      <w:divBdr>
                        <w:top w:val="none" w:sz="0" w:space="0" w:color="auto"/>
                        <w:left w:val="none" w:sz="0" w:space="0" w:color="auto"/>
                        <w:bottom w:val="none" w:sz="0" w:space="0" w:color="auto"/>
                        <w:right w:val="none" w:sz="0" w:space="0" w:color="auto"/>
                      </w:divBdr>
                    </w:div>
                  </w:divsChild>
                </w:div>
                <w:div w:id="98452006">
                  <w:marLeft w:val="0"/>
                  <w:marRight w:val="0"/>
                  <w:marTop w:val="0"/>
                  <w:marBottom w:val="0"/>
                  <w:divBdr>
                    <w:top w:val="none" w:sz="0" w:space="0" w:color="auto"/>
                    <w:left w:val="none" w:sz="0" w:space="0" w:color="auto"/>
                    <w:bottom w:val="none" w:sz="0" w:space="0" w:color="auto"/>
                    <w:right w:val="none" w:sz="0" w:space="0" w:color="auto"/>
                  </w:divBdr>
                  <w:divsChild>
                    <w:div w:id="17045594">
                      <w:marLeft w:val="0"/>
                      <w:marRight w:val="0"/>
                      <w:marTop w:val="0"/>
                      <w:marBottom w:val="0"/>
                      <w:divBdr>
                        <w:top w:val="none" w:sz="0" w:space="0" w:color="auto"/>
                        <w:left w:val="none" w:sz="0" w:space="0" w:color="auto"/>
                        <w:bottom w:val="none" w:sz="0" w:space="0" w:color="auto"/>
                        <w:right w:val="none" w:sz="0" w:space="0" w:color="auto"/>
                      </w:divBdr>
                    </w:div>
                    <w:div w:id="233660953">
                      <w:marLeft w:val="0"/>
                      <w:marRight w:val="0"/>
                      <w:marTop w:val="0"/>
                      <w:marBottom w:val="0"/>
                      <w:divBdr>
                        <w:top w:val="none" w:sz="0" w:space="0" w:color="auto"/>
                        <w:left w:val="none" w:sz="0" w:space="0" w:color="auto"/>
                        <w:bottom w:val="none" w:sz="0" w:space="0" w:color="auto"/>
                        <w:right w:val="none" w:sz="0" w:space="0" w:color="auto"/>
                      </w:divBdr>
                    </w:div>
                    <w:div w:id="701396333">
                      <w:marLeft w:val="0"/>
                      <w:marRight w:val="0"/>
                      <w:marTop w:val="0"/>
                      <w:marBottom w:val="0"/>
                      <w:divBdr>
                        <w:top w:val="none" w:sz="0" w:space="0" w:color="auto"/>
                        <w:left w:val="none" w:sz="0" w:space="0" w:color="auto"/>
                        <w:bottom w:val="none" w:sz="0" w:space="0" w:color="auto"/>
                        <w:right w:val="none" w:sz="0" w:space="0" w:color="auto"/>
                      </w:divBdr>
                    </w:div>
                    <w:div w:id="1411385164">
                      <w:marLeft w:val="0"/>
                      <w:marRight w:val="0"/>
                      <w:marTop w:val="0"/>
                      <w:marBottom w:val="0"/>
                      <w:divBdr>
                        <w:top w:val="none" w:sz="0" w:space="0" w:color="auto"/>
                        <w:left w:val="none" w:sz="0" w:space="0" w:color="auto"/>
                        <w:bottom w:val="none" w:sz="0" w:space="0" w:color="auto"/>
                        <w:right w:val="none" w:sz="0" w:space="0" w:color="auto"/>
                      </w:divBdr>
                    </w:div>
                    <w:div w:id="1765304368">
                      <w:marLeft w:val="0"/>
                      <w:marRight w:val="0"/>
                      <w:marTop w:val="0"/>
                      <w:marBottom w:val="0"/>
                      <w:divBdr>
                        <w:top w:val="none" w:sz="0" w:space="0" w:color="auto"/>
                        <w:left w:val="none" w:sz="0" w:space="0" w:color="auto"/>
                        <w:bottom w:val="none" w:sz="0" w:space="0" w:color="auto"/>
                        <w:right w:val="none" w:sz="0" w:space="0" w:color="auto"/>
                      </w:divBdr>
                    </w:div>
                  </w:divsChild>
                </w:div>
                <w:div w:id="100613493">
                  <w:marLeft w:val="0"/>
                  <w:marRight w:val="0"/>
                  <w:marTop w:val="0"/>
                  <w:marBottom w:val="0"/>
                  <w:divBdr>
                    <w:top w:val="none" w:sz="0" w:space="0" w:color="auto"/>
                    <w:left w:val="none" w:sz="0" w:space="0" w:color="auto"/>
                    <w:bottom w:val="none" w:sz="0" w:space="0" w:color="auto"/>
                    <w:right w:val="none" w:sz="0" w:space="0" w:color="auto"/>
                  </w:divBdr>
                  <w:divsChild>
                    <w:div w:id="358166672">
                      <w:marLeft w:val="0"/>
                      <w:marRight w:val="0"/>
                      <w:marTop w:val="0"/>
                      <w:marBottom w:val="0"/>
                      <w:divBdr>
                        <w:top w:val="none" w:sz="0" w:space="0" w:color="auto"/>
                        <w:left w:val="none" w:sz="0" w:space="0" w:color="auto"/>
                        <w:bottom w:val="none" w:sz="0" w:space="0" w:color="auto"/>
                        <w:right w:val="none" w:sz="0" w:space="0" w:color="auto"/>
                      </w:divBdr>
                    </w:div>
                    <w:div w:id="646016494">
                      <w:marLeft w:val="0"/>
                      <w:marRight w:val="0"/>
                      <w:marTop w:val="0"/>
                      <w:marBottom w:val="0"/>
                      <w:divBdr>
                        <w:top w:val="none" w:sz="0" w:space="0" w:color="auto"/>
                        <w:left w:val="none" w:sz="0" w:space="0" w:color="auto"/>
                        <w:bottom w:val="none" w:sz="0" w:space="0" w:color="auto"/>
                        <w:right w:val="none" w:sz="0" w:space="0" w:color="auto"/>
                      </w:divBdr>
                    </w:div>
                    <w:div w:id="756247929">
                      <w:marLeft w:val="0"/>
                      <w:marRight w:val="0"/>
                      <w:marTop w:val="0"/>
                      <w:marBottom w:val="0"/>
                      <w:divBdr>
                        <w:top w:val="none" w:sz="0" w:space="0" w:color="auto"/>
                        <w:left w:val="none" w:sz="0" w:space="0" w:color="auto"/>
                        <w:bottom w:val="none" w:sz="0" w:space="0" w:color="auto"/>
                        <w:right w:val="none" w:sz="0" w:space="0" w:color="auto"/>
                      </w:divBdr>
                    </w:div>
                    <w:div w:id="1481337874">
                      <w:marLeft w:val="0"/>
                      <w:marRight w:val="0"/>
                      <w:marTop w:val="0"/>
                      <w:marBottom w:val="0"/>
                      <w:divBdr>
                        <w:top w:val="none" w:sz="0" w:space="0" w:color="auto"/>
                        <w:left w:val="none" w:sz="0" w:space="0" w:color="auto"/>
                        <w:bottom w:val="none" w:sz="0" w:space="0" w:color="auto"/>
                        <w:right w:val="none" w:sz="0" w:space="0" w:color="auto"/>
                      </w:divBdr>
                    </w:div>
                    <w:div w:id="1548566712">
                      <w:marLeft w:val="0"/>
                      <w:marRight w:val="0"/>
                      <w:marTop w:val="0"/>
                      <w:marBottom w:val="0"/>
                      <w:divBdr>
                        <w:top w:val="none" w:sz="0" w:space="0" w:color="auto"/>
                        <w:left w:val="none" w:sz="0" w:space="0" w:color="auto"/>
                        <w:bottom w:val="none" w:sz="0" w:space="0" w:color="auto"/>
                        <w:right w:val="none" w:sz="0" w:space="0" w:color="auto"/>
                      </w:divBdr>
                    </w:div>
                    <w:div w:id="1558666889">
                      <w:marLeft w:val="0"/>
                      <w:marRight w:val="0"/>
                      <w:marTop w:val="0"/>
                      <w:marBottom w:val="0"/>
                      <w:divBdr>
                        <w:top w:val="none" w:sz="0" w:space="0" w:color="auto"/>
                        <w:left w:val="none" w:sz="0" w:space="0" w:color="auto"/>
                        <w:bottom w:val="none" w:sz="0" w:space="0" w:color="auto"/>
                        <w:right w:val="none" w:sz="0" w:space="0" w:color="auto"/>
                      </w:divBdr>
                    </w:div>
                    <w:div w:id="1878006200">
                      <w:marLeft w:val="0"/>
                      <w:marRight w:val="0"/>
                      <w:marTop w:val="0"/>
                      <w:marBottom w:val="0"/>
                      <w:divBdr>
                        <w:top w:val="none" w:sz="0" w:space="0" w:color="auto"/>
                        <w:left w:val="none" w:sz="0" w:space="0" w:color="auto"/>
                        <w:bottom w:val="none" w:sz="0" w:space="0" w:color="auto"/>
                        <w:right w:val="none" w:sz="0" w:space="0" w:color="auto"/>
                      </w:divBdr>
                    </w:div>
                  </w:divsChild>
                </w:div>
                <w:div w:id="131139392">
                  <w:marLeft w:val="0"/>
                  <w:marRight w:val="0"/>
                  <w:marTop w:val="0"/>
                  <w:marBottom w:val="0"/>
                  <w:divBdr>
                    <w:top w:val="none" w:sz="0" w:space="0" w:color="auto"/>
                    <w:left w:val="none" w:sz="0" w:space="0" w:color="auto"/>
                    <w:bottom w:val="none" w:sz="0" w:space="0" w:color="auto"/>
                    <w:right w:val="none" w:sz="0" w:space="0" w:color="auto"/>
                  </w:divBdr>
                  <w:divsChild>
                    <w:div w:id="38093853">
                      <w:marLeft w:val="0"/>
                      <w:marRight w:val="0"/>
                      <w:marTop w:val="0"/>
                      <w:marBottom w:val="0"/>
                      <w:divBdr>
                        <w:top w:val="none" w:sz="0" w:space="0" w:color="auto"/>
                        <w:left w:val="none" w:sz="0" w:space="0" w:color="auto"/>
                        <w:bottom w:val="none" w:sz="0" w:space="0" w:color="auto"/>
                        <w:right w:val="none" w:sz="0" w:space="0" w:color="auto"/>
                      </w:divBdr>
                    </w:div>
                    <w:div w:id="79834945">
                      <w:marLeft w:val="0"/>
                      <w:marRight w:val="0"/>
                      <w:marTop w:val="0"/>
                      <w:marBottom w:val="0"/>
                      <w:divBdr>
                        <w:top w:val="none" w:sz="0" w:space="0" w:color="auto"/>
                        <w:left w:val="none" w:sz="0" w:space="0" w:color="auto"/>
                        <w:bottom w:val="none" w:sz="0" w:space="0" w:color="auto"/>
                        <w:right w:val="none" w:sz="0" w:space="0" w:color="auto"/>
                      </w:divBdr>
                    </w:div>
                    <w:div w:id="140194314">
                      <w:marLeft w:val="0"/>
                      <w:marRight w:val="0"/>
                      <w:marTop w:val="0"/>
                      <w:marBottom w:val="0"/>
                      <w:divBdr>
                        <w:top w:val="none" w:sz="0" w:space="0" w:color="auto"/>
                        <w:left w:val="none" w:sz="0" w:space="0" w:color="auto"/>
                        <w:bottom w:val="none" w:sz="0" w:space="0" w:color="auto"/>
                        <w:right w:val="none" w:sz="0" w:space="0" w:color="auto"/>
                      </w:divBdr>
                    </w:div>
                    <w:div w:id="168250986">
                      <w:marLeft w:val="0"/>
                      <w:marRight w:val="0"/>
                      <w:marTop w:val="0"/>
                      <w:marBottom w:val="0"/>
                      <w:divBdr>
                        <w:top w:val="none" w:sz="0" w:space="0" w:color="auto"/>
                        <w:left w:val="none" w:sz="0" w:space="0" w:color="auto"/>
                        <w:bottom w:val="none" w:sz="0" w:space="0" w:color="auto"/>
                        <w:right w:val="none" w:sz="0" w:space="0" w:color="auto"/>
                      </w:divBdr>
                    </w:div>
                    <w:div w:id="232083078">
                      <w:marLeft w:val="0"/>
                      <w:marRight w:val="0"/>
                      <w:marTop w:val="0"/>
                      <w:marBottom w:val="0"/>
                      <w:divBdr>
                        <w:top w:val="none" w:sz="0" w:space="0" w:color="auto"/>
                        <w:left w:val="none" w:sz="0" w:space="0" w:color="auto"/>
                        <w:bottom w:val="none" w:sz="0" w:space="0" w:color="auto"/>
                        <w:right w:val="none" w:sz="0" w:space="0" w:color="auto"/>
                      </w:divBdr>
                    </w:div>
                    <w:div w:id="259142119">
                      <w:marLeft w:val="0"/>
                      <w:marRight w:val="0"/>
                      <w:marTop w:val="0"/>
                      <w:marBottom w:val="0"/>
                      <w:divBdr>
                        <w:top w:val="none" w:sz="0" w:space="0" w:color="auto"/>
                        <w:left w:val="none" w:sz="0" w:space="0" w:color="auto"/>
                        <w:bottom w:val="none" w:sz="0" w:space="0" w:color="auto"/>
                        <w:right w:val="none" w:sz="0" w:space="0" w:color="auto"/>
                      </w:divBdr>
                    </w:div>
                    <w:div w:id="657152911">
                      <w:marLeft w:val="0"/>
                      <w:marRight w:val="0"/>
                      <w:marTop w:val="0"/>
                      <w:marBottom w:val="0"/>
                      <w:divBdr>
                        <w:top w:val="none" w:sz="0" w:space="0" w:color="auto"/>
                        <w:left w:val="none" w:sz="0" w:space="0" w:color="auto"/>
                        <w:bottom w:val="none" w:sz="0" w:space="0" w:color="auto"/>
                        <w:right w:val="none" w:sz="0" w:space="0" w:color="auto"/>
                      </w:divBdr>
                    </w:div>
                    <w:div w:id="662468055">
                      <w:marLeft w:val="0"/>
                      <w:marRight w:val="0"/>
                      <w:marTop w:val="0"/>
                      <w:marBottom w:val="0"/>
                      <w:divBdr>
                        <w:top w:val="none" w:sz="0" w:space="0" w:color="auto"/>
                        <w:left w:val="none" w:sz="0" w:space="0" w:color="auto"/>
                        <w:bottom w:val="none" w:sz="0" w:space="0" w:color="auto"/>
                        <w:right w:val="none" w:sz="0" w:space="0" w:color="auto"/>
                      </w:divBdr>
                    </w:div>
                    <w:div w:id="677578195">
                      <w:marLeft w:val="0"/>
                      <w:marRight w:val="0"/>
                      <w:marTop w:val="0"/>
                      <w:marBottom w:val="0"/>
                      <w:divBdr>
                        <w:top w:val="none" w:sz="0" w:space="0" w:color="auto"/>
                        <w:left w:val="none" w:sz="0" w:space="0" w:color="auto"/>
                        <w:bottom w:val="none" w:sz="0" w:space="0" w:color="auto"/>
                        <w:right w:val="none" w:sz="0" w:space="0" w:color="auto"/>
                      </w:divBdr>
                    </w:div>
                    <w:div w:id="801315643">
                      <w:marLeft w:val="0"/>
                      <w:marRight w:val="0"/>
                      <w:marTop w:val="0"/>
                      <w:marBottom w:val="0"/>
                      <w:divBdr>
                        <w:top w:val="none" w:sz="0" w:space="0" w:color="auto"/>
                        <w:left w:val="none" w:sz="0" w:space="0" w:color="auto"/>
                        <w:bottom w:val="none" w:sz="0" w:space="0" w:color="auto"/>
                        <w:right w:val="none" w:sz="0" w:space="0" w:color="auto"/>
                      </w:divBdr>
                    </w:div>
                    <w:div w:id="857699471">
                      <w:marLeft w:val="0"/>
                      <w:marRight w:val="0"/>
                      <w:marTop w:val="0"/>
                      <w:marBottom w:val="0"/>
                      <w:divBdr>
                        <w:top w:val="none" w:sz="0" w:space="0" w:color="auto"/>
                        <w:left w:val="none" w:sz="0" w:space="0" w:color="auto"/>
                        <w:bottom w:val="none" w:sz="0" w:space="0" w:color="auto"/>
                        <w:right w:val="none" w:sz="0" w:space="0" w:color="auto"/>
                      </w:divBdr>
                    </w:div>
                    <w:div w:id="872228779">
                      <w:marLeft w:val="0"/>
                      <w:marRight w:val="0"/>
                      <w:marTop w:val="0"/>
                      <w:marBottom w:val="0"/>
                      <w:divBdr>
                        <w:top w:val="none" w:sz="0" w:space="0" w:color="auto"/>
                        <w:left w:val="none" w:sz="0" w:space="0" w:color="auto"/>
                        <w:bottom w:val="none" w:sz="0" w:space="0" w:color="auto"/>
                        <w:right w:val="none" w:sz="0" w:space="0" w:color="auto"/>
                      </w:divBdr>
                    </w:div>
                    <w:div w:id="1271625383">
                      <w:marLeft w:val="0"/>
                      <w:marRight w:val="0"/>
                      <w:marTop w:val="0"/>
                      <w:marBottom w:val="0"/>
                      <w:divBdr>
                        <w:top w:val="none" w:sz="0" w:space="0" w:color="auto"/>
                        <w:left w:val="none" w:sz="0" w:space="0" w:color="auto"/>
                        <w:bottom w:val="none" w:sz="0" w:space="0" w:color="auto"/>
                        <w:right w:val="none" w:sz="0" w:space="0" w:color="auto"/>
                      </w:divBdr>
                    </w:div>
                    <w:div w:id="1325739575">
                      <w:marLeft w:val="0"/>
                      <w:marRight w:val="0"/>
                      <w:marTop w:val="0"/>
                      <w:marBottom w:val="0"/>
                      <w:divBdr>
                        <w:top w:val="none" w:sz="0" w:space="0" w:color="auto"/>
                        <w:left w:val="none" w:sz="0" w:space="0" w:color="auto"/>
                        <w:bottom w:val="none" w:sz="0" w:space="0" w:color="auto"/>
                        <w:right w:val="none" w:sz="0" w:space="0" w:color="auto"/>
                      </w:divBdr>
                    </w:div>
                    <w:div w:id="1332291849">
                      <w:marLeft w:val="0"/>
                      <w:marRight w:val="0"/>
                      <w:marTop w:val="0"/>
                      <w:marBottom w:val="0"/>
                      <w:divBdr>
                        <w:top w:val="none" w:sz="0" w:space="0" w:color="auto"/>
                        <w:left w:val="none" w:sz="0" w:space="0" w:color="auto"/>
                        <w:bottom w:val="none" w:sz="0" w:space="0" w:color="auto"/>
                        <w:right w:val="none" w:sz="0" w:space="0" w:color="auto"/>
                      </w:divBdr>
                    </w:div>
                    <w:div w:id="1422219658">
                      <w:marLeft w:val="0"/>
                      <w:marRight w:val="0"/>
                      <w:marTop w:val="0"/>
                      <w:marBottom w:val="0"/>
                      <w:divBdr>
                        <w:top w:val="none" w:sz="0" w:space="0" w:color="auto"/>
                        <w:left w:val="none" w:sz="0" w:space="0" w:color="auto"/>
                        <w:bottom w:val="none" w:sz="0" w:space="0" w:color="auto"/>
                        <w:right w:val="none" w:sz="0" w:space="0" w:color="auto"/>
                      </w:divBdr>
                    </w:div>
                    <w:div w:id="1479031042">
                      <w:marLeft w:val="0"/>
                      <w:marRight w:val="0"/>
                      <w:marTop w:val="0"/>
                      <w:marBottom w:val="0"/>
                      <w:divBdr>
                        <w:top w:val="none" w:sz="0" w:space="0" w:color="auto"/>
                        <w:left w:val="none" w:sz="0" w:space="0" w:color="auto"/>
                        <w:bottom w:val="none" w:sz="0" w:space="0" w:color="auto"/>
                        <w:right w:val="none" w:sz="0" w:space="0" w:color="auto"/>
                      </w:divBdr>
                    </w:div>
                    <w:div w:id="1624339227">
                      <w:marLeft w:val="0"/>
                      <w:marRight w:val="0"/>
                      <w:marTop w:val="0"/>
                      <w:marBottom w:val="0"/>
                      <w:divBdr>
                        <w:top w:val="none" w:sz="0" w:space="0" w:color="auto"/>
                        <w:left w:val="none" w:sz="0" w:space="0" w:color="auto"/>
                        <w:bottom w:val="none" w:sz="0" w:space="0" w:color="auto"/>
                        <w:right w:val="none" w:sz="0" w:space="0" w:color="auto"/>
                      </w:divBdr>
                    </w:div>
                    <w:div w:id="1735085737">
                      <w:marLeft w:val="0"/>
                      <w:marRight w:val="0"/>
                      <w:marTop w:val="0"/>
                      <w:marBottom w:val="0"/>
                      <w:divBdr>
                        <w:top w:val="none" w:sz="0" w:space="0" w:color="auto"/>
                        <w:left w:val="none" w:sz="0" w:space="0" w:color="auto"/>
                        <w:bottom w:val="none" w:sz="0" w:space="0" w:color="auto"/>
                        <w:right w:val="none" w:sz="0" w:space="0" w:color="auto"/>
                      </w:divBdr>
                    </w:div>
                    <w:div w:id="1777215223">
                      <w:marLeft w:val="0"/>
                      <w:marRight w:val="0"/>
                      <w:marTop w:val="0"/>
                      <w:marBottom w:val="0"/>
                      <w:divBdr>
                        <w:top w:val="none" w:sz="0" w:space="0" w:color="auto"/>
                        <w:left w:val="none" w:sz="0" w:space="0" w:color="auto"/>
                        <w:bottom w:val="none" w:sz="0" w:space="0" w:color="auto"/>
                        <w:right w:val="none" w:sz="0" w:space="0" w:color="auto"/>
                      </w:divBdr>
                    </w:div>
                    <w:div w:id="1834685271">
                      <w:marLeft w:val="0"/>
                      <w:marRight w:val="0"/>
                      <w:marTop w:val="0"/>
                      <w:marBottom w:val="0"/>
                      <w:divBdr>
                        <w:top w:val="none" w:sz="0" w:space="0" w:color="auto"/>
                        <w:left w:val="none" w:sz="0" w:space="0" w:color="auto"/>
                        <w:bottom w:val="none" w:sz="0" w:space="0" w:color="auto"/>
                        <w:right w:val="none" w:sz="0" w:space="0" w:color="auto"/>
                      </w:divBdr>
                    </w:div>
                    <w:div w:id="1855417296">
                      <w:marLeft w:val="0"/>
                      <w:marRight w:val="0"/>
                      <w:marTop w:val="0"/>
                      <w:marBottom w:val="0"/>
                      <w:divBdr>
                        <w:top w:val="none" w:sz="0" w:space="0" w:color="auto"/>
                        <w:left w:val="none" w:sz="0" w:space="0" w:color="auto"/>
                        <w:bottom w:val="none" w:sz="0" w:space="0" w:color="auto"/>
                        <w:right w:val="none" w:sz="0" w:space="0" w:color="auto"/>
                      </w:divBdr>
                    </w:div>
                    <w:div w:id="1959406821">
                      <w:marLeft w:val="0"/>
                      <w:marRight w:val="0"/>
                      <w:marTop w:val="0"/>
                      <w:marBottom w:val="0"/>
                      <w:divBdr>
                        <w:top w:val="none" w:sz="0" w:space="0" w:color="auto"/>
                        <w:left w:val="none" w:sz="0" w:space="0" w:color="auto"/>
                        <w:bottom w:val="none" w:sz="0" w:space="0" w:color="auto"/>
                        <w:right w:val="none" w:sz="0" w:space="0" w:color="auto"/>
                      </w:divBdr>
                    </w:div>
                    <w:div w:id="2017422430">
                      <w:marLeft w:val="0"/>
                      <w:marRight w:val="0"/>
                      <w:marTop w:val="0"/>
                      <w:marBottom w:val="0"/>
                      <w:divBdr>
                        <w:top w:val="none" w:sz="0" w:space="0" w:color="auto"/>
                        <w:left w:val="none" w:sz="0" w:space="0" w:color="auto"/>
                        <w:bottom w:val="none" w:sz="0" w:space="0" w:color="auto"/>
                        <w:right w:val="none" w:sz="0" w:space="0" w:color="auto"/>
                      </w:divBdr>
                    </w:div>
                    <w:div w:id="2030175516">
                      <w:marLeft w:val="0"/>
                      <w:marRight w:val="0"/>
                      <w:marTop w:val="0"/>
                      <w:marBottom w:val="0"/>
                      <w:divBdr>
                        <w:top w:val="none" w:sz="0" w:space="0" w:color="auto"/>
                        <w:left w:val="none" w:sz="0" w:space="0" w:color="auto"/>
                        <w:bottom w:val="none" w:sz="0" w:space="0" w:color="auto"/>
                        <w:right w:val="none" w:sz="0" w:space="0" w:color="auto"/>
                      </w:divBdr>
                    </w:div>
                  </w:divsChild>
                </w:div>
                <w:div w:id="140462745">
                  <w:marLeft w:val="0"/>
                  <w:marRight w:val="0"/>
                  <w:marTop w:val="0"/>
                  <w:marBottom w:val="0"/>
                  <w:divBdr>
                    <w:top w:val="none" w:sz="0" w:space="0" w:color="auto"/>
                    <w:left w:val="none" w:sz="0" w:space="0" w:color="auto"/>
                    <w:bottom w:val="none" w:sz="0" w:space="0" w:color="auto"/>
                    <w:right w:val="none" w:sz="0" w:space="0" w:color="auto"/>
                  </w:divBdr>
                  <w:divsChild>
                    <w:div w:id="1208252133">
                      <w:marLeft w:val="0"/>
                      <w:marRight w:val="0"/>
                      <w:marTop w:val="0"/>
                      <w:marBottom w:val="0"/>
                      <w:divBdr>
                        <w:top w:val="none" w:sz="0" w:space="0" w:color="auto"/>
                        <w:left w:val="none" w:sz="0" w:space="0" w:color="auto"/>
                        <w:bottom w:val="none" w:sz="0" w:space="0" w:color="auto"/>
                        <w:right w:val="none" w:sz="0" w:space="0" w:color="auto"/>
                      </w:divBdr>
                    </w:div>
                    <w:div w:id="1230001391">
                      <w:marLeft w:val="0"/>
                      <w:marRight w:val="0"/>
                      <w:marTop w:val="0"/>
                      <w:marBottom w:val="0"/>
                      <w:divBdr>
                        <w:top w:val="none" w:sz="0" w:space="0" w:color="auto"/>
                        <w:left w:val="none" w:sz="0" w:space="0" w:color="auto"/>
                        <w:bottom w:val="none" w:sz="0" w:space="0" w:color="auto"/>
                        <w:right w:val="none" w:sz="0" w:space="0" w:color="auto"/>
                      </w:divBdr>
                    </w:div>
                  </w:divsChild>
                </w:div>
                <w:div w:id="144513869">
                  <w:marLeft w:val="0"/>
                  <w:marRight w:val="0"/>
                  <w:marTop w:val="0"/>
                  <w:marBottom w:val="0"/>
                  <w:divBdr>
                    <w:top w:val="none" w:sz="0" w:space="0" w:color="auto"/>
                    <w:left w:val="none" w:sz="0" w:space="0" w:color="auto"/>
                    <w:bottom w:val="none" w:sz="0" w:space="0" w:color="auto"/>
                    <w:right w:val="none" w:sz="0" w:space="0" w:color="auto"/>
                  </w:divBdr>
                  <w:divsChild>
                    <w:div w:id="1965767624">
                      <w:marLeft w:val="0"/>
                      <w:marRight w:val="0"/>
                      <w:marTop w:val="0"/>
                      <w:marBottom w:val="0"/>
                      <w:divBdr>
                        <w:top w:val="none" w:sz="0" w:space="0" w:color="auto"/>
                        <w:left w:val="none" w:sz="0" w:space="0" w:color="auto"/>
                        <w:bottom w:val="none" w:sz="0" w:space="0" w:color="auto"/>
                        <w:right w:val="none" w:sz="0" w:space="0" w:color="auto"/>
                      </w:divBdr>
                    </w:div>
                  </w:divsChild>
                </w:div>
                <w:div w:id="160901328">
                  <w:marLeft w:val="0"/>
                  <w:marRight w:val="0"/>
                  <w:marTop w:val="0"/>
                  <w:marBottom w:val="0"/>
                  <w:divBdr>
                    <w:top w:val="none" w:sz="0" w:space="0" w:color="auto"/>
                    <w:left w:val="none" w:sz="0" w:space="0" w:color="auto"/>
                    <w:bottom w:val="none" w:sz="0" w:space="0" w:color="auto"/>
                    <w:right w:val="none" w:sz="0" w:space="0" w:color="auto"/>
                  </w:divBdr>
                  <w:divsChild>
                    <w:div w:id="1005787735">
                      <w:marLeft w:val="0"/>
                      <w:marRight w:val="0"/>
                      <w:marTop w:val="0"/>
                      <w:marBottom w:val="0"/>
                      <w:divBdr>
                        <w:top w:val="none" w:sz="0" w:space="0" w:color="auto"/>
                        <w:left w:val="none" w:sz="0" w:space="0" w:color="auto"/>
                        <w:bottom w:val="none" w:sz="0" w:space="0" w:color="auto"/>
                        <w:right w:val="none" w:sz="0" w:space="0" w:color="auto"/>
                      </w:divBdr>
                    </w:div>
                  </w:divsChild>
                </w:div>
                <w:div w:id="174468506">
                  <w:marLeft w:val="0"/>
                  <w:marRight w:val="0"/>
                  <w:marTop w:val="0"/>
                  <w:marBottom w:val="0"/>
                  <w:divBdr>
                    <w:top w:val="none" w:sz="0" w:space="0" w:color="auto"/>
                    <w:left w:val="none" w:sz="0" w:space="0" w:color="auto"/>
                    <w:bottom w:val="none" w:sz="0" w:space="0" w:color="auto"/>
                    <w:right w:val="none" w:sz="0" w:space="0" w:color="auto"/>
                  </w:divBdr>
                  <w:divsChild>
                    <w:div w:id="615987733">
                      <w:marLeft w:val="0"/>
                      <w:marRight w:val="0"/>
                      <w:marTop w:val="0"/>
                      <w:marBottom w:val="0"/>
                      <w:divBdr>
                        <w:top w:val="none" w:sz="0" w:space="0" w:color="auto"/>
                        <w:left w:val="none" w:sz="0" w:space="0" w:color="auto"/>
                        <w:bottom w:val="none" w:sz="0" w:space="0" w:color="auto"/>
                        <w:right w:val="none" w:sz="0" w:space="0" w:color="auto"/>
                      </w:divBdr>
                    </w:div>
                    <w:div w:id="658047617">
                      <w:marLeft w:val="0"/>
                      <w:marRight w:val="0"/>
                      <w:marTop w:val="0"/>
                      <w:marBottom w:val="0"/>
                      <w:divBdr>
                        <w:top w:val="none" w:sz="0" w:space="0" w:color="auto"/>
                        <w:left w:val="none" w:sz="0" w:space="0" w:color="auto"/>
                        <w:bottom w:val="none" w:sz="0" w:space="0" w:color="auto"/>
                        <w:right w:val="none" w:sz="0" w:space="0" w:color="auto"/>
                      </w:divBdr>
                    </w:div>
                    <w:div w:id="1070469221">
                      <w:marLeft w:val="0"/>
                      <w:marRight w:val="0"/>
                      <w:marTop w:val="0"/>
                      <w:marBottom w:val="0"/>
                      <w:divBdr>
                        <w:top w:val="none" w:sz="0" w:space="0" w:color="auto"/>
                        <w:left w:val="none" w:sz="0" w:space="0" w:color="auto"/>
                        <w:bottom w:val="none" w:sz="0" w:space="0" w:color="auto"/>
                        <w:right w:val="none" w:sz="0" w:space="0" w:color="auto"/>
                      </w:divBdr>
                    </w:div>
                    <w:div w:id="1170297512">
                      <w:marLeft w:val="0"/>
                      <w:marRight w:val="0"/>
                      <w:marTop w:val="0"/>
                      <w:marBottom w:val="0"/>
                      <w:divBdr>
                        <w:top w:val="none" w:sz="0" w:space="0" w:color="auto"/>
                        <w:left w:val="none" w:sz="0" w:space="0" w:color="auto"/>
                        <w:bottom w:val="none" w:sz="0" w:space="0" w:color="auto"/>
                        <w:right w:val="none" w:sz="0" w:space="0" w:color="auto"/>
                      </w:divBdr>
                    </w:div>
                    <w:div w:id="1380087951">
                      <w:marLeft w:val="0"/>
                      <w:marRight w:val="0"/>
                      <w:marTop w:val="0"/>
                      <w:marBottom w:val="0"/>
                      <w:divBdr>
                        <w:top w:val="none" w:sz="0" w:space="0" w:color="auto"/>
                        <w:left w:val="none" w:sz="0" w:space="0" w:color="auto"/>
                        <w:bottom w:val="none" w:sz="0" w:space="0" w:color="auto"/>
                        <w:right w:val="none" w:sz="0" w:space="0" w:color="auto"/>
                      </w:divBdr>
                    </w:div>
                    <w:div w:id="1954171768">
                      <w:marLeft w:val="0"/>
                      <w:marRight w:val="0"/>
                      <w:marTop w:val="0"/>
                      <w:marBottom w:val="0"/>
                      <w:divBdr>
                        <w:top w:val="none" w:sz="0" w:space="0" w:color="auto"/>
                        <w:left w:val="none" w:sz="0" w:space="0" w:color="auto"/>
                        <w:bottom w:val="none" w:sz="0" w:space="0" w:color="auto"/>
                        <w:right w:val="none" w:sz="0" w:space="0" w:color="auto"/>
                      </w:divBdr>
                    </w:div>
                  </w:divsChild>
                </w:div>
                <w:div w:id="182670414">
                  <w:marLeft w:val="0"/>
                  <w:marRight w:val="0"/>
                  <w:marTop w:val="0"/>
                  <w:marBottom w:val="0"/>
                  <w:divBdr>
                    <w:top w:val="none" w:sz="0" w:space="0" w:color="auto"/>
                    <w:left w:val="none" w:sz="0" w:space="0" w:color="auto"/>
                    <w:bottom w:val="none" w:sz="0" w:space="0" w:color="auto"/>
                    <w:right w:val="none" w:sz="0" w:space="0" w:color="auto"/>
                  </w:divBdr>
                  <w:divsChild>
                    <w:div w:id="469589398">
                      <w:marLeft w:val="0"/>
                      <w:marRight w:val="0"/>
                      <w:marTop w:val="0"/>
                      <w:marBottom w:val="0"/>
                      <w:divBdr>
                        <w:top w:val="none" w:sz="0" w:space="0" w:color="auto"/>
                        <w:left w:val="none" w:sz="0" w:space="0" w:color="auto"/>
                        <w:bottom w:val="none" w:sz="0" w:space="0" w:color="auto"/>
                        <w:right w:val="none" w:sz="0" w:space="0" w:color="auto"/>
                      </w:divBdr>
                    </w:div>
                    <w:div w:id="528373250">
                      <w:marLeft w:val="0"/>
                      <w:marRight w:val="0"/>
                      <w:marTop w:val="0"/>
                      <w:marBottom w:val="0"/>
                      <w:divBdr>
                        <w:top w:val="none" w:sz="0" w:space="0" w:color="auto"/>
                        <w:left w:val="none" w:sz="0" w:space="0" w:color="auto"/>
                        <w:bottom w:val="none" w:sz="0" w:space="0" w:color="auto"/>
                        <w:right w:val="none" w:sz="0" w:space="0" w:color="auto"/>
                      </w:divBdr>
                    </w:div>
                    <w:div w:id="535390073">
                      <w:marLeft w:val="0"/>
                      <w:marRight w:val="0"/>
                      <w:marTop w:val="0"/>
                      <w:marBottom w:val="0"/>
                      <w:divBdr>
                        <w:top w:val="none" w:sz="0" w:space="0" w:color="auto"/>
                        <w:left w:val="none" w:sz="0" w:space="0" w:color="auto"/>
                        <w:bottom w:val="none" w:sz="0" w:space="0" w:color="auto"/>
                        <w:right w:val="none" w:sz="0" w:space="0" w:color="auto"/>
                      </w:divBdr>
                    </w:div>
                    <w:div w:id="815027460">
                      <w:marLeft w:val="0"/>
                      <w:marRight w:val="0"/>
                      <w:marTop w:val="0"/>
                      <w:marBottom w:val="0"/>
                      <w:divBdr>
                        <w:top w:val="none" w:sz="0" w:space="0" w:color="auto"/>
                        <w:left w:val="none" w:sz="0" w:space="0" w:color="auto"/>
                        <w:bottom w:val="none" w:sz="0" w:space="0" w:color="auto"/>
                        <w:right w:val="none" w:sz="0" w:space="0" w:color="auto"/>
                      </w:divBdr>
                    </w:div>
                    <w:div w:id="1440756930">
                      <w:marLeft w:val="0"/>
                      <w:marRight w:val="0"/>
                      <w:marTop w:val="0"/>
                      <w:marBottom w:val="0"/>
                      <w:divBdr>
                        <w:top w:val="none" w:sz="0" w:space="0" w:color="auto"/>
                        <w:left w:val="none" w:sz="0" w:space="0" w:color="auto"/>
                        <w:bottom w:val="none" w:sz="0" w:space="0" w:color="auto"/>
                        <w:right w:val="none" w:sz="0" w:space="0" w:color="auto"/>
                      </w:divBdr>
                    </w:div>
                  </w:divsChild>
                </w:div>
                <w:div w:id="213662234">
                  <w:marLeft w:val="0"/>
                  <w:marRight w:val="0"/>
                  <w:marTop w:val="0"/>
                  <w:marBottom w:val="0"/>
                  <w:divBdr>
                    <w:top w:val="none" w:sz="0" w:space="0" w:color="auto"/>
                    <w:left w:val="none" w:sz="0" w:space="0" w:color="auto"/>
                    <w:bottom w:val="none" w:sz="0" w:space="0" w:color="auto"/>
                    <w:right w:val="none" w:sz="0" w:space="0" w:color="auto"/>
                  </w:divBdr>
                  <w:divsChild>
                    <w:div w:id="53353068">
                      <w:marLeft w:val="0"/>
                      <w:marRight w:val="0"/>
                      <w:marTop w:val="0"/>
                      <w:marBottom w:val="0"/>
                      <w:divBdr>
                        <w:top w:val="none" w:sz="0" w:space="0" w:color="auto"/>
                        <w:left w:val="none" w:sz="0" w:space="0" w:color="auto"/>
                        <w:bottom w:val="none" w:sz="0" w:space="0" w:color="auto"/>
                        <w:right w:val="none" w:sz="0" w:space="0" w:color="auto"/>
                      </w:divBdr>
                    </w:div>
                    <w:div w:id="426584507">
                      <w:marLeft w:val="0"/>
                      <w:marRight w:val="0"/>
                      <w:marTop w:val="0"/>
                      <w:marBottom w:val="0"/>
                      <w:divBdr>
                        <w:top w:val="none" w:sz="0" w:space="0" w:color="auto"/>
                        <w:left w:val="none" w:sz="0" w:space="0" w:color="auto"/>
                        <w:bottom w:val="none" w:sz="0" w:space="0" w:color="auto"/>
                        <w:right w:val="none" w:sz="0" w:space="0" w:color="auto"/>
                      </w:divBdr>
                    </w:div>
                    <w:div w:id="504828821">
                      <w:marLeft w:val="0"/>
                      <w:marRight w:val="0"/>
                      <w:marTop w:val="0"/>
                      <w:marBottom w:val="0"/>
                      <w:divBdr>
                        <w:top w:val="none" w:sz="0" w:space="0" w:color="auto"/>
                        <w:left w:val="none" w:sz="0" w:space="0" w:color="auto"/>
                        <w:bottom w:val="none" w:sz="0" w:space="0" w:color="auto"/>
                        <w:right w:val="none" w:sz="0" w:space="0" w:color="auto"/>
                      </w:divBdr>
                    </w:div>
                    <w:div w:id="660810248">
                      <w:marLeft w:val="0"/>
                      <w:marRight w:val="0"/>
                      <w:marTop w:val="0"/>
                      <w:marBottom w:val="0"/>
                      <w:divBdr>
                        <w:top w:val="none" w:sz="0" w:space="0" w:color="auto"/>
                        <w:left w:val="none" w:sz="0" w:space="0" w:color="auto"/>
                        <w:bottom w:val="none" w:sz="0" w:space="0" w:color="auto"/>
                        <w:right w:val="none" w:sz="0" w:space="0" w:color="auto"/>
                      </w:divBdr>
                    </w:div>
                    <w:div w:id="1091198873">
                      <w:marLeft w:val="0"/>
                      <w:marRight w:val="0"/>
                      <w:marTop w:val="0"/>
                      <w:marBottom w:val="0"/>
                      <w:divBdr>
                        <w:top w:val="none" w:sz="0" w:space="0" w:color="auto"/>
                        <w:left w:val="none" w:sz="0" w:space="0" w:color="auto"/>
                        <w:bottom w:val="none" w:sz="0" w:space="0" w:color="auto"/>
                        <w:right w:val="none" w:sz="0" w:space="0" w:color="auto"/>
                      </w:divBdr>
                    </w:div>
                    <w:div w:id="1978217176">
                      <w:marLeft w:val="0"/>
                      <w:marRight w:val="0"/>
                      <w:marTop w:val="0"/>
                      <w:marBottom w:val="0"/>
                      <w:divBdr>
                        <w:top w:val="none" w:sz="0" w:space="0" w:color="auto"/>
                        <w:left w:val="none" w:sz="0" w:space="0" w:color="auto"/>
                        <w:bottom w:val="none" w:sz="0" w:space="0" w:color="auto"/>
                        <w:right w:val="none" w:sz="0" w:space="0" w:color="auto"/>
                      </w:divBdr>
                    </w:div>
                  </w:divsChild>
                </w:div>
                <w:div w:id="220142267">
                  <w:marLeft w:val="0"/>
                  <w:marRight w:val="0"/>
                  <w:marTop w:val="0"/>
                  <w:marBottom w:val="0"/>
                  <w:divBdr>
                    <w:top w:val="none" w:sz="0" w:space="0" w:color="auto"/>
                    <w:left w:val="none" w:sz="0" w:space="0" w:color="auto"/>
                    <w:bottom w:val="none" w:sz="0" w:space="0" w:color="auto"/>
                    <w:right w:val="none" w:sz="0" w:space="0" w:color="auto"/>
                  </w:divBdr>
                  <w:divsChild>
                    <w:div w:id="212356383">
                      <w:marLeft w:val="0"/>
                      <w:marRight w:val="0"/>
                      <w:marTop w:val="0"/>
                      <w:marBottom w:val="0"/>
                      <w:divBdr>
                        <w:top w:val="none" w:sz="0" w:space="0" w:color="auto"/>
                        <w:left w:val="none" w:sz="0" w:space="0" w:color="auto"/>
                        <w:bottom w:val="none" w:sz="0" w:space="0" w:color="auto"/>
                        <w:right w:val="none" w:sz="0" w:space="0" w:color="auto"/>
                      </w:divBdr>
                    </w:div>
                    <w:div w:id="353924168">
                      <w:marLeft w:val="0"/>
                      <w:marRight w:val="0"/>
                      <w:marTop w:val="0"/>
                      <w:marBottom w:val="0"/>
                      <w:divBdr>
                        <w:top w:val="none" w:sz="0" w:space="0" w:color="auto"/>
                        <w:left w:val="none" w:sz="0" w:space="0" w:color="auto"/>
                        <w:bottom w:val="none" w:sz="0" w:space="0" w:color="auto"/>
                        <w:right w:val="none" w:sz="0" w:space="0" w:color="auto"/>
                      </w:divBdr>
                    </w:div>
                    <w:div w:id="503054952">
                      <w:marLeft w:val="0"/>
                      <w:marRight w:val="0"/>
                      <w:marTop w:val="0"/>
                      <w:marBottom w:val="0"/>
                      <w:divBdr>
                        <w:top w:val="none" w:sz="0" w:space="0" w:color="auto"/>
                        <w:left w:val="none" w:sz="0" w:space="0" w:color="auto"/>
                        <w:bottom w:val="none" w:sz="0" w:space="0" w:color="auto"/>
                        <w:right w:val="none" w:sz="0" w:space="0" w:color="auto"/>
                      </w:divBdr>
                    </w:div>
                    <w:div w:id="893079982">
                      <w:marLeft w:val="0"/>
                      <w:marRight w:val="0"/>
                      <w:marTop w:val="0"/>
                      <w:marBottom w:val="0"/>
                      <w:divBdr>
                        <w:top w:val="none" w:sz="0" w:space="0" w:color="auto"/>
                        <w:left w:val="none" w:sz="0" w:space="0" w:color="auto"/>
                        <w:bottom w:val="none" w:sz="0" w:space="0" w:color="auto"/>
                        <w:right w:val="none" w:sz="0" w:space="0" w:color="auto"/>
                      </w:divBdr>
                    </w:div>
                    <w:div w:id="933047876">
                      <w:marLeft w:val="0"/>
                      <w:marRight w:val="0"/>
                      <w:marTop w:val="0"/>
                      <w:marBottom w:val="0"/>
                      <w:divBdr>
                        <w:top w:val="none" w:sz="0" w:space="0" w:color="auto"/>
                        <w:left w:val="none" w:sz="0" w:space="0" w:color="auto"/>
                        <w:bottom w:val="none" w:sz="0" w:space="0" w:color="auto"/>
                        <w:right w:val="none" w:sz="0" w:space="0" w:color="auto"/>
                      </w:divBdr>
                    </w:div>
                    <w:div w:id="1291978973">
                      <w:marLeft w:val="0"/>
                      <w:marRight w:val="0"/>
                      <w:marTop w:val="0"/>
                      <w:marBottom w:val="0"/>
                      <w:divBdr>
                        <w:top w:val="none" w:sz="0" w:space="0" w:color="auto"/>
                        <w:left w:val="none" w:sz="0" w:space="0" w:color="auto"/>
                        <w:bottom w:val="none" w:sz="0" w:space="0" w:color="auto"/>
                        <w:right w:val="none" w:sz="0" w:space="0" w:color="auto"/>
                      </w:divBdr>
                    </w:div>
                    <w:div w:id="1300111130">
                      <w:marLeft w:val="0"/>
                      <w:marRight w:val="0"/>
                      <w:marTop w:val="0"/>
                      <w:marBottom w:val="0"/>
                      <w:divBdr>
                        <w:top w:val="none" w:sz="0" w:space="0" w:color="auto"/>
                        <w:left w:val="none" w:sz="0" w:space="0" w:color="auto"/>
                        <w:bottom w:val="none" w:sz="0" w:space="0" w:color="auto"/>
                        <w:right w:val="none" w:sz="0" w:space="0" w:color="auto"/>
                      </w:divBdr>
                    </w:div>
                    <w:div w:id="1527134517">
                      <w:marLeft w:val="0"/>
                      <w:marRight w:val="0"/>
                      <w:marTop w:val="0"/>
                      <w:marBottom w:val="0"/>
                      <w:divBdr>
                        <w:top w:val="none" w:sz="0" w:space="0" w:color="auto"/>
                        <w:left w:val="none" w:sz="0" w:space="0" w:color="auto"/>
                        <w:bottom w:val="none" w:sz="0" w:space="0" w:color="auto"/>
                        <w:right w:val="none" w:sz="0" w:space="0" w:color="auto"/>
                      </w:divBdr>
                    </w:div>
                    <w:div w:id="2121755572">
                      <w:marLeft w:val="0"/>
                      <w:marRight w:val="0"/>
                      <w:marTop w:val="0"/>
                      <w:marBottom w:val="0"/>
                      <w:divBdr>
                        <w:top w:val="none" w:sz="0" w:space="0" w:color="auto"/>
                        <w:left w:val="none" w:sz="0" w:space="0" w:color="auto"/>
                        <w:bottom w:val="none" w:sz="0" w:space="0" w:color="auto"/>
                        <w:right w:val="none" w:sz="0" w:space="0" w:color="auto"/>
                      </w:divBdr>
                    </w:div>
                  </w:divsChild>
                </w:div>
                <w:div w:id="237399545">
                  <w:marLeft w:val="0"/>
                  <w:marRight w:val="0"/>
                  <w:marTop w:val="0"/>
                  <w:marBottom w:val="0"/>
                  <w:divBdr>
                    <w:top w:val="none" w:sz="0" w:space="0" w:color="auto"/>
                    <w:left w:val="none" w:sz="0" w:space="0" w:color="auto"/>
                    <w:bottom w:val="none" w:sz="0" w:space="0" w:color="auto"/>
                    <w:right w:val="none" w:sz="0" w:space="0" w:color="auto"/>
                  </w:divBdr>
                  <w:divsChild>
                    <w:div w:id="505751525">
                      <w:marLeft w:val="0"/>
                      <w:marRight w:val="0"/>
                      <w:marTop w:val="0"/>
                      <w:marBottom w:val="0"/>
                      <w:divBdr>
                        <w:top w:val="none" w:sz="0" w:space="0" w:color="auto"/>
                        <w:left w:val="none" w:sz="0" w:space="0" w:color="auto"/>
                        <w:bottom w:val="none" w:sz="0" w:space="0" w:color="auto"/>
                        <w:right w:val="none" w:sz="0" w:space="0" w:color="auto"/>
                      </w:divBdr>
                    </w:div>
                  </w:divsChild>
                </w:div>
                <w:div w:id="268197924">
                  <w:marLeft w:val="0"/>
                  <w:marRight w:val="0"/>
                  <w:marTop w:val="0"/>
                  <w:marBottom w:val="0"/>
                  <w:divBdr>
                    <w:top w:val="none" w:sz="0" w:space="0" w:color="auto"/>
                    <w:left w:val="none" w:sz="0" w:space="0" w:color="auto"/>
                    <w:bottom w:val="none" w:sz="0" w:space="0" w:color="auto"/>
                    <w:right w:val="none" w:sz="0" w:space="0" w:color="auto"/>
                  </w:divBdr>
                  <w:divsChild>
                    <w:div w:id="267003824">
                      <w:marLeft w:val="0"/>
                      <w:marRight w:val="0"/>
                      <w:marTop w:val="0"/>
                      <w:marBottom w:val="0"/>
                      <w:divBdr>
                        <w:top w:val="none" w:sz="0" w:space="0" w:color="auto"/>
                        <w:left w:val="none" w:sz="0" w:space="0" w:color="auto"/>
                        <w:bottom w:val="none" w:sz="0" w:space="0" w:color="auto"/>
                        <w:right w:val="none" w:sz="0" w:space="0" w:color="auto"/>
                      </w:divBdr>
                    </w:div>
                  </w:divsChild>
                </w:div>
                <w:div w:id="270360420">
                  <w:marLeft w:val="0"/>
                  <w:marRight w:val="0"/>
                  <w:marTop w:val="0"/>
                  <w:marBottom w:val="0"/>
                  <w:divBdr>
                    <w:top w:val="none" w:sz="0" w:space="0" w:color="auto"/>
                    <w:left w:val="none" w:sz="0" w:space="0" w:color="auto"/>
                    <w:bottom w:val="none" w:sz="0" w:space="0" w:color="auto"/>
                    <w:right w:val="none" w:sz="0" w:space="0" w:color="auto"/>
                  </w:divBdr>
                  <w:divsChild>
                    <w:div w:id="1072697696">
                      <w:marLeft w:val="0"/>
                      <w:marRight w:val="0"/>
                      <w:marTop w:val="0"/>
                      <w:marBottom w:val="0"/>
                      <w:divBdr>
                        <w:top w:val="none" w:sz="0" w:space="0" w:color="auto"/>
                        <w:left w:val="none" w:sz="0" w:space="0" w:color="auto"/>
                        <w:bottom w:val="none" w:sz="0" w:space="0" w:color="auto"/>
                        <w:right w:val="none" w:sz="0" w:space="0" w:color="auto"/>
                      </w:divBdr>
                    </w:div>
                  </w:divsChild>
                </w:div>
                <w:div w:id="286396326">
                  <w:marLeft w:val="0"/>
                  <w:marRight w:val="0"/>
                  <w:marTop w:val="0"/>
                  <w:marBottom w:val="0"/>
                  <w:divBdr>
                    <w:top w:val="none" w:sz="0" w:space="0" w:color="auto"/>
                    <w:left w:val="none" w:sz="0" w:space="0" w:color="auto"/>
                    <w:bottom w:val="none" w:sz="0" w:space="0" w:color="auto"/>
                    <w:right w:val="none" w:sz="0" w:space="0" w:color="auto"/>
                  </w:divBdr>
                  <w:divsChild>
                    <w:div w:id="1007443310">
                      <w:marLeft w:val="0"/>
                      <w:marRight w:val="0"/>
                      <w:marTop w:val="0"/>
                      <w:marBottom w:val="0"/>
                      <w:divBdr>
                        <w:top w:val="none" w:sz="0" w:space="0" w:color="auto"/>
                        <w:left w:val="none" w:sz="0" w:space="0" w:color="auto"/>
                        <w:bottom w:val="none" w:sz="0" w:space="0" w:color="auto"/>
                        <w:right w:val="none" w:sz="0" w:space="0" w:color="auto"/>
                      </w:divBdr>
                    </w:div>
                    <w:div w:id="1536113350">
                      <w:marLeft w:val="0"/>
                      <w:marRight w:val="0"/>
                      <w:marTop w:val="0"/>
                      <w:marBottom w:val="0"/>
                      <w:divBdr>
                        <w:top w:val="none" w:sz="0" w:space="0" w:color="auto"/>
                        <w:left w:val="none" w:sz="0" w:space="0" w:color="auto"/>
                        <w:bottom w:val="none" w:sz="0" w:space="0" w:color="auto"/>
                        <w:right w:val="none" w:sz="0" w:space="0" w:color="auto"/>
                      </w:divBdr>
                    </w:div>
                    <w:div w:id="1771467113">
                      <w:marLeft w:val="0"/>
                      <w:marRight w:val="0"/>
                      <w:marTop w:val="0"/>
                      <w:marBottom w:val="0"/>
                      <w:divBdr>
                        <w:top w:val="none" w:sz="0" w:space="0" w:color="auto"/>
                        <w:left w:val="none" w:sz="0" w:space="0" w:color="auto"/>
                        <w:bottom w:val="none" w:sz="0" w:space="0" w:color="auto"/>
                        <w:right w:val="none" w:sz="0" w:space="0" w:color="auto"/>
                      </w:divBdr>
                    </w:div>
                    <w:div w:id="1962957671">
                      <w:marLeft w:val="0"/>
                      <w:marRight w:val="0"/>
                      <w:marTop w:val="0"/>
                      <w:marBottom w:val="0"/>
                      <w:divBdr>
                        <w:top w:val="none" w:sz="0" w:space="0" w:color="auto"/>
                        <w:left w:val="none" w:sz="0" w:space="0" w:color="auto"/>
                        <w:bottom w:val="none" w:sz="0" w:space="0" w:color="auto"/>
                        <w:right w:val="none" w:sz="0" w:space="0" w:color="auto"/>
                      </w:divBdr>
                    </w:div>
                    <w:div w:id="2042246656">
                      <w:marLeft w:val="0"/>
                      <w:marRight w:val="0"/>
                      <w:marTop w:val="0"/>
                      <w:marBottom w:val="0"/>
                      <w:divBdr>
                        <w:top w:val="none" w:sz="0" w:space="0" w:color="auto"/>
                        <w:left w:val="none" w:sz="0" w:space="0" w:color="auto"/>
                        <w:bottom w:val="none" w:sz="0" w:space="0" w:color="auto"/>
                        <w:right w:val="none" w:sz="0" w:space="0" w:color="auto"/>
                      </w:divBdr>
                    </w:div>
                  </w:divsChild>
                </w:div>
                <w:div w:id="293560913">
                  <w:marLeft w:val="0"/>
                  <w:marRight w:val="0"/>
                  <w:marTop w:val="0"/>
                  <w:marBottom w:val="0"/>
                  <w:divBdr>
                    <w:top w:val="none" w:sz="0" w:space="0" w:color="auto"/>
                    <w:left w:val="none" w:sz="0" w:space="0" w:color="auto"/>
                    <w:bottom w:val="none" w:sz="0" w:space="0" w:color="auto"/>
                    <w:right w:val="none" w:sz="0" w:space="0" w:color="auto"/>
                  </w:divBdr>
                  <w:divsChild>
                    <w:div w:id="1090740304">
                      <w:marLeft w:val="0"/>
                      <w:marRight w:val="0"/>
                      <w:marTop w:val="0"/>
                      <w:marBottom w:val="0"/>
                      <w:divBdr>
                        <w:top w:val="none" w:sz="0" w:space="0" w:color="auto"/>
                        <w:left w:val="none" w:sz="0" w:space="0" w:color="auto"/>
                        <w:bottom w:val="none" w:sz="0" w:space="0" w:color="auto"/>
                        <w:right w:val="none" w:sz="0" w:space="0" w:color="auto"/>
                      </w:divBdr>
                    </w:div>
                  </w:divsChild>
                </w:div>
                <w:div w:id="307440618">
                  <w:marLeft w:val="0"/>
                  <w:marRight w:val="0"/>
                  <w:marTop w:val="0"/>
                  <w:marBottom w:val="0"/>
                  <w:divBdr>
                    <w:top w:val="none" w:sz="0" w:space="0" w:color="auto"/>
                    <w:left w:val="none" w:sz="0" w:space="0" w:color="auto"/>
                    <w:bottom w:val="none" w:sz="0" w:space="0" w:color="auto"/>
                    <w:right w:val="none" w:sz="0" w:space="0" w:color="auto"/>
                  </w:divBdr>
                  <w:divsChild>
                    <w:div w:id="131561787">
                      <w:marLeft w:val="0"/>
                      <w:marRight w:val="0"/>
                      <w:marTop w:val="0"/>
                      <w:marBottom w:val="0"/>
                      <w:divBdr>
                        <w:top w:val="none" w:sz="0" w:space="0" w:color="auto"/>
                        <w:left w:val="none" w:sz="0" w:space="0" w:color="auto"/>
                        <w:bottom w:val="none" w:sz="0" w:space="0" w:color="auto"/>
                        <w:right w:val="none" w:sz="0" w:space="0" w:color="auto"/>
                      </w:divBdr>
                    </w:div>
                    <w:div w:id="547187253">
                      <w:marLeft w:val="0"/>
                      <w:marRight w:val="0"/>
                      <w:marTop w:val="0"/>
                      <w:marBottom w:val="0"/>
                      <w:divBdr>
                        <w:top w:val="none" w:sz="0" w:space="0" w:color="auto"/>
                        <w:left w:val="none" w:sz="0" w:space="0" w:color="auto"/>
                        <w:bottom w:val="none" w:sz="0" w:space="0" w:color="auto"/>
                        <w:right w:val="none" w:sz="0" w:space="0" w:color="auto"/>
                      </w:divBdr>
                    </w:div>
                    <w:div w:id="880362016">
                      <w:marLeft w:val="0"/>
                      <w:marRight w:val="0"/>
                      <w:marTop w:val="0"/>
                      <w:marBottom w:val="0"/>
                      <w:divBdr>
                        <w:top w:val="none" w:sz="0" w:space="0" w:color="auto"/>
                        <w:left w:val="none" w:sz="0" w:space="0" w:color="auto"/>
                        <w:bottom w:val="none" w:sz="0" w:space="0" w:color="auto"/>
                        <w:right w:val="none" w:sz="0" w:space="0" w:color="auto"/>
                      </w:divBdr>
                    </w:div>
                    <w:div w:id="1173687999">
                      <w:marLeft w:val="0"/>
                      <w:marRight w:val="0"/>
                      <w:marTop w:val="0"/>
                      <w:marBottom w:val="0"/>
                      <w:divBdr>
                        <w:top w:val="none" w:sz="0" w:space="0" w:color="auto"/>
                        <w:left w:val="none" w:sz="0" w:space="0" w:color="auto"/>
                        <w:bottom w:val="none" w:sz="0" w:space="0" w:color="auto"/>
                        <w:right w:val="none" w:sz="0" w:space="0" w:color="auto"/>
                      </w:divBdr>
                    </w:div>
                    <w:div w:id="1606422057">
                      <w:marLeft w:val="0"/>
                      <w:marRight w:val="0"/>
                      <w:marTop w:val="0"/>
                      <w:marBottom w:val="0"/>
                      <w:divBdr>
                        <w:top w:val="none" w:sz="0" w:space="0" w:color="auto"/>
                        <w:left w:val="none" w:sz="0" w:space="0" w:color="auto"/>
                        <w:bottom w:val="none" w:sz="0" w:space="0" w:color="auto"/>
                        <w:right w:val="none" w:sz="0" w:space="0" w:color="auto"/>
                      </w:divBdr>
                    </w:div>
                    <w:div w:id="1763212272">
                      <w:marLeft w:val="0"/>
                      <w:marRight w:val="0"/>
                      <w:marTop w:val="0"/>
                      <w:marBottom w:val="0"/>
                      <w:divBdr>
                        <w:top w:val="none" w:sz="0" w:space="0" w:color="auto"/>
                        <w:left w:val="none" w:sz="0" w:space="0" w:color="auto"/>
                        <w:bottom w:val="none" w:sz="0" w:space="0" w:color="auto"/>
                        <w:right w:val="none" w:sz="0" w:space="0" w:color="auto"/>
                      </w:divBdr>
                    </w:div>
                    <w:div w:id="1878270628">
                      <w:marLeft w:val="0"/>
                      <w:marRight w:val="0"/>
                      <w:marTop w:val="0"/>
                      <w:marBottom w:val="0"/>
                      <w:divBdr>
                        <w:top w:val="none" w:sz="0" w:space="0" w:color="auto"/>
                        <w:left w:val="none" w:sz="0" w:space="0" w:color="auto"/>
                        <w:bottom w:val="none" w:sz="0" w:space="0" w:color="auto"/>
                        <w:right w:val="none" w:sz="0" w:space="0" w:color="auto"/>
                      </w:divBdr>
                    </w:div>
                  </w:divsChild>
                </w:div>
                <w:div w:id="322782473">
                  <w:marLeft w:val="0"/>
                  <w:marRight w:val="0"/>
                  <w:marTop w:val="0"/>
                  <w:marBottom w:val="0"/>
                  <w:divBdr>
                    <w:top w:val="none" w:sz="0" w:space="0" w:color="auto"/>
                    <w:left w:val="none" w:sz="0" w:space="0" w:color="auto"/>
                    <w:bottom w:val="none" w:sz="0" w:space="0" w:color="auto"/>
                    <w:right w:val="none" w:sz="0" w:space="0" w:color="auto"/>
                  </w:divBdr>
                  <w:divsChild>
                    <w:div w:id="382600981">
                      <w:marLeft w:val="0"/>
                      <w:marRight w:val="0"/>
                      <w:marTop w:val="0"/>
                      <w:marBottom w:val="0"/>
                      <w:divBdr>
                        <w:top w:val="none" w:sz="0" w:space="0" w:color="auto"/>
                        <w:left w:val="none" w:sz="0" w:space="0" w:color="auto"/>
                        <w:bottom w:val="none" w:sz="0" w:space="0" w:color="auto"/>
                        <w:right w:val="none" w:sz="0" w:space="0" w:color="auto"/>
                      </w:divBdr>
                    </w:div>
                    <w:div w:id="563223586">
                      <w:marLeft w:val="0"/>
                      <w:marRight w:val="0"/>
                      <w:marTop w:val="0"/>
                      <w:marBottom w:val="0"/>
                      <w:divBdr>
                        <w:top w:val="none" w:sz="0" w:space="0" w:color="auto"/>
                        <w:left w:val="none" w:sz="0" w:space="0" w:color="auto"/>
                        <w:bottom w:val="none" w:sz="0" w:space="0" w:color="auto"/>
                        <w:right w:val="none" w:sz="0" w:space="0" w:color="auto"/>
                      </w:divBdr>
                    </w:div>
                    <w:div w:id="713382116">
                      <w:marLeft w:val="0"/>
                      <w:marRight w:val="0"/>
                      <w:marTop w:val="0"/>
                      <w:marBottom w:val="0"/>
                      <w:divBdr>
                        <w:top w:val="none" w:sz="0" w:space="0" w:color="auto"/>
                        <w:left w:val="none" w:sz="0" w:space="0" w:color="auto"/>
                        <w:bottom w:val="none" w:sz="0" w:space="0" w:color="auto"/>
                        <w:right w:val="none" w:sz="0" w:space="0" w:color="auto"/>
                      </w:divBdr>
                    </w:div>
                    <w:div w:id="831143465">
                      <w:marLeft w:val="0"/>
                      <w:marRight w:val="0"/>
                      <w:marTop w:val="0"/>
                      <w:marBottom w:val="0"/>
                      <w:divBdr>
                        <w:top w:val="none" w:sz="0" w:space="0" w:color="auto"/>
                        <w:left w:val="none" w:sz="0" w:space="0" w:color="auto"/>
                        <w:bottom w:val="none" w:sz="0" w:space="0" w:color="auto"/>
                        <w:right w:val="none" w:sz="0" w:space="0" w:color="auto"/>
                      </w:divBdr>
                    </w:div>
                    <w:div w:id="964307488">
                      <w:marLeft w:val="0"/>
                      <w:marRight w:val="0"/>
                      <w:marTop w:val="0"/>
                      <w:marBottom w:val="0"/>
                      <w:divBdr>
                        <w:top w:val="none" w:sz="0" w:space="0" w:color="auto"/>
                        <w:left w:val="none" w:sz="0" w:space="0" w:color="auto"/>
                        <w:bottom w:val="none" w:sz="0" w:space="0" w:color="auto"/>
                        <w:right w:val="none" w:sz="0" w:space="0" w:color="auto"/>
                      </w:divBdr>
                    </w:div>
                    <w:div w:id="1149639201">
                      <w:marLeft w:val="0"/>
                      <w:marRight w:val="0"/>
                      <w:marTop w:val="0"/>
                      <w:marBottom w:val="0"/>
                      <w:divBdr>
                        <w:top w:val="none" w:sz="0" w:space="0" w:color="auto"/>
                        <w:left w:val="none" w:sz="0" w:space="0" w:color="auto"/>
                        <w:bottom w:val="none" w:sz="0" w:space="0" w:color="auto"/>
                        <w:right w:val="none" w:sz="0" w:space="0" w:color="auto"/>
                      </w:divBdr>
                    </w:div>
                    <w:div w:id="1230186072">
                      <w:marLeft w:val="0"/>
                      <w:marRight w:val="0"/>
                      <w:marTop w:val="0"/>
                      <w:marBottom w:val="0"/>
                      <w:divBdr>
                        <w:top w:val="none" w:sz="0" w:space="0" w:color="auto"/>
                        <w:left w:val="none" w:sz="0" w:space="0" w:color="auto"/>
                        <w:bottom w:val="none" w:sz="0" w:space="0" w:color="auto"/>
                        <w:right w:val="none" w:sz="0" w:space="0" w:color="auto"/>
                      </w:divBdr>
                    </w:div>
                    <w:div w:id="1727416571">
                      <w:marLeft w:val="0"/>
                      <w:marRight w:val="0"/>
                      <w:marTop w:val="0"/>
                      <w:marBottom w:val="0"/>
                      <w:divBdr>
                        <w:top w:val="none" w:sz="0" w:space="0" w:color="auto"/>
                        <w:left w:val="none" w:sz="0" w:space="0" w:color="auto"/>
                        <w:bottom w:val="none" w:sz="0" w:space="0" w:color="auto"/>
                        <w:right w:val="none" w:sz="0" w:space="0" w:color="auto"/>
                      </w:divBdr>
                    </w:div>
                    <w:div w:id="1954440093">
                      <w:marLeft w:val="0"/>
                      <w:marRight w:val="0"/>
                      <w:marTop w:val="0"/>
                      <w:marBottom w:val="0"/>
                      <w:divBdr>
                        <w:top w:val="none" w:sz="0" w:space="0" w:color="auto"/>
                        <w:left w:val="none" w:sz="0" w:space="0" w:color="auto"/>
                        <w:bottom w:val="none" w:sz="0" w:space="0" w:color="auto"/>
                        <w:right w:val="none" w:sz="0" w:space="0" w:color="auto"/>
                      </w:divBdr>
                    </w:div>
                  </w:divsChild>
                </w:div>
                <w:div w:id="359478658">
                  <w:marLeft w:val="0"/>
                  <w:marRight w:val="0"/>
                  <w:marTop w:val="0"/>
                  <w:marBottom w:val="0"/>
                  <w:divBdr>
                    <w:top w:val="none" w:sz="0" w:space="0" w:color="auto"/>
                    <w:left w:val="none" w:sz="0" w:space="0" w:color="auto"/>
                    <w:bottom w:val="none" w:sz="0" w:space="0" w:color="auto"/>
                    <w:right w:val="none" w:sz="0" w:space="0" w:color="auto"/>
                  </w:divBdr>
                  <w:divsChild>
                    <w:div w:id="1307198146">
                      <w:marLeft w:val="0"/>
                      <w:marRight w:val="0"/>
                      <w:marTop w:val="0"/>
                      <w:marBottom w:val="0"/>
                      <w:divBdr>
                        <w:top w:val="none" w:sz="0" w:space="0" w:color="auto"/>
                        <w:left w:val="none" w:sz="0" w:space="0" w:color="auto"/>
                        <w:bottom w:val="none" w:sz="0" w:space="0" w:color="auto"/>
                        <w:right w:val="none" w:sz="0" w:space="0" w:color="auto"/>
                      </w:divBdr>
                    </w:div>
                  </w:divsChild>
                </w:div>
                <w:div w:id="419104116">
                  <w:marLeft w:val="0"/>
                  <w:marRight w:val="0"/>
                  <w:marTop w:val="0"/>
                  <w:marBottom w:val="0"/>
                  <w:divBdr>
                    <w:top w:val="none" w:sz="0" w:space="0" w:color="auto"/>
                    <w:left w:val="none" w:sz="0" w:space="0" w:color="auto"/>
                    <w:bottom w:val="none" w:sz="0" w:space="0" w:color="auto"/>
                    <w:right w:val="none" w:sz="0" w:space="0" w:color="auto"/>
                  </w:divBdr>
                  <w:divsChild>
                    <w:div w:id="379406328">
                      <w:marLeft w:val="0"/>
                      <w:marRight w:val="0"/>
                      <w:marTop w:val="0"/>
                      <w:marBottom w:val="0"/>
                      <w:divBdr>
                        <w:top w:val="none" w:sz="0" w:space="0" w:color="auto"/>
                        <w:left w:val="none" w:sz="0" w:space="0" w:color="auto"/>
                        <w:bottom w:val="none" w:sz="0" w:space="0" w:color="auto"/>
                        <w:right w:val="none" w:sz="0" w:space="0" w:color="auto"/>
                      </w:divBdr>
                    </w:div>
                    <w:div w:id="514882787">
                      <w:marLeft w:val="0"/>
                      <w:marRight w:val="0"/>
                      <w:marTop w:val="0"/>
                      <w:marBottom w:val="0"/>
                      <w:divBdr>
                        <w:top w:val="none" w:sz="0" w:space="0" w:color="auto"/>
                        <w:left w:val="none" w:sz="0" w:space="0" w:color="auto"/>
                        <w:bottom w:val="none" w:sz="0" w:space="0" w:color="auto"/>
                        <w:right w:val="none" w:sz="0" w:space="0" w:color="auto"/>
                      </w:divBdr>
                    </w:div>
                    <w:div w:id="804008672">
                      <w:marLeft w:val="0"/>
                      <w:marRight w:val="0"/>
                      <w:marTop w:val="0"/>
                      <w:marBottom w:val="0"/>
                      <w:divBdr>
                        <w:top w:val="none" w:sz="0" w:space="0" w:color="auto"/>
                        <w:left w:val="none" w:sz="0" w:space="0" w:color="auto"/>
                        <w:bottom w:val="none" w:sz="0" w:space="0" w:color="auto"/>
                        <w:right w:val="none" w:sz="0" w:space="0" w:color="auto"/>
                      </w:divBdr>
                    </w:div>
                    <w:div w:id="856843879">
                      <w:marLeft w:val="0"/>
                      <w:marRight w:val="0"/>
                      <w:marTop w:val="0"/>
                      <w:marBottom w:val="0"/>
                      <w:divBdr>
                        <w:top w:val="none" w:sz="0" w:space="0" w:color="auto"/>
                        <w:left w:val="none" w:sz="0" w:space="0" w:color="auto"/>
                        <w:bottom w:val="none" w:sz="0" w:space="0" w:color="auto"/>
                        <w:right w:val="none" w:sz="0" w:space="0" w:color="auto"/>
                      </w:divBdr>
                    </w:div>
                    <w:div w:id="995301148">
                      <w:marLeft w:val="0"/>
                      <w:marRight w:val="0"/>
                      <w:marTop w:val="0"/>
                      <w:marBottom w:val="0"/>
                      <w:divBdr>
                        <w:top w:val="none" w:sz="0" w:space="0" w:color="auto"/>
                        <w:left w:val="none" w:sz="0" w:space="0" w:color="auto"/>
                        <w:bottom w:val="none" w:sz="0" w:space="0" w:color="auto"/>
                        <w:right w:val="none" w:sz="0" w:space="0" w:color="auto"/>
                      </w:divBdr>
                    </w:div>
                    <w:div w:id="1194688035">
                      <w:marLeft w:val="0"/>
                      <w:marRight w:val="0"/>
                      <w:marTop w:val="0"/>
                      <w:marBottom w:val="0"/>
                      <w:divBdr>
                        <w:top w:val="none" w:sz="0" w:space="0" w:color="auto"/>
                        <w:left w:val="none" w:sz="0" w:space="0" w:color="auto"/>
                        <w:bottom w:val="none" w:sz="0" w:space="0" w:color="auto"/>
                        <w:right w:val="none" w:sz="0" w:space="0" w:color="auto"/>
                      </w:divBdr>
                    </w:div>
                  </w:divsChild>
                </w:div>
                <w:div w:id="430004928">
                  <w:marLeft w:val="0"/>
                  <w:marRight w:val="0"/>
                  <w:marTop w:val="0"/>
                  <w:marBottom w:val="0"/>
                  <w:divBdr>
                    <w:top w:val="none" w:sz="0" w:space="0" w:color="auto"/>
                    <w:left w:val="none" w:sz="0" w:space="0" w:color="auto"/>
                    <w:bottom w:val="none" w:sz="0" w:space="0" w:color="auto"/>
                    <w:right w:val="none" w:sz="0" w:space="0" w:color="auto"/>
                  </w:divBdr>
                  <w:divsChild>
                    <w:div w:id="2068066692">
                      <w:marLeft w:val="0"/>
                      <w:marRight w:val="0"/>
                      <w:marTop w:val="0"/>
                      <w:marBottom w:val="0"/>
                      <w:divBdr>
                        <w:top w:val="none" w:sz="0" w:space="0" w:color="auto"/>
                        <w:left w:val="none" w:sz="0" w:space="0" w:color="auto"/>
                        <w:bottom w:val="none" w:sz="0" w:space="0" w:color="auto"/>
                        <w:right w:val="none" w:sz="0" w:space="0" w:color="auto"/>
                      </w:divBdr>
                    </w:div>
                  </w:divsChild>
                </w:div>
                <w:div w:id="433525062">
                  <w:marLeft w:val="0"/>
                  <w:marRight w:val="0"/>
                  <w:marTop w:val="0"/>
                  <w:marBottom w:val="0"/>
                  <w:divBdr>
                    <w:top w:val="none" w:sz="0" w:space="0" w:color="auto"/>
                    <w:left w:val="none" w:sz="0" w:space="0" w:color="auto"/>
                    <w:bottom w:val="none" w:sz="0" w:space="0" w:color="auto"/>
                    <w:right w:val="none" w:sz="0" w:space="0" w:color="auto"/>
                  </w:divBdr>
                  <w:divsChild>
                    <w:div w:id="49690738">
                      <w:marLeft w:val="0"/>
                      <w:marRight w:val="0"/>
                      <w:marTop w:val="0"/>
                      <w:marBottom w:val="0"/>
                      <w:divBdr>
                        <w:top w:val="none" w:sz="0" w:space="0" w:color="auto"/>
                        <w:left w:val="none" w:sz="0" w:space="0" w:color="auto"/>
                        <w:bottom w:val="none" w:sz="0" w:space="0" w:color="auto"/>
                        <w:right w:val="none" w:sz="0" w:space="0" w:color="auto"/>
                      </w:divBdr>
                    </w:div>
                    <w:div w:id="186607057">
                      <w:marLeft w:val="0"/>
                      <w:marRight w:val="0"/>
                      <w:marTop w:val="0"/>
                      <w:marBottom w:val="0"/>
                      <w:divBdr>
                        <w:top w:val="none" w:sz="0" w:space="0" w:color="auto"/>
                        <w:left w:val="none" w:sz="0" w:space="0" w:color="auto"/>
                        <w:bottom w:val="none" w:sz="0" w:space="0" w:color="auto"/>
                        <w:right w:val="none" w:sz="0" w:space="0" w:color="auto"/>
                      </w:divBdr>
                    </w:div>
                    <w:div w:id="211770535">
                      <w:marLeft w:val="0"/>
                      <w:marRight w:val="0"/>
                      <w:marTop w:val="0"/>
                      <w:marBottom w:val="0"/>
                      <w:divBdr>
                        <w:top w:val="none" w:sz="0" w:space="0" w:color="auto"/>
                        <w:left w:val="none" w:sz="0" w:space="0" w:color="auto"/>
                        <w:bottom w:val="none" w:sz="0" w:space="0" w:color="auto"/>
                        <w:right w:val="none" w:sz="0" w:space="0" w:color="auto"/>
                      </w:divBdr>
                    </w:div>
                    <w:div w:id="258410280">
                      <w:marLeft w:val="0"/>
                      <w:marRight w:val="0"/>
                      <w:marTop w:val="0"/>
                      <w:marBottom w:val="0"/>
                      <w:divBdr>
                        <w:top w:val="none" w:sz="0" w:space="0" w:color="auto"/>
                        <w:left w:val="none" w:sz="0" w:space="0" w:color="auto"/>
                        <w:bottom w:val="none" w:sz="0" w:space="0" w:color="auto"/>
                        <w:right w:val="none" w:sz="0" w:space="0" w:color="auto"/>
                      </w:divBdr>
                    </w:div>
                    <w:div w:id="377245011">
                      <w:marLeft w:val="0"/>
                      <w:marRight w:val="0"/>
                      <w:marTop w:val="0"/>
                      <w:marBottom w:val="0"/>
                      <w:divBdr>
                        <w:top w:val="none" w:sz="0" w:space="0" w:color="auto"/>
                        <w:left w:val="none" w:sz="0" w:space="0" w:color="auto"/>
                        <w:bottom w:val="none" w:sz="0" w:space="0" w:color="auto"/>
                        <w:right w:val="none" w:sz="0" w:space="0" w:color="auto"/>
                      </w:divBdr>
                    </w:div>
                    <w:div w:id="1027176200">
                      <w:marLeft w:val="0"/>
                      <w:marRight w:val="0"/>
                      <w:marTop w:val="0"/>
                      <w:marBottom w:val="0"/>
                      <w:divBdr>
                        <w:top w:val="none" w:sz="0" w:space="0" w:color="auto"/>
                        <w:left w:val="none" w:sz="0" w:space="0" w:color="auto"/>
                        <w:bottom w:val="none" w:sz="0" w:space="0" w:color="auto"/>
                        <w:right w:val="none" w:sz="0" w:space="0" w:color="auto"/>
                      </w:divBdr>
                    </w:div>
                    <w:div w:id="1965651704">
                      <w:marLeft w:val="0"/>
                      <w:marRight w:val="0"/>
                      <w:marTop w:val="0"/>
                      <w:marBottom w:val="0"/>
                      <w:divBdr>
                        <w:top w:val="none" w:sz="0" w:space="0" w:color="auto"/>
                        <w:left w:val="none" w:sz="0" w:space="0" w:color="auto"/>
                        <w:bottom w:val="none" w:sz="0" w:space="0" w:color="auto"/>
                        <w:right w:val="none" w:sz="0" w:space="0" w:color="auto"/>
                      </w:divBdr>
                    </w:div>
                  </w:divsChild>
                </w:div>
                <w:div w:id="446508745">
                  <w:marLeft w:val="0"/>
                  <w:marRight w:val="0"/>
                  <w:marTop w:val="0"/>
                  <w:marBottom w:val="0"/>
                  <w:divBdr>
                    <w:top w:val="none" w:sz="0" w:space="0" w:color="auto"/>
                    <w:left w:val="none" w:sz="0" w:space="0" w:color="auto"/>
                    <w:bottom w:val="none" w:sz="0" w:space="0" w:color="auto"/>
                    <w:right w:val="none" w:sz="0" w:space="0" w:color="auto"/>
                  </w:divBdr>
                  <w:divsChild>
                    <w:div w:id="114754371">
                      <w:marLeft w:val="0"/>
                      <w:marRight w:val="0"/>
                      <w:marTop w:val="0"/>
                      <w:marBottom w:val="0"/>
                      <w:divBdr>
                        <w:top w:val="none" w:sz="0" w:space="0" w:color="auto"/>
                        <w:left w:val="none" w:sz="0" w:space="0" w:color="auto"/>
                        <w:bottom w:val="none" w:sz="0" w:space="0" w:color="auto"/>
                        <w:right w:val="none" w:sz="0" w:space="0" w:color="auto"/>
                      </w:divBdr>
                    </w:div>
                    <w:div w:id="118577017">
                      <w:marLeft w:val="0"/>
                      <w:marRight w:val="0"/>
                      <w:marTop w:val="0"/>
                      <w:marBottom w:val="0"/>
                      <w:divBdr>
                        <w:top w:val="none" w:sz="0" w:space="0" w:color="auto"/>
                        <w:left w:val="none" w:sz="0" w:space="0" w:color="auto"/>
                        <w:bottom w:val="none" w:sz="0" w:space="0" w:color="auto"/>
                        <w:right w:val="none" w:sz="0" w:space="0" w:color="auto"/>
                      </w:divBdr>
                    </w:div>
                    <w:div w:id="376199056">
                      <w:marLeft w:val="0"/>
                      <w:marRight w:val="0"/>
                      <w:marTop w:val="0"/>
                      <w:marBottom w:val="0"/>
                      <w:divBdr>
                        <w:top w:val="none" w:sz="0" w:space="0" w:color="auto"/>
                        <w:left w:val="none" w:sz="0" w:space="0" w:color="auto"/>
                        <w:bottom w:val="none" w:sz="0" w:space="0" w:color="auto"/>
                        <w:right w:val="none" w:sz="0" w:space="0" w:color="auto"/>
                      </w:divBdr>
                    </w:div>
                    <w:div w:id="468792001">
                      <w:marLeft w:val="0"/>
                      <w:marRight w:val="0"/>
                      <w:marTop w:val="0"/>
                      <w:marBottom w:val="0"/>
                      <w:divBdr>
                        <w:top w:val="none" w:sz="0" w:space="0" w:color="auto"/>
                        <w:left w:val="none" w:sz="0" w:space="0" w:color="auto"/>
                        <w:bottom w:val="none" w:sz="0" w:space="0" w:color="auto"/>
                        <w:right w:val="none" w:sz="0" w:space="0" w:color="auto"/>
                      </w:divBdr>
                    </w:div>
                    <w:div w:id="474883421">
                      <w:marLeft w:val="0"/>
                      <w:marRight w:val="0"/>
                      <w:marTop w:val="0"/>
                      <w:marBottom w:val="0"/>
                      <w:divBdr>
                        <w:top w:val="none" w:sz="0" w:space="0" w:color="auto"/>
                        <w:left w:val="none" w:sz="0" w:space="0" w:color="auto"/>
                        <w:bottom w:val="none" w:sz="0" w:space="0" w:color="auto"/>
                        <w:right w:val="none" w:sz="0" w:space="0" w:color="auto"/>
                      </w:divBdr>
                    </w:div>
                    <w:div w:id="506478495">
                      <w:marLeft w:val="0"/>
                      <w:marRight w:val="0"/>
                      <w:marTop w:val="0"/>
                      <w:marBottom w:val="0"/>
                      <w:divBdr>
                        <w:top w:val="none" w:sz="0" w:space="0" w:color="auto"/>
                        <w:left w:val="none" w:sz="0" w:space="0" w:color="auto"/>
                        <w:bottom w:val="none" w:sz="0" w:space="0" w:color="auto"/>
                        <w:right w:val="none" w:sz="0" w:space="0" w:color="auto"/>
                      </w:divBdr>
                    </w:div>
                    <w:div w:id="701587391">
                      <w:marLeft w:val="0"/>
                      <w:marRight w:val="0"/>
                      <w:marTop w:val="0"/>
                      <w:marBottom w:val="0"/>
                      <w:divBdr>
                        <w:top w:val="none" w:sz="0" w:space="0" w:color="auto"/>
                        <w:left w:val="none" w:sz="0" w:space="0" w:color="auto"/>
                        <w:bottom w:val="none" w:sz="0" w:space="0" w:color="auto"/>
                        <w:right w:val="none" w:sz="0" w:space="0" w:color="auto"/>
                      </w:divBdr>
                    </w:div>
                    <w:div w:id="784614636">
                      <w:marLeft w:val="0"/>
                      <w:marRight w:val="0"/>
                      <w:marTop w:val="0"/>
                      <w:marBottom w:val="0"/>
                      <w:divBdr>
                        <w:top w:val="none" w:sz="0" w:space="0" w:color="auto"/>
                        <w:left w:val="none" w:sz="0" w:space="0" w:color="auto"/>
                        <w:bottom w:val="none" w:sz="0" w:space="0" w:color="auto"/>
                        <w:right w:val="none" w:sz="0" w:space="0" w:color="auto"/>
                      </w:divBdr>
                    </w:div>
                    <w:div w:id="854004178">
                      <w:marLeft w:val="0"/>
                      <w:marRight w:val="0"/>
                      <w:marTop w:val="0"/>
                      <w:marBottom w:val="0"/>
                      <w:divBdr>
                        <w:top w:val="none" w:sz="0" w:space="0" w:color="auto"/>
                        <w:left w:val="none" w:sz="0" w:space="0" w:color="auto"/>
                        <w:bottom w:val="none" w:sz="0" w:space="0" w:color="auto"/>
                        <w:right w:val="none" w:sz="0" w:space="0" w:color="auto"/>
                      </w:divBdr>
                    </w:div>
                    <w:div w:id="877855580">
                      <w:marLeft w:val="0"/>
                      <w:marRight w:val="0"/>
                      <w:marTop w:val="0"/>
                      <w:marBottom w:val="0"/>
                      <w:divBdr>
                        <w:top w:val="none" w:sz="0" w:space="0" w:color="auto"/>
                        <w:left w:val="none" w:sz="0" w:space="0" w:color="auto"/>
                        <w:bottom w:val="none" w:sz="0" w:space="0" w:color="auto"/>
                        <w:right w:val="none" w:sz="0" w:space="0" w:color="auto"/>
                      </w:divBdr>
                    </w:div>
                    <w:div w:id="909272188">
                      <w:marLeft w:val="0"/>
                      <w:marRight w:val="0"/>
                      <w:marTop w:val="0"/>
                      <w:marBottom w:val="0"/>
                      <w:divBdr>
                        <w:top w:val="none" w:sz="0" w:space="0" w:color="auto"/>
                        <w:left w:val="none" w:sz="0" w:space="0" w:color="auto"/>
                        <w:bottom w:val="none" w:sz="0" w:space="0" w:color="auto"/>
                        <w:right w:val="none" w:sz="0" w:space="0" w:color="auto"/>
                      </w:divBdr>
                    </w:div>
                    <w:div w:id="980502734">
                      <w:marLeft w:val="0"/>
                      <w:marRight w:val="0"/>
                      <w:marTop w:val="0"/>
                      <w:marBottom w:val="0"/>
                      <w:divBdr>
                        <w:top w:val="none" w:sz="0" w:space="0" w:color="auto"/>
                        <w:left w:val="none" w:sz="0" w:space="0" w:color="auto"/>
                        <w:bottom w:val="none" w:sz="0" w:space="0" w:color="auto"/>
                        <w:right w:val="none" w:sz="0" w:space="0" w:color="auto"/>
                      </w:divBdr>
                    </w:div>
                    <w:div w:id="1062022662">
                      <w:marLeft w:val="0"/>
                      <w:marRight w:val="0"/>
                      <w:marTop w:val="0"/>
                      <w:marBottom w:val="0"/>
                      <w:divBdr>
                        <w:top w:val="none" w:sz="0" w:space="0" w:color="auto"/>
                        <w:left w:val="none" w:sz="0" w:space="0" w:color="auto"/>
                        <w:bottom w:val="none" w:sz="0" w:space="0" w:color="auto"/>
                        <w:right w:val="none" w:sz="0" w:space="0" w:color="auto"/>
                      </w:divBdr>
                    </w:div>
                    <w:div w:id="1208108241">
                      <w:marLeft w:val="0"/>
                      <w:marRight w:val="0"/>
                      <w:marTop w:val="0"/>
                      <w:marBottom w:val="0"/>
                      <w:divBdr>
                        <w:top w:val="none" w:sz="0" w:space="0" w:color="auto"/>
                        <w:left w:val="none" w:sz="0" w:space="0" w:color="auto"/>
                        <w:bottom w:val="none" w:sz="0" w:space="0" w:color="auto"/>
                        <w:right w:val="none" w:sz="0" w:space="0" w:color="auto"/>
                      </w:divBdr>
                    </w:div>
                    <w:div w:id="1455249653">
                      <w:marLeft w:val="0"/>
                      <w:marRight w:val="0"/>
                      <w:marTop w:val="0"/>
                      <w:marBottom w:val="0"/>
                      <w:divBdr>
                        <w:top w:val="none" w:sz="0" w:space="0" w:color="auto"/>
                        <w:left w:val="none" w:sz="0" w:space="0" w:color="auto"/>
                        <w:bottom w:val="none" w:sz="0" w:space="0" w:color="auto"/>
                        <w:right w:val="none" w:sz="0" w:space="0" w:color="auto"/>
                      </w:divBdr>
                    </w:div>
                    <w:div w:id="1580673604">
                      <w:marLeft w:val="0"/>
                      <w:marRight w:val="0"/>
                      <w:marTop w:val="0"/>
                      <w:marBottom w:val="0"/>
                      <w:divBdr>
                        <w:top w:val="none" w:sz="0" w:space="0" w:color="auto"/>
                        <w:left w:val="none" w:sz="0" w:space="0" w:color="auto"/>
                        <w:bottom w:val="none" w:sz="0" w:space="0" w:color="auto"/>
                        <w:right w:val="none" w:sz="0" w:space="0" w:color="auto"/>
                      </w:divBdr>
                    </w:div>
                    <w:div w:id="1611082226">
                      <w:marLeft w:val="0"/>
                      <w:marRight w:val="0"/>
                      <w:marTop w:val="0"/>
                      <w:marBottom w:val="0"/>
                      <w:divBdr>
                        <w:top w:val="none" w:sz="0" w:space="0" w:color="auto"/>
                        <w:left w:val="none" w:sz="0" w:space="0" w:color="auto"/>
                        <w:bottom w:val="none" w:sz="0" w:space="0" w:color="auto"/>
                        <w:right w:val="none" w:sz="0" w:space="0" w:color="auto"/>
                      </w:divBdr>
                    </w:div>
                    <w:div w:id="1615281326">
                      <w:marLeft w:val="0"/>
                      <w:marRight w:val="0"/>
                      <w:marTop w:val="0"/>
                      <w:marBottom w:val="0"/>
                      <w:divBdr>
                        <w:top w:val="none" w:sz="0" w:space="0" w:color="auto"/>
                        <w:left w:val="none" w:sz="0" w:space="0" w:color="auto"/>
                        <w:bottom w:val="none" w:sz="0" w:space="0" w:color="auto"/>
                        <w:right w:val="none" w:sz="0" w:space="0" w:color="auto"/>
                      </w:divBdr>
                    </w:div>
                    <w:div w:id="1773158368">
                      <w:marLeft w:val="0"/>
                      <w:marRight w:val="0"/>
                      <w:marTop w:val="0"/>
                      <w:marBottom w:val="0"/>
                      <w:divBdr>
                        <w:top w:val="none" w:sz="0" w:space="0" w:color="auto"/>
                        <w:left w:val="none" w:sz="0" w:space="0" w:color="auto"/>
                        <w:bottom w:val="none" w:sz="0" w:space="0" w:color="auto"/>
                        <w:right w:val="none" w:sz="0" w:space="0" w:color="auto"/>
                      </w:divBdr>
                    </w:div>
                    <w:div w:id="1830705466">
                      <w:marLeft w:val="0"/>
                      <w:marRight w:val="0"/>
                      <w:marTop w:val="0"/>
                      <w:marBottom w:val="0"/>
                      <w:divBdr>
                        <w:top w:val="none" w:sz="0" w:space="0" w:color="auto"/>
                        <w:left w:val="none" w:sz="0" w:space="0" w:color="auto"/>
                        <w:bottom w:val="none" w:sz="0" w:space="0" w:color="auto"/>
                        <w:right w:val="none" w:sz="0" w:space="0" w:color="auto"/>
                      </w:divBdr>
                    </w:div>
                    <w:div w:id="1911307810">
                      <w:marLeft w:val="0"/>
                      <w:marRight w:val="0"/>
                      <w:marTop w:val="0"/>
                      <w:marBottom w:val="0"/>
                      <w:divBdr>
                        <w:top w:val="none" w:sz="0" w:space="0" w:color="auto"/>
                        <w:left w:val="none" w:sz="0" w:space="0" w:color="auto"/>
                        <w:bottom w:val="none" w:sz="0" w:space="0" w:color="auto"/>
                        <w:right w:val="none" w:sz="0" w:space="0" w:color="auto"/>
                      </w:divBdr>
                    </w:div>
                    <w:div w:id="2051103770">
                      <w:marLeft w:val="0"/>
                      <w:marRight w:val="0"/>
                      <w:marTop w:val="0"/>
                      <w:marBottom w:val="0"/>
                      <w:divBdr>
                        <w:top w:val="none" w:sz="0" w:space="0" w:color="auto"/>
                        <w:left w:val="none" w:sz="0" w:space="0" w:color="auto"/>
                        <w:bottom w:val="none" w:sz="0" w:space="0" w:color="auto"/>
                        <w:right w:val="none" w:sz="0" w:space="0" w:color="auto"/>
                      </w:divBdr>
                    </w:div>
                    <w:div w:id="2092386995">
                      <w:marLeft w:val="0"/>
                      <w:marRight w:val="0"/>
                      <w:marTop w:val="0"/>
                      <w:marBottom w:val="0"/>
                      <w:divBdr>
                        <w:top w:val="none" w:sz="0" w:space="0" w:color="auto"/>
                        <w:left w:val="none" w:sz="0" w:space="0" w:color="auto"/>
                        <w:bottom w:val="none" w:sz="0" w:space="0" w:color="auto"/>
                        <w:right w:val="none" w:sz="0" w:space="0" w:color="auto"/>
                      </w:divBdr>
                    </w:div>
                  </w:divsChild>
                </w:div>
                <w:div w:id="455216362">
                  <w:marLeft w:val="0"/>
                  <w:marRight w:val="0"/>
                  <w:marTop w:val="0"/>
                  <w:marBottom w:val="0"/>
                  <w:divBdr>
                    <w:top w:val="none" w:sz="0" w:space="0" w:color="auto"/>
                    <w:left w:val="none" w:sz="0" w:space="0" w:color="auto"/>
                    <w:bottom w:val="none" w:sz="0" w:space="0" w:color="auto"/>
                    <w:right w:val="none" w:sz="0" w:space="0" w:color="auto"/>
                  </w:divBdr>
                  <w:divsChild>
                    <w:div w:id="210505336">
                      <w:marLeft w:val="0"/>
                      <w:marRight w:val="0"/>
                      <w:marTop w:val="0"/>
                      <w:marBottom w:val="0"/>
                      <w:divBdr>
                        <w:top w:val="none" w:sz="0" w:space="0" w:color="auto"/>
                        <w:left w:val="none" w:sz="0" w:space="0" w:color="auto"/>
                        <w:bottom w:val="none" w:sz="0" w:space="0" w:color="auto"/>
                        <w:right w:val="none" w:sz="0" w:space="0" w:color="auto"/>
                      </w:divBdr>
                    </w:div>
                  </w:divsChild>
                </w:div>
                <w:div w:id="460803804">
                  <w:marLeft w:val="0"/>
                  <w:marRight w:val="0"/>
                  <w:marTop w:val="0"/>
                  <w:marBottom w:val="0"/>
                  <w:divBdr>
                    <w:top w:val="none" w:sz="0" w:space="0" w:color="auto"/>
                    <w:left w:val="none" w:sz="0" w:space="0" w:color="auto"/>
                    <w:bottom w:val="none" w:sz="0" w:space="0" w:color="auto"/>
                    <w:right w:val="none" w:sz="0" w:space="0" w:color="auto"/>
                  </w:divBdr>
                  <w:divsChild>
                    <w:div w:id="702095433">
                      <w:marLeft w:val="0"/>
                      <w:marRight w:val="0"/>
                      <w:marTop w:val="0"/>
                      <w:marBottom w:val="0"/>
                      <w:divBdr>
                        <w:top w:val="none" w:sz="0" w:space="0" w:color="auto"/>
                        <w:left w:val="none" w:sz="0" w:space="0" w:color="auto"/>
                        <w:bottom w:val="none" w:sz="0" w:space="0" w:color="auto"/>
                        <w:right w:val="none" w:sz="0" w:space="0" w:color="auto"/>
                      </w:divBdr>
                    </w:div>
                    <w:div w:id="756287239">
                      <w:marLeft w:val="0"/>
                      <w:marRight w:val="0"/>
                      <w:marTop w:val="0"/>
                      <w:marBottom w:val="0"/>
                      <w:divBdr>
                        <w:top w:val="none" w:sz="0" w:space="0" w:color="auto"/>
                        <w:left w:val="none" w:sz="0" w:space="0" w:color="auto"/>
                        <w:bottom w:val="none" w:sz="0" w:space="0" w:color="auto"/>
                        <w:right w:val="none" w:sz="0" w:space="0" w:color="auto"/>
                      </w:divBdr>
                    </w:div>
                    <w:div w:id="824400821">
                      <w:marLeft w:val="0"/>
                      <w:marRight w:val="0"/>
                      <w:marTop w:val="0"/>
                      <w:marBottom w:val="0"/>
                      <w:divBdr>
                        <w:top w:val="none" w:sz="0" w:space="0" w:color="auto"/>
                        <w:left w:val="none" w:sz="0" w:space="0" w:color="auto"/>
                        <w:bottom w:val="none" w:sz="0" w:space="0" w:color="auto"/>
                        <w:right w:val="none" w:sz="0" w:space="0" w:color="auto"/>
                      </w:divBdr>
                    </w:div>
                    <w:div w:id="1680698415">
                      <w:marLeft w:val="0"/>
                      <w:marRight w:val="0"/>
                      <w:marTop w:val="0"/>
                      <w:marBottom w:val="0"/>
                      <w:divBdr>
                        <w:top w:val="none" w:sz="0" w:space="0" w:color="auto"/>
                        <w:left w:val="none" w:sz="0" w:space="0" w:color="auto"/>
                        <w:bottom w:val="none" w:sz="0" w:space="0" w:color="auto"/>
                        <w:right w:val="none" w:sz="0" w:space="0" w:color="auto"/>
                      </w:divBdr>
                    </w:div>
                    <w:div w:id="1867405019">
                      <w:marLeft w:val="0"/>
                      <w:marRight w:val="0"/>
                      <w:marTop w:val="0"/>
                      <w:marBottom w:val="0"/>
                      <w:divBdr>
                        <w:top w:val="none" w:sz="0" w:space="0" w:color="auto"/>
                        <w:left w:val="none" w:sz="0" w:space="0" w:color="auto"/>
                        <w:bottom w:val="none" w:sz="0" w:space="0" w:color="auto"/>
                        <w:right w:val="none" w:sz="0" w:space="0" w:color="auto"/>
                      </w:divBdr>
                    </w:div>
                  </w:divsChild>
                </w:div>
                <w:div w:id="472137369">
                  <w:marLeft w:val="0"/>
                  <w:marRight w:val="0"/>
                  <w:marTop w:val="0"/>
                  <w:marBottom w:val="0"/>
                  <w:divBdr>
                    <w:top w:val="none" w:sz="0" w:space="0" w:color="auto"/>
                    <w:left w:val="none" w:sz="0" w:space="0" w:color="auto"/>
                    <w:bottom w:val="none" w:sz="0" w:space="0" w:color="auto"/>
                    <w:right w:val="none" w:sz="0" w:space="0" w:color="auto"/>
                  </w:divBdr>
                  <w:divsChild>
                    <w:div w:id="4989382">
                      <w:marLeft w:val="0"/>
                      <w:marRight w:val="0"/>
                      <w:marTop w:val="0"/>
                      <w:marBottom w:val="0"/>
                      <w:divBdr>
                        <w:top w:val="none" w:sz="0" w:space="0" w:color="auto"/>
                        <w:left w:val="none" w:sz="0" w:space="0" w:color="auto"/>
                        <w:bottom w:val="none" w:sz="0" w:space="0" w:color="auto"/>
                        <w:right w:val="none" w:sz="0" w:space="0" w:color="auto"/>
                      </w:divBdr>
                    </w:div>
                    <w:div w:id="127667739">
                      <w:marLeft w:val="0"/>
                      <w:marRight w:val="0"/>
                      <w:marTop w:val="0"/>
                      <w:marBottom w:val="0"/>
                      <w:divBdr>
                        <w:top w:val="none" w:sz="0" w:space="0" w:color="auto"/>
                        <w:left w:val="none" w:sz="0" w:space="0" w:color="auto"/>
                        <w:bottom w:val="none" w:sz="0" w:space="0" w:color="auto"/>
                        <w:right w:val="none" w:sz="0" w:space="0" w:color="auto"/>
                      </w:divBdr>
                    </w:div>
                    <w:div w:id="336076404">
                      <w:marLeft w:val="0"/>
                      <w:marRight w:val="0"/>
                      <w:marTop w:val="0"/>
                      <w:marBottom w:val="0"/>
                      <w:divBdr>
                        <w:top w:val="none" w:sz="0" w:space="0" w:color="auto"/>
                        <w:left w:val="none" w:sz="0" w:space="0" w:color="auto"/>
                        <w:bottom w:val="none" w:sz="0" w:space="0" w:color="auto"/>
                        <w:right w:val="none" w:sz="0" w:space="0" w:color="auto"/>
                      </w:divBdr>
                    </w:div>
                    <w:div w:id="683213595">
                      <w:marLeft w:val="0"/>
                      <w:marRight w:val="0"/>
                      <w:marTop w:val="0"/>
                      <w:marBottom w:val="0"/>
                      <w:divBdr>
                        <w:top w:val="none" w:sz="0" w:space="0" w:color="auto"/>
                        <w:left w:val="none" w:sz="0" w:space="0" w:color="auto"/>
                        <w:bottom w:val="none" w:sz="0" w:space="0" w:color="auto"/>
                        <w:right w:val="none" w:sz="0" w:space="0" w:color="auto"/>
                      </w:divBdr>
                    </w:div>
                    <w:div w:id="795102450">
                      <w:marLeft w:val="0"/>
                      <w:marRight w:val="0"/>
                      <w:marTop w:val="0"/>
                      <w:marBottom w:val="0"/>
                      <w:divBdr>
                        <w:top w:val="none" w:sz="0" w:space="0" w:color="auto"/>
                        <w:left w:val="none" w:sz="0" w:space="0" w:color="auto"/>
                        <w:bottom w:val="none" w:sz="0" w:space="0" w:color="auto"/>
                        <w:right w:val="none" w:sz="0" w:space="0" w:color="auto"/>
                      </w:divBdr>
                    </w:div>
                    <w:div w:id="1172335287">
                      <w:marLeft w:val="0"/>
                      <w:marRight w:val="0"/>
                      <w:marTop w:val="0"/>
                      <w:marBottom w:val="0"/>
                      <w:divBdr>
                        <w:top w:val="none" w:sz="0" w:space="0" w:color="auto"/>
                        <w:left w:val="none" w:sz="0" w:space="0" w:color="auto"/>
                        <w:bottom w:val="none" w:sz="0" w:space="0" w:color="auto"/>
                        <w:right w:val="none" w:sz="0" w:space="0" w:color="auto"/>
                      </w:divBdr>
                    </w:div>
                    <w:div w:id="1712533000">
                      <w:marLeft w:val="0"/>
                      <w:marRight w:val="0"/>
                      <w:marTop w:val="0"/>
                      <w:marBottom w:val="0"/>
                      <w:divBdr>
                        <w:top w:val="none" w:sz="0" w:space="0" w:color="auto"/>
                        <w:left w:val="none" w:sz="0" w:space="0" w:color="auto"/>
                        <w:bottom w:val="none" w:sz="0" w:space="0" w:color="auto"/>
                        <w:right w:val="none" w:sz="0" w:space="0" w:color="auto"/>
                      </w:divBdr>
                    </w:div>
                  </w:divsChild>
                </w:div>
                <w:div w:id="472676166">
                  <w:marLeft w:val="0"/>
                  <w:marRight w:val="0"/>
                  <w:marTop w:val="0"/>
                  <w:marBottom w:val="0"/>
                  <w:divBdr>
                    <w:top w:val="none" w:sz="0" w:space="0" w:color="auto"/>
                    <w:left w:val="none" w:sz="0" w:space="0" w:color="auto"/>
                    <w:bottom w:val="none" w:sz="0" w:space="0" w:color="auto"/>
                    <w:right w:val="none" w:sz="0" w:space="0" w:color="auto"/>
                  </w:divBdr>
                  <w:divsChild>
                    <w:div w:id="3410391">
                      <w:marLeft w:val="0"/>
                      <w:marRight w:val="0"/>
                      <w:marTop w:val="0"/>
                      <w:marBottom w:val="0"/>
                      <w:divBdr>
                        <w:top w:val="none" w:sz="0" w:space="0" w:color="auto"/>
                        <w:left w:val="none" w:sz="0" w:space="0" w:color="auto"/>
                        <w:bottom w:val="none" w:sz="0" w:space="0" w:color="auto"/>
                        <w:right w:val="none" w:sz="0" w:space="0" w:color="auto"/>
                      </w:divBdr>
                    </w:div>
                    <w:div w:id="129247779">
                      <w:marLeft w:val="0"/>
                      <w:marRight w:val="0"/>
                      <w:marTop w:val="0"/>
                      <w:marBottom w:val="0"/>
                      <w:divBdr>
                        <w:top w:val="none" w:sz="0" w:space="0" w:color="auto"/>
                        <w:left w:val="none" w:sz="0" w:space="0" w:color="auto"/>
                        <w:bottom w:val="none" w:sz="0" w:space="0" w:color="auto"/>
                        <w:right w:val="none" w:sz="0" w:space="0" w:color="auto"/>
                      </w:divBdr>
                    </w:div>
                    <w:div w:id="229772459">
                      <w:marLeft w:val="0"/>
                      <w:marRight w:val="0"/>
                      <w:marTop w:val="0"/>
                      <w:marBottom w:val="0"/>
                      <w:divBdr>
                        <w:top w:val="none" w:sz="0" w:space="0" w:color="auto"/>
                        <w:left w:val="none" w:sz="0" w:space="0" w:color="auto"/>
                        <w:bottom w:val="none" w:sz="0" w:space="0" w:color="auto"/>
                        <w:right w:val="none" w:sz="0" w:space="0" w:color="auto"/>
                      </w:divBdr>
                    </w:div>
                    <w:div w:id="1095250436">
                      <w:marLeft w:val="0"/>
                      <w:marRight w:val="0"/>
                      <w:marTop w:val="0"/>
                      <w:marBottom w:val="0"/>
                      <w:divBdr>
                        <w:top w:val="none" w:sz="0" w:space="0" w:color="auto"/>
                        <w:left w:val="none" w:sz="0" w:space="0" w:color="auto"/>
                        <w:bottom w:val="none" w:sz="0" w:space="0" w:color="auto"/>
                        <w:right w:val="none" w:sz="0" w:space="0" w:color="auto"/>
                      </w:divBdr>
                    </w:div>
                    <w:div w:id="1750078338">
                      <w:marLeft w:val="0"/>
                      <w:marRight w:val="0"/>
                      <w:marTop w:val="0"/>
                      <w:marBottom w:val="0"/>
                      <w:divBdr>
                        <w:top w:val="none" w:sz="0" w:space="0" w:color="auto"/>
                        <w:left w:val="none" w:sz="0" w:space="0" w:color="auto"/>
                        <w:bottom w:val="none" w:sz="0" w:space="0" w:color="auto"/>
                        <w:right w:val="none" w:sz="0" w:space="0" w:color="auto"/>
                      </w:divBdr>
                    </w:div>
                  </w:divsChild>
                </w:div>
                <w:div w:id="505830999">
                  <w:marLeft w:val="0"/>
                  <w:marRight w:val="0"/>
                  <w:marTop w:val="0"/>
                  <w:marBottom w:val="0"/>
                  <w:divBdr>
                    <w:top w:val="none" w:sz="0" w:space="0" w:color="auto"/>
                    <w:left w:val="none" w:sz="0" w:space="0" w:color="auto"/>
                    <w:bottom w:val="none" w:sz="0" w:space="0" w:color="auto"/>
                    <w:right w:val="none" w:sz="0" w:space="0" w:color="auto"/>
                  </w:divBdr>
                  <w:divsChild>
                    <w:div w:id="1959025714">
                      <w:marLeft w:val="0"/>
                      <w:marRight w:val="0"/>
                      <w:marTop w:val="0"/>
                      <w:marBottom w:val="0"/>
                      <w:divBdr>
                        <w:top w:val="none" w:sz="0" w:space="0" w:color="auto"/>
                        <w:left w:val="none" w:sz="0" w:space="0" w:color="auto"/>
                        <w:bottom w:val="none" w:sz="0" w:space="0" w:color="auto"/>
                        <w:right w:val="none" w:sz="0" w:space="0" w:color="auto"/>
                      </w:divBdr>
                    </w:div>
                  </w:divsChild>
                </w:div>
                <w:div w:id="538398774">
                  <w:marLeft w:val="0"/>
                  <w:marRight w:val="0"/>
                  <w:marTop w:val="0"/>
                  <w:marBottom w:val="0"/>
                  <w:divBdr>
                    <w:top w:val="none" w:sz="0" w:space="0" w:color="auto"/>
                    <w:left w:val="none" w:sz="0" w:space="0" w:color="auto"/>
                    <w:bottom w:val="none" w:sz="0" w:space="0" w:color="auto"/>
                    <w:right w:val="none" w:sz="0" w:space="0" w:color="auto"/>
                  </w:divBdr>
                  <w:divsChild>
                    <w:div w:id="1309818377">
                      <w:marLeft w:val="0"/>
                      <w:marRight w:val="0"/>
                      <w:marTop w:val="0"/>
                      <w:marBottom w:val="0"/>
                      <w:divBdr>
                        <w:top w:val="none" w:sz="0" w:space="0" w:color="auto"/>
                        <w:left w:val="none" w:sz="0" w:space="0" w:color="auto"/>
                        <w:bottom w:val="none" w:sz="0" w:space="0" w:color="auto"/>
                        <w:right w:val="none" w:sz="0" w:space="0" w:color="auto"/>
                      </w:divBdr>
                    </w:div>
                    <w:div w:id="2091924588">
                      <w:marLeft w:val="0"/>
                      <w:marRight w:val="0"/>
                      <w:marTop w:val="0"/>
                      <w:marBottom w:val="0"/>
                      <w:divBdr>
                        <w:top w:val="none" w:sz="0" w:space="0" w:color="auto"/>
                        <w:left w:val="none" w:sz="0" w:space="0" w:color="auto"/>
                        <w:bottom w:val="none" w:sz="0" w:space="0" w:color="auto"/>
                        <w:right w:val="none" w:sz="0" w:space="0" w:color="auto"/>
                      </w:divBdr>
                    </w:div>
                  </w:divsChild>
                </w:div>
                <w:div w:id="539827651">
                  <w:marLeft w:val="0"/>
                  <w:marRight w:val="0"/>
                  <w:marTop w:val="0"/>
                  <w:marBottom w:val="0"/>
                  <w:divBdr>
                    <w:top w:val="none" w:sz="0" w:space="0" w:color="auto"/>
                    <w:left w:val="none" w:sz="0" w:space="0" w:color="auto"/>
                    <w:bottom w:val="none" w:sz="0" w:space="0" w:color="auto"/>
                    <w:right w:val="none" w:sz="0" w:space="0" w:color="auto"/>
                  </w:divBdr>
                  <w:divsChild>
                    <w:div w:id="20395863">
                      <w:marLeft w:val="0"/>
                      <w:marRight w:val="0"/>
                      <w:marTop w:val="0"/>
                      <w:marBottom w:val="0"/>
                      <w:divBdr>
                        <w:top w:val="none" w:sz="0" w:space="0" w:color="auto"/>
                        <w:left w:val="none" w:sz="0" w:space="0" w:color="auto"/>
                        <w:bottom w:val="none" w:sz="0" w:space="0" w:color="auto"/>
                        <w:right w:val="none" w:sz="0" w:space="0" w:color="auto"/>
                      </w:divBdr>
                    </w:div>
                    <w:div w:id="148637979">
                      <w:marLeft w:val="0"/>
                      <w:marRight w:val="0"/>
                      <w:marTop w:val="0"/>
                      <w:marBottom w:val="0"/>
                      <w:divBdr>
                        <w:top w:val="none" w:sz="0" w:space="0" w:color="auto"/>
                        <w:left w:val="none" w:sz="0" w:space="0" w:color="auto"/>
                        <w:bottom w:val="none" w:sz="0" w:space="0" w:color="auto"/>
                        <w:right w:val="none" w:sz="0" w:space="0" w:color="auto"/>
                      </w:divBdr>
                    </w:div>
                    <w:div w:id="553659922">
                      <w:marLeft w:val="0"/>
                      <w:marRight w:val="0"/>
                      <w:marTop w:val="0"/>
                      <w:marBottom w:val="0"/>
                      <w:divBdr>
                        <w:top w:val="none" w:sz="0" w:space="0" w:color="auto"/>
                        <w:left w:val="none" w:sz="0" w:space="0" w:color="auto"/>
                        <w:bottom w:val="none" w:sz="0" w:space="0" w:color="auto"/>
                        <w:right w:val="none" w:sz="0" w:space="0" w:color="auto"/>
                      </w:divBdr>
                    </w:div>
                    <w:div w:id="746079637">
                      <w:marLeft w:val="0"/>
                      <w:marRight w:val="0"/>
                      <w:marTop w:val="0"/>
                      <w:marBottom w:val="0"/>
                      <w:divBdr>
                        <w:top w:val="none" w:sz="0" w:space="0" w:color="auto"/>
                        <w:left w:val="none" w:sz="0" w:space="0" w:color="auto"/>
                        <w:bottom w:val="none" w:sz="0" w:space="0" w:color="auto"/>
                        <w:right w:val="none" w:sz="0" w:space="0" w:color="auto"/>
                      </w:divBdr>
                    </w:div>
                    <w:div w:id="775095347">
                      <w:marLeft w:val="0"/>
                      <w:marRight w:val="0"/>
                      <w:marTop w:val="0"/>
                      <w:marBottom w:val="0"/>
                      <w:divBdr>
                        <w:top w:val="none" w:sz="0" w:space="0" w:color="auto"/>
                        <w:left w:val="none" w:sz="0" w:space="0" w:color="auto"/>
                        <w:bottom w:val="none" w:sz="0" w:space="0" w:color="auto"/>
                        <w:right w:val="none" w:sz="0" w:space="0" w:color="auto"/>
                      </w:divBdr>
                    </w:div>
                    <w:div w:id="882013416">
                      <w:marLeft w:val="0"/>
                      <w:marRight w:val="0"/>
                      <w:marTop w:val="0"/>
                      <w:marBottom w:val="0"/>
                      <w:divBdr>
                        <w:top w:val="none" w:sz="0" w:space="0" w:color="auto"/>
                        <w:left w:val="none" w:sz="0" w:space="0" w:color="auto"/>
                        <w:bottom w:val="none" w:sz="0" w:space="0" w:color="auto"/>
                        <w:right w:val="none" w:sz="0" w:space="0" w:color="auto"/>
                      </w:divBdr>
                    </w:div>
                    <w:div w:id="1236008963">
                      <w:marLeft w:val="0"/>
                      <w:marRight w:val="0"/>
                      <w:marTop w:val="0"/>
                      <w:marBottom w:val="0"/>
                      <w:divBdr>
                        <w:top w:val="none" w:sz="0" w:space="0" w:color="auto"/>
                        <w:left w:val="none" w:sz="0" w:space="0" w:color="auto"/>
                        <w:bottom w:val="none" w:sz="0" w:space="0" w:color="auto"/>
                        <w:right w:val="none" w:sz="0" w:space="0" w:color="auto"/>
                      </w:divBdr>
                    </w:div>
                    <w:div w:id="1851605752">
                      <w:marLeft w:val="0"/>
                      <w:marRight w:val="0"/>
                      <w:marTop w:val="0"/>
                      <w:marBottom w:val="0"/>
                      <w:divBdr>
                        <w:top w:val="none" w:sz="0" w:space="0" w:color="auto"/>
                        <w:left w:val="none" w:sz="0" w:space="0" w:color="auto"/>
                        <w:bottom w:val="none" w:sz="0" w:space="0" w:color="auto"/>
                        <w:right w:val="none" w:sz="0" w:space="0" w:color="auto"/>
                      </w:divBdr>
                    </w:div>
                    <w:div w:id="2004509704">
                      <w:marLeft w:val="0"/>
                      <w:marRight w:val="0"/>
                      <w:marTop w:val="0"/>
                      <w:marBottom w:val="0"/>
                      <w:divBdr>
                        <w:top w:val="none" w:sz="0" w:space="0" w:color="auto"/>
                        <w:left w:val="none" w:sz="0" w:space="0" w:color="auto"/>
                        <w:bottom w:val="none" w:sz="0" w:space="0" w:color="auto"/>
                        <w:right w:val="none" w:sz="0" w:space="0" w:color="auto"/>
                      </w:divBdr>
                    </w:div>
                  </w:divsChild>
                </w:div>
                <w:div w:id="578951267">
                  <w:marLeft w:val="0"/>
                  <w:marRight w:val="0"/>
                  <w:marTop w:val="0"/>
                  <w:marBottom w:val="0"/>
                  <w:divBdr>
                    <w:top w:val="none" w:sz="0" w:space="0" w:color="auto"/>
                    <w:left w:val="none" w:sz="0" w:space="0" w:color="auto"/>
                    <w:bottom w:val="none" w:sz="0" w:space="0" w:color="auto"/>
                    <w:right w:val="none" w:sz="0" w:space="0" w:color="auto"/>
                  </w:divBdr>
                  <w:divsChild>
                    <w:div w:id="26755937">
                      <w:marLeft w:val="0"/>
                      <w:marRight w:val="0"/>
                      <w:marTop w:val="0"/>
                      <w:marBottom w:val="0"/>
                      <w:divBdr>
                        <w:top w:val="none" w:sz="0" w:space="0" w:color="auto"/>
                        <w:left w:val="none" w:sz="0" w:space="0" w:color="auto"/>
                        <w:bottom w:val="none" w:sz="0" w:space="0" w:color="auto"/>
                        <w:right w:val="none" w:sz="0" w:space="0" w:color="auto"/>
                      </w:divBdr>
                    </w:div>
                    <w:div w:id="199974790">
                      <w:marLeft w:val="0"/>
                      <w:marRight w:val="0"/>
                      <w:marTop w:val="0"/>
                      <w:marBottom w:val="0"/>
                      <w:divBdr>
                        <w:top w:val="none" w:sz="0" w:space="0" w:color="auto"/>
                        <w:left w:val="none" w:sz="0" w:space="0" w:color="auto"/>
                        <w:bottom w:val="none" w:sz="0" w:space="0" w:color="auto"/>
                        <w:right w:val="none" w:sz="0" w:space="0" w:color="auto"/>
                      </w:divBdr>
                    </w:div>
                    <w:div w:id="431626519">
                      <w:marLeft w:val="0"/>
                      <w:marRight w:val="0"/>
                      <w:marTop w:val="0"/>
                      <w:marBottom w:val="0"/>
                      <w:divBdr>
                        <w:top w:val="none" w:sz="0" w:space="0" w:color="auto"/>
                        <w:left w:val="none" w:sz="0" w:space="0" w:color="auto"/>
                        <w:bottom w:val="none" w:sz="0" w:space="0" w:color="auto"/>
                        <w:right w:val="none" w:sz="0" w:space="0" w:color="auto"/>
                      </w:divBdr>
                    </w:div>
                    <w:div w:id="1067416232">
                      <w:marLeft w:val="0"/>
                      <w:marRight w:val="0"/>
                      <w:marTop w:val="0"/>
                      <w:marBottom w:val="0"/>
                      <w:divBdr>
                        <w:top w:val="none" w:sz="0" w:space="0" w:color="auto"/>
                        <w:left w:val="none" w:sz="0" w:space="0" w:color="auto"/>
                        <w:bottom w:val="none" w:sz="0" w:space="0" w:color="auto"/>
                        <w:right w:val="none" w:sz="0" w:space="0" w:color="auto"/>
                      </w:divBdr>
                    </w:div>
                    <w:div w:id="1583906114">
                      <w:marLeft w:val="0"/>
                      <w:marRight w:val="0"/>
                      <w:marTop w:val="0"/>
                      <w:marBottom w:val="0"/>
                      <w:divBdr>
                        <w:top w:val="none" w:sz="0" w:space="0" w:color="auto"/>
                        <w:left w:val="none" w:sz="0" w:space="0" w:color="auto"/>
                        <w:bottom w:val="none" w:sz="0" w:space="0" w:color="auto"/>
                        <w:right w:val="none" w:sz="0" w:space="0" w:color="auto"/>
                      </w:divBdr>
                    </w:div>
                    <w:div w:id="1753770665">
                      <w:marLeft w:val="0"/>
                      <w:marRight w:val="0"/>
                      <w:marTop w:val="0"/>
                      <w:marBottom w:val="0"/>
                      <w:divBdr>
                        <w:top w:val="none" w:sz="0" w:space="0" w:color="auto"/>
                        <w:left w:val="none" w:sz="0" w:space="0" w:color="auto"/>
                        <w:bottom w:val="none" w:sz="0" w:space="0" w:color="auto"/>
                        <w:right w:val="none" w:sz="0" w:space="0" w:color="auto"/>
                      </w:divBdr>
                    </w:div>
                    <w:div w:id="2033677153">
                      <w:marLeft w:val="0"/>
                      <w:marRight w:val="0"/>
                      <w:marTop w:val="0"/>
                      <w:marBottom w:val="0"/>
                      <w:divBdr>
                        <w:top w:val="none" w:sz="0" w:space="0" w:color="auto"/>
                        <w:left w:val="none" w:sz="0" w:space="0" w:color="auto"/>
                        <w:bottom w:val="none" w:sz="0" w:space="0" w:color="auto"/>
                        <w:right w:val="none" w:sz="0" w:space="0" w:color="auto"/>
                      </w:divBdr>
                    </w:div>
                  </w:divsChild>
                </w:div>
                <w:div w:id="590745867">
                  <w:marLeft w:val="0"/>
                  <w:marRight w:val="0"/>
                  <w:marTop w:val="0"/>
                  <w:marBottom w:val="0"/>
                  <w:divBdr>
                    <w:top w:val="none" w:sz="0" w:space="0" w:color="auto"/>
                    <w:left w:val="none" w:sz="0" w:space="0" w:color="auto"/>
                    <w:bottom w:val="none" w:sz="0" w:space="0" w:color="auto"/>
                    <w:right w:val="none" w:sz="0" w:space="0" w:color="auto"/>
                  </w:divBdr>
                  <w:divsChild>
                    <w:div w:id="1252351303">
                      <w:marLeft w:val="0"/>
                      <w:marRight w:val="0"/>
                      <w:marTop w:val="0"/>
                      <w:marBottom w:val="0"/>
                      <w:divBdr>
                        <w:top w:val="none" w:sz="0" w:space="0" w:color="auto"/>
                        <w:left w:val="none" w:sz="0" w:space="0" w:color="auto"/>
                        <w:bottom w:val="none" w:sz="0" w:space="0" w:color="auto"/>
                        <w:right w:val="none" w:sz="0" w:space="0" w:color="auto"/>
                      </w:divBdr>
                    </w:div>
                  </w:divsChild>
                </w:div>
                <w:div w:id="591163888">
                  <w:marLeft w:val="0"/>
                  <w:marRight w:val="0"/>
                  <w:marTop w:val="0"/>
                  <w:marBottom w:val="0"/>
                  <w:divBdr>
                    <w:top w:val="none" w:sz="0" w:space="0" w:color="auto"/>
                    <w:left w:val="none" w:sz="0" w:space="0" w:color="auto"/>
                    <w:bottom w:val="none" w:sz="0" w:space="0" w:color="auto"/>
                    <w:right w:val="none" w:sz="0" w:space="0" w:color="auto"/>
                  </w:divBdr>
                  <w:divsChild>
                    <w:div w:id="475611405">
                      <w:marLeft w:val="0"/>
                      <w:marRight w:val="0"/>
                      <w:marTop w:val="0"/>
                      <w:marBottom w:val="0"/>
                      <w:divBdr>
                        <w:top w:val="none" w:sz="0" w:space="0" w:color="auto"/>
                        <w:left w:val="none" w:sz="0" w:space="0" w:color="auto"/>
                        <w:bottom w:val="none" w:sz="0" w:space="0" w:color="auto"/>
                        <w:right w:val="none" w:sz="0" w:space="0" w:color="auto"/>
                      </w:divBdr>
                    </w:div>
                  </w:divsChild>
                </w:div>
                <w:div w:id="591863763">
                  <w:marLeft w:val="0"/>
                  <w:marRight w:val="0"/>
                  <w:marTop w:val="0"/>
                  <w:marBottom w:val="0"/>
                  <w:divBdr>
                    <w:top w:val="none" w:sz="0" w:space="0" w:color="auto"/>
                    <w:left w:val="none" w:sz="0" w:space="0" w:color="auto"/>
                    <w:bottom w:val="none" w:sz="0" w:space="0" w:color="auto"/>
                    <w:right w:val="none" w:sz="0" w:space="0" w:color="auto"/>
                  </w:divBdr>
                  <w:divsChild>
                    <w:div w:id="1552300060">
                      <w:marLeft w:val="0"/>
                      <w:marRight w:val="0"/>
                      <w:marTop w:val="0"/>
                      <w:marBottom w:val="0"/>
                      <w:divBdr>
                        <w:top w:val="none" w:sz="0" w:space="0" w:color="auto"/>
                        <w:left w:val="none" w:sz="0" w:space="0" w:color="auto"/>
                        <w:bottom w:val="none" w:sz="0" w:space="0" w:color="auto"/>
                        <w:right w:val="none" w:sz="0" w:space="0" w:color="auto"/>
                      </w:divBdr>
                    </w:div>
                  </w:divsChild>
                </w:div>
                <w:div w:id="635530041">
                  <w:marLeft w:val="0"/>
                  <w:marRight w:val="0"/>
                  <w:marTop w:val="0"/>
                  <w:marBottom w:val="0"/>
                  <w:divBdr>
                    <w:top w:val="none" w:sz="0" w:space="0" w:color="auto"/>
                    <w:left w:val="none" w:sz="0" w:space="0" w:color="auto"/>
                    <w:bottom w:val="none" w:sz="0" w:space="0" w:color="auto"/>
                    <w:right w:val="none" w:sz="0" w:space="0" w:color="auto"/>
                  </w:divBdr>
                  <w:divsChild>
                    <w:div w:id="930702227">
                      <w:marLeft w:val="0"/>
                      <w:marRight w:val="0"/>
                      <w:marTop w:val="0"/>
                      <w:marBottom w:val="0"/>
                      <w:divBdr>
                        <w:top w:val="none" w:sz="0" w:space="0" w:color="auto"/>
                        <w:left w:val="none" w:sz="0" w:space="0" w:color="auto"/>
                        <w:bottom w:val="none" w:sz="0" w:space="0" w:color="auto"/>
                        <w:right w:val="none" w:sz="0" w:space="0" w:color="auto"/>
                      </w:divBdr>
                    </w:div>
                  </w:divsChild>
                </w:div>
                <w:div w:id="652682521">
                  <w:marLeft w:val="0"/>
                  <w:marRight w:val="0"/>
                  <w:marTop w:val="0"/>
                  <w:marBottom w:val="0"/>
                  <w:divBdr>
                    <w:top w:val="none" w:sz="0" w:space="0" w:color="auto"/>
                    <w:left w:val="none" w:sz="0" w:space="0" w:color="auto"/>
                    <w:bottom w:val="none" w:sz="0" w:space="0" w:color="auto"/>
                    <w:right w:val="none" w:sz="0" w:space="0" w:color="auto"/>
                  </w:divBdr>
                  <w:divsChild>
                    <w:div w:id="1417285797">
                      <w:marLeft w:val="0"/>
                      <w:marRight w:val="0"/>
                      <w:marTop w:val="0"/>
                      <w:marBottom w:val="0"/>
                      <w:divBdr>
                        <w:top w:val="none" w:sz="0" w:space="0" w:color="auto"/>
                        <w:left w:val="none" w:sz="0" w:space="0" w:color="auto"/>
                        <w:bottom w:val="none" w:sz="0" w:space="0" w:color="auto"/>
                        <w:right w:val="none" w:sz="0" w:space="0" w:color="auto"/>
                      </w:divBdr>
                    </w:div>
                  </w:divsChild>
                </w:div>
                <w:div w:id="659890062">
                  <w:marLeft w:val="0"/>
                  <w:marRight w:val="0"/>
                  <w:marTop w:val="0"/>
                  <w:marBottom w:val="0"/>
                  <w:divBdr>
                    <w:top w:val="none" w:sz="0" w:space="0" w:color="auto"/>
                    <w:left w:val="none" w:sz="0" w:space="0" w:color="auto"/>
                    <w:bottom w:val="none" w:sz="0" w:space="0" w:color="auto"/>
                    <w:right w:val="none" w:sz="0" w:space="0" w:color="auto"/>
                  </w:divBdr>
                  <w:divsChild>
                    <w:div w:id="1527403487">
                      <w:marLeft w:val="0"/>
                      <w:marRight w:val="0"/>
                      <w:marTop w:val="0"/>
                      <w:marBottom w:val="0"/>
                      <w:divBdr>
                        <w:top w:val="none" w:sz="0" w:space="0" w:color="auto"/>
                        <w:left w:val="none" w:sz="0" w:space="0" w:color="auto"/>
                        <w:bottom w:val="none" w:sz="0" w:space="0" w:color="auto"/>
                        <w:right w:val="none" w:sz="0" w:space="0" w:color="auto"/>
                      </w:divBdr>
                    </w:div>
                  </w:divsChild>
                </w:div>
                <w:div w:id="687754076">
                  <w:marLeft w:val="0"/>
                  <w:marRight w:val="0"/>
                  <w:marTop w:val="0"/>
                  <w:marBottom w:val="0"/>
                  <w:divBdr>
                    <w:top w:val="none" w:sz="0" w:space="0" w:color="auto"/>
                    <w:left w:val="none" w:sz="0" w:space="0" w:color="auto"/>
                    <w:bottom w:val="none" w:sz="0" w:space="0" w:color="auto"/>
                    <w:right w:val="none" w:sz="0" w:space="0" w:color="auto"/>
                  </w:divBdr>
                  <w:divsChild>
                    <w:div w:id="194925111">
                      <w:marLeft w:val="0"/>
                      <w:marRight w:val="0"/>
                      <w:marTop w:val="0"/>
                      <w:marBottom w:val="0"/>
                      <w:divBdr>
                        <w:top w:val="none" w:sz="0" w:space="0" w:color="auto"/>
                        <w:left w:val="none" w:sz="0" w:space="0" w:color="auto"/>
                        <w:bottom w:val="none" w:sz="0" w:space="0" w:color="auto"/>
                        <w:right w:val="none" w:sz="0" w:space="0" w:color="auto"/>
                      </w:divBdr>
                    </w:div>
                  </w:divsChild>
                </w:div>
                <w:div w:id="692614252">
                  <w:marLeft w:val="0"/>
                  <w:marRight w:val="0"/>
                  <w:marTop w:val="0"/>
                  <w:marBottom w:val="0"/>
                  <w:divBdr>
                    <w:top w:val="none" w:sz="0" w:space="0" w:color="auto"/>
                    <w:left w:val="none" w:sz="0" w:space="0" w:color="auto"/>
                    <w:bottom w:val="none" w:sz="0" w:space="0" w:color="auto"/>
                    <w:right w:val="none" w:sz="0" w:space="0" w:color="auto"/>
                  </w:divBdr>
                  <w:divsChild>
                    <w:div w:id="7148397">
                      <w:marLeft w:val="0"/>
                      <w:marRight w:val="0"/>
                      <w:marTop w:val="0"/>
                      <w:marBottom w:val="0"/>
                      <w:divBdr>
                        <w:top w:val="none" w:sz="0" w:space="0" w:color="auto"/>
                        <w:left w:val="none" w:sz="0" w:space="0" w:color="auto"/>
                        <w:bottom w:val="none" w:sz="0" w:space="0" w:color="auto"/>
                        <w:right w:val="none" w:sz="0" w:space="0" w:color="auto"/>
                      </w:divBdr>
                    </w:div>
                    <w:div w:id="96752517">
                      <w:marLeft w:val="0"/>
                      <w:marRight w:val="0"/>
                      <w:marTop w:val="0"/>
                      <w:marBottom w:val="0"/>
                      <w:divBdr>
                        <w:top w:val="none" w:sz="0" w:space="0" w:color="auto"/>
                        <w:left w:val="none" w:sz="0" w:space="0" w:color="auto"/>
                        <w:bottom w:val="none" w:sz="0" w:space="0" w:color="auto"/>
                        <w:right w:val="none" w:sz="0" w:space="0" w:color="auto"/>
                      </w:divBdr>
                    </w:div>
                    <w:div w:id="351542014">
                      <w:marLeft w:val="0"/>
                      <w:marRight w:val="0"/>
                      <w:marTop w:val="0"/>
                      <w:marBottom w:val="0"/>
                      <w:divBdr>
                        <w:top w:val="none" w:sz="0" w:space="0" w:color="auto"/>
                        <w:left w:val="none" w:sz="0" w:space="0" w:color="auto"/>
                        <w:bottom w:val="none" w:sz="0" w:space="0" w:color="auto"/>
                        <w:right w:val="none" w:sz="0" w:space="0" w:color="auto"/>
                      </w:divBdr>
                    </w:div>
                    <w:div w:id="378750235">
                      <w:marLeft w:val="0"/>
                      <w:marRight w:val="0"/>
                      <w:marTop w:val="0"/>
                      <w:marBottom w:val="0"/>
                      <w:divBdr>
                        <w:top w:val="none" w:sz="0" w:space="0" w:color="auto"/>
                        <w:left w:val="none" w:sz="0" w:space="0" w:color="auto"/>
                        <w:bottom w:val="none" w:sz="0" w:space="0" w:color="auto"/>
                        <w:right w:val="none" w:sz="0" w:space="0" w:color="auto"/>
                      </w:divBdr>
                    </w:div>
                    <w:div w:id="381560405">
                      <w:marLeft w:val="0"/>
                      <w:marRight w:val="0"/>
                      <w:marTop w:val="0"/>
                      <w:marBottom w:val="0"/>
                      <w:divBdr>
                        <w:top w:val="none" w:sz="0" w:space="0" w:color="auto"/>
                        <w:left w:val="none" w:sz="0" w:space="0" w:color="auto"/>
                        <w:bottom w:val="none" w:sz="0" w:space="0" w:color="auto"/>
                        <w:right w:val="none" w:sz="0" w:space="0" w:color="auto"/>
                      </w:divBdr>
                    </w:div>
                    <w:div w:id="443112489">
                      <w:marLeft w:val="0"/>
                      <w:marRight w:val="0"/>
                      <w:marTop w:val="0"/>
                      <w:marBottom w:val="0"/>
                      <w:divBdr>
                        <w:top w:val="none" w:sz="0" w:space="0" w:color="auto"/>
                        <w:left w:val="none" w:sz="0" w:space="0" w:color="auto"/>
                        <w:bottom w:val="none" w:sz="0" w:space="0" w:color="auto"/>
                        <w:right w:val="none" w:sz="0" w:space="0" w:color="auto"/>
                      </w:divBdr>
                    </w:div>
                    <w:div w:id="502742856">
                      <w:marLeft w:val="0"/>
                      <w:marRight w:val="0"/>
                      <w:marTop w:val="0"/>
                      <w:marBottom w:val="0"/>
                      <w:divBdr>
                        <w:top w:val="none" w:sz="0" w:space="0" w:color="auto"/>
                        <w:left w:val="none" w:sz="0" w:space="0" w:color="auto"/>
                        <w:bottom w:val="none" w:sz="0" w:space="0" w:color="auto"/>
                        <w:right w:val="none" w:sz="0" w:space="0" w:color="auto"/>
                      </w:divBdr>
                    </w:div>
                    <w:div w:id="521286195">
                      <w:marLeft w:val="0"/>
                      <w:marRight w:val="0"/>
                      <w:marTop w:val="0"/>
                      <w:marBottom w:val="0"/>
                      <w:divBdr>
                        <w:top w:val="none" w:sz="0" w:space="0" w:color="auto"/>
                        <w:left w:val="none" w:sz="0" w:space="0" w:color="auto"/>
                        <w:bottom w:val="none" w:sz="0" w:space="0" w:color="auto"/>
                        <w:right w:val="none" w:sz="0" w:space="0" w:color="auto"/>
                      </w:divBdr>
                    </w:div>
                    <w:div w:id="733939024">
                      <w:marLeft w:val="0"/>
                      <w:marRight w:val="0"/>
                      <w:marTop w:val="0"/>
                      <w:marBottom w:val="0"/>
                      <w:divBdr>
                        <w:top w:val="none" w:sz="0" w:space="0" w:color="auto"/>
                        <w:left w:val="none" w:sz="0" w:space="0" w:color="auto"/>
                        <w:bottom w:val="none" w:sz="0" w:space="0" w:color="auto"/>
                        <w:right w:val="none" w:sz="0" w:space="0" w:color="auto"/>
                      </w:divBdr>
                    </w:div>
                    <w:div w:id="878738153">
                      <w:marLeft w:val="0"/>
                      <w:marRight w:val="0"/>
                      <w:marTop w:val="0"/>
                      <w:marBottom w:val="0"/>
                      <w:divBdr>
                        <w:top w:val="none" w:sz="0" w:space="0" w:color="auto"/>
                        <w:left w:val="none" w:sz="0" w:space="0" w:color="auto"/>
                        <w:bottom w:val="none" w:sz="0" w:space="0" w:color="auto"/>
                        <w:right w:val="none" w:sz="0" w:space="0" w:color="auto"/>
                      </w:divBdr>
                    </w:div>
                    <w:div w:id="927152389">
                      <w:marLeft w:val="0"/>
                      <w:marRight w:val="0"/>
                      <w:marTop w:val="0"/>
                      <w:marBottom w:val="0"/>
                      <w:divBdr>
                        <w:top w:val="none" w:sz="0" w:space="0" w:color="auto"/>
                        <w:left w:val="none" w:sz="0" w:space="0" w:color="auto"/>
                        <w:bottom w:val="none" w:sz="0" w:space="0" w:color="auto"/>
                        <w:right w:val="none" w:sz="0" w:space="0" w:color="auto"/>
                      </w:divBdr>
                    </w:div>
                    <w:div w:id="940842399">
                      <w:marLeft w:val="0"/>
                      <w:marRight w:val="0"/>
                      <w:marTop w:val="0"/>
                      <w:marBottom w:val="0"/>
                      <w:divBdr>
                        <w:top w:val="none" w:sz="0" w:space="0" w:color="auto"/>
                        <w:left w:val="none" w:sz="0" w:space="0" w:color="auto"/>
                        <w:bottom w:val="none" w:sz="0" w:space="0" w:color="auto"/>
                        <w:right w:val="none" w:sz="0" w:space="0" w:color="auto"/>
                      </w:divBdr>
                    </w:div>
                    <w:div w:id="1064256424">
                      <w:marLeft w:val="0"/>
                      <w:marRight w:val="0"/>
                      <w:marTop w:val="0"/>
                      <w:marBottom w:val="0"/>
                      <w:divBdr>
                        <w:top w:val="none" w:sz="0" w:space="0" w:color="auto"/>
                        <w:left w:val="none" w:sz="0" w:space="0" w:color="auto"/>
                        <w:bottom w:val="none" w:sz="0" w:space="0" w:color="auto"/>
                        <w:right w:val="none" w:sz="0" w:space="0" w:color="auto"/>
                      </w:divBdr>
                    </w:div>
                    <w:div w:id="1201821380">
                      <w:marLeft w:val="0"/>
                      <w:marRight w:val="0"/>
                      <w:marTop w:val="0"/>
                      <w:marBottom w:val="0"/>
                      <w:divBdr>
                        <w:top w:val="none" w:sz="0" w:space="0" w:color="auto"/>
                        <w:left w:val="none" w:sz="0" w:space="0" w:color="auto"/>
                        <w:bottom w:val="none" w:sz="0" w:space="0" w:color="auto"/>
                        <w:right w:val="none" w:sz="0" w:space="0" w:color="auto"/>
                      </w:divBdr>
                    </w:div>
                    <w:div w:id="1262181980">
                      <w:marLeft w:val="0"/>
                      <w:marRight w:val="0"/>
                      <w:marTop w:val="0"/>
                      <w:marBottom w:val="0"/>
                      <w:divBdr>
                        <w:top w:val="none" w:sz="0" w:space="0" w:color="auto"/>
                        <w:left w:val="none" w:sz="0" w:space="0" w:color="auto"/>
                        <w:bottom w:val="none" w:sz="0" w:space="0" w:color="auto"/>
                        <w:right w:val="none" w:sz="0" w:space="0" w:color="auto"/>
                      </w:divBdr>
                    </w:div>
                    <w:div w:id="1346983518">
                      <w:marLeft w:val="0"/>
                      <w:marRight w:val="0"/>
                      <w:marTop w:val="0"/>
                      <w:marBottom w:val="0"/>
                      <w:divBdr>
                        <w:top w:val="none" w:sz="0" w:space="0" w:color="auto"/>
                        <w:left w:val="none" w:sz="0" w:space="0" w:color="auto"/>
                        <w:bottom w:val="none" w:sz="0" w:space="0" w:color="auto"/>
                        <w:right w:val="none" w:sz="0" w:space="0" w:color="auto"/>
                      </w:divBdr>
                    </w:div>
                    <w:div w:id="1490242862">
                      <w:marLeft w:val="0"/>
                      <w:marRight w:val="0"/>
                      <w:marTop w:val="0"/>
                      <w:marBottom w:val="0"/>
                      <w:divBdr>
                        <w:top w:val="none" w:sz="0" w:space="0" w:color="auto"/>
                        <w:left w:val="none" w:sz="0" w:space="0" w:color="auto"/>
                        <w:bottom w:val="none" w:sz="0" w:space="0" w:color="auto"/>
                        <w:right w:val="none" w:sz="0" w:space="0" w:color="auto"/>
                      </w:divBdr>
                    </w:div>
                    <w:div w:id="1497571042">
                      <w:marLeft w:val="0"/>
                      <w:marRight w:val="0"/>
                      <w:marTop w:val="0"/>
                      <w:marBottom w:val="0"/>
                      <w:divBdr>
                        <w:top w:val="none" w:sz="0" w:space="0" w:color="auto"/>
                        <w:left w:val="none" w:sz="0" w:space="0" w:color="auto"/>
                        <w:bottom w:val="none" w:sz="0" w:space="0" w:color="auto"/>
                        <w:right w:val="none" w:sz="0" w:space="0" w:color="auto"/>
                      </w:divBdr>
                    </w:div>
                    <w:div w:id="1498034744">
                      <w:marLeft w:val="0"/>
                      <w:marRight w:val="0"/>
                      <w:marTop w:val="0"/>
                      <w:marBottom w:val="0"/>
                      <w:divBdr>
                        <w:top w:val="none" w:sz="0" w:space="0" w:color="auto"/>
                        <w:left w:val="none" w:sz="0" w:space="0" w:color="auto"/>
                        <w:bottom w:val="none" w:sz="0" w:space="0" w:color="auto"/>
                        <w:right w:val="none" w:sz="0" w:space="0" w:color="auto"/>
                      </w:divBdr>
                    </w:div>
                    <w:div w:id="1713460634">
                      <w:marLeft w:val="0"/>
                      <w:marRight w:val="0"/>
                      <w:marTop w:val="0"/>
                      <w:marBottom w:val="0"/>
                      <w:divBdr>
                        <w:top w:val="none" w:sz="0" w:space="0" w:color="auto"/>
                        <w:left w:val="none" w:sz="0" w:space="0" w:color="auto"/>
                        <w:bottom w:val="none" w:sz="0" w:space="0" w:color="auto"/>
                        <w:right w:val="none" w:sz="0" w:space="0" w:color="auto"/>
                      </w:divBdr>
                    </w:div>
                    <w:div w:id="1903714016">
                      <w:marLeft w:val="0"/>
                      <w:marRight w:val="0"/>
                      <w:marTop w:val="0"/>
                      <w:marBottom w:val="0"/>
                      <w:divBdr>
                        <w:top w:val="none" w:sz="0" w:space="0" w:color="auto"/>
                        <w:left w:val="none" w:sz="0" w:space="0" w:color="auto"/>
                        <w:bottom w:val="none" w:sz="0" w:space="0" w:color="auto"/>
                        <w:right w:val="none" w:sz="0" w:space="0" w:color="auto"/>
                      </w:divBdr>
                    </w:div>
                    <w:div w:id="1924562634">
                      <w:marLeft w:val="0"/>
                      <w:marRight w:val="0"/>
                      <w:marTop w:val="0"/>
                      <w:marBottom w:val="0"/>
                      <w:divBdr>
                        <w:top w:val="none" w:sz="0" w:space="0" w:color="auto"/>
                        <w:left w:val="none" w:sz="0" w:space="0" w:color="auto"/>
                        <w:bottom w:val="none" w:sz="0" w:space="0" w:color="auto"/>
                        <w:right w:val="none" w:sz="0" w:space="0" w:color="auto"/>
                      </w:divBdr>
                    </w:div>
                    <w:div w:id="1938056172">
                      <w:marLeft w:val="0"/>
                      <w:marRight w:val="0"/>
                      <w:marTop w:val="0"/>
                      <w:marBottom w:val="0"/>
                      <w:divBdr>
                        <w:top w:val="none" w:sz="0" w:space="0" w:color="auto"/>
                        <w:left w:val="none" w:sz="0" w:space="0" w:color="auto"/>
                        <w:bottom w:val="none" w:sz="0" w:space="0" w:color="auto"/>
                        <w:right w:val="none" w:sz="0" w:space="0" w:color="auto"/>
                      </w:divBdr>
                    </w:div>
                    <w:div w:id="1983920267">
                      <w:marLeft w:val="0"/>
                      <w:marRight w:val="0"/>
                      <w:marTop w:val="0"/>
                      <w:marBottom w:val="0"/>
                      <w:divBdr>
                        <w:top w:val="none" w:sz="0" w:space="0" w:color="auto"/>
                        <w:left w:val="none" w:sz="0" w:space="0" w:color="auto"/>
                        <w:bottom w:val="none" w:sz="0" w:space="0" w:color="auto"/>
                        <w:right w:val="none" w:sz="0" w:space="0" w:color="auto"/>
                      </w:divBdr>
                    </w:div>
                    <w:div w:id="2123912775">
                      <w:marLeft w:val="0"/>
                      <w:marRight w:val="0"/>
                      <w:marTop w:val="0"/>
                      <w:marBottom w:val="0"/>
                      <w:divBdr>
                        <w:top w:val="none" w:sz="0" w:space="0" w:color="auto"/>
                        <w:left w:val="none" w:sz="0" w:space="0" w:color="auto"/>
                        <w:bottom w:val="none" w:sz="0" w:space="0" w:color="auto"/>
                        <w:right w:val="none" w:sz="0" w:space="0" w:color="auto"/>
                      </w:divBdr>
                    </w:div>
                  </w:divsChild>
                </w:div>
                <w:div w:id="695156612">
                  <w:marLeft w:val="0"/>
                  <w:marRight w:val="0"/>
                  <w:marTop w:val="0"/>
                  <w:marBottom w:val="0"/>
                  <w:divBdr>
                    <w:top w:val="none" w:sz="0" w:space="0" w:color="auto"/>
                    <w:left w:val="none" w:sz="0" w:space="0" w:color="auto"/>
                    <w:bottom w:val="none" w:sz="0" w:space="0" w:color="auto"/>
                    <w:right w:val="none" w:sz="0" w:space="0" w:color="auto"/>
                  </w:divBdr>
                  <w:divsChild>
                    <w:div w:id="396823787">
                      <w:marLeft w:val="0"/>
                      <w:marRight w:val="0"/>
                      <w:marTop w:val="0"/>
                      <w:marBottom w:val="0"/>
                      <w:divBdr>
                        <w:top w:val="none" w:sz="0" w:space="0" w:color="auto"/>
                        <w:left w:val="none" w:sz="0" w:space="0" w:color="auto"/>
                        <w:bottom w:val="none" w:sz="0" w:space="0" w:color="auto"/>
                        <w:right w:val="none" w:sz="0" w:space="0" w:color="auto"/>
                      </w:divBdr>
                    </w:div>
                  </w:divsChild>
                </w:div>
                <w:div w:id="702365035">
                  <w:marLeft w:val="0"/>
                  <w:marRight w:val="0"/>
                  <w:marTop w:val="0"/>
                  <w:marBottom w:val="0"/>
                  <w:divBdr>
                    <w:top w:val="none" w:sz="0" w:space="0" w:color="auto"/>
                    <w:left w:val="none" w:sz="0" w:space="0" w:color="auto"/>
                    <w:bottom w:val="none" w:sz="0" w:space="0" w:color="auto"/>
                    <w:right w:val="none" w:sz="0" w:space="0" w:color="auto"/>
                  </w:divBdr>
                  <w:divsChild>
                    <w:div w:id="1490439151">
                      <w:marLeft w:val="0"/>
                      <w:marRight w:val="0"/>
                      <w:marTop w:val="0"/>
                      <w:marBottom w:val="0"/>
                      <w:divBdr>
                        <w:top w:val="none" w:sz="0" w:space="0" w:color="auto"/>
                        <w:left w:val="none" w:sz="0" w:space="0" w:color="auto"/>
                        <w:bottom w:val="none" w:sz="0" w:space="0" w:color="auto"/>
                        <w:right w:val="none" w:sz="0" w:space="0" w:color="auto"/>
                      </w:divBdr>
                    </w:div>
                  </w:divsChild>
                </w:div>
                <w:div w:id="706178639">
                  <w:marLeft w:val="0"/>
                  <w:marRight w:val="0"/>
                  <w:marTop w:val="0"/>
                  <w:marBottom w:val="0"/>
                  <w:divBdr>
                    <w:top w:val="none" w:sz="0" w:space="0" w:color="auto"/>
                    <w:left w:val="none" w:sz="0" w:space="0" w:color="auto"/>
                    <w:bottom w:val="none" w:sz="0" w:space="0" w:color="auto"/>
                    <w:right w:val="none" w:sz="0" w:space="0" w:color="auto"/>
                  </w:divBdr>
                  <w:divsChild>
                    <w:div w:id="550075767">
                      <w:marLeft w:val="0"/>
                      <w:marRight w:val="0"/>
                      <w:marTop w:val="0"/>
                      <w:marBottom w:val="0"/>
                      <w:divBdr>
                        <w:top w:val="none" w:sz="0" w:space="0" w:color="auto"/>
                        <w:left w:val="none" w:sz="0" w:space="0" w:color="auto"/>
                        <w:bottom w:val="none" w:sz="0" w:space="0" w:color="auto"/>
                        <w:right w:val="none" w:sz="0" w:space="0" w:color="auto"/>
                      </w:divBdr>
                    </w:div>
                    <w:div w:id="1332568108">
                      <w:marLeft w:val="0"/>
                      <w:marRight w:val="0"/>
                      <w:marTop w:val="0"/>
                      <w:marBottom w:val="0"/>
                      <w:divBdr>
                        <w:top w:val="none" w:sz="0" w:space="0" w:color="auto"/>
                        <w:left w:val="none" w:sz="0" w:space="0" w:color="auto"/>
                        <w:bottom w:val="none" w:sz="0" w:space="0" w:color="auto"/>
                        <w:right w:val="none" w:sz="0" w:space="0" w:color="auto"/>
                      </w:divBdr>
                    </w:div>
                    <w:div w:id="1551963570">
                      <w:marLeft w:val="0"/>
                      <w:marRight w:val="0"/>
                      <w:marTop w:val="0"/>
                      <w:marBottom w:val="0"/>
                      <w:divBdr>
                        <w:top w:val="none" w:sz="0" w:space="0" w:color="auto"/>
                        <w:left w:val="none" w:sz="0" w:space="0" w:color="auto"/>
                        <w:bottom w:val="none" w:sz="0" w:space="0" w:color="auto"/>
                        <w:right w:val="none" w:sz="0" w:space="0" w:color="auto"/>
                      </w:divBdr>
                    </w:div>
                    <w:div w:id="1659917667">
                      <w:marLeft w:val="0"/>
                      <w:marRight w:val="0"/>
                      <w:marTop w:val="0"/>
                      <w:marBottom w:val="0"/>
                      <w:divBdr>
                        <w:top w:val="none" w:sz="0" w:space="0" w:color="auto"/>
                        <w:left w:val="none" w:sz="0" w:space="0" w:color="auto"/>
                        <w:bottom w:val="none" w:sz="0" w:space="0" w:color="auto"/>
                        <w:right w:val="none" w:sz="0" w:space="0" w:color="auto"/>
                      </w:divBdr>
                    </w:div>
                    <w:div w:id="1910921623">
                      <w:marLeft w:val="0"/>
                      <w:marRight w:val="0"/>
                      <w:marTop w:val="0"/>
                      <w:marBottom w:val="0"/>
                      <w:divBdr>
                        <w:top w:val="none" w:sz="0" w:space="0" w:color="auto"/>
                        <w:left w:val="none" w:sz="0" w:space="0" w:color="auto"/>
                        <w:bottom w:val="none" w:sz="0" w:space="0" w:color="auto"/>
                        <w:right w:val="none" w:sz="0" w:space="0" w:color="auto"/>
                      </w:divBdr>
                    </w:div>
                  </w:divsChild>
                </w:div>
                <w:div w:id="716583648">
                  <w:marLeft w:val="0"/>
                  <w:marRight w:val="0"/>
                  <w:marTop w:val="0"/>
                  <w:marBottom w:val="0"/>
                  <w:divBdr>
                    <w:top w:val="none" w:sz="0" w:space="0" w:color="auto"/>
                    <w:left w:val="none" w:sz="0" w:space="0" w:color="auto"/>
                    <w:bottom w:val="none" w:sz="0" w:space="0" w:color="auto"/>
                    <w:right w:val="none" w:sz="0" w:space="0" w:color="auto"/>
                  </w:divBdr>
                  <w:divsChild>
                    <w:div w:id="138353066">
                      <w:marLeft w:val="0"/>
                      <w:marRight w:val="0"/>
                      <w:marTop w:val="0"/>
                      <w:marBottom w:val="0"/>
                      <w:divBdr>
                        <w:top w:val="none" w:sz="0" w:space="0" w:color="auto"/>
                        <w:left w:val="none" w:sz="0" w:space="0" w:color="auto"/>
                        <w:bottom w:val="none" w:sz="0" w:space="0" w:color="auto"/>
                        <w:right w:val="none" w:sz="0" w:space="0" w:color="auto"/>
                      </w:divBdr>
                    </w:div>
                  </w:divsChild>
                </w:div>
                <w:div w:id="737287164">
                  <w:marLeft w:val="0"/>
                  <w:marRight w:val="0"/>
                  <w:marTop w:val="0"/>
                  <w:marBottom w:val="0"/>
                  <w:divBdr>
                    <w:top w:val="none" w:sz="0" w:space="0" w:color="auto"/>
                    <w:left w:val="none" w:sz="0" w:space="0" w:color="auto"/>
                    <w:bottom w:val="none" w:sz="0" w:space="0" w:color="auto"/>
                    <w:right w:val="none" w:sz="0" w:space="0" w:color="auto"/>
                  </w:divBdr>
                  <w:divsChild>
                    <w:div w:id="292827564">
                      <w:marLeft w:val="0"/>
                      <w:marRight w:val="0"/>
                      <w:marTop w:val="0"/>
                      <w:marBottom w:val="0"/>
                      <w:divBdr>
                        <w:top w:val="none" w:sz="0" w:space="0" w:color="auto"/>
                        <w:left w:val="none" w:sz="0" w:space="0" w:color="auto"/>
                        <w:bottom w:val="none" w:sz="0" w:space="0" w:color="auto"/>
                        <w:right w:val="none" w:sz="0" w:space="0" w:color="auto"/>
                      </w:divBdr>
                    </w:div>
                    <w:div w:id="769617136">
                      <w:marLeft w:val="0"/>
                      <w:marRight w:val="0"/>
                      <w:marTop w:val="0"/>
                      <w:marBottom w:val="0"/>
                      <w:divBdr>
                        <w:top w:val="none" w:sz="0" w:space="0" w:color="auto"/>
                        <w:left w:val="none" w:sz="0" w:space="0" w:color="auto"/>
                        <w:bottom w:val="none" w:sz="0" w:space="0" w:color="auto"/>
                        <w:right w:val="none" w:sz="0" w:space="0" w:color="auto"/>
                      </w:divBdr>
                    </w:div>
                    <w:div w:id="1333685270">
                      <w:marLeft w:val="0"/>
                      <w:marRight w:val="0"/>
                      <w:marTop w:val="0"/>
                      <w:marBottom w:val="0"/>
                      <w:divBdr>
                        <w:top w:val="none" w:sz="0" w:space="0" w:color="auto"/>
                        <w:left w:val="none" w:sz="0" w:space="0" w:color="auto"/>
                        <w:bottom w:val="none" w:sz="0" w:space="0" w:color="auto"/>
                        <w:right w:val="none" w:sz="0" w:space="0" w:color="auto"/>
                      </w:divBdr>
                    </w:div>
                  </w:divsChild>
                </w:div>
                <w:div w:id="760756804">
                  <w:marLeft w:val="0"/>
                  <w:marRight w:val="0"/>
                  <w:marTop w:val="0"/>
                  <w:marBottom w:val="0"/>
                  <w:divBdr>
                    <w:top w:val="none" w:sz="0" w:space="0" w:color="auto"/>
                    <w:left w:val="none" w:sz="0" w:space="0" w:color="auto"/>
                    <w:bottom w:val="none" w:sz="0" w:space="0" w:color="auto"/>
                    <w:right w:val="none" w:sz="0" w:space="0" w:color="auto"/>
                  </w:divBdr>
                  <w:divsChild>
                    <w:div w:id="23288024">
                      <w:marLeft w:val="0"/>
                      <w:marRight w:val="0"/>
                      <w:marTop w:val="0"/>
                      <w:marBottom w:val="0"/>
                      <w:divBdr>
                        <w:top w:val="none" w:sz="0" w:space="0" w:color="auto"/>
                        <w:left w:val="none" w:sz="0" w:space="0" w:color="auto"/>
                        <w:bottom w:val="none" w:sz="0" w:space="0" w:color="auto"/>
                        <w:right w:val="none" w:sz="0" w:space="0" w:color="auto"/>
                      </w:divBdr>
                    </w:div>
                    <w:div w:id="2053797390">
                      <w:marLeft w:val="0"/>
                      <w:marRight w:val="0"/>
                      <w:marTop w:val="0"/>
                      <w:marBottom w:val="0"/>
                      <w:divBdr>
                        <w:top w:val="none" w:sz="0" w:space="0" w:color="auto"/>
                        <w:left w:val="none" w:sz="0" w:space="0" w:color="auto"/>
                        <w:bottom w:val="none" w:sz="0" w:space="0" w:color="auto"/>
                        <w:right w:val="none" w:sz="0" w:space="0" w:color="auto"/>
                      </w:divBdr>
                    </w:div>
                  </w:divsChild>
                </w:div>
                <w:div w:id="768425682">
                  <w:marLeft w:val="0"/>
                  <w:marRight w:val="0"/>
                  <w:marTop w:val="0"/>
                  <w:marBottom w:val="0"/>
                  <w:divBdr>
                    <w:top w:val="none" w:sz="0" w:space="0" w:color="auto"/>
                    <w:left w:val="none" w:sz="0" w:space="0" w:color="auto"/>
                    <w:bottom w:val="none" w:sz="0" w:space="0" w:color="auto"/>
                    <w:right w:val="none" w:sz="0" w:space="0" w:color="auto"/>
                  </w:divBdr>
                  <w:divsChild>
                    <w:div w:id="292180005">
                      <w:marLeft w:val="0"/>
                      <w:marRight w:val="0"/>
                      <w:marTop w:val="0"/>
                      <w:marBottom w:val="0"/>
                      <w:divBdr>
                        <w:top w:val="none" w:sz="0" w:space="0" w:color="auto"/>
                        <w:left w:val="none" w:sz="0" w:space="0" w:color="auto"/>
                        <w:bottom w:val="none" w:sz="0" w:space="0" w:color="auto"/>
                        <w:right w:val="none" w:sz="0" w:space="0" w:color="auto"/>
                      </w:divBdr>
                    </w:div>
                  </w:divsChild>
                </w:div>
                <w:div w:id="796728547">
                  <w:marLeft w:val="0"/>
                  <w:marRight w:val="0"/>
                  <w:marTop w:val="0"/>
                  <w:marBottom w:val="0"/>
                  <w:divBdr>
                    <w:top w:val="none" w:sz="0" w:space="0" w:color="auto"/>
                    <w:left w:val="none" w:sz="0" w:space="0" w:color="auto"/>
                    <w:bottom w:val="none" w:sz="0" w:space="0" w:color="auto"/>
                    <w:right w:val="none" w:sz="0" w:space="0" w:color="auto"/>
                  </w:divBdr>
                  <w:divsChild>
                    <w:div w:id="96214593">
                      <w:marLeft w:val="0"/>
                      <w:marRight w:val="0"/>
                      <w:marTop w:val="0"/>
                      <w:marBottom w:val="0"/>
                      <w:divBdr>
                        <w:top w:val="none" w:sz="0" w:space="0" w:color="auto"/>
                        <w:left w:val="none" w:sz="0" w:space="0" w:color="auto"/>
                        <w:bottom w:val="none" w:sz="0" w:space="0" w:color="auto"/>
                        <w:right w:val="none" w:sz="0" w:space="0" w:color="auto"/>
                      </w:divBdr>
                    </w:div>
                    <w:div w:id="97214044">
                      <w:marLeft w:val="0"/>
                      <w:marRight w:val="0"/>
                      <w:marTop w:val="0"/>
                      <w:marBottom w:val="0"/>
                      <w:divBdr>
                        <w:top w:val="none" w:sz="0" w:space="0" w:color="auto"/>
                        <w:left w:val="none" w:sz="0" w:space="0" w:color="auto"/>
                        <w:bottom w:val="none" w:sz="0" w:space="0" w:color="auto"/>
                        <w:right w:val="none" w:sz="0" w:space="0" w:color="auto"/>
                      </w:divBdr>
                    </w:div>
                    <w:div w:id="162167956">
                      <w:marLeft w:val="0"/>
                      <w:marRight w:val="0"/>
                      <w:marTop w:val="0"/>
                      <w:marBottom w:val="0"/>
                      <w:divBdr>
                        <w:top w:val="none" w:sz="0" w:space="0" w:color="auto"/>
                        <w:left w:val="none" w:sz="0" w:space="0" w:color="auto"/>
                        <w:bottom w:val="none" w:sz="0" w:space="0" w:color="auto"/>
                        <w:right w:val="none" w:sz="0" w:space="0" w:color="auto"/>
                      </w:divBdr>
                    </w:div>
                    <w:div w:id="325666219">
                      <w:marLeft w:val="0"/>
                      <w:marRight w:val="0"/>
                      <w:marTop w:val="0"/>
                      <w:marBottom w:val="0"/>
                      <w:divBdr>
                        <w:top w:val="none" w:sz="0" w:space="0" w:color="auto"/>
                        <w:left w:val="none" w:sz="0" w:space="0" w:color="auto"/>
                        <w:bottom w:val="none" w:sz="0" w:space="0" w:color="auto"/>
                        <w:right w:val="none" w:sz="0" w:space="0" w:color="auto"/>
                      </w:divBdr>
                    </w:div>
                    <w:div w:id="771780659">
                      <w:marLeft w:val="0"/>
                      <w:marRight w:val="0"/>
                      <w:marTop w:val="0"/>
                      <w:marBottom w:val="0"/>
                      <w:divBdr>
                        <w:top w:val="none" w:sz="0" w:space="0" w:color="auto"/>
                        <w:left w:val="none" w:sz="0" w:space="0" w:color="auto"/>
                        <w:bottom w:val="none" w:sz="0" w:space="0" w:color="auto"/>
                        <w:right w:val="none" w:sz="0" w:space="0" w:color="auto"/>
                      </w:divBdr>
                    </w:div>
                    <w:div w:id="1100488783">
                      <w:marLeft w:val="0"/>
                      <w:marRight w:val="0"/>
                      <w:marTop w:val="0"/>
                      <w:marBottom w:val="0"/>
                      <w:divBdr>
                        <w:top w:val="none" w:sz="0" w:space="0" w:color="auto"/>
                        <w:left w:val="none" w:sz="0" w:space="0" w:color="auto"/>
                        <w:bottom w:val="none" w:sz="0" w:space="0" w:color="auto"/>
                        <w:right w:val="none" w:sz="0" w:space="0" w:color="auto"/>
                      </w:divBdr>
                    </w:div>
                    <w:div w:id="1164861447">
                      <w:marLeft w:val="0"/>
                      <w:marRight w:val="0"/>
                      <w:marTop w:val="0"/>
                      <w:marBottom w:val="0"/>
                      <w:divBdr>
                        <w:top w:val="none" w:sz="0" w:space="0" w:color="auto"/>
                        <w:left w:val="none" w:sz="0" w:space="0" w:color="auto"/>
                        <w:bottom w:val="none" w:sz="0" w:space="0" w:color="auto"/>
                        <w:right w:val="none" w:sz="0" w:space="0" w:color="auto"/>
                      </w:divBdr>
                    </w:div>
                    <w:div w:id="1264218478">
                      <w:marLeft w:val="0"/>
                      <w:marRight w:val="0"/>
                      <w:marTop w:val="0"/>
                      <w:marBottom w:val="0"/>
                      <w:divBdr>
                        <w:top w:val="none" w:sz="0" w:space="0" w:color="auto"/>
                        <w:left w:val="none" w:sz="0" w:space="0" w:color="auto"/>
                        <w:bottom w:val="none" w:sz="0" w:space="0" w:color="auto"/>
                        <w:right w:val="none" w:sz="0" w:space="0" w:color="auto"/>
                      </w:divBdr>
                    </w:div>
                    <w:div w:id="1454401991">
                      <w:marLeft w:val="0"/>
                      <w:marRight w:val="0"/>
                      <w:marTop w:val="0"/>
                      <w:marBottom w:val="0"/>
                      <w:divBdr>
                        <w:top w:val="none" w:sz="0" w:space="0" w:color="auto"/>
                        <w:left w:val="none" w:sz="0" w:space="0" w:color="auto"/>
                        <w:bottom w:val="none" w:sz="0" w:space="0" w:color="auto"/>
                        <w:right w:val="none" w:sz="0" w:space="0" w:color="auto"/>
                      </w:divBdr>
                    </w:div>
                    <w:div w:id="1643346209">
                      <w:marLeft w:val="0"/>
                      <w:marRight w:val="0"/>
                      <w:marTop w:val="0"/>
                      <w:marBottom w:val="0"/>
                      <w:divBdr>
                        <w:top w:val="none" w:sz="0" w:space="0" w:color="auto"/>
                        <w:left w:val="none" w:sz="0" w:space="0" w:color="auto"/>
                        <w:bottom w:val="none" w:sz="0" w:space="0" w:color="auto"/>
                        <w:right w:val="none" w:sz="0" w:space="0" w:color="auto"/>
                      </w:divBdr>
                    </w:div>
                    <w:div w:id="1749379302">
                      <w:marLeft w:val="0"/>
                      <w:marRight w:val="0"/>
                      <w:marTop w:val="0"/>
                      <w:marBottom w:val="0"/>
                      <w:divBdr>
                        <w:top w:val="none" w:sz="0" w:space="0" w:color="auto"/>
                        <w:left w:val="none" w:sz="0" w:space="0" w:color="auto"/>
                        <w:bottom w:val="none" w:sz="0" w:space="0" w:color="auto"/>
                        <w:right w:val="none" w:sz="0" w:space="0" w:color="auto"/>
                      </w:divBdr>
                    </w:div>
                    <w:div w:id="1845052332">
                      <w:marLeft w:val="0"/>
                      <w:marRight w:val="0"/>
                      <w:marTop w:val="0"/>
                      <w:marBottom w:val="0"/>
                      <w:divBdr>
                        <w:top w:val="none" w:sz="0" w:space="0" w:color="auto"/>
                        <w:left w:val="none" w:sz="0" w:space="0" w:color="auto"/>
                        <w:bottom w:val="none" w:sz="0" w:space="0" w:color="auto"/>
                        <w:right w:val="none" w:sz="0" w:space="0" w:color="auto"/>
                      </w:divBdr>
                    </w:div>
                    <w:div w:id="1964194078">
                      <w:marLeft w:val="0"/>
                      <w:marRight w:val="0"/>
                      <w:marTop w:val="0"/>
                      <w:marBottom w:val="0"/>
                      <w:divBdr>
                        <w:top w:val="none" w:sz="0" w:space="0" w:color="auto"/>
                        <w:left w:val="none" w:sz="0" w:space="0" w:color="auto"/>
                        <w:bottom w:val="none" w:sz="0" w:space="0" w:color="auto"/>
                        <w:right w:val="none" w:sz="0" w:space="0" w:color="auto"/>
                      </w:divBdr>
                    </w:div>
                    <w:div w:id="2138720010">
                      <w:marLeft w:val="0"/>
                      <w:marRight w:val="0"/>
                      <w:marTop w:val="0"/>
                      <w:marBottom w:val="0"/>
                      <w:divBdr>
                        <w:top w:val="none" w:sz="0" w:space="0" w:color="auto"/>
                        <w:left w:val="none" w:sz="0" w:space="0" w:color="auto"/>
                        <w:bottom w:val="none" w:sz="0" w:space="0" w:color="auto"/>
                        <w:right w:val="none" w:sz="0" w:space="0" w:color="auto"/>
                      </w:divBdr>
                    </w:div>
                  </w:divsChild>
                </w:div>
                <w:div w:id="796803315">
                  <w:marLeft w:val="0"/>
                  <w:marRight w:val="0"/>
                  <w:marTop w:val="0"/>
                  <w:marBottom w:val="0"/>
                  <w:divBdr>
                    <w:top w:val="none" w:sz="0" w:space="0" w:color="auto"/>
                    <w:left w:val="none" w:sz="0" w:space="0" w:color="auto"/>
                    <w:bottom w:val="none" w:sz="0" w:space="0" w:color="auto"/>
                    <w:right w:val="none" w:sz="0" w:space="0" w:color="auto"/>
                  </w:divBdr>
                  <w:divsChild>
                    <w:div w:id="1279796034">
                      <w:marLeft w:val="0"/>
                      <w:marRight w:val="0"/>
                      <w:marTop w:val="0"/>
                      <w:marBottom w:val="0"/>
                      <w:divBdr>
                        <w:top w:val="none" w:sz="0" w:space="0" w:color="auto"/>
                        <w:left w:val="none" w:sz="0" w:space="0" w:color="auto"/>
                        <w:bottom w:val="none" w:sz="0" w:space="0" w:color="auto"/>
                        <w:right w:val="none" w:sz="0" w:space="0" w:color="auto"/>
                      </w:divBdr>
                    </w:div>
                    <w:div w:id="1744135163">
                      <w:marLeft w:val="0"/>
                      <w:marRight w:val="0"/>
                      <w:marTop w:val="0"/>
                      <w:marBottom w:val="0"/>
                      <w:divBdr>
                        <w:top w:val="none" w:sz="0" w:space="0" w:color="auto"/>
                        <w:left w:val="none" w:sz="0" w:space="0" w:color="auto"/>
                        <w:bottom w:val="none" w:sz="0" w:space="0" w:color="auto"/>
                        <w:right w:val="none" w:sz="0" w:space="0" w:color="auto"/>
                      </w:divBdr>
                    </w:div>
                    <w:div w:id="1866019676">
                      <w:marLeft w:val="0"/>
                      <w:marRight w:val="0"/>
                      <w:marTop w:val="0"/>
                      <w:marBottom w:val="0"/>
                      <w:divBdr>
                        <w:top w:val="none" w:sz="0" w:space="0" w:color="auto"/>
                        <w:left w:val="none" w:sz="0" w:space="0" w:color="auto"/>
                        <w:bottom w:val="none" w:sz="0" w:space="0" w:color="auto"/>
                        <w:right w:val="none" w:sz="0" w:space="0" w:color="auto"/>
                      </w:divBdr>
                    </w:div>
                  </w:divsChild>
                </w:div>
                <w:div w:id="820923397">
                  <w:marLeft w:val="0"/>
                  <w:marRight w:val="0"/>
                  <w:marTop w:val="0"/>
                  <w:marBottom w:val="0"/>
                  <w:divBdr>
                    <w:top w:val="none" w:sz="0" w:space="0" w:color="auto"/>
                    <w:left w:val="none" w:sz="0" w:space="0" w:color="auto"/>
                    <w:bottom w:val="none" w:sz="0" w:space="0" w:color="auto"/>
                    <w:right w:val="none" w:sz="0" w:space="0" w:color="auto"/>
                  </w:divBdr>
                  <w:divsChild>
                    <w:div w:id="814571558">
                      <w:marLeft w:val="0"/>
                      <w:marRight w:val="0"/>
                      <w:marTop w:val="0"/>
                      <w:marBottom w:val="0"/>
                      <w:divBdr>
                        <w:top w:val="none" w:sz="0" w:space="0" w:color="auto"/>
                        <w:left w:val="none" w:sz="0" w:space="0" w:color="auto"/>
                        <w:bottom w:val="none" w:sz="0" w:space="0" w:color="auto"/>
                        <w:right w:val="none" w:sz="0" w:space="0" w:color="auto"/>
                      </w:divBdr>
                    </w:div>
                  </w:divsChild>
                </w:div>
                <w:div w:id="822893441">
                  <w:marLeft w:val="0"/>
                  <w:marRight w:val="0"/>
                  <w:marTop w:val="0"/>
                  <w:marBottom w:val="0"/>
                  <w:divBdr>
                    <w:top w:val="none" w:sz="0" w:space="0" w:color="auto"/>
                    <w:left w:val="none" w:sz="0" w:space="0" w:color="auto"/>
                    <w:bottom w:val="none" w:sz="0" w:space="0" w:color="auto"/>
                    <w:right w:val="none" w:sz="0" w:space="0" w:color="auto"/>
                  </w:divBdr>
                  <w:divsChild>
                    <w:div w:id="384374273">
                      <w:marLeft w:val="0"/>
                      <w:marRight w:val="0"/>
                      <w:marTop w:val="0"/>
                      <w:marBottom w:val="0"/>
                      <w:divBdr>
                        <w:top w:val="none" w:sz="0" w:space="0" w:color="auto"/>
                        <w:left w:val="none" w:sz="0" w:space="0" w:color="auto"/>
                        <w:bottom w:val="none" w:sz="0" w:space="0" w:color="auto"/>
                        <w:right w:val="none" w:sz="0" w:space="0" w:color="auto"/>
                      </w:divBdr>
                    </w:div>
                  </w:divsChild>
                </w:div>
                <w:div w:id="836504458">
                  <w:marLeft w:val="0"/>
                  <w:marRight w:val="0"/>
                  <w:marTop w:val="0"/>
                  <w:marBottom w:val="0"/>
                  <w:divBdr>
                    <w:top w:val="none" w:sz="0" w:space="0" w:color="auto"/>
                    <w:left w:val="none" w:sz="0" w:space="0" w:color="auto"/>
                    <w:bottom w:val="none" w:sz="0" w:space="0" w:color="auto"/>
                    <w:right w:val="none" w:sz="0" w:space="0" w:color="auto"/>
                  </w:divBdr>
                  <w:divsChild>
                    <w:div w:id="1974753558">
                      <w:marLeft w:val="0"/>
                      <w:marRight w:val="0"/>
                      <w:marTop w:val="0"/>
                      <w:marBottom w:val="0"/>
                      <w:divBdr>
                        <w:top w:val="none" w:sz="0" w:space="0" w:color="auto"/>
                        <w:left w:val="none" w:sz="0" w:space="0" w:color="auto"/>
                        <w:bottom w:val="none" w:sz="0" w:space="0" w:color="auto"/>
                        <w:right w:val="none" w:sz="0" w:space="0" w:color="auto"/>
                      </w:divBdr>
                    </w:div>
                  </w:divsChild>
                </w:div>
                <w:div w:id="844788748">
                  <w:marLeft w:val="0"/>
                  <w:marRight w:val="0"/>
                  <w:marTop w:val="0"/>
                  <w:marBottom w:val="0"/>
                  <w:divBdr>
                    <w:top w:val="none" w:sz="0" w:space="0" w:color="auto"/>
                    <w:left w:val="none" w:sz="0" w:space="0" w:color="auto"/>
                    <w:bottom w:val="none" w:sz="0" w:space="0" w:color="auto"/>
                    <w:right w:val="none" w:sz="0" w:space="0" w:color="auto"/>
                  </w:divBdr>
                  <w:divsChild>
                    <w:div w:id="228000246">
                      <w:marLeft w:val="0"/>
                      <w:marRight w:val="0"/>
                      <w:marTop w:val="0"/>
                      <w:marBottom w:val="0"/>
                      <w:divBdr>
                        <w:top w:val="none" w:sz="0" w:space="0" w:color="auto"/>
                        <w:left w:val="none" w:sz="0" w:space="0" w:color="auto"/>
                        <w:bottom w:val="none" w:sz="0" w:space="0" w:color="auto"/>
                        <w:right w:val="none" w:sz="0" w:space="0" w:color="auto"/>
                      </w:divBdr>
                    </w:div>
                    <w:div w:id="1196305733">
                      <w:marLeft w:val="0"/>
                      <w:marRight w:val="0"/>
                      <w:marTop w:val="0"/>
                      <w:marBottom w:val="0"/>
                      <w:divBdr>
                        <w:top w:val="none" w:sz="0" w:space="0" w:color="auto"/>
                        <w:left w:val="none" w:sz="0" w:space="0" w:color="auto"/>
                        <w:bottom w:val="none" w:sz="0" w:space="0" w:color="auto"/>
                        <w:right w:val="none" w:sz="0" w:space="0" w:color="auto"/>
                      </w:divBdr>
                    </w:div>
                    <w:div w:id="1232274165">
                      <w:marLeft w:val="0"/>
                      <w:marRight w:val="0"/>
                      <w:marTop w:val="0"/>
                      <w:marBottom w:val="0"/>
                      <w:divBdr>
                        <w:top w:val="none" w:sz="0" w:space="0" w:color="auto"/>
                        <w:left w:val="none" w:sz="0" w:space="0" w:color="auto"/>
                        <w:bottom w:val="none" w:sz="0" w:space="0" w:color="auto"/>
                        <w:right w:val="none" w:sz="0" w:space="0" w:color="auto"/>
                      </w:divBdr>
                    </w:div>
                    <w:div w:id="1921526145">
                      <w:marLeft w:val="0"/>
                      <w:marRight w:val="0"/>
                      <w:marTop w:val="0"/>
                      <w:marBottom w:val="0"/>
                      <w:divBdr>
                        <w:top w:val="none" w:sz="0" w:space="0" w:color="auto"/>
                        <w:left w:val="none" w:sz="0" w:space="0" w:color="auto"/>
                        <w:bottom w:val="none" w:sz="0" w:space="0" w:color="auto"/>
                        <w:right w:val="none" w:sz="0" w:space="0" w:color="auto"/>
                      </w:divBdr>
                    </w:div>
                    <w:div w:id="2123572193">
                      <w:marLeft w:val="0"/>
                      <w:marRight w:val="0"/>
                      <w:marTop w:val="0"/>
                      <w:marBottom w:val="0"/>
                      <w:divBdr>
                        <w:top w:val="none" w:sz="0" w:space="0" w:color="auto"/>
                        <w:left w:val="none" w:sz="0" w:space="0" w:color="auto"/>
                        <w:bottom w:val="none" w:sz="0" w:space="0" w:color="auto"/>
                        <w:right w:val="none" w:sz="0" w:space="0" w:color="auto"/>
                      </w:divBdr>
                    </w:div>
                  </w:divsChild>
                </w:div>
                <w:div w:id="856961681">
                  <w:marLeft w:val="0"/>
                  <w:marRight w:val="0"/>
                  <w:marTop w:val="0"/>
                  <w:marBottom w:val="0"/>
                  <w:divBdr>
                    <w:top w:val="none" w:sz="0" w:space="0" w:color="auto"/>
                    <w:left w:val="none" w:sz="0" w:space="0" w:color="auto"/>
                    <w:bottom w:val="none" w:sz="0" w:space="0" w:color="auto"/>
                    <w:right w:val="none" w:sz="0" w:space="0" w:color="auto"/>
                  </w:divBdr>
                  <w:divsChild>
                    <w:div w:id="1781953919">
                      <w:marLeft w:val="0"/>
                      <w:marRight w:val="0"/>
                      <w:marTop w:val="0"/>
                      <w:marBottom w:val="0"/>
                      <w:divBdr>
                        <w:top w:val="none" w:sz="0" w:space="0" w:color="auto"/>
                        <w:left w:val="none" w:sz="0" w:space="0" w:color="auto"/>
                        <w:bottom w:val="none" w:sz="0" w:space="0" w:color="auto"/>
                        <w:right w:val="none" w:sz="0" w:space="0" w:color="auto"/>
                      </w:divBdr>
                    </w:div>
                  </w:divsChild>
                </w:div>
                <w:div w:id="858391520">
                  <w:marLeft w:val="0"/>
                  <w:marRight w:val="0"/>
                  <w:marTop w:val="0"/>
                  <w:marBottom w:val="0"/>
                  <w:divBdr>
                    <w:top w:val="none" w:sz="0" w:space="0" w:color="auto"/>
                    <w:left w:val="none" w:sz="0" w:space="0" w:color="auto"/>
                    <w:bottom w:val="none" w:sz="0" w:space="0" w:color="auto"/>
                    <w:right w:val="none" w:sz="0" w:space="0" w:color="auto"/>
                  </w:divBdr>
                  <w:divsChild>
                    <w:div w:id="1751654310">
                      <w:marLeft w:val="0"/>
                      <w:marRight w:val="0"/>
                      <w:marTop w:val="0"/>
                      <w:marBottom w:val="0"/>
                      <w:divBdr>
                        <w:top w:val="none" w:sz="0" w:space="0" w:color="auto"/>
                        <w:left w:val="none" w:sz="0" w:space="0" w:color="auto"/>
                        <w:bottom w:val="none" w:sz="0" w:space="0" w:color="auto"/>
                        <w:right w:val="none" w:sz="0" w:space="0" w:color="auto"/>
                      </w:divBdr>
                    </w:div>
                  </w:divsChild>
                </w:div>
                <w:div w:id="886572819">
                  <w:marLeft w:val="0"/>
                  <w:marRight w:val="0"/>
                  <w:marTop w:val="0"/>
                  <w:marBottom w:val="0"/>
                  <w:divBdr>
                    <w:top w:val="none" w:sz="0" w:space="0" w:color="auto"/>
                    <w:left w:val="none" w:sz="0" w:space="0" w:color="auto"/>
                    <w:bottom w:val="none" w:sz="0" w:space="0" w:color="auto"/>
                    <w:right w:val="none" w:sz="0" w:space="0" w:color="auto"/>
                  </w:divBdr>
                  <w:divsChild>
                    <w:div w:id="193614768">
                      <w:marLeft w:val="0"/>
                      <w:marRight w:val="0"/>
                      <w:marTop w:val="0"/>
                      <w:marBottom w:val="0"/>
                      <w:divBdr>
                        <w:top w:val="none" w:sz="0" w:space="0" w:color="auto"/>
                        <w:left w:val="none" w:sz="0" w:space="0" w:color="auto"/>
                        <w:bottom w:val="none" w:sz="0" w:space="0" w:color="auto"/>
                        <w:right w:val="none" w:sz="0" w:space="0" w:color="auto"/>
                      </w:divBdr>
                    </w:div>
                  </w:divsChild>
                </w:div>
                <w:div w:id="945884763">
                  <w:marLeft w:val="0"/>
                  <w:marRight w:val="0"/>
                  <w:marTop w:val="0"/>
                  <w:marBottom w:val="0"/>
                  <w:divBdr>
                    <w:top w:val="none" w:sz="0" w:space="0" w:color="auto"/>
                    <w:left w:val="none" w:sz="0" w:space="0" w:color="auto"/>
                    <w:bottom w:val="none" w:sz="0" w:space="0" w:color="auto"/>
                    <w:right w:val="none" w:sz="0" w:space="0" w:color="auto"/>
                  </w:divBdr>
                  <w:divsChild>
                    <w:div w:id="11341440">
                      <w:marLeft w:val="0"/>
                      <w:marRight w:val="0"/>
                      <w:marTop w:val="0"/>
                      <w:marBottom w:val="0"/>
                      <w:divBdr>
                        <w:top w:val="none" w:sz="0" w:space="0" w:color="auto"/>
                        <w:left w:val="none" w:sz="0" w:space="0" w:color="auto"/>
                        <w:bottom w:val="none" w:sz="0" w:space="0" w:color="auto"/>
                        <w:right w:val="none" w:sz="0" w:space="0" w:color="auto"/>
                      </w:divBdr>
                    </w:div>
                    <w:div w:id="1175801443">
                      <w:marLeft w:val="0"/>
                      <w:marRight w:val="0"/>
                      <w:marTop w:val="0"/>
                      <w:marBottom w:val="0"/>
                      <w:divBdr>
                        <w:top w:val="none" w:sz="0" w:space="0" w:color="auto"/>
                        <w:left w:val="none" w:sz="0" w:space="0" w:color="auto"/>
                        <w:bottom w:val="none" w:sz="0" w:space="0" w:color="auto"/>
                        <w:right w:val="none" w:sz="0" w:space="0" w:color="auto"/>
                      </w:divBdr>
                    </w:div>
                    <w:div w:id="1254359907">
                      <w:marLeft w:val="0"/>
                      <w:marRight w:val="0"/>
                      <w:marTop w:val="0"/>
                      <w:marBottom w:val="0"/>
                      <w:divBdr>
                        <w:top w:val="none" w:sz="0" w:space="0" w:color="auto"/>
                        <w:left w:val="none" w:sz="0" w:space="0" w:color="auto"/>
                        <w:bottom w:val="none" w:sz="0" w:space="0" w:color="auto"/>
                        <w:right w:val="none" w:sz="0" w:space="0" w:color="auto"/>
                      </w:divBdr>
                    </w:div>
                    <w:div w:id="1373074255">
                      <w:marLeft w:val="0"/>
                      <w:marRight w:val="0"/>
                      <w:marTop w:val="0"/>
                      <w:marBottom w:val="0"/>
                      <w:divBdr>
                        <w:top w:val="none" w:sz="0" w:space="0" w:color="auto"/>
                        <w:left w:val="none" w:sz="0" w:space="0" w:color="auto"/>
                        <w:bottom w:val="none" w:sz="0" w:space="0" w:color="auto"/>
                        <w:right w:val="none" w:sz="0" w:space="0" w:color="auto"/>
                      </w:divBdr>
                    </w:div>
                    <w:div w:id="1413892493">
                      <w:marLeft w:val="0"/>
                      <w:marRight w:val="0"/>
                      <w:marTop w:val="0"/>
                      <w:marBottom w:val="0"/>
                      <w:divBdr>
                        <w:top w:val="none" w:sz="0" w:space="0" w:color="auto"/>
                        <w:left w:val="none" w:sz="0" w:space="0" w:color="auto"/>
                        <w:bottom w:val="none" w:sz="0" w:space="0" w:color="auto"/>
                        <w:right w:val="none" w:sz="0" w:space="0" w:color="auto"/>
                      </w:divBdr>
                    </w:div>
                  </w:divsChild>
                </w:div>
                <w:div w:id="969046224">
                  <w:marLeft w:val="0"/>
                  <w:marRight w:val="0"/>
                  <w:marTop w:val="0"/>
                  <w:marBottom w:val="0"/>
                  <w:divBdr>
                    <w:top w:val="none" w:sz="0" w:space="0" w:color="auto"/>
                    <w:left w:val="none" w:sz="0" w:space="0" w:color="auto"/>
                    <w:bottom w:val="none" w:sz="0" w:space="0" w:color="auto"/>
                    <w:right w:val="none" w:sz="0" w:space="0" w:color="auto"/>
                  </w:divBdr>
                  <w:divsChild>
                    <w:div w:id="440688054">
                      <w:marLeft w:val="0"/>
                      <w:marRight w:val="0"/>
                      <w:marTop w:val="0"/>
                      <w:marBottom w:val="0"/>
                      <w:divBdr>
                        <w:top w:val="none" w:sz="0" w:space="0" w:color="auto"/>
                        <w:left w:val="none" w:sz="0" w:space="0" w:color="auto"/>
                        <w:bottom w:val="none" w:sz="0" w:space="0" w:color="auto"/>
                        <w:right w:val="none" w:sz="0" w:space="0" w:color="auto"/>
                      </w:divBdr>
                    </w:div>
                    <w:div w:id="563292707">
                      <w:marLeft w:val="0"/>
                      <w:marRight w:val="0"/>
                      <w:marTop w:val="0"/>
                      <w:marBottom w:val="0"/>
                      <w:divBdr>
                        <w:top w:val="none" w:sz="0" w:space="0" w:color="auto"/>
                        <w:left w:val="none" w:sz="0" w:space="0" w:color="auto"/>
                        <w:bottom w:val="none" w:sz="0" w:space="0" w:color="auto"/>
                        <w:right w:val="none" w:sz="0" w:space="0" w:color="auto"/>
                      </w:divBdr>
                    </w:div>
                    <w:div w:id="567963885">
                      <w:marLeft w:val="0"/>
                      <w:marRight w:val="0"/>
                      <w:marTop w:val="0"/>
                      <w:marBottom w:val="0"/>
                      <w:divBdr>
                        <w:top w:val="none" w:sz="0" w:space="0" w:color="auto"/>
                        <w:left w:val="none" w:sz="0" w:space="0" w:color="auto"/>
                        <w:bottom w:val="none" w:sz="0" w:space="0" w:color="auto"/>
                        <w:right w:val="none" w:sz="0" w:space="0" w:color="auto"/>
                      </w:divBdr>
                    </w:div>
                    <w:div w:id="921260197">
                      <w:marLeft w:val="0"/>
                      <w:marRight w:val="0"/>
                      <w:marTop w:val="0"/>
                      <w:marBottom w:val="0"/>
                      <w:divBdr>
                        <w:top w:val="none" w:sz="0" w:space="0" w:color="auto"/>
                        <w:left w:val="none" w:sz="0" w:space="0" w:color="auto"/>
                        <w:bottom w:val="none" w:sz="0" w:space="0" w:color="auto"/>
                        <w:right w:val="none" w:sz="0" w:space="0" w:color="auto"/>
                      </w:divBdr>
                    </w:div>
                    <w:div w:id="1434352310">
                      <w:marLeft w:val="0"/>
                      <w:marRight w:val="0"/>
                      <w:marTop w:val="0"/>
                      <w:marBottom w:val="0"/>
                      <w:divBdr>
                        <w:top w:val="none" w:sz="0" w:space="0" w:color="auto"/>
                        <w:left w:val="none" w:sz="0" w:space="0" w:color="auto"/>
                        <w:bottom w:val="none" w:sz="0" w:space="0" w:color="auto"/>
                        <w:right w:val="none" w:sz="0" w:space="0" w:color="auto"/>
                      </w:divBdr>
                    </w:div>
                    <w:div w:id="2028143083">
                      <w:marLeft w:val="0"/>
                      <w:marRight w:val="0"/>
                      <w:marTop w:val="0"/>
                      <w:marBottom w:val="0"/>
                      <w:divBdr>
                        <w:top w:val="none" w:sz="0" w:space="0" w:color="auto"/>
                        <w:left w:val="none" w:sz="0" w:space="0" w:color="auto"/>
                        <w:bottom w:val="none" w:sz="0" w:space="0" w:color="auto"/>
                        <w:right w:val="none" w:sz="0" w:space="0" w:color="auto"/>
                      </w:divBdr>
                    </w:div>
                  </w:divsChild>
                </w:div>
                <w:div w:id="1004624703">
                  <w:marLeft w:val="0"/>
                  <w:marRight w:val="0"/>
                  <w:marTop w:val="0"/>
                  <w:marBottom w:val="0"/>
                  <w:divBdr>
                    <w:top w:val="none" w:sz="0" w:space="0" w:color="auto"/>
                    <w:left w:val="none" w:sz="0" w:space="0" w:color="auto"/>
                    <w:bottom w:val="none" w:sz="0" w:space="0" w:color="auto"/>
                    <w:right w:val="none" w:sz="0" w:space="0" w:color="auto"/>
                  </w:divBdr>
                  <w:divsChild>
                    <w:div w:id="126551712">
                      <w:marLeft w:val="0"/>
                      <w:marRight w:val="0"/>
                      <w:marTop w:val="0"/>
                      <w:marBottom w:val="0"/>
                      <w:divBdr>
                        <w:top w:val="none" w:sz="0" w:space="0" w:color="auto"/>
                        <w:left w:val="none" w:sz="0" w:space="0" w:color="auto"/>
                        <w:bottom w:val="none" w:sz="0" w:space="0" w:color="auto"/>
                        <w:right w:val="none" w:sz="0" w:space="0" w:color="auto"/>
                      </w:divBdr>
                    </w:div>
                  </w:divsChild>
                </w:div>
                <w:div w:id="1009479682">
                  <w:marLeft w:val="0"/>
                  <w:marRight w:val="0"/>
                  <w:marTop w:val="0"/>
                  <w:marBottom w:val="0"/>
                  <w:divBdr>
                    <w:top w:val="none" w:sz="0" w:space="0" w:color="auto"/>
                    <w:left w:val="none" w:sz="0" w:space="0" w:color="auto"/>
                    <w:bottom w:val="none" w:sz="0" w:space="0" w:color="auto"/>
                    <w:right w:val="none" w:sz="0" w:space="0" w:color="auto"/>
                  </w:divBdr>
                  <w:divsChild>
                    <w:div w:id="1050500574">
                      <w:marLeft w:val="0"/>
                      <w:marRight w:val="0"/>
                      <w:marTop w:val="0"/>
                      <w:marBottom w:val="0"/>
                      <w:divBdr>
                        <w:top w:val="none" w:sz="0" w:space="0" w:color="auto"/>
                        <w:left w:val="none" w:sz="0" w:space="0" w:color="auto"/>
                        <w:bottom w:val="none" w:sz="0" w:space="0" w:color="auto"/>
                        <w:right w:val="none" w:sz="0" w:space="0" w:color="auto"/>
                      </w:divBdr>
                    </w:div>
                  </w:divsChild>
                </w:div>
                <w:div w:id="1012797877">
                  <w:marLeft w:val="0"/>
                  <w:marRight w:val="0"/>
                  <w:marTop w:val="0"/>
                  <w:marBottom w:val="0"/>
                  <w:divBdr>
                    <w:top w:val="none" w:sz="0" w:space="0" w:color="auto"/>
                    <w:left w:val="none" w:sz="0" w:space="0" w:color="auto"/>
                    <w:bottom w:val="none" w:sz="0" w:space="0" w:color="auto"/>
                    <w:right w:val="none" w:sz="0" w:space="0" w:color="auto"/>
                  </w:divBdr>
                  <w:divsChild>
                    <w:div w:id="1863548605">
                      <w:marLeft w:val="0"/>
                      <w:marRight w:val="0"/>
                      <w:marTop w:val="0"/>
                      <w:marBottom w:val="0"/>
                      <w:divBdr>
                        <w:top w:val="none" w:sz="0" w:space="0" w:color="auto"/>
                        <w:left w:val="none" w:sz="0" w:space="0" w:color="auto"/>
                        <w:bottom w:val="none" w:sz="0" w:space="0" w:color="auto"/>
                        <w:right w:val="none" w:sz="0" w:space="0" w:color="auto"/>
                      </w:divBdr>
                    </w:div>
                  </w:divsChild>
                </w:div>
                <w:div w:id="1022704714">
                  <w:marLeft w:val="0"/>
                  <w:marRight w:val="0"/>
                  <w:marTop w:val="0"/>
                  <w:marBottom w:val="0"/>
                  <w:divBdr>
                    <w:top w:val="none" w:sz="0" w:space="0" w:color="auto"/>
                    <w:left w:val="none" w:sz="0" w:space="0" w:color="auto"/>
                    <w:bottom w:val="none" w:sz="0" w:space="0" w:color="auto"/>
                    <w:right w:val="none" w:sz="0" w:space="0" w:color="auto"/>
                  </w:divBdr>
                  <w:divsChild>
                    <w:div w:id="72703745">
                      <w:marLeft w:val="0"/>
                      <w:marRight w:val="0"/>
                      <w:marTop w:val="0"/>
                      <w:marBottom w:val="0"/>
                      <w:divBdr>
                        <w:top w:val="none" w:sz="0" w:space="0" w:color="auto"/>
                        <w:left w:val="none" w:sz="0" w:space="0" w:color="auto"/>
                        <w:bottom w:val="none" w:sz="0" w:space="0" w:color="auto"/>
                        <w:right w:val="none" w:sz="0" w:space="0" w:color="auto"/>
                      </w:divBdr>
                    </w:div>
                    <w:div w:id="567155818">
                      <w:marLeft w:val="0"/>
                      <w:marRight w:val="0"/>
                      <w:marTop w:val="0"/>
                      <w:marBottom w:val="0"/>
                      <w:divBdr>
                        <w:top w:val="none" w:sz="0" w:space="0" w:color="auto"/>
                        <w:left w:val="none" w:sz="0" w:space="0" w:color="auto"/>
                        <w:bottom w:val="none" w:sz="0" w:space="0" w:color="auto"/>
                        <w:right w:val="none" w:sz="0" w:space="0" w:color="auto"/>
                      </w:divBdr>
                    </w:div>
                    <w:div w:id="820392792">
                      <w:marLeft w:val="0"/>
                      <w:marRight w:val="0"/>
                      <w:marTop w:val="0"/>
                      <w:marBottom w:val="0"/>
                      <w:divBdr>
                        <w:top w:val="none" w:sz="0" w:space="0" w:color="auto"/>
                        <w:left w:val="none" w:sz="0" w:space="0" w:color="auto"/>
                        <w:bottom w:val="none" w:sz="0" w:space="0" w:color="auto"/>
                        <w:right w:val="none" w:sz="0" w:space="0" w:color="auto"/>
                      </w:divBdr>
                    </w:div>
                    <w:div w:id="1155728805">
                      <w:marLeft w:val="0"/>
                      <w:marRight w:val="0"/>
                      <w:marTop w:val="0"/>
                      <w:marBottom w:val="0"/>
                      <w:divBdr>
                        <w:top w:val="none" w:sz="0" w:space="0" w:color="auto"/>
                        <w:left w:val="none" w:sz="0" w:space="0" w:color="auto"/>
                        <w:bottom w:val="none" w:sz="0" w:space="0" w:color="auto"/>
                        <w:right w:val="none" w:sz="0" w:space="0" w:color="auto"/>
                      </w:divBdr>
                    </w:div>
                    <w:div w:id="1392070762">
                      <w:marLeft w:val="0"/>
                      <w:marRight w:val="0"/>
                      <w:marTop w:val="0"/>
                      <w:marBottom w:val="0"/>
                      <w:divBdr>
                        <w:top w:val="none" w:sz="0" w:space="0" w:color="auto"/>
                        <w:left w:val="none" w:sz="0" w:space="0" w:color="auto"/>
                        <w:bottom w:val="none" w:sz="0" w:space="0" w:color="auto"/>
                        <w:right w:val="none" w:sz="0" w:space="0" w:color="auto"/>
                      </w:divBdr>
                    </w:div>
                  </w:divsChild>
                </w:div>
                <w:div w:id="1039744867">
                  <w:marLeft w:val="0"/>
                  <w:marRight w:val="0"/>
                  <w:marTop w:val="0"/>
                  <w:marBottom w:val="0"/>
                  <w:divBdr>
                    <w:top w:val="none" w:sz="0" w:space="0" w:color="auto"/>
                    <w:left w:val="none" w:sz="0" w:space="0" w:color="auto"/>
                    <w:bottom w:val="none" w:sz="0" w:space="0" w:color="auto"/>
                    <w:right w:val="none" w:sz="0" w:space="0" w:color="auto"/>
                  </w:divBdr>
                  <w:divsChild>
                    <w:div w:id="1012535615">
                      <w:marLeft w:val="0"/>
                      <w:marRight w:val="0"/>
                      <w:marTop w:val="0"/>
                      <w:marBottom w:val="0"/>
                      <w:divBdr>
                        <w:top w:val="none" w:sz="0" w:space="0" w:color="auto"/>
                        <w:left w:val="none" w:sz="0" w:space="0" w:color="auto"/>
                        <w:bottom w:val="none" w:sz="0" w:space="0" w:color="auto"/>
                        <w:right w:val="none" w:sz="0" w:space="0" w:color="auto"/>
                      </w:divBdr>
                    </w:div>
                  </w:divsChild>
                </w:div>
                <w:div w:id="1063527931">
                  <w:marLeft w:val="0"/>
                  <w:marRight w:val="0"/>
                  <w:marTop w:val="0"/>
                  <w:marBottom w:val="0"/>
                  <w:divBdr>
                    <w:top w:val="none" w:sz="0" w:space="0" w:color="auto"/>
                    <w:left w:val="none" w:sz="0" w:space="0" w:color="auto"/>
                    <w:bottom w:val="none" w:sz="0" w:space="0" w:color="auto"/>
                    <w:right w:val="none" w:sz="0" w:space="0" w:color="auto"/>
                  </w:divBdr>
                  <w:divsChild>
                    <w:div w:id="809638652">
                      <w:marLeft w:val="0"/>
                      <w:marRight w:val="0"/>
                      <w:marTop w:val="0"/>
                      <w:marBottom w:val="0"/>
                      <w:divBdr>
                        <w:top w:val="none" w:sz="0" w:space="0" w:color="auto"/>
                        <w:left w:val="none" w:sz="0" w:space="0" w:color="auto"/>
                        <w:bottom w:val="none" w:sz="0" w:space="0" w:color="auto"/>
                        <w:right w:val="none" w:sz="0" w:space="0" w:color="auto"/>
                      </w:divBdr>
                    </w:div>
                  </w:divsChild>
                </w:div>
                <w:div w:id="1081567563">
                  <w:marLeft w:val="0"/>
                  <w:marRight w:val="0"/>
                  <w:marTop w:val="0"/>
                  <w:marBottom w:val="0"/>
                  <w:divBdr>
                    <w:top w:val="none" w:sz="0" w:space="0" w:color="auto"/>
                    <w:left w:val="none" w:sz="0" w:space="0" w:color="auto"/>
                    <w:bottom w:val="none" w:sz="0" w:space="0" w:color="auto"/>
                    <w:right w:val="none" w:sz="0" w:space="0" w:color="auto"/>
                  </w:divBdr>
                  <w:divsChild>
                    <w:div w:id="868564939">
                      <w:marLeft w:val="0"/>
                      <w:marRight w:val="0"/>
                      <w:marTop w:val="0"/>
                      <w:marBottom w:val="0"/>
                      <w:divBdr>
                        <w:top w:val="none" w:sz="0" w:space="0" w:color="auto"/>
                        <w:left w:val="none" w:sz="0" w:space="0" w:color="auto"/>
                        <w:bottom w:val="none" w:sz="0" w:space="0" w:color="auto"/>
                        <w:right w:val="none" w:sz="0" w:space="0" w:color="auto"/>
                      </w:divBdr>
                    </w:div>
                    <w:div w:id="2045791566">
                      <w:marLeft w:val="0"/>
                      <w:marRight w:val="0"/>
                      <w:marTop w:val="0"/>
                      <w:marBottom w:val="0"/>
                      <w:divBdr>
                        <w:top w:val="none" w:sz="0" w:space="0" w:color="auto"/>
                        <w:left w:val="none" w:sz="0" w:space="0" w:color="auto"/>
                        <w:bottom w:val="none" w:sz="0" w:space="0" w:color="auto"/>
                        <w:right w:val="none" w:sz="0" w:space="0" w:color="auto"/>
                      </w:divBdr>
                    </w:div>
                  </w:divsChild>
                </w:div>
                <w:div w:id="1089734863">
                  <w:marLeft w:val="0"/>
                  <w:marRight w:val="0"/>
                  <w:marTop w:val="0"/>
                  <w:marBottom w:val="0"/>
                  <w:divBdr>
                    <w:top w:val="none" w:sz="0" w:space="0" w:color="auto"/>
                    <w:left w:val="none" w:sz="0" w:space="0" w:color="auto"/>
                    <w:bottom w:val="none" w:sz="0" w:space="0" w:color="auto"/>
                    <w:right w:val="none" w:sz="0" w:space="0" w:color="auto"/>
                  </w:divBdr>
                  <w:divsChild>
                    <w:div w:id="547036664">
                      <w:marLeft w:val="0"/>
                      <w:marRight w:val="0"/>
                      <w:marTop w:val="0"/>
                      <w:marBottom w:val="0"/>
                      <w:divBdr>
                        <w:top w:val="none" w:sz="0" w:space="0" w:color="auto"/>
                        <w:left w:val="none" w:sz="0" w:space="0" w:color="auto"/>
                        <w:bottom w:val="none" w:sz="0" w:space="0" w:color="auto"/>
                        <w:right w:val="none" w:sz="0" w:space="0" w:color="auto"/>
                      </w:divBdr>
                    </w:div>
                    <w:div w:id="1467578644">
                      <w:marLeft w:val="0"/>
                      <w:marRight w:val="0"/>
                      <w:marTop w:val="0"/>
                      <w:marBottom w:val="0"/>
                      <w:divBdr>
                        <w:top w:val="none" w:sz="0" w:space="0" w:color="auto"/>
                        <w:left w:val="none" w:sz="0" w:space="0" w:color="auto"/>
                        <w:bottom w:val="none" w:sz="0" w:space="0" w:color="auto"/>
                        <w:right w:val="none" w:sz="0" w:space="0" w:color="auto"/>
                      </w:divBdr>
                    </w:div>
                  </w:divsChild>
                </w:div>
                <w:div w:id="1111121512">
                  <w:marLeft w:val="0"/>
                  <w:marRight w:val="0"/>
                  <w:marTop w:val="0"/>
                  <w:marBottom w:val="0"/>
                  <w:divBdr>
                    <w:top w:val="none" w:sz="0" w:space="0" w:color="auto"/>
                    <w:left w:val="none" w:sz="0" w:space="0" w:color="auto"/>
                    <w:bottom w:val="none" w:sz="0" w:space="0" w:color="auto"/>
                    <w:right w:val="none" w:sz="0" w:space="0" w:color="auto"/>
                  </w:divBdr>
                  <w:divsChild>
                    <w:div w:id="466701386">
                      <w:marLeft w:val="0"/>
                      <w:marRight w:val="0"/>
                      <w:marTop w:val="0"/>
                      <w:marBottom w:val="0"/>
                      <w:divBdr>
                        <w:top w:val="none" w:sz="0" w:space="0" w:color="auto"/>
                        <w:left w:val="none" w:sz="0" w:space="0" w:color="auto"/>
                        <w:bottom w:val="none" w:sz="0" w:space="0" w:color="auto"/>
                        <w:right w:val="none" w:sz="0" w:space="0" w:color="auto"/>
                      </w:divBdr>
                    </w:div>
                  </w:divsChild>
                </w:div>
                <w:div w:id="1111172203">
                  <w:marLeft w:val="0"/>
                  <w:marRight w:val="0"/>
                  <w:marTop w:val="0"/>
                  <w:marBottom w:val="0"/>
                  <w:divBdr>
                    <w:top w:val="none" w:sz="0" w:space="0" w:color="auto"/>
                    <w:left w:val="none" w:sz="0" w:space="0" w:color="auto"/>
                    <w:bottom w:val="none" w:sz="0" w:space="0" w:color="auto"/>
                    <w:right w:val="none" w:sz="0" w:space="0" w:color="auto"/>
                  </w:divBdr>
                  <w:divsChild>
                    <w:div w:id="371267984">
                      <w:marLeft w:val="0"/>
                      <w:marRight w:val="0"/>
                      <w:marTop w:val="0"/>
                      <w:marBottom w:val="0"/>
                      <w:divBdr>
                        <w:top w:val="none" w:sz="0" w:space="0" w:color="auto"/>
                        <w:left w:val="none" w:sz="0" w:space="0" w:color="auto"/>
                        <w:bottom w:val="none" w:sz="0" w:space="0" w:color="auto"/>
                        <w:right w:val="none" w:sz="0" w:space="0" w:color="auto"/>
                      </w:divBdr>
                    </w:div>
                  </w:divsChild>
                </w:div>
                <w:div w:id="1124033234">
                  <w:marLeft w:val="0"/>
                  <w:marRight w:val="0"/>
                  <w:marTop w:val="0"/>
                  <w:marBottom w:val="0"/>
                  <w:divBdr>
                    <w:top w:val="none" w:sz="0" w:space="0" w:color="auto"/>
                    <w:left w:val="none" w:sz="0" w:space="0" w:color="auto"/>
                    <w:bottom w:val="none" w:sz="0" w:space="0" w:color="auto"/>
                    <w:right w:val="none" w:sz="0" w:space="0" w:color="auto"/>
                  </w:divBdr>
                  <w:divsChild>
                    <w:div w:id="1165051827">
                      <w:marLeft w:val="0"/>
                      <w:marRight w:val="0"/>
                      <w:marTop w:val="0"/>
                      <w:marBottom w:val="0"/>
                      <w:divBdr>
                        <w:top w:val="none" w:sz="0" w:space="0" w:color="auto"/>
                        <w:left w:val="none" w:sz="0" w:space="0" w:color="auto"/>
                        <w:bottom w:val="none" w:sz="0" w:space="0" w:color="auto"/>
                        <w:right w:val="none" w:sz="0" w:space="0" w:color="auto"/>
                      </w:divBdr>
                    </w:div>
                  </w:divsChild>
                </w:div>
                <w:div w:id="1132285522">
                  <w:marLeft w:val="0"/>
                  <w:marRight w:val="0"/>
                  <w:marTop w:val="0"/>
                  <w:marBottom w:val="0"/>
                  <w:divBdr>
                    <w:top w:val="none" w:sz="0" w:space="0" w:color="auto"/>
                    <w:left w:val="none" w:sz="0" w:space="0" w:color="auto"/>
                    <w:bottom w:val="none" w:sz="0" w:space="0" w:color="auto"/>
                    <w:right w:val="none" w:sz="0" w:space="0" w:color="auto"/>
                  </w:divBdr>
                  <w:divsChild>
                    <w:div w:id="1862427210">
                      <w:marLeft w:val="0"/>
                      <w:marRight w:val="0"/>
                      <w:marTop w:val="0"/>
                      <w:marBottom w:val="0"/>
                      <w:divBdr>
                        <w:top w:val="none" w:sz="0" w:space="0" w:color="auto"/>
                        <w:left w:val="none" w:sz="0" w:space="0" w:color="auto"/>
                        <w:bottom w:val="none" w:sz="0" w:space="0" w:color="auto"/>
                        <w:right w:val="none" w:sz="0" w:space="0" w:color="auto"/>
                      </w:divBdr>
                    </w:div>
                  </w:divsChild>
                </w:div>
                <w:div w:id="1144926401">
                  <w:marLeft w:val="0"/>
                  <w:marRight w:val="0"/>
                  <w:marTop w:val="0"/>
                  <w:marBottom w:val="0"/>
                  <w:divBdr>
                    <w:top w:val="none" w:sz="0" w:space="0" w:color="auto"/>
                    <w:left w:val="none" w:sz="0" w:space="0" w:color="auto"/>
                    <w:bottom w:val="none" w:sz="0" w:space="0" w:color="auto"/>
                    <w:right w:val="none" w:sz="0" w:space="0" w:color="auto"/>
                  </w:divBdr>
                  <w:divsChild>
                    <w:div w:id="1106387148">
                      <w:marLeft w:val="0"/>
                      <w:marRight w:val="0"/>
                      <w:marTop w:val="0"/>
                      <w:marBottom w:val="0"/>
                      <w:divBdr>
                        <w:top w:val="none" w:sz="0" w:space="0" w:color="auto"/>
                        <w:left w:val="none" w:sz="0" w:space="0" w:color="auto"/>
                        <w:bottom w:val="none" w:sz="0" w:space="0" w:color="auto"/>
                        <w:right w:val="none" w:sz="0" w:space="0" w:color="auto"/>
                      </w:divBdr>
                    </w:div>
                  </w:divsChild>
                </w:div>
                <w:div w:id="1156796450">
                  <w:marLeft w:val="0"/>
                  <w:marRight w:val="0"/>
                  <w:marTop w:val="0"/>
                  <w:marBottom w:val="0"/>
                  <w:divBdr>
                    <w:top w:val="none" w:sz="0" w:space="0" w:color="auto"/>
                    <w:left w:val="none" w:sz="0" w:space="0" w:color="auto"/>
                    <w:bottom w:val="none" w:sz="0" w:space="0" w:color="auto"/>
                    <w:right w:val="none" w:sz="0" w:space="0" w:color="auto"/>
                  </w:divBdr>
                  <w:divsChild>
                    <w:div w:id="45958357">
                      <w:marLeft w:val="0"/>
                      <w:marRight w:val="0"/>
                      <w:marTop w:val="0"/>
                      <w:marBottom w:val="0"/>
                      <w:divBdr>
                        <w:top w:val="none" w:sz="0" w:space="0" w:color="auto"/>
                        <w:left w:val="none" w:sz="0" w:space="0" w:color="auto"/>
                        <w:bottom w:val="none" w:sz="0" w:space="0" w:color="auto"/>
                        <w:right w:val="none" w:sz="0" w:space="0" w:color="auto"/>
                      </w:divBdr>
                    </w:div>
                    <w:div w:id="95291006">
                      <w:marLeft w:val="0"/>
                      <w:marRight w:val="0"/>
                      <w:marTop w:val="0"/>
                      <w:marBottom w:val="0"/>
                      <w:divBdr>
                        <w:top w:val="none" w:sz="0" w:space="0" w:color="auto"/>
                        <w:left w:val="none" w:sz="0" w:space="0" w:color="auto"/>
                        <w:bottom w:val="none" w:sz="0" w:space="0" w:color="auto"/>
                        <w:right w:val="none" w:sz="0" w:space="0" w:color="auto"/>
                      </w:divBdr>
                    </w:div>
                    <w:div w:id="194083029">
                      <w:marLeft w:val="0"/>
                      <w:marRight w:val="0"/>
                      <w:marTop w:val="0"/>
                      <w:marBottom w:val="0"/>
                      <w:divBdr>
                        <w:top w:val="none" w:sz="0" w:space="0" w:color="auto"/>
                        <w:left w:val="none" w:sz="0" w:space="0" w:color="auto"/>
                        <w:bottom w:val="none" w:sz="0" w:space="0" w:color="auto"/>
                        <w:right w:val="none" w:sz="0" w:space="0" w:color="auto"/>
                      </w:divBdr>
                    </w:div>
                    <w:div w:id="321011773">
                      <w:marLeft w:val="0"/>
                      <w:marRight w:val="0"/>
                      <w:marTop w:val="0"/>
                      <w:marBottom w:val="0"/>
                      <w:divBdr>
                        <w:top w:val="none" w:sz="0" w:space="0" w:color="auto"/>
                        <w:left w:val="none" w:sz="0" w:space="0" w:color="auto"/>
                        <w:bottom w:val="none" w:sz="0" w:space="0" w:color="auto"/>
                        <w:right w:val="none" w:sz="0" w:space="0" w:color="auto"/>
                      </w:divBdr>
                    </w:div>
                    <w:div w:id="938636646">
                      <w:marLeft w:val="0"/>
                      <w:marRight w:val="0"/>
                      <w:marTop w:val="0"/>
                      <w:marBottom w:val="0"/>
                      <w:divBdr>
                        <w:top w:val="none" w:sz="0" w:space="0" w:color="auto"/>
                        <w:left w:val="none" w:sz="0" w:space="0" w:color="auto"/>
                        <w:bottom w:val="none" w:sz="0" w:space="0" w:color="auto"/>
                        <w:right w:val="none" w:sz="0" w:space="0" w:color="auto"/>
                      </w:divBdr>
                    </w:div>
                    <w:div w:id="1649553815">
                      <w:marLeft w:val="0"/>
                      <w:marRight w:val="0"/>
                      <w:marTop w:val="0"/>
                      <w:marBottom w:val="0"/>
                      <w:divBdr>
                        <w:top w:val="none" w:sz="0" w:space="0" w:color="auto"/>
                        <w:left w:val="none" w:sz="0" w:space="0" w:color="auto"/>
                        <w:bottom w:val="none" w:sz="0" w:space="0" w:color="auto"/>
                        <w:right w:val="none" w:sz="0" w:space="0" w:color="auto"/>
                      </w:divBdr>
                    </w:div>
                  </w:divsChild>
                </w:div>
                <w:div w:id="1159347810">
                  <w:marLeft w:val="0"/>
                  <w:marRight w:val="0"/>
                  <w:marTop w:val="0"/>
                  <w:marBottom w:val="0"/>
                  <w:divBdr>
                    <w:top w:val="none" w:sz="0" w:space="0" w:color="auto"/>
                    <w:left w:val="none" w:sz="0" w:space="0" w:color="auto"/>
                    <w:bottom w:val="none" w:sz="0" w:space="0" w:color="auto"/>
                    <w:right w:val="none" w:sz="0" w:space="0" w:color="auto"/>
                  </w:divBdr>
                  <w:divsChild>
                    <w:div w:id="1288704637">
                      <w:marLeft w:val="0"/>
                      <w:marRight w:val="0"/>
                      <w:marTop w:val="0"/>
                      <w:marBottom w:val="0"/>
                      <w:divBdr>
                        <w:top w:val="none" w:sz="0" w:space="0" w:color="auto"/>
                        <w:left w:val="none" w:sz="0" w:space="0" w:color="auto"/>
                        <w:bottom w:val="none" w:sz="0" w:space="0" w:color="auto"/>
                        <w:right w:val="none" w:sz="0" w:space="0" w:color="auto"/>
                      </w:divBdr>
                    </w:div>
                  </w:divsChild>
                </w:div>
                <w:div w:id="1159465595">
                  <w:marLeft w:val="0"/>
                  <w:marRight w:val="0"/>
                  <w:marTop w:val="0"/>
                  <w:marBottom w:val="0"/>
                  <w:divBdr>
                    <w:top w:val="none" w:sz="0" w:space="0" w:color="auto"/>
                    <w:left w:val="none" w:sz="0" w:space="0" w:color="auto"/>
                    <w:bottom w:val="none" w:sz="0" w:space="0" w:color="auto"/>
                    <w:right w:val="none" w:sz="0" w:space="0" w:color="auto"/>
                  </w:divBdr>
                  <w:divsChild>
                    <w:div w:id="1169439550">
                      <w:marLeft w:val="0"/>
                      <w:marRight w:val="0"/>
                      <w:marTop w:val="0"/>
                      <w:marBottom w:val="0"/>
                      <w:divBdr>
                        <w:top w:val="none" w:sz="0" w:space="0" w:color="auto"/>
                        <w:left w:val="none" w:sz="0" w:space="0" w:color="auto"/>
                        <w:bottom w:val="none" w:sz="0" w:space="0" w:color="auto"/>
                        <w:right w:val="none" w:sz="0" w:space="0" w:color="auto"/>
                      </w:divBdr>
                    </w:div>
                  </w:divsChild>
                </w:div>
                <w:div w:id="1164472532">
                  <w:marLeft w:val="0"/>
                  <w:marRight w:val="0"/>
                  <w:marTop w:val="0"/>
                  <w:marBottom w:val="0"/>
                  <w:divBdr>
                    <w:top w:val="none" w:sz="0" w:space="0" w:color="auto"/>
                    <w:left w:val="none" w:sz="0" w:space="0" w:color="auto"/>
                    <w:bottom w:val="none" w:sz="0" w:space="0" w:color="auto"/>
                    <w:right w:val="none" w:sz="0" w:space="0" w:color="auto"/>
                  </w:divBdr>
                  <w:divsChild>
                    <w:div w:id="1608198192">
                      <w:marLeft w:val="0"/>
                      <w:marRight w:val="0"/>
                      <w:marTop w:val="0"/>
                      <w:marBottom w:val="0"/>
                      <w:divBdr>
                        <w:top w:val="none" w:sz="0" w:space="0" w:color="auto"/>
                        <w:left w:val="none" w:sz="0" w:space="0" w:color="auto"/>
                        <w:bottom w:val="none" w:sz="0" w:space="0" w:color="auto"/>
                        <w:right w:val="none" w:sz="0" w:space="0" w:color="auto"/>
                      </w:divBdr>
                    </w:div>
                  </w:divsChild>
                </w:div>
                <w:div w:id="1170412204">
                  <w:marLeft w:val="0"/>
                  <w:marRight w:val="0"/>
                  <w:marTop w:val="0"/>
                  <w:marBottom w:val="0"/>
                  <w:divBdr>
                    <w:top w:val="none" w:sz="0" w:space="0" w:color="auto"/>
                    <w:left w:val="none" w:sz="0" w:space="0" w:color="auto"/>
                    <w:bottom w:val="none" w:sz="0" w:space="0" w:color="auto"/>
                    <w:right w:val="none" w:sz="0" w:space="0" w:color="auto"/>
                  </w:divBdr>
                  <w:divsChild>
                    <w:div w:id="1158498878">
                      <w:marLeft w:val="0"/>
                      <w:marRight w:val="0"/>
                      <w:marTop w:val="0"/>
                      <w:marBottom w:val="0"/>
                      <w:divBdr>
                        <w:top w:val="none" w:sz="0" w:space="0" w:color="auto"/>
                        <w:left w:val="none" w:sz="0" w:space="0" w:color="auto"/>
                        <w:bottom w:val="none" w:sz="0" w:space="0" w:color="auto"/>
                        <w:right w:val="none" w:sz="0" w:space="0" w:color="auto"/>
                      </w:divBdr>
                    </w:div>
                  </w:divsChild>
                </w:div>
                <w:div w:id="1175876912">
                  <w:marLeft w:val="0"/>
                  <w:marRight w:val="0"/>
                  <w:marTop w:val="0"/>
                  <w:marBottom w:val="0"/>
                  <w:divBdr>
                    <w:top w:val="none" w:sz="0" w:space="0" w:color="auto"/>
                    <w:left w:val="none" w:sz="0" w:space="0" w:color="auto"/>
                    <w:bottom w:val="none" w:sz="0" w:space="0" w:color="auto"/>
                    <w:right w:val="none" w:sz="0" w:space="0" w:color="auto"/>
                  </w:divBdr>
                  <w:divsChild>
                    <w:div w:id="1593271328">
                      <w:marLeft w:val="0"/>
                      <w:marRight w:val="0"/>
                      <w:marTop w:val="0"/>
                      <w:marBottom w:val="0"/>
                      <w:divBdr>
                        <w:top w:val="none" w:sz="0" w:space="0" w:color="auto"/>
                        <w:left w:val="none" w:sz="0" w:space="0" w:color="auto"/>
                        <w:bottom w:val="none" w:sz="0" w:space="0" w:color="auto"/>
                        <w:right w:val="none" w:sz="0" w:space="0" w:color="auto"/>
                      </w:divBdr>
                    </w:div>
                  </w:divsChild>
                </w:div>
                <w:div w:id="1190684598">
                  <w:marLeft w:val="0"/>
                  <w:marRight w:val="0"/>
                  <w:marTop w:val="0"/>
                  <w:marBottom w:val="0"/>
                  <w:divBdr>
                    <w:top w:val="none" w:sz="0" w:space="0" w:color="auto"/>
                    <w:left w:val="none" w:sz="0" w:space="0" w:color="auto"/>
                    <w:bottom w:val="none" w:sz="0" w:space="0" w:color="auto"/>
                    <w:right w:val="none" w:sz="0" w:space="0" w:color="auto"/>
                  </w:divBdr>
                  <w:divsChild>
                    <w:div w:id="468019266">
                      <w:marLeft w:val="0"/>
                      <w:marRight w:val="0"/>
                      <w:marTop w:val="0"/>
                      <w:marBottom w:val="0"/>
                      <w:divBdr>
                        <w:top w:val="none" w:sz="0" w:space="0" w:color="auto"/>
                        <w:left w:val="none" w:sz="0" w:space="0" w:color="auto"/>
                        <w:bottom w:val="none" w:sz="0" w:space="0" w:color="auto"/>
                        <w:right w:val="none" w:sz="0" w:space="0" w:color="auto"/>
                      </w:divBdr>
                    </w:div>
                  </w:divsChild>
                </w:div>
                <w:div w:id="1193375710">
                  <w:marLeft w:val="0"/>
                  <w:marRight w:val="0"/>
                  <w:marTop w:val="0"/>
                  <w:marBottom w:val="0"/>
                  <w:divBdr>
                    <w:top w:val="none" w:sz="0" w:space="0" w:color="auto"/>
                    <w:left w:val="none" w:sz="0" w:space="0" w:color="auto"/>
                    <w:bottom w:val="none" w:sz="0" w:space="0" w:color="auto"/>
                    <w:right w:val="none" w:sz="0" w:space="0" w:color="auto"/>
                  </w:divBdr>
                  <w:divsChild>
                    <w:div w:id="511458280">
                      <w:marLeft w:val="0"/>
                      <w:marRight w:val="0"/>
                      <w:marTop w:val="0"/>
                      <w:marBottom w:val="0"/>
                      <w:divBdr>
                        <w:top w:val="none" w:sz="0" w:space="0" w:color="auto"/>
                        <w:left w:val="none" w:sz="0" w:space="0" w:color="auto"/>
                        <w:bottom w:val="none" w:sz="0" w:space="0" w:color="auto"/>
                        <w:right w:val="none" w:sz="0" w:space="0" w:color="auto"/>
                      </w:divBdr>
                    </w:div>
                    <w:div w:id="550725703">
                      <w:marLeft w:val="0"/>
                      <w:marRight w:val="0"/>
                      <w:marTop w:val="0"/>
                      <w:marBottom w:val="0"/>
                      <w:divBdr>
                        <w:top w:val="none" w:sz="0" w:space="0" w:color="auto"/>
                        <w:left w:val="none" w:sz="0" w:space="0" w:color="auto"/>
                        <w:bottom w:val="none" w:sz="0" w:space="0" w:color="auto"/>
                        <w:right w:val="none" w:sz="0" w:space="0" w:color="auto"/>
                      </w:divBdr>
                    </w:div>
                    <w:div w:id="634679770">
                      <w:marLeft w:val="0"/>
                      <w:marRight w:val="0"/>
                      <w:marTop w:val="0"/>
                      <w:marBottom w:val="0"/>
                      <w:divBdr>
                        <w:top w:val="none" w:sz="0" w:space="0" w:color="auto"/>
                        <w:left w:val="none" w:sz="0" w:space="0" w:color="auto"/>
                        <w:bottom w:val="none" w:sz="0" w:space="0" w:color="auto"/>
                        <w:right w:val="none" w:sz="0" w:space="0" w:color="auto"/>
                      </w:divBdr>
                    </w:div>
                    <w:div w:id="790828653">
                      <w:marLeft w:val="0"/>
                      <w:marRight w:val="0"/>
                      <w:marTop w:val="0"/>
                      <w:marBottom w:val="0"/>
                      <w:divBdr>
                        <w:top w:val="none" w:sz="0" w:space="0" w:color="auto"/>
                        <w:left w:val="none" w:sz="0" w:space="0" w:color="auto"/>
                        <w:bottom w:val="none" w:sz="0" w:space="0" w:color="auto"/>
                        <w:right w:val="none" w:sz="0" w:space="0" w:color="auto"/>
                      </w:divBdr>
                    </w:div>
                    <w:div w:id="937567820">
                      <w:marLeft w:val="0"/>
                      <w:marRight w:val="0"/>
                      <w:marTop w:val="0"/>
                      <w:marBottom w:val="0"/>
                      <w:divBdr>
                        <w:top w:val="none" w:sz="0" w:space="0" w:color="auto"/>
                        <w:left w:val="none" w:sz="0" w:space="0" w:color="auto"/>
                        <w:bottom w:val="none" w:sz="0" w:space="0" w:color="auto"/>
                        <w:right w:val="none" w:sz="0" w:space="0" w:color="auto"/>
                      </w:divBdr>
                    </w:div>
                    <w:div w:id="995258927">
                      <w:marLeft w:val="0"/>
                      <w:marRight w:val="0"/>
                      <w:marTop w:val="0"/>
                      <w:marBottom w:val="0"/>
                      <w:divBdr>
                        <w:top w:val="none" w:sz="0" w:space="0" w:color="auto"/>
                        <w:left w:val="none" w:sz="0" w:space="0" w:color="auto"/>
                        <w:bottom w:val="none" w:sz="0" w:space="0" w:color="auto"/>
                        <w:right w:val="none" w:sz="0" w:space="0" w:color="auto"/>
                      </w:divBdr>
                    </w:div>
                    <w:div w:id="1445423313">
                      <w:marLeft w:val="0"/>
                      <w:marRight w:val="0"/>
                      <w:marTop w:val="0"/>
                      <w:marBottom w:val="0"/>
                      <w:divBdr>
                        <w:top w:val="none" w:sz="0" w:space="0" w:color="auto"/>
                        <w:left w:val="none" w:sz="0" w:space="0" w:color="auto"/>
                        <w:bottom w:val="none" w:sz="0" w:space="0" w:color="auto"/>
                        <w:right w:val="none" w:sz="0" w:space="0" w:color="auto"/>
                      </w:divBdr>
                    </w:div>
                    <w:div w:id="1596161110">
                      <w:marLeft w:val="0"/>
                      <w:marRight w:val="0"/>
                      <w:marTop w:val="0"/>
                      <w:marBottom w:val="0"/>
                      <w:divBdr>
                        <w:top w:val="none" w:sz="0" w:space="0" w:color="auto"/>
                        <w:left w:val="none" w:sz="0" w:space="0" w:color="auto"/>
                        <w:bottom w:val="none" w:sz="0" w:space="0" w:color="auto"/>
                        <w:right w:val="none" w:sz="0" w:space="0" w:color="auto"/>
                      </w:divBdr>
                    </w:div>
                    <w:div w:id="1792627586">
                      <w:marLeft w:val="0"/>
                      <w:marRight w:val="0"/>
                      <w:marTop w:val="0"/>
                      <w:marBottom w:val="0"/>
                      <w:divBdr>
                        <w:top w:val="none" w:sz="0" w:space="0" w:color="auto"/>
                        <w:left w:val="none" w:sz="0" w:space="0" w:color="auto"/>
                        <w:bottom w:val="none" w:sz="0" w:space="0" w:color="auto"/>
                        <w:right w:val="none" w:sz="0" w:space="0" w:color="auto"/>
                      </w:divBdr>
                    </w:div>
                    <w:div w:id="1964726819">
                      <w:marLeft w:val="0"/>
                      <w:marRight w:val="0"/>
                      <w:marTop w:val="0"/>
                      <w:marBottom w:val="0"/>
                      <w:divBdr>
                        <w:top w:val="none" w:sz="0" w:space="0" w:color="auto"/>
                        <w:left w:val="none" w:sz="0" w:space="0" w:color="auto"/>
                        <w:bottom w:val="none" w:sz="0" w:space="0" w:color="auto"/>
                        <w:right w:val="none" w:sz="0" w:space="0" w:color="auto"/>
                      </w:divBdr>
                    </w:div>
                  </w:divsChild>
                </w:div>
                <w:div w:id="1228686615">
                  <w:marLeft w:val="0"/>
                  <w:marRight w:val="0"/>
                  <w:marTop w:val="0"/>
                  <w:marBottom w:val="0"/>
                  <w:divBdr>
                    <w:top w:val="none" w:sz="0" w:space="0" w:color="auto"/>
                    <w:left w:val="none" w:sz="0" w:space="0" w:color="auto"/>
                    <w:bottom w:val="none" w:sz="0" w:space="0" w:color="auto"/>
                    <w:right w:val="none" w:sz="0" w:space="0" w:color="auto"/>
                  </w:divBdr>
                  <w:divsChild>
                    <w:div w:id="100102954">
                      <w:marLeft w:val="0"/>
                      <w:marRight w:val="0"/>
                      <w:marTop w:val="0"/>
                      <w:marBottom w:val="0"/>
                      <w:divBdr>
                        <w:top w:val="none" w:sz="0" w:space="0" w:color="auto"/>
                        <w:left w:val="none" w:sz="0" w:space="0" w:color="auto"/>
                        <w:bottom w:val="none" w:sz="0" w:space="0" w:color="auto"/>
                        <w:right w:val="none" w:sz="0" w:space="0" w:color="auto"/>
                      </w:divBdr>
                    </w:div>
                    <w:div w:id="735788616">
                      <w:marLeft w:val="0"/>
                      <w:marRight w:val="0"/>
                      <w:marTop w:val="0"/>
                      <w:marBottom w:val="0"/>
                      <w:divBdr>
                        <w:top w:val="none" w:sz="0" w:space="0" w:color="auto"/>
                        <w:left w:val="none" w:sz="0" w:space="0" w:color="auto"/>
                        <w:bottom w:val="none" w:sz="0" w:space="0" w:color="auto"/>
                        <w:right w:val="none" w:sz="0" w:space="0" w:color="auto"/>
                      </w:divBdr>
                    </w:div>
                    <w:div w:id="840314919">
                      <w:marLeft w:val="0"/>
                      <w:marRight w:val="0"/>
                      <w:marTop w:val="0"/>
                      <w:marBottom w:val="0"/>
                      <w:divBdr>
                        <w:top w:val="none" w:sz="0" w:space="0" w:color="auto"/>
                        <w:left w:val="none" w:sz="0" w:space="0" w:color="auto"/>
                        <w:bottom w:val="none" w:sz="0" w:space="0" w:color="auto"/>
                        <w:right w:val="none" w:sz="0" w:space="0" w:color="auto"/>
                      </w:divBdr>
                    </w:div>
                    <w:div w:id="1220631207">
                      <w:marLeft w:val="0"/>
                      <w:marRight w:val="0"/>
                      <w:marTop w:val="0"/>
                      <w:marBottom w:val="0"/>
                      <w:divBdr>
                        <w:top w:val="none" w:sz="0" w:space="0" w:color="auto"/>
                        <w:left w:val="none" w:sz="0" w:space="0" w:color="auto"/>
                        <w:bottom w:val="none" w:sz="0" w:space="0" w:color="auto"/>
                        <w:right w:val="none" w:sz="0" w:space="0" w:color="auto"/>
                      </w:divBdr>
                    </w:div>
                    <w:div w:id="1388649362">
                      <w:marLeft w:val="0"/>
                      <w:marRight w:val="0"/>
                      <w:marTop w:val="0"/>
                      <w:marBottom w:val="0"/>
                      <w:divBdr>
                        <w:top w:val="none" w:sz="0" w:space="0" w:color="auto"/>
                        <w:left w:val="none" w:sz="0" w:space="0" w:color="auto"/>
                        <w:bottom w:val="none" w:sz="0" w:space="0" w:color="auto"/>
                        <w:right w:val="none" w:sz="0" w:space="0" w:color="auto"/>
                      </w:divBdr>
                    </w:div>
                    <w:div w:id="1597715806">
                      <w:marLeft w:val="0"/>
                      <w:marRight w:val="0"/>
                      <w:marTop w:val="0"/>
                      <w:marBottom w:val="0"/>
                      <w:divBdr>
                        <w:top w:val="none" w:sz="0" w:space="0" w:color="auto"/>
                        <w:left w:val="none" w:sz="0" w:space="0" w:color="auto"/>
                        <w:bottom w:val="none" w:sz="0" w:space="0" w:color="auto"/>
                        <w:right w:val="none" w:sz="0" w:space="0" w:color="auto"/>
                      </w:divBdr>
                    </w:div>
                    <w:div w:id="1703506615">
                      <w:marLeft w:val="0"/>
                      <w:marRight w:val="0"/>
                      <w:marTop w:val="0"/>
                      <w:marBottom w:val="0"/>
                      <w:divBdr>
                        <w:top w:val="none" w:sz="0" w:space="0" w:color="auto"/>
                        <w:left w:val="none" w:sz="0" w:space="0" w:color="auto"/>
                        <w:bottom w:val="none" w:sz="0" w:space="0" w:color="auto"/>
                        <w:right w:val="none" w:sz="0" w:space="0" w:color="auto"/>
                      </w:divBdr>
                    </w:div>
                    <w:div w:id="1845322005">
                      <w:marLeft w:val="0"/>
                      <w:marRight w:val="0"/>
                      <w:marTop w:val="0"/>
                      <w:marBottom w:val="0"/>
                      <w:divBdr>
                        <w:top w:val="none" w:sz="0" w:space="0" w:color="auto"/>
                        <w:left w:val="none" w:sz="0" w:space="0" w:color="auto"/>
                        <w:bottom w:val="none" w:sz="0" w:space="0" w:color="auto"/>
                        <w:right w:val="none" w:sz="0" w:space="0" w:color="auto"/>
                      </w:divBdr>
                    </w:div>
                    <w:div w:id="1958221773">
                      <w:marLeft w:val="0"/>
                      <w:marRight w:val="0"/>
                      <w:marTop w:val="0"/>
                      <w:marBottom w:val="0"/>
                      <w:divBdr>
                        <w:top w:val="none" w:sz="0" w:space="0" w:color="auto"/>
                        <w:left w:val="none" w:sz="0" w:space="0" w:color="auto"/>
                        <w:bottom w:val="none" w:sz="0" w:space="0" w:color="auto"/>
                        <w:right w:val="none" w:sz="0" w:space="0" w:color="auto"/>
                      </w:divBdr>
                    </w:div>
                  </w:divsChild>
                </w:div>
                <w:div w:id="1274241984">
                  <w:marLeft w:val="0"/>
                  <w:marRight w:val="0"/>
                  <w:marTop w:val="0"/>
                  <w:marBottom w:val="0"/>
                  <w:divBdr>
                    <w:top w:val="none" w:sz="0" w:space="0" w:color="auto"/>
                    <w:left w:val="none" w:sz="0" w:space="0" w:color="auto"/>
                    <w:bottom w:val="none" w:sz="0" w:space="0" w:color="auto"/>
                    <w:right w:val="none" w:sz="0" w:space="0" w:color="auto"/>
                  </w:divBdr>
                  <w:divsChild>
                    <w:div w:id="1889099428">
                      <w:marLeft w:val="0"/>
                      <w:marRight w:val="0"/>
                      <w:marTop w:val="0"/>
                      <w:marBottom w:val="0"/>
                      <w:divBdr>
                        <w:top w:val="none" w:sz="0" w:space="0" w:color="auto"/>
                        <w:left w:val="none" w:sz="0" w:space="0" w:color="auto"/>
                        <w:bottom w:val="none" w:sz="0" w:space="0" w:color="auto"/>
                        <w:right w:val="none" w:sz="0" w:space="0" w:color="auto"/>
                      </w:divBdr>
                    </w:div>
                  </w:divsChild>
                </w:div>
                <w:div w:id="1310480241">
                  <w:marLeft w:val="0"/>
                  <w:marRight w:val="0"/>
                  <w:marTop w:val="0"/>
                  <w:marBottom w:val="0"/>
                  <w:divBdr>
                    <w:top w:val="none" w:sz="0" w:space="0" w:color="auto"/>
                    <w:left w:val="none" w:sz="0" w:space="0" w:color="auto"/>
                    <w:bottom w:val="none" w:sz="0" w:space="0" w:color="auto"/>
                    <w:right w:val="none" w:sz="0" w:space="0" w:color="auto"/>
                  </w:divBdr>
                  <w:divsChild>
                    <w:div w:id="107550827">
                      <w:marLeft w:val="0"/>
                      <w:marRight w:val="0"/>
                      <w:marTop w:val="0"/>
                      <w:marBottom w:val="0"/>
                      <w:divBdr>
                        <w:top w:val="none" w:sz="0" w:space="0" w:color="auto"/>
                        <w:left w:val="none" w:sz="0" w:space="0" w:color="auto"/>
                        <w:bottom w:val="none" w:sz="0" w:space="0" w:color="auto"/>
                        <w:right w:val="none" w:sz="0" w:space="0" w:color="auto"/>
                      </w:divBdr>
                    </w:div>
                    <w:div w:id="251202375">
                      <w:marLeft w:val="0"/>
                      <w:marRight w:val="0"/>
                      <w:marTop w:val="0"/>
                      <w:marBottom w:val="0"/>
                      <w:divBdr>
                        <w:top w:val="none" w:sz="0" w:space="0" w:color="auto"/>
                        <w:left w:val="none" w:sz="0" w:space="0" w:color="auto"/>
                        <w:bottom w:val="none" w:sz="0" w:space="0" w:color="auto"/>
                        <w:right w:val="none" w:sz="0" w:space="0" w:color="auto"/>
                      </w:divBdr>
                    </w:div>
                    <w:div w:id="286860073">
                      <w:marLeft w:val="0"/>
                      <w:marRight w:val="0"/>
                      <w:marTop w:val="0"/>
                      <w:marBottom w:val="0"/>
                      <w:divBdr>
                        <w:top w:val="none" w:sz="0" w:space="0" w:color="auto"/>
                        <w:left w:val="none" w:sz="0" w:space="0" w:color="auto"/>
                        <w:bottom w:val="none" w:sz="0" w:space="0" w:color="auto"/>
                        <w:right w:val="none" w:sz="0" w:space="0" w:color="auto"/>
                      </w:divBdr>
                    </w:div>
                    <w:div w:id="406876899">
                      <w:marLeft w:val="0"/>
                      <w:marRight w:val="0"/>
                      <w:marTop w:val="0"/>
                      <w:marBottom w:val="0"/>
                      <w:divBdr>
                        <w:top w:val="none" w:sz="0" w:space="0" w:color="auto"/>
                        <w:left w:val="none" w:sz="0" w:space="0" w:color="auto"/>
                        <w:bottom w:val="none" w:sz="0" w:space="0" w:color="auto"/>
                        <w:right w:val="none" w:sz="0" w:space="0" w:color="auto"/>
                      </w:divBdr>
                    </w:div>
                    <w:div w:id="849755744">
                      <w:marLeft w:val="0"/>
                      <w:marRight w:val="0"/>
                      <w:marTop w:val="0"/>
                      <w:marBottom w:val="0"/>
                      <w:divBdr>
                        <w:top w:val="none" w:sz="0" w:space="0" w:color="auto"/>
                        <w:left w:val="none" w:sz="0" w:space="0" w:color="auto"/>
                        <w:bottom w:val="none" w:sz="0" w:space="0" w:color="auto"/>
                        <w:right w:val="none" w:sz="0" w:space="0" w:color="auto"/>
                      </w:divBdr>
                    </w:div>
                    <w:div w:id="965428091">
                      <w:marLeft w:val="0"/>
                      <w:marRight w:val="0"/>
                      <w:marTop w:val="0"/>
                      <w:marBottom w:val="0"/>
                      <w:divBdr>
                        <w:top w:val="none" w:sz="0" w:space="0" w:color="auto"/>
                        <w:left w:val="none" w:sz="0" w:space="0" w:color="auto"/>
                        <w:bottom w:val="none" w:sz="0" w:space="0" w:color="auto"/>
                        <w:right w:val="none" w:sz="0" w:space="0" w:color="auto"/>
                      </w:divBdr>
                    </w:div>
                    <w:div w:id="1462042701">
                      <w:marLeft w:val="0"/>
                      <w:marRight w:val="0"/>
                      <w:marTop w:val="0"/>
                      <w:marBottom w:val="0"/>
                      <w:divBdr>
                        <w:top w:val="none" w:sz="0" w:space="0" w:color="auto"/>
                        <w:left w:val="none" w:sz="0" w:space="0" w:color="auto"/>
                        <w:bottom w:val="none" w:sz="0" w:space="0" w:color="auto"/>
                        <w:right w:val="none" w:sz="0" w:space="0" w:color="auto"/>
                      </w:divBdr>
                    </w:div>
                    <w:div w:id="1636444578">
                      <w:marLeft w:val="0"/>
                      <w:marRight w:val="0"/>
                      <w:marTop w:val="0"/>
                      <w:marBottom w:val="0"/>
                      <w:divBdr>
                        <w:top w:val="none" w:sz="0" w:space="0" w:color="auto"/>
                        <w:left w:val="none" w:sz="0" w:space="0" w:color="auto"/>
                        <w:bottom w:val="none" w:sz="0" w:space="0" w:color="auto"/>
                        <w:right w:val="none" w:sz="0" w:space="0" w:color="auto"/>
                      </w:divBdr>
                    </w:div>
                    <w:div w:id="1853298570">
                      <w:marLeft w:val="0"/>
                      <w:marRight w:val="0"/>
                      <w:marTop w:val="0"/>
                      <w:marBottom w:val="0"/>
                      <w:divBdr>
                        <w:top w:val="none" w:sz="0" w:space="0" w:color="auto"/>
                        <w:left w:val="none" w:sz="0" w:space="0" w:color="auto"/>
                        <w:bottom w:val="none" w:sz="0" w:space="0" w:color="auto"/>
                        <w:right w:val="none" w:sz="0" w:space="0" w:color="auto"/>
                      </w:divBdr>
                    </w:div>
                  </w:divsChild>
                </w:div>
                <w:div w:id="1329748638">
                  <w:marLeft w:val="0"/>
                  <w:marRight w:val="0"/>
                  <w:marTop w:val="0"/>
                  <w:marBottom w:val="0"/>
                  <w:divBdr>
                    <w:top w:val="none" w:sz="0" w:space="0" w:color="auto"/>
                    <w:left w:val="none" w:sz="0" w:space="0" w:color="auto"/>
                    <w:bottom w:val="none" w:sz="0" w:space="0" w:color="auto"/>
                    <w:right w:val="none" w:sz="0" w:space="0" w:color="auto"/>
                  </w:divBdr>
                  <w:divsChild>
                    <w:div w:id="2090419153">
                      <w:marLeft w:val="0"/>
                      <w:marRight w:val="0"/>
                      <w:marTop w:val="0"/>
                      <w:marBottom w:val="0"/>
                      <w:divBdr>
                        <w:top w:val="none" w:sz="0" w:space="0" w:color="auto"/>
                        <w:left w:val="none" w:sz="0" w:space="0" w:color="auto"/>
                        <w:bottom w:val="none" w:sz="0" w:space="0" w:color="auto"/>
                        <w:right w:val="none" w:sz="0" w:space="0" w:color="auto"/>
                      </w:divBdr>
                    </w:div>
                  </w:divsChild>
                </w:div>
                <w:div w:id="1345211467">
                  <w:marLeft w:val="0"/>
                  <w:marRight w:val="0"/>
                  <w:marTop w:val="0"/>
                  <w:marBottom w:val="0"/>
                  <w:divBdr>
                    <w:top w:val="none" w:sz="0" w:space="0" w:color="auto"/>
                    <w:left w:val="none" w:sz="0" w:space="0" w:color="auto"/>
                    <w:bottom w:val="none" w:sz="0" w:space="0" w:color="auto"/>
                    <w:right w:val="none" w:sz="0" w:space="0" w:color="auto"/>
                  </w:divBdr>
                  <w:divsChild>
                    <w:div w:id="31661900">
                      <w:marLeft w:val="0"/>
                      <w:marRight w:val="0"/>
                      <w:marTop w:val="0"/>
                      <w:marBottom w:val="0"/>
                      <w:divBdr>
                        <w:top w:val="none" w:sz="0" w:space="0" w:color="auto"/>
                        <w:left w:val="none" w:sz="0" w:space="0" w:color="auto"/>
                        <w:bottom w:val="none" w:sz="0" w:space="0" w:color="auto"/>
                        <w:right w:val="none" w:sz="0" w:space="0" w:color="auto"/>
                      </w:divBdr>
                    </w:div>
                    <w:div w:id="243532255">
                      <w:marLeft w:val="0"/>
                      <w:marRight w:val="0"/>
                      <w:marTop w:val="0"/>
                      <w:marBottom w:val="0"/>
                      <w:divBdr>
                        <w:top w:val="none" w:sz="0" w:space="0" w:color="auto"/>
                        <w:left w:val="none" w:sz="0" w:space="0" w:color="auto"/>
                        <w:bottom w:val="none" w:sz="0" w:space="0" w:color="auto"/>
                        <w:right w:val="none" w:sz="0" w:space="0" w:color="auto"/>
                      </w:divBdr>
                    </w:div>
                    <w:div w:id="1203590981">
                      <w:marLeft w:val="0"/>
                      <w:marRight w:val="0"/>
                      <w:marTop w:val="0"/>
                      <w:marBottom w:val="0"/>
                      <w:divBdr>
                        <w:top w:val="none" w:sz="0" w:space="0" w:color="auto"/>
                        <w:left w:val="none" w:sz="0" w:space="0" w:color="auto"/>
                        <w:bottom w:val="none" w:sz="0" w:space="0" w:color="auto"/>
                        <w:right w:val="none" w:sz="0" w:space="0" w:color="auto"/>
                      </w:divBdr>
                    </w:div>
                    <w:div w:id="1204248983">
                      <w:marLeft w:val="0"/>
                      <w:marRight w:val="0"/>
                      <w:marTop w:val="0"/>
                      <w:marBottom w:val="0"/>
                      <w:divBdr>
                        <w:top w:val="none" w:sz="0" w:space="0" w:color="auto"/>
                        <w:left w:val="none" w:sz="0" w:space="0" w:color="auto"/>
                        <w:bottom w:val="none" w:sz="0" w:space="0" w:color="auto"/>
                        <w:right w:val="none" w:sz="0" w:space="0" w:color="auto"/>
                      </w:divBdr>
                    </w:div>
                  </w:divsChild>
                </w:div>
                <w:div w:id="1380470253">
                  <w:marLeft w:val="0"/>
                  <w:marRight w:val="0"/>
                  <w:marTop w:val="0"/>
                  <w:marBottom w:val="0"/>
                  <w:divBdr>
                    <w:top w:val="none" w:sz="0" w:space="0" w:color="auto"/>
                    <w:left w:val="none" w:sz="0" w:space="0" w:color="auto"/>
                    <w:bottom w:val="none" w:sz="0" w:space="0" w:color="auto"/>
                    <w:right w:val="none" w:sz="0" w:space="0" w:color="auto"/>
                  </w:divBdr>
                  <w:divsChild>
                    <w:div w:id="79645273">
                      <w:marLeft w:val="0"/>
                      <w:marRight w:val="0"/>
                      <w:marTop w:val="0"/>
                      <w:marBottom w:val="0"/>
                      <w:divBdr>
                        <w:top w:val="none" w:sz="0" w:space="0" w:color="auto"/>
                        <w:left w:val="none" w:sz="0" w:space="0" w:color="auto"/>
                        <w:bottom w:val="none" w:sz="0" w:space="0" w:color="auto"/>
                        <w:right w:val="none" w:sz="0" w:space="0" w:color="auto"/>
                      </w:divBdr>
                    </w:div>
                  </w:divsChild>
                </w:div>
                <w:div w:id="1401824939">
                  <w:marLeft w:val="0"/>
                  <w:marRight w:val="0"/>
                  <w:marTop w:val="0"/>
                  <w:marBottom w:val="0"/>
                  <w:divBdr>
                    <w:top w:val="none" w:sz="0" w:space="0" w:color="auto"/>
                    <w:left w:val="none" w:sz="0" w:space="0" w:color="auto"/>
                    <w:bottom w:val="none" w:sz="0" w:space="0" w:color="auto"/>
                    <w:right w:val="none" w:sz="0" w:space="0" w:color="auto"/>
                  </w:divBdr>
                  <w:divsChild>
                    <w:div w:id="1388332933">
                      <w:marLeft w:val="0"/>
                      <w:marRight w:val="0"/>
                      <w:marTop w:val="0"/>
                      <w:marBottom w:val="0"/>
                      <w:divBdr>
                        <w:top w:val="none" w:sz="0" w:space="0" w:color="auto"/>
                        <w:left w:val="none" w:sz="0" w:space="0" w:color="auto"/>
                        <w:bottom w:val="none" w:sz="0" w:space="0" w:color="auto"/>
                        <w:right w:val="none" w:sz="0" w:space="0" w:color="auto"/>
                      </w:divBdr>
                    </w:div>
                  </w:divsChild>
                </w:div>
                <w:div w:id="1410081871">
                  <w:marLeft w:val="0"/>
                  <w:marRight w:val="0"/>
                  <w:marTop w:val="0"/>
                  <w:marBottom w:val="0"/>
                  <w:divBdr>
                    <w:top w:val="none" w:sz="0" w:space="0" w:color="auto"/>
                    <w:left w:val="none" w:sz="0" w:space="0" w:color="auto"/>
                    <w:bottom w:val="none" w:sz="0" w:space="0" w:color="auto"/>
                    <w:right w:val="none" w:sz="0" w:space="0" w:color="auto"/>
                  </w:divBdr>
                  <w:divsChild>
                    <w:div w:id="550993587">
                      <w:marLeft w:val="0"/>
                      <w:marRight w:val="0"/>
                      <w:marTop w:val="0"/>
                      <w:marBottom w:val="0"/>
                      <w:divBdr>
                        <w:top w:val="none" w:sz="0" w:space="0" w:color="auto"/>
                        <w:left w:val="none" w:sz="0" w:space="0" w:color="auto"/>
                        <w:bottom w:val="none" w:sz="0" w:space="0" w:color="auto"/>
                        <w:right w:val="none" w:sz="0" w:space="0" w:color="auto"/>
                      </w:divBdr>
                    </w:div>
                  </w:divsChild>
                </w:div>
                <w:div w:id="1421677543">
                  <w:marLeft w:val="0"/>
                  <w:marRight w:val="0"/>
                  <w:marTop w:val="0"/>
                  <w:marBottom w:val="0"/>
                  <w:divBdr>
                    <w:top w:val="none" w:sz="0" w:space="0" w:color="auto"/>
                    <w:left w:val="none" w:sz="0" w:space="0" w:color="auto"/>
                    <w:bottom w:val="none" w:sz="0" w:space="0" w:color="auto"/>
                    <w:right w:val="none" w:sz="0" w:space="0" w:color="auto"/>
                  </w:divBdr>
                  <w:divsChild>
                    <w:div w:id="131019482">
                      <w:marLeft w:val="0"/>
                      <w:marRight w:val="0"/>
                      <w:marTop w:val="0"/>
                      <w:marBottom w:val="0"/>
                      <w:divBdr>
                        <w:top w:val="none" w:sz="0" w:space="0" w:color="auto"/>
                        <w:left w:val="none" w:sz="0" w:space="0" w:color="auto"/>
                        <w:bottom w:val="none" w:sz="0" w:space="0" w:color="auto"/>
                        <w:right w:val="none" w:sz="0" w:space="0" w:color="auto"/>
                      </w:divBdr>
                    </w:div>
                    <w:div w:id="158887621">
                      <w:marLeft w:val="0"/>
                      <w:marRight w:val="0"/>
                      <w:marTop w:val="0"/>
                      <w:marBottom w:val="0"/>
                      <w:divBdr>
                        <w:top w:val="none" w:sz="0" w:space="0" w:color="auto"/>
                        <w:left w:val="none" w:sz="0" w:space="0" w:color="auto"/>
                        <w:bottom w:val="none" w:sz="0" w:space="0" w:color="auto"/>
                        <w:right w:val="none" w:sz="0" w:space="0" w:color="auto"/>
                      </w:divBdr>
                    </w:div>
                    <w:div w:id="559947935">
                      <w:marLeft w:val="0"/>
                      <w:marRight w:val="0"/>
                      <w:marTop w:val="0"/>
                      <w:marBottom w:val="0"/>
                      <w:divBdr>
                        <w:top w:val="none" w:sz="0" w:space="0" w:color="auto"/>
                        <w:left w:val="none" w:sz="0" w:space="0" w:color="auto"/>
                        <w:bottom w:val="none" w:sz="0" w:space="0" w:color="auto"/>
                        <w:right w:val="none" w:sz="0" w:space="0" w:color="auto"/>
                      </w:divBdr>
                    </w:div>
                    <w:div w:id="636882381">
                      <w:marLeft w:val="0"/>
                      <w:marRight w:val="0"/>
                      <w:marTop w:val="0"/>
                      <w:marBottom w:val="0"/>
                      <w:divBdr>
                        <w:top w:val="none" w:sz="0" w:space="0" w:color="auto"/>
                        <w:left w:val="none" w:sz="0" w:space="0" w:color="auto"/>
                        <w:bottom w:val="none" w:sz="0" w:space="0" w:color="auto"/>
                        <w:right w:val="none" w:sz="0" w:space="0" w:color="auto"/>
                      </w:divBdr>
                    </w:div>
                    <w:div w:id="794326794">
                      <w:marLeft w:val="0"/>
                      <w:marRight w:val="0"/>
                      <w:marTop w:val="0"/>
                      <w:marBottom w:val="0"/>
                      <w:divBdr>
                        <w:top w:val="none" w:sz="0" w:space="0" w:color="auto"/>
                        <w:left w:val="none" w:sz="0" w:space="0" w:color="auto"/>
                        <w:bottom w:val="none" w:sz="0" w:space="0" w:color="auto"/>
                        <w:right w:val="none" w:sz="0" w:space="0" w:color="auto"/>
                      </w:divBdr>
                    </w:div>
                    <w:div w:id="905989908">
                      <w:marLeft w:val="0"/>
                      <w:marRight w:val="0"/>
                      <w:marTop w:val="0"/>
                      <w:marBottom w:val="0"/>
                      <w:divBdr>
                        <w:top w:val="none" w:sz="0" w:space="0" w:color="auto"/>
                        <w:left w:val="none" w:sz="0" w:space="0" w:color="auto"/>
                        <w:bottom w:val="none" w:sz="0" w:space="0" w:color="auto"/>
                        <w:right w:val="none" w:sz="0" w:space="0" w:color="auto"/>
                      </w:divBdr>
                    </w:div>
                    <w:div w:id="927158504">
                      <w:marLeft w:val="0"/>
                      <w:marRight w:val="0"/>
                      <w:marTop w:val="0"/>
                      <w:marBottom w:val="0"/>
                      <w:divBdr>
                        <w:top w:val="none" w:sz="0" w:space="0" w:color="auto"/>
                        <w:left w:val="none" w:sz="0" w:space="0" w:color="auto"/>
                        <w:bottom w:val="none" w:sz="0" w:space="0" w:color="auto"/>
                        <w:right w:val="none" w:sz="0" w:space="0" w:color="auto"/>
                      </w:divBdr>
                    </w:div>
                    <w:div w:id="935940630">
                      <w:marLeft w:val="0"/>
                      <w:marRight w:val="0"/>
                      <w:marTop w:val="0"/>
                      <w:marBottom w:val="0"/>
                      <w:divBdr>
                        <w:top w:val="none" w:sz="0" w:space="0" w:color="auto"/>
                        <w:left w:val="none" w:sz="0" w:space="0" w:color="auto"/>
                        <w:bottom w:val="none" w:sz="0" w:space="0" w:color="auto"/>
                        <w:right w:val="none" w:sz="0" w:space="0" w:color="auto"/>
                      </w:divBdr>
                    </w:div>
                    <w:div w:id="1075006242">
                      <w:marLeft w:val="0"/>
                      <w:marRight w:val="0"/>
                      <w:marTop w:val="0"/>
                      <w:marBottom w:val="0"/>
                      <w:divBdr>
                        <w:top w:val="none" w:sz="0" w:space="0" w:color="auto"/>
                        <w:left w:val="none" w:sz="0" w:space="0" w:color="auto"/>
                        <w:bottom w:val="none" w:sz="0" w:space="0" w:color="auto"/>
                        <w:right w:val="none" w:sz="0" w:space="0" w:color="auto"/>
                      </w:divBdr>
                    </w:div>
                    <w:div w:id="1090194741">
                      <w:marLeft w:val="0"/>
                      <w:marRight w:val="0"/>
                      <w:marTop w:val="0"/>
                      <w:marBottom w:val="0"/>
                      <w:divBdr>
                        <w:top w:val="none" w:sz="0" w:space="0" w:color="auto"/>
                        <w:left w:val="none" w:sz="0" w:space="0" w:color="auto"/>
                        <w:bottom w:val="none" w:sz="0" w:space="0" w:color="auto"/>
                        <w:right w:val="none" w:sz="0" w:space="0" w:color="auto"/>
                      </w:divBdr>
                    </w:div>
                    <w:div w:id="1139374636">
                      <w:marLeft w:val="0"/>
                      <w:marRight w:val="0"/>
                      <w:marTop w:val="0"/>
                      <w:marBottom w:val="0"/>
                      <w:divBdr>
                        <w:top w:val="none" w:sz="0" w:space="0" w:color="auto"/>
                        <w:left w:val="none" w:sz="0" w:space="0" w:color="auto"/>
                        <w:bottom w:val="none" w:sz="0" w:space="0" w:color="auto"/>
                        <w:right w:val="none" w:sz="0" w:space="0" w:color="auto"/>
                      </w:divBdr>
                    </w:div>
                    <w:div w:id="1278490263">
                      <w:marLeft w:val="0"/>
                      <w:marRight w:val="0"/>
                      <w:marTop w:val="0"/>
                      <w:marBottom w:val="0"/>
                      <w:divBdr>
                        <w:top w:val="none" w:sz="0" w:space="0" w:color="auto"/>
                        <w:left w:val="none" w:sz="0" w:space="0" w:color="auto"/>
                        <w:bottom w:val="none" w:sz="0" w:space="0" w:color="auto"/>
                        <w:right w:val="none" w:sz="0" w:space="0" w:color="auto"/>
                      </w:divBdr>
                    </w:div>
                    <w:div w:id="1587883409">
                      <w:marLeft w:val="0"/>
                      <w:marRight w:val="0"/>
                      <w:marTop w:val="0"/>
                      <w:marBottom w:val="0"/>
                      <w:divBdr>
                        <w:top w:val="none" w:sz="0" w:space="0" w:color="auto"/>
                        <w:left w:val="none" w:sz="0" w:space="0" w:color="auto"/>
                        <w:bottom w:val="none" w:sz="0" w:space="0" w:color="auto"/>
                        <w:right w:val="none" w:sz="0" w:space="0" w:color="auto"/>
                      </w:divBdr>
                    </w:div>
                    <w:div w:id="1794906710">
                      <w:marLeft w:val="0"/>
                      <w:marRight w:val="0"/>
                      <w:marTop w:val="0"/>
                      <w:marBottom w:val="0"/>
                      <w:divBdr>
                        <w:top w:val="none" w:sz="0" w:space="0" w:color="auto"/>
                        <w:left w:val="none" w:sz="0" w:space="0" w:color="auto"/>
                        <w:bottom w:val="none" w:sz="0" w:space="0" w:color="auto"/>
                        <w:right w:val="none" w:sz="0" w:space="0" w:color="auto"/>
                      </w:divBdr>
                    </w:div>
                    <w:div w:id="1897663557">
                      <w:marLeft w:val="0"/>
                      <w:marRight w:val="0"/>
                      <w:marTop w:val="0"/>
                      <w:marBottom w:val="0"/>
                      <w:divBdr>
                        <w:top w:val="none" w:sz="0" w:space="0" w:color="auto"/>
                        <w:left w:val="none" w:sz="0" w:space="0" w:color="auto"/>
                        <w:bottom w:val="none" w:sz="0" w:space="0" w:color="auto"/>
                        <w:right w:val="none" w:sz="0" w:space="0" w:color="auto"/>
                      </w:divBdr>
                    </w:div>
                    <w:div w:id="1960795919">
                      <w:marLeft w:val="0"/>
                      <w:marRight w:val="0"/>
                      <w:marTop w:val="0"/>
                      <w:marBottom w:val="0"/>
                      <w:divBdr>
                        <w:top w:val="none" w:sz="0" w:space="0" w:color="auto"/>
                        <w:left w:val="none" w:sz="0" w:space="0" w:color="auto"/>
                        <w:bottom w:val="none" w:sz="0" w:space="0" w:color="auto"/>
                        <w:right w:val="none" w:sz="0" w:space="0" w:color="auto"/>
                      </w:divBdr>
                    </w:div>
                    <w:div w:id="2031445933">
                      <w:marLeft w:val="0"/>
                      <w:marRight w:val="0"/>
                      <w:marTop w:val="0"/>
                      <w:marBottom w:val="0"/>
                      <w:divBdr>
                        <w:top w:val="none" w:sz="0" w:space="0" w:color="auto"/>
                        <w:left w:val="none" w:sz="0" w:space="0" w:color="auto"/>
                        <w:bottom w:val="none" w:sz="0" w:space="0" w:color="auto"/>
                        <w:right w:val="none" w:sz="0" w:space="0" w:color="auto"/>
                      </w:divBdr>
                    </w:div>
                    <w:div w:id="2031881428">
                      <w:marLeft w:val="0"/>
                      <w:marRight w:val="0"/>
                      <w:marTop w:val="0"/>
                      <w:marBottom w:val="0"/>
                      <w:divBdr>
                        <w:top w:val="none" w:sz="0" w:space="0" w:color="auto"/>
                        <w:left w:val="none" w:sz="0" w:space="0" w:color="auto"/>
                        <w:bottom w:val="none" w:sz="0" w:space="0" w:color="auto"/>
                        <w:right w:val="none" w:sz="0" w:space="0" w:color="auto"/>
                      </w:divBdr>
                    </w:div>
                    <w:div w:id="2098792012">
                      <w:marLeft w:val="0"/>
                      <w:marRight w:val="0"/>
                      <w:marTop w:val="0"/>
                      <w:marBottom w:val="0"/>
                      <w:divBdr>
                        <w:top w:val="none" w:sz="0" w:space="0" w:color="auto"/>
                        <w:left w:val="none" w:sz="0" w:space="0" w:color="auto"/>
                        <w:bottom w:val="none" w:sz="0" w:space="0" w:color="auto"/>
                        <w:right w:val="none" w:sz="0" w:space="0" w:color="auto"/>
                      </w:divBdr>
                    </w:div>
                    <w:div w:id="2122335981">
                      <w:marLeft w:val="0"/>
                      <w:marRight w:val="0"/>
                      <w:marTop w:val="0"/>
                      <w:marBottom w:val="0"/>
                      <w:divBdr>
                        <w:top w:val="none" w:sz="0" w:space="0" w:color="auto"/>
                        <w:left w:val="none" w:sz="0" w:space="0" w:color="auto"/>
                        <w:bottom w:val="none" w:sz="0" w:space="0" w:color="auto"/>
                        <w:right w:val="none" w:sz="0" w:space="0" w:color="auto"/>
                      </w:divBdr>
                    </w:div>
                  </w:divsChild>
                </w:div>
                <w:div w:id="1430931969">
                  <w:marLeft w:val="0"/>
                  <w:marRight w:val="0"/>
                  <w:marTop w:val="0"/>
                  <w:marBottom w:val="0"/>
                  <w:divBdr>
                    <w:top w:val="none" w:sz="0" w:space="0" w:color="auto"/>
                    <w:left w:val="none" w:sz="0" w:space="0" w:color="auto"/>
                    <w:bottom w:val="none" w:sz="0" w:space="0" w:color="auto"/>
                    <w:right w:val="none" w:sz="0" w:space="0" w:color="auto"/>
                  </w:divBdr>
                  <w:divsChild>
                    <w:div w:id="1549757797">
                      <w:marLeft w:val="0"/>
                      <w:marRight w:val="0"/>
                      <w:marTop w:val="0"/>
                      <w:marBottom w:val="0"/>
                      <w:divBdr>
                        <w:top w:val="none" w:sz="0" w:space="0" w:color="auto"/>
                        <w:left w:val="none" w:sz="0" w:space="0" w:color="auto"/>
                        <w:bottom w:val="none" w:sz="0" w:space="0" w:color="auto"/>
                        <w:right w:val="none" w:sz="0" w:space="0" w:color="auto"/>
                      </w:divBdr>
                    </w:div>
                    <w:div w:id="1862238156">
                      <w:marLeft w:val="0"/>
                      <w:marRight w:val="0"/>
                      <w:marTop w:val="0"/>
                      <w:marBottom w:val="0"/>
                      <w:divBdr>
                        <w:top w:val="none" w:sz="0" w:space="0" w:color="auto"/>
                        <w:left w:val="none" w:sz="0" w:space="0" w:color="auto"/>
                        <w:bottom w:val="none" w:sz="0" w:space="0" w:color="auto"/>
                        <w:right w:val="none" w:sz="0" w:space="0" w:color="auto"/>
                      </w:divBdr>
                    </w:div>
                  </w:divsChild>
                </w:div>
                <w:div w:id="1444422148">
                  <w:marLeft w:val="0"/>
                  <w:marRight w:val="0"/>
                  <w:marTop w:val="0"/>
                  <w:marBottom w:val="0"/>
                  <w:divBdr>
                    <w:top w:val="none" w:sz="0" w:space="0" w:color="auto"/>
                    <w:left w:val="none" w:sz="0" w:space="0" w:color="auto"/>
                    <w:bottom w:val="none" w:sz="0" w:space="0" w:color="auto"/>
                    <w:right w:val="none" w:sz="0" w:space="0" w:color="auto"/>
                  </w:divBdr>
                  <w:divsChild>
                    <w:div w:id="394357386">
                      <w:marLeft w:val="0"/>
                      <w:marRight w:val="0"/>
                      <w:marTop w:val="0"/>
                      <w:marBottom w:val="0"/>
                      <w:divBdr>
                        <w:top w:val="none" w:sz="0" w:space="0" w:color="auto"/>
                        <w:left w:val="none" w:sz="0" w:space="0" w:color="auto"/>
                        <w:bottom w:val="none" w:sz="0" w:space="0" w:color="auto"/>
                        <w:right w:val="none" w:sz="0" w:space="0" w:color="auto"/>
                      </w:divBdr>
                    </w:div>
                    <w:div w:id="1107896231">
                      <w:marLeft w:val="0"/>
                      <w:marRight w:val="0"/>
                      <w:marTop w:val="0"/>
                      <w:marBottom w:val="0"/>
                      <w:divBdr>
                        <w:top w:val="none" w:sz="0" w:space="0" w:color="auto"/>
                        <w:left w:val="none" w:sz="0" w:space="0" w:color="auto"/>
                        <w:bottom w:val="none" w:sz="0" w:space="0" w:color="auto"/>
                        <w:right w:val="none" w:sz="0" w:space="0" w:color="auto"/>
                      </w:divBdr>
                    </w:div>
                    <w:div w:id="1196193021">
                      <w:marLeft w:val="0"/>
                      <w:marRight w:val="0"/>
                      <w:marTop w:val="0"/>
                      <w:marBottom w:val="0"/>
                      <w:divBdr>
                        <w:top w:val="none" w:sz="0" w:space="0" w:color="auto"/>
                        <w:left w:val="none" w:sz="0" w:space="0" w:color="auto"/>
                        <w:bottom w:val="none" w:sz="0" w:space="0" w:color="auto"/>
                        <w:right w:val="none" w:sz="0" w:space="0" w:color="auto"/>
                      </w:divBdr>
                    </w:div>
                  </w:divsChild>
                </w:div>
                <w:div w:id="1451558455">
                  <w:marLeft w:val="0"/>
                  <w:marRight w:val="0"/>
                  <w:marTop w:val="0"/>
                  <w:marBottom w:val="0"/>
                  <w:divBdr>
                    <w:top w:val="none" w:sz="0" w:space="0" w:color="auto"/>
                    <w:left w:val="none" w:sz="0" w:space="0" w:color="auto"/>
                    <w:bottom w:val="none" w:sz="0" w:space="0" w:color="auto"/>
                    <w:right w:val="none" w:sz="0" w:space="0" w:color="auto"/>
                  </w:divBdr>
                  <w:divsChild>
                    <w:div w:id="1725251651">
                      <w:marLeft w:val="0"/>
                      <w:marRight w:val="0"/>
                      <w:marTop w:val="0"/>
                      <w:marBottom w:val="0"/>
                      <w:divBdr>
                        <w:top w:val="none" w:sz="0" w:space="0" w:color="auto"/>
                        <w:left w:val="none" w:sz="0" w:space="0" w:color="auto"/>
                        <w:bottom w:val="none" w:sz="0" w:space="0" w:color="auto"/>
                        <w:right w:val="none" w:sz="0" w:space="0" w:color="auto"/>
                      </w:divBdr>
                    </w:div>
                  </w:divsChild>
                </w:div>
                <w:div w:id="1452895982">
                  <w:marLeft w:val="0"/>
                  <w:marRight w:val="0"/>
                  <w:marTop w:val="0"/>
                  <w:marBottom w:val="0"/>
                  <w:divBdr>
                    <w:top w:val="none" w:sz="0" w:space="0" w:color="auto"/>
                    <w:left w:val="none" w:sz="0" w:space="0" w:color="auto"/>
                    <w:bottom w:val="none" w:sz="0" w:space="0" w:color="auto"/>
                    <w:right w:val="none" w:sz="0" w:space="0" w:color="auto"/>
                  </w:divBdr>
                  <w:divsChild>
                    <w:div w:id="452752505">
                      <w:marLeft w:val="0"/>
                      <w:marRight w:val="0"/>
                      <w:marTop w:val="0"/>
                      <w:marBottom w:val="0"/>
                      <w:divBdr>
                        <w:top w:val="none" w:sz="0" w:space="0" w:color="auto"/>
                        <w:left w:val="none" w:sz="0" w:space="0" w:color="auto"/>
                        <w:bottom w:val="none" w:sz="0" w:space="0" w:color="auto"/>
                        <w:right w:val="none" w:sz="0" w:space="0" w:color="auto"/>
                      </w:divBdr>
                    </w:div>
                    <w:div w:id="729620711">
                      <w:marLeft w:val="0"/>
                      <w:marRight w:val="0"/>
                      <w:marTop w:val="0"/>
                      <w:marBottom w:val="0"/>
                      <w:divBdr>
                        <w:top w:val="none" w:sz="0" w:space="0" w:color="auto"/>
                        <w:left w:val="none" w:sz="0" w:space="0" w:color="auto"/>
                        <w:bottom w:val="none" w:sz="0" w:space="0" w:color="auto"/>
                        <w:right w:val="none" w:sz="0" w:space="0" w:color="auto"/>
                      </w:divBdr>
                    </w:div>
                    <w:div w:id="1697072390">
                      <w:marLeft w:val="0"/>
                      <w:marRight w:val="0"/>
                      <w:marTop w:val="0"/>
                      <w:marBottom w:val="0"/>
                      <w:divBdr>
                        <w:top w:val="none" w:sz="0" w:space="0" w:color="auto"/>
                        <w:left w:val="none" w:sz="0" w:space="0" w:color="auto"/>
                        <w:bottom w:val="none" w:sz="0" w:space="0" w:color="auto"/>
                        <w:right w:val="none" w:sz="0" w:space="0" w:color="auto"/>
                      </w:divBdr>
                    </w:div>
                    <w:div w:id="2137983418">
                      <w:marLeft w:val="0"/>
                      <w:marRight w:val="0"/>
                      <w:marTop w:val="0"/>
                      <w:marBottom w:val="0"/>
                      <w:divBdr>
                        <w:top w:val="none" w:sz="0" w:space="0" w:color="auto"/>
                        <w:left w:val="none" w:sz="0" w:space="0" w:color="auto"/>
                        <w:bottom w:val="none" w:sz="0" w:space="0" w:color="auto"/>
                        <w:right w:val="none" w:sz="0" w:space="0" w:color="auto"/>
                      </w:divBdr>
                    </w:div>
                  </w:divsChild>
                </w:div>
                <w:div w:id="1486167176">
                  <w:marLeft w:val="0"/>
                  <w:marRight w:val="0"/>
                  <w:marTop w:val="0"/>
                  <w:marBottom w:val="0"/>
                  <w:divBdr>
                    <w:top w:val="none" w:sz="0" w:space="0" w:color="auto"/>
                    <w:left w:val="none" w:sz="0" w:space="0" w:color="auto"/>
                    <w:bottom w:val="none" w:sz="0" w:space="0" w:color="auto"/>
                    <w:right w:val="none" w:sz="0" w:space="0" w:color="auto"/>
                  </w:divBdr>
                  <w:divsChild>
                    <w:div w:id="1373727210">
                      <w:marLeft w:val="0"/>
                      <w:marRight w:val="0"/>
                      <w:marTop w:val="0"/>
                      <w:marBottom w:val="0"/>
                      <w:divBdr>
                        <w:top w:val="none" w:sz="0" w:space="0" w:color="auto"/>
                        <w:left w:val="none" w:sz="0" w:space="0" w:color="auto"/>
                        <w:bottom w:val="none" w:sz="0" w:space="0" w:color="auto"/>
                        <w:right w:val="none" w:sz="0" w:space="0" w:color="auto"/>
                      </w:divBdr>
                    </w:div>
                  </w:divsChild>
                </w:div>
                <w:div w:id="1489856598">
                  <w:marLeft w:val="0"/>
                  <w:marRight w:val="0"/>
                  <w:marTop w:val="0"/>
                  <w:marBottom w:val="0"/>
                  <w:divBdr>
                    <w:top w:val="none" w:sz="0" w:space="0" w:color="auto"/>
                    <w:left w:val="none" w:sz="0" w:space="0" w:color="auto"/>
                    <w:bottom w:val="none" w:sz="0" w:space="0" w:color="auto"/>
                    <w:right w:val="none" w:sz="0" w:space="0" w:color="auto"/>
                  </w:divBdr>
                  <w:divsChild>
                    <w:div w:id="1769034380">
                      <w:marLeft w:val="0"/>
                      <w:marRight w:val="0"/>
                      <w:marTop w:val="0"/>
                      <w:marBottom w:val="0"/>
                      <w:divBdr>
                        <w:top w:val="none" w:sz="0" w:space="0" w:color="auto"/>
                        <w:left w:val="none" w:sz="0" w:space="0" w:color="auto"/>
                        <w:bottom w:val="none" w:sz="0" w:space="0" w:color="auto"/>
                        <w:right w:val="none" w:sz="0" w:space="0" w:color="auto"/>
                      </w:divBdr>
                    </w:div>
                  </w:divsChild>
                </w:div>
                <w:div w:id="1493135331">
                  <w:marLeft w:val="0"/>
                  <w:marRight w:val="0"/>
                  <w:marTop w:val="0"/>
                  <w:marBottom w:val="0"/>
                  <w:divBdr>
                    <w:top w:val="none" w:sz="0" w:space="0" w:color="auto"/>
                    <w:left w:val="none" w:sz="0" w:space="0" w:color="auto"/>
                    <w:bottom w:val="none" w:sz="0" w:space="0" w:color="auto"/>
                    <w:right w:val="none" w:sz="0" w:space="0" w:color="auto"/>
                  </w:divBdr>
                  <w:divsChild>
                    <w:div w:id="226258840">
                      <w:marLeft w:val="0"/>
                      <w:marRight w:val="0"/>
                      <w:marTop w:val="0"/>
                      <w:marBottom w:val="0"/>
                      <w:divBdr>
                        <w:top w:val="none" w:sz="0" w:space="0" w:color="auto"/>
                        <w:left w:val="none" w:sz="0" w:space="0" w:color="auto"/>
                        <w:bottom w:val="none" w:sz="0" w:space="0" w:color="auto"/>
                        <w:right w:val="none" w:sz="0" w:space="0" w:color="auto"/>
                      </w:divBdr>
                    </w:div>
                    <w:div w:id="1144934723">
                      <w:marLeft w:val="0"/>
                      <w:marRight w:val="0"/>
                      <w:marTop w:val="0"/>
                      <w:marBottom w:val="0"/>
                      <w:divBdr>
                        <w:top w:val="none" w:sz="0" w:space="0" w:color="auto"/>
                        <w:left w:val="none" w:sz="0" w:space="0" w:color="auto"/>
                        <w:bottom w:val="none" w:sz="0" w:space="0" w:color="auto"/>
                        <w:right w:val="none" w:sz="0" w:space="0" w:color="auto"/>
                      </w:divBdr>
                    </w:div>
                    <w:div w:id="1164399204">
                      <w:marLeft w:val="0"/>
                      <w:marRight w:val="0"/>
                      <w:marTop w:val="0"/>
                      <w:marBottom w:val="0"/>
                      <w:divBdr>
                        <w:top w:val="none" w:sz="0" w:space="0" w:color="auto"/>
                        <w:left w:val="none" w:sz="0" w:space="0" w:color="auto"/>
                        <w:bottom w:val="none" w:sz="0" w:space="0" w:color="auto"/>
                        <w:right w:val="none" w:sz="0" w:space="0" w:color="auto"/>
                      </w:divBdr>
                    </w:div>
                  </w:divsChild>
                </w:div>
                <w:div w:id="1495536193">
                  <w:marLeft w:val="0"/>
                  <w:marRight w:val="0"/>
                  <w:marTop w:val="0"/>
                  <w:marBottom w:val="0"/>
                  <w:divBdr>
                    <w:top w:val="none" w:sz="0" w:space="0" w:color="auto"/>
                    <w:left w:val="none" w:sz="0" w:space="0" w:color="auto"/>
                    <w:bottom w:val="none" w:sz="0" w:space="0" w:color="auto"/>
                    <w:right w:val="none" w:sz="0" w:space="0" w:color="auto"/>
                  </w:divBdr>
                  <w:divsChild>
                    <w:div w:id="223029114">
                      <w:marLeft w:val="0"/>
                      <w:marRight w:val="0"/>
                      <w:marTop w:val="0"/>
                      <w:marBottom w:val="0"/>
                      <w:divBdr>
                        <w:top w:val="none" w:sz="0" w:space="0" w:color="auto"/>
                        <w:left w:val="none" w:sz="0" w:space="0" w:color="auto"/>
                        <w:bottom w:val="none" w:sz="0" w:space="0" w:color="auto"/>
                        <w:right w:val="none" w:sz="0" w:space="0" w:color="auto"/>
                      </w:divBdr>
                    </w:div>
                    <w:div w:id="398334586">
                      <w:marLeft w:val="0"/>
                      <w:marRight w:val="0"/>
                      <w:marTop w:val="0"/>
                      <w:marBottom w:val="0"/>
                      <w:divBdr>
                        <w:top w:val="none" w:sz="0" w:space="0" w:color="auto"/>
                        <w:left w:val="none" w:sz="0" w:space="0" w:color="auto"/>
                        <w:bottom w:val="none" w:sz="0" w:space="0" w:color="auto"/>
                        <w:right w:val="none" w:sz="0" w:space="0" w:color="auto"/>
                      </w:divBdr>
                    </w:div>
                    <w:div w:id="620068352">
                      <w:marLeft w:val="0"/>
                      <w:marRight w:val="0"/>
                      <w:marTop w:val="0"/>
                      <w:marBottom w:val="0"/>
                      <w:divBdr>
                        <w:top w:val="none" w:sz="0" w:space="0" w:color="auto"/>
                        <w:left w:val="none" w:sz="0" w:space="0" w:color="auto"/>
                        <w:bottom w:val="none" w:sz="0" w:space="0" w:color="auto"/>
                        <w:right w:val="none" w:sz="0" w:space="0" w:color="auto"/>
                      </w:divBdr>
                    </w:div>
                    <w:div w:id="664937522">
                      <w:marLeft w:val="0"/>
                      <w:marRight w:val="0"/>
                      <w:marTop w:val="0"/>
                      <w:marBottom w:val="0"/>
                      <w:divBdr>
                        <w:top w:val="none" w:sz="0" w:space="0" w:color="auto"/>
                        <w:left w:val="none" w:sz="0" w:space="0" w:color="auto"/>
                        <w:bottom w:val="none" w:sz="0" w:space="0" w:color="auto"/>
                        <w:right w:val="none" w:sz="0" w:space="0" w:color="auto"/>
                      </w:divBdr>
                    </w:div>
                    <w:div w:id="666903052">
                      <w:marLeft w:val="0"/>
                      <w:marRight w:val="0"/>
                      <w:marTop w:val="0"/>
                      <w:marBottom w:val="0"/>
                      <w:divBdr>
                        <w:top w:val="none" w:sz="0" w:space="0" w:color="auto"/>
                        <w:left w:val="none" w:sz="0" w:space="0" w:color="auto"/>
                        <w:bottom w:val="none" w:sz="0" w:space="0" w:color="auto"/>
                        <w:right w:val="none" w:sz="0" w:space="0" w:color="auto"/>
                      </w:divBdr>
                    </w:div>
                    <w:div w:id="893198005">
                      <w:marLeft w:val="0"/>
                      <w:marRight w:val="0"/>
                      <w:marTop w:val="0"/>
                      <w:marBottom w:val="0"/>
                      <w:divBdr>
                        <w:top w:val="none" w:sz="0" w:space="0" w:color="auto"/>
                        <w:left w:val="none" w:sz="0" w:space="0" w:color="auto"/>
                        <w:bottom w:val="none" w:sz="0" w:space="0" w:color="auto"/>
                        <w:right w:val="none" w:sz="0" w:space="0" w:color="auto"/>
                      </w:divBdr>
                    </w:div>
                    <w:div w:id="935943700">
                      <w:marLeft w:val="0"/>
                      <w:marRight w:val="0"/>
                      <w:marTop w:val="0"/>
                      <w:marBottom w:val="0"/>
                      <w:divBdr>
                        <w:top w:val="none" w:sz="0" w:space="0" w:color="auto"/>
                        <w:left w:val="none" w:sz="0" w:space="0" w:color="auto"/>
                        <w:bottom w:val="none" w:sz="0" w:space="0" w:color="auto"/>
                        <w:right w:val="none" w:sz="0" w:space="0" w:color="auto"/>
                      </w:divBdr>
                    </w:div>
                    <w:div w:id="996375368">
                      <w:marLeft w:val="0"/>
                      <w:marRight w:val="0"/>
                      <w:marTop w:val="0"/>
                      <w:marBottom w:val="0"/>
                      <w:divBdr>
                        <w:top w:val="none" w:sz="0" w:space="0" w:color="auto"/>
                        <w:left w:val="none" w:sz="0" w:space="0" w:color="auto"/>
                        <w:bottom w:val="none" w:sz="0" w:space="0" w:color="auto"/>
                        <w:right w:val="none" w:sz="0" w:space="0" w:color="auto"/>
                      </w:divBdr>
                    </w:div>
                    <w:div w:id="1124615780">
                      <w:marLeft w:val="0"/>
                      <w:marRight w:val="0"/>
                      <w:marTop w:val="0"/>
                      <w:marBottom w:val="0"/>
                      <w:divBdr>
                        <w:top w:val="none" w:sz="0" w:space="0" w:color="auto"/>
                        <w:left w:val="none" w:sz="0" w:space="0" w:color="auto"/>
                        <w:bottom w:val="none" w:sz="0" w:space="0" w:color="auto"/>
                        <w:right w:val="none" w:sz="0" w:space="0" w:color="auto"/>
                      </w:divBdr>
                    </w:div>
                    <w:div w:id="1358042726">
                      <w:marLeft w:val="0"/>
                      <w:marRight w:val="0"/>
                      <w:marTop w:val="0"/>
                      <w:marBottom w:val="0"/>
                      <w:divBdr>
                        <w:top w:val="none" w:sz="0" w:space="0" w:color="auto"/>
                        <w:left w:val="none" w:sz="0" w:space="0" w:color="auto"/>
                        <w:bottom w:val="none" w:sz="0" w:space="0" w:color="auto"/>
                        <w:right w:val="none" w:sz="0" w:space="0" w:color="auto"/>
                      </w:divBdr>
                    </w:div>
                    <w:div w:id="1811511074">
                      <w:marLeft w:val="0"/>
                      <w:marRight w:val="0"/>
                      <w:marTop w:val="0"/>
                      <w:marBottom w:val="0"/>
                      <w:divBdr>
                        <w:top w:val="none" w:sz="0" w:space="0" w:color="auto"/>
                        <w:left w:val="none" w:sz="0" w:space="0" w:color="auto"/>
                        <w:bottom w:val="none" w:sz="0" w:space="0" w:color="auto"/>
                        <w:right w:val="none" w:sz="0" w:space="0" w:color="auto"/>
                      </w:divBdr>
                    </w:div>
                    <w:div w:id="2030914183">
                      <w:marLeft w:val="0"/>
                      <w:marRight w:val="0"/>
                      <w:marTop w:val="0"/>
                      <w:marBottom w:val="0"/>
                      <w:divBdr>
                        <w:top w:val="none" w:sz="0" w:space="0" w:color="auto"/>
                        <w:left w:val="none" w:sz="0" w:space="0" w:color="auto"/>
                        <w:bottom w:val="none" w:sz="0" w:space="0" w:color="auto"/>
                        <w:right w:val="none" w:sz="0" w:space="0" w:color="auto"/>
                      </w:divBdr>
                    </w:div>
                    <w:div w:id="2055887136">
                      <w:marLeft w:val="0"/>
                      <w:marRight w:val="0"/>
                      <w:marTop w:val="0"/>
                      <w:marBottom w:val="0"/>
                      <w:divBdr>
                        <w:top w:val="none" w:sz="0" w:space="0" w:color="auto"/>
                        <w:left w:val="none" w:sz="0" w:space="0" w:color="auto"/>
                        <w:bottom w:val="none" w:sz="0" w:space="0" w:color="auto"/>
                        <w:right w:val="none" w:sz="0" w:space="0" w:color="auto"/>
                      </w:divBdr>
                    </w:div>
                    <w:div w:id="2122188313">
                      <w:marLeft w:val="0"/>
                      <w:marRight w:val="0"/>
                      <w:marTop w:val="0"/>
                      <w:marBottom w:val="0"/>
                      <w:divBdr>
                        <w:top w:val="none" w:sz="0" w:space="0" w:color="auto"/>
                        <w:left w:val="none" w:sz="0" w:space="0" w:color="auto"/>
                        <w:bottom w:val="none" w:sz="0" w:space="0" w:color="auto"/>
                        <w:right w:val="none" w:sz="0" w:space="0" w:color="auto"/>
                      </w:divBdr>
                    </w:div>
                  </w:divsChild>
                </w:div>
                <w:div w:id="1495563743">
                  <w:marLeft w:val="0"/>
                  <w:marRight w:val="0"/>
                  <w:marTop w:val="0"/>
                  <w:marBottom w:val="0"/>
                  <w:divBdr>
                    <w:top w:val="none" w:sz="0" w:space="0" w:color="auto"/>
                    <w:left w:val="none" w:sz="0" w:space="0" w:color="auto"/>
                    <w:bottom w:val="none" w:sz="0" w:space="0" w:color="auto"/>
                    <w:right w:val="none" w:sz="0" w:space="0" w:color="auto"/>
                  </w:divBdr>
                  <w:divsChild>
                    <w:div w:id="1310675929">
                      <w:marLeft w:val="0"/>
                      <w:marRight w:val="0"/>
                      <w:marTop w:val="0"/>
                      <w:marBottom w:val="0"/>
                      <w:divBdr>
                        <w:top w:val="none" w:sz="0" w:space="0" w:color="auto"/>
                        <w:left w:val="none" w:sz="0" w:space="0" w:color="auto"/>
                        <w:bottom w:val="none" w:sz="0" w:space="0" w:color="auto"/>
                        <w:right w:val="none" w:sz="0" w:space="0" w:color="auto"/>
                      </w:divBdr>
                    </w:div>
                  </w:divsChild>
                </w:div>
                <w:div w:id="1500121166">
                  <w:marLeft w:val="0"/>
                  <w:marRight w:val="0"/>
                  <w:marTop w:val="0"/>
                  <w:marBottom w:val="0"/>
                  <w:divBdr>
                    <w:top w:val="none" w:sz="0" w:space="0" w:color="auto"/>
                    <w:left w:val="none" w:sz="0" w:space="0" w:color="auto"/>
                    <w:bottom w:val="none" w:sz="0" w:space="0" w:color="auto"/>
                    <w:right w:val="none" w:sz="0" w:space="0" w:color="auto"/>
                  </w:divBdr>
                  <w:divsChild>
                    <w:div w:id="132915916">
                      <w:marLeft w:val="0"/>
                      <w:marRight w:val="0"/>
                      <w:marTop w:val="0"/>
                      <w:marBottom w:val="0"/>
                      <w:divBdr>
                        <w:top w:val="none" w:sz="0" w:space="0" w:color="auto"/>
                        <w:left w:val="none" w:sz="0" w:space="0" w:color="auto"/>
                        <w:bottom w:val="none" w:sz="0" w:space="0" w:color="auto"/>
                        <w:right w:val="none" w:sz="0" w:space="0" w:color="auto"/>
                      </w:divBdr>
                    </w:div>
                    <w:div w:id="133719181">
                      <w:marLeft w:val="0"/>
                      <w:marRight w:val="0"/>
                      <w:marTop w:val="0"/>
                      <w:marBottom w:val="0"/>
                      <w:divBdr>
                        <w:top w:val="none" w:sz="0" w:space="0" w:color="auto"/>
                        <w:left w:val="none" w:sz="0" w:space="0" w:color="auto"/>
                        <w:bottom w:val="none" w:sz="0" w:space="0" w:color="auto"/>
                        <w:right w:val="none" w:sz="0" w:space="0" w:color="auto"/>
                      </w:divBdr>
                    </w:div>
                    <w:div w:id="226495210">
                      <w:marLeft w:val="0"/>
                      <w:marRight w:val="0"/>
                      <w:marTop w:val="0"/>
                      <w:marBottom w:val="0"/>
                      <w:divBdr>
                        <w:top w:val="none" w:sz="0" w:space="0" w:color="auto"/>
                        <w:left w:val="none" w:sz="0" w:space="0" w:color="auto"/>
                        <w:bottom w:val="none" w:sz="0" w:space="0" w:color="auto"/>
                        <w:right w:val="none" w:sz="0" w:space="0" w:color="auto"/>
                      </w:divBdr>
                      <w:divsChild>
                        <w:div w:id="1657765086">
                          <w:marLeft w:val="0"/>
                          <w:marRight w:val="0"/>
                          <w:marTop w:val="30"/>
                          <w:marBottom w:val="30"/>
                          <w:divBdr>
                            <w:top w:val="none" w:sz="0" w:space="0" w:color="auto"/>
                            <w:left w:val="none" w:sz="0" w:space="0" w:color="auto"/>
                            <w:bottom w:val="none" w:sz="0" w:space="0" w:color="auto"/>
                            <w:right w:val="none" w:sz="0" w:space="0" w:color="auto"/>
                          </w:divBdr>
                          <w:divsChild>
                            <w:div w:id="11953751">
                              <w:marLeft w:val="0"/>
                              <w:marRight w:val="0"/>
                              <w:marTop w:val="0"/>
                              <w:marBottom w:val="0"/>
                              <w:divBdr>
                                <w:top w:val="none" w:sz="0" w:space="0" w:color="auto"/>
                                <w:left w:val="none" w:sz="0" w:space="0" w:color="auto"/>
                                <w:bottom w:val="none" w:sz="0" w:space="0" w:color="auto"/>
                                <w:right w:val="none" w:sz="0" w:space="0" w:color="auto"/>
                              </w:divBdr>
                              <w:divsChild>
                                <w:div w:id="1960262990">
                                  <w:marLeft w:val="0"/>
                                  <w:marRight w:val="0"/>
                                  <w:marTop w:val="0"/>
                                  <w:marBottom w:val="0"/>
                                  <w:divBdr>
                                    <w:top w:val="none" w:sz="0" w:space="0" w:color="auto"/>
                                    <w:left w:val="none" w:sz="0" w:space="0" w:color="auto"/>
                                    <w:bottom w:val="none" w:sz="0" w:space="0" w:color="auto"/>
                                    <w:right w:val="none" w:sz="0" w:space="0" w:color="auto"/>
                                  </w:divBdr>
                                </w:div>
                              </w:divsChild>
                            </w:div>
                            <w:div w:id="77409986">
                              <w:marLeft w:val="0"/>
                              <w:marRight w:val="0"/>
                              <w:marTop w:val="0"/>
                              <w:marBottom w:val="0"/>
                              <w:divBdr>
                                <w:top w:val="none" w:sz="0" w:space="0" w:color="auto"/>
                                <w:left w:val="none" w:sz="0" w:space="0" w:color="auto"/>
                                <w:bottom w:val="none" w:sz="0" w:space="0" w:color="auto"/>
                                <w:right w:val="none" w:sz="0" w:space="0" w:color="auto"/>
                              </w:divBdr>
                              <w:divsChild>
                                <w:div w:id="446310826">
                                  <w:marLeft w:val="0"/>
                                  <w:marRight w:val="0"/>
                                  <w:marTop w:val="0"/>
                                  <w:marBottom w:val="0"/>
                                  <w:divBdr>
                                    <w:top w:val="none" w:sz="0" w:space="0" w:color="auto"/>
                                    <w:left w:val="none" w:sz="0" w:space="0" w:color="auto"/>
                                    <w:bottom w:val="none" w:sz="0" w:space="0" w:color="auto"/>
                                    <w:right w:val="none" w:sz="0" w:space="0" w:color="auto"/>
                                  </w:divBdr>
                                </w:div>
                              </w:divsChild>
                            </w:div>
                            <w:div w:id="96290117">
                              <w:marLeft w:val="0"/>
                              <w:marRight w:val="0"/>
                              <w:marTop w:val="0"/>
                              <w:marBottom w:val="0"/>
                              <w:divBdr>
                                <w:top w:val="none" w:sz="0" w:space="0" w:color="auto"/>
                                <w:left w:val="none" w:sz="0" w:space="0" w:color="auto"/>
                                <w:bottom w:val="none" w:sz="0" w:space="0" w:color="auto"/>
                                <w:right w:val="none" w:sz="0" w:space="0" w:color="auto"/>
                              </w:divBdr>
                              <w:divsChild>
                                <w:div w:id="1474173013">
                                  <w:marLeft w:val="0"/>
                                  <w:marRight w:val="0"/>
                                  <w:marTop w:val="0"/>
                                  <w:marBottom w:val="0"/>
                                  <w:divBdr>
                                    <w:top w:val="none" w:sz="0" w:space="0" w:color="auto"/>
                                    <w:left w:val="none" w:sz="0" w:space="0" w:color="auto"/>
                                    <w:bottom w:val="none" w:sz="0" w:space="0" w:color="auto"/>
                                    <w:right w:val="none" w:sz="0" w:space="0" w:color="auto"/>
                                  </w:divBdr>
                                </w:div>
                              </w:divsChild>
                            </w:div>
                            <w:div w:id="200286638">
                              <w:marLeft w:val="0"/>
                              <w:marRight w:val="0"/>
                              <w:marTop w:val="0"/>
                              <w:marBottom w:val="0"/>
                              <w:divBdr>
                                <w:top w:val="none" w:sz="0" w:space="0" w:color="auto"/>
                                <w:left w:val="none" w:sz="0" w:space="0" w:color="auto"/>
                                <w:bottom w:val="none" w:sz="0" w:space="0" w:color="auto"/>
                                <w:right w:val="none" w:sz="0" w:space="0" w:color="auto"/>
                              </w:divBdr>
                              <w:divsChild>
                                <w:div w:id="587231350">
                                  <w:marLeft w:val="0"/>
                                  <w:marRight w:val="0"/>
                                  <w:marTop w:val="0"/>
                                  <w:marBottom w:val="0"/>
                                  <w:divBdr>
                                    <w:top w:val="none" w:sz="0" w:space="0" w:color="auto"/>
                                    <w:left w:val="none" w:sz="0" w:space="0" w:color="auto"/>
                                    <w:bottom w:val="none" w:sz="0" w:space="0" w:color="auto"/>
                                    <w:right w:val="none" w:sz="0" w:space="0" w:color="auto"/>
                                  </w:divBdr>
                                </w:div>
                              </w:divsChild>
                            </w:div>
                            <w:div w:id="216167622">
                              <w:marLeft w:val="0"/>
                              <w:marRight w:val="0"/>
                              <w:marTop w:val="0"/>
                              <w:marBottom w:val="0"/>
                              <w:divBdr>
                                <w:top w:val="none" w:sz="0" w:space="0" w:color="auto"/>
                                <w:left w:val="none" w:sz="0" w:space="0" w:color="auto"/>
                                <w:bottom w:val="none" w:sz="0" w:space="0" w:color="auto"/>
                                <w:right w:val="none" w:sz="0" w:space="0" w:color="auto"/>
                              </w:divBdr>
                              <w:divsChild>
                                <w:div w:id="1575824037">
                                  <w:marLeft w:val="0"/>
                                  <w:marRight w:val="0"/>
                                  <w:marTop w:val="0"/>
                                  <w:marBottom w:val="0"/>
                                  <w:divBdr>
                                    <w:top w:val="none" w:sz="0" w:space="0" w:color="auto"/>
                                    <w:left w:val="none" w:sz="0" w:space="0" w:color="auto"/>
                                    <w:bottom w:val="none" w:sz="0" w:space="0" w:color="auto"/>
                                    <w:right w:val="none" w:sz="0" w:space="0" w:color="auto"/>
                                  </w:divBdr>
                                </w:div>
                              </w:divsChild>
                            </w:div>
                            <w:div w:id="276182623">
                              <w:marLeft w:val="0"/>
                              <w:marRight w:val="0"/>
                              <w:marTop w:val="0"/>
                              <w:marBottom w:val="0"/>
                              <w:divBdr>
                                <w:top w:val="none" w:sz="0" w:space="0" w:color="auto"/>
                                <w:left w:val="none" w:sz="0" w:space="0" w:color="auto"/>
                                <w:bottom w:val="none" w:sz="0" w:space="0" w:color="auto"/>
                                <w:right w:val="none" w:sz="0" w:space="0" w:color="auto"/>
                              </w:divBdr>
                              <w:divsChild>
                                <w:div w:id="1963152547">
                                  <w:marLeft w:val="0"/>
                                  <w:marRight w:val="0"/>
                                  <w:marTop w:val="0"/>
                                  <w:marBottom w:val="0"/>
                                  <w:divBdr>
                                    <w:top w:val="none" w:sz="0" w:space="0" w:color="auto"/>
                                    <w:left w:val="none" w:sz="0" w:space="0" w:color="auto"/>
                                    <w:bottom w:val="none" w:sz="0" w:space="0" w:color="auto"/>
                                    <w:right w:val="none" w:sz="0" w:space="0" w:color="auto"/>
                                  </w:divBdr>
                                </w:div>
                              </w:divsChild>
                            </w:div>
                            <w:div w:id="345444255">
                              <w:marLeft w:val="0"/>
                              <w:marRight w:val="0"/>
                              <w:marTop w:val="0"/>
                              <w:marBottom w:val="0"/>
                              <w:divBdr>
                                <w:top w:val="none" w:sz="0" w:space="0" w:color="auto"/>
                                <w:left w:val="none" w:sz="0" w:space="0" w:color="auto"/>
                                <w:bottom w:val="none" w:sz="0" w:space="0" w:color="auto"/>
                                <w:right w:val="none" w:sz="0" w:space="0" w:color="auto"/>
                              </w:divBdr>
                              <w:divsChild>
                                <w:div w:id="1627927109">
                                  <w:marLeft w:val="0"/>
                                  <w:marRight w:val="0"/>
                                  <w:marTop w:val="0"/>
                                  <w:marBottom w:val="0"/>
                                  <w:divBdr>
                                    <w:top w:val="none" w:sz="0" w:space="0" w:color="auto"/>
                                    <w:left w:val="none" w:sz="0" w:space="0" w:color="auto"/>
                                    <w:bottom w:val="none" w:sz="0" w:space="0" w:color="auto"/>
                                    <w:right w:val="none" w:sz="0" w:space="0" w:color="auto"/>
                                  </w:divBdr>
                                </w:div>
                              </w:divsChild>
                            </w:div>
                            <w:div w:id="364254110">
                              <w:marLeft w:val="0"/>
                              <w:marRight w:val="0"/>
                              <w:marTop w:val="0"/>
                              <w:marBottom w:val="0"/>
                              <w:divBdr>
                                <w:top w:val="none" w:sz="0" w:space="0" w:color="auto"/>
                                <w:left w:val="none" w:sz="0" w:space="0" w:color="auto"/>
                                <w:bottom w:val="none" w:sz="0" w:space="0" w:color="auto"/>
                                <w:right w:val="none" w:sz="0" w:space="0" w:color="auto"/>
                              </w:divBdr>
                              <w:divsChild>
                                <w:div w:id="714429650">
                                  <w:marLeft w:val="0"/>
                                  <w:marRight w:val="0"/>
                                  <w:marTop w:val="0"/>
                                  <w:marBottom w:val="0"/>
                                  <w:divBdr>
                                    <w:top w:val="none" w:sz="0" w:space="0" w:color="auto"/>
                                    <w:left w:val="none" w:sz="0" w:space="0" w:color="auto"/>
                                    <w:bottom w:val="none" w:sz="0" w:space="0" w:color="auto"/>
                                    <w:right w:val="none" w:sz="0" w:space="0" w:color="auto"/>
                                  </w:divBdr>
                                </w:div>
                              </w:divsChild>
                            </w:div>
                            <w:div w:id="485559395">
                              <w:marLeft w:val="0"/>
                              <w:marRight w:val="0"/>
                              <w:marTop w:val="0"/>
                              <w:marBottom w:val="0"/>
                              <w:divBdr>
                                <w:top w:val="none" w:sz="0" w:space="0" w:color="auto"/>
                                <w:left w:val="none" w:sz="0" w:space="0" w:color="auto"/>
                                <w:bottom w:val="none" w:sz="0" w:space="0" w:color="auto"/>
                                <w:right w:val="none" w:sz="0" w:space="0" w:color="auto"/>
                              </w:divBdr>
                              <w:divsChild>
                                <w:div w:id="1836920786">
                                  <w:marLeft w:val="0"/>
                                  <w:marRight w:val="0"/>
                                  <w:marTop w:val="0"/>
                                  <w:marBottom w:val="0"/>
                                  <w:divBdr>
                                    <w:top w:val="none" w:sz="0" w:space="0" w:color="auto"/>
                                    <w:left w:val="none" w:sz="0" w:space="0" w:color="auto"/>
                                    <w:bottom w:val="none" w:sz="0" w:space="0" w:color="auto"/>
                                    <w:right w:val="none" w:sz="0" w:space="0" w:color="auto"/>
                                  </w:divBdr>
                                </w:div>
                              </w:divsChild>
                            </w:div>
                            <w:div w:id="506287214">
                              <w:marLeft w:val="0"/>
                              <w:marRight w:val="0"/>
                              <w:marTop w:val="0"/>
                              <w:marBottom w:val="0"/>
                              <w:divBdr>
                                <w:top w:val="none" w:sz="0" w:space="0" w:color="auto"/>
                                <w:left w:val="none" w:sz="0" w:space="0" w:color="auto"/>
                                <w:bottom w:val="none" w:sz="0" w:space="0" w:color="auto"/>
                                <w:right w:val="none" w:sz="0" w:space="0" w:color="auto"/>
                              </w:divBdr>
                              <w:divsChild>
                                <w:div w:id="725877487">
                                  <w:marLeft w:val="0"/>
                                  <w:marRight w:val="0"/>
                                  <w:marTop w:val="0"/>
                                  <w:marBottom w:val="0"/>
                                  <w:divBdr>
                                    <w:top w:val="none" w:sz="0" w:space="0" w:color="auto"/>
                                    <w:left w:val="none" w:sz="0" w:space="0" w:color="auto"/>
                                    <w:bottom w:val="none" w:sz="0" w:space="0" w:color="auto"/>
                                    <w:right w:val="none" w:sz="0" w:space="0" w:color="auto"/>
                                  </w:divBdr>
                                </w:div>
                              </w:divsChild>
                            </w:div>
                            <w:div w:id="532501898">
                              <w:marLeft w:val="0"/>
                              <w:marRight w:val="0"/>
                              <w:marTop w:val="0"/>
                              <w:marBottom w:val="0"/>
                              <w:divBdr>
                                <w:top w:val="none" w:sz="0" w:space="0" w:color="auto"/>
                                <w:left w:val="none" w:sz="0" w:space="0" w:color="auto"/>
                                <w:bottom w:val="none" w:sz="0" w:space="0" w:color="auto"/>
                                <w:right w:val="none" w:sz="0" w:space="0" w:color="auto"/>
                              </w:divBdr>
                              <w:divsChild>
                                <w:div w:id="325548421">
                                  <w:marLeft w:val="0"/>
                                  <w:marRight w:val="0"/>
                                  <w:marTop w:val="0"/>
                                  <w:marBottom w:val="0"/>
                                  <w:divBdr>
                                    <w:top w:val="none" w:sz="0" w:space="0" w:color="auto"/>
                                    <w:left w:val="none" w:sz="0" w:space="0" w:color="auto"/>
                                    <w:bottom w:val="none" w:sz="0" w:space="0" w:color="auto"/>
                                    <w:right w:val="none" w:sz="0" w:space="0" w:color="auto"/>
                                  </w:divBdr>
                                </w:div>
                              </w:divsChild>
                            </w:div>
                            <w:div w:id="551845671">
                              <w:marLeft w:val="0"/>
                              <w:marRight w:val="0"/>
                              <w:marTop w:val="0"/>
                              <w:marBottom w:val="0"/>
                              <w:divBdr>
                                <w:top w:val="none" w:sz="0" w:space="0" w:color="auto"/>
                                <w:left w:val="none" w:sz="0" w:space="0" w:color="auto"/>
                                <w:bottom w:val="none" w:sz="0" w:space="0" w:color="auto"/>
                                <w:right w:val="none" w:sz="0" w:space="0" w:color="auto"/>
                              </w:divBdr>
                              <w:divsChild>
                                <w:div w:id="762922517">
                                  <w:marLeft w:val="0"/>
                                  <w:marRight w:val="0"/>
                                  <w:marTop w:val="0"/>
                                  <w:marBottom w:val="0"/>
                                  <w:divBdr>
                                    <w:top w:val="none" w:sz="0" w:space="0" w:color="auto"/>
                                    <w:left w:val="none" w:sz="0" w:space="0" w:color="auto"/>
                                    <w:bottom w:val="none" w:sz="0" w:space="0" w:color="auto"/>
                                    <w:right w:val="none" w:sz="0" w:space="0" w:color="auto"/>
                                  </w:divBdr>
                                </w:div>
                              </w:divsChild>
                            </w:div>
                            <w:div w:id="674696313">
                              <w:marLeft w:val="0"/>
                              <w:marRight w:val="0"/>
                              <w:marTop w:val="0"/>
                              <w:marBottom w:val="0"/>
                              <w:divBdr>
                                <w:top w:val="none" w:sz="0" w:space="0" w:color="auto"/>
                                <w:left w:val="none" w:sz="0" w:space="0" w:color="auto"/>
                                <w:bottom w:val="none" w:sz="0" w:space="0" w:color="auto"/>
                                <w:right w:val="none" w:sz="0" w:space="0" w:color="auto"/>
                              </w:divBdr>
                              <w:divsChild>
                                <w:div w:id="139151132">
                                  <w:marLeft w:val="0"/>
                                  <w:marRight w:val="0"/>
                                  <w:marTop w:val="0"/>
                                  <w:marBottom w:val="0"/>
                                  <w:divBdr>
                                    <w:top w:val="none" w:sz="0" w:space="0" w:color="auto"/>
                                    <w:left w:val="none" w:sz="0" w:space="0" w:color="auto"/>
                                    <w:bottom w:val="none" w:sz="0" w:space="0" w:color="auto"/>
                                    <w:right w:val="none" w:sz="0" w:space="0" w:color="auto"/>
                                  </w:divBdr>
                                </w:div>
                              </w:divsChild>
                            </w:div>
                            <w:div w:id="676346246">
                              <w:marLeft w:val="0"/>
                              <w:marRight w:val="0"/>
                              <w:marTop w:val="0"/>
                              <w:marBottom w:val="0"/>
                              <w:divBdr>
                                <w:top w:val="none" w:sz="0" w:space="0" w:color="auto"/>
                                <w:left w:val="none" w:sz="0" w:space="0" w:color="auto"/>
                                <w:bottom w:val="none" w:sz="0" w:space="0" w:color="auto"/>
                                <w:right w:val="none" w:sz="0" w:space="0" w:color="auto"/>
                              </w:divBdr>
                              <w:divsChild>
                                <w:div w:id="1013874354">
                                  <w:marLeft w:val="0"/>
                                  <w:marRight w:val="0"/>
                                  <w:marTop w:val="0"/>
                                  <w:marBottom w:val="0"/>
                                  <w:divBdr>
                                    <w:top w:val="none" w:sz="0" w:space="0" w:color="auto"/>
                                    <w:left w:val="none" w:sz="0" w:space="0" w:color="auto"/>
                                    <w:bottom w:val="none" w:sz="0" w:space="0" w:color="auto"/>
                                    <w:right w:val="none" w:sz="0" w:space="0" w:color="auto"/>
                                  </w:divBdr>
                                </w:div>
                              </w:divsChild>
                            </w:div>
                            <w:div w:id="924797971">
                              <w:marLeft w:val="0"/>
                              <w:marRight w:val="0"/>
                              <w:marTop w:val="0"/>
                              <w:marBottom w:val="0"/>
                              <w:divBdr>
                                <w:top w:val="none" w:sz="0" w:space="0" w:color="auto"/>
                                <w:left w:val="none" w:sz="0" w:space="0" w:color="auto"/>
                                <w:bottom w:val="none" w:sz="0" w:space="0" w:color="auto"/>
                                <w:right w:val="none" w:sz="0" w:space="0" w:color="auto"/>
                              </w:divBdr>
                              <w:divsChild>
                                <w:div w:id="2043432470">
                                  <w:marLeft w:val="0"/>
                                  <w:marRight w:val="0"/>
                                  <w:marTop w:val="0"/>
                                  <w:marBottom w:val="0"/>
                                  <w:divBdr>
                                    <w:top w:val="none" w:sz="0" w:space="0" w:color="auto"/>
                                    <w:left w:val="none" w:sz="0" w:space="0" w:color="auto"/>
                                    <w:bottom w:val="none" w:sz="0" w:space="0" w:color="auto"/>
                                    <w:right w:val="none" w:sz="0" w:space="0" w:color="auto"/>
                                  </w:divBdr>
                                </w:div>
                              </w:divsChild>
                            </w:div>
                            <w:div w:id="1068183879">
                              <w:marLeft w:val="0"/>
                              <w:marRight w:val="0"/>
                              <w:marTop w:val="0"/>
                              <w:marBottom w:val="0"/>
                              <w:divBdr>
                                <w:top w:val="none" w:sz="0" w:space="0" w:color="auto"/>
                                <w:left w:val="none" w:sz="0" w:space="0" w:color="auto"/>
                                <w:bottom w:val="none" w:sz="0" w:space="0" w:color="auto"/>
                                <w:right w:val="none" w:sz="0" w:space="0" w:color="auto"/>
                              </w:divBdr>
                              <w:divsChild>
                                <w:div w:id="1601569290">
                                  <w:marLeft w:val="0"/>
                                  <w:marRight w:val="0"/>
                                  <w:marTop w:val="0"/>
                                  <w:marBottom w:val="0"/>
                                  <w:divBdr>
                                    <w:top w:val="none" w:sz="0" w:space="0" w:color="auto"/>
                                    <w:left w:val="none" w:sz="0" w:space="0" w:color="auto"/>
                                    <w:bottom w:val="none" w:sz="0" w:space="0" w:color="auto"/>
                                    <w:right w:val="none" w:sz="0" w:space="0" w:color="auto"/>
                                  </w:divBdr>
                                </w:div>
                              </w:divsChild>
                            </w:div>
                            <w:div w:id="1073428780">
                              <w:marLeft w:val="0"/>
                              <w:marRight w:val="0"/>
                              <w:marTop w:val="0"/>
                              <w:marBottom w:val="0"/>
                              <w:divBdr>
                                <w:top w:val="none" w:sz="0" w:space="0" w:color="auto"/>
                                <w:left w:val="none" w:sz="0" w:space="0" w:color="auto"/>
                                <w:bottom w:val="none" w:sz="0" w:space="0" w:color="auto"/>
                                <w:right w:val="none" w:sz="0" w:space="0" w:color="auto"/>
                              </w:divBdr>
                              <w:divsChild>
                                <w:div w:id="187836193">
                                  <w:marLeft w:val="0"/>
                                  <w:marRight w:val="0"/>
                                  <w:marTop w:val="0"/>
                                  <w:marBottom w:val="0"/>
                                  <w:divBdr>
                                    <w:top w:val="none" w:sz="0" w:space="0" w:color="auto"/>
                                    <w:left w:val="none" w:sz="0" w:space="0" w:color="auto"/>
                                    <w:bottom w:val="none" w:sz="0" w:space="0" w:color="auto"/>
                                    <w:right w:val="none" w:sz="0" w:space="0" w:color="auto"/>
                                  </w:divBdr>
                                </w:div>
                              </w:divsChild>
                            </w:div>
                            <w:div w:id="1092167270">
                              <w:marLeft w:val="0"/>
                              <w:marRight w:val="0"/>
                              <w:marTop w:val="0"/>
                              <w:marBottom w:val="0"/>
                              <w:divBdr>
                                <w:top w:val="none" w:sz="0" w:space="0" w:color="auto"/>
                                <w:left w:val="none" w:sz="0" w:space="0" w:color="auto"/>
                                <w:bottom w:val="none" w:sz="0" w:space="0" w:color="auto"/>
                                <w:right w:val="none" w:sz="0" w:space="0" w:color="auto"/>
                              </w:divBdr>
                              <w:divsChild>
                                <w:div w:id="1636446510">
                                  <w:marLeft w:val="0"/>
                                  <w:marRight w:val="0"/>
                                  <w:marTop w:val="0"/>
                                  <w:marBottom w:val="0"/>
                                  <w:divBdr>
                                    <w:top w:val="none" w:sz="0" w:space="0" w:color="auto"/>
                                    <w:left w:val="none" w:sz="0" w:space="0" w:color="auto"/>
                                    <w:bottom w:val="none" w:sz="0" w:space="0" w:color="auto"/>
                                    <w:right w:val="none" w:sz="0" w:space="0" w:color="auto"/>
                                  </w:divBdr>
                                </w:div>
                              </w:divsChild>
                            </w:div>
                            <w:div w:id="1126855751">
                              <w:marLeft w:val="0"/>
                              <w:marRight w:val="0"/>
                              <w:marTop w:val="0"/>
                              <w:marBottom w:val="0"/>
                              <w:divBdr>
                                <w:top w:val="none" w:sz="0" w:space="0" w:color="auto"/>
                                <w:left w:val="none" w:sz="0" w:space="0" w:color="auto"/>
                                <w:bottom w:val="none" w:sz="0" w:space="0" w:color="auto"/>
                                <w:right w:val="none" w:sz="0" w:space="0" w:color="auto"/>
                              </w:divBdr>
                              <w:divsChild>
                                <w:div w:id="1170483725">
                                  <w:marLeft w:val="0"/>
                                  <w:marRight w:val="0"/>
                                  <w:marTop w:val="0"/>
                                  <w:marBottom w:val="0"/>
                                  <w:divBdr>
                                    <w:top w:val="none" w:sz="0" w:space="0" w:color="auto"/>
                                    <w:left w:val="none" w:sz="0" w:space="0" w:color="auto"/>
                                    <w:bottom w:val="none" w:sz="0" w:space="0" w:color="auto"/>
                                    <w:right w:val="none" w:sz="0" w:space="0" w:color="auto"/>
                                  </w:divBdr>
                                </w:div>
                              </w:divsChild>
                            </w:div>
                            <w:div w:id="1140538357">
                              <w:marLeft w:val="0"/>
                              <w:marRight w:val="0"/>
                              <w:marTop w:val="0"/>
                              <w:marBottom w:val="0"/>
                              <w:divBdr>
                                <w:top w:val="none" w:sz="0" w:space="0" w:color="auto"/>
                                <w:left w:val="none" w:sz="0" w:space="0" w:color="auto"/>
                                <w:bottom w:val="none" w:sz="0" w:space="0" w:color="auto"/>
                                <w:right w:val="none" w:sz="0" w:space="0" w:color="auto"/>
                              </w:divBdr>
                              <w:divsChild>
                                <w:div w:id="1919484209">
                                  <w:marLeft w:val="0"/>
                                  <w:marRight w:val="0"/>
                                  <w:marTop w:val="0"/>
                                  <w:marBottom w:val="0"/>
                                  <w:divBdr>
                                    <w:top w:val="none" w:sz="0" w:space="0" w:color="auto"/>
                                    <w:left w:val="none" w:sz="0" w:space="0" w:color="auto"/>
                                    <w:bottom w:val="none" w:sz="0" w:space="0" w:color="auto"/>
                                    <w:right w:val="none" w:sz="0" w:space="0" w:color="auto"/>
                                  </w:divBdr>
                                </w:div>
                              </w:divsChild>
                            </w:div>
                            <w:div w:id="1175223364">
                              <w:marLeft w:val="0"/>
                              <w:marRight w:val="0"/>
                              <w:marTop w:val="0"/>
                              <w:marBottom w:val="0"/>
                              <w:divBdr>
                                <w:top w:val="none" w:sz="0" w:space="0" w:color="auto"/>
                                <w:left w:val="none" w:sz="0" w:space="0" w:color="auto"/>
                                <w:bottom w:val="none" w:sz="0" w:space="0" w:color="auto"/>
                                <w:right w:val="none" w:sz="0" w:space="0" w:color="auto"/>
                              </w:divBdr>
                              <w:divsChild>
                                <w:div w:id="1349139068">
                                  <w:marLeft w:val="0"/>
                                  <w:marRight w:val="0"/>
                                  <w:marTop w:val="0"/>
                                  <w:marBottom w:val="0"/>
                                  <w:divBdr>
                                    <w:top w:val="none" w:sz="0" w:space="0" w:color="auto"/>
                                    <w:left w:val="none" w:sz="0" w:space="0" w:color="auto"/>
                                    <w:bottom w:val="none" w:sz="0" w:space="0" w:color="auto"/>
                                    <w:right w:val="none" w:sz="0" w:space="0" w:color="auto"/>
                                  </w:divBdr>
                                </w:div>
                              </w:divsChild>
                            </w:div>
                            <w:div w:id="1200974795">
                              <w:marLeft w:val="0"/>
                              <w:marRight w:val="0"/>
                              <w:marTop w:val="0"/>
                              <w:marBottom w:val="0"/>
                              <w:divBdr>
                                <w:top w:val="none" w:sz="0" w:space="0" w:color="auto"/>
                                <w:left w:val="none" w:sz="0" w:space="0" w:color="auto"/>
                                <w:bottom w:val="none" w:sz="0" w:space="0" w:color="auto"/>
                                <w:right w:val="none" w:sz="0" w:space="0" w:color="auto"/>
                              </w:divBdr>
                              <w:divsChild>
                                <w:div w:id="1261334784">
                                  <w:marLeft w:val="0"/>
                                  <w:marRight w:val="0"/>
                                  <w:marTop w:val="0"/>
                                  <w:marBottom w:val="0"/>
                                  <w:divBdr>
                                    <w:top w:val="none" w:sz="0" w:space="0" w:color="auto"/>
                                    <w:left w:val="none" w:sz="0" w:space="0" w:color="auto"/>
                                    <w:bottom w:val="none" w:sz="0" w:space="0" w:color="auto"/>
                                    <w:right w:val="none" w:sz="0" w:space="0" w:color="auto"/>
                                  </w:divBdr>
                                </w:div>
                              </w:divsChild>
                            </w:div>
                            <w:div w:id="1284382521">
                              <w:marLeft w:val="0"/>
                              <w:marRight w:val="0"/>
                              <w:marTop w:val="0"/>
                              <w:marBottom w:val="0"/>
                              <w:divBdr>
                                <w:top w:val="none" w:sz="0" w:space="0" w:color="auto"/>
                                <w:left w:val="none" w:sz="0" w:space="0" w:color="auto"/>
                                <w:bottom w:val="none" w:sz="0" w:space="0" w:color="auto"/>
                                <w:right w:val="none" w:sz="0" w:space="0" w:color="auto"/>
                              </w:divBdr>
                              <w:divsChild>
                                <w:div w:id="376785450">
                                  <w:marLeft w:val="0"/>
                                  <w:marRight w:val="0"/>
                                  <w:marTop w:val="0"/>
                                  <w:marBottom w:val="0"/>
                                  <w:divBdr>
                                    <w:top w:val="none" w:sz="0" w:space="0" w:color="auto"/>
                                    <w:left w:val="none" w:sz="0" w:space="0" w:color="auto"/>
                                    <w:bottom w:val="none" w:sz="0" w:space="0" w:color="auto"/>
                                    <w:right w:val="none" w:sz="0" w:space="0" w:color="auto"/>
                                  </w:divBdr>
                                </w:div>
                              </w:divsChild>
                            </w:div>
                            <w:div w:id="1327704773">
                              <w:marLeft w:val="0"/>
                              <w:marRight w:val="0"/>
                              <w:marTop w:val="0"/>
                              <w:marBottom w:val="0"/>
                              <w:divBdr>
                                <w:top w:val="none" w:sz="0" w:space="0" w:color="auto"/>
                                <w:left w:val="none" w:sz="0" w:space="0" w:color="auto"/>
                                <w:bottom w:val="none" w:sz="0" w:space="0" w:color="auto"/>
                                <w:right w:val="none" w:sz="0" w:space="0" w:color="auto"/>
                              </w:divBdr>
                              <w:divsChild>
                                <w:div w:id="759258964">
                                  <w:marLeft w:val="0"/>
                                  <w:marRight w:val="0"/>
                                  <w:marTop w:val="0"/>
                                  <w:marBottom w:val="0"/>
                                  <w:divBdr>
                                    <w:top w:val="none" w:sz="0" w:space="0" w:color="auto"/>
                                    <w:left w:val="none" w:sz="0" w:space="0" w:color="auto"/>
                                    <w:bottom w:val="none" w:sz="0" w:space="0" w:color="auto"/>
                                    <w:right w:val="none" w:sz="0" w:space="0" w:color="auto"/>
                                  </w:divBdr>
                                </w:div>
                              </w:divsChild>
                            </w:div>
                            <w:div w:id="1489519236">
                              <w:marLeft w:val="0"/>
                              <w:marRight w:val="0"/>
                              <w:marTop w:val="0"/>
                              <w:marBottom w:val="0"/>
                              <w:divBdr>
                                <w:top w:val="none" w:sz="0" w:space="0" w:color="auto"/>
                                <w:left w:val="none" w:sz="0" w:space="0" w:color="auto"/>
                                <w:bottom w:val="none" w:sz="0" w:space="0" w:color="auto"/>
                                <w:right w:val="none" w:sz="0" w:space="0" w:color="auto"/>
                              </w:divBdr>
                              <w:divsChild>
                                <w:div w:id="1363942758">
                                  <w:marLeft w:val="0"/>
                                  <w:marRight w:val="0"/>
                                  <w:marTop w:val="0"/>
                                  <w:marBottom w:val="0"/>
                                  <w:divBdr>
                                    <w:top w:val="none" w:sz="0" w:space="0" w:color="auto"/>
                                    <w:left w:val="none" w:sz="0" w:space="0" w:color="auto"/>
                                    <w:bottom w:val="none" w:sz="0" w:space="0" w:color="auto"/>
                                    <w:right w:val="none" w:sz="0" w:space="0" w:color="auto"/>
                                  </w:divBdr>
                                </w:div>
                              </w:divsChild>
                            </w:div>
                            <w:div w:id="1799453586">
                              <w:marLeft w:val="0"/>
                              <w:marRight w:val="0"/>
                              <w:marTop w:val="0"/>
                              <w:marBottom w:val="0"/>
                              <w:divBdr>
                                <w:top w:val="none" w:sz="0" w:space="0" w:color="auto"/>
                                <w:left w:val="none" w:sz="0" w:space="0" w:color="auto"/>
                                <w:bottom w:val="none" w:sz="0" w:space="0" w:color="auto"/>
                                <w:right w:val="none" w:sz="0" w:space="0" w:color="auto"/>
                              </w:divBdr>
                              <w:divsChild>
                                <w:div w:id="556433003">
                                  <w:marLeft w:val="0"/>
                                  <w:marRight w:val="0"/>
                                  <w:marTop w:val="0"/>
                                  <w:marBottom w:val="0"/>
                                  <w:divBdr>
                                    <w:top w:val="none" w:sz="0" w:space="0" w:color="auto"/>
                                    <w:left w:val="none" w:sz="0" w:space="0" w:color="auto"/>
                                    <w:bottom w:val="none" w:sz="0" w:space="0" w:color="auto"/>
                                    <w:right w:val="none" w:sz="0" w:space="0" w:color="auto"/>
                                  </w:divBdr>
                                </w:div>
                              </w:divsChild>
                            </w:div>
                            <w:div w:id="1826435278">
                              <w:marLeft w:val="0"/>
                              <w:marRight w:val="0"/>
                              <w:marTop w:val="0"/>
                              <w:marBottom w:val="0"/>
                              <w:divBdr>
                                <w:top w:val="none" w:sz="0" w:space="0" w:color="auto"/>
                                <w:left w:val="none" w:sz="0" w:space="0" w:color="auto"/>
                                <w:bottom w:val="none" w:sz="0" w:space="0" w:color="auto"/>
                                <w:right w:val="none" w:sz="0" w:space="0" w:color="auto"/>
                              </w:divBdr>
                              <w:divsChild>
                                <w:div w:id="378434227">
                                  <w:marLeft w:val="0"/>
                                  <w:marRight w:val="0"/>
                                  <w:marTop w:val="0"/>
                                  <w:marBottom w:val="0"/>
                                  <w:divBdr>
                                    <w:top w:val="none" w:sz="0" w:space="0" w:color="auto"/>
                                    <w:left w:val="none" w:sz="0" w:space="0" w:color="auto"/>
                                    <w:bottom w:val="none" w:sz="0" w:space="0" w:color="auto"/>
                                    <w:right w:val="none" w:sz="0" w:space="0" w:color="auto"/>
                                  </w:divBdr>
                                </w:div>
                              </w:divsChild>
                            </w:div>
                            <w:div w:id="1839298212">
                              <w:marLeft w:val="0"/>
                              <w:marRight w:val="0"/>
                              <w:marTop w:val="0"/>
                              <w:marBottom w:val="0"/>
                              <w:divBdr>
                                <w:top w:val="none" w:sz="0" w:space="0" w:color="auto"/>
                                <w:left w:val="none" w:sz="0" w:space="0" w:color="auto"/>
                                <w:bottom w:val="none" w:sz="0" w:space="0" w:color="auto"/>
                                <w:right w:val="none" w:sz="0" w:space="0" w:color="auto"/>
                              </w:divBdr>
                              <w:divsChild>
                                <w:div w:id="1750998951">
                                  <w:marLeft w:val="0"/>
                                  <w:marRight w:val="0"/>
                                  <w:marTop w:val="0"/>
                                  <w:marBottom w:val="0"/>
                                  <w:divBdr>
                                    <w:top w:val="none" w:sz="0" w:space="0" w:color="auto"/>
                                    <w:left w:val="none" w:sz="0" w:space="0" w:color="auto"/>
                                    <w:bottom w:val="none" w:sz="0" w:space="0" w:color="auto"/>
                                    <w:right w:val="none" w:sz="0" w:space="0" w:color="auto"/>
                                  </w:divBdr>
                                </w:div>
                              </w:divsChild>
                            </w:div>
                            <w:div w:id="1920559901">
                              <w:marLeft w:val="0"/>
                              <w:marRight w:val="0"/>
                              <w:marTop w:val="0"/>
                              <w:marBottom w:val="0"/>
                              <w:divBdr>
                                <w:top w:val="none" w:sz="0" w:space="0" w:color="auto"/>
                                <w:left w:val="none" w:sz="0" w:space="0" w:color="auto"/>
                                <w:bottom w:val="none" w:sz="0" w:space="0" w:color="auto"/>
                                <w:right w:val="none" w:sz="0" w:space="0" w:color="auto"/>
                              </w:divBdr>
                              <w:divsChild>
                                <w:div w:id="1723753825">
                                  <w:marLeft w:val="0"/>
                                  <w:marRight w:val="0"/>
                                  <w:marTop w:val="0"/>
                                  <w:marBottom w:val="0"/>
                                  <w:divBdr>
                                    <w:top w:val="none" w:sz="0" w:space="0" w:color="auto"/>
                                    <w:left w:val="none" w:sz="0" w:space="0" w:color="auto"/>
                                    <w:bottom w:val="none" w:sz="0" w:space="0" w:color="auto"/>
                                    <w:right w:val="none" w:sz="0" w:space="0" w:color="auto"/>
                                  </w:divBdr>
                                </w:div>
                              </w:divsChild>
                            </w:div>
                            <w:div w:id="1950234265">
                              <w:marLeft w:val="0"/>
                              <w:marRight w:val="0"/>
                              <w:marTop w:val="0"/>
                              <w:marBottom w:val="0"/>
                              <w:divBdr>
                                <w:top w:val="none" w:sz="0" w:space="0" w:color="auto"/>
                                <w:left w:val="none" w:sz="0" w:space="0" w:color="auto"/>
                                <w:bottom w:val="none" w:sz="0" w:space="0" w:color="auto"/>
                                <w:right w:val="none" w:sz="0" w:space="0" w:color="auto"/>
                              </w:divBdr>
                              <w:divsChild>
                                <w:div w:id="1641114474">
                                  <w:marLeft w:val="0"/>
                                  <w:marRight w:val="0"/>
                                  <w:marTop w:val="0"/>
                                  <w:marBottom w:val="0"/>
                                  <w:divBdr>
                                    <w:top w:val="none" w:sz="0" w:space="0" w:color="auto"/>
                                    <w:left w:val="none" w:sz="0" w:space="0" w:color="auto"/>
                                    <w:bottom w:val="none" w:sz="0" w:space="0" w:color="auto"/>
                                    <w:right w:val="none" w:sz="0" w:space="0" w:color="auto"/>
                                  </w:divBdr>
                                </w:div>
                              </w:divsChild>
                            </w:div>
                            <w:div w:id="1973899954">
                              <w:marLeft w:val="0"/>
                              <w:marRight w:val="0"/>
                              <w:marTop w:val="0"/>
                              <w:marBottom w:val="0"/>
                              <w:divBdr>
                                <w:top w:val="none" w:sz="0" w:space="0" w:color="auto"/>
                                <w:left w:val="none" w:sz="0" w:space="0" w:color="auto"/>
                                <w:bottom w:val="none" w:sz="0" w:space="0" w:color="auto"/>
                                <w:right w:val="none" w:sz="0" w:space="0" w:color="auto"/>
                              </w:divBdr>
                              <w:divsChild>
                                <w:div w:id="650212173">
                                  <w:marLeft w:val="0"/>
                                  <w:marRight w:val="0"/>
                                  <w:marTop w:val="0"/>
                                  <w:marBottom w:val="0"/>
                                  <w:divBdr>
                                    <w:top w:val="none" w:sz="0" w:space="0" w:color="auto"/>
                                    <w:left w:val="none" w:sz="0" w:space="0" w:color="auto"/>
                                    <w:bottom w:val="none" w:sz="0" w:space="0" w:color="auto"/>
                                    <w:right w:val="none" w:sz="0" w:space="0" w:color="auto"/>
                                  </w:divBdr>
                                </w:div>
                              </w:divsChild>
                            </w:div>
                            <w:div w:id="1980114872">
                              <w:marLeft w:val="0"/>
                              <w:marRight w:val="0"/>
                              <w:marTop w:val="0"/>
                              <w:marBottom w:val="0"/>
                              <w:divBdr>
                                <w:top w:val="none" w:sz="0" w:space="0" w:color="auto"/>
                                <w:left w:val="none" w:sz="0" w:space="0" w:color="auto"/>
                                <w:bottom w:val="none" w:sz="0" w:space="0" w:color="auto"/>
                                <w:right w:val="none" w:sz="0" w:space="0" w:color="auto"/>
                              </w:divBdr>
                              <w:divsChild>
                                <w:div w:id="985012552">
                                  <w:marLeft w:val="0"/>
                                  <w:marRight w:val="0"/>
                                  <w:marTop w:val="0"/>
                                  <w:marBottom w:val="0"/>
                                  <w:divBdr>
                                    <w:top w:val="none" w:sz="0" w:space="0" w:color="auto"/>
                                    <w:left w:val="none" w:sz="0" w:space="0" w:color="auto"/>
                                    <w:bottom w:val="none" w:sz="0" w:space="0" w:color="auto"/>
                                    <w:right w:val="none" w:sz="0" w:space="0" w:color="auto"/>
                                  </w:divBdr>
                                </w:div>
                                <w:div w:id="1476146806">
                                  <w:marLeft w:val="0"/>
                                  <w:marRight w:val="0"/>
                                  <w:marTop w:val="0"/>
                                  <w:marBottom w:val="0"/>
                                  <w:divBdr>
                                    <w:top w:val="none" w:sz="0" w:space="0" w:color="auto"/>
                                    <w:left w:val="none" w:sz="0" w:space="0" w:color="auto"/>
                                    <w:bottom w:val="none" w:sz="0" w:space="0" w:color="auto"/>
                                    <w:right w:val="none" w:sz="0" w:space="0" w:color="auto"/>
                                  </w:divBdr>
                                </w:div>
                                <w:div w:id="2015112744">
                                  <w:marLeft w:val="0"/>
                                  <w:marRight w:val="0"/>
                                  <w:marTop w:val="0"/>
                                  <w:marBottom w:val="0"/>
                                  <w:divBdr>
                                    <w:top w:val="none" w:sz="0" w:space="0" w:color="auto"/>
                                    <w:left w:val="none" w:sz="0" w:space="0" w:color="auto"/>
                                    <w:bottom w:val="none" w:sz="0" w:space="0" w:color="auto"/>
                                    <w:right w:val="none" w:sz="0" w:space="0" w:color="auto"/>
                                  </w:divBdr>
                                </w:div>
                              </w:divsChild>
                            </w:div>
                            <w:div w:id="2001538143">
                              <w:marLeft w:val="0"/>
                              <w:marRight w:val="0"/>
                              <w:marTop w:val="0"/>
                              <w:marBottom w:val="0"/>
                              <w:divBdr>
                                <w:top w:val="none" w:sz="0" w:space="0" w:color="auto"/>
                                <w:left w:val="none" w:sz="0" w:space="0" w:color="auto"/>
                                <w:bottom w:val="none" w:sz="0" w:space="0" w:color="auto"/>
                                <w:right w:val="none" w:sz="0" w:space="0" w:color="auto"/>
                              </w:divBdr>
                              <w:divsChild>
                                <w:div w:id="11616550">
                                  <w:marLeft w:val="0"/>
                                  <w:marRight w:val="0"/>
                                  <w:marTop w:val="0"/>
                                  <w:marBottom w:val="0"/>
                                  <w:divBdr>
                                    <w:top w:val="none" w:sz="0" w:space="0" w:color="auto"/>
                                    <w:left w:val="none" w:sz="0" w:space="0" w:color="auto"/>
                                    <w:bottom w:val="none" w:sz="0" w:space="0" w:color="auto"/>
                                    <w:right w:val="none" w:sz="0" w:space="0" w:color="auto"/>
                                  </w:divBdr>
                                </w:div>
                              </w:divsChild>
                            </w:div>
                            <w:div w:id="2044011014">
                              <w:marLeft w:val="0"/>
                              <w:marRight w:val="0"/>
                              <w:marTop w:val="0"/>
                              <w:marBottom w:val="0"/>
                              <w:divBdr>
                                <w:top w:val="none" w:sz="0" w:space="0" w:color="auto"/>
                                <w:left w:val="none" w:sz="0" w:space="0" w:color="auto"/>
                                <w:bottom w:val="none" w:sz="0" w:space="0" w:color="auto"/>
                                <w:right w:val="none" w:sz="0" w:space="0" w:color="auto"/>
                              </w:divBdr>
                              <w:divsChild>
                                <w:div w:id="246811695">
                                  <w:marLeft w:val="0"/>
                                  <w:marRight w:val="0"/>
                                  <w:marTop w:val="0"/>
                                  <w:marBottom w:val="0"/>
                                  <w:divBdr>
                                    <w:top w:val="none" w:sz="0" w:space="0" w:color="auto"/>
                                    <w:left w:val="none" w:sz="0" w:space="0" w:color="auto"/>
                                    <w:bottom w:val="none" w:sz="0" w:space="0" w:color="auto"/>
                                    <w:right w:val="none" w:sz="0" w:space="0" w:color="auto"/>
                                  </w:divBdr>
                                </w:div>
                              </w:divsChild>
                            </w:div>
                            <w:div w:id="2046590126">
                              <w:marLeft w:val="0"/>
                              <w:marRight w:val="0"/>
                              <w:marTop w:val="0"/>
                              <w:marBottom w:val="0"/>
                              <w:divBdr>
                                <w:top w:val="none" w:sz="0" w:space="0" w:color="auto"/>
                                <w:left w:val="none" w:sz="0" w:space="0" w:color="auto"/>
                                <w:bottom w:val="none" w:sz="0" w:space="0" w:color="auto"/>
                                <w:right w:val="none" w:sz="0" w:space="0" w:color="auto"/>
                              </w:divBdr>
                              <w:divsChild>
                                <w:div w:id="1201432673">
                                  <w:marLeft w:val="0"/>
                                  <w:marRight w:val="0"/>
                                  <w:marTop w:val="0"/>
                                  <w:marBottom w:val="0"/>
                                  <w:divBdr>
                                    <w:top w:val="none" w:sz="0" w:space="0" w:color="auto"/>
                                    <w:left w:val="none" w:sz="0" w:space="0" w:color="auto"/>
                                    <w:bottom w:val="none" w:sz="0" w:space="0" w:color="auto"/>
                                    <w:right w:val="none" w:sz="0" w:space="0" w:color="auto"/>
                                  </w:divBdr>
                                </w:div>
                              </w:divsChild>
                            </w:div>
                            <w:div w:id="2142575128">
                              <w:marLeft w:val="0"/>
                              <w:marRight w:val="0"/>
                              <w:marTop w:val="0"/>
                              <w:marBottom w:val="0"/>
                              <w:divBdr>
                                <w:top w:val="none" w:sz="0" w:space="0" w:color="auto"/>
                                <w:left w:val="none" w:sz="0" w:space="0" w:color="auto"/>
                                <w:bottom w:val="none" w:sz="0" w:space="0" w:color="auto"/>
                                <w:right w:val="none" w:sz="0" w:space="0" w:color="auto"/>
                              </w:divBdr>
                              <w:divsChild>
                                <w:div w:id="17227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77742">
                      <w:marLeft w:val="0"/>
                      <w:marRight w:val="0"/>
                      <w:marTop w:val="0"/>
                      <w:marBottom w:val="0"/>
                      <w:divBdr>
                        <w:top w:val="none" w:sz="0" w:space="0" w:color="auto"/>
                        <w:left w:val="none" w:sz="0" w:space="0" w:color="auto"/>
                        <w:bottom w:val="none" w:sz="0" w:space="0" w:color="auto"/>
                        <w:right w:val="none" w:sz="0" w:space="0" w:color="auto"/>
                      </w:divBdr>
                    </w:div>
                    <w:div w:id="596788191">
                      <w:marLeft w:val="0"/>
                      <w:marRight w:val="0"/>
                      <w:marTop w:val="0"/>
                      <w:marBottom w:val="0"/>
                      <w:divBdr>
                        <w:top w:val="none" w:sz="0" w:space="0" w:color="auto"/>
                        <w:left w:val="none" w:sz="0" w:space="0" w:color="auto"/>
                        <w:bottom w:val="none" w:sz="0" w:space="0" w:color="auto"/>
                        <w:right w:val="none" w:sz="0" w:space="0" w:color="auto"/>
                      </w:divBdr>
                    </w:div>
                    <w:div w:id="646789797">
                      <w:marLeft w:val="0"/>
                      <w:marRight w:val="0"/>
                      <w:marTop w:val="0"/>
                      <w:marBottom w:val="0"/>
                      <w:divBdr>
                        <w:top w:val="none" w:sz="0" w:space="0" w:color="auto"/>
                        <w:left w:val="none" w:sz="0" w:space="0" w:color="auto"/>
                        <w:bottom w:val="none" w:sz="0" w:space="0" w:color="auto"/>
                        <w:right w:val="none" w:sz="0" w:space="0" w:color="auto"/>
                      </w:divBdr>
                    </w:div>
                    <w:div w:id="854222337">
                      <w:marLeft w:val="0"/>
                      <w:marRight w:val="0"/>
                      <w:marTop w:val="0"/>
                      <w:marBottom w:val="0"/>
                      <w:divBdr>
                        <w:top w:val="none" w:sz="0" w:space="0" w:color="auto"/>
                        <w:left w:val="none" w:sz="0" w:space="0" w:color="auto"/>
                        <w:bottom w:val="none" w:sz="0" w:space="0" w:color="auto"/>
                        <w:right w:val="none" w:sz="0" w:space="0" w:color="auto"/>
                      </w:divBdr>
                    </w:div>
                    <w:div w:id="937493433">
                      <w:marLeft w:val="0"/>
                      <w:marRight w:val="0"/>
                      <w:marTop w:val="0"/>
                      <w:marBottom w:val="0"/>
                      <w:divBdr>
                        <w:top w:val="none" w:sz="0" w:space="0" w:color="auto"/>
                        <w:left w:val="none" w:sz="0" w:space="0" w:color="auto"/>
                        <w:bottom w:val="none" w:sz="0" w:space="0" w:color="auto"/>
                        <w:right w:val="none" w:sz="0" w:space="0" w:color="auto"/>
                      </w:divBdr>
                    </w:div>
                    <w:div w:id="1147546863">
                      <w:marLeft w:val="0"/>
                      <w:marRight w:val="0"/>
                      <w:marTop w:val="0"/>
                      <w:marBottom w:val="0"/>
                      <w:divBdr>
                        <w:top w:val="none" w:sz="0" w:space="0" w:color="auto"/>
                        <w:left w:val="none" w:sz="0" w:space="0" w:color="auto"/>
                        <w:bottom w:val="none" w:sz="0" w:space="0" w:color="auto"/>
                        <w:right w:val="none" w:sz="0" w:space="0" w:color="auto"/>
                      </w:divBdr>
                    </w:div>
                    <w:div w:id="1195726679">
                      <w:marLeft w:val="0"/>
                      <w:marRight w:val="0"/>
                      <w:marTop w:val="0"/>
                      <w:marBottom w:val="0"/>
                      <w:divBdr>
                        <w:top w:val="none" w:sz="0" w:space="0" w:color="auto"/>
                        <w:left w:val="none" w:sz="0" w:space="0" w:color="auto"/>
                        <w:bottom w:val="none" w:sz="0" w:space="0" w:color="auto"/>
                        <w:right w:val="none" w:sz="0" w:space="0" w:color="auto"/>
                      </w:divBdr>
                      <w:divsChild>
                        <w:div w:id="414741240">
                          <w:marLeft w:val="0"/>
                          <w:marRight w:val="0"/>
                          <w:marTop w:val="30"/>
                          <w:marBottom w:val="30"/>
                          <w:divBdr>
                            <w:top w:val="none" w:sz="0" w:space="0" w:color="auto"/>
                            <w:left w:val="none" w:sz="0" w:space="0" w:color="auto"/>
                            <w:bottom w:val="none" w:sz="0" w:space="0" w:color="auto"/>
                            <w:right w:val="none" w:sz="0" w:space="0" w:color="auto"/>
                          </w:divBdr>
                          <w:divsChild>
                            <w:div w:id="327947">
                              <w:marLeft w:val="0"/>
                              <w:marRight w:val="0"/>
                              <w:marTop w:val="0"/>
                              <w:marBottom w:val="0"/>
                              <w:divBdr>
                                <w:top w:val="none" w:sz="0" w:space="0" w:color="auto"/>
                                <w:left w:val="none" w:sz="0" w:space="0" w:color="auto"/>
                                <w:bottom w:val="none" w:sz="0" w:space="0" w:color="auto"/>
                                <w:right w:val="none" w:sz="0" w:space="0" w:color="auto"/>
                              </w:divBdr>
                              <w:divsChild>
                                <w:div w:id="1573004494">
                                  <w:marLeft w:val="0"/>
                                  <w:marRight w:val="0"/>
                                  <w:marTop w:val="0"/>
                                  <w:marBottom w:val="0"/>
                                  <w:divBdr>
                                    <w:top w:val="none" w:sz="0" w:space="0" w:color="auto"/>
                                    <w:left w:val="none" w:sz="0" w:space="0" w:color="auto"/>
                                    <w:bottom w:val="none" w:sz="0" w:space="0" w:color="auto"/>
                                    <w:right w:val="none" w:sz="0" w:space="0" w:color="auto"/>
                                  </w:divBdr>
                                </w:div>
                              </w:divsChild>
                            </w:div>
                            <w:div w:id="51387036">
                              <w:marLeft w:val="0"/>
                              <w:marRight w:val="0"/>
                              <w:marTop w:val="0"/>
                              <w:marBottom w:val="0"/>
                              <w:divBdr>
                                <w:top w:val="none" w:sz="0" w:space="0" w:color="auto"/>
                                <w:left w:val="none" w:sz="0" w:space="0" w:color="auto"/>
                                <w:bottom w:val="none" w:sz="0" w:space="0" w:color="auto"/>
                                <w:right w:val="none" w:sz="0" w:space="0" w:color="auto"/>
                              </w:divBdr>
                              <w:divsChild>
                                <w:div w:id="1785033442">
                                  <w:marLeft w:val="0"/>
                                  <w:marRight w:val="0"/>
                                  <w:marTop w:val="0"/>
                                  <w:marBottom w:val="0"/>
                                  <w:divBdr>
                                    <w:top w:val="none" w:sz="0" w:space="0" w:color="auto"/>
                                    <w:left w:val="none" w:sz="0" w:space="0" w:color="auto"/>
                                    <w:bottom w:val="none" w:sz="0" w:space="0" w:color="auto"/>
                                    <w:right w:val="none" w:sz="0" w:space="0" w:color="auto"/>
                                  </w:divBdr>
                                </w:div>
                              </w:divsChild>
                            </w:div>
                            <w:div w:id="177045086">
                              <w:marLeft w:val="0"/>
                              <w:marRight w:val="0"/>
                              <w:marTop w:val="0"/>
                              <w:marBottom w:val="0"/>
                              <w:divBdr>
                                <w:top w:val="none" w:sz="0" w:space="0" w:color="auto"/>
                                <w:left w:val="none" w:sz="0" w:space="0" w:color="auto"/>
                                <w:bottom w:val="none" w:sz="0" w:space="0" w:color="auto"/>
                                <w:right w:val="none" w:sz="0" w:space="0" w:color="auto"/>
                              </w:divBdr>
                              <w:divsChild>
                                <w:div w:id="1356299963">
                                  <w:marLeft w:val="0"/>
                                  <w:marRight w:val="0"/>
                                  <w:marTop w:val="0"/>
                                  <w:marBottom w:val="0"/>
                                  <w:divBdr>
                                    <w:top w:val="none" w:sz="0" w:space="0" w:color="auto"/>
                                    <w:left w:val="none" w:sz="0" w:space="0" w:color="auto"/>
                                    <w:bottom w:val="none" w:sz="0" w:space="0" w:color="auto"/>
                                    <w:right w:val="none" w:sz="0" w:space="0" w:color="auto"/>
                                  </w:divBdr>
                                </w:div>
                              </w:divsChild>
                            </w:div>
                            <w:div w:id="183176424">
                              <w:marLeft w:val="0"/>
                              <w:marRight w:val="0"/>
                              <w:marTop w:val="0"/>
                              <w:marBottom w:val="0"/>
                              <w:divBdr>
                                <w:top w:val="none" w:sz="0" w:space="0" w:color="auto"/>
                                <w:left w:val="none" w:sz="0" w:space="0" w:color="auto"/>
                                <w:bottom w:val="none" w:sz="0" w:space="0" w:color="auto"/>
                                <w:right w:val="none" w:sz="0" w:space="0" w:color="auto"/>
                              </w:divBdr>
                              <w:divsChild>
                                <w:div w:id="137773004">
                                  <w:marLeft w:val="0"/>
                                  <w:marRight w:val="0"/>
                                  <w:marTop w:val="0"/>
                                  <w:marBottom w:val="0"/>
                                  <w:divBdr>
                                    <w:top w:val="none" w:sz="0" w:space="0" w:color="auto"/>
                                    <w:left w:val="none" w:sz="0" w:space="0" w:color="auto"/>
                                    <w:bottom w:val="none" w:sz="0" w:space="0" w:color="auto"/>
                                    <w:right w:val="none" w:sz="0" w:space="0" w:color="auto"/>
                                  </w:divBdr>
                                </w:div>
                              </w:divsChild>
                            </w:div>
                            <w:div w:id="199826784">
                              <w:marLeft w:val="0"/>
                              <w:marRight w:val="0"/>
                              <w:marTop w:val="0"/>
                              <w:marBottom w:val="0"/>
                              <w:divBdr>
                                <w:top w:val="none" w:sz="0" w:space="0" w:color="auto"/>
                                <w:left w:val="none" w:sz="0" w:space="0" w:color="auto"/>
                                <w:bottom w:val="none" w:sz="0" w:space="0" w:color="auto"/>
                                <w:right w:val="none" w:sz="0" w:space="0" w:color="auto"/>
                              </w:divBdr>
                              <w:divsChild>
                                <w:div w:id="1702970926">
                                  <w:marLeft w:val="0"/>
                                  <w:marRight w:val="0"/>
                                  <w:marTop w:val="0"/>
                                  <w:marBottom w:val="0"/>
                                  <w:divBdr>
                                    <w:top w:val="none" w:sz="0" w:space="0" w:color="auto"/>
                                    <w:left w:val="none" w:sz="0" w:space="0" w:color="auto"/>
                                    <w:bottom w:val="none" w:sz="0" w:space="0" w:color="auto"/>
                                    <w:right w:val="none" w:sz="0" w:space="0" w:color="auto"/>
                                  </w:divBdr>
                                </w:div>
                                <w:div w:id="1868518492">
                                  <w:marLeft w:val="0"/>
                                  <w:marRight w:val="0"/>
                                  <w:marTop w:val="0"/>
                                  <w:marBottom w:val="0"/>
                                  <w:divBdr>
                                    <w:top w:val="none" w:sz="0" w:space="0" w:color="auto"/>
                                    <w:left w:val="none" w:sz="0" w:space="0" w:color="auto"/>
                                    <w:bottom w:val="none" w:sz="0" w:space="0" w:color="auto"/>
                                    <w:right w:val="none" w:sz="0" w:space="0" w:color="auto"/>
                                  </w:divBdr>
                                </w:div>
                                <w:div w:id="1965425651">
                                  <w:marLeft w:val="0"/>
                                  <w:marRight w:val="0"/>
                                  <w:marTop w:val="0"/>
                                  <w:marBottom w:val="0"/>
                                  <w:divBdr>
                                    <w:top w:val="none" w:sz="0" w:space="0" w:color="auto"/>
                                    <w:left w:val="none" w:sz="0" w:space="0" w:color="auto"/>
                                    <w:bottom w:val="none" w:sz="0" w:space="0" w:color="auto"/>
                                    <w:right w:val="none" w:sz="0" w:space="0" w:color="auto"/>
                                  </w:divBdr>
                                </w:div>
                              </w:divsChild>
                            </w:div>
                            <w:div w:id="205263068">
                              <w:marLeft w:val="0"/>
                              <w:marRight w:val="0"/>
                              <w:marTop w:val="0"/>
                              <w:marBottom w:val="0"/>
                              <w:divBdr>
                                <w:top w:val="none" w:sz="0" w:space="0" w:color="auto"/>
                                <w:left w:val="none" w:sz="0" w:space="0" w:color="auto"/>
                                <w:bottom w:val="none" w:sz="0" w:space="0" w:color="auto"/>
                                <w:right w:val="none" w:sz="0" w:space="0" w:color="auto"/>
                              </w:divBdr>
                              <w:divsChild>
                                <w:div w:id="543056132">
                                  <w:marLeft w:val="0"/>
                                  <w:marRight w:val="0"/>
                                  <w:marTop w:val="0"/>
                                  <w:marBottom w:val="0"/>
                                  <w:divBdr>
                                    <w:top w:val="none" w:sz="0" w:space="0" w:color="auto"/>
                                    <w:left w:val="none" w:sz="0" w:space="0" w:color="auto"/>
                                    <w:bottom w:val="none" w:sz="0" w:space="0" w:color="auto"/>
                                    <w:right w:val="none" w:sz="0" w:space="0" w:color="auto"/>
                                  </w:divBdr>
                                </w:div>
                              </w:divsChild>
                            </w:div>
                            <w:div w:id="212736510">
                              <w:marLeft w:val="0"/>
                              <w:marRight w:val="0"/>
                              <w:marTop w:val="0"/>
                              <w:marBottom w:val="0"/>
                              <w:divBdr>
                                <w:top w:val="none" w:sz="0" w:space="0" w:color="auto"/>
                                <w:left w:val="none" w:sz="0" w:space="0" w:color="auto"/>
                                <w:bottom w:val="none" w:sz="0" w:space="0" w:color="auto"/>
                                <w:right w:val="none" w:sz="0" w:space="0" w:color="auto"/>
                              </w:divBdr>
                              <w:divsChild>
                                <w:div w:id="1338072821">
                                  <w:marLeft w:val="0"/>
                                  <w:marRight w:val="0"/>
                                  <w:marTop w:val="0"/>
                                  <w:marBottom w:val="0"/>
                                  <w:divBdr>
                                    <w:top w:val="none" w:sz="0" w:space="0" w:color="auto"/>
                                    <w:left w:val="none" w:sz="0" w:space="0" w:color="auto"/>
                                    <w:bottom w:val="none" w:sz="0" w:space="0" w:color="auto"/>
                                    <w:right w:val="none" w:sz="0" w:space="0" w:color="auto"/>
                                  </w:divBdr>
                                </w:div>
                              </w:divsChild>
                            </w:div>
                            <w:div w:id="251596113">
                              <w:marLeft w:val="0"/>
                              <w:marRight w:val="0"/>
                              <w:marTop w:val="0"/>
                              <w:marBottom w:val="0"/>
                              <w:divBdr>
                                <w:top w:val="none" w:sz="0" w:space="0" w:color="auto"/>
                                <w:left w:val="none" w:sz="0" w:space="0" w:color="auto"/>
                                <w:bottom w:val="none" w:sz="0" w:space="0" w:color="auto"/>
                                <w:right w:val="none" w:sz="0" w:space="0" w:color="auto"/>
                              </w:divBdr>
                              <w:divsChild>
                                <w:div w:id="1723017903">
                                  <w:marLeft w:val="0"/>
                                  <w:marRight w:val="0"/>
                                  <w:marTop w:val="0"/>
                                  <w:marBottom w:val="0"/>
                                  <w:divBdr>
                                    <w:top w:val="none" w:sz="0" w:space="0" w:color="auto"/>
                                    <w:left w:val="none" w:sz="0" w:space="0" w:color="auto"/>
                                    <w:bottom w:val="none" w:sz="0" w:space="0" w:color="auto"/>
                                    <w:right w:val="none" w:sz="0" w:space="0" w:color="auto"/>
                                  </w:divBdr>
                                </w:div>
                              </w:divsChild>
                            </w:div>
                            <w:div w:id="398480733">
                              <w:marLeft w:val="0"/>
                              <w:marRight w:val="0"/>
                              <w:marTop w:val="0"/>
                              <w:marBottom w:val="0"/>
                              <w:divBdr>
                                <w:top w:val="none" w:sz="0" w:space="0" w:color="auto"/>
                                <w:left w:val="none" w:sz="0" w:space="0" w:color="auto"/>
                                <w:bottom w:val="none" w:sz="0" w:space="0" w:color="auto"/>
                                <w:right w:val="none" w:sz="0" w:space="0" w:color="auto"/>
                              </w:divBdr>
                              <w:divsChild>
                                <w:div w:id="458188167">
                                  <w:marLeft w:val="0"/>
                                  <w:marRight w:val="0"/>
                                  <w:marTop w:val="0"/>
                                  <w:marBottom w:val="0"/>
                                  <w:divBdr>
                                    <w:top w:val="none" w:sz="0" w:space="0" w:color="auto"/>
                                    <w:left w:val="none" w:sz="0" w:space="0" w:color="auto"/>
                                    <w:bottom w:val="none" w:sz="0" w:space="0" w:color="auto"/>
                                    <w:right w:val="none" w:sz="0" w:space="0" w:color="auto"/>
                                  </w:divBdr>
                                </w:div>
                              </w:divsChild>
                            </w:div>
                            <w:div w:id="435830444">
                              <w:marLeft w:val="0"/>
                              <w:marRight w:val="0"/>
                              <w:marTop w:val="0"/>
                              <w:marBottom w:val="0"/>
                              <w:divBdr>
                                <w:top w:val="none" w:sz="0" w:space="0" w:color="auto"/>
                                <w:left w:val="none" w:sz="0" w:space="0" w:color="auto"/>
                                <w:bottom w:val="none" w:sz="0" w:space="0" w:color="auto"/>
                                <w:right w:val="none" w:sz="0" w:space="0" w:color="auto"/>
                              </w:divBdr>
                              <w:divsChild>
                                <w:div w:id="1059479159">
                                  <w:marLeft w:val="0"/>
                                  <w:marRight w:val="0"/>
                                  <w:marTop w:val="0"/>
                                  <w:marBottom w:val="0"/>
                                  <w:divBdr>
                                    <w:top w:val="none" w:sz="0" w:space="0" w:color="auto"/>
                                    <w:left w:val="none" w:sz="0" w:space="0" w:color="auto"/>
                                    <w:bottom w:val="none" w:sz="0" w:space="0" w:color="auto"/>
                                    <w:right w:val="none" w:sz="0" w:space="0" w:color="auto"/>
                                  </w:divBdr>
                                </w:div>
                              </w:divsChild>
                            </w:div>
                            <w:div w:id="656033537">
                              <w:marLeft w:val="0"/>
                              <w:marRight w:val="0"/>
                              <w:marTop w:val="0"/>
                              <w:marBottom w:val="0"/>
                              <w:divBdr>
                                <w:top w:val="none" w:sz="0" w:space="0" w:color="auto"/>
                                <w:left w:val="none" w:sz="0" w:space="0" w:color="auto"/>
                                <w:bottom w:val="none" w:sz="0" w:space="0" w:color="auto"/>
                                <w:right w:val="none" w:sz="0" w:space="0" w:color="auto"/>
                              </w:divBdr>
                              <w:divsChild>
                                <w:div w:id="1893030612">
                                  <w:marLeft w:val="0"/>
                                  <w:marRight w:val="0"/>
                                  <w:marTop w:val="0"/>
                                  <w:marBottom w:val="0"/>
                                  <w:divBdr>
                                    <w:top w:val="none" w:sz="0" w:space="0" w:color="auto"/>
                                    <w:left w:val="none" w:sz="0" w:space="0" w:color="auto"/>
                                    <w:bottom w:val="none" w:sz="0" w:space="0" w:color="auto"/>
                                    <w:right w:val="none" w:sz="0" w:space="0" w:color="auto"/>
                                  </w:divBdr>
                                </w:div>
                              </w:divsChild>
                            </w:div>
                            <w:div w:id="676424241">
                              <w:marLeft w:val="0"/>
                              <w:marRight w:val="0"/>
                              <w:marTop w:val="0"/>
                              <w:marBottom w:val="0"/>
                              <w:divBdr>
                                <w:top w:val="none" w:sz="0" w:space="0" w:color="auto"/>
                                <w:left w:val="none" w:sz="0" w:space="0" w:color="auto"/>
                                <w:bottom w:val="none" w:sz="0" w:space="0" w:color="auto"/>
                                <w:right w:val="none" w:sz="0" w:space="0" w:color="auto"/>
                              </w:divBdr>
                              <w:divsChild>
                                <w:div w:id="391080088">
                                  <w:marLeft w:val="0"/>
                                  <w:marRight w:val="0"/>
                                  <w:marTop w:val="0"/>
                                  <w:marBottom w:val="0"/>
                                  <w:divBdr>
                                    <w:top w:val="none" w:sz="0" w:space="0" w:color="auto"/>
                                    <w:left w:val="none" w:sz="0" w:space="0" w:color="auto"/>
                                    <w:bottom w:val="none" w:sz="0" w:space="0" w:color="auto"/>
                                    <w:right w:val="none" w:sz="0" w:space="0" w:color="auto"/>
                                  </w:divBdr>
                                </w:div>
                              </w:divsChild>
                            </w:div>
                            <w:div w:id="757940821">
                              <w:marLeft w:val="0"/>
                              <w:marRight w:val="0"/>
                              <w:marTop w:val="0"/>
                              <w:marBottom w:val="0"/>
                              <w:divBdr>
                                <w:top w:val="none" w:sz="0" w:space="0" w:color="auto"/>
                                <w:left w:val="none" w:sz="0" w:space="0" w:color="auto"/>
                                <w:bottom w:val="none" w:sz="0" w:space="0" w:color="auto"/>
                                <w:right w:val="none" w:sz="0" w:space="0" w:color="auto"/>
                              </w:divBdr>
                              <w:divsChild>
                                <w:div w:id="821197463">
                                  <w:marLeft w:val="0"/>
                                  <w:marRight w:val="0"/>
                                  <w:marTop w:val="0"/>
                                  <w:marBottom w:val="0"/>
                                  <w:divBdr>
                                    <w:top w:val="none" w:sz="0" w:space="0" w:color="auto"/>
                                    <w:left w:val="none" w:sz="0" w:space="0" w:color="auto"/>
                                    <w:bottom w:val="none" w:sz="0" w:space="0" w:color="auto"/>
                                    <w:right w:val="none" w:sz="0" w:space="0" w:color="auto"/>
                                  </w:divBdr>
                                </w:div>
                              </w:divsChild>
                            </w:div>
                            <w:div w:id="794300982">
                              <w:marLeft w:val="0"/>
                              <w:marRight w:val="0"/>
                              <w:marTop w:val="0"/>
                              <w:marBottom w:val="0"/>
                              <w:divBdr>
                                <w:top w:val="none" w:sz="0" w:space="0" w:color="auto"/>
                                <w:left w:val="none" w:sz="0" w:space="0" w:color="auto"/>
                                <w:bottom w:val="none" w:sz="0" w:space="0" w:color="auto"/>
                                <w:right w:val="none" w:sz="0" w:space="0" w:color="auto"/>
                              </w:divBdr>
                              <w:divsChild>
                                <w:div w:id="323319978">
                                  <w:marLeft w:val="0"/>
                                  <w:marRight w:val="0"/>
                                  <w:marTop w:val="0"/>
                                  <w:marBottom w:val="0"/>
                                  <w:divBdr>
                                    <w:top w:val="none" w:sz="0" w:space="0" w:color="auto"/>
                                    <w:left w:val="none" w:sz="0" w:space="0" w:color="auto"/>
                                    <w:bottom w:val="none" w:sz="0" w:space="0" w:color="auto"/>
                                    <w:right w:val="none" w:sz="0" w:space="0" w:color="auto"/>
                                  </w:divBdr>
                                </w:div>
                              </w:divsChild>
                            </w:div>
                            <w:div w:id="871725114">
                              <w:marLeft w:val="0"/>
                              <w:marRight w:val="0"/>
                              <w:marTop w:val="0"/>
                              <w:marBottom w:val="0"/>
                              <w:divBdr>
                                <w:top w:val="none" w:sz="0" w:space="0" w:color="auto"/>
                                <w:left w:val="none" w:sz="0" w:space="0" w:color="auto"/>
                                <w:bottom w:val="none" w:sz="0" w:space="0" w:color="auto"/>
                                <w:right w:val="none" w:sz="0" w:space="0" w:color="auto"/>
                              </w:divBdr>
                              <w:divsChild>
                                <w:div w:id="26610453">
                                  <w:marLeft w:val="0"/>
                                  <w:marRight w:val="0"/>
                                  <w:marTop w:val="0"/>
                                  <w:marBottom w:val="0"/>
                                  <w:divBdr>
                                    <w:top w:val="none" w:sz="0" w:space="0" w:color="auto"/>
                                    <w:left w:val="none" w:sz="0" w:space="0" w:color="auto"/>
                                    <w:bottom w:val="none" w:sz="0" w:space="0" w:color="auto"/>
                                    <w:right w:val="none" w:sz="0" w:space="0" w:color="auto"/>
                                  </w:divBdr>
                                </w:div>
                              </w:divsChild>
                            </w:div>
                            <w:div w:id="975255272">
                              <w:marLeft w:val="0"/>
                              <w:marRight w:val="0"/>
                              <w:marTop w:val="0"/>
                              <w:marBottom w:val="0"/>
                              <w:divBdr>
                                <w:top w:val="none" w:sz="0" w:space="0" w:color="auto"/>
                                <w:left w:val="none" w:sz="0" w:space="0" w:color="auto"/>
                                <w:bottom w:val="none" w:sz="0" w:space="0" w:color="auto"/>
                                <w:right w:val="none" w:sz="0" w:space="0" w:color="auto"/>
                              </w:divBdr>
                              <w:divsChild>
                                <w:div w:id="1087382842">
                                  <w:marLeft w:val="0"/>
                                  <w:marRight w:val="0"/>
                                  <w:marTop w:val="0"/>
                                  <w:marBottom w:val="0"/>
                                  <w:divBdr>
                                    <w:top w:val="none" w:sz="0" w:space="0" w:color="auto"/>
                                    <w:left w:val="none" w:sz="0" w:space="0" w:color="auto"/>
                                    <w:bottom w:val="none" w:sz="0" w:space="0" w:color="auto"/>
                                    <w:right w:val="none" w:sz="0" w:space="0" w:color="auto"/>
                                  </w:divBdr>
                                </w:div>
                              </w:divsChild>
                            </w:div>
                            <w:div w:id="985472674">
                              <w:marLeft w:val="0"/>
                              <w:marRight w:val="0"/>
                              <w:marTop w:val="0"/>
                              <w:marBottom w:val="0"/>
                              <w:divBdr>
                                <w:top w:val="none" w:sz="0" w:space="0" w:color="auto"/>
                                <w:left w:val="none" w:sz="0" w:space="0" w:color="auto"/>
                                <w:bottom w:val="none" w:sz="0" w:space="0" w:color="auto"/>
                                <w:right w:val="none" w:sz="0" w:space="0" w:color="auto"/>
                              </w:divBdr>
                              <w:divsChild>
                                <w:div w:id="24523074">
                                  <w:marLeft w:val="0"/>
                                  <w:marRight w:val="0"/>
                                  <w:marTop w:val="0"/>
                                  <w:marBottom w:val="0"/>
                                  <w:divBdr>
                                    <w:top w:val="none" w:sz="0" w:space="0" w:color="auto"/>
                                    <w:left w:val="none" w:sz="0" w:space="0" w:color="auto"/>
                                    <w:bottom w:val="none" w:sz="0" w:space="0" w:color="auto"/>
                                    <w:right w:val="none" w:sz="0" w:space="0" w:color="auto"/>
                                  </w:divBdr>
                                </w:div>
                              </w:divsChild>
                            </w:div>
                            <w:div w:id="1044989454">
                              <w:marLeft w:val="0"/>
                              <w:marRight w:val="0"/>
                              <w:marTop w:val="0"/>
                              <w:marBottom w:val="0"/>
                              <w:divBdr>
                                <w:top w:val="none" w:sz="0" w:space="0" w:color="auto"/>
                                <w:left w:val="none" w:sz="0" w:space="0" w:color="auto"/>
                                <w:bottom w:val="none" w:sz="0" w:space="0" w:color="auto"/>
                                <w:right w:val="none" w:sz="0" w:space="0" w:color="auto"/>
                              </w:divBdr>
                              <w:divsChild>
                                <w:div w:id="160630015">
                                  <w:marLeft w:val="0"/>
                                  <w:marRight w:val="0"/>
                                  <w:marTop w:val="0"/>
                                  <w:marBottom w:val="0"/>
                                  <w:divBdr>
                                    <w:top w:val="none" w:sz="0" w:space="0" w:color="auto"/>
                                    <w:left w:val="none" w:sz="0" w:space="0" w:color="auto"/>
                                    <w:bottom w:val="none" w:sz="0" w:space="0" w:color="auto"/>
                                    <w:right w:val="none" w:sz="0" w:space="0" w:color="auto"/>
                                  </w:divBdr>
                                </w:div>
                              </w:divsChild>
                            </w:div>
                            <w:div w:id="1127088385">
                              <w:marLeft w:val="0"/>
                              <w:marRight w:val="0"/>
                              <w:marTop w:val="0"/>
                              <w:marBottom w:val="0"/>
                              <w:divBdr>
                                <w:top w:val="none" w:sz="0" w:space="0" w:color="auto"/>
                                <w:left w:val="none" w:sz="0" w:space="0" w:color="auto"/>
                                <w:bottom w:val="none" w:sz="0" w:space="0" w:color="auto"/>
                                <w:right w:val="none" w:sz="0" w:space="0" w:color="auto"/>
                              </w:divBdr>
                              <w:divsChild>
                                <w:div w:id="1917591636">
                                  <w:marLeft w:val="0"/>
                                  <w:marRight w:val="0"/>
                                  <w:marTop w:val="0"/>
                                  <w:marBottom w:val="0"/>
                                  <w:divBdr>
                                    <w:top w:val="none" w:sz="0" w:space="0" w:color="auto"/>
                                    <w:left w:val="none" w:sz="0" w:space="0" w:color="auto"/>
                                    <w:bottom w:val="none" w:sz="0" w:space="0" w:color="auto"/>
                                    <w:right w:val="none" w:sz="0" w:space="0" w:color="auto"/>
                                  </w:divBdr>
                                </w:div>
                              </w:divsChild>
                            </w:div>
                            <w:div w:id="1174757789">
                              <w:marLeft w:val="0"/>
                              <w:marRight w:val="0"/>
                              <w:marTop w:val="0"/>
                              <w:marBottom w:val="0"/>
                              <w:divBdr>
                                <w:top w:val="none" w:sz="0" w:space="0" w:color="auto"/>
                                <w:left w:val="none" w:sz="0" w:space="0" w:color="auto"/>
                                <w:bottom w:val="none" w:sz="0" w:space="0" w:color="auto"/>
                                <w:right w:val="none" w:sz="0" w:space="0" w:color="auto"/>
                              </w:divBdr>
                              <w:divsChild>
                                <w:div w:id="1958830472">
                                  <w:marLeft w:val="0"/>
                                  <w:marRight w:val="0"/>
                                  <w:marTop w:val="0"/>
                                  <w:marBottom w:val="0"/>
                                  <w:divBdr>
                                    <w:top w:val="none" w:sz="0" w:space="0" w:color="auto"/>
                                    <w:left w:val="none" w:sz="0" w:space="0" w:color="auto"/>
                                    <w:bottom w:val="none" w:sz="0" w:space="0" w:color="auto"/>
                                    <w:right w:val="none" w:sz="0" w:space="0" w:color="auto"/>
                                  </w:divBdr>
                                </w:div>
                              </w:divsChild>
                            </w:div>
                            <w:div w:id="1273056858">
                              <w:marLeft w:val="0"/>
                              <w:marRight w:val="0"/>
                              <w:marTop w:val="0"/>
                              <w:marBottom w:val="0"/>
                              <w:divBdr>
                                <w:top w:val="none" w:sz="0" w:space="0" w:color="auto"/>
                                <w:left w:val="none" w:sz="0" w:space="0" w:color="auto"/>
                                <w:bottom w:val="none" w:sz="0" w:space="0" w:color="auto"/>
                                <w:right w:val="none" w:sz="0" w:space="0" w:color="auto"/>
                              </w:divBdr>
                              <w:divsChild>
                                <w:div w:id="741753909">
                                  <w:marLeft w:val="0"/>
                                  <w:marRight w:val="0"/>
                                  <w:marTop w:val="0"/>
                                  <w:marBottom w:val="0"/>
                                  <w:divBdr>
                                    <w:top w:val="none" w:sz="0" w:space="0" w:color="auto"/>
                                    <w:left w:val="none" w:sz="0" w:space="0" w:color="auto"/>
                                    <w:bottom w:val="none" w:sz="0" w:space="0" w:color="auto"/>
                                    <w:right w:val="none" w:sz="0" w:space="0" w:color="auto"/>
                                  </w:divBdr>
                                </w:div>
                              </w:divsChild>
                            </w:div>
                            <w:div w:id="1306811079">
                              <w:marLeft w:val="0"/>
                              <w:marRight w:val="0"/>
                              <w:marTop w:val="0"/>
                              <w:marBottom w:val="0"/>
                              <w:divBdr>
                                <w:top w:val="none" w:sz="0" w:space="0" w:color="auto"/>
                                <w:left w:val="none" w:sz="0" w:space="0" w:color="auto"/>
                                <w:bottom w:val="none" w:sz="0" w:space="0" w:color="auto"/>
                                <w:right w:val="none" w:sz="0" w:space="0" w:color="auto"/>
                              </w:divBdr>
                              <w:divsChild>
                                <w:div w:id="2048333661">
                                  <w:marLeft w:val="0"/>
                                  <w:marRight w:val="0"/>
                                  <w:marTop w:val="0"/>
                                  <w:marBottom w:val="0"/>
                                  <w:divBdr>
                                    <w:top w:val="none" w:sz="0" w:space="0" w:color="auto"/>
                                    <w:left w:val="none" w:sz="0" w:space="0" w:color="auto"/>
                                    <w:bottom w:val="none" w:sz="0" w:space="0" w:color="auto"/>
                                    <w:right w:val="none" w:sz="0" w:space="0" w:color="auto"/>
                                  </w:divBdr>
                                </w:div>
                              </w:divsChild>
                            </w:div>
                            <w:div w:id="1339967992">
                              <w:marLeft w:val="0"/>
                              <w:marRight w:val="0"/>
                              <w:marTop w:val="0"/>
                              <w:marBottom w:val="0"/>
                              <w:divBdr>
                                <w:top w:val="none" w:sz="0" w:space="0" w:color="auto"/>
                                <w:left w:val="none" w:sz="0" w:space="0" w:color="auto"/>
                                <w:bottom w:val="none" w:sz="0" w:space="0" w:color="auto"/>
                                <w:right w:val="none" w:sz="0" w:space="0" w:color="auto"/>
                              </w:divBdr>
                              <w:divsChild>
                                <w:div w:id="27722314">
                                  <w:marLeft w:val="0"/>
                                  <w:marRight w:val="0"/>
                                  <w:marTop w:val="0"/>
                                  <w:marBottom w:val="0"/>
                                  <w:divBdr>
                                    <w:top w:val="none" w:sz="0" w:space="0" w:color="auto"/>
                                    <w:left w:val="none" w:sz="0" w:space="0" w:color="auto"/>
                                    <w:bottom w:val="none" w:sz="0" w:space="0" w:color="auto"/>
                                    <w:right w:val="none" w:sz="0" w:space="0" w:color="auto"/>
                                  </w:divBdr>
                                </w:div>
                              </w:divsChild>
                            </w:div>
                            <w:div w:id="1367297390">
                              <w:marLeft w:val="0"/>
                              <w:marRight w:val="0"/>
                              <w:marTop w:val="0"/>
                              <w:marBottom w:val="0"/>
                              <w:divBdr>
                                <w:top w:val="none" w:sz="0" w:space="0" w:color="auto"/>
                                <w:left w:val="none" w:sz="0" w:space="0" w:color="auto"/>
                                <w:bottom w:val="none" w:sz="0" w:space="0" w:color="auto"/>
                                <w:right w:val="none" w:sz="0" w:space="0" w:color="auto"/>
                              </w:divBdr>
                              <w:divsChild>
                                <w:div w:id="2123644858">
                                  <w:marLeft w:val="0"/>
                                  <w:marRight w:val="0"/>
                                  <w:marTop w:val="0"/>
                                  <w:marBottom w:val="0"/>
                                  <w:divBdr>
                                    <w:top w:val="none" w:sz="0" w:space="0" w:color="auto"/>
                                    <w:left w:val="none" w:sz="0" w:space="0" w:color="auto"/>
                                    <w:bottom w:val="none" w:sz="0" w:space="0" w:color="auto"/>
                                    <w:right w:val="none" w:sz="0" w:space="0" w:color="auto"/>
                                  </w:divBdr>
                                </w:div>
                              </w:divsChild>
                            </w:div>
                            <w:div w:id="1425607740">
                              <w:marLeft w:val="0"/>
                              <w:marRight w:val="0"/>
                              <w:marTop w:val="0"/>
                              <w:marBottom w:val="0"/>
                              <w:divBdr>
                                <w:top w:val="none" w:sz="0" w:space="0" w:color="auto"/>
                                <w:left w:val="none" w:sz="0" w:space="0" w:color="auto"/>
                                <w:bottom w:val="none" w:sz="0" w:space="0" w:color="auto"/>
                                <w:right w:val="none" w:sz="0" w:space="0" w:color="auto"/>
                              </w:divBdr>
                              <w:divsChild>
                                <w:div w:id="2108890406">
                                  <w:marLeft w:val="0"/>
                                  <w:marRight w:val="0"/>
                                  <w:marTop w:val="0"/>
                                  <w:marBottom w:val="0"/>
                                  <w:divBdr>
                                    <w:top w:val="none" w:sz="0" w:space="0" w:color="auto"/>
                                    <w:left w:val="none" w:sz="0" w:space="0" w:color="auto"/>
                                    <w:bottom w:val="none" w:sz="0" w:space="0" w:color="auto"/>
                                    <w:right w:val="none" w:sz="0" w:space="0" w:color="auto"/>
                                  </w:divBdr>
                                </w:div>
                              </w:divsChild>
                            </w:div>
                            <w:div w:id="1526403783">
                              <w:marLeft w:val="0"/>
                              <w:marRight w:val="0"/>
                              <w:marTop w:val="0"/>
                              <w:marBottom w:val="0"/>
                              <w:divBdr>
                                <w:top w:val="none" w:sz="0" w:space="0" w:color="auto"/>
                                <w:left w:val="none" w:sz="0" w:space="0" w:color="auto"/>
                                <w:bottom w:val="none" w:sz="0" w:space="0" w:color="auto"/>
                                <w:right w:val="none" w:sz="0" w:space="0" w:color="auto"/>
                              </w:divBdr>
                              <w:divsChild>
                                <w:div w:id="1546598546">
                                  <w:marLeft w:val="0"/>
                                  <w:marRight w:val="0"/>
                                  <w:marTop w:val="0"/>
                                  <w:marBottom w:val="0"/>
                                  <w:divBdr>
                                    <w:top w:val="none" w:sz="0" w:space="0" w:color="auto"/>
                                    <w:left w:val="none" w:sz="0" w:space="0" w:color="auto"/>
                                    <w:bottom w:val="none" w:sz="0" w:space="0" w:color="auto"/>
                                    <w:right w:val="none" w:sz="0" w:space="0" w:color="auto"/>
                                  </w:divBdr>
                                </w:div>
                              </w:divsChild>
                            </w:div>
                            <w:div w:id="1654917759">
                              <w:marLeft w:val="0"/>
                              <w:marRight w:val="0"/>
                              <w:marTop w:val="0"/>
                              <w:marBottom w:val="0"/>
                              <w:divBdr>
                                <w:top w:val="none" w:sz="0" w:space="0" w:color="auto"/>
                                <w:left w:val="none" w:sz="0" w:space="0" w:color="auto"/>
                                <w:bottom w:val="none" w:sz="0" w:space="0" w:color="auto"/>
                                <w:right w:val="none" w:sz="0" w:space="0" w:color="auto"/>
                              </w:divBdr>
                              <w:divsChild>
                                <w:div w:id="1049262678">
                                  <w:marLeft w:val="0"/>
                                  <w:marRight w:val="0"/>
                                  <w:marTop w:val="0"/>
                                  <w:marBottom w:val="0"/>
                                  <w:divBdr>
                                    <w:top w:val="none" w:sz="0" w:space="0" w:color="auto"/>
                                    <w:left w:val="none" w:sz="0" w:space="0" w:color="auto"/>
                                    <w:bottom w:val="none" w:sz="0" w:space="0" w:color="auto"/>
                                    <w:right w:val="none" w:sz="0" w:space="0" w:color="auto"/>
                                  </w:divBdr>
                                </w:div>
                              </w:divsChild>
                            </w:div>
                            <w:div w:id="1690132709">
                              <w:marLeft w:val="0"/>
                              <w:marRight w:val="0"/>
                              <w:marTop w:val="0"/>
                              <w:marBottom w:val="0"/>
                              <w:divBdr>
                                <w:top w:val="none" w:sz="0" w:space="0" w:color="auto"/>
                                <w:left w:val="none" w:sz="0" w:space="0" w:color="auto"/>
                                <w:bottom w:val="none" w:sz="0" w:space="0" w:color="auto"/>
                                <w:right w:val="none" w:sz="0" w:space="0" w:color="auto"/>
                              </w:divBdr>
                              <w:divsChild>
                                <w:div w:id="1252858020">
                                  <w:marLeft w:val="0"/>
                                  <w:marRight w:val="0"/>
                                  <w:marTop w:val="0"/>
                                  <w:marBottom w:val="0"/>
                                  <w:divBdr>
                                    <w:top w:val="none" w:sz="0" w:space="0" w:color="auto"/>
                                    <w:left w:val="none" w:sz="0" w:space="0" w:color="auto"/>
                                    <w:bottom w:val="none" w:sz="0" w:space="0" w:color="auto"/>
                                    <w:right w:val="none" w:sz="0" w:space="0" w:color="auto"/>
                                  </w:divBdr>
                                </w:div>
                              </w:divsChild>
                            </w:div>
                            <w:div w:id="1750498893">
                              <w:marLeft w:val="0"/>
                              <w:marRight w:val="0"/>
                              <w:marTop w:val="0"/>
                              <w:marBottom w:val="0"/>
                              <w:divBdr>
                                <w:top w:val="none" w:sz="0" w:space="0" w:color="auto"/>
                                <w:left w:val="none" w:sz="0" w:space="0" w:color="auto"/>
                                <w:bottom w:val="none" w:sz="0" w:space="0" w:color="auto"/>
                                <w:right w:val="none" w:sz="0" w:space="0" w:color="auto"/>
                              </w:divBdr>
                              <w:divsChild>
                                <w:div w:id="1817722110">
                                  <w:marLeft w:val="0"/>
                                  <w:marRight w:val="0"/>
                                  <w:marTop w:val="0"/>
                                  <w:marBottom w:val="0"/>
                                  <w:divBdr>
                                    <w:top w:val="none" w:sz="0" w:space="0" w:color="auto"/>
                                    <w:left w:val="none" w:sz="0" w:space="0" w:color="auto"/>
                                    <w:bottom w:val="none" w:sz="0" w:space="0" w:color="auto"/>
                                    <w:right w:val="none" w:sz="0" w:space="0" w:color="auto"/>
                                  </w:divBdr>
                                </w:div>
                              </w:divsChild>
                            </w:div>
                            <w:div w:id="1909535569">
                              <w:marLeft w:val="0"/>
                              <w:marRight w:val="0"/>
                              <w:marTop w:val="0"/>
                              <w:marBottom w:val="0"/>
                              <w:divBdr>
                                <w:top w:val="none" w:sz="0" w:space="0" w:color="auto"/>
                                <w:left w:val="none" w:sz="0" w:space="0" w:color="auto"/>
                                <w:bottom w:val="none" w:sz="0" w:space="0" w:color="auto"/>
                                <w:right w:val="none" w:sz="0" w:space="0" w:color="auto"/>
                              </w:divBdr>
                              <w:divsChild>
                                <w:div w:id="170148515">
                                  <w:marLeft w:val="0"/>
                                  <w:marRight w:val="0"/>
                                  <w:marTop w:val="0"/>
                                  <w:marBottom w:val="0"/>
                                  <w:divBdr>
                                    <w:top w:val="none" w:sz="0" w:space="0" w:color="auto"/>
                                    <w:left w:val="none" w:sz="0" w:space="0" w:color="auto"/>
                                    <w:bottom w:val="none" w:sz="0" w:space="0" w:color="auto"/>
                                    <w:right w:val="none" w:sz="0" w:space="0" w:color="auto"/>
                                  </w:divBdr>
                                </w:div>
                              </w:divsChild>
                            </w:div>
                            <w:div w:id="1964530223">
                              <w:marLeft w:val="0"/>
                              <w:marRight w:val="0"/>
                              <w:marTop w:val="0"/>
                              <w:marBottom w:val="0"/>
                              <w:divBdr>
                                <w:top w:val="none" w:sz="0" w:space="0" w:color="auto"/>
                                <w:left w:val="none" w:sz="0" w:space="0" w:color="auto"/>
                                <w:bottom w:val="none" w:sz="0" w:space="0" w:color="auto"/>
                                <w:right w:val="none" w:sz="0" w:space="0" w:color="auto"/>
                              </w:divBdr>
                              <w:divsChild>
                                <w:div w:id="853811245">
                                  <w:marLeft w:val="0"/>
                                  <w:marRight w:val="0"/>
                                  <w:marTop w:val="0"/>
                                  <w:marBottom w:val="0"/>
                                  <w:divBdr>
                                    <w:top w:val="none" w:sz="0" w:space="0" w:color="auto"/>
                                    <w:left w:val="none" w:sz="0" w:space="0" w:color="auto"/>
                                    <w:bottom w:val="none" w:sz="0" w:space="0" w:color="auto"/>
                                    <w:right w:val="none" w:sz="0" w:space="0" w:color="auto"/>
                                  </w:divBdr>
                                </w:div>
                              </w:divsChild>
                            </w:div>
                            <w:div w:id="1969319042">
                              <w:marLeft w:val="0"/>
                              <w:marRight w:val="0"/>
                              <w:marTop w:val="0"/>
                              <w:marBottom w:val="0"/>
                              <w:divBdr>
                                <w:top w:val="none" w:sz="0" w:space="0" w:color="auto"/>
                                <w:left w:val="none" w:sz="0" w:space="0" w:color="auto"/>
                                <w:bottom w:val="none" w:sz="0" w:space="0" w:color="auto"/>
                                <w:right w:val="none" w:sz="0" w:space="0" w:color="auto"/>
                              </w:divBdr>
                              <w:divsChild>
                                <w:div w:id="1846481090">
                                  <w:marLeft w:val="0"/>
                                  <w:marRight w:val="0"/>
                                  <w:marTop w:val="0"/>
                                  <w:marBottom w:val="0"/>
                                  <w:divBdr>
                                    <w:top w:val="none" w:sz="0" w:space="0" w:color="auto"/>
                                    <w:left w:val="none" w:sz="0" w:space="0" w:color="auto"/>
                                    <w:bottom w:val="none" w:sz="0" w:space="0" w:color="auto"/>
                                    <w:right w:val="none" w:sz="0" w:space="0" w:color="auto"/>
                                  </w:divBdr>
                                </w:div>
                              </w:divsChild>
                            </w:div>
                            <w:div w:id="1976641792">
                              <w:marLeft w:val="0"/>
                              <w:marRight w:val="0"/>
                              <w:marTop w:val="0"/>
                              <w:marBottom w:val="0"/>
                              <w:divBdr>
                                <w:top w:val="none" w:sz="0" w:space="0" w:color="auto"/>
                                <w:left w:val="none" w:sz="0" w:space="0" w:color="auto"/>
                                <w:bottom w:val="none" w:sz="0" w:space="0" w:color="auto"/>
                                <w:right w:val="none" w:sz="0" w:space="0" w:color="auto"/>
                              </w:divBdr>
                              <w:divsChild>
                                <w:div w:id="1111903364">
                                  <w:marLeft w:val="0"/>
                                  <w:marRight w:val="0"/>
                                  <w:marTop w:val="0"/>
                                  <w:marBottom w:val="0"/>
                                  <w:divBdr>
                                    <w:top w:val="none" w:sz="0" w:space="0" w:color="auto"/>
                                    <w:left w:val="none" w:sz="0" w:space="0" w:color="auto"/>
                                    <w:bottom w:val="none" w:sz="0" w:space="0" w:color="auto"/>
                                    <w:right w:val="none" w:sz="0" w:space="0" w:color="auto"/>
                                  </w:divBdr>
                                </w:div>
                              </w:divsChild>
                            </w:div>
                            <w:div w:id="2005356013">
                              <w:marLeft w:val="0"/>
                              <w:marRight w:val="0"/>
                              <w:marTop w:val="0"/>
                              <w:marBottom w:val="0"/>
                              <w:divBdr>
                                <w:top w:val="none" w:sz="0" w:space="0" w:color="auto"/>
                                <w:left w:val="none" w:sz="0" w:space="0" w:color="auto"/>
                                <w:bottom w:val="none" w:sz="0" w:space="0" w:color="auto"/>
                                <w:right w:val="none" w:sz="0" w:space="0" w:color="auto"/>
                              </w:divBdr>
                              <w:divsChild>
                                <w:div w:id="837229563">
                                  <w:marLeft w:val="0"/>
                                  <w:marRight w:val="0"/>
                                  <w:marTop w:val="0"/>
                                  <w:marBottom w:val="0"/>
                                  <w:divBdr>
                                    <w:top w:val="none" w:sz="0" w:space="0" w:color="auto"/>
                                    <w:left w:val="none" w:sz="0" w:space="0" w:color="auto"/>
                                    <w:bottom w:val="none" w:sz="0" w:space="0" w:color="auto"/>
                                    <w:right w:val="none" w:sz="0" w:space="0" w:color="auto"/>
                                  </w:divBdr>
                                </w:div>
                              </w:divsChild>
                            </w:div>
                            <w:div w:id="2016297380">
                              <w:marLeft w:val="0"/>
                              <w:marRight w:val="0"/>
                              <w:marTop w:val="0"/>
                              <w:marBottom w:val="0"/>
                              <w:divBdr>
                                <w:top w:val="none" w:sz="0" w:space="0" w:color="auto"/>
                                <w:left w:val="none" w:sz="0" w:space="0" w:color="auto"/>
                                <w:bottom w:val="none" w:sz="0" w:space="0" w:color="auto"/>
                                <w:right w:val="none" w:sz="0" w:space="0" w:color="auto"/>
                              </w:divBdr>
                              <w:divsChild>
                                <w:div w:id="1293901830">
                                  <w:marLeft w:val="0"/>
                                  <w:marRight w:val="0"/>
                                  <w:marTop w:val="0"/>
                                  <w:marBottom w:val="0"/>
                                  <w:divBdr>
                                    <w:top w:val="none" w:sz="0" w:space="0" w:color="auto"/>
                                    <w:left w:val="none" w:sz="0" w:space="0" w:color="auto"/>
                                    <w:bottom w:val="none" w:sz="0" w:space="0" w:color="auto"/>
                                    <w:right w:val="none" w:sz="0" w:space="0" w:color="auto"/>
                                  </w:divBdr>
                                </w:div>
                              </w:divsChild>
                            </w:div>
                            <w:div w:id="2097286587">
                              <w:marLeft w:val="0"/>
                              <w:marRight w:val="0"/>
                              <w:marTop w:val="0"/>
                              <w:marBottom w:val="0"/>
                              <w:divBdr>
                                <w:top w:val="none" w:sz="0" w:space="0" w:color="auto"/>
                                <w:left w:val="none" w:sz="0" w:space="0" w:color="auto"/>
                                <w:bottom w:val="none" w:sz="0" w:space="0" w:color="auto"/>
                                <w:right w:val="none" w:sz="0" w:space="0" w:color="auto"/>
                              </w:divBdr>
                              <w:divsChild>
                                <w:div w:id="19803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70506">
                      <w:marLeft w:val="0"/>
                      <w:marRight w:val="0"/>
                      <w:marTop w:val="0"/>
                      <w:marBottom w:val="0"/>
                      <w:divBdr>
                        <w:top w:val="none" w:sz="0" w:space="0" w:color="auto"/>
                        <w:left w:val="none" w:sz="0" w:space="0" w:color="auto"/>
                        <w:bottom w:val="none" w:sz="0" w:space="0" w:color="auto"/>
                        <w:right w:val="none" w:sz="0" w:space="0" w:color="auto"/>
                      </w:divBdr>
                    </w:div>
                    <w:div w:id="1478523350">
                      <w:marLeft w:val="0"/>
                      <w:marRight w:val="0"/>
                      <w:marTop w:val="0"/>
                      <w:marBottom w:val="0"/>
                      <w:divBdr>
                        <w:top w:val="none" w:sz="0" w:space="0" w:color="auto"/>
                        <w:left w:val="none" w:sz="0" w:space="0" w:color="auto"/>
                        <w:bottom w:val="none" w:sz="0" w:space="0" w:color="auto"/>
                        <w:right w:val="none" w:sz="0" w:space="0" w:color="auto"/>
                      </w:divBdr>
                    </w:div>
                    <w:div w:id="1482772823">
                      <w:marLeft w:val="0"/>
                      <w:marRight w:val="0"/>
                      <w:marTop w:val="0"/>
                      <w:marBottom w:val="0"/>
                      <w:divBdr>
                        <w:top w:val="none" w:sz="0" w:space="0" w:color="auto"/>
                        <w:left w:val="none" w:sz="0" w:space="0" w:color="auto"/>
                        <w:bottom w:val="none" w:sz="0" w:space="0" w:color="auto"/>
                        <w:right w:val="none" w:sz="0" w:space="0" w:color="auto"/>
                      </w:divBdr>
                    </w:div>
                    <w:div w:id="1544756924">
                      <w:marLeft w:val="0"/>
                      <w:marRight w:val="0"/>
                      <w:marTop w:val="0"/>
                      <w:marBottom w:val="0"/>
                      <w:divBdr>
                        <w:top w:val="none" w:sz="0" w:space="0" w:color="auto"/>
                        <w:left w:val="none" w:sz="0" w:space="0" w:color="auto"/>
                        <w:bottom w:val="none" w:sz="0" w:space="0" w:color="auto"/>
                        <w:right w:val="none" w:sz="0" w:space="0" w:color="auto"/>
                      </w:divBdr>
                    </w:div>
                    <w:div w:id="1577477517">
                      <w:marLeft w:val="0"/>
                      <w:marRight w:val="0"/>
                      <w:marTop w:val="0"/>
                      <w:marBottom w:val="0"/>
                      <w:divBdr>
                        <w:top w:val="none" w:sz="0" w:space="0" w:color="auto"/>
                        <w:left w:val="none" w:sz="0" w:space="0" w:color="auto"/>
                        <w:bottom w:val="none" w:sz="0" w:space="0" w:color="auto"/>
                        <w:right w:val="none" w:sz="0" w:space="0" w:color="auto"/>
                      </w:divBdr>
                    </w:div>
                    <w:div w:id="1592816217">
                      <w:marLeft w:val="0"/>
                      <w:marRight w:val="0"/>
                      <w:marTop w:val="0"/>
                      <w:marBottom w:val="0"/>
                      <w:divBdr>
                        <w:top w:val="none" w:sz="0" w:space="0" w:color="auto"/>
                        <w:left w:val="none" w:sz="0" w:space="0" w:color="auto"/>
                        <w:bottom w:val="none" w:sz="0" w:space="0" w:color="auto"/>
                        <w:right w:val="none" w:sz="0" w:space="0" w:color="auto"/>
                      </w:divBdr>
                    </w:div>
                    <w:div w:id="1616667294">
                      <w:marLeft w:val="0"/>
                      <w:marRight w:val="0"/>
                      <w:marTop w:val="0"/>
                      <w:marBottom w:val="0"/>
                      <w:divBdr>
                        <w:top w:val="none" w:sz="0" w:space="0" w:color="auto"/>
                        <w:left w:val="none" w:sz="0" w:space="0" w:color="auto"/>
                        <w:bottom w:val="none" w:sz="0" w:space="0" w:color="auto"/>
                        <w:right w:val="none" w:sz="0" w:space="0" w:color="auto"/>
                      </w:divBdr>
                    </w:div>
                    <w:div w:id="1702322632">
                      <w:marLeft w:val="0"/>
                      <w:marRight w:val="0"/>
                      <w:marTop w:val="0"/>
                      <w:marBottom w:val="0"/>
                      <w:divBdr>
                        <w:top w:val="none" w:sz="0" w:space="0" w:color="auto"/>
                        <w:left w:val="none" w:sz="0" w:space="0" w:color="auto"/>
                        <w:bottom w:val="none" w:sz="0" w:space="0" w:color="auto"/>
                        <w:right w:val="none" w:sz="0" w:space="0" w:color="auto"/>
                      </w:divBdr>
                    </w:div>
                    <w:div w:id="1806046075">
                      <w:marLeft w:val="0"/>
                      <w:marRight w:val="0"/>
                      <w:marTop w:val="0"/>
                      <w:marBottom w:val="0"/>
                      <w:divBdr>
                        <w:top w:val="none" w:sz="0" w:space="0" w:color="auto"/>
                        <w:left w:val="none" w:sz="0" w:space="0" w:color="auto"/>
                        <w:bottom w:val="none" w:sz="0" w:space="0" w:color="auto"/>
                        <w:right w:val="none" w:sz="0" w:space="0" w:color="auto"/>
                      </w:divBdr>
                    </w:div>
                    <w:div w:id="1882672357">
                      <w:marLeft w:val="0"/>
                      <w:marRight w:val="0"/>
                      <w:marTop w:val="0"/>
                      <w:marBottom w:val="0"/>
                      <w:divBdr>
                        <w:top w:val="none" w:sz="0" w:space="0" w:color="auto"/>
                        <w:left w:val="none" w:sz="0" w:space="0" w:color="auto"/>
                        <w:bottom w:val="none" w:sz="0" w:space="0" w:color="auto"/>
                        <w:right w:val="none" w:sz="0" w:space="0" w:color="auto"/>
                      </w:divBdr>
                    </w:div>
                    <w:div w:id="1960598961">
                      <w:marLeft w:val="0"/>
                      <w:marRight w:val="0"/>
                      <w:marTop w:val="0"/>
                      <w:marBottom w:val="0"/>
                      <w:divBdr>
                        <w:top w:val="none" w:sz="0" w:space="0" w:color="auto"/>
                        <w:left w:val="none" w:sz="0" w:space="0" w:color="auto"/>
                        <w:bottom w:val="none" w:sz="0" w:space="0" w:color="auto"/>
                        <w:right w:val="none" w:sz="0" w:space="0" w:color="auto"/>
                      </w:divBdr>
                    </w:div>
                    <w:div w:id="2126607390">
                      <w:marLeft w:val="0"/>
                      <w:marRight w:val="0"/>
                      <w:marTop w:val="0"/>
                      <w:marBottom w:val="0"/>
                      <w:divBdr>
                        <w:top w:val="none" w:sz="0" w:space="0" w:color="auto"/>
                        <w:left w:val="none" w:sz="0" w:space="0" w:color="auto"/>
                        <w:bottom w:val="none" w:sz="0" w:space="0" w:color="auto"/>
                        <w:right w:val="none" w:sz="0" w:space="0" w:color="auto"/>
                      </w:divBdr>
                    </w:div>
                  </w:divsChild>
                </w:div>
                <w:div w:id="1512404747">
                  <w:marLeft w:val="0"/>
                  <w:marRight w:val="0"/>
                  <w:marTop w:val="0"/>
                  <w:marBottom w:val="0"/>
                  <w:divBdr>
                    <w:top w:val="none" w:sz="0" w:space="0" w:color="auto"/>
                    <w:left w:val="none" w:sz="0" w:space="0" w:color="auto"/>
                    <w:bottom w:val="none" w:sz="0" w:space="0" w:color="auto"/>
                    <w:right w:val="none" w:sz="0" w:space="0" w:color="auto"/>
                  </w:divBdr>
                  <w:divsChild>
                    <w:div w:id="103890574">
                      <w:marLeft w:val="0"/>
                      <w:marRight w:val="0"/>
                      <w:marTop w:val="0"/>
                      <w:marBottom w:val="0"/>
                      <w:divBdr>
                        <w:top w:val="none" w:sz="0" w:space="0" w:color="auto"/>
                        <w:left w:val="none" w:sz="0" w:space="0" w:color="auto"/>
                        <w:bottom w:val="none" w:sz="0" w:space="0" w:color="auto"/>
                        <w:right w:val="none" w:sz="0" w:space="0" w:color="auto"/>
                      </w:divBdr>
                    </w:div>
                  </w:divsChild>
                </w:div>
                <w:div w:id="1532692761">
                  <w:marLeft w:val="0"/>
                  <w:marRight w:val="0"/>
                  <w:marTop w:val="0"/>
                  <w:marBottom w:val="0"/>
                  <w:divBdr>
                    <w:top w:val="none" w:sz="0" w:space="0" w:color="auto"/>
                    <w:left w:val="none" w:sz="0" w:space="0" w:color="auto"/>
                    <w:bottom w:val="none" w:sz="0" w:space="0" w:color="auto"/>
                    <w:right w:val="none" w:sz="0" w:space="0" w:color="auto"/>
                  </w:divBdr>
                  <w:divsChild>
                    <w:div w:id="200098551">
                      <w:marLeft w:val="0"/>
                      <w:marRight w:val="0"/>
                      <w:marTop w:val="0"/>
                      <w:marBottom w:val="0"/>
                      <w:divBdr>
                        <w:top w:val="none" w:sz="0" w:space="0" w:color="auto"/>
                        <w:left w:val="none" w:sz="0" w:space="0" w:color="auto"/>
                        <w:bottom w:val="none" w:sz="0" w:space="0" w:color="auto"/>
                        <w:right w:val="none" w:sz="0" w:space="0" w:color="auto"/>
                      </w:divBdr>
                    </w:div>
                    <w:div w:id="668024951">
                      <w:marLeft w:val="0"/>
                      <w:marRight w:val="0"/>
                      <w:marTop w:val="0"/>
                      <w:marBottom w:val="0"/>
                      <w:divBdr>
                        <w:top w:val="none" w:sz="0" w:space="0" w:color="auto"/>
                        <w:left w:val="none" w:sz="0" w:space="0" w:color="auto"/>
                        <w:bottom w:val="none" w:sz="0" w:space="0" w:color="auto"/>
                        <w:right w:val="none" w:sz="0" w:space="0" w:color="auto"/>
                      </w:divBdr>
                    </w:div>
                    <w:div w:id="929236965">
                      <w:marLeft w:val="0"/>
                      <w:marRight w:val="0"/>
                      <w:marTop w:val="0"/>
                      <w:marBottom w:val="0"/>
                      <w:divBdr>
                        <w:top w:val="none" w:sz="0" w:space="0" w:color="auto"/>
                        <w:left w:val="none" w:sz="0" w:space="0" w:color="auto"/>
                        <w:bottom w:val="none" w:sz="0" w:space="0" w:color="auto"/>
                        <w:right w:val="none" w:sz="0" w:space="0" w:color="auto"/>
                      </w:divBdr>
                    </w:div>
                    <w:div w:id="1269579653">
                      <w:marLeft w:val="0"/>
                      <w:marRight w:val="0"/>
                      <w:marTop w:val="0"/>
                      <w:marBottom w:val="0"/>
                      <w:divBdr>
                        <w:top w:val="none" w:sz="0" w:space="0" w:color="auto"/>
                        <w:left w:val="none" w:sz="0" w:space="0" w:color="auto"/>
                        <w:bottom w:val="none" w:sz="0" w:space="0" w:color="auto"/>
                        <w:right w:val="none" w:sz="0" w:space="0" w:color="auto"/>
                      </w:divBdr>
                    </w:div>
                    <w:div w:id="2010867196">
                      <w:marLeft w:val="0"/>
                      <w:marRight w:val="0"/>
                      <w:marTop w:val="0"/>
                      <w:marBottom w:val="0"/>
                      <w:divBdr>
                        <w:top w:val="none" w:sz="0" w:space="0" w:color="auto"/>
                        <w:left w:val="none" w:sz="0" w:space="0" w:color="auto"/>
                        <w:bottom w:val="none" w:sz="0" w:space="0" w:color="auto"/>
                        <w:right w:val="none" w:sz="0" w:space="0" w:color="auto"/>
                      </w:divBdr>
                    </w:div>
                  </w:divsChild>
                </w:div>
                <w:div w:id="1542783062">
                  <w:marLeft w:val="0"/>
                  <w:marRight w:val="0"/>
                  <w:marTop w:val="0"/>
                  <w:marBottom w:val="0"/>
                  <w:divBdr>
                    <w:top w:val="none" w:sz="0" w:space="0" w:color="auto"/>
                    <w:left w:val="none" w:sz="0" w:space="0" w:color="auto"/>
                    <w:bottom w:val="none" w:sz="0" w:space="0" w:color="auto"/>
                    <w:right w:val="none" w:sz="0" w:space="0" w:color="auto"/>
                  </w:divBdr>
                  <w:divsChild>
                    <w:div w:id="414938259">
                      <w:marLeft w:val="0"/>
                      <w:marRight w:val="0"/>
                      <w:marTop w:val="0"/>
                      <w:marBottom w:val="0"/>
                      <w:divBdr>
                        <w:top w:val="none" w:sz="0" w:space="0" w:color="auto"/>
                        <w:left w:val="none" w:sz="0" w:space="0" w:color="auto"/>
                        <w:bottom w:val="none" w:sz="0" w:space="0" w:color="auto"/>
                        <w:right w:val="none" w:sz="0" w:space="0" w:color="auto"/>
                      </w:divBdr>
                    </w:div>
                  </w:divsChild>
                </w:div>
                <w:div w:id="1616059330">
                  <w:marLeft w:val="0"/>
                  <w:marRight w:val="0"/>
                  <w:marTop w:val="0"/>
                  <w:marBottom w:val="0"/>
                  <w:divBdr>
                    <w:top w:val="none" w:sz="0" w:space="0" w:color="auto"/>
                    <w:left w:val="none" w:sz="0" w:space="0" w:color="auto"/>
                    <w:bottom w:val="none" w:sz="0" w:space="0" w:color="auto"/>
                    <w:right w:val="none" w:sz="0" w:space="0" w:color="auto"/>
                  </w:divBdr>
                  <w:divsChild>
                    <w:div w:id="101583439">
                      <w:marLeft w:val="0"/>
                      <w:marRight w:val="0"/>
                      <w:marTop w:val="0"/>
                      <w:marBottom w:val="0"/>
                      <w:divBdr>
                        <w:top w:val="none" w:sz="0" w:space="0" w:color="auto"/>
                        <w:left w:val="none" w:sz="0" w:space="0" w:color="auto"/>
                        <w:bottom w:val="none" w:sz="0" w:space="0" w:color="auto"/>
                        <w:right w:val="none" w:sz="0" w:space="0" w:color="auto"/>
                      </w:divBdr>
                    </w:div>
                    <w:div w:id="1058624347">
                      <w:marLeft w:val="0"/>
                      <w:marRight w:val="0"/>
                      <w:marTop w:val="0"/>
                      <w:marBottom w:val="0"/>
                      <w:divBdr>
                        <w:top w:val="none" w:sz="0" w:space="0" w:color="auto"/>
                        <w:left w:val="none" w:sz="0" w:space="0" w:color="auto"/>
                        <w:bottom w:val="none" w:sz="0" w:space="0" w:color="auto"/>
                        <w:right w:val="none" w:sz="0" w:space="0" w:color="auto"/>
                      </w:divBdr>
                    </w:div>
                    <w:div w:id="1174223149">
                      <w:marLeft w:val="0"/>
                      <w:marRight w:val="0"/>
                      <w:marTop w:val="0"/>
                      <w:marBottom w:val="0"/>
                      <w:divBdr>
                        <w:top w:val="none" w:sz="0" w:space="0" w:color="auto"/>
                        <w:left w:val="none" w:sz="0" w:space="0" w:color="auto"/>
                        <w:bottom w:val="none" w:sz="0" w:space="0" w:color="auto"/>
                        <w:right w:val="none" w:sz="0" w:space="0" w:color="auto"/>
                      </w:divBdr>
                    </w:div>
                    <w:div w:id="2024285678">
                      <w:marLeft w:val="0"/>
                      <w:marRight w:val="0"/>
                      <w:marTop w:val="0"/>
                      <w:marBottom w:val="0"/>
                      <w:divBdr>
                        <w:top w:val="none" w:sz="0" w:space="0" w:color="auto"/>
                        <w:left w:val="none" w:sz="0" w:space="0" w:color="auto"/>
                        <w:bottom w:val="none" w:sz="0" w:space="0" w:color="auto"/>
                        <w:right w:val="none" w:sz="0" w:space="0" w:color="auto"/>
                      </w:divBdr>
                    </w:div>
                    <w:div w:id="2127037343">
                      <w:marLeft w:val="0"/>
                      <w:marRight w:val="0"/>
                      <w:marTop w:val="0"/>
                      <w:marBottom w:val="0"/>
                      <w:divBdr>
                        <w:top w:val="none" w:sz="0" w:space="0" w:color="auto"/>
                        <w:left w:val="none" w:sz="0" w:space="0" w:color="auto"/>
                        <w:bottom w:val="none" w:sz="0" w:space="0" w:color="auto"/>
                        <w:right w:val="none" w:sz="0" w:space="0" w:color="auto"/>
                      </w:divBdr>
                    </w:div>
                  </w:divsChild>
                </w:div>
                <w:div w:id="1637680831">
                  <w:marLeft w:val="0"/>
                  <w:marRight w:val="0"/>
                  <w:marTop w:val="0"/>
                  <w:marBottom w:val="0"/>
                  <w:divBdr>
                    <w:top w:val="none" w:sz="0" w:space="0" w:color="auto"/>
                    <w:left w:val="none" w:sz="0" w:space="0" w:color="auto"/>
                    <w:bottom w:val="none" w:sz="0" w:space="0" w:color="auto"/>
                    <w:right w:val="none" w:sz="0" w:space="0" w:color="auto"/>
                  </w:divBdr>
                  <w:divsChild>
                    <w:div w:id="274749642">
                      <w:marLeft w:val="0"/>
                      <w:marRight w:val="0"/>
                      <w:marTop w:val="0"/>
                      <w:marBottom w:val="0"/>
                      <w:divBdr>
                        <w:top w:val="none" w:sz="0" w:space="0" w:color="auto"/>
                        <w:left w:val="none" w:sz="0" w:space="0" w:color="auto"/>
                        <w:bottom w:val="none" w:sz="0" w:space="0" w:color="auto"/>
                        <w:right w:val="none" w:sz="0" w:space="0" w:color="auto"/>
                      </w:divBdr>
                    </w:div>
                    <w:div w:id="1355502524">
                      <w:marLeft w:val="0"/>
                      <w:marRight w:val="0"/>
                      <w:marTop w:val="0"/>
                      <w:marBottom w:val="0"/>
                      <w:divBdr>
                        <w:top w:val="none" w:sz="0" w:space="0" w:color="auto"/>
                        <w:left w:val="none" w:sz="0" w:space="0" w:color="auto"/>
                        <w:bottom w:val="none" w:sz="0" w:space="0" w:color="auto"/>
                        <w:right w:val="none" w:sz="0" w:space="0" w:color="auto"/>
                      </w:divBdr>
                    </w:div>
                  </w:divsChild>
                </w:div>
                <w:div w:id="1642347305">
                  <w:marLeft w:val="0"/>
                  <w:marRight w:val="0"/>
                  <w:marTop w:val="0"/>
                  <w:marBottom w:val="0"/>
                  <w:divBdr>
                    <w:top w:val="none" w:sz="0" w:space="0" w:color="auto"/>
                    <w:left w:val="none" w:sz="0" w:space="0" w:color="auto"/>
                    <w:bottom w:val="none" w:sz="0" w:space="0" w:color="auto"/>
                    <w:right w:val="none" w:sz="0" w:space="0" w:color="auto"/>
                  </w:divBdr>
                  <w:divsChild>
                    <w:div w:id="409740353">
                      <w:marLeft w:val="0"/>
                      <w:marRight w:val="0"/>
                      <w:marTop w:val="0"/>
                      <w:marBottom w:val="0"/>
                      <w:divBdr>
                        <w:top w:val="none" w:sz="0" w:space="0" w:color="auto"/>
                        <w:left w:val="none" w:sz="0" w:space="0" w:color="auto"/>
                        <w:bottom w:val="none" w:sz="0" w:space="0" w:color="auto"/>
                        <w:right w:val="none" w:sz="0" w:space="0" w:color="auto"/>
                      </w:divBdr>
                    </w:div>
                  </w:divsChild>
                </w:div>
                <w:div w:id="1652902489">
                  <w:marLeft w:val="0"/>
                  <w:marRight w:val="0"/>
                  <w:marTop w:val="0"/>
                  <w:marBottom w:val="0"/>
                  <w:divBdr>
                    <w:top w:val="none" w:sz="0" w:space="0" w:color="auto"/>
                    <w:left w:val="none" w:sz="0" w:space="0" w:color="auto"/>
                    <w:bottom w:val="none" w:sz="0" w:space="0" w:color="auto"/>
                    <w:right w:val="none" w:sz="0" w:space="0" w:color="auto"/>
                  </w:divBdr>
                  <w:divsChild>
                    <w:div w:id="35132445">
                      <w:marLeft w:val="0"/>
                      <w:marRight w:val="0"/>
                      <w:marTop w:val="0"/>
                      <w:marBottom w:val="0"/>
                      <w:divBdr>
                        <w:top w:val="none" w:sz="0" w:space="0" w:color="auto"/>
                        <w:left w:val="none" w:sz="0" w:space="0" w:color="auto"/>
                        <w:bottom w:val="none" w:sz="0" w:space="0" w:color="auto"/>
                        <w:right w:val="none" w:sz="0" w:space="0" w:color="auto"/>
                      </w:divBdr>
                    </w:div>
                    <w:div w:id="403528573">
                      <w:marLeft w:val="0"/>
                      <w:marRight w:val="0"/>
                      <w:marTop w:val="0"/>
                      <w:marBottom w:val="0"/>
                      <w:divBdr>
                        <w:top w:val="none" w:sz="0" w:space="0" w:color="auto"/>
                        <w:left w:val="none" w:sz="0" w:space="0" w:color="auto"/>
                        <w:bottom w:val="none" w:sz="0" w:space="0" w:color="auto"/>
                        <w:right w:val="none" w:sz="0" w:space="0" w:color="auto"/>
                      </w:divBdr>
                    </w:div>
                    <w:div w:id="429661895">
                      <w:marLeft w:val="0"/>
                      <w:marRight w:val="0"/>
                      <w:marTop w:val="0"/>
                      <w:marBottom w:val="0"/>
                      <w:divBdr>
                        <w:top w:val="none" w:sz="0" w:space="0" w:color="auto"/>
                        <w:left w:val="none" w:sz="0" w:space="0" w:color="auto"/>
                        <w:bottom w:val="none" w:sz="0" w:space="0" w:color="auto"/>
                        <w:right w:val="none" w:sz="0" w:space="0" w:color="auto"/>
                      </w:divBdr>
                    </w:div>
                    <w:div w:id="493299697">
                      <w:marLeft w:val="0"/>
                      <w:marRight w:val="0"/>
                      <w:marTop w:val="0"/>
                      <w:marBottom w:val="0"/>
                      <w:divBdr>
                        <w:top w:val="none" w:sz="0" w:space="0" w:color="auto"/>
                        <w:left w:val="none" w:sz="0" w:space="0" w:color="auto"/>
                        <w:bottom w:val="none" w:sz="0" w:space="0" w:color="auto"/>
                        <w:right w:val="none" w:sz="0" w:space="0" w:color="auto"/>
                      </w:divBdr>
                    </w:div>
                    <w:div w:id="719014791">
                      <w:marLeft w:val="0"/>
                      <w:marRight w:val="0"/>
                      <w:marTop w:val="0"/>
                      <w:marBottom w:val="0"/>
                      <w:divBdr>
                        <w:top w:val="none" w:sz="0" w:space="0" w:color="auto"/>
                        <w:left w:val="none" w:sz="0" w:space="0" w:color="auto"/>
                        <w:bottom w:val="none" w:sz="0" w:space="0" w:color="auto"/>
                        <w:right w:val="none" w:sz="0" w:space="0" w:color="auto"/>
                      </w:divBdr>
                    </w:div>
                    <w:div w:id="807555469">
                      <w:marLeft w:val="0"/>
                      <w:marRight w:val="0"/>
                      <w:marTop w:val="0"/>
                      <w:marBottom w:val="0"/>
                      <w:divBdr>
                        <w:top w:val="none" w:sz="0" w:space="0" w:color="auto"/>
                        <w:left w:val="none" w:sz="0" w:space="0" w:color="auto"/>
                        <w:bottom w:val="none" w:sz="0" w:space="0" w:color="auto"/>
                        <w:right w:val="none" w:sz="0" w:space="0" w:color="auto"/>
                      </w:divBdr>
                    </w:div>
                    <w:div w:id="914172363">
                      <w:marLeft w:val="0"/>
                      <w:marRight w:val="0"/>
                      <w:marTop w:val="0"/>
                      <w:marBottom w:val="0"/>
                      <w:divBdr>
                        <w:top w:val="none" w:sz="0" w:space="0" w:color="auto"/>
                        <w:left w:val="none" w:sz="0" w:space="0" w:color="auto"/>
                        <w:bottom w:val="none" w:sz="0" w:space="0" w:color="auto"/>
                        <w:right w:val="none" w:sz="0" w:space="0" w:color="auto"/>
                      </w:divBdr>
                    </w:div>
                    <w:div w:id="1062825896">
                      <w:marLeft w:val="0"/>
                      <w:marRight w:val="0"/>
                      <w:marTop w:val="0"/>
                      <w:marBottom w:val="0"/>
                      <w:divBdr>
                        <w:top w:val="none" w:sz="0" w:space="0" w:color="auto"/>
                        <w:left w:val="none" w:sz="0" w:space="0" w:color="auto"/>
                        <w:bottom w:val="none" w:sz="0" w:space="0" w:color="auto"/>
                        <w:right w:val="none" w:sz="0" w:space="0" w:color="auto"/>
                      </w:divBdr>
                    </w:div>
                    <w:div w:id="1304890373">
                      <w:marLeft w:val="0"/>
                      <w:marRight w:val="0"/>
                      <w:marTop w:val="0"/>
                      <w:marBottom w:val="0"/>
                      <w:divBdr>
                        <w:top w:val="none" w:sz="0" w:space="0" w:color="auto"/>
                        <w:left w:val="none" w:sz="0" w:space="0" w:color="auto"/>
                        <w:bottom w:val="none" w:sz="0" w:space="0" w:color="auto"/>
                        <w:right w:val="none" w:sz="0" w:space="0" w:color="auto"/>
                      </w:divBdr>
                    </w:div>
                    <w:div w:id="1317228364">
                      <w:marLeft w:val="0"/>
                      <w:marRight w:val="0"/>
                      <w:marTop w:val="0"/>
                      <w:marBottom w:val="0"/>
                      <w:divBdr>
                        <w:top w:val="none" w:sz="0" w:space="0" w:color="auto"/>
                        <w:left w:val="none" w:sz="0" w:space="0" w:color="auto"/>
                        <w:bottom w:val="none" w:sz="0" w:space="0" w:color="auto"/>
                        <w:right w:val="none" w:sz="0" w:space="0" w:color="auto"/>
                      </w:divBdr>
                    </w:div>
                    <w:div w:id="1722631965">
                      <w:marLeft w:val="0"/>
                      <w:marRight w:val="0"/>
                      <w:marTop w:val="0"/>
                      <w:marBottom w:val="0"/>
                      <w:divBdr>
                        <w:top w:val="none" w:sz="0" w:space="0" w:color="auto"/>
                        <w:left w:val="none" w:sz="0" w:space="0" w:color="auto"/>
                        <w:bottom w:val="none" w:sz="0" w:space="0" w:color="auto"/>
                        <w:right w:val="none" w:sz="0" w:space="0" w:color="auto"/>
                      </w:divBdr>
                    </w:div>
                    <w:div w:id="1855537787">
                      <w:marLeft w:val="0"/>
                      <w:marRight w:val="0"/>
                      <w:marTop w:val="0"/>
                      <w:marBottom w:val="0"/>
                      <w:divBdr>
                        <w:top w:val="none" w:sz="0" w:space="0" w:color="auto"/>
                        <w:left w:val="none" w:sz="0" w:space="0" w:color="auto"/>
                        <w:bottom w:val="none" w:sz="0" w:space="0" w:color="auto"/>
                        <w:right w:val="none" w:sz="0" w:space="0" w:color="auto"/>
                      </w:divBdr>
                    </w:div>
                  </w:divsChild>
                </w:div>
                <w:div w:id="1674186025">
                  <w:marLeft w:val="0"/>
                  <w:marRight w:val="0"/>
                  <w:marTop w:val="0"/>
                  <w:marBottom w:val="0"/>
                  <w:divBdr>
                    <w:top w:val="none" w:sz="0" w:space="0" w:color="auto"/>
                    <w:left w:val="none" w:sz="0" w:space="0" w:color="auto"/>
                    <w:bottom w:val="none" w:sz="0" w:space="0" w:color="auto"/>
                    <w:right w:val="none" w:sz="0" w:space="0" w:color="auto"/>
                  </w:divBdr>
                  <w:divsChild>
                    <w:div w:id="433984786">
                      <w:marLeft w:val="0"/>
                      <w:marRight w:val="0"/>
                      <w:marTop w:val="0"/>
                      <w:marBottom w:val="0"/>
                      <w:divBdr>
                        <w:top w:val="none" w:sz="0" w:space="0" w:color="auto"/>
                        <w:left w:val="none" w:sz="0" w:space="0" w:color="auto"/>
                        <w:bottom w:val="none" w:sz="0" w:space="0" w:color="auto"/>
                        <w:right w:val="none" w:sz="0" w:space="0" w:color="auto"/>
                      </w:divBdr>
                    </w:div>
                    <w:div w:id="630136640">
                      <w:marLeft w:val="0"/>
                      <w:marRight w:val="0"/>
                      <w:marTop w:val="0"/>
                      <w:marBottom w:val="0"/>
                      <w:divBdr>
                        <w:top w:val="none" w:sz="0" w:space="0" w:color="auto"/>
                        <w:left w:val="none" w:sz="0" w:space="0" w:color="auto"/>
                        <w:bottom w:val="none" w:sz="0" w:space="0" w:color="auto"/>
                        <w:right w:val="none" w:sz="0" w:space="0" w:color="auto"/>
                      </w:divBdr>
                    </w:div>
                    <w:div w:id="1744523824">
                      <w:marLeft w:val="0"/>
                      <w:marRight w:val="0"/>
                      <w:marTop w:val="0"/>
                      <w:marBottom w:val="0"/>
                      <w:divBdr>
                        <w:top w:val="none" w:sz="0" w:space="0" w:color="auto"/>
                        <w:left w:val="none" w:sz="0" w:space="0" w:color="auto"/>
                        <w:bottom w:val="none" w:sz="0" w:space="0" w:color="auto"/>
                        <w:right w:val="none" w:sz="0" w:space="0" w:color="auto"/>
                      </w:divBdr>
                    </w:div>
                    <w:div w:id="2078626768">
                      <w:marLeft w:val="0"/>
                      <w:marRight w:val="0"/>
                      <w:marTop w:val="0"/>
                      <w:marBottom w:val="0"/>
                      <w:divBdr>
                        <w:top w:val="none" w:sz="0" w:space="0" w:color="auto"/>
                        <w:left w:val="none" w:sz="0" w:space="0" w:color="auto"/>
                        <w:bottom w:val="none" w:sz="0" w:space="0" w:color="auto"/>
                        <w:right w:val="none" w:sz="0" w:space="0" w:color="auto"/>
                      </w:divBdr>
                    </w:div>
                    <w:div w:id="2136606100">
                      <w:marLeft w:val="0"/>
                      <w:marRight w:val="0"/>
                      <w:marTop w:val="0"/>
                      <w:marBottom w:val="0"/>
                      <w:divBdr>
                        <w:top w:val="none" w:sz="0" w:space="0" w:color="auto"/>
                        <w:left w:val="none" w:sz="0" w:space="0" w:color="auto"/>
                        <w:bottom w:val="none" w:sz="0" w:space="0" w:color="auto"/>
                        <w:right w:val="none" w:sz="0" w:space="0" w:color="auto"/>
                      </w:divBdr>
                    </w:div>
                  </w:divsChild>
                </w:div>
                <w:div w:id="1706520298">
                  <w:marLeft w:val="0"/>
                  <w:marRight w:val="0"/>
                  <w:marTop w:val="0"/>
                  <w:marBottom w:val="0"/>
                  <w:divBdr>
                    <w:top w:val="none" w:sz="0" w:space="0" w:color="auto"/>
                    <w:left w:val="none" w:sz="0" w:space="0" w:color="auto"/>
                    <w:bottom w:val="none" w:sz="0" w:space="0" w:color="auto"/>
                    <w:right w:val="none" w:sz="0" w:space="0" w:color="auto"/>
                  </w:divBdr>
                  <w:divsChild>
                    <w:div w:id="875241754">
                      <w:marLeft w:val="0"/>
                      <w:marRight w:val="0"/>
                      <w:marTop w:val="0"/>
                      <w:marBottom w:val="0"/>
                      <w:divBdr>
                        <w:top w:val="none" w:sz="0" w:space="0" w:color="auto"/>
                        <w:left w:val="none" w:sz="0" w:space="0" w:color="auto"/>
                        <w:bottom w:val="none" w:sz="0" w:space="0" w:color="auto"/>
                        <w:right w:val="none" w:sz="0" w:space="0" w:color="auto"/>
                      </w:divBdr>
                    </w:div>
                  </w:divsChild>
                </w:div>
                <w:div w:id="1714382501">
                  <w:marLeft w:val="0"/>
                  <w:marRight w:val="0"/>
                  <w:marTop w:val="0"/>
                  <w:marBottom w:val="0"/>
                  <w:divBdr>
                    <w:top w:val="none" w:sz="0" w:space="0" w:color="auto"/>
                    <w:left w:val="none" w:sz="0" w:space="0" w:color="auto"/>
                    <w:bottom w:val="none" w:sz="0" w:space="0" w:color="auto"/>
                    <w:right w:val="none" w:sz="0" w:space="0" w:color="auto"/>
                  </w:divBdr>
                  <w:divsChild>
                    <w:div w:id="808715850">
                      <w:marLeft w:val="0"/>
                      <w:marRight w:val="0"/>
                      <w:marTop w:val="0"/>
                      <w:marBottom w:val="0"/>
                      <w:divBdr>
                        <w:top w:val="none" w:sz="0" w:space="0" w:color="auto"/>
                        <w:left w:val="none" w:sz="0" w:space="0" w:color="auto"/>
                        <w:bottom w:val="none" w:sz="0" w:space="0" w:color="auto"/>
                        <w:right w:val="none" w:sz="0" w:space="0" w:color="auto"/>
                      </w:divBdr>
                    </w:div>
                    <w:div w:id="1000237910">
                      <w:marLeft w:val="0"/>
                      <w:marRight w:val="0"/>
                      <w:marTop w:val="0"/>
                      <w:marBottom w:val="0"/>
                      <w:divBdr>
                        <w:top w:val="none" w:sz="0" w:space="0" w:color="auto"/>
                        <w:left w:val="none" w:sz="0" w:space="0" w:color="auto"/>
                        <w:bottom w:val="none" w:sz="0" w:space="0" w:color="auto"/>
                        <w:right w:val="none" w:sz="0" w:space="0" w:color="auto"/>
                      </w:divBdr>
                    </w:div>
                    <w:div w:id="1663854657">
                      <w:marLeft w:val="0"/>
                      <w:marRight w:val="0"/>
                      <w:marTop w:val="0"/>
                      <w:marBottom w:val="0"/>
                      <w:divBdr>
                        <w:top w:val="none" w:sz="0" w:space="0" w:color="auto"/>
                        <w:left w:val="none" w:sz="0" w:space="0" w:color="auto"/>
                        <w:bottom w:val="none" w:sz="0" w:space="0" w:color="auto"/>
                        <w:right w:val="none" w:sz="0" w:space="0" w:color="auto"/>
                      </w:divBdr>
                    </w:div>
                  </w:divsChild>
                </w:div>
                <w:div w:id="1750689650">
                  <w:marLeft w:val="0"/>
                  <w:marRight w:val="0"/>
                  <w:marTop w:val="0"/>
                  <w:marBottom w:val="0"/>
                  <w:divBdr>
                    <w:top w:val="none" w:sz="0" w:space="0" w:color="auto"/>
                    <w:left w:val="none" w:sz="0" w:space="0" w:color="auto"/>
                    <w:bottom w:val="none" w:sz="0" w:space="0" w:color="auto"/>
                    <w:right w:val="none" w:sz="0" w:space="0" w:color="auto"/>
                  </w:divBdr>
                  <w:divsChild>
                    <w:div w:id="538932972">
                      <w:marLeft w:val="0"/>
                      <w:marRight w:val="0"/>
                      <w:marTop w:val="0"/>
                      <w:marBottom w:val="0"/>
                      <w:divBdr>
                        <w:top w:val="none" w:sz="0" w:space="0" w:color="auto"/>
                        <w:left w:val="none" w:sz="0" w:space="0" w:color="auto"/>
                        <w:bottom w:val="none" w:sz="0" w:space="0" w:color="auto"/>
                        <w:right w:val="none" w:sz="0" w:space="0" w:color="auto"/>
                      </w:divBdr>
                    </w:div>
                    <w:div w:id="734858213">
                      <w:marLeft w:val="0"/>
                      <w:marRight w:val="0"/>
                      <w:marTop w:val="0"/>
                      <w:marBottom w:val="0"/>
                      <w:divBdr>
                        <w:top w:val="none" w:sz="0" w:space="0" w:color="auto"/>
                        <w:left w:val="none" w:sz="0" w:space="0" w:color="auto"/>
                        <w:bottom w:val="none" w:sz="0" w:space="0" w:color="auto"/>
                        <w:right w:val="none" w:sz="0" w:space="0" w:color="auto"/>
                      </w:divBdr>
                    </w:div>
                    <w:div w:id="1061904166">
                      <w:marLeft w:val="0"/>
                      <w:marRight w:val="0"/>
                      <w:marTop w:val="0"/>
                      <w:marBottom w:val="0"/>
                      <w:divBdr>
                        <w:top w:val="none" w:sz="0" w:space="0" w:color="auto"/>
                        <w:left w:val="none" w:sz="0" w:space="0" w:color="auto"/>
                        <w:bottom w:val="none" w:sz="0" w:space="0" w:color="auto"/>
                        <w:right w:val="none" w:sz="0" w:space="0" w:color="auto"/>
                      </w:divBdr>
                    </w:div>
                    <w:div w:id="1777481319">
                      <w:marLeft w:val="0"/>
                      <w:marRight w:val="0"/>
                      <w:marTop w:val="0"/>
                      <w:marBottom w:val="0"/>
                      <w:divBdr>
                        <w:top w:val="none" w:sz="0" w:space="0" w:color="auto"/>
                        <w:left w:val="none" w:sz="0" w:space="0" w:color="auto"/>
                        <w:bottom w:val="none" w:sz="0" w:space="0" w:color="auto"/>
                        <w:right w:val="none" w:sz="0" w:space="0" w:color="auto"/>
                      </w:divBdr>
                    </w:div>
                    <w:div w:id="1845778063">
                      <w:marLeft w:val="0"/>
                      <w:marRight w:val="0"/>
                      <w:marTop w:val="0"/>
                      <w:marBottom w:val="0"/>
                      <w:divBdr>
                        <w:top w:val="none" w:sz="0" w:space="0" w:color="auto"/>
                        <w:left w:val="none" w:sz="0" w:space="0" w:color="auto"/>
                        <w:bottom w:val="none" w:sz="0" w:space="0" w:color="auto"/>
                        <w:right w:val="none" w:sz="0" w:space="0" w:color="auto"/>
                      </w:divBdr>
                    </w:div>
                  </w:divsChild>
                </w:div>
                <w:div w:id="1773357292">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sChild>
                </w:div>
                <w:div w:id="1784498342">
                  <w:marLeft w:val="0"/>
                  <w:marRight w:val="0"/>
                  <w:marTop w:val="0"/>
                  <w:marBottom w:val="0"/>
                  <w:divBdr>
                    <w:top w:val="none" w:sz="0" w:space="0" w:color="auto"/>
                    <w:left w:val="none" w:sz="0" w:space="0" w:color="auto"/>
                    <w:bottom w:val="none" w:sz="0" w:space="0" w:color="auto"/>
                    <w:right w:val="none" w:sz="0" w:space="0" w:color="auto"/>
                  </w:divBdr>
                  <w:divsChild>
                    <w:div w:id="413088808">
                      <w:marLeft w:val="0"/>
                      <w:marRight w:val="0"/>
                      <w:marTop w:val="0"/>
                      <w:marBottom w:val="0"/>
                      <w:divBdr>
                        <w:top w:val="none" w:sz="0" w:space="0" w:color="auto"/>
                        <w:left w:val="none" w:sz="0" w:space="0" w:color="auto"/>
                        <w:bottom w:val="none" w:sz="0" w:space="0" w:color="auto"/>
                        <w:right w:val="none" w:sz="0" w:space="0" w:color="auto"/>
                      </w:divBdr>
                    </w:div>
                  </w:divsChild>
                </w:div>
                <w:div w:id="1805344681">
                  <w:marLeft w:val="0"/>
                  <w:marRight w:val="0"/>
                  <w:marTop w:val="0"/>
                  <w:marBottom w:val="0"/>
                  <w:divBdr>
                    <w:top w:val="none" w:sz="0" w:space="0" w:color="auto"/>
                    <w:left w:val="none" w:sz="0" w:space="0" w:color="auto"/>
                    <w:bottom w:val="none" w:sz="0" w:space="0" w:color="auto"/>
                    <w:right w:val="none" w:sz="0" w:space="0" w:color="auto"/>
                  </w:divBdr>
                  <w:divsChild>
                    <w:div w:id="249508210">
                      <w:marLeft w:val="0"/>
                      <w:marRight w:val="0"/>
                      <w:marTop w:val="0"/>
                      <w:marBottom w:val="0"/>
                      <w:divBdr>
                        <w:top w:val="none" w:sz="0" w:space="0" w:color="auto"/>
                        <w:left w:val="none" w:sz="0" w:space="0" w:color="auto"/>
                        <w:bottom w:val="none" w:sz="0" w:space="0" w:color="auto"/>
                        <w:right w:val="none" w:sz="0" w:space="0" w:color="auto"/>
                      </w:divBdr>
                    </w:div>
                    <w:div w:id="352270810">
                      <w:marLeft w:val="0"/>
                      <w:marRight w:val="0"/>
                      <w:marTop w:val="0"/>
                      <w:marBottom w:val="0"/>
                      <w:divBdr>
                        <w:top w:val="none" w:sz="0" w:space="0" w:color="auto"/>
                        <w:left w:val="none" w:sz="0" w:space="0" w:color="auto"/>
                        <w:bottom w:val="none" w:sz="0" w:space="0" w:color="auto"/>
                        <w:right w:val="none" w:sz="0" w:space="0" w:color="auto"/>
                      </w:divBdr>
                    </w:div>
                    <w:div w:id="446434758">
                      <w:marLeft w:val="0"/>
                      <w:marRight w:val="0"/>
                      <w:marTop w:val="0"/>
                      <w:marBottom w:val="0"/>
                      <w:divBdr>
                        <w:top w:val="none" w:sz="0" w:space="0" w:color="auto"/>
                        <w:left w:val="none" w:sz="0" w:space="0" w:color="auto"/>
                        <w:bottom w:val="none" w:sz="0" w:space="0" w:color="auto"/>
                        <w:right w:val="none" w:sz="0" w:space="0" w:color="auto"/>
                      </w:divBdr>
                    </w:div>
                    <w:div w:id="479154700">
                      <w:marLeft w:val="0"/>
                      <w:marRight w:val="0"/>
                      <w:marTop w:val="0"/>
                      <w:marBottom w:val="0"/>
                      <w:divBdr>
                        <w:top w:val="none" w:sz="0" w:space="0" w:color="auto"/>
                        <w:left w:val="none" w:sz="0" w:space="0" w:color="auto"/>
                        <w:bottom w:val="none" w:sz="0" w:space="0" w:color="auto"/>
                        <w:right w:val="none" w:sz="0" w:space="0" w:color="auto"/>
                      </w:divBdr>
                    </w:div>
                    <w:div w:id="984430936">
                      <w:marLeft w:val="0"/>
                      <w:marRight w:val="0"/>
                      <w:marTop w:val="0"/>
                      <w:marBottom w:val="0"/>
                      <w:divBdr>
                        <w:top w:val="none" w:sz="0" w:space="0" w:color="auto"/>
                        <w:left w:val="none" w:sz="0" w:space="0" w:color="auto"/>
                        <w:bottom w:val="none" w:sz="0" w:space="0" w:color="auto"/>
                        <w:right w:val="none" w:sz="0" w:space="0" w:color="auto"/>
                      </w:divBdr>
                    </w:div>
                    <w:div w:id="1087192422">
                      <w:marLeft w:val="0"/>
                      <w:marRight w:val="0"/>
                      <w:marTop w:val="0"/>
                      <w:marBottom w:val="0"/>
                      <w:divBdr>
                        <w:top w:val="none" w:sz="0" w:space="0" w:color="auto"/>
                        <w:left w:val="none" w:sz="0" w:space="0" w:color="auto"/>
                        <w:bottom w:val="none" w:sz="0" w:space="0" w:color="auto"/>
                        <w:right w:val="none" w:sz="0" w:space="0" w:color="auto"/>
                      </w:divBdr>
                    </w:div>
                    <w:div w:id="1098060828">
                      <w:marLeft w:val="0"/>
                      <w:marRight w:val="0"/>
                      <w:marTop w:val="0"/>
                      <w:marBottom w:val="0"/>
                      <w:divBdr>
                        <w:top w:val="none" w:sz="0" w:space="0" w:color="auto"/>
                        <w:left w:val="none" w:sz="0" w:space="0" w:color="auto"/>
                        <w:bottom w:val="none" w:sz="0" w:space="0" w:color="auto"/>
                        <w:right w:val="none" w:sz="0" w:space="0" w:color="auto"/>
                      </w:divBdr>
                    </w:div>
                    <w:div w:id="1729527299">
                      <w:marLeft w:val="0"/>
                      <w:marRight w:val="0"/>
                      <w:marTop w:val="0"/>
                      <w:marBottom w:val="0"/>
                      <w:divBdr>
                        <w:top w:val="none" w:sz="0" w:space="0" w:color="auto"/>
                        <w:left w:val="none" w:sz="0" w:space="0" w:color="auto"/>
                        <w:bottom w:val="none" w:sz="0" w:space="0" w:color="auto"/>
                        <w:right w:val="none" w:sz="0" w:space="0" w:color="auto"/>
                      </w:divBdr>
                    </w:div>
                    <w:div w:id="1844733577">
                      <w:marLeft w:val="0"/>
                      <w:marRight w:val="0"/>
                      <w:marTop w:val="0"/>
                      <w:marBottom w:val="0"/>
                      <w:divBdr>
                        <w:top w:val="none" w:sz="0" w:space="0" w:color="auto"/>
                        <w:left w:val="none" w:sz="0" w:space="0" w:color="auto"/>
                        <w:bottom w:val="none" w:sz="0" w:space="0" w:color="auto"/>
                        <w:right w:val="none" w:sz="0" w:space="0" w:color="auto"/>
                      </w:divBdr>
                    </w:div>
                    <w:div w:id="2018996375">
                      <w:marLeft w:val="0"/>
                      <w:marRight w:val="0"/>
                      <w:marTop w:val="0"/>
                      <w:marBottom w:val="0"/>
                      <w:divBdr>
                        <w:top w:val="none" w:sz="0" w:space="0" w:color="auto"/>
                        <w:left w:val="none" w:sz="0" w:space="0" w:color="auto"/>
                        <w:bottom w:val="none" w:sz="0" w:space="0" w:color="auto"/>
                        <w:right w:val="none" w:sz="0" w:space="0" w:color="auto"/>
                      </w:divBdr>
                    </w:div>
                    <w:div w:id="2078550790">
                      <w:marLeft w:val="0"/>
                      <w:marRight w:val="0"/>
                      <w:marTop w:val="0"/>
                      <w:marBottom w:val="0"/>
                      <w:divBdr>
                        <w:top w:val="none" w:sz="0" w:space="0" w:color="auto"/>
                        <w:left w:val="none" w:sz="0" w:space="0" w:color="auto"/>
                        <w:bottom w:val="none" w:sz="0" w:space="0" w:color="auto"/>
                        <w:right w:val="none" w:sz="0" w:space="0" w:color="auto"/>
                      </w:divBdr>
                    </w:div>
                  </w:divsChild>
                </w:div>
                <w:div w:id="1816990570">
                  <w:marLeft w:val="0"/>
                  <w:marRight w:val="0"/>
                  <w:marTop w:val="0"/>
                  <w:marBottom w:val="0"/>
                  <w:divBdr>
                    <w:top w:val="none" w:sz="0" w:space="0" w:color="auto"/>
                    <w:left w:val="none" w:sz="0" w:space="0" w:color="auto"/>
                    <w:bottom w:val="none" w:sz="0" w:space="0" w:color="auto"/>
                    <w:right w:val="none" w:sz="0" w:space="0" w:color="auto"/>
                  </w:divBdr>
                  <w:divsChild>
                    <w:div w:id="702288636">
                      <w:marLeft w:val="0"/>
                      <w:marRight w:val="0"/>
                      <w:marTop w:val="0"/>
                      <w:marBottom w:val="0"/>
                      <w:divBdr>
                        <w:top w:val="none" w:sz="0" w:space="0" w:color="auto"/>
                        <w:left w:val="none" w:sz="0" w:space="0" w:color="auto"/>
                        <w:bottom w:val="none" w:sz="0" w:space="0" w:color="auto"/>
                        <w:right w:val="none" w:sz="0" w:space="0" w:color="auto"/>
                      </w:divBdr>
                    </w:div>
                  </w:divsChild>
                </w:div>
                <w:div w:id="1835610399">
                  <w:marLeft w:val="0"/>
                  <w:marRight w:val="0"/>
                  <w:marTop w:val="0"/>
                  <w:marBottom w:val="0"/>
                  <w:divBdr>
                    <w:top w:val="none" w:sz="0" w:space="0" w:color="auto"/>
                    <w:left w:val="none" w:sz="0" w:space="0" w:color="auto"/>
                    <w:bottom w:val="none" w:sz="0" w:space="0" w:color="auto"/>
                    <w:right w:val="none" w:sz="0" w:space="0" w:color="auto"/>
                  </w:divBdr>
                  <w:divsChild>
                    <w:div w:id="860628654">
                      <w:marLeft w:val="0"/>
                      <w:marRight w:val="0"/>
                      <w:marTop w:val="0"/>
                      <w:marBottom w:val="0"/>
                      <w:divBdr>
                        <w:top w:val="none" w:sz="0" w:space="0" w:color="auto"/>
                        <w:left w:val="none" w:sz="0" w:space="0" w:color="auto"/>
                        <w:bottom w:val="none" w:sz="0" w:space="0" w:color="auto"/>
                        <w:right w:val="none" w:sz="0" w:space="0" w:color="auto"/>
                      </w:divBdr>
                    </w:div>
                  </w:divsChild>
                </w:div>
                <w:div w:id="1837766355">
                  <w:marLeft w:val="0"/>
                  <w:marRight w:val="0"/>
                  <w:marTop w:val="0"/>
                  <w:marBottom w:val="0"/>
                  <w:divBdr>
                    <w:top w:val="none" w:sz="0" w:space="0" w:color="auto"/>
                    <w:left w:val="none" w:sz="0" w:space="0" w:color="auto"/>
                    <w:bottom w:val="none" w:sz="0" w:space="0" w:color="auto"/>
                    <w:right w:val="none" w:sz="0" w:space="0" w:color="auto"/>
                  </w:divBdr>
                  <w:divsChild>
                    <w:div w:id="553582872">
                      <w:marLeft w:val="0"/>
                      <w:marRight w:val="0"/>
                      <w:marTop w:val="0"/>
                      <w:marBottom w:val="0"/>
                      <w:divBdr>
                        <w:top w:val="none" w:sz="0" w:space="0" w:color="auto"/>
                        <w:left w:val="none" w:sz="0" w:space="0" w:color="auto"/>
                        <w:bottom w:val="none" w:sz="0" w:space="0" w:color="auto"/>
                        <w:right w:val="none" w:sz="0" w:space="0" w:color="auto"/>
                      </w:divBdr>
                    </w:div>
                  </w:divsChild>
                </w:div>
                <w:div w:id="1846944298">
                  <w:marLeft w:val="0"/>
                  <w:marRight w:val="0"/>
                  <w:marTop w:val="0"/>
                  <w:marBottom w:val="0"/>
                  <w:divBdr>
                    <w:top w:val="none" w:sz="0" w:space="0" w:color="auto"/>
                    <w:left w:val="none" w:sz="0" w:space="0" w:color="auto"/>
                    <w:bottom w:val="none" w:sz="0" w:space="0" w:color="auto"/>
                    <w:right w:val="none" w:sz="0" w:space="0" w:color="auto"/>
                  </w:divBdr>
                  <w:divsChild>
                    <w:div w:id="850870790">
                      <w:marLeft w:val="0"/>
                      <w:marRight w:val="0"/>
                      <w:marTop w:val="0"/>
                      <w:marBottom w:val="0"/>
                      <w:divBdr>
                        <w:top w:val="none" w:sz="0" w:space="0" w:color="auto"/>
                        <w:left w:val="none" w:sz="0" w:space="0" w:color="auto"/>
                        <w:bottom w:val="none" w:sz="0" w:space="0" w:color="auto"/>
                        <w:right w:val="none" w:sz="0" w:space="0" w:color="auto"/>
                      </w:divBdr>
                    </w:div>
                  </w:divsChild>
                </w:div>
                <w:div w:id="1848983180">
                  <w:marLeft w:val="0"/>
                  <w:marRight w:val="0"/>
                  <w:marTop w:val="0"/>
                  <w:marBottom w:val="0"/>
                  <w:divBdr>
                    <w:top w:val="none" w:sz="0" w:space="0" w:color="auto"/>
                    <w:left w:val="none" w:sz="0" w:space="0" w:color="auto"/>
                    <w:bottom w:val="none" w:sz="0" w:space="0" w:color="auto"/>
                    <w:right w:val="none" w:sz="0" w:space="0" w:color="auto"/>
                  </w:divBdr>
                  <w:divsChild>
                    <w:div w:id="75790983">
                      <w:marLeft w:val="0"/>
                      <w:marRight w:val="0"/>
                      <w:marTop w:val="0"/>
                      <w:marBottom w:val="0"/>
                      <w:divBdr>
                        <w:top w:val="none" w:sz="0" w:space="0" w:color="auto"/>
                        <w:left w:val="none" w:sz="0" w:space="0" w:color="auto"/>
                        <w:bottom w:val="none" w:sz="0" w:space="0" w:color="auto"/>
                        <w:right w:val="none" w:sz="0" w:space="0" w:color="auto"/>
                      </w:divBdr>
                    </w:div>
                    <w:div w:id="262227053">
                      <w:marLeft w:val="0"/>
                      <w:marRight w:val="0"/>
                      <w:marTop w:val="0"/>
                      <w:marBottom w:val="0"/>
                      <w:divBdr>
                        <w:top w:val="none" w:sz="0" w:space="0" w:color="auto"/>
                        <w:left w:val="none" w:sz="0" w:space="0" w:color="auto"/>
                        <w:bottom w:val="none" w:sz="0" w:space="0" w:color="auto"/>
                        <w:right w:val="none" w:sz="0" w:space="0" w:color="auto"/>
                      </w:divBdr>
                    </w:div>
                    <w:div w:id="911505521">
                      <w:marLeft w:val="0"/>
                      <w:marRight w:val="0"/>
                      <w:marTop w:val="0"/>
                      <w:marBottom w:val="0"/>
                      <w:divBdr>
                        <w:top w:val="none" w:sz="0" w:space="0" w:color="auto"/>
                        <w:left w:val="none" w:sz="0" w:space="0" w:color="auto"/>
                        <w:bottom w:val="none" w:sz="0" w:space="0" w:color="auto"/>
                        <w:right w:val="none" w:sz="0" w:space="0" w:color="auto"/>
                      </w:divBdr>
                    </w:div>
                    <w:div w:id="922253953">
                      <w:marLeft w:val="0"/>
                      <w:marRight w:val="0"/>
                      <w:marTop w:val="0"/>
                      <w:marBottom w:val="0"/>
                      <w:divBdr>
                        <w:top w:val="none" w:sz="0" w:space="0" w:color="auto"/>
                        <w:left w:val="none" w:sz="0" w:space="0" w:color="auto"/>
                        <w:bottom w:val="none" w:sz="0" w:space="0" w:color="auto"/>
                        <w:right w:val="none" w:sz="0" w:space="0" w:color="auto"/>
                      </w:divBdr>
                    </w:div>
                    <w:div w:id="1013801697">
                      <w:marLeft w:val="0"/>
                      <w:marRight w:val="0"/>
                      <w:marTop w:val="0"/>
                      <w:marBottom w:val="0"/>
                      <w:divBdr>
                        <w:top w:val="none" w:sz="0" w:space="0" w:color="auto"/>
                        <w:left w:val="none" w:sz="0" w:space="0" w:color="auto"/>
                        <w:bottom w:val="none" w:sz="0" w:space="0" w:color="auto"/>
                        <w:right w:val="none" w:sz="0" w:space="0" w:color="auto"/>
                      </w:divBdr>
                    </w:div>
                    <w:div w:id="1466315866">
                      <w:marLeft w:val="0"/>
                      <w:marRight w:val="0"/>
                      <w:marTop w:val="0"/>
                      <w:marBottom w:val="0"/>
                      <w:divBdr>
                        <w:top w:val="none" w:sz="0" w:space="0" w:color="auto"/>
                        <w:left w:val="none" w:sz="0" w:space="0" w:color="auto"/>
                        <w:bottom w:val="none" w:sz="0" w:space="0" w:color="auto"/>
                        <w:right w:val="none" w:sz="0" w:space="0" w:color="auto"/>
                      </w:divBdr>
                    </w:div>
                    <w:div w:id="1536892439">
                      <w:marLeft w:val="0"/>
                      <w:marRight w:val="0"/>
                      <w:marTop w:val="0"/>
                      <w:marBottom w:val="0"/>
                      <w:divBdr>
                        <w:top w:val="none" w:sz="0" w:space="0" w:color="auto"/>
                        <w:left w:val="none" w:sz="0" w:space="0" w:color="auto"/>
                        <w:bottom w:val="none" w:sz="0" w:space="0" w:color="auto"/>
                        <w:right w:val="none" w:sz="0" w:space="0" w:color="auto"/>
                      </w:divBdr>
                    </w:div>
                    <w:div w:id="1600944223">
                      <w:marLeft w:val="0"/>
                      <w:marRight w:val="0"/>
                      <w:marTop w:val="0"/>
                      <w:marBottom w:val="0"/>
                      <w:divBdr>
                        <w:top w:val="none" w:sz="0" w:space="0" w:color="auto"/>
                        <w:left w:val="none" w:sz="0" w:space="0" w:color="auto"/>
                        <w:bottom w:val="none" w:sz="0" w:space="0" w:color="auto"/>
                        <w:right w:val="none" w:sz="0" w:space="0" w:color="auto"/>
                      </w:divBdr>
                    </w:div>
                    <w:div w:id="1962102012">
                      <w:marLeft w:val="0"/>
                      <w:marRight w:val="0"/>
                      <w:marTop w:val="0"/>
                      <w:marBottom w:val="0"/>
                      <w:divBdr>
                        <w:top w:val="none" w:sz="0" w:space="0" w:color="auto"/>
                        <w:left w:val="none" w:sz="0" w:space="0" w:color="auto"/>
                        <w:bottom w:val="none" w:sz="0" w:space="0" w:color="auto"/>
                        <w:right w:val="none" w:sz="0" w:space="0" w:color="auto"/>
                      </w:divBdr>
                    </w:div>
                    <w:div w:id="2075736577">
                      <w:marLeft w:val="0"/>
                      <w:marRight w:val="0"/>
                      <w:marTop w:val="0"/>
                      <w:marBottom w:val="0"/>
                      <w:divBdr>
                        <w:top w:val="none" w:sz="0" w:space="0" w:color="auto"/>
                        <w:left w:val="none" w:sz="0" w:space="0" w:color="auto"/>
                        <w:bottom w:val="none" w:sz="0" w:space="0" w:color="auto"/>
                        <w:right w:val="none" w:sz="0" w:space="0" w:color="auto"/>
                      </w:divBdr>
                    </w:div>
                  </w:divsChild>
                </w:div>
                <w:div w:id="1851019954">
                  <w:marLeft w:val="0"/>
                  <w:marRight w:val="0"/>
                  <w:marTop w:val="0"/>
                  <w:marBottom w:val="0"/>
                  <w:divBdr>
                    <w:top w:val="none" w:sz="0" w:space="0" w:color="auto"/>
                    <w:left w:val="none" w:sz="0" w:space="0" w:color="auto"/>
                    <w:bottom w:val="none" w:sz="0" w:space="0" w:color="auto"/>
                    <w:right w:val="none" w:sz="0" w:space="0" w:color="auto"/>
                  </w:divBdr>
                  <w:divsChild>
                    <w:div w:id="1270164065">
                      <w:marLeft w:val="0"/>
                      <w:marRight w:val="0"/>
                      <w:marTop w:val="0"/>
                      <w:marBottom w:val="0"/>
                      <w:divBdr>
                        <w:top w:val="none" w:sz="0" w:space="0" w:color="auto"/>
                        <w:left w:val="none" w:sz="0" w:space="0" w:color="auto"/>
                        <w:bottom w:val="none" w:sz="0" w:space="0" w:color="auto"/>
                        <w:right w:val="none" w:sz="0" w:space="0" w:color="auto"/>
                      </w:divBdr>
                    </w:div>
                  </w:divsChild>
                </w:div>
                <w:div w:id="1853567961">
                  <w:marLeft w:val="0"/>
                  <w:marRight w:val="0"/>
                  <w:marTop w:val="0"/>
                  <w:marBottom w:val="0"/>
                  <w:divBdr>
                    <w:top w:val="none" w:sz="0" w:space="0" w:color="auto"/>
                    <w:left w:val="none" w:sz="0" w:space="0" w:color="auto"/>
                    <w:bottom w:val="none" w:sz="0" w:space="0" w:color="auto"/>
                    <w:right w:val="none" w:sz="0" w:space="0" w:color="auto"/>
                  </w:divBdr>
                  <w:divsChild>
                    <w:div w:id="2008560276">
                      <w:marLeft w:val="0"/>
                      <w:marRight w:val="0"/>
                      <w:marTop w:val="0"/>
                      <w:marBottom w:val="0"/>
                      <w:divBdr>
                        <w:top w:val="none" w:sz="0" w:space="0" w:color="auto"/>
                        <w:left w:val="none" w:sz="0" w:space="0" w:color="auto"/>
                        <w:bottom w:val="none" w:sz="0" w:space="0" w:color="auto"/>
                        <w:right w:val="none" w:sz="0" w:space="0" w:color="auto"/>
                      </w:divBdr>
                    </w:div>
                  </w:divsChild>
                </w:div>
                <w:div w:id="1866095314">
                  <w:marLeft w:val="0"/>
                  <w:marRight w:val="0"/>
                  <w:marTop w:val="0"/>
                  <w:marBottom w:val="0"/>
                  <w:divBdr>
                    <w:top w:val="none" w:sz="0" w:space="0" w:color="auto"/>
                    <w:left w:val="none" w:sz="0" w:space="0" w:color="auto"/>
                    <w:bottom w:val="none" w:sz="0" w:space="0" w:color="auto"/>
                    <w:right w:val="none" w:sz="0" w:space="0" w:color="auto"/>
                  </w:divBdr>
                  <w:divsChild>
                    <w:div w:id="279570">
                      <w:marLeft w:val="0"/>
                      <w:marRight w:val="0"/>
                      <w:marTop w:val="0"/>
                      <w:marBottom w:val="0"/>
                      <w:divBdr>
                        <w:top w:val="none" w:sz="0" w:space="0" w:color="auto"/>
                        <w:left w:val="none" w:sz="0" w:space="0" w:color="auto"/>
                        <w:bottom w:val="none" w:sz="0" w:space="0" w:color="auto"/>
                        <w:right w:val="none" w:sz="0" w:space="0" w:color="auto"/>
                      </w:divBdr>
                    </w:div>
                    <w:div w:id="1067611918">
                      <w:marLeft w:val="0"/>
                      <w:marRight w:val="0"/>
                      <w:marTop w:val="0"/>
                      <w:marBottom w:val="0"/>
                      <w:divBdr>
                        <w:top w:val="none" w:sz="0" w:space="0" w:color="auto"/>
                        <w:left w:val="none" w:sz="0" w:space="0" w:color="auto"/>
                        <w:bottom w:val="none" w:sz="0" w:space="0" w:color="auto"/>
                        <w:right w:val="none" w:sz="0" w:space="0" w:color="auto"/>
                      </w:divBdr>
                    </w:div>
                    <w:div w:id="1173229198">
                      <w:marLeft w:val="0"/>
                      <w:marRight w:val="0"/>
                      <w:marTop w:val="0"/>
                      <w:marBottom w:val="0"/>
                      <w:divBdr>
                        <w:top w:val="none" w:sz="0" w:space="0" w:color="auto"/>
                        <w:left w:val="none" w:sz="0" w:space="0" w:color="auto"/>
                        <w:bottom w:val="none" w:sz="0" w:space="0" w:color="auto"/>
                        <w:right w:val="none" w:sz="0" w:space="0" w:color="auto"/>
                      </w:divBdr>
                    </w:div>
                    <w:div w:id="1915822951">
                      <w:marLeft w:val="0"/>
                      <w:marRight w:val="0"/>
                      <w:marTop w:val="0"/>
                      <w:marBottom w:val="0"/>
                      <w:divBdr>
                        <w:top w:val="none" w:sz="0" w:space="0" w:color="auto"/>
                        <w:left w:val="none" w:sz="0" w:space="0" w:color="auto"/>
                        <w:bottom w:val="none" w:sz="0" w:space="0" w:color="auto"/>
                        <w:right w:val="none" w:sz="0" w:space="0" w:color="auto"/>
                      </w:divBdr>
                    </w:div>
                    <w:div w:id="2037802011">
                      <w:marLeft w:val="0"/>
                      <w:marRight w:val="0"/>
                      <w:marTop w:val="0"/>
                      <w:marBottom w:val="0"/>
                      <w:divBdr>
                        <w:top w:val="none" w:sz="0" w:space="0" w:color="auto"/>
                        <w:left w:val="none" w:sz="0" w:space="0" w:color="auto"/>
                        <w:bottom w:val="none" w:sz="0" w:space="0" w:color="auto"/>
                        <w:right w:val="none" w:sz="0" w:space="0" w:color="auto"/>
                      </w:divBdr>
                    </w:div>
                  </w:divsChild>
                </w:div>
                <w:div w:id="1867519310">
                  <w:marLeft w:val="0"/>
                  <w:marRight w:val="0"/>
                  <w:marTop w:val="0"/>
                  <w:marBottom w:val="0"/>
                  <w:divBdr>
                    <w:top w:val="none" w:sz="0" w:space="0" w:color="auto"/>
                    <w:left w:val="none" w:sz="0" w:space="0" w:color="auto"/>
                    <w:bottom w:val="none" w:sz="0" w:space="0" w:color="auto"/>
                    <w:right w:val="none" w:sz="0" w:space="0" w:color="auto"/>
                  </w:divBdr>
                  <w:divsChild>
                    <w:div w:id="1792239729">
                      <w:marLeft w:val="0"/>
                      <w:marRight w:val="0"/>
                      <w:marTop w:val="0"/>
                      <w:marBottom w:val="0"/>
                      <w:divBdr>
                        <w:top w:val="none" w:sz="0" w:space="0" w:color="auto"/>
                        <w:left w:val="none" w:sz="0" w:space="0" w:color="auto"/>
                        <w:bottom w:val="none" w:sz="0" w:space="0" w:color="auto"/>
                        <w:right w:val="none" w:sz="0" w:space="0" w:color="auto"/>
                      </w:divBdr>
                    </w:div>
                  </w:divsChild>
                </w:div>
                <w:div w:id="1877696193">
                  <w:marLeft w:val="0"/>
                  <w:marRight w:val="0"/>
                  <w:marTop w:val="0"/>
                  <w:marBottom w:val="0"/>
                  <w:divBdr>
                    <w:top w:val="none" w:sz="0" w:space="0" w:color="auto"/>
                    <w:left w:val="none" w:sz="0" w:space="0" w:color="auto"/>
                    <w:bottom w:val="none" w:sz="0" w:space="0" w:color="auto"/>
                    <w:right w:val="none" w:sz="0" w:space="0" w:color="auto"/>
                  </w:divBdr>
                  <w:divsChild>
                    <w:div w:id="1804762711">
                      <w:marLeft w:val="0"/>
                      <w:marRight w:val="0"/>
                      <w:marTop w:val="0"/>
                      <w:marBottom w:val="0"/>
                      <w:divBdr>
                        <w:top w:val="none" w:sz="0" w:space="0" w:color="auto"/>
                        <w:left w:val="none" w:sz="0" w:space="0" w:color="auto"/>
                        <w:bottom w:val="none" w:sz="0" w:space="0" w:color="auto"/>
                        <w:right w:val="none" w:sz="0" w:space="0" w:color="auto"/>
                      </w:divBdr>
                    </w:div>
                  </w:divsChild>
                </w:div>
                <w:div w:id="1898198215">
                  <w:marLeft w:val="0"/>
                  <w:marRight w:val="0"/>
                  <w:marTop w:val="0"/>
                  <w:marBottom w:val="0"/>
                  <w:divBdr>
                    <w:top w:val="none" w:sz="0" w:space="0" w:color="auto"/>
                    <w:left w:val="none" w:sz="0" w:space="0" w:color="auto"/>
                    <w:bottom w:val="none" w:sz="0" w:space="0" w:color="auto"/>
                    <w:right w:val="none" w:sz="0" w:space="0" w:color="auto"/>
                  </w:divBdr>
                  <w:divsChild>
                    <w:div w:id="1663462864">
                      <w:marLeft w:val="0"/>
                      <w:marRight w:val="0"/>
                      <w:marTop w:val="0"/>
                      <w:marBottom w:val="0"/>
                      <w:divBdr>
                        <w:top w:val="none" w:sz="0" w:space="0" w:color="auto"/>
                        <w:left w:val="none" w:sz="0" w:space="0" w:color="auto"/>
                        <w:bottom w:val="none" w:sz="0" w:space="0" w:color="auto"/>
                        <w:right w:val="none" w:sz="0" w:space="0" w:color="auto"/>
                      </w:divBdr>
                    </w:div>
                  </w:divsChild>
                </w:div>
                <w:div w:id="1943759635">
                  <w:marLeft w:val="0"/>
                  <w:marRight w:val="0"/>
                  <w:marTop w:val="0"/>
                  <w:marBottom w:val="0"/>
                  <w:divBdr>
                    <w:top w:val="none" w:sz="0" w:space="0" w:color="auto"/>
                    <w:left w:val="none" w:sz="0" w:space="0" w:color="auto"/>
                    <w:bottom w:val="none" w:sz="0" w:space="0" w:color="auto"/>
                    <w:right w:val="none" w:sz="0" w:space="0" w:color="auto"/>
                  </w:divBdr>
                  <w:divsChild>
                    <w:div w:id="1726174010">
                      <w:marLeft w:val="0"/>
                      <w:marRight w:val="0"/>
                      <w:marTop w:val="0"/>
                      <w:marBottom w:val="0"/>
                      <w:divBdr>
                        <w:top w:val="none" w:sz="0" w:space="0" w:color="auto"/>
                        <w:left w:val="none" w:sz="0" w:space="0" w:color="auto"/>
                        <w:bottom w:val="none" w:sz="0" w:space="0" w:color="auto"/>
                        <w:right w:val="none" w:sz="0" w:space="0" w:color="auto"/>
                      </w:divBdr>
                    </w:div>
                  </w:divsChild>
                </w:div>
                <w:div w:id="1950700977">
                  <w:marLeft w:val="0"/>
                  <w:marRight w:val="0"/>
                  <w:marTop w:val="0"/>
                  <w:marBottom w:val="0"/>
                  <w:divBdr>
                    <w:top w:val="none" w:sz="0" w:space="0" w:color="auto"/>
                    <w:left w:val="none" w:sz="0" w:space="0" w:color="auto"/>
                    <w:bottom w:val="none" w:sz="0" w:space="0" w:color="auto"/>
                    <w:right w:val="none" w:sz="0" w:space="0" w:color="auto"/>
                  </w:divBdr>
                  <w:divsChild>
                    <w:div w:id="103427048">
                      <w:marLeft w:val="0"/>
                      <w:marRight w:val="0"/>
                      <w:marTop w:val="0"/>
                      <w:marBottom w:val="0"/>
                      <w:divBdr>
                        <w:top w:val="none" w:sz="0" w:space="0" w:color="auto"/>
                        <w:left w:val="none" w:sz="0" w:space="0" w:color="auto"/>
                        <w:bottom w:val="none" w:sz="0" w:space="0" w:color="auto"/>
                        <w:right w:val="none" w:sz="0" w:space="0" w:color="auto"/>
                      </w:divBdr>
                    </w:div>
                    <w:div w:id="177283316">
                      <w:marLeft w:val="0"/>
                      <w:marRight w:val="0"/>
                      <w:marTop w:val="0"/>
                      <w:marBottom w:val="0"/>
                      <w:divBdr>
                        <w:top w:val="none" w:sz="0" w:space="0" w:color="auto"/>
                        <w:left w:val="none" w:sz="0" w:space="0" w:color="auto"/>
                        <w:bottom w:val="none" w:sz="0" w:space="0" w:color="auto"/>
                        <w:right w:val="none" w:sz="0" w:space="0" w:color="auto"/>
                      </w:divBdr>
                    </w:div>
                    <w:div w:id="523128967">
                      <w:marLeft w:val="0"/>
                      <w:marRight w:val="0"/>
                      <w:marTop w:val="0"/>
                      <w:marBottom w:val="0"/>
                      <w:divBdr>
                        <w:top w:val="none" w:sz="0" w:space="0" w:color="auto"/>
                        <w:left w:val="none" w:sz="0" w:space="0" w:color="auto"/>
                        <w:bottom w:val="none" w:sz="0" w:space="0" w:color="auto"/>
                        <w:right w:val="none" w:sz="0" w:space="0" w:color="auto"/>
                      </w:divBdr>
                    </w:div>
                    <w:div w:id="717584011">
                      <w:marLeft w:val="0"/>
                      <w:marRight w:val="0"/>
                      <w:marTop w:val="0"/>
                      <w:marBottom w:val="0"/>
                      <w:divBdr>
                        <w:top w:val="none" w:sz="0" w:space="0" w:color="auto"/>
                        <w:left w:val="none" w:sz="0" w:space="0" w:color="auto"/>
                        <w:bottom w:val="none" w:sz="0" w:space="0" w:color="auto"/>
                        <w:right w:val="none" w:sz="0" w:space="0" w:color="auto"/>
                      </w:divBdr>
                    </w:div>
                    <w:div w:id="744187639">
                      <w:marLeft w:val="0"/>
                      <w:marRight w:val="0"/>
                      <w:marTop w:val="0"/>
                      <w:marBottom w:val="0"/>
                      <w:divBdr>
                        <w:top w:val="none" w:sz="0" w:space="0" w:color="auto"/>
                        <w:left w:val="none" w:sz="0" w:space="0" w:color="auto"/>
                        <w:bottom w:val="none" w:sz="0" w:space="0" w:color="auto"/>
                        <w:right w:val="none" w:sz="0" w:space="0" w:color="auto"/>
                      </w:divBdr>
                    </w:div>
                    <w:div w:id="829489870">
                      <w:marLeft w:val="0"/>
                      <w:marRight w:val="0"/>
                      <w:marTop w:val="0"/>
                      <w:marBottom w:val="0"/>
                      <w:divBdr>
                        <w:top w:val="none" w:sz="0" w:space="0" w:color="auto"/>
                        <w:left w:val="none" w:sz="0" w:space="0" w:color="auto"/>
                        <w:bottom w:val="none" w:sz="0" w:space="0" w:color="auto"/>
                        <w:right w:val="none" w:sz="0" w:space="0" w:color="auto"/>
                      </w:divBdr>
                    </w:div>
                    <w:div w:id="873149854">
                      <w:marLeft w:val="0"/>
                      <w:marRight w:val="0"/>
                      <w:marTop w:val="0"/>
                      <w:marBottom w:val="0"/>
                      <w:divBdr>
                        <w:top w:val="none" w:sz="0" w:space="0" w:color="auto"/>
                        <w:left w:val="none" w:sz="0" w:space="0" w:color="auto"/>
                        <w:bottom w:val="none" w:sz="0" w:space="0" w:color="auto"/>
                        <w:right w:val="none" w:sz="0" w:space="0" w:color="auto"/>
                      </w:divBdr>
                    </w:div>
                    <w:div w:id="1372001205">
                      <w:marLeft w:val="0"/>
                      <w:marRight w:val="0"/>
                      <w:marTop w:val="0"/>
                      <w:marBottom w:val="0"/>
                      <w:divBdr>
                        <w:top w:val="none" w:sz="0" w:space="0" w:color="auto"/>
                        <w:left w:val="none" w:sz="0" w:space="0" w:color="auto"/>
                        <w:bottom w:val="none" w:sz="0" w:space="0" w:color="auto"/>
                        <w:right w:val="none" w:sz="0" w:space="0" w:color="auto"/>
                      </w:divBdr>
                    </w:div>
                    <w:div w:id="2059545033">
                      <w:marLeft w:val="0"/>
                      <w:marRight w:val="0"/>
                      <w:marTop w:val="0"/>
                      <w:marBottom w:val="0"/>
                      <w:divBdr>
                        <w:top w:val="none" w:sz="0" w:space="0" w:color="auto"/>
                        <w:left w:val="none" w:sz="0" w:space="0" w:color="auto"/>
                        <w:bottom w:val="none" w:sz="0" w:space="0" w:color="auto"/>
                        <w:right w:val="none" w:sz="0" w:space="0" w:color="auto"/>
                      </w:divBdr>
                    </w:div>
                  </w:divsChild>
                </w:div>
                <w:div w:id="1981880709">
                  <w:marLeft w:val="0"/>
                  <w:marRight w:val="0"/>
                  <w:marTop w:val="0"/>
                  <w:marBottom w:val="0"/>
                  <w:divBdr>
                    <w:top w:val="none" w:sz="0" w:space="0" w:color="auto"/>
                    <w:left w:val="none" w:sz="0" w:space="0" w:color="auto"/>
                    <w:bottom w:val="none" w:sz="0" w:space="0" w:color="auto"/>
                    <w:right w:val="none" w:sz="0" w:space="0" w:color="auto"/>
                  </w:divBdr>
                  <w:divsChild>
                    <w:div w:id="505941065">
                      <w:marLeft w:val="0"/>
                      <w:marRight w:val="0"/>
                      <w:marTop w:val="0"/>
                      <w:marBottom w:val="0"/>
                      <w:divBdr>
                        <w:top w:val="none" w:sz="0" w:space="0" w:color="auto"/>
                        <w:left w:val="none" w:sz="0" w:space="0" w:color="auto"/>
                        <w:bottom w:val="none" w:sz="0" w:space="0" w:color="auto"/>
                        <w:right w:val="none" w:sz="0" w:space="0" w:color="auto"/>
                      </w:divBdr>
                    </w:div>
                    <w:div w:id="1004473300">
                      <w:marLeft w:val="0"/>
                      <w:marRight w:val="0"/>
                      <w:marTop w:val="0"/>
                      <w:marBottom w:val="0"/>
                      <w:divBdr>
                        <w:top w:val="none" w:sz="0" w:space="0" w:color="auto"/>
                        <w:left w:val="none" w:sz="0" w:space="0" w:color="auto"/>
                        <w:bottom w:val="none" w:sz="0" w:space="0" w:color="auto"/>
                        <w:right w:val="none" w:sz="0" w:space="0" w:color="auto"/>
                      </w:divBdr>
                    </w:div>
                    <w:div w:id="1221870449">
                      <w:marLeft w:val="0"/>
                      <w:marRight w:val="0"/>
                      <w:marTop w:val="0"/>
                      <w:marBottom w:val="0"/>
                      <w:divBdr>
                        <w:top w:val="none" w:sz="0" w:space="0" w:color="auto"/>
                        <w:left w:val="none" w:sz="0" w:space="0" w:color="auto"/>
                        <w:bottom w:val="none" w:sz="0" w:space="0" w:color="auto"/>
                        <w:right w:val="none" w:sz="0" w:space="0" w:color="auto"/>
                      </w:divBdr>
                    </w:div>
                    <w:div w:id="1223180336">
                      <w:marLeft w:val="0"/>
                      <w:marRight w:val="0"/>
                      <w:marTop w:val="0"/>
                      <w:marBottom w:val="0"/>
                      <w:divBdr>
                        <w:top w:val="none" w:sz="0" w:space="0" w:color="auto"/>
                        <w:left w:val="none" w:sz="0" w:space="0" w:color="auto"/>
                        <w:bottom w:val="none" w:sz="0" w:space="0" w:color="auto"/>
                        <w:right w:val="none" w:sz="0" w:space="0" w:color="auto"/>
                      </w:divBdr>
                    </w:div>
                    <w:div w:id="1412115245">
                      <w:marLeft w:val="0"/>
                      <w:marRight w:val="0"/>
                      <w:marTop w:val="0"/>
                      <w:marBottom w:val="0"/>
                      <w:divBdr>
                        <w:top w:val="none" w:sz="0" w:space="0" w:color="auto"/>
                        <w:left w:val="none" w:sz="0" w:space="0" w:color="auto"/>
                        <w:bottom w:val="none" w:sz="0" w:space="0" w:color="auto"/>
                        <w:right w:val="none" w:sz="0" w:space="0" w:color="auto"/>
                      </w:divBdr>
                    </w:div>
                    <w:div w:id="1618758771">
                      <w:marLeft w:val="0"/>
                      <w:marRight w:val="0"/>
                      <w:marTop w:val="0"/>
                      <w:marBottom w:val="0"/>
                      <w:divBdr>
                        <w:top w:val="none" w:sz="0" w:space="0" w:color="auto"/>
                        <w:left w:val="none" w:sz="0" w:space="0" w:color="auto"/>
                        <w:bottom w:val="none" w:sz="0" w:space="0" w:color="auto"/>
                        <w:right w:val="none" w:sz="0" w:space="0" w:color="auto"/>
                      </w:divBdr>
                    </w:div>
                    <w:div w:id="1650399556">
                      <w:marLeft w:val="0"/>
                      <w:marRight w:val="0"/>
                      <w:marTop w:val="0"/>
                      <w:marBottom w:val="0"/>
                      <w:divBdr>
                        <w:top w:val="none" w:sz="0" w:space="0" w:color="auto"/>
                        <w:left w:val="none" w:sz="0" w:space="0" w:color="auto"/>
                        <w:bottom w:val="none" w:sz="0" w:space="0" w:color="auto"/>
                        <w:right w:val="none" w:sz="0" w:space="0" w:color="auto"/>
                      </w:divBdr>
                    </w:div>
                    <w:div w:id="1676303819">
                      <w:marLeft w:val="0"/>
                      <w:marRight w:val="0"/>
                      <w:marTop w:val="0"/>
                      <w:marBottom w:val="0"/>
                      <w:divBdr>
                        <w:top w:val="none" w:sz="0" w:space="0" w:color="auto"/>
                        <w:left w:val="none" w:sz="0" w:space="0" w:color="auto"/>
                        <w:bottom w:val="none" w:sz="0" w:space="0" w:color="auto"/>
                        <w:right w:val="none" w:sz="0" w:space="0" w:color="auto"/>
                      </w:divBdr>
                    </w:div>
                  </w:divsChild>
                </w:div>
                <w:div w:id="2002998179">
                  <w:marLeft w:val="0"/>
                  <w:marRight w:val="0"/>
                  <w:marTop w:val="0"/>
                  <w:marBottom w:val="0"/>
                  <w:divBdr>
                    <w:top w:val="none" w:sz="0" w:space="0" w:color="auto"/>
                    <w:left w:val="none" w:sz="0" w:space="0" w:color="auto"/>
                    <w:bottom w:val="none" w:sz="0" w:space="0" w:color="auto"/>
                    <w:right w:val="none" w:sz="0" w:space="0" w:color="auto"/>
                  </w:divBdr>
                  <w:divsChild>
                    <w:div w:id="130563680">
                      <w:marLeft w:val="0"/>
                      <w:marRight w:val="0"/>
                      <w:marTop w:val="0"/>
                      <w:marBottom w:val="0"/>
                      <w:divBdr>
                        <w:top w:val="none" w:sz="0" w:space="0" w:color="auto"/>
                        <w:left w:val="none" w:sz="0" w:space="0" w:color="auto"/>
                        <w:bottom w:val="none" w:sz="0" w:space="0" w:color="auto"/>
                        <w:right w:val="none" w:sz="0" w:space="0" w:color="auto"/>
                      </w:divBdr>
                    </w:div>
                  </w:divsChild>
                </w:div>
                <w:div w:id="2008054353">
                  <w:marLeft w:val="0"/>
                  <w:marRight w:val="0"/>
                  <w:marTop w:val="0"/>
                  <w:marBottom w:val="0"/>
                  <w:divBdr>
                    <w:top w:val="none" w:sz="0" w:space="0" w:color="auto"/>
                    <w:left w:val="none" w:sz="0" w:space="0" w:color="auto"/>
                    <w:bottom w:val="none" w:sz="0" w:space="0" w:color="auto"/>
                    <w:right w:val="none" w:sz="0" w:space="0" w:color="auto"/>
                  </w:divBdr>
                  <w:divsChild>
                    <w:div w:id="682053777">
                      <w:marLeft w:val="0"/>
                      <w:marRight w:val="0"/>
                      <w:marTop w:val="0"/>
                      <w:marBottom w:val="0"/>
                      <w:divBdr>
                        <w:top w:val="none" w:sz="0" w:space="0" w:color="auto"/>
                        <w:left w:val="none" w:sz="0" w:space="0" w:color="auto"/>
                        <w:bottom w:val="none" w:sz="0" w:space="0" w:color="auto"/>
                        <w:right w:val="none" w:sz="0" w:space="0" w:color="auto"/>
                      </w:divBdr>
                    </w:div>
                    <w:div w:id="1012101035">
                      <w:marLeft w:val="0"/>
                      <w:marRight w:val="0"/>
                      <w:marTop w:val="0"/>
                      <w:marBottom w:val="0"/>
                      <w:divBdr>
                        <w:top w:val="none" w:sz="0" w:space="0" w:color="auto"/>
                        <w:left w:val="none" w:sz="0" w:space="0" w:color="auto"/>
                        <w:bottom w:val="none" w:sz="0" w:space="0" w:color="auto"/>
                        <w:right w:val="none" w:sz="0" w:space="0" w:color="auto"/>
                      </w:divBdr>
                    </w:div>
                  </w:divsChild>
                </w:div>
                <w:div w:id="2011717173">
                  <w:marLeft w:val="0"/>
                  <w:marRight w:val="0"/>
                  <w:marTop w:val="0"/>
                  <w:marBottom w:val="0"/>
                  <w:divBdr>
                    <w:top w:val="none" w:sz="0" w:space="0" w:color="auto"/>
                    <w:left w:val="none" w:sz="0" w:space="0" w:color="auto"/>
                    <w:bottom w:val="none" w:sz="0" w:space="0" w:color="auto"/>
                    <w:right w:val="none" w:sz="0" w:space="0" w:color="auto"/>
                  </w:divBdr>
                  <w:divsChild>
                    <w:div w:id="983851628">
                      <w:marLeft w:val="0"/>
                      <w:marRight w:val="0"/>
                      <w:marTop w:val="0"/>
                      <w:marBottom w:val="0"/>
                      <w:divBdr>
                        <w:top w:val="none" w:sz="0" w:space="0" w:color="auto"/>
                        <w:left w:val="none" w:sz="0" w:space="0" w:color="auto"/>
                        <w:bottom w:val="none" w:sz="0" w:space="0" w:color="auto"/>
                        <w:right w:val="none" w:sz="0" w:space="0" w:color="auto"/>
                      </w:divBdr>
                    </w:div>
                  </w:divsChild>
                </w:div>
                <w:div w:id="2015499086">
                  <w:marLeft w:val="0"/>
                  <w:marRight w:val="0"/>
                  <w:marTop w:val="0"/>
                  <w:marBottom w:val="0"/>
                  <w:divBdr>
                    <w:top w:val="none" w:sz="0" w:space="0" w:color="auto"/>
                    <w:left w:val="none" w:sz="0" w:space="0" w:color="auto"/>
                    <w:bottom w:val="none" w:sz="0" w:space="0" w:color="auto"/>
                    <w:right w:val="none" w:sz="0" w:space="0" w:color="auto"/>
                  </w:divBdr>
                  <w:divsChild>
                    <w:div w:id="44913577">
                      <w:marLeft w:val="0"/>
                      <w:marRight w:val="0"/>
                      <w:marTop w:val="0"/>
                      <w:marBottom w:val="0"/>
                      <w:divBdr>
                        <w:top w:val="none" w:sz="0" w:space="0" w:color="auto"/>
                        <w:left w:val="none" w:sz="0" w:space="0" w:color="auto"/>
                        <w:bottom w:val="none" w:sz="0" w:space="0" w:color="auto"/>
                        <w:right w:val="none" w:sz="0" w:space="0" w:color="auto"/>
                      </w:divBdr>
                    </w:div>
                    <w:div w:id="190801425">
                      <w:marLeft w:val="0"/>
                      <w:marRight w:val="0"/>
                      <w:marTop w:val="0"/>
                      <w:marBottom w:val="0"/>
                      <w:divBdr>
                        <w:top w:val="none" w:sz="0" w:space="0" w:color="auto"/>
                        <w:left w:val="none" w:sz="0" w:space="0" w:color="auto"/>
                        <w:bottom w:val="none" w:sz="0" w:space="0" w:color="auto"/>
                        <w:right w:val="none" w:sz="0" w:space="0" w:color="auto"/>
                      </w:divBdr>
                    </w:div>
                    <w:div w:id="316694424">
                      <w:marLeft w:val="0"/>
                      <w:marRight w:val="0"/>
                      <w:marTop w:val="0"/>
                      <w:marBottom w:val="0"/>
                      <w:divBdr>
                        <w:top w:val="none" w:sz="0" w:space="0" w:color="auto"/>
                        <w:left w:val="none" w:sz="0" w:space="0" w:color="auto"/>
                        <w:bottom w:val="none" w:sz="0" w:space="0" w:color="auto"/>
                        <w:right w:val="none" w:sz="0" w:space="0" w:color="auto"/>
                      </w:divBdr>
                    </w:div>
                    <w:div w:id="544291721">
                      <w:marLeft w:val="0"/>
                      <w:marRight w:val="0"/>
                      <w:marTop w:val="0"/>
                      <w:marBottom w:val="0"/>
                      <w:divBdr>
                        <w:top w:val="none" w:sz="0" w:space="0" w:color="auto"/>
                        <w:left w:val="none" w:sz="0" w:space="0" w:color="auto"/>
                        <w:bottom w:val="none" w:sz="0" w:space="0" w:color="auto"/>
                        <w:right w:val="none" w:sz="0" w:space="0" w:color="auto"/>
                      </w:divBdr>
                    </w:div>
                    <w:div w:id="566382408">
                      <w:marLeft w:val="0"/>
                      <w:marRight w:val="0"/>
                      <w:marTop w:val="0"/>
                      <w:marBottom w:val="0"/>
                      <w:divBdr>
                        <w:top w:val="none" w:sz="0" w:space="0" w:color="auto"/>
                        <w:left w:val="none" w:sz="0" w:space="0" w:color="auto"/>
                        <w:bottom w:val="none" w:sz="0" w:space="0" w:color="auto"/>
                        <w:right w:val="none" w:sz="0" w:space="0" w:color="auto"/>
                      </w:divBdr>
                    </w:div>
                    <w:div w:id="568810625">
                      <w:marLeft w:val="0"/>
                      <w:marRight w:val="0"/>
                      <w:marTop w:val="0"/>
                      <w:marBottom w:val="0"/>
                      <w:divBdr>
                        <w:top w:val="none" w:sz="0" w:space="0" w:color="auto"/>
                        <w:left w:val="none" w:sz="0" w:space="0" w:color="auto"/>
                        <w:bottom w:val="none" w:sz="0" w:space="0" w:color="auto"/>
                        <w:right w:val="none" w:sz="0" w:space="0" w:color="auto"/>
                      </w:divBdr>
                    </w:div>
                    <w:div w:id="622924251">
                      <w:marLeft w:val="0"/>
                      <w:marRight w:val="0"/>
                      <w:marTop w:val="0"/>
                      <w:marBottom w:val="0"/>
                      <w:divBdr>
                        <w:top w:val="none" w:sz="0" w:space="0" w:color="auto"/>
                        <w:left w:val="none" w:sz="0" w:space="0" w:color="auto"/>
                        <w:bottom w:val="none" w:sz="0" w:space="0" w:color="auto"/>
                        <w:right w:val="none" w:sz="0" w:space="0" w:color="auto"/>
                      </w:divBdr>
                    </w:div>
                    <w:div w:id="1116097515">
                      <w:marLeft w:val="0"/>
                      <w:marRight w:val="0"/>
                      <w:marTop w:val="0"/>
                      <w:marBottom w:val="0"/>
                      <w:divBdr>
                        <w:top w:val="none" w:sz="0" w:space="0" w:color="auto"/>
                        <w:left w:val="none" w:sz="0" w:space="0" w:color="auto"/>
                        <w:bottom w:val="none" w:sz="0" w:space="0" w:color="auto"/>
                        <w:right w:val="none" w:sz="0" w:space="0" w:color="auto"/>
                      </w:divBdr>
                    </w:div>
                    <w:div w:id="1162088005">
                      <w:marLeft w:val="0"/>
                      <w:marRight w:val="0"/>
                      <w:marTop w:val="0"/>
                      <w:marBottom w:val="0"/>
                      <w:divBdr>
                        <w:top w:val="none" w:sz="0" w:space="0" w:color="auto"/>
                        <w:left w:val="none" w:sz="0" w:space="0" w:color="auto"/>
                        <w:bottom w:val="none" w:sz="0" w:space="0" w:color="auto"/>
                        <w:right w:val="none" w:sz="0" w:space="0" w:color="auto"/>
                      </w:divBdr>
                    </w:div>
                    <w:div w:id="1620257626">
                      <w:marLeft w:val="0"/>
                      <w:marRight w:val="0"/>
                      <w:marTop w:val="0"/>
                      <w:marBottom w:val="0"/>
                      <w:divBdr>
                        <w:top w:val="none" w:sz="0" w:space="0" w:color="auto"/>
                        <w:left w:val="none" w:sz="0" w:space="0" w:color="auto"/>
                        <w:bottom w:val="none" w:sz="0" w:space="0" w:color="auto"/>
                        <w:right w:val="none" w:sz="0" w:space="0" w:color="auto"/>
                      </w:divBdr>
                    </w:div>
                    <w:div w:id="1818306215">
                      <w:marLeft w:val="0"/>
                      <w:marRight w:val="0"/>
                      <w:marTop w:val="0"/>
                      <w:marBottom w:val="0"/>
                      <w:divBdr>
                        <w:top w:val="none" w:sz="0" w:space="0" w:color="auto"/>
                        <w:left w:val="none" w:sz="0" w:space="0" w:color="auto"/>
                        <w:bottom w:val="none" w:sz="0" w:space="0" w:color="auto"/>
                        <w:right w:val="none" w:sz="0" w:space="0" w:color="auto"/>
                      </w:divBdr>
                    </w:div>
                    <w:div w:id="1889605171">
                      <w:marLeft w:val="0"/>
                      <w:marRight w:val="0"/>
                      <w:marTop w:val="0"/>
                      <w:marBottom w:val="0"/>
                      <w:divBdr>
                        <w:top w:val="none" w:sz="0" w:space="0" w:color="auto"/>
                        <w:left w:val="none" w:sz="0" w:space="0" w:color="auto"/>
                        <w:bottom w:val="none" w:sz="0" w:space="0" w:color="auto"/>
                        <w:right w:val="none" w:sz="0" w:space="0" w:color="auto"/>
                      </w:divBdr>
                    </w:div>
                    <w:div w:id="1928613429">
                      <w:marLeft w:val="0"/>
                      <w:marRight w:val="0"/>
                      <w:marTop w:val="0"/>
                      <w:marBottom w:val="0"/>
                      <w:divBdr>
                        <w:top w:val="none" w:sz="0" w:space="0" w:color="auto"/>
                        <w:left w:val="none" w:sz="0" w:space="0" w:color="auto"/>
                        <w:bottom w:val="none" w:sz="0" w:space="0" w:color="auto"/>
                        <w:right w:val="none" w:sz="0" w:space="0" w:color="auto"/>
                      </w:divBdr>
                    </w:div>
                  </w:divsChild>
                </w:div>
                <w:div w:id="2081631384">
                  <w:marLeft w:val="0"/>
                  <w:marRight w:val="0"/>
                  <w:marTop w:val="0"/>
                  <w:marBottom w:val="0"/>
                  <w:divBdr>
                    <w:top w:val="none" w:sz="0" w:space="0" w:color="auto"/>
                    <w:left w:val="none" w:sz="0" w:space="0" w:color="auto"/>
                    <w:bottom w:val="none" w:sz="0" w:space="0" w:color="auto"/>
                    <w:right w:val="none" w:sz="0" w:space="0" w:color="auto"/>
                  </w:divBdr>
                  <w:divsChild>
                    <w:div w:id="1619682938">
                      <w:marLeft w:val="0"/>
                      <w:marRight w:val="0"/>
                      <w:marTop w:val="0"/>
                      <w:marBottom w:val="0"/>
                      <w:divBdr>
                        <w:top w:val="none" w:sz="0" w:space="0" w:color="auto"/>
                        <w:left w:val="none" w:sz="0" w:space="0" w:color="auto"/>
                        <w:bottom w:val="none" w:sz="0" w:space="0" w:color="auto"/>
                        <w:right w:val="none" w:sz="0" w:space="0" w:color="auto"/>
                      </w:divBdr>
                    </w:div>
                  </w:divsChild>
                </w:div>
                <w:div w:id="2081973629">
                  <w:marLeft w:val="0"/>
                  <w:marRight w:val="0"/>
                  <w:marTop w:val="0"/>
                  <w:marBottom w:val="0"/>
                  <w:divBdr>
                    <w:top w:val="none" w:sz="0" w:space="0" w:color="auto"/>
                    <w:left w:val="none" w:sz="0" w:space="0" w:color="auto"/>
                    <w:bottom w:val="none" w:sz="0" w:space="0" w:color="auto"/>
                    <w:right w:val="none" w:sz="0" w:space="0" w:color="auto"/>
                  </w:divBdr>
                  <w:divsChild>
                    <w:div w:id="564218074">
                      <w:marLeft w:val="0"/>
                      <w:marRight w:val="0"/>
                      <w:marTop w:val="0"/>
                      <w:marBottom w:val="0"/>
                      <w:divBdr>
                        <w:top w:val="none" w:sz="0" w:space="0" w:color="auto"/>
                        <w:left w:val="none" w:sz="0" w:space="0" w:color="auto"/>
                        <w:bottom w:val="none" w:sz="0" w:space="0" w:color="auto"/>
                        <w:right w:val="none" w:sz="0" w:space="0" w:color="auto"/>
                      </w:divBdr>
                    </w:div>
                  </w:divsChild>
                </w:div>
                <w:div w:id="2103842222">
                  <w:marLeft w:val="0"/>
                  <w:marRight w:val="0"/>
                  <w:marTop w:val="0"/>
                  <w:marBottom w:val="0"/>
                  <w:divBdr>
                    <w:top w:val="none" w:sz="0" w:space="0" w:color="auto"/>
                    <w:left w:val="none" w:sz="0" w:space="0" w:color="auto"/>
                    <w:bottom w:val="none" w:sz="0" w:space="0" w:color="auto"/>
                    <w:right w:val="none" w:sz="0" w:space="0" w:color="auto"/>
                  </w:divBdr>
                  <w:divsChild>
                    <w:div w:id="296763374">
                      <w:marLeft w:val="0"/>
                      <w:marRight w:val="0"/>
                      <w:marTop w:val="0"/>
                      <w:marBottom w:val="0"/>
                      <w:divBdr>
                        <w:top w:val="none" w:sz="0" w:space="0" w:color="auto"/>
                        <w:left w:val="none" w:sz="0" w:space="0" w:color="auto"/>
                        <w:bottom w:val="none" w:sz="0" w:space="0" w:color="auto"/>
                        <w:right w:val="none" w:sz="0" w:space="0" w:color="auto"/>
                      </w:divBdr>
                    </w:div>
                    <w:div w:id="738018172">
                      <w:marLeft w:val="0"/>
                      <w:marRight w:val="0"/>
                      <w:marTop w:val="0"/>
                      <w:marBottom w:val="0"/>
                      <w:divBdr>
                        <w:top w:val="none" w:sz="0" w:space="0" w:color="auto"/>
                        <w:left w:val="none" w:sz="0" w:space="0" w:color="auto"/>
                        <w:bottom w:val="none" w:sz="0" w:space="0" w:color="auto"/>
                        <w:right w:val="none" w:sz="0" w:space="0" w:color="auto"/>
                      </w:divBdr>
                    </w:div>
                    <w:div w:id="760103423">
                      <w:marLeft w:val="0"/>
                      <w:marRight w:val="0"/>
                      <w:marTop w:val="0"/>
                      <w:marBottom w:val="0"/>
                      <w:divBdr>
                        <w:top w:val="none" w:sz="0" w:space="0" w:color="auto"/>
                        <w:left w:val="none" w:sz="0" w:space="0" w:color="auto"/>
                        <w:bottom w:val="none" w:sz="0" w:space="0" w:color="auto"/>
                        <w:right w:val="none" w:sz="0" w:space="0" w:color="auto"/>
                      </w:divBdr>
                    </w:div>
                    <w:div w:id="975404348">
                      <w:marLeft w:val="0"/>
                      <w:marRight w:val="0"/>
                      <w:marTop w:val="0"/>
                      <w:marBottom w:val="0"/>
                      <w:divBdr>
                        <w:top w:val="none" w:sz="0" w:space="0" w:color="auto"/>
                        <w:left w:val="none" w:sz="0" w:space="0" w:color="auto"/>
                        <w:bottom w:val="none" w:sz="0" w:space="0" w:color="auto"/>
                        <w:right w:val="none" w:sz="0" w:space="0" w:color="auto"/>
                      </w:divBdr>
                    </w:div>
                    <w:div w:id="1507091201">
                      <w:marLeft w:val="0"/>
                      <w:marRight w:val="0"/>
                      <w:marTop w:val="0"/>
                      <w:marBottom w:val="0"/>
                      <w:divBdr>
                        <w:top w:val="none" w:sz="0" w:space="0" w:color="auto"/>
                        <w:left w:val="none" w:sz="0" w:space="0" w:color="auto"/>
                        <w:bottom w:val="none" w:sz="0" w:space="0" w:color="auto"/>
                        <w:right w:val="none" w:sz="0" w:space="0" w:color="auto"/>
                      </w:divBdr>
                    </w:div>
                    <w:div w:id="1880892998">
                      <w:marLeft w:val="0"/>
                      <w:marRight w:val="0"/>
                      <w:marTop w:val="0"/>
                      <w:marBottom w:val="0"/>
                      <w:divBdr>
                        <w:top w:val="none" w:sz="0" w:space="0" w:color="auto"/>
                        <w:left w:val="none" w:sz="0" w:space="0" w:color="auto"/>
                        <w:bottom w:val="none" w:sz="0" w:space="0" w:color="auto"/>
                        <w:right w:val="none" w:sz="0" w:space="0" w:color="auto"/>
                      </w:divBdr>
                    </w:div>
                    <w:div w:id="1927417468">
                      <w:marLeft w:val="0"/>
                      <w:marRight w:val="0"/>
                      <w:marTop w:val="0"/>
                      <w:marBottom w:val="0"/>
                      <w:divBdr>
                        <w:top w:val="none" w:sz="0" w:space="0" w:color="auto"/>
                        <w:left w:val="none" w:sz="0" w:space="0" w:color="auto"/>
                        <w:bottom w:val="none" w:sz="0" w:space="0" w:color="auto"/>
                        <w:right w:val="none" w:sz="0" w:space="0" w:color="auto"/>
                      </w:divBdr>
                    </w:div>
                  </w:divsChild>
                </w:div>
                <w:div w:id="2130658270">
                  <w:marLeft w:val="0"/>
                  <w:marRight w:val="0"/>
                  <w:marTop w:val="0"/>
                  <w:marBottom w:val="0"/>
                  <w:divBdr>
                    <w:top w:val="none" w:sz="0" w:space="0" w:color="auto"/>
                    <w:left w:val="none" w:sz="0" w:space="0" w:color="auto"/>
                    <w:bottom w:val="none" w:sz="0" w:space="0" w:color="auto"/>
                    <w:right w:val="none" w:sz="0" w:space="0" w:color="auto"/>
                  </w:divBdr>
                  <w:divsChild>
                    <w:div w:id="9180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93176">
      <w:bodyDiv w:val="1"/>
      <w:marLeft w:val="0"/>
      <w:marRight w:val="0"/>
      <w:marTop w:val="0"/>
      <w:marBottom w:val="0"/>
      <w:divBdr>
        <w:top w:val="none" w:sz="0" w:space="0" w:color="auto"/>
        <w:left w:val="none" w:sz="0" w:space="0" w:color="auto"/>
        <w:bottom w:val="none" w:sz="0" w:space="0" w:color="auto"/>
        <w:right w:val="none" w:sz="0" w:space="0" w:color="auto"/>
      </w:divBdr>
      <w:divsChild>
        <w:div w:id="329262223">
          <w:marLeft w:val="0"/>
          <w:marRight w:val="0"/>
          <w:marTop w:val="0"/>
          <w:marBottom w:val="0"/>
          <w:divBdr>
            <w:top w:val="none" w:sz="0" w:space="0" w:color="auto"/>
            <w:left w:val="none" w:sz="0" w:space="0" w:color="auto"/>
            <w:bottom w:val="none" w:sz="0" w:space="0" w:color="auto"/>
            <w:right w:val="none" w:sz="0" w:space="0" w:color="auto"/>
          </w:divBdr>
        </w:div>
        <w:div w:id="1849754101">
          <w:marLeft w:val="0"/>
          <w:marRight w:val="0"/>
          <w:marTop w:val="0"/>
          <w:marBottom w:val="0"/>
          <w:divBdr>
            <w:top w:val="none" w:sz="0" w:space="0" w:color="auto"/>
            <w:left w:val="none" w:sz="0" w:space="0" w:color="auto"/>
            <w:bottom w:val="none" w:sz="0" w:space="0" w:color="auto"/>
            <w:right w:val="none" w:sz="0" w:space="0" w:color="auto"/>
          </w:divBdr>
        </w:div>
      </w:divsChild>
    </w:div>
    <w:div w:id="184054943">
      <w:bodyDiv w:val="1"/>
      <w:marLeft w:val="0"/>
      <w:marRight w:val="0"/>
      <w:marTop w:val="0"/>
      <w:marBottom w:val="0"/>
      <w:divBdr>
        <w:top w:val="none" w:sz="0" w:space="0" w:color="auto"/>
        <w:left w:val="none" w:sz="0" w:space="0" w:color="auto"/>
        <w:bottom w:val="none" w:sz="0" w:space="0" w:color="auto"/>
        <w:right w:val="none" w:sz="0" w:space="0" w:color="auto"/>
      </w:divBdr>
    </w:div>
    <w:div w:id="419453095">
      <w:bodyDiv w:val="1"/>
      <w:marLeft w:val="0"/>
      <w:marRight w:val="0"/>
      <w:marTop w:val="0"/>
      <w:marBottom w:val="0"/>
      <w:divBdr>
        <w:top w:val="none" w:sz="0" w:space="0" w:color="auto"/>
        <w:left w:val="none" w:sz="0" w:space="0" w:color="auto"/>
        <w:bottom w:val="none" w:sz="0" w:space="0" w:color="auto"/>
        <w:right w:val="none" w:sz="0" w:space="0" w:color="auto"/>
      </w:divBdr>
      <w:divsChild>
        <w:div w:id="13925870">
          <w:marLeft w:val="0"/>
          <w:marRight w:val="0"/>
          <w:marTop w:val="0"/>
          <w:marBottom w:val="0"/>
          <w:divBdr>
            <w:top w:val="none" w:sz="0" w:space="0" w:color="auto"/>
            <w:left w:val="none" w:sz="0" w:space="0" w:color="auto"/>
            <w:bottom w:val="none" w:sz="0" w:space="0" w:color="auto"/>
            <w:right w:val="none" w:sz="0" w:space="0" w:color="auto"/>
          </w:divBdr>
        </w:div>
        <w:div w:id="919872665">
          <w:marLeft w:val="0"/>
          <w:marRight w:val="0"/>
          <w:marTop w:val="0"/>
          <w:marBottom w:val="0"/>
          <w:divBdr>
            <w:top w:val="none" w:sz="0" w:space="0" w:color="auto"/>
            <w:left w:val="none" w:sz="0" w:space="0" w:color="auto"/>
            <w:bottom w:val="none" w:sz="0" w:space="0" w:color="auto"/>
            <w:right w:val="none" w:sz="0" w:space="0" w:color="auto"/>
          </w:divBdr>
        </w:div>
      </w:divsChild>
    </w:div>
    <w:div w:id="536547318">
      <w:bodyDiv w:val="1"/>
      <w:marLeft w:val="0"/>
      <w:marRight w:val="0"/>
      <w:marTop w:val="0"/>
      <w:marBottom w:val="0"/>
      <w:divBdr>
        <w:top w:val="none" w:sz="0" w:space="0" w:color="auto"/>
        <w:left w:val="none" w:sz="0" w:space="0" w:color="auto"/>
        <w:bottom w:val="none" w:sz="0" w:space="0" w:color="auto"/>
        <w:right w:val="none" w:sz="0" w:space="0" w:color="auto"/>
      </w:divBdr>
    </w:div>
    <w:div w:id="537357455">
      <w:bodyDiv w:val="1"/>
      <w:marLeft w:val="0"/>
      <w:marRight w:val="0"/>
      <w:marTop w:val="0"/>
      <w:marBottom w:val="0"/>
      <w:divBdr>
        <w:top w:val="none" w:sz="0" w:space="0" w:color="auto"/>
        <w:left w:val="none" w:sz="0" w:space="0" w:color="auto"/>
        <w:bottom w:val="none" w:sz="0" w:space="0" w:color="auto"/>
        <w:right w:val="none" w:sz="0" w:space="0" w:color="auto"/>
      </w:divBdr>
    </w:div>
    <w:div w:id="651064009">
      <w:bodyDiv w:val="1"/>
      <w:marLeft w:val="0"/>
      <w:marRight w:val="0"/>
      <w:marTop w:val="0"/>
      <w:marBottom w:val="0"/>
      <w:divBdr>
        <w:top w:val="none" w:sz="0" w:space="0" w:color="auto"/>
        <w:left w:val="none" w:sz="0" w:space="0" w:color="auto"/>
        <w:bottom w:val="none" w:sz="0" w:space="0" w:color="auto"/>
        <w:right w:val="none" w:sz="0" w:space="0" w:color="auto"/>
      </w:divBdr>
      <w:divsChild>
        <w:div w:id="110831094">
          <w:marLeft w:val="0"/>
          <w:marRight w:val="0"/>
          <w:marTop w:val="0"/>
          <w:marBottom w:val="0"/>
          <w:divBdr>
            <w:top w:val="none" w:sz="0" w:space="0" w:color="auto"/>
            <w:left w:val="none" w:sz="0" w:space="0" w:color="auto"/>
            <w:bottom w:val="none" w:sz="0" w:space="0" w:color="auto"/>
            <w:right w:val="none" w:sz="0" w:space="0" w:color="auto"/>
          </w:divBdr>
        </w:div>
        <w:div w:id="192813152">
          <w:marLeft w:val="0"/>
          <w:marRight w:val="0"/>
          <w:marTop w:val="0"/>
          <w:marBottom w:val="0"/>
          <w:divBdr>
            <w:top w:val="none" w:sz="0" w:space="0" w:color="auto"/>
            <w:left w:val="none" w:sz="0" w:space="0" w:color="auto"/>
            <w:bottom w:val="none" w:sz="0" w:space="0" w:color="auto"/>
            <w:right w:val="none" w:sz="0" w:space="0" w:color="auto"/>
          </w:divBdr>
        </w:div>
        <w:div w:id="602693105">
          <w:marLeft w:val="0"/>
          <w:marRight w:val="0"/>
          <w:marTop w:val="0"/>
          <w:marBottom w:val="0"/>
          <w:divBdr>
            <w:top w:val="none" w:sz="0" w:space="0" w:color="auto"/>
            <w:left w:val="none" w:sz="0" w:space="0" w:color="auto"/>
            <w:bottom w:val="none" w:sz="0" w:space="0" w:color="auto"/>
            <w:right w:val="none" w:sz="0" w:space="0" w:color="auto"/>
          </w:divBdr>
        </w:div>
        <w:div w:id="1492797591">
          <w:marLeft w:val="0"/>
          <w:marRight w:val="0"/>
          <w:marTop w:val="0"/>
          <w:marBottom w:val="0"/>
          <w:divBdr>
            <w:top w:val="none" w:sz="0" w:space="0" w:color="auto"/>
            <w:left w:val="none" w:sz="0" w:space="0" w:color="auto"/>
            <w:bottom w:val="none" w:sz="0" w:space="0" w:color="auto"/>
            <w:right w:val="none" w:sz="0" w:space="0" w:color="auto"/>
          </w:divBdr>
          <w:divsChild>
            <w:div w:id="710882220">
              <w:marLeft w:val="-75"/>
              <w:marRight w:val="0"/>
              <w:marTop w:val="30"/>
              <w:marBottom w:val="30"/>
              <w:divBdr>
                <w:top w:val="none" w:sz="0" w:space="0" w:color="auto"/>
                <w:left w:val="none" w:sz="0" w:space="0" w:color="auto"/>
                <w:bottom w:val="none" w:sz="0" w:space="0" w:color="auto"/>
                <w:right w:val="none" w:sz="0" w:space="0" w:color="auto"/>
              </w:divBdr>
              <w:divsChild>
                <w:div w:id="22752280">
                  <w:marLeft w:val="0"/>
                  <w:marRight w:val="0"/>
                  <w:marTop w:val="0"/>
                  <w:marBottom w:val="0"/>
                  <w:divBdr>
                    <w:top w:val="none" w:sz="0" w:space="0" w:color="auto"/>
                    <w:left w:val="none" w:sz="0" w:space="0" w:color="auto"/>
                    <w:bottom w:val="none" w:sz="0" w:space="0" w:color="auto"/>
                    <w:right w:val="none" w:sz="0" w:space="0" w:color="auto"/>
                  </w:divBdr>
                  <w:divsChild>
                    <w:div w:id="227496882">
                      <w:marLeft w:val="0"/>
                      <w:marRight w:val="0"/>
                      <w:marTop w:val="0"/>
                      <w:marBottom w:val="0"/>
                      <w:divBdr>
                        <w:top w:val="none" w:sz="0" w:space="0" w:color="auto"/>
                        <w:left w:val="none" w:sz="0" w:space="0" w:color="auto"/>
                        <w:bottom w:val="none" w:sz="0" w:space="0" w:color="auto"/>
                        <w:right w:val="none" w:sz="0" w:space="0" w:color="auto"/>
                      </w:divBdr>
                    </w:div>
                    <w:div w:id="2010594288">
                      <w:marLeft w:val="0"/>
                      <w:marRight w:val="0"/>
                      <w:marTop w:val="0"/>
                      <w:marBottom w:val="0"/>
                      <w:divBdr>
                        <w:top w:val="none" w:sz="0" w:space="0" w:color="auto"/>
                        <w:left w:val="none" w:sz="0" w:space="0" w:color="auto"/>
                        <w:bottom w:val="none" w:sz="0" w:space="0" w:color="auto"/>
                        <w:right w:val="none" w:sz="0" w:space="0" w:color="auto"/>
                      </w:divBdr>
                    </w:div>
                  </w:divsChild>
                </w:div>
                <w:div w:id="24527600">
                  <w:marLeft w:val="0"/>
                  <w:marRight w:val="0"/>
                  <w:marTop w:val="0"/>
                  <w:marBottom w:val="0"/>
                  <w:divBdr>
                    <w:top w:val="none" w:sz="0" w:space="0" w:color="auto"/>
                    <w:left w:val="none" w:sz="0" w:space="0" w:color="auto"/>
                    <w:bottom w:val="none" w:sz="0" w:space="0" w:color="auto"/>
                    <w:right w:val="none" w:sz="0" w:space="0" w:color="auto"/>
                  </w:divBdr>
                  <w:divsChild>
                    <w:div w:id="1086421353">
                      <w:marLeft w:val="0"/>
                      <w:marRight w:val="0"/>
                      <w:marTop w:val="0"/>
                      <w:marBottom w:val="0"/>
                      <w:divBdr>
                        <w:top w:val="none" w:sz="0" w:space="0" w:color="auto"/>
                        <w:left w:val="none" w:sz="0" w:space="0" w:color="auto"/>
                        <w:bottom w:val="none" w:sz="0" w:space="0" w:color="auto"/>
                        <w:right w:val="none" w:sz="0" w:space="0" w:color="auto"/>
                      </w:divBdr>
                    </w:div>
                    <w:div w:id="1615556889">
                      <w:marLeft w:val="0"/>
                      <w:marRight w:val="0"/>
                      <w:marTop w:val="0"/>
                      <w:marBottom w:val="0"/>
                      <w:divBdr>
                        <w:top w:val="none" w:sz="0" w:space="0" w:color="auto"/>
                        <w:left w:val="none" w:sz="0" w:space="0" w:color="auto"/>
                        <w:bottom w:val="none" w:sz="0" w:space="0" w:color="auto"/>
                        <w:right w:val="none" w:sz="0" w:space="0" w:color="auto"/>
                      </w:divBdr>
                    </w:div>
                  </w:divsChild>
                </w:div>
                <w:div w:id="32583532">
                  <w:marLeft w:val="0"/>
                  <w:marRight w:val="0"/>
                  <w:marTop w:val="0"/>
                  <w:marBottom w:val="0"/>
                  <w:divBdr>
                    <w:top w:val="none" w:sz="0" w:space="0" w:color="auto"/>
                    <w:left w:val="none" w:sz="0" w:space="0" w:color="auto"/>
                    <w:bottom w:val="none" w:sz="0" w:space="0" w:color="auto"/>
                    <w:right w:val="none" w:sz="0" w:space="0" w:color="auto"/>
                  </w:divBdr>
                  <w:divsChild>
                    <w:div w:id="11149609">
                      <w:marLeft w:val="0"/>
                      <w:marRight w:val="0"/>
                      <w:marTop w:val="0"/>
                      <w:marBottom w:val="0"/>
                      <w:divBdr>
                        <w:top w:val="none" w:sz="0" w:space="0" w:color="auto"/>
                        <w:left w:val="none" w:sz="0" w:space="0" w:color="auto"/>
                        <w:bottom w:val="none" w:sz="0" w:space="0" w:color="auto"/>
                        <w:right w:val="none" w:sz="0" w:space="0" w:color="auto"/>
                      </w:divBdr>
                    </w:div>
                    <w:div w:id="335962115">
                      <w:marLeft w:val="0"/>
                      <w:marRight w:val="0"/>
                      <w:marTop w:val="0"/>
                      <w:marBottom w:val="0"/>
                      <w:divBdr>
                        <w:top w:val="none" w:sz="0" w:space="0" w:color="auto"/>
                        <w:left w:val="none" w:sz="0" w:space="0" w:color="auto"/>
                        <w:bottom w:val="none" w:sz="0" w:space="0" w:color="auto"/>
                        <w:right w:val="none" w:sz="0" w:space="0" w:color="auto"/>
                      </w:divBdr>
                    </w:div>
                    <w:div w:id="556089572">
                      <w:marLeft w:val="0"/>
                      <w:marRight w:val="0"/>
                      <w:marTop w:val="0"/>
                      <w:marBottom w:val="0"/>
                      <w:divBdr>
                        <w:top w:val="none" w:sz="0" w:space="0" w:color="auto"/>
                        <w:left w:val="none" w:sz="0" w:space="0" w:color="auto"/>
                        <w:bottom w:val="none" w:sz="0" w:space="0" w:color="auto"/>
                        <w:right w:val="none" w:sz="0" w:space="0" w:color="auto"/>
                      </w:divBdr>
                    </w:div>
                    <w:div w:id="922105037">
                      <w:marLeft w:val="0"/>
                      <w:marRight w:val="0"/>
                      <w:marTop w:val="0"/>
                      <w:marBottom w:val="0"/>
                      <w:divBdr>
                        <w:top w:val="none" w:sz="0" w:space="0" w:color="auto"/>
                        <w:left w:val="none" w:sz="0" w:space="0" w:color="auto"/>
                        <w:bottom w:val="none" w:sz="0" w:space="0" w:color="auto"/>
                        <w:right w:val="none" w:sz="0" w:space="0" w:color="auto"/>
                      </w:divBdr>
                    </w:div>
                    <w:div w:id="1075594308">
                      <w:marLeft w:val="0"/>
                      <w:marRight w:val="0"/>
                      <w:marTop w:val="0"/>
                      <w:marBottom w:val="0"/>
                      <w:divBdr>
                        <w:top w:val="none" w:sz="0" w:space="0" w:color="auto"/>
                        <w:left w:val="none" w:sz="0" w:space="0" w:color="auto"/>
                        <w:bottom w:val="none" w:sz="0" w:space="0" w:color="auto"/>
                        <w:right w:val="none" w:sz="0" w:space="0" w:color="auto"/>
                      </w:divBdr>
                    </w:div>
                  </w:divsChild>
                </w:div>
                <w:div w:id="42294411">
                  <w:marLeft w:val="0"/>
                  <w:marRight w:val="0"/>
                  <w:marTop w:val="0"/>
                  <w:marBottom w:val="0"/>
                  <w:divBdr>
                    <w:top w:val="none" w:sz="0" w:space="0" w:color="auto"/>
                    <w:left w:val="none" w:sz="0" w:space="0" w:color="auto"/>
                    <w:bottom w:val="none" w:sz="0" w:space="0" w:color="auto"/>
                    <w:right w:val="none" w:sz="0" w:space="0" w:color="auto"/>
                  </w:divBdr>
                  <w:divsChild>
                    <w:div w:id="1270167019">
                      <w:marLeft w:val="0"/>
                      <w:marRight w:val="0"/>
                      <w:marTop w:val="0"/>
                      <w:marBottom w:val="0"/>
                      <w:divBdr>
                        <w:top w:val="none" w:sz="0" w:space="0" w:color="auto"/>
                        <w:left w:val="none" w:sz="0" w:space="0" w:color="auto"/>
                        <w:bottom w:val="none" w:sz="0" w:space="0" w:color="auto"/>
                        <w:right w:val="none" w:sz="0" w:space="0" w:color="auto"/>
                      </w:divBdr>
                    </w:div>
                  </w:divsChild>
                </w:div>
                <w:div w:id="47725824">
                  <w:marLeft w:val="0"/>
                  <w:marRight w:val="0"/>
                  <w:marTop w:val="0"/>
                  <w:marBottom w:val="0"/>
                  <w:divBdr>
                    <w:top w:val="none" w:sz="0" w:space="0" w:color="auto"/>
                    <w:left w:val="none" w:sz="0" w:space="0" w:color="auto"/>
                    <w:bottom w:val="none" w:sz="0" w:space="0" w:color="auto"/>
                    <w:right w:val="none" w:sz="0" w:space="0" w:color="auto"/>
                  </w:divBdr>
                  <w:divsChild>
                    <w:div w:id="1467158749">
                      <w:marLeft w:val="0"/>
                      <w:marRight w:val="0"/>
                      <w:marTop w:val="0"/>
                      <w:marBottom w:val="0"/>
                      <w:divBdr>
                        <w:top w:val="none" w:sz="0" w:space="0" w:color="auto"/>
                        <w:left w:val="none" w:sz="0" w:space="0" w:color="auto"/>
                        <w:bottom w:val="none" w:sz="0" w:space="0" w:color="auto"/>
                        <w:right w:val="none" w:sz="0" w:space="0" w:color="auto"/>
                      </w:divBdr>
                    </w:div>
                  </w:divsChild>
                </w:div>
                <w:div w:id="81996598">
                  <w:marLeft w:val="0"/>
                  <w:marRight w:val="0"/>
                  <w:marTop w:val="0"/>
                  <w:marBottom w:val="0"/>
                  <w:divBdr>
                    <w:top w:val="none" w:sz="0" w:space="0" w:color="auto"/>
                    <w:left w:val="none" w:sz="0" w:space="0" w:color="auto"/>
                    <w:bottom w:val="none" w:sz="0" w:space="0" w:color="auto"/>
                    <w:right w:val="none" w:sz="0" w:space="0" w:color="auto"/>
                  </w:divBdr>
                  <w:divsChild>
                    <w:div w:id="898983086">
                      <w:marLeft w:val="0"/>
                      <w:marRight w:val="0"/>
                      <w:marTop w:val="0"/>
                      <w:marBottom w:val="0"/>
                      <w:divBdr>
                        <w:top w:val="none" w:sz="0" w:space="0" w:color="auto"/>
                        <w:left w:val="none" w:sz="0" w:space="0" w:color="auto"/>
                        <w:bottom w:val="none" w:sz="0" w:space="0" w:color="auto"/>
                        <w:right w:val="none" w:sz="0" w:space="0" w:color="auto"/>
                      </w:divBdr>
                    </w:div>
                  </w:divsChild>
                </w:div>
                <w:div w:id="85074703">
                  <w:marLeft w:val="0"/>
                  <w:marRight w:val="0"/>
                  <w:marTop w:val="0"/>
                  <w:marBottom w:val="0"/>
                  <w:divBdr>
                    <w:top w:val="none" w:sz="0" w:space="0" w:color="auto"/>
                    <w:left w:val="none" w:sz="0" w:space="0" w:color="auto"/>
                    <w:bottom w:val="none" w:sz="0" w:space="0" w:color="auto"/>
                    <w:right w:val="none" w:sz="0" w:space="0" w:color="auto"/>
                  </w:divBdr>
                  <w:divsChild>
                    <w:div w:id="244917197">
                      <w:marLeft w:val="0"/>
                      <w:marRight w:val="0"/>
                      <w:marTop w:val="0"/>
                      <w:marBottom w:val="0"/>
                      <w:divBdr>
                        <w:top w:val="none" w:sz="0" w:space="0" w:color="auto"/>
                        <w:left w:val="none" w:sz="0" w:space="0" w:color="auto"/>
                        <w:bottom w:val="none" w:sz="0" w:space="0" w:color="auto"/>
                        <w:right w:val="none" w:sz="0" w:space="0" w:color="auto"/>
                      </w:divBdr>
                    </w:div>
                    <w:div w:id="250896791">
                      <w:marLeft w:val="0"/>
                      <w:marRight w:val="0"/>
                      <w:marTop w:val="0"/>
                      <w:marBottom w:val="0"/>
                      <w:divBdr>
                        <w:top w:val="none" w:sz="0" w:space="0" w:color="auto"/>
                        <w:left w:val="none" w:sz="0" w:space="0" w:color="auto"/>
                        <w:bottom w:val="none" w:sz="0" w:space="0" w:color="auto"/>
                        <w:right w:val="none" w:sz="0" w:space="0" w:color="auto"/>
                      </w:divBdr>
                    </w:div>
                    <w:div w:id="295067715">
                      <w:marLeft w:val="0"/>
                      <w:marRight w:val="0"/>
                      <w:marTop w:val="0"/>
                      <w:marBottom w:val="0"/>
                      <w:divBdr>
                        <w:top w:val="none" w:sz="0" w:space="0" w:color="auto"/>
                        <w:left w:val="none" w:sz="0" w:space="0" w:color="auto"/>
                        <w:bottom w:val="none" w:sz="0" w:space="0" w:color="auto"/>
                        <w:right w:val="none" w:sz="0" w:space="0" w:color="auto"/>
                      </w:divBdr>
                    </w:div>
                    <w:div w:id="439179214">
                      <w:marLeft w:val="0"/>
                      <w:marRight w:val="0"/>
                      <w:marTop w:val="0"/>
                      <w:marBottom w:val="0"/>
                      <w:divBdr>
                        <w:top w:val="none" w:sz="0" w:space="0" w:color="auto"/>
                        <w:left w:val="none" w:sz="0" w:space="0" w:color="auto"/>
                        <w:bottom w:val="none" w:sz="0" w:space="0" w:color="auto"/>
                        <w:right w:val="none" w:sz="0" w:space="0" w:color="auto"/>
                      </w:divBdr>
                    </w:div>
                    <w:div w:id="469055445">
                      <w:marLeft w:val="0"/>
                      <w:marRight w:val="0"/>
                      <w:marTop w:val="0"/>
                      <w:marBottom w:val="0"/>
                      <w:divBdr>
                        <w:top w:val="none" w:sz="0" w:space="0" w:color="auto"/>
                        <w:left w:val="none" w:sz="0" w:space="0" w:color="auto"/>
                        <w:bottom w:val="none" w:sz="0" w:space="0" w:color="auto"/>
                        <w:right w:val="none" w:sz="0" w:space="0" w:color="auto"/>
                      </w:divBdr>
                    </w:div>
                    <w:div w:id="630746579">
                      <w:marLeft w:val="0"/>
                      <w:marRight w:val="0"/>
                      <w:marTop w:val="0"/>
                      <w:marBottom w:val="0"/>
                      <w:divBdr>
                        <w:top w:val="none" w:sz="0" w:space="0" w:color="auto"/>
                        <w:left w:val="none" w:sz="0" w:space="0" w:color="auto"/>
                        <w:bottom w:val="none" w:sz="0" w:space="0" w:color="auto"/>
                        <w:right w:val="none" w:sz="0" w:space="0" w:color="auto"/>
                      </w:divBdr>
                    </w:div>
                    <w:div w:id="945625494">
                      <w:marLeft w:val="0"/>
                      <w:marRight w:val="0"/>
                      <w:marTop w:val="0"/>
                      <w:marBottom w:val="0"/>
                      <w:divBdr>
                        <w:top w:val="none" w:sz="0" w:space="0" w:color="auto"/>
                        <w:left w:val="none" w:sz="0" w:space="0" w:color="auto"/>
                        <w:bottom w:val="none" w:sz="0" w:space="0" w:color="auto"/>
                        <w:right w:val="none" w:sz="0" w:space="0" w:color="auto"/>
                      </w:divBdr>
                    </w:div>
                    <w:div w:id="1227644322">
                      <w:marLeft w:val="0"/>
                      <w:marRight w:val="0"/>
                      <w:marTop w:val="0"/>
                      <w:marBottom w:val="0"/>
                      <w:divBdr>
                        <w:top w:val="none" w:sz="0" w:space="0" w:color="auto"/>
                        <w:left w:val="none" w:sz="0" w:space="0" w:color="auto"/>
                        <w:bottom w:val="none" w:sz="0" w:space="0" w:color="auto"/>
                        <w:right w:val="none" w:sz="0" w:space="0" w:color="auto"/>
                      </w:divBdr>
                    </w:div>
                    <w:div w:id="1251811579">
                      <w:marLeft w:val="0"/>
                      <w:marRight w:val="0"/>
                      <w:marTop w:val="0"/>
                      <w:marBottom w:val="0"/>
                      <w:divBdr>
                        <w:top w:val="none" w:sz="0" w:space="0" w:color="auto"/>
                        <w:left w:val="none" w:sz="0" w:space="0" w:color="auto"/>
                        <w:bottom w:val="none" w:sz="0" w:space="0" w:color="auto"/>
                        <w:right w:val="none" w:sz="0" w:space="0" w:color="auto"/>
                      </w:divBdr>
                    </w:div>
                    <w:div w:id="1297174797">
                      <w:marLeft w:val="0"/>
                      <w:marRight w:val="0"/>
                      <w:marTop w:val="0"/>
                      <w:marBottom w:val="0"/>
                      <w:divBdr>
                        <w:top w:val="none" w:sz="0" w:space="0" w:color="auto"/>
                        <w:left w:val="none" w:sz="0" w:space="0" w:color="auto"/>
                        <w:bottom w:val="none" w:sz="0" w:space="0" w:color="auto"/>
                        <w:right w:val="none" w:sz="0" w:space="0" w:color="auto"/>
                      </w:divBdr>
                    </w:div>
                    <w:div w:id="1552960120">
                      <w:marLeft w:val="0"/>
                      <w:marRight w:val="0"/>
                      <w:marTop w:val="0"/>
                      <w:marBottom w:val="0"/>
                      <w:divBdr>
                        <w:top w:val="none" w:sz="0" w:space="0" w:color="auto"/>
                        <w:left w:val="none" w:sz="0" w:space="0" w:color="auto"/>
                        <w:bottom w:val="none" w:sz="0" w:space="0" w:color="auto"/>
                        <w:right w:val="none" w:sz="0" w:space="0" w:color="auto"/>
                      </w:divBdr>
                    </w:div>
                    <w:div w:id="1741824368">
                      <w:marLeft w:val="0"/>
                      <w:marRight w:val="0"/>
                      <w:marTop w:val="0"/>
                      <w:marBottom w:val="0"/>
                      <w:divBdr>
                        <w:top w:val="none" w:sz="0" w:space="0" w:color="auto"/>
                        <w:left w:val="none" w:sz="0" w:space="0" w:color="auto"/>
                        <w:bottom w:val="none" w:sz="0" w:space="0" w:color="auto"/>
                        <w:right w:val="none" w:sz="0" w:space="0" w:color="auto"/>
                      </w:divBdr>
                    </w:div>
                    <w:div w:id="1820488913">
                      <w:marLeft w:val="0"/>
                      <w:marRight w:val="0"/>
                      <w:marTop w:val="0"/>
                      <w:marBottom w:val="0"/>
                      <w:divBdr>
                        <w:top w:val="none" w:sz="0" w:space="0" w:color="auto"/>
                        <w:left w:val="none" w:sz="0" w:space="0" w:color="auto"/>
                        <w:bottom w:val="none" w:sz="0" w:space="0" w:color="auto"/>
                        <w:right w:val="none" w:sz="0" w:space="0" w:color="auto"/>
                      </w:divBdr>
                    </w:div>
                    <w:div w:id="2055999356">
                      <w:marLeft w:val="0"/>
                      <w:marRight w:val="0"/>
                      <w:marTop w:val="0"/>
                      <w:marBottom w:val="0"/>
                      <w:divBdr>
                        <w:top w:val="none" w:sz="0" w:space="0" w:color="auto"/>
                        <w:left w:val="none" w:sz="0" w:space="0" w:color="auto"/>
                        <w:bottom w:val="none" w:sz="0" w:space="0" w:color="auto"/>
                        <w:right w:val="none" w:sz="0" w:space="0" w:color="auto"/>
                      </w:divBdr>
                    </w:div>
                    <w:div w:id="2117165486">
                      <w:marLeft w:val="0"/>
                      <w:marRight w:val="0"/>
                      <w:marTop w:val="0"/>
                      <w:marBottom w:val="0"/>
                      <w:divBdr>
                        <w:top w:val="none" w:sz="0" w:space="0" w:color="auto"/>
                        <w:left w:val="none" w:sz="0" w:space="0" w:color="auto"/>
                        <w:bottom w:val="none" w:sz="0" w:space="0" w:color="auto"/>
                        <w:right w:val="none" w:sz="0" w:space="0" w:color="auto"/>
                      </w:divBdr>
                    </w:div>
                  </w:divsChild>
                </w:div>
                <w:div w:id="98526629">
                  <w:marLeft w:val="0"/>
                  <w:marRight w:val="0"/>
                  <w:marTop w:val="0"/>
                  <w:marBottom w:val="0"/>
                  <w:divBdr>
                    <w:top w:val="none" w:sz="0" w:space="0" w:color="auto"/>
                    <w:left w:val="none" w:sz="0" w:space="0" w:color="auto"/>
                    <w:bottom w:val="none" w:sz="0" w:space="0" w:color="auto"/>
                    <w:right w:val="none" w:sz="0" w:space="0" w:color="auto"/>
                  </w:divBdr>
                  <w:divsChild>
                    <w:div w:id="1561095289">
                      <w:marLeft w:val="0"/>
                      <w:marRight w:val="0"/>
                      <w:marTop w:val="0"/>
                      <w:marBottom w:val="0"/>
                      <w:divBdr>
                        <w:top w:val="none" w:sz="0" w:space="0" w:color="auto"/>
                        <w:left w:val="none" w:sz="0" w:space="0" w:color="auto"/>
                        <w:bottom w:val="none" w:sz="0" w:space="0" w:color="auto"/>
                        <w:right w:val="none" w:sz="0" w:space="0" w:color="auto"/>
                      </w:divBdr>
                    </w:div>
                  </w:divsChild>
                </w:div>
                <w:div w:id="100027369">
                  <w:marLeft w:val="0"/>
                  <w:marRight w:val="0"/>
                  <w:marTop w:val="0"/>
                  <w:marBottom w:val="0"/>
                  <w:divBdr>
                    <w:top w:val="none" w:sz="0" w:space="0" w:color="auto"/>
                    <w:left w:val="none" w:sz="0" w:space="0" w:color="auto"/>
                    <w:bottom w:val="none" w:sz="0" w:space="0" w:color="auto"/>
                    <w:right w:val="none" w:sz="0" w:space="0" w:color="auto"/>
                  </w:divBdr>
                  <w:divsChild>
                    <w:div w:id="116031084">
                      <w:marLeft w:val="0"/>
                      <w:marRight w:val="0"/>
                      <w:marTop w:val="0"/>
                      <w:marBottom w:val="0"/>
                      <w:divBdr>
                        <w:top w:val="none" w:sz="0" w:space="0" w:color="auto"/>
                        <w:left w:val="none" w:sz="0" w:space="0" w:color="auto"/>
                        <w:bottom w:val="none" w:sz="0" w:space="0" w:color="auto"/>
                        <w:right w:val="none" w:sz="0" w:space="0" w:color="auto"/>
                      </w:divBdr>
                    </w:div>
                    <w:div w:id="266352492">
                      <w:marLeft w:val="0"/>
                      <w:marRight w:val="0"/>
                      <w:marTop w:val="0"/>
                      <w:marBottom w:val="0"/>
                      <w:divBdr>
                        <w:top w:val="none" w:sz="0" w:space="0" w:color="auto"/>
                        <w:left w:val="none" w:sz="0" w:space="0" w:color="auto"/>
                        <w:bottom w:val="none" w:sz="0" w:space="0" w:color="auto"/>
                        <w:right w:val="none" w:sz="0" w:space="0" w:color="auto"/>
                      </w:divBdr>
                    </w:div>
                    <w:div w:id="356581475">
                      <w:marLeft w:val="0"/>
                      <w:marRight w:val="0"/>
                      <w:marTop w:val="0"/>
                      <w:marBottom w:val="0"/>
                      <w:divBdr>
                        <w:top w:val="none" w:sz="0" w:space="0" w:color="auto"/>
                        <w:left w:val="none" w:sz="0" w:space="0" w:color="auto"/>
                        <w:bottom w:val="none" w:sz="0" w:space="0" w:color="auto"/>
                        <w:right w:val="none" w:sz="0" w:space="0" w:color="auto"/>
                      </w:divBdr>
                    </w:div>
                    <w:div w:id="652100023">
                      <w:marLeft w:val="0"/>
                      <w:marRight w:val="0"/>
                      <w:marTop w:val="0"/>
                      <w:marBottom w:val="0"/>
                      <w:divBdr>
                        <w:top w:val="none" w:sz="0" w:space="0" w:color="auto"/>
                        <w:left w:val="none" w:sz="0" w:space="0" w:color="auto"/>
                        <w:bottom w:val="none" w:sz="0" w:space="0" w:color="auto"/>
                        <w:right w:val="none" w:sz="0" w:space="0" w:color="auto"/>
                      </w:divBdr>
                    </w:div>
                    <w:div w:id="728307426">
                      <w:marLeft w:val="0"/>
                      <w:marRight w:val="0"/>
                      <w:marTop w:val="0"/>
                      <w:marBottom w:val="0"/>
                      <w:divBdr>
                        <w:top w:val="none" w:sz="0" w:space="0" w:color="auto"/>
                        <w:left w:val="none" w:sz="0" w:space="0" w:color="auto"/>
                        <w:bottom w:val="none" w:sz="0" w:space="0" w:color="auto"/>
                        <w:right w:val="none" w:sz="0" w:space="0" w:color="auto"/>
                      </w:divBdr>
                    </w:div>
                    <w:div w:id="748696644">
                      <w:marLeft w:val="0"/>
                      <w:marRight w:val="0"/>
                      <w:marTop w:val="0"/>
                      <w:marBottom w:val="0"/>
                      <w:divBdr>
                        <w:top w:val="none" w:sz="0" w:space="0" w:color="auto"/>
                        <w:left w:val="none" w:sz="0" w:space="0" w:color="auto"/>
                        <w:bottom w:val="none" w:sz="0" w:space="0" w:color="auto"/>
                        <w:right w:val="none" w:sz="0" w:space="0" w:color="auto"/>
                      </w:divBdr>
                    </w:div>
                    <w:div w:id="1035041350">
                      <w:marLeft w:val="0"/>
                      <w:marRight w:val="0"/>
                      <w:marTop w:val="0"/>
                      <w:marBottom w:val="0"/>
                      <w:divBdr>
                        <w:top w:val="none" w:sz="0" w:space="0" w:color="auto"/>
                        <w:left w:val="none" w:sz="0" w:space="0" w:color="auto"/>
                        <w:bottom w:val="none" w:sz="0" w:space="0" w:color="auto"/>
                        <w:right w:val="none" w:sz="0" w:space="0" w:color="auto"/>
                      </w:divBdr>
                    </w:div>
                    <w:div w:id="1166701997">
                      <w:marLeft w:val="0"/>
                      <w:marRight w:val="0"/>
                      <w:marTop w:val="0"/>
                      <w:marBottom w:val="0"/>
                      <w:divBdr>
                        <w:top w:val="none" w:sz="0" w:space="0" w:color="auto"/>
                        <w:left w:val="none" w:sz="0" w:space="0" w:color="auto"/>
                        <w:bottom w:val="none" w:sz="0" w:space="0" w:color="auto"/>
                        <w:right w:val="none" w:sz="0" w:space="0" w:color="auto"/>
                      </w:divBdr>
                    </w:div>
                    <w:div w:id="1290627438">
                      <w:marLeft w:val="0"/>
                      <w:marRight w:val="0"/>
                      <w:marTop w:val="0"/>
                      <w:marBottom w:val="0"/>
                      <w:divBdr>
                        <w:top w:val="none" w:sz="0" w:space="0" w:color="auto"/>
                        <w:left w:val="none" w:sz="0" w:space="0" w:color="auto"/>
                        <w:bottom w:val="none" w:sz="0" w:space="0" w:color="auto"/>
                        <w:right w:val="none" w:sz="0" w:space="0" w:color="auto"/>
                      </w:divBdr>
                    </w:div>
                    <w:div w:id="1293246207">
                      <w:marLeft w:val="0"/>
                      <w:marRight w:val="0"/>
                      <w:marTop w:val="0"/>
                      <w:marBottom w:val="0"/>
                      <w:divBdr>
                        <w:top w:val="none" w:sz="0" w:space="0" w:color="auto"/>
                        <w:left w:val="none" w:sz="0" w:space="0" w:color="auto"/>
                        <w:bottom w:val="none" w:sz="0" w:space="0" w:color="auto"/>
                        <w:right w:val="none" w:sz="0" w:space="0" w:color="auto"/>
                      </w:divBdr>
                    </w:div>
                    <w:div w:id="1487863961">
                      <w:marLeft w:val="0"/>
                      <w:marRight w:val="0"/>
                      <w:marTop w:val="0"/>
                      <w:marBottom w:val="0"/>
                      <w:divBdr>
                        <w:top w:val="none" w:sz="0" w:space="0" w:color="auto"/>
                        <w:left w:val="none" w:sz="0" w:space="0" w:color="auto"/>
                        <w:bottom w:val="none" w:sz="0" w:space="0" w:color="auto"/>
                        <w:right w:val="none" w:sz="0" w:space="0" w:color="auto"/>
                      </w:divBdr>
                    </w:div>
                    <w:div w:id="1688870095">
                      <w:marLeft w:val="0"/>
                      <w:marRight w:val="0"/>
                      <w:marTop w:val="0"/>
                      <w:marBottom w:val="0"/>
                      <w:divBdr>
                        <w:top w:val="none" w:sz="0" w:space="0" w:color="auto"/>
                        <w:left w:val="none" w:sz="0" w:space="0" w:color="auto"/>
                        <w:bottom w:val="none" w:sz="0" w:space="0" w:color="auto"/>
                        <w:right w:val="none" w:sz="0" w:space="0" w:color="auto"/>
                      </w:divBdr>
                    </w:div>
                    <w:div w:id="1753694755">
                      <w:marLeft w:val="0"/>
                      <w:marRight w:val="0"/>
                      <w:marTop w:val="0"/>
                      <w:marBottom w:val="0"/>
                      <w:divBdr>
                        <w:top w:val="none" w:sz="0" w:space="0" w:color="auto"/>
                        <w:left w:val="none" w:sz="0" w:space="0" w:color="auto"/>
                        <w:bottom w:val="none" w:sz="0" w:space="0" w:color="auto"/>
                        <w:right w:val="none" w:sz="0" w:space="0" w:color="auto"/>
                      </w:divBdr>
                    </w:div>
                    <w:div w:id="1990133118">
                      <w:marLeft w:val="0"/>
                      <w:marRight w:val="0"/>
                      <w:marTop w:val="0"/>
                      <w:marBottom w:val="0"/>
                      <w:divBdr>
                        <w:top w:val="none" w:sz="0" w:space="0" w:color="auto"/>
                        <w:left w:val="none" w:sz="0" w:space="0" w:color="auto"/>
                        <w:bottom w:val="none" w:sz="0" w:space="0" w:color="auto"/>
                        <w:right w:val="none" w:sz="0" w:space="0" w:color="auto"/>
                      </w:divBdr>
                    </w:div>
                  </w:divsChild>
                </w:div>
                <w:div w:id="103501933">
                  <w:marLeft w:val="0"/>
                  <w:marRight w:val="0"/>
                  <w:marTop w:val="0"/>
                  <w:marBottom w:val="0"/>
                  <w:divBdr>
                    <w:top w:val="none" w:sz="0" w:space="0" w:color="auto"/>
                    <w:left w:val="none" w:sz="0" w:space="0" w:color="auto"/>
                    <w:bottom w:val="none" w:sz="0" w:space="0" w:color="auto"/>
                    <w:right w:val="none" w:sz="0" w:space="0" w:color="auto"/>
                  </w:divBdr>
                  <w:divsChild>
                    <w:div w:id="370805137">
                      <w:marLeft w:val="0"/>
                      <w:marRight w:val="0"/>
                      <w:marTop w:val="0"/>
                      <w:marBottom w:val="0"/>
                      <w:divBdr>
                        <w:top w:val="none" w:sz="0" w:space="0" w:color="auto"/>
                        <w:left w:val="none" w:sz="0" w:space="0" w:color="auto"/>
                        <w:bottom w:val="none" w:sz="0" w:space="0" w:color="auto"/>
                        <w:right w:val="none" w:sz="0" w:space="0" w:color="auto"/>
                      </w:divBdr>
                    </w:div>
                  </w:divsChild>
                </w:div>
                <w:div w:id="120652608">
                  <w:marLeft w:val="0"/>
                  <w:marRight w:val="0"/>
                  <w:marTop w:val="0"/>
                  <w:marBottom w:val="0"/>
                  <w:divBdr>
                    <w:top w:val="none" w:sz="0" w:space="0" w:color="auto"/>
                    <w:left w:val="none" w:sz="0" w:space="0" w:color="auto"/>
                    <w:bottom w:val="none" w:sz="0" w:space="0" w:color="auto"/>
                    <w:right w:val="none" w:sz="0" w:space="0" w:color="auto"/>
                  </w:divBdr>
                  <w:divsChild>
                    <w:div w:id="52896885">
                      <w:marLeft w:val="0"/>
                      <w:marRight w:val="0"/>
                      <w:marTop w:val="0"/>
                      <w:marBottom w:val="0"/>
                      <w:divBdr>
                        <w:top w:val="none" w:sz="0" w:space="0" w:color="auto"/>
                        <w:left w:val="none" w:sz="0" w:space="0" w:color="auto"/>
                        <w:bottom w:val="none" w:sz="0" w:space="0" w:color="auto"/>
                        <w:right w:val="none" w:sz="0" w:space="0" w:color="auto"/>
                      </w:divBdr>
                    </w:div>
                    <w:div w:id="161286557">
                      <w:marLeft w:val="0"/>
                      <w:marRight w:val="0"/>
                      <w:marTop w:val="0"/>
                      <w:marBottom w:val="0"/>
                      <w:divBdr>
                        <w:top w:val="none" w:sz="0" w:space="0" w:color="auto"/>
                        <w:left w:val="none" w:sz="0" w:space="0" w:color="auto"/>
                        <w:bottom w:val="none" w:sz="0" w:space="0" w:color="auto"/>
                        <w:right w:val="none" w:sz="0" w:space="0" w:color="auto"/>
                      </w:divBdr>
                    </w:div>
                    <w:div w:id="337848856">
                      <w:marLeft w:val="0"/>
                      <w:marRight w:val="0"/>
                      <w:marTop w:val="0"/>
                      <w:marBottom w:val="0"/>
                      <w:divBdr>
                        <w:top w:val="none" w:sz="0" w:space="0" w:color="auto"/>
                        <w:left w:val="none" w:sz="0" w:space="0" w:color="auto"/>
                        <w:bottom w:val="none" w:sz="0" w:space="0" w:color="auto"/>
                        <w:right w:val="none" w:sz="0" w:space="0" w:color="auto"/>
                      </w:divBdr>
                    </w:div>
                    <w:div w:id="389309718">
                      <w:marLeft w:val="0"/>
                      <w:marRight w:val="0"/>
                      <w:marTop w:val="0"/>
                      <w:marBottom w:val="0"/>
                      <w:divBdr>
                        <w:top w:val="none" w:sz="0" w:space="0" w:color="auto"/>
                        <w:left w:val="none" w:sz="0" w:space="0" w:color="auto"/>
                        <w:bottom w:val="none" w:sz="0" w:space="0" w:color="auto"/>
                        <w:right w:val="none" w:sz="0" w:space="0" w:color="auto"/>
                      </w:divBdr>
                    </w:div>
                    <w:div w:id="392314727">
                      <w:marLeft w:val="0"/>
                      <w:marRight w:val="0"/>
                      <w:marTop w:val="0"/>
                      <w:marBottom w:val="0"/>
                      <w:divBdr>
                        <w:top w:val="none" w:sz="0" w:space="0" w:color="auto"/>
                        <w:left w:val="none" w:sz="0" w:space="0" w:color="auto"/>
                        <w:bottom w:val="none" w:sz="0" w:space="0" w:color="auto"/>
                        <w:right w:val="none" w:sz="0" w:space="0" w:color="auto"/>
                      </w:divBdr>
                    </w:div>
                    <w:div w:id="513689339">
                      <w:marLeft w:val="0"/>
                      <w:marRight w:val="0"/>
                      <w:marTop w:val="0"/>
                      <w:marBottom w:val="0"/>
                      <w:divBdr>
                        <w:top w:val="none" w:sz="0" w:space="0" w:color="auto"/>
                        <w:left w:val="none" w:sz="0" w:space="0" w:color="auto"/>
                        <w:bottom w:val="none" w:sz="0" w:space="0" w:color="auto"/>
                        <w:right w:val="none" w:sz="0" w:space="0" w:color="auto"/>
                      </w:divBdr>
                    </w:div>
                    <w:div w:id="537355519">
                      <w:marLeft w:val="0"/>
                      <w:marRight w:val="0"/>
                      <w:marTop w:val="0"/>
                      <w:marBottom w:val="0"/>
                      <w:divBdr>
                        <w:top w:val="none" w:sz="0" w:space="0" w:color="auto"/>
                        <w:left w:val="none" w:sz="0" w:space="0" w:color="auto"/>
                        <w:bottom w:val="none" w:sz="0" w:space="0" w:color="auto"/>
                        <w:right w:val="none" w:sz="0" w:space="0" w:color="auto"/>
                      </w:divBdr>
                    </w:div>
                    <w:div w:id="594704719">
                      <w:marLeft w:val="0"/>
                      <w:marRight w:val="0"/>
                      <w:marTop w:val="0"/>
                      <w:marBottom w:val="0"/>
                      <w:divBdr>
                        <w:top w:val="none" w:sz="0" w:space="0" w:color="auto"/>
                        <w:left w:val="none" w:sz="0" w:space="0" w:color="auto"/>
                        <w:bottom w:val="none" w:sz="0" w:space="0" w:color="auto"/>
                        <w:right w:val="none" w:sz="0" w:space="0" w:color="auto"/>
                      </w:divBdr>
                    </w:div>
                    <w:div w:id="628048279">
                      <w:marLeft w:val="0"/>
                      <w:marRight w:val="0"/>
                      <w:marTop w:val="0"/>
                      <w:marBottom w:val="0"/>
                      <w:divBdr>
                        <w:top w:val="none" w:sz="0" w:space="0" w:color="auto"/>
                        <w:left w:val="none" w:sz="0" w:space="0" w:color="auto"/>
                        <w:bottom w:val="none" w:sz="0" w:space="0" w:color="auto"/>
                        <w:right w:val="none" w:sz="0" w:space="0" w:color="auto"/>
                      </w:divBdr>
                    </w:div>
                    <w:div w:id="676691142">
                      <w:marLeft w:val="0"/>
                      <w:marRight w:val="0"/>
                      <w:marTop w:val="0"/>
                      <w:marBottom w:val="0"/>
                      <w:divBdr>
                        <w:top w:val="none" w:sz="0" w:space="0" w:color="auto"/>
                        <w:left w:val="none" w:sz="0" w:space="0" w:color="auto"/>
                        <w:bottom w:val="none" w:sz="0" w:space="0" w:color="auto"/>
                        <w:right w:val="none" w:sz="0" w:space="0" w:color="auto"/>
                      </w:divBdr>
                    </w:div>
                    <w:div w:id="726608482">
                      <w:marLeft w:val="0"/>
                      <w:marRight w:val="0"/>
                      <w:marTop w:val="0"/>
                      <w:marBottom w:val="0"/>
                      <w:divBdr>
                        <w:top w:val="none" w:sz="0" w:space="0" w:color="auto"/>
                        <w:left w:val="none" w:sz="0" w:space="0" w:color="auto"/>
                        <w:bottom w:val="none" w:sz="0" w:space="0" w:color="auto"/>
                        <w:right w:val="none" w:sz="0" w:space="0" w:color="auto"/>
                      </w:divBdr>
                    </w:div>
                    <w:div w:id="805241867">
                      <w:marLeft w:val="0"/>
                      <w:marRight w:val="0"/>
                      <w:marTop w:val="0"/>
                      <w:marBottom w:val="0"/>
                      <w:divBdr>
                        <w:top w:val="none" w:sz="0" w:space="0" w:color="auto"/>
                        <w:left w:val="none" w:sz="0" w:space="0" w:color="auto"/>
                        <w:bottom w:val="none" w:sz="0" w:space="0" w:color="auto"/>
                        <w:right w:val="none" w:sz="0" w:space="0" w:color="auto"/>
                      </w:divBdr>
                    </w:div>
                    <w:div w:id="1444377701">
                      <w:marLeft w:val="0"/>
                      <w:marRight w:val="0"/>
                      <w:marTop w:val="0"/>
                      <w:marBottom w:val="0"/>
                      <w:divBdr>
                        <w:top w:val="none" w:sz="0" w:space="0" w:color="auto"/>
                        <w:left w:val="none" w:sz="0" w:space="0" w:color="auto"/>
                        <w:bottom w:val="none" w:sz="0" w:space="0" w:color="auto"/>
                        <w:right w:val="none" w:sz="0" w:space="0" w:color="auto"/>
                      </w:divBdr>
                    </w:div>
                    <w:div w:id="1487236855">
                      <w:marLeft w:val="0"/>
                      <w:marRight w:val="0"/>
                      <w:marTop w:val="0"/>
                      <w:marBottom w:val="0"/>
                      <w:divBdr>
                        <w:top w:val="none" w:sz="0" w:space="0" w:color="auto"/>
                        <w:left w:val="none" w:sz="0" w:space="0" w:color="auto"/>
                        <w:bottom w:val="none" w:sz="0" w:space="0" w:color="auto"/>
                        <w:right w:val="none" w:sz="0" w:space="0" w:color="auto"/>
                      </w:divBdr>
                    </w:div>
                    <w:div w:id="1557273775">
                      <w:marLeft w:val="0"/>
                      <w:marRight w:val="0"/>
                      <w:marTop w:val="0"/>
                      <w:marBottom w:val="0"/>
                      <w:divBdr>
                        <w:top w:val="none" w:sz="0" w:space="0" w:color="auto"/>
                        <w:left w:val="none" w:sz="0" w:space="0" w:color="auto"/>
                        <w:bottom w:val="none" w:sz="0" w:space="0" w:color="auto"/>
                        <w:right w:val="none" w:sz="0" w:space="0" w:color="auto"/>
                      </w:divBdr>
                    </w:div>
                    <w:div w:id="1558280303">
                      <w:marLeft w:val="0"/>
                      <w:marRight w:val="0"/>
                      <w:marTop w:val="0"/>
                      <w:marBottom w:val="0"/>
                      <w:divBdr>
                        <w:top w:val="none" w:sz="0" w:space="0" w:color="auto"/>
                        <w:left w:val="none" w:sz="0" w:space="0" w:color="auto"/>
                        <w:bottom w:val="none" w:sz="0" w:space="0" w:color="auto"/>
                        <w:right w:val="none" w:sz="0" w:space="0" w:color="auto"/>
                      </w:divBdr>
                    </w:div>
                    <w:div w:id="1607224919">
                      <w:marLeft w:val="0"/>
                      <w:marRight w:val="0"/>
                      <w:marTop w:val="0"/>
                      <w:marBottom w:val="0"/>
                      <w:divBdr>
                        <w:top w:val="none" w:sz="0" w:space="0" w:color="auto"/>
                        <w:left w:val="none" w:sz="0" w:space="0" w:color="auto"/>
                        <w:bottom w:val="none" w:sz="0" w:space="0" w:color="auto"/>
                        <w:right w:val="none" w:sz="0" w:space="0" w:color="auto"/>
                      </w:divBdr>
                    </w:div>
                    <w:div w:id="1631863882">
                      <w:marLeft w:val="0"/>
                      <w:marRight w:val="0"/>
                      <w:marTop w:val="0"/>
                      <w:marBottom w:val="0"/>
                      <w:divBdr>
                        <w:top w:val="none" w:sz="0" w:space="0" w:color="auto"/>
                        <w:left w:val="none" w:sz="0" w:space="0" w:color="auto"/>
                        <w:bottom w:val="none" w:sz="0" w:space="0" w:color="auto"/>
                        <w:right w:val="none" w:sz="0" w:space="0" w:color="auto"/>
                      </w:divBdr>
                    </w:div>
                    <w:div w:id="1737390481">
                      <w:marLeft w:val="0"/>
                      <w:marRight w:val="0"/>
                      <w:marTop w:val="0"/>
                      <w:marBottom w:val="0"/>
                      <w:divBdr>
                        <w:top w:val="none" w:sz="0" w:space="0" w:color="auto"/>
                        <w:left w:val="none" w:sz="0" w:space="0" w:color="auto"/>
                        <w:bottom w:val="none" w:sz="0" w:space="0" w:color="auto"/>
                        <w:right w:val="none" w:sz="0" w:space="0" w:color="auto"/>
                      </w:divBdr>
                    </w:div>
                    <w:div w:id="1856264923">
                      <w:marLeft w:val="0"/>
                      <w:marRight w:val="0"/>
                      <w:marTop w:val="0"/>
                      <w:marBottom w:val="0"/>
                      <w:divBdr>
                        <w:top w:val="none" w:sz="0" w:space="0" w:color="auto"/>
                        <w:left w:val="none" w:sz="0" w:space="0" w:color="auto"/>
                        <w:bottom w:val="none" w:sz="0" w:space="0" w:color="auto"/>
                        <w:right w:val="none" w:sz="0" w:space="0" w:color="auto"/>
                      </w:divBdr>
                    </w:div>
                    <w:div w:id="1865970903">
                      <w:marLeft w:val="0"/>
                      <w:marRight w:val="0"/>
                      <w:marTop w:val="0"/>
                      <w:marBottom w:val="0"/>
                      <w:divBdr>
                        <w:top w:val="none" w:sz="0" w:space="0" w:color="auto"/>
                        <w:left w:val="none" w:sz="0" w:space="0" w:color="auto"/>
                        <w:bottom w:val="none" w:sz="0" w:space="0" w:color="auto"/>
                        <w:right w:val="none" w:sz="0" w:space="0" w:color="auto"/>
                      </w:divBdr>
                    </w:div>
                    <w:div w:id="1887719293">
                      <w:marLeft w:val="0"/>
                      <w:marRight w:val="0"/>
                      <w:marTop w:val="0"/>
                      <w:marBottom w:val="0"/>
                      <w:divBdr>
                        <w:top w:val="none" w:sz="0" w:space="0" w:color="auto"/>
                        <w:left w:val="none" w:sz="0" w:space="0" w:color="auto"/>
                        <w:bottom w:val="none" w:sz="0" w:space="0" w:color="auto"/>
                        <w:right w:val="none" w:sz="0" w:space="0" w:color="auto"/>
                      </w:divBdr>
                    </w:div>
                    <w:div w:id="1919823105">
                      <w:marLeft w:val="0"/>
                      <w:marRight w:val="0"/>
                      <w:marTop w:val="0"/>
                      <w:marBottom w:val="0"/>
                      <w:divBdr>
                        <w:top w:val="none" w:sz="0" w:space="0" w:color="auto"/>
                        <w:left w:val="none" w:sz="0" w:space="0" w:color="auto"/>
                        <w:bottom w:val="none" w:sz="0" w:space="0" w:color="auto"/>
                        <w:right w:val="none" w:sz="0" w:space="0" w:color="auto"/>
                      </w:divBdr>
                    </w:div>
                    <w:div w:id="2042319170">
                      <w:marLeft w:val="0"/>
                      <w:marRight w:val="0"/>
                      <w:marTop w:val="0"/>
                      <w:marBottom w:val="0"/>
                      <w:divBdr>
                        <w:top w:val="none" w:sz="0" w:space="0" w:color="auto"/>
                        <w:left w:val="none" w:sz="0" w:space="0" w:color="auto"/>
                        <w:bottom w:val="none" w:sz="0" w:space="0" w:color="auto"/>
                        <w:right w:val="none" w:sz="0" w:space="0" w:color="auto"/>
                      </w:divBdr>
                    </w:div>
                    <w:div w:id="2144040293">
                      <w:marLeft w:val="0"/>
                      <w:marRight w:val="0"/>
                      <w:marTop w:val="0"/>
                      <w:marBottom w:val="0"/>
                      <w:divBdr>
                        <w:top w:val="none" w:sz="0" w:space="0" w:color="auto"/>
                        <w:left w:val="none" w:sz="0" w:space="0" w:color="auto"/>
                        <w:bottom w:val="none" w:sz="0" w:space="0" w:color="auto"/>
                        <w:right w:val="none" w:sz="0" w:space="0" w:color="auto"/>
                      </w:divBdr>
                    </w:div>
                  </w:divsChild>
                </w:div>
                <w:div w:id="132329548">
                  <w:marLeft w:val="0"/>
                  <w:marRight w:val="0"/>
                  <w:marTop w:val="0"/>
                  <w:marBottom w:val="0"/>
                  <w:divBdr>
                    <w:top w:val="none" w:sz="0" w:space="0" w:color="auto"/>
                    <w:left w:val="none" w:sz="0" w:space="0" w:color="auto"/>
                    <w:bottom w:val="none" w:sz="0" w:space="0" w:color="auto"/>
                    <w:right w:val="none" w:sz="0" w:space="0" w:color="auto"/>
                  </w:divBdr>
                  <w:divsChild>
                    <w:div w:id="1802579558">
                      <w:marLeft w:val="0"/>
                      <w:marRight w:val="0"/>
                      <w:marTop w:val="0"/>
                      <w:marBottom w:val="0"/>
                      <w:divBdr>
                        <w:top w:val="none" w:sz="0" w:space="0" w:color="auto"/>
                        <w:left w:val="none" w:sz="0" w:space="0" w:color="auto"/>
                        <w:bottom w:val="none" w:sz="0" w:space="0" w:color="auto"/>
                        <w:right w:val="none" w:sz="0" w:space="0" w:color="auto"/>
                      </w:divBdr>
                    </w:div>
                  </w:divsChild>
                </w:div>
                <w:div w:id="133760708">
                  <w:marLeft w:val="0"/>
                  <w:marRight w:val="0"/>
                  <w:marTop w:val="0"/>
                  <w:marBottom w:val="0"/>
                  <w:divBdr>
                    <w:top w:val="none" w:sz="0" w:space="0" w:color="auto"/>
                    <w:left w:val="none" w:sz="0" w:space="0" w:color="auto"/>
                    <w:bottom w:val="none" w:sz="0" w:space="0" w:color="auto"/>
                    <w:right w:val="none" w:sz="0" w:space="0" w:color="auto"/>
                  </w:divBdr>
                  <w:divsChild>
                    <w:div w:id="1746996669">
                      <w:marLeft w:val="0"/>
                      <w:marRight w:val="0"/>
                      <w:marTop w:val="0"/>
                      <w:marBottom w:val="0"/>
                      <w:divBdr>
                        <w:top w:val="none" w:sz="0" w:space="0" w:color="auto"/>
                        <w:left w:val="none" w:sz="0" w:space="0" w:color="auto"/>
                        <w:bottom w:val="none" w:sz="0" w:space="0" w:color="auto"/>
                        <w:right w:val="none" w:sz="0" w:space="0" w:color="auto"/>
                      </w:divBdr>
                    </w:div>
                  </w:divsChild>
                </w:div>
                <w:div w:id="134301600">
                  <w:marLeft w:val="0"/>
                  <w:marRight w:val="0"/>
                  <w:marTop w:val="0"/>
                  <w:marBottom w:val="0"/>
                  <w:divBdr>
                    <w:top w:val="none" w:sz="0" w:space="0" w:color="auto"/>
                    <w:left w:val="none" w:sz="0" w:space="0" w:color="auto"/>
                    <w:bottom w:val="none" w:sz="0" w:space="0" w:color="auto"/>
                    <w:right w:val="none" w:sz="0" w:space="0" w:color="auto"/>
                  </w:divBdr>
                  <w:divsChild>
                    <w:div w:id="184832052">
                      <w:marLeft w:val="0"/>
                      <w:marRight w:val="0"/>
                      <w:marTop w:val="0"/>
                      <w:marBottom w:val="0"/>
                      <w:divBdr>
                        <w:top w:val="none" w:sz="0" w:space="0" w:color="auto"/>
                        <w:left w:val="none" w:sz="0" w:space="0" w:color="auto"/>
                        <w:bottom w:val="none" w:sz="0" w:space="0" w:color="auto"/>
                        <w:right w:val="none" w:sz="0" w:space="0" w:color="auto"/>
                      </w:divBdr>
                    </w:div>
                    <w:div w:id="323509763">
                      <w:marLeft w:val="0"/>
                      <w:marRight w:val="0"/>
                      <w:marTop w:val="0"/>
                      <w:marBottom w:val="0"/>
                      <w:divBdr>
                        <w:top w:val="none" w:sz="0" w:space="0" w:color="auto"/>
                        <w:left w:val="none" w:sz="0" w:space="0" w:color="auto"/>
                        <w:bottom w:val="none" w:sz="0" w:space="0" w:color="auto"/>
                        <w:right w:val="none" w:sz="0" w:space="0" w:color="auto"/>
                      </w:divBdr>
                    </w:div>
                    <w:div w:id="525755650">
                      <w:marLeft w:val="0"/>
                      <w:marRight w:val="0"/>
                      <w:marTop w:val="0"/>
                      <w:marBottom w:val="0"/>
                      <w:divBdr>
                        <w:top w:val="none" w:sz="0" w:space="0" w:color="auto"/>
                        <w:left w:val="none" w:sz="0" w:space="0" w:color="auto"/>
                        <w:bottom w:val="none" w:sz="0" w:space="0" w:color="auto"/>
                        <w:right w:val="none" w:sz="0" w:space="0" w:color="auto"/>
                      </w:divBdr>
                    </w:div>
                    <w:div w:id="674647693">
                      <w:marLeft w:val="0"/>
                      <w:marRight w:val="0"/>
                      <w:marTop w:val="0"/>
                      <w:marBottom w:val="0"/>
                      <w:divBdr>
                        <w:top w:val="none" w:sz="0" w:space="0" w:color="auto"/>
                        <w:left w:val="none" w:sz="0" w:space="0" w:color="auto"/>
                        <w:bottom w:val="none" w:sz="0" w:space="0" w:color="auto"/>
                        <w:right w:val="none" w:sz="0" w:space="0" w:color="auto"/>
                      </w:divBdr>
                    </w:div>
                    <w:div w:id="1185437047">
                      <w:marLeft w:val="0"/>
                      <w:marRight w:val="0"/>
                      <w:marTop w:val="0"/>
                      <w:marBottom w:val="0"/>
                      <w:divBdr>
                        <w:top w:val="none" w:sz="0" w:space="0" w:color="auto"/>
                        <w:left w:val="none" w:sz="0" w:space="0" w:color="auto"/>
                        <w:bottom w:val="none" w:sz="0" w:space="0" w:color="auto"/>
                        <w:right w:val="none" w:sz="0" w:space="0" w:color="auto"/>
                      </w:divBdr>
                    </w:div>
                    <w:div w:id="1513646235">
                      <w:marLeft w:val="0"/>
                      <w:marRight w:val="0"/>
                      <w:marTop w:val="0"/>
                      <w:marBottom w:val="0"/>
                      <w:divBdr>
                        <w:top w:val="none" w:sz="0" w:space="0" w:color="auto"/>
                        <w:left w:val="none" w:sz="0" w:space="0" w:color="auto"/>
                        <w:bottom w:val="none" w:sz="0" w:space="0" w:color="auto"/>
                        <w:right w:val="none" w:sz="0" w:space="0" w:color="auto"/>
                      </w:divBdr>
                    </w:div>
                    <w:div w:id="2078747651">
                      <w:marLeft w:val="0"/>
                      <w:marRight w:val="0"/>
                      <w:marTop w:val="0"/>
                      <w:marBottom w:val="0"/>
                      <w:divBdr>
                        <w:top w:val="none" w:sz="0" w:space="0" w:color="auto"/>
                        <w:left w:val="none" w:sz="0" w:space="0" w:color="auto"/>
                        <w:bottom w:val="none" w:sz="0" w:space="0" w:color="auto"/>
                        <w:right w:val="none" w:sz="0" w:space="0" w:color="auto"/>
                      </w:divBdr>
                    </w:div>
                  </w:divsChild>
                </w:div>
                <w:div w:id="158158958">
                  <w:marLeft w:val="0"/>
                  <w:marRight w:val="0"/>
                  <w:marTop w:val="0"/>
                  <w:marBottom w:val="0"/>
                  <w:divBdr>
                    <w:top w:val="none" w:sz="0" w:space="0" w:color="auto"/>
                    <w:left w:val="none" w:sz="0" w:space="0" w:color="auto"/>
                    <w:bottom w:val="none" w:sz="0" w:space="0" w:color="auto"/>
                    <w:right w:val="none" w:sz="0" w:space="0" w:color="auto"/>
                  </w:divBdr>
                  <w:divsChild>
                    <w:div w:id="813715789">
                      <w:marLeft w:val="0"/>
                      <w:marRight w:val="0"/>
                      <w:marTop w:val="0"/>
                      <w:marBottom w:val="0"/>
                      <w:divBdr>
                        <w:top w:val="none" w:sz="0" w:space="0" w:color="auto"/>
                        <w:left w:val="none" w:sz="0" w:space="0" w:color="auto"/>
                        <w:bottom w:val="none" w:sz="0" w:space="0" w:color="auto"/>
                        <w:right w:val="none" w:sz="0" w:space="0" w:color="auto"/>
                      </w:divBdr>
                    </w:div>
                  </w:divsChild>
                </w:div>
                <w:div w:id="164975126">
                  <w:marLeft w:val="0"/>
                  <w:marRight w:val="0"/>
                  <w:marTop w:val="0"/>
                  <w:marBottom w:val="0"/>
                  <w:divBdr>
                    <w:top w:val="none" w:sz="0" w:space="0" w:color="auto"/>
                    <w:left w:val="none" w:sz="0" w:space="0" w:color="auto"/>
                    <w:bottom w:val="none" w:sz="0" w:space="0" w:color="auto"/>
                    <w:right w:val="none" w:sz="0" w:space="0" w:color="auto"/>
                  </w:divBdr>
                  <w:divsChild>
                    <w:div w:id="34896278">
                      <w:marLeft w:val="0"/>
                      <w:marRight w:val="0"/>
                      <w:marTop w:val="0"/>
                      <w:marBottom w:val="0"/>
                      <w:divBdr>
                        <w:top w:val="none" w:sz="0" w:space="0" w:color="auto"/>
                        <w:left w:val="none" w:sz="0" w:space="0" w:color="auto"/>
                        <w:bottom w:val="none" w:sz="0" w:space="0" w:color="auto"/>
                        <w:right w:val="none" w:sz="0" w:space="0" w:color="auto"/>
                      </w:divBdr>
                    </w:div>
                    <w:div w:id="293099781">
                      <w:marLeft w:val="0"/>
                      <w:marRight w:val="0"/>
                      <w:marTop w:val="0"/>
                      <w:marBottom w:val="0"/>
                      <w:divBdr>
                        <w:top w:val="none" w:sz="0" w:space="0" w:color="auto"/>
                        <w:left w:val="none" w:sz="0" w:space="0" w:color="auto"/>
                        <w:bottom w:val="none" w:sz="0" w:space="0" w:color="auto"/>
                        <w:right w:val="none" w:sz="0" w:space="0" w:color="auto"/>
                      </w:divBdr>
                    </w:div>
                    <w:div w:id="406416777">
                      <w:marLeft w:val="0"/>
                      <w:marRight w:val="0"/>
                      <w:marTop w:val="0"/>
                      <w:marBottom w:val="0"/>
                      <w:divBdr>
                        <w:top w:val="none" w:sz="0" w:space="0" w:color="auto"/>
                        <w:left w:val="none" w:sz="0" w:space="0" w:color="auto"/>
                        <w:bottom w:val="none" w:sz="0" w:space="0" w:color="auto"/>
                        <w:right w:val="none" w:sz="0" w:space="0" w:color="auto"/>
                      </w:divBdr>
                    </w:div>
                    <w:div w:id="885677112">
                      <w:marLeft w:val="0"/>
                      <w:marRight w:val="0"/>
                      <w:marTop w:val="0"/>
                      <w:marBottom w:val="0"/>
                      <w:divBdr>
                        <w:top w:val="none" w:sz="0" w:space="0" w:color="auto"/>
                        <w:left w:val="none" w:sz="0" w:space="0" w:color="auto"/>
                        <w:bottom w:val="none" w:sz="0" w:space="0" w:color="auto"/>
                        <w:right w:val="none" w:sz="0" w:space="0" w:color="auto"/>
                      </w:divBdr>
                    </w:div>
                    <w:div w:id="887112338">
                      <w:marLeft w:val="0"/>
                      <w:marRight w:val="0"/>
                      <w:marTop w:val="0"/>
                      <w:marBottom w:val="0"/>
                      <w:divBdr>
                        <w:top w:val="none" w:sz="0" w:space="0" w:color="auto"/>
                        <w:left w:val="none" w:sz="0" w:space="0" w:color="auto"/>
                        <w:bottom w:val="none" w:sz="0" w:space="0" w:color="auto"/>
                        <w:right w:val="none" w:sz="0" w:space="0" w:color="auto"/>
                      </w:divBdr>
                    </w:div>
                    <w:div w:id="1190605028">
                      <w:marLeft w:val="0"/>
                      <w:marRight w:val="0"/>
                      <w:marTop w:val="0"/>
                      <w:marBottom w:val="0"/>
                      <w:divBdr>
                        <w:top w:val="none" w:sz="0" w:space="0" w:color="auto"/>
                        <w:left w:val="none" w:sz="0" w:space="0" w:color="auto"/>
                        <w:bottom w:val="none" w:sz="0" w:space="0" w:color="auto"/>
                        <w:right w:val="none" w:sz="0" w:space="0" w:color="auto"/>
                      </w:divBdr>
                    </w:div>
                    <w:div w:id="1295255933">
                      <w:marLeft w:val="0"/>
                      <w:marRight w:val="0"/>
                      <w:marTop w:val="0"/>
                      <w:marBottom w:val="0"/>
                      <w:divBdr>
                        <w:top w:val="none" w:sz="0" w:space="0" w:color="auto"/>
                        <w:left w:val="none" w:sz="0" w:space="0" w:color="auto"/>
                        <w:bottom w:val="none" w:sz="0" w:space="0" w:color="auto"/>
                        <w:right w:val="none" w:sz="0" w:space="0" w:color="auto"/>
                      </w:divBdr>
                    </w:div>
                    <w:div w:id="1665739159">
                      <w:marLeft w:val="0"/>
                      <w:marRight w:val="0"/>
                      <w:marTop w:val="0"/>
                      <w:marBottom w:val="0"/>
                      <w:divBdr>
                        <w:top w:val="none" w:sz="0" w:space="0" w:color="auto"/>
                        <w:left w:val="none" w:sz="0" w:space="0" w:color="auto"/>
                        <w:bottom w:val="none" w:sz="0" w:space="0" w:color="auto"/>
                        <w:right w:val="none" w:sz="0" w:space="0" w:color="auto"/>
                      </w:divBdr>
                    </w:div>
                    <w:div w:id="2113741717">
                      <w:marLeft w:val="0"/>
                      <w:marRight w:val="0"/>
                      <w:marTop w:val="0"/>
                      <w:marBottom w:val="0"/>
                      <w:divBdr>
                        <w:top w:val="none" w:sz="0" w:space="0" w:color="auto"/>
                        <w:left w:val="none" w:sz="0" w:space="0" w:color="auto"/>
                        <w:bottom w:val="none" w:sz="0" w:space="0" w:color="auto"/>
                        <w:right w:val="none" w:sz="0" w:space="0" w:color="auto"/>
                      </w:divBdr>
                    </w:div>
                  </w:divsChild>
                </w:div>
                <w:div w:id="188032779">
                  <w:marLeft w:val="0"/>
                  <w:marRight w:val="0"/>
                  <w:marTop w:val="0"/>
                  <w:marBottom w:val="0"/>
                  <w:divBdr>
                    <w:top w:val="none" w:sz="0" w:space="0" w:color="auto"/>
                    <w:left w:val="none" w:sz="0" w:space="0" w:color="auto"/>
                    <w:bottom w:val="none" w:sz="0" w:space="0" w:color="auto"/>
                    <w:right w:val="none" w:sz="0" w:space="0" w:color="auto"/>
                  </w:divBdr>
                  <w:divsChild>
                    <w:div w:id="59638916">
                      <w:marLeft w:val="0"/>
                      <w:marRight w:val="0"/>
                      <w:marTop w:val="0"/>
                      <w:marBottom w:val="0"/>
                      <w:divBdr>
                        <w:top w:val="none" w:sz="0" w:space="0" w:color="auto"/>
                        <w:left w:val="none" w:sz="0" w:space="0" w:color="auto"/>
                        <w:bottom w:val="none" w:sz="0" w:space="0" w:color="auto"/>
                        <w:right w:val="none" w:sz="0" w:space="0" w:color="auto"/>
                      </w:divBdr>
                    </w:div>
                    <w:div w:id="73817234">
                      <w:marLeft w:val="0"/>
                      <w:marRight w:val="0"/>
                      <w:marTop w:val="0"/>
                      <w:marBottom w:val="0"/>
                      <w:divBdr>
                        <w:top w:val="none" w:sz="0" w:space="0" w:color="auto"/>
                        <w:left w:val="none" w:sz="0" w:space="0" w:color="auto"/>
                        <w:bottom w:val="none" w:sz="0" w:space="0" w:color="auto"/>
                        <w:right w:val="none" w:sz="0" w:space="0" w:color="auto"/>
                      </w:divBdr>
                    </w:div>
                    <w:div w:id="97065155">
                      <w:marLeft w:val="0"/>
                      <w:marRight w:val="0"/>
                      <w:marTop w:val="0"/>
                      <w:marBottom w:val="0"/>
                      <w:divBdr>
                        <w:top w:val="none" w:sz="0" w:space="0" w:color="auto"/>
                        <w:left w:val="none" w:sz="0" w:space="0" w:color="auto"/>
                        <w:bottom w:val="none" w:sz="0" w:space="0" w:color="auto"/>
                        <w:right w:val="none" w:sz="0" w:space="0" w:color="auto"/>
                      </w:divBdr>
                    </w:div>
                    <w:div w:id="159346979">
                      <w:marLeft w:val="0"/>
                      <w:marRight w:val="0"/>
                      <w:marTop w:val="0"/>
                      <w:marBottom w:val="0"/>
                      <w:divBdr>
                        <w:top w:val="none" w:sz="0" w:space="0" w:color="auto"/>
                        <w:left w:val="none" w:sz="0" w:space="0" w:color="auto"/>
                        <w:bottom w:val="none" w:sz="0" w:space="0" w:color="auto"/>
                        <w:right w:val="none" w:sz="0" w:space="0" w:color="auto"/>
                      </w:divBdr>
                    </w:div>
                    <w:div w:id="173499778">
                      <w:marLeft w:val="0"/>
                      <w:marRight w:val="0"/>
                      <w:marTop w:val="0"/>
                      <w:marBottom w:val="0"/>
                      <w:divBdr>
                        <w:top w:val="none" w:sz="0" w:space="0" w:color="auto"/>
                        <w:left w:val="none" w:sz="0" w:space="0" w:color="auto"/>
                        <w:bottom w:val="none" w:sz="0" w:space="0" w:color="auto"/>
                        <w:right w:val="none" w:sz="0" w:space="0" w:color="auto"/>
                      </w:divBdr>
                    </w:div>
                    <w:div w:id="397746901">
                      <w:marLeft w:val="0"/>
                      <w:marRight w:val="0"/>
                      <w:marTop w:val="0"/>
                      <w:marBottom w:val="0"/>
                      <w:divBdr>
                        <w:top w:val="none" w:sz="0" w:space="0" w:color="auto"/>
                        <w:left w:val="none" w:sz="0" w:space="0" w:color="auto"/>
                        <w:bottom w:val="none" w:sz="0" w:space="0" w:color="auto"/>
                        <w:right w:val="none" w:sz="0" w:space="0" w:color="auto"/>
                      </w:divBdr>
                    </w:div>
                    <w:div w:id="658768529">
                      <w:marLeft w:val="0"/>
                      <w:marRight w:val="0"/>
                      <w:marTop w:val="0"/>
                      <w:marBottom w:val="0"/>
                      <w:divBdr>
                        <w:top w:val="none" w:sz="0" w:space="0" w:color="auto"/>
                        <w:left w:val="none" w:sz="0" w:space="0" w:color="auto"/>
                        <w:bottom w:val="none" w:sz="0" w:space="0" w:color="auto"/>
                        <w:right w:val="none" w:sz="0" w:space="0" w:color="auto"/>
                      </w:divBdr>
                    </w:div>
                    <w:div w:id="750396890">
                      <w:marLeft w:val="0"/>
                      <w:marRight w:val="0"/>
                      <w:marTop w:val="0"/>
                      <w:marBottom w:val="0"/>
                      <w:divBdr>
                        <w:top w:val="none" w:sz="0" w:space="0" w:color="auto"/>
                        <w:left w:val="none" w:sz="0" w:space="0" w:color="auto"/>
                        <w:bottom w:val="none" w:sz="0" w:space="0" w:color="auto"/>
                        <w:right w:val="none" w:sz="0" w:space="0" w:color="auto"/>
                      </w:divBdr>
                    </w:div>
                    <w:div w:id="861043947">
                      <w:marLeft w:val="0"/>
                      <w:marRight w:val="0"/>
                      <w:marTop w:val="0"/>
                      <w:marBottom w:val="0"/>
                      <w:divBdr>
                        <w:top w:val="none" w:sz="0" w:space="0" w:color="auto"/>
                        <w:left w:val="none" w:sz="0" w:space="0" w:color="auto"/>
                        <w:bottom w:val="none" w:sz="0" w:space="0" w:color="auto"/>
                        <w:right w:val="none" w:sz="0" w:space="0" w:color="auto"/>
                      </w:divBdr>
                    </w:div>
                    <w:div w:id="982195353">
                      <w:marLeft w:val="0"/>
                      <w:marRight w:val="0"/>
                      <w:marTop w:val="0"/>
                      <w:marBottom w:val="0"/>
                      <w:divBdr>
                        <w:top w:val="none" w:sz="0" w:space="0" w:color="auto"/>
                        <w:left w:val="none" w:sz="0" w:space="0" w:color="auto"/>
                        <w:bottom w:val="none" w:sz="0" w:space="0" w:color="auto"/>
                        <w:right w:val="none" w:sz="0" w:space="0" w:color="auto"/>
                      </w:divBdr>
                    </w:div>
                    <w:div w:id="1021853210">
                      <w:marLeft w:val="0"/>
                      <w:marRight w:val="0"/>
                      <w:marTop w:val="0"/>
                      <w:marBottom w:val="0"/>
                      <w:divBdr>
                        <w:top w:val="none" w:sz="0" w:space="0" w:color="auto"/>
                        <w:left w:val="none" w:sz="0" w:space="0" w:color="auto"/>
                        <w:bottom w:val="none" w:sz="0" w:space="0" w:color="auto"/>
                        <w:right w:val="none" w:sz="0" w:space="0" w:color="auto"/>
                      </w:divBdr>
                    </w:div>
                    <w:div w:id="1307318583">
                      <w:marLeft w:val="0"/>
                      <w:marRight w:val="0"/>
                      <w:marTop w:val="0"/>
                      <w:marBottom w:val="0"/>
                      <w:divBdr>
                        <w:top w:val="none" w:sz="0" w:space="0" w:color="auto"/>
                        <w:left w:val="none" w:sz="0" w:space="0" w:color="auto"/>
                        <w:bottom w:val="none" w:sz="0" w:space="0" w:color="auto"/>
                        <w:right w:val="none" w:sz="0" w:space="0" w:color="auto"/>
                      </w:divBdr>
                    </w:div>
                    <w:div w:id="1399549090">
                      <w:marLeft w:val="0"/>
                      <w:marRight w:val="0"/>
                      <w:marTop w:val="0"/>
                      <w:marBottom w:val="0"/>
                      <w:divBdr>
                        <w:top w:val="none" w:sz="0" w:space="0" w:color="auto"/>
                        <w:left w:val="none" w:sz="0" w:space="0" w:color="auto"/>
                        <w:bottom w:val="none" w:sz="0" w:space="0" w:color="auto"/>
                        <w:right w:val="none" w:sz="0" w:space="0" w:color="auto"/>
                      </w:divBdr>
                    </w:div>
                    <w:div w:id="1488017122">
                      <w:marLeft w:val="0"/>
                      <w:marRight w:val="0"/>
                      <w:marTop w:val="0"/>
                      <w:marBottom w:val="0"/>
                      <w:divBdr>
                        <w:top w:val="none" w:sz="0" w:space="0" w:color="auto"/>
                        <w:left w:val="none" w:sz="0" w:space="0" w:color="auto"/>
                        <w:bottom w:val="none" w:sz="0" w:space="0" w:color="auto"/>
                        <w:right w:val="none" w:sz="0" w:space="0" w:color="auto"/>
                      </w:divBdr>
                    </w:div>
                    <w:div w:id="1634171803">
                      <w:marLeft w:val="0"/>
                      <w:marRight w:val="0"/>
                      <w:marTop w:val="0"/>
                      <w:marBottom w:val="0"/>
                      <w:divBdr>
                        <w:top w:val="none" w:sz="0" w:space="0" w:color="auto"/>
                        <w:left w:val="none" w:sz="0" w:space="0" w:color="auto"/>
                        <w:bottom w:val="none" w:sz="0" w:space="0" w:color="auto"/>
                        <w:right w:val="none" w:sz="0" w:space="0" w:color="auto"/>
                      </w:divBdr>
                    </w:div>
                    <w:div w:id="1915233888">
                      <w:marLeft w:val="0"/>
                      <w:marRight w:val="0"/>
                      <w:marTop w:val="0"/>
                      <w:marBottom w:val="0"/>
                      <w:divBdr>
                        <w:top w:val="none" w:sz="0" w:space="0" w:color="auto"/>
                        <w:left w:val="none" w:sz="0" w:space="0" w:color="auto"/>
                        <w:bottom w:val="none" w:sz="0" w:space="0" w:color="auto"/>
                        <w:right w:val="none" w:sz="0" w:space="0" w:color="auto"/>
                      </w:divBdr>
                    </w:div>
                    <w:div w:id="1982927039">
                      <w:marLeft w:val="0"/>
                      <w:marRight w:val="0"/>
                      <w:marTop w:val="0"/>
                      <w:marBottom w:val="0"/>
                      <w:divBdr>
                        <w:top w:val="none" w:sz="0" w:space="0" w:color="auto"/>
                        <w:left w:val="none" w:sz="0" w:space="0" w:color="auto"/>
                        <w:bottom w:val="none" w:sz="0" w:space="0" w:color="auto"/>
                        <w:right w:val="none" w:sz="0" w:space="0" w:color="auto"/>
                      </w:divBdr>
                    </w:div>
                    <w:div w:id="2026906742">
                      <w:marLeft w:val="0"/>
                      <w:marRight w:val="0"/>
                      <w:marTop w:val="0"/>
                      <w:marBottom w:val="0"/>
                      <w:divBdr>
                        <w:top w:val="none" w:sz="0" w:space="0" w:color="auto"/>
                        <w:left w:val="none" w:sz="0" w:space="0" w:color="auto"/>
                        <w:bottom w:val="none" w:sz="0" w:space="0" w:color="auto"/>
                        <w:right w:val="none" w:sz="0" w:space="0" w:color="auto"/>
                      </w:divBdr>
                    </w:div>
                    <w:div w:id="2039502342">
                      <w:marLeft w:val="0"/>
                      <w:marRight w:val="0"/>
                      <w:marTop w:val="0"/>
                      <w:marBottom w:val="0"/>
                      <w:divBdr>
                        <w:top w:val="none" w:sz="0" w:space="0" w:color="auto"/>
                        <w:left w:val="none" w:sz="0" w:space="0" w:color="auto"/>
                        <w:bottom w:val="none" w:sz="0" w:space="0" w:color="auto"/>
                        <w:right w:val="none" w:sz="0" w:space="0" w:color="auto"/>
                      </w:divBdr>
                    </w:div>
                    <w:div w:id="2076580973">
                      <w:marLeft w:val="0"/>
                      <w:marRight w:val="0"/>
                      <w:marTop w:val="0"/>
                      <w:marBottom w:val="0"/>
                      <w:divBdr>
                        <w:top w:val="none" w:sz="0" w:space="0" w:color="auto"/>
                        <w:left w:val="none" w:sz="0" w:space="0" w:color="auto"/>
                        <w:bottom w:val="none" w:sz="0" w:space="0" w:color="auto"/>
                        <w:right w:val="none" w:sz="0" w:space="0" w:color="auto"/>
                      </w:divBdr>
                    </w:div>
                  </w:divsChild>
                </w:div>
                <w:div w:id="213741773">
                  <w:marLeft w:val="0"/>
                  <w:marRight w:val="0"/>
                  <w:marTop w:val="0"/>
                  <w:marBottom w:val="0"/>
                  <w:divBdr>
                    <w:top w:val="none" w:sz="0" w:space="0" w:color="auto"/>
                    <w:left w:val="none" w:sz="0" w:space="0" w:color="auto"/>
                    <w:bottom w:val="none" w:sz="0" w:space="0" w:color="auto"/>
                    <w:right w:val="none" w:sz="0" w:space="0" w:color="auto"/>
                  </w:divBdr>
                  <w:divsChild>
                    <w:div w:id="454061299">
                      <w:marLeft w:val="0"/>
                      <w:marRight w:val="0"/>
                      <w:marTop w:val="0"/>
                      <w:marBottom w:val="0"/>
                      <w:divBdr>
                        <w:top w:val="none" w:sz="0" w:space="0" w:color="auto"/>
                        <w:left w:val="none" w:sz="0" w:space="0" w:color="auto"/>
                        <w:bottom w:val="none" w:sz="0" w:space="0" w:color="auto"/>
                        <w:right w:val="none" w:sz="0" w:space="0" w:color="auto"/>
                      </w:divBdr>
                    </w:div>
                    <w:div w:id="1450971294">
                      <w:marLeft w:val="0"/>
                      <w:marRight w:val="0"/>
                      <w:marTop w:val="0"/>
                      <w:marBottom w:val="0"/>
                      <w:divBdr>
                        <w:top w:val="none" w:sz="0" w:space="0" w:color="auto"/>
                        <w:left w:val="none" w:sz="0" w:space="0" w:color="auto"/>
                        <w:bottom w:val="none" w:sz="0" w:space="0" w:color="auto"/>
                        <w:right w:val="none" w:sz="0" w:space="0" w:color="auto"/>
                      </w:divBdr>
                    </w:div>
                    <w:div w:id="1957522514">
                      <w:marLeft w:val="0"/>
                      <w:marRight w:val="0"/>
                      <w:marTop w:val="0"/>
                      <w:marBottom w:val="0"/>
                      <w:divBdr>
                        <w:top w:val="none" w:sz="0" w:space="0" w:color="auto"/>
                        <w:left w:val="none" w:sz="0" w:space="0" w:color="auto"/>
                        <w:bottom w:val="none" w:sz="0" w:space="0" w:color="auto"/>
                        <w:right w:val="none" w:sz="0" w:space="0" w:color="auto"/>
                      </w:divBdr>
                    </w:div>
                  </w:divsChild>
                </w:div>
                <w:div w:id="238028278">
                  <w:marLeft w:val="0"/>
                  <w:marRight w:val="0"/>
                  <w:marTop w:val="0"/>
                  <w:marBottom w:val="0"/>
                  <w:divBdr>
                    <w:top w:val="none" w:sz="0" w:space="0" w:color="auto"/>
                    <w:left w:val="none" w:sz="0" w:space="0" w:color="auto"/>
                    <w:bottom w:val="none" w:sz="0" w:space="0" w:color="auto"/>
                    <w:right w:val="none" w:sz="0" w:space="0" w:color="auto"/>
                  </w:divBdr>
                  <w:divsChild>
                    <w:div w:id="449788519">
                      <w:marLeft w:val="0"/>
                      <w:marRight w:val="0"/>
                      <w:marTop w:val="0"/>
                      <w:marBottom w:val="0"/>
                      <w:divBdr>
                        <w:top w:val="none" w:sz="0" w:space="0" w:color="auto"/>
                        <w:left w:val="none" w:sz="0" w:space="0" w:color="auto"/>
                        <w:bottom w:val="none" w:sz="0" w:space="0" w:color="auto"/>
                        <w:right w:val="none" w:sz="0" w:space="0" w:color="auto"/>
                      </w:divBdr>
                    </w:div>
                    <w:div w:id="707949817">
                      <w:marLeft w:val="0"/>
                      <w:marRight w:val="0"/>
                      <w:marTop w:val="0"/>
                      <w:marBottom w:val="0"/>
                      <w:divBdr>
                        <w:top w:val="none" w:sz="0" w:space="0" w:color="auto"/>
                        <w:left w:val="none" w:sz="0" w:space="0" w:color="auto"/>
                        <w:bottom w:val="none" w:sz="0" w:space="0" w:color="auto"/>
                        <w:right w:val="none" w:sz="0" w:space="0" w:color="auto"/>
                      </w:divBdr>
                    </w:div>
                    <w:div w:id="722026858">
                      <w:marLeft w:val="0"/>
                      <w:marRight w:val="0"/>
                      <w:marTop w:val="0"/>
                      <w:marBottom w:val="0"/>
                      <w:divBdr>
                        <w:top w:val="none" w:sz="0" w:space="0" w:color="auto"/>
                        <w:left w:val="none" w:sz="0" w:space="0" w:color="auto"/>
                        <w:bottom w:val="none" w:sz="0" w:space="0" w:color="auto"/>
                        <w:right w:val="none" w:sz="0" w:space="0" w:color="auto"/>
                      </w:divBdr>
                    </w:div>
                    <w:div w:id="767232402">
                      <w:marLeft w:val="0"/>
                      <w:marRight w:val="0"/>
                      <w:marTop w:val="0"/>
                      <w:marBottom w:val="0"/>
                      <w:divBdr>
                        <w:top w:val="none" w:sz="0" w:space="0" w:color="auto"/>
                        <w:left w:val="none" w:sz="0" w:space="0" w:color="auto"/>
                        <w:bottom w:val="none" w:sz="0" w:space="0" w:color="auto"/>
                        <w:right w:val="none" w:sz="0" w:space="0" w:color="auto"/>
                      </w:divBdr>
                    </w:div>
                    <w:div w:id="831264613">
                      <w:marLeft w:val="0"/>
                      <w:marRight w:val="0"/>
                      <w:marTop w:val="0"/>
                      <w:marBottom w:val="0"/>
                      <w:divBdr>
                        <w:top w:val="none" w:sz="0" w:space="0" w:color="auto"/>
                        <w:left w:val="none" w:sz="0" w:space="0" w:color="auto"/>
                        <w:bottom w:val="none" w:sz="0" w:space="0" w:color="auto"/>
                        <w:right w:val="none" w:sz="0" w:space="0" w:color="auto"/>
                      </w:divBdr>
                    </w:div>
                    <w:div w:id="1133206926">
                      <w:marLeft w:val="0"/>
                      <w:marRight w:val="0"/>
                      <w:marTop w:val="0"/>
                      <w:marBottom w:val="0"/>
                      <w:divBdr>
                        <w:top w:val="none" w:sz="0" w:space="0" w:color="auto"/>
                        <w:left w:val="none" w:sz="0" w:space="0" w:color="auto"/>
                        <w:bottom w:val="none" w:sz="0" w:space="0" w:color="auto"/>
                        <w:right w:val="none" w:sz="0" w:space="0" w:color="auto"/>
                      </w:divBdr>
                    </w:div>
                  </w:divsChild>
                </w:div>
                <w:div w:id="242833725">
                  <w:marLeft w:val="0"/>
                  <w:marRight w:val="0"/>
                  <w:marTop w:val="0"/>
                  <w:marBottom w:val="0"/>
                  <w:divBdr>
                    <w:top w:val="none" w:sz="0" w:space="0" w:color="auto"/>
                    <w:left w:val="none" w:sz="0" w:space="0" w:color="auto"/>
                    <w:bottom w:val="none" w:sz="0" w:space="0" w:color="auto"/>
                    <w:right w:val="none" w:sz="0" w:space="0" w:color="auto"/>
                  </w:divBdr>
                  <w:divsChild>
                    <w:div w:id="511140804">
                      <w:marLeft w:val="0"/>
                      <w:marRight w:val="0"/>
                      <w:marTop w:val="0"/>
                      <w:marBottom w:val="0"/>
                      <w:divBdr>
                        <w:top w:val="none" w:sz="0" w:space="0" w:color="auto"/>
                        <w:left w:val="none" w:sz="0" w:space="0" w:color="auto"/>
                        <w:bottom w:val="none" w:sz="0" w:space="0" w:color="auto"/>
                        <w:right w:val="none" w:sz="0" w:space="0" w:color="auto"/>
                      </w:divBdr>
                    </w:div>
                  </w:divsChild>
                </w:div>
                <w:div w:id="254167025">
                  <w:marLeft w:val="0"/>
                  <w:marRight w:val="0"/>
                  <w:marTop w:val="0"/>
                  <w:marBottom w:val="0"/>
                  <w:divBdr>
                    <w:top w:val="none" w:sz="0" w:space="0" w:color="auto"/>
                    <w:left w:val="none" w:sz="0" w:space="0" w:color="auto"/>
                    <w:bottom w:val="none" w:sz="0" w:space="0" w:color="auto"/>
                    <w:right w:val="none" w:sz="0" w:space="0" w:color="auto"/>
                  </w:divBdr>
                  <w:divsChild>
                    <w:div w:id="1029405516">
                      <w:marLeft w:val="0"/>
                      <w:marRight w:val="0"/>
                      <w:marTop w:val="0"/>
                      <w:marBottom w:val="0"/>
                      <w:divBdr>
                        <w:top w:val="none" w:sz="0" w:space="0" w:color="auto"/>
                        <w:left w:val="none" w:sz="0" w:space="0" w:color="auto"/>
                        <w:bottom w:val="none" w:sz="0" w:space="0" w:color="auto"/>
                        <w:right w:val="none" w:sz="0" w:space="0" w:color="auto"/>
                      </w:divBdr>
                    </w:div>
                    <w:div w:id="1147893110">
                      <w:marLeft w:val="0"/>
                      <w:marRight w:val="0"/>
                      <w:marTop w:val="0"/>
                      <w:marBottom w:val="0"/>
                      <w:divBdr>
                        <w:top w:val="none" w:sz="0" w:space="0" w:color="auto"/>
                        <w:left w:val="none" w:sz="0" w:space="0" w:color="auto"/>
                        <w:bottom w:val="none" w:sz="0" w:space="0" w:color="auto"/>
                        <w:right w:val="none" w:sz="0" w:space="0" w:color="auto"/>
                      </w:divBdr>
                    </w:div>
                    <w:div w:id="1826697143">
                      <w:marLeft w:val="0"/>
                      <w:marRight w:val="0"/>
                      <w:marTop w:val="0"/>
                      <w:marBottom w:val="0"/>
                      <w:divBdr>
                        <w:top w:val="none" w:sz="0" w:space="0" w:color="auto"/>
                        <w:left w:val="none" w:sz="0" w:space="0" w:color="auto"/>
                        <w:bottom w:val="none" w:sz="0" w:space="0" w:color="auto"/>
                        <w:right w:val="none" w:sz="0" w:space="0" w:color="auto"/>
                      </w:divBdr>
                    </w:div>
                  </w:divsChild>
                </w:div>
                <w:div w:id="254629503">
                  <w:marLeft w:val="0"/>
                  <w:marRight w:val="0"/>
                  <w:marTop w:val="0"/>
                  <w:marBottom w:val="0"/>
                  <w:divBdr>
                    <w:top w:val="none" w:sz="0" w:space="0" w:color="auto"/>
                    <w:left w:val="none" w:sz="0" w:space="0" w:color="auto"/>
                    <w:bottom w:val="none" w:sz="0" w:space="0" w:color="auto"/>
                    <w:right w:val="none" w:sz="0" w:space="0" w:color="auto"/>
                  </w:divBdr>
                  <w:divsChild>
                    <w:div w:id="1775243342">
                      <w:marLeft w:val="0"/>
                      <w:marRight w:val="0"/>
                      <w:marTop w:val="0"/>
                      <w:marBottom w:val="0"/>
                      <w:divBdr>
                        <w:top w:val="none" w:sz="0" w:space="0" w:color="auto"/>
                        <w:left w:val="none" w:sz="0" w:space="0" w:color="auto"/>
                        <w:bottom w:val="none" w:sz="0" w:space="0" w:color="auto"/>
                        <w:right w:val="none" w:sz="0" w:space="0" w:color="auto"/>
                      </w:divBdr>
                    </w:div>
                  </w:divsChild>
                </w:div>
                <w:div w:id="274486038">
                  <w:marLeft w:val="0"/>
                  <w:marRight w:val="0"/>
                  <w:marTop w:val="0"/>
                  <w:marBottom w:val="0"/>
                  <w:divBdr>
                    <w:top w:val="none" w:sz="0" w:space="0" w:color="auto"/>
                    <w:left w:val="none" w:sz="0" w:space="0" w:color="auto"/>
                    <w:bottom w:val="none" w:sz="0" w:space="0" w:color="auto"/>
                    <w:right w:val="none" w:sz="0" w:space="0" w:color="auto"/>
                  </w:divBdr>
                  <w:divsChild>
                    <w:div w:id="1442608103">
                      <w:marLeft w:val="0"/>
                      <w:marRight w:val="0"/>
                      <w:marTop w:val="0"/>
                      <w:marBottom w:val="0"/>
                      <w:divBdr>
                        <w:top w:val="none" w:sz="0" w:space="0" w:color="auto"/>
                        <w:left w:val="none" w:sz="0" w:space="0" w:color="auto"/>
                        <w:bottom w:val="none" w:sz="0" w:space="0" w:color="auto"/>
                        <w:right w:val="none" w:sz="0" w:space="0" w:color="auto"/>
                      </w:divBdr>
                    </w:div>
                  </w:divsChild>
                </w:div>
                <w:div w:id="275798539">
                  <w:marLeft w:val="0"/>
                  <w:marRight w:val="0"/>
                  <w:marTop w:val="0"/>
                  <w:marBottom w:val="0"/>
                  <w:divBdr>
                    <w:top w:val="none" w:sz="0" w:space="0" w:color="auto"/>
                    <w:left w:val="none" w:sz="0" w:space="0" w:color="auto"/>
                    <w:bottom w:val="none" w:sz="0" w:space="0" w:color="auto"/>
                    <w:right w:val="none" w:sz="0" w:space="0" w:color="auto"/>
                  </w:divBdr>
                  <w:divsChild>
                    <w:div w:id="28995168">
                      <w:marLeft w:val="0"/>
                      <w:marRight w:val="0"/>
                      <w:marTop w:val="0"/>
                      <w:marBottom w:val="0"/>
                      <w:divBdr>
                        <w:top w:val="none" w:sz="0" w:space="0" w:color="auto"/>
                        <w:left w:val="none" w:sz="0" w:space="0" w:color="auto"/>
                        <w:bottom w:val="none" w:sz="0" w:space="0" w:color="auto"/>
                        <w:right w:val="none" w:sz="0" w:space="0" w:color="auto"/>
                      </w:divBdr>
                    </w:div>
                    <w:div w:id="315189150">
                      <w:marLeft w:val="0"/>
                      <w:marRight w:val="0"/>
                      <w:marTop w:val="0"/>
                      <w:marBottom w:val="0"/>
                      <w:divBdr>
                        <w:top w:val="none" w:sz="0" w:space="0" w:color="auto"/>
                        <w:left w:val="none" w:sz="0" w:space="0" w:color="auto"/>
                        <w:bottom w:val="none" w:sz="0" w:space="0" w:color="auto"/>
                        <w:right w:val="none" w:sz="0" w:space="0" w:color="auto"/>
                      </w:divBdr>
                    </w:div>
                    <w:div w:id="951981244">
                      <w:marLeft w:val="0"/>
                      <w:marRight w:val="0"/>
                      <w:marTop w:val="0"/>
                      <w:marBottom w:val="0"/>
                      <w:divBdr>
                        <w:top w:val="none" w:sz="0" w:space="0" w:color="auto"/>
                        <w:left w:val="none" w:sz="0" w:space="0" w:color="auto"/>
                        <w:bottom w:val="none" w:sz="0" w:space="0" w:color="auto"/>
                        <w:right w:val="none" w:sz="0" w:space="0" w:color="auto"/>
                      </w:divBdr>
                    </w:div>
                    <w:div w:id="1178737514">
                      <w:marLeft w:val="0"/>
                      <w:marRight w:val="0"/>
                      <w:marTop w:val="0"/>
                      <w:marBottom w:val="0"/>
                      <w:divBdr>
                        <w:top w:val="none" w:sz="0" w:space="0" w:color="auto"/>
                        <w:left w:val="none" w:sz="0" w:space="0" w:color="auto"/>
                        <w:bottom w:val="none" w:sz="0" w:space="0" w:color="auto"/>
                        <w:right w:val="none" w:sz="0" w:space="0" w:color="auto"/>
                      </w:divBdr>
                    </w:div>
                    <w:div w:id="1275016486">
                      <w:marLeft w:val="0"/>
                      <w:marRight w:val="0"/>
                      <w:marTop w:val="0"/>
                      <w:marBottom w:val="0"/>
                      <w:divBdr>
                        <w:top w:val="none" w:sz="0" w:space="0" w:color="auto"/>
                        <w:left w:val="none" w:sz="0" w:space="0" w:color="auto"/>
                        <w:bottom w:val="none" w:sz="0" w:space="0" w:color="auto"/>
                        <w:right w:val="none" w:sz="0" w:space="0" w:color="auto"/>
                      </w:divBdr>
                    </w:div>
                  </w:divsChild>
                </w:div>
                <w:div w:id="277105134">
                  <w:marLeft w:val="0"/>
                  <w:marRight w:val="0"/>
                  <w:marTop w:val="0"/>
                  <w:marBottom w:val="0"/>
                  <w:divBdr>
                    <w:top w:val="none" w:sz="0" w:space="0" w:color="auto"/>
                    <w:left w:val="none" w:sz="0" w:space="0" w:color="auto"/>
                    <w:bottom w:val="none" w:sz="0" w:space="0" w:color="auto"/>
                    <w:right w:val="none" w:sz="0" w:space="0" w:color="auto"/>
                  </w:divBdr>
                  <w:divsChild>
                    <w:div w:id="673262085">
                      <w:marLeft w:val="0"/>
                      <w:marRight w:val="0"/>
                      <w:marTop w:val="0"/>
                      <w:marBottom w:val="0"/>
                      <w:divBdr>
                        <w:top w:val="none" w:sz="0" w:space="0" w:color="auto"/>
                        <w:left w:val="none" w:sz="0" w:space="0" w:color="auto"/>
                        <w:bottom w:val="none" w:sz="0" w:space="0" w:color="auto"/>
                        <w:right w:val="none" w:sz="0" w:space="0" w:color="auto"/>
                      </w:divBdr>
                    </w:div>
                    <w:div w:id="1542552913">
                      <w:marLeft w:val="0"/>
                      <w:marRight w:val="0"/>
                      <w:marTop w:val="0"/>
                      <w:marBottom w:val="0"/>
                      <w:divBdr>
                        <w:top w:val="none" w:sz="0" w:space="0" w:color="auto"/>
                        <w:left w:val="none" w:sz="0" w:space="0" w:color="auto"/>
                        <w:bottom w:val="none" w:sz="0" w:space="0" w:color="auto"/>
                        <w:right w:val="none" w:sz="0" w:space="0" w:color="auto"/>
                      </w:divBdr>
                    </w:div>
                  </w:divsChild>
                </w:div>
                <w:div w:id="278027582">
                  <w:marLeft w:val="0"/>
                  <w:marRight w:val="0"/>
                  <w:marTop w:val="0"/>
                  <w:marBottom w:val="0"/>
                  <w:divBdr>
                    <w:top w:val="none" w:sz="0" w:space="0" w:color="auto"/>
                    <w:left w:val="none" w:sz="0" w:space="0" w:color="auto"/>
                    <w:bottom w:val="none" w:sz="0" w:space="0" w:color="auto"/>
                    <w:right w:val="none" w:sz="0" w:space="0" w:color="auto"/>
                  </w:divBdr>
                  <w:divsChild>
                    <w:div w:id="1394769799">
                      <w:marLeft w:val="0"/>
                      <w:marRight w:val="0"/>
                      <w:marTop w:val="0"/>
                      <w:marBottom w:val="0"/>
                      <w:divBdr>
                        <w:top w:val="none" w:sz="0" w:space="0" w:color="auto"/>
                        <w:left w:val="none" w:sz="0" w:space="0" w:color="auto"/>
                        <w:bottom w:val="none" w:sz="0" w:space="0" w:color="auto"/>
                        <w:right w:val="none" w:sz="0" w:space="0" w:color="auto"/>
                      </w:divBdr>
                    </w:div>
                  </w:divsChild>
                </w:div>
                <w:div w:id="294143707">
                  <w:marLeft w:val="0"/>
                  <w:marRight w:val="0"/>
                  <w:marTop w:val="0"/>
                  <w:marBottom w:val="0"/>
                  <w:divBdr>
                    <w:top w:val="none" w:sz="0" w:space="0" w:color="auto"/>
                    <w:left w:val="none" w:sz="0" w:space="0" w:color="auto"/>
                    <w:bottom w:val="none" w:sz="0" w:space="0" w:color="auto"/>
                    <w:right w:val="none" w:sz="0" w:space="0" w:color="auto"/>
                  </w:divBdr>
                  <w:divsChild>
                    <w:div w:id="648560671">
                      <w:marLeft w:val="0"/>
                      <w:marRight w:val="0"/>
                      <w:marTop w:val="0"/>
                      <w:marBottom w:val="0"/>
                      <w:divBdr>
                        <w:top w:val="none" w:sz="0" w:space="0" w:color="auto"/>
                        <w:left w:val="none" w:sz="0" w:space="0" w:color="auto"/>
                        <w:bottom w:val="none" w:sz="0" w:space="0" w:color="auto"/>
                        <w:right w:val="none" w:sz="0" w:space="0" w:color="auto"/>
                      </w:divBdr>
                    </w:div>
                  </w:divsChild>
                </w:div>
                <w:div w:id="295258086">
                  <w:marLeft w:val="0"/>
                  <w:marRight w:val="0"/>
                  <w:marTop w:val="0"/>
                  <w:marBottom w:val="0"/>
                  <w:divBdr>
                    <w:top w:val="none" w:sz="0" w:space="0" w:color="auto"/>
                    <w:left w:val="none" w:sz="0" w:space="0" w:color="auto"/>
                    <w:bottom w:val="none" w:sz="0" w:space="0" w:color="auto"/>
                    <w:right w:val="none" w:sz="0" w:space="0" w:color="auto"/>
                  </w:divBdr>
                  <w:divsChild>
                    <w:div w:id="1873034355">
                      <w:marLeft w:val="0"/>
                      <w:marRight w:val="0"/>
                      <w:marTop w:val="0"/>
                      <w:marBottom w:val="0"/>
                      <w:divBdr>
                        <w:top w:val="none" w:sz="0" w:space="0" w:color="auto"/>
                        <w:left w:val="none" w:sz="0" w:space="0" w:color="auto"/>
                        <w:bottom w:val="none" w:sz="0" w:space="0" w:color="auto"/>
                        <w:right w:val="none" w:sz="0" w:space="0" w:color="auto"/>
                      </w:divBdr>
                    </w:div>
                  </w:divsChild>
                </w:div>
                <w:div w:id="299923287">
                  <w:marLeft w:val="0"/>
                  <w:marRight w:val="0"/>
                  <w:marTop w:val="0"/>
                  <w:marBottom w:val="0"/>
                  <w:divBdr>
                    <w:top w:val="none" w:sz="0" w:space="0" w:color="auto"/>
                    <w:left w:val="none" w:sz="0" w:space="0" w:color="auto"/>
                    <w:bottom w:val="none" w:sz="0" w:space="0" w:color="auto"/>
                    <w:right w:val="none" w:sz="0" w:space="0" w:color="auto"/>
                  </w:divBdr>
                  <w:divsChild>
                    <w:div w:id="1488398920">
                      <w:marLeft w:val="0"/>
                      <w:marRight w:val="0"/>
                      <w:marTop w:val="0"/>
                      <w:marBottom w:val="0"/>
                      <w:divBdr>
                        <w:top w:val="none" w:sz="0" w:space="0" w:color="auto"/>
                        <w:left w:val="none" w:sz="0" w:space="0" w:color="auto"/>
                        <w:bottom w:val="none" w:sz="0" w:space="0" w:color="auto"/>
                        <w:right w:val="none" w:sz="0" w:space="0" w:color="auto"/>
                      </w:divBdr>
                    </w:div>
                  </w:divsChild>
                </w:div>
                <w:div w:id="302585686">
                  <w:marLeft w:val="0"/>
                  <w:marRight w:val="0"/>
                  <w:marTop w:val="0"/>
                  <w:marBottom w:val="0"/>
                  <w:divBdr>
                    <w:top w:val="none" w:sz="0" w:space="0" w:color="auto"/>
                    <w:left w:val="none" w:sz="0" w:space="0" w:color="auto"/>
                    <w:bottom w:val="none" w:sz="0" w:space="0" w:color="auto"/>
                    <w:right w:val="none" w:sz="0" w:space="0" w:color="auto"/>
                  </w:divBdr>
                  <w:divsChild>
                    <w:div w:id="778257717">
                      <w:marLeft w:val="0"/>
                      <w:marRight w:val="0"/>
                      <w:marTop w:val="0"/>
                      <w:marBottom w:val="0"/>
                      <w:divBdr>
                        <w:top w:val="none" w:sz="0" w:space="0" w:color="auto"/>
                        <w:left w:val="none" w:sz="0" w:space="0" w:color="auto"/>
                        <w:bottom w:val="none" w:sz="0" w:space="0" w:color="auto"/>
                        <w:right w:val="none" w:sz="0" w:space="0" w:color="auto"/>
                      </w:divBdr>
                    </w:div>
                  </w:divsChild>
                </w:div>
                <w:div w:id="306979982">
                  <w:marLeft w:val="0"/>
                  <w:marRight w:val="0"/>
                  <w:marTop w:val="0"/>
                  <w:marBottom w:val="0"/>
                  <w:divBdr>
                    <w:top w:val="none" w:sz="0" w:space="0" w:color="auto"/>
                    <w:left w:val="none" w:sz="0" w:space="0" w:color="auto"/>
                    <w:bottom w:val="none" w:sz="0" w:space="0" w:color="auto"/>
                    <w:right w:val="none" w:sz="0" w:space="0" w:color="auto"/>
                  </w:divBdr>
                  <w:divsChild>
                    <w:div w:id="19741621">
                      <w:marLeft w:val="0"/>
                      <w:marRight w:val="0"/>
                      <w:marTop w:val="0"/>
                      <w:marBottom w:val="0"/>
                      <w:divBdr>
                        <w:top w:val="none" w:sz="0" w:space="0" w:color="auto"/>
                        <w:left w:val="none" w:sz="0" w:space="0" w:color="auto"/>
                        <w:bottom w:val="none" w:sz="0" w:space="0" w:color="auto"/>
                        <w:right w:val="none" w:sz="0" w:space="0" w:color="auto"/>
                      </w:divBdr>
                    </w:div>
                    <w:div w:id="85467820">
                      <w:marLeft w:val="0"/>
                      <w:marRight w:val="0"/>
                      <w:marTop w:val="0"/>
                      <w:marBottom w:val="0"/>
                      <w:divBdr>
                        <w:top w:val="none" w:sz="0" w:space="0" w:color="auto"/>
                        <w:left w:val="none" w:sz="0" w:space="0" w:color="auto"/>
                        <w:bottom w:val="none" w:sz="0" w:space="0" w:color="auto"/>
                        <w:right w:val="none" w:sz="0" w:space="0" w:color="auto"/>
                      </w:divBdr>
                    </w:div>
                    <w:div w:id="466513621">
                      <w:marLeft w:val="0"/>
                      <w:marRight w:val="0"/>
                      <w:marTop w:val="0"/>
                      <w:marBottom w:val="0"/>
                      <w:divBdr>
                        <w:top w:val="none" w:sz="0" w:space="0" w:color="auto"/>
                        <w:left w:val="none" w:sz="0" w:space="0" w:color="auto"/>
                        <w:bottom w:val="none" w:sz="0" w:space="0" w:color="auto"/>
                        <w:right w:val="none" w:sz="0" w:space="0" w:color="auto"/>
                      </w:divBdr>
                    </w:div>
                    <w:div w:id="564754671">
                      <w:marLeft w:val="0"/>
                      <w:marRight w:val="0"/>
                      <w:marTop w:val="0"/>
                      <w:marBottom w:val="0"/>
                      <w:divBdr>
                        <w:top w:val="none" w:sz="0" w:space="0" w:color="auto"/>
                        <w:left w:val="none" w:sz="0" w:space="0" w:color="auto"/>
                        <w:bottom w:val="none" w:sz="0" w:space="0" w:color="auto"/>
                        <w:right w:val="none" w:sz="0" w:space="0" w:color="auto"/>
                      </w:divBdr>
                    </w:div>
                    <w:div w:id="1005397301">
                      <w:marLeft w:val="0"/>
                      <w:marRight w:val="0"/>
                      <w:marTop w:val="0"/>
                      <w:marBottom w:val="0"/>
                      <w:divBdr>
                        <w:top w:val="none" w:sz="0" w:space="0" w:color="auto"/>
                        <w:left w:val="none" w:sz="0" w:space="0" w:color="auto"/>
                        <w:bottom w:val="none" w:sz="0" w:space="0" w:color="auto"/>
                        <w:right w:val="none" w:sz="0" w:space="0" w:color="auto"/>
                      </w:divBdr>
                    </w:div>
                    <w:div w:id="1090128447">
                      <w:marLeft w:val="0"/>
                      <w:marRight w:val="0"/>
                      <w:marTop w:val="0"/>
                      <w:marBottom w:val="0"/>
                      <w:divBdr>
                        <w:top w:val="none" w:sz="0" w:space="0" w:color="auto"/>
                        <w:left w:val="none" w:sz="0" w:space="0" w:color="auto"/>
                        <w:bottom w:val="none" w:sz="0" w:space="0" w:color="auto"/>
                        <w:right w:val="none" w:sz="0" w:space="0" w:color="auto"/>
                      </w:divBdr>
                    </w:div>
                  </w:divsChild>
                </w:div>
                <w:div w:id="308749974">
                  <w:marLeft w:val="0"/>
                  <w:marRight w:val="0"/>
                  <w:marTop w:val="0"/>
                  <w:marBottom w:val="0"/>
                  <w:divBdr>
                    <w:top w:val="none" w:sz="0" w:space="0" w:color="auto"/>
                    <w:left w:val="none" w:sz="0" w:space="0" w:color="auto"/>
                    <w:bottom w:val="none" w:sz="0" w:space="0" w:color="auto"/>
                    <w:right w:val="none" w:sz="0" w:space="0" w:color="auto"/>
                  </w:divBdr>
                  <w:divsChild>
                    <w:div w:id="395712140">
                      <w:marLeft w:val="0"/>
                      <w:marRight w:val="0"/>
                      <w:marTop w:val="0"/>
                      <w:marBottom w:val="0"/>
                      <w:divBdr>
                        <w:top w:val="none" w:sz="0" w:space="0" w:color="auto"/>
                        <w:left w:val="none" w:sz="0" w:space="0" w:color="auto"/>
                        <w:bottom w:val="none" w:sz="0" w:space="0" w:color="auto"/>
                        <w:right w:val="none" w:sz="0" w:space="0" w:color="auto"/>
                      </w:divBdr>
                    </w:div>
                  </w:divsChild>
                </w:div>
                <w:div w:id="309754220">
                  <w:marLeft w:val="0"/>
                  <w:marRight w:val="0"/>
                  <w:marTop w:val="0"/>
                  <w:marBottom w:val="0"/>
                  <w:divBdr>
                    <w:top w:val="none" w:sz="0" w:space="0" w:color="auto"/>
                    <w:left w:val="none" w:sz="0" w:space="0" w:color="auto"/>
                    <w:bottom w:val="none" w:sz="0" w:space="0" w:color="auto"/>
                    <w:right w:val="none" w:sz="0" w:space="0" w:color="auto"/>
                  </w:divBdr>
                  <w:divsChild>
                    <w:div w:id="1448960824">
                      <w:marLeft w:val="0"/>
                      <w:marRight w:val="0"/>
                      <w:marTop w:val="0"/>
                      <w:marBottom w:val="0"/>
                      <w:divBdr>
                        <w:top w:val="none" w:sz="0" w:space="0" w:color="auto"/>
                        <w:left w:val="none" w:sz="0" w:space="0" w:color="auto"/>
                        <w:bottom w:val="none" w:sz="0" w:space="0" w:color="auto"/>
                        <w:right w:val="none" w:sz="0" w:space="0" w:color="auto"/>
                      </w:divBdr>
                    </w:div>
                  </w:divsChild>
                </w:div>
                <w:div w:id="318533413">
                  <w:marLeft w:val="0"/>
                  <w:marRight w:val="0"/>
                  <w:marTop w:val="0"/>
                  <w:marBottom w:val="0"/>
                  <w:divBdr>
                    <w:top w:val="none" w:sz="0" w:space="0" w:color="auto"/>
                    <w:left w:val="none" w:sz="0" w:space="0" w:color="auto"/>
                    <w:bottom w:val="none" w:sz="0" w:space="0" w:color="auto"/>
                    <w:right w:val="none" w:sz="0" w:space="0" w:color="auto"/>
                  </w:divBdr>
                  <w:divsChild>
                    <w:div w:id="280459229">
                      <w:marLeft w:val="0"/>
                      <w:marRight w:val="0"/>
                      <w:marTop w:val="0"/>
                      <w:marBottom w:val="0"/>
                      <w:divBdr>
                        <w:top w:val="none" w:sz="0" w:space="0" w:color="auto"/>
                        <w:left w:val="none" w:sz="0" w:space="0" w:color="auto"/>
                        <w:bottom w:val="none" w:sz="0" w:space="0" w:color="auto"/>
                        <w:right w:val="none" w:sz="0" w:space="0" w:color="auto"/>
                      </w:divBdr>
                    </w:div>
                    <w:div w:id="319888282">
                      <w:marLeft w:val="0"/>
                      <w:marRight w:val="0"/>
                      <w:marTop w:val="0"/>
                      <w:marBottom w:val="0"/>
                      <w:divBdr>
                        <w:top w:val="none" w:sz="0" w:space="0" w:color="auto"/>
                        <w:left w:val="none" w:sz="0" w:space="0" w:color="auto"/>
                        <w:bottom w:val="none" w:sz="0" w:space="0" w:color="auto"/>
                        <w:right w:val="none" w:sz="0" w:space="0" w:color="auto"/>
                      </w:divBdr>
                    </w:div>
                    <w:div w:id="859513734">
                      <w:marLeft w:val="0"/>
                      <w:marRight w:val="0"/>
                      <w:marTop w:val="0"/>
                      <w:marBottom w:val="0"/>
                      <w:divBdr>
                        <w:top w:val="none" w:sz="0" w:space="0" w:color="auto"/>
                        <w:left w:val="none" w:sz="0" w:space="0" w:color="auto"/>
                        <w:bottom w:val="none" w:sz="0" w:space="0" w:color="auto"/>
                        <w:right w:val="none" w:sz="0" w:space="0" w:color="auto"/>
                      </w:divBdr>
                    </w:div>
                    <w:div w:id="1873376074">
                      <w:marLeft w:val="0"/>
                      <w:marRight w:val="0"/>
                      <w:marTop w:val="0"/>
                      <w:marBottom w:val="0"/>
                      <w:divBdr>
                        <w:top w:val="none" w:sz="0" w:space="0" w:color="auto"/>
                        <w:left w:val="none" w:sz="0" w:space="0" w:color="auto"/>
                        <w:bottom w:val="none" w:sz="0" w:space="0" w:color="auto"/>
                        <w:right w:val="none" w:sz="0" w:space="0" w:color="auto"/>
                      </w:divBdr>
                    </w:div>
                    <w:div w:id="1914663131">
                      <w:marLeft w:val="0"/>
                      <w:marRight w:val="0"/>
                      <w:marTop w:val="0"/>
                      <w:marBottom w:val="0"/>
                      <w:divBdr>
                        <w:top w:val="none" w:sz="0" w:space="0" w:color="auto"/>
                        <w:left w:val="none" w:sz="0" w:space="0" w:color="auto"/>
                        <w:bottom w:val="none" w:sz="0" w:space="0" w:color="auto"/>
                        <w:right w:val="none" w:sz="0" w:space="0" w:color="auto"/>
                      </w:divBdr>
                    </w:div>
                  </w:divsChild>
                </w:div>
                <w:div w:id="327489501">
                  <w:marLeft w:val="0"/>
                  <w:marRight w:val="0"/>
                  <w:marTop w:val="0"/>
                  <w:marBottom w:val="0"/>
                  <w:divBdr>
                    <w:top w:val="none" w:sz="0" w:space="0" w:color="auto"/>
                    <w:left w:val="none" w:sz="0" w:space="0" w:color="auto"/>
                    <w:bottom w:val="none" w:sz="0" w:space="0" w:color="auto"/>
                    <w:right w:val="none" w:sz="0" w:space="0" w:color="auto"/>
                  </w:divBdr>
                  <w:divsChild>
                    <w:div w:id="50271572">
                      <w:marLeft w:val="0"/>
                      <w:marRight w:val="0"/>
                      <w:marTop w:val="0"/>
                      <w:marBottom w:val="0"/>
                      <w:divBdr>
                        <w:top w:val="none" w:sz="0" w:space="0" w:color="auto"/>
                        <w:left w:val="none" w:sz="0" w:space="0" w:color="auto"/>
                        <w:bottom w:val="none" w:sz="0" w:space="0" w:color="auto"/>
                        <w:right w:val="none" w:sz="0" w:space="0" w:color="auto"/>
                      </w:divBdr>
                    </w:div>
                    <w:div w:id="351958512">
                      <w:marLeft w:val="0"/>
                      <w:marRight w:val="0"/>
                      <w:marTop w:val="0"/>
                      <w:marBottom w:val="0"/>
                      <w:divBdr>
                        <w:top w:val="none" w:sz="0" w:space="0" w:color="auto"/>
                        <w:left w:val="none" w:sz="0" w:space="0" w:color="auto"/>
                        <w:bottom w:val="none" w:sz="0" w:space="0" w:color="auto"/>
                        <w:right w:val="none" w:sz="0" w:space="0" w:color="auto"/>
                      </w:divBdr>
                    </w:div>
                    <w:div w:id="419254878">
                      <w:marLeft w:val="0"/>
                      <w:marRight w:val="0"/>
                      <w:marTop w:val="0"/>
                      <w:marBottom w:val="0"/>
                      <w:divBdr>
                        <w:top w:val="none" w:sz="0" w:space="0" w:color="auto"/>
                        <w:left w:val="none" w:sz="0" w:space="0" w:color="auto"/>
                        <w:bottom w:val="none" w:sz="0" w:space="0" w:color="auto"/>
                        <w:right w:val="none" w:sz="0" w:space="0" w:color="auto"/>
                      </w:divBdr>
                    </w:div>
                    <w:div w:id="809860974">
                      <w:marLeft w:val="0"/>
                      <w:marRight w:val="0"/>
                      <w:marTop w:val="0"/>
                      <w:marBottom w:val="0"/>
                      <w:divBdr>
                        <w:top w:val="none" w:sz="0" w:space="0" w:color="auto"/>
                        <w:left w:val="none" w:sz="0" w:space="0" w:color="auto"/>
                        <w:bottom w:val="none" w:sz="0" w:space="0" w:color="auto"/>
                        <w:right w:val="none" w:sz="0" w:space="0" w:color="auto"/>
                      </w:divBdr>
                    </w:div>
                    <w:div w:id="936131166">
                      <w:marLeft w:val="0"/>
                      <w:marRight w:val="0"/>
                      <w:marTop w:val="0"/>
                      <w:marBottom w:val="0"/>
                      <w:divBdr>
                        <w:top w:val="none" w:sz="0" w:space="0" w:color="auto"/>
                        <w:left w:val="none" w:sz="0" w:space="0" w:color="auto"/>
                        <w:bottom w:val="none" w:sz="0" w:space="0" w:color="auto"/>
                        <w:right w:val="none" w:sz="0" w:space="0" w:color="auto"/>
                      </w:divBdr>
                    </w:div>
                    <w:div w:id="974069999">
                      <w:marLeft w:val="0"/>
                      <w:marRight w:val="0"/>
                      <w:marTop w:val="0"/>
                      <w:marBottom w:val="0"/>
                      <w:divBdr>
                        <w:top w:val="none" w:sz="0" w:space="0" w:color="auto"/>
                        <w:left w:val="none" w:sz="0" w:space="0" w:color="auto"/>
                        <w:bottom w:val="none" w:sz="0" w:space="0" w:color="auto"/>
                        <w:right w:val="none" w:sz="0" w:space="0" w:color="auto"/>
                      </w:divBdr>
                    </w:div>
                    <w:div w:id="1172842248">
                      <w:marLeft w:val="0"/>
                      <w:marRight w:val="0"/>
                      <w:marTop w:val="0"/>
                      <w:marBottom w:val="0"/>
                      <w:divBdr>
                        <w:top w:val="none" w:sz="0" w:space="0" w:color="auto"/>
                        <w:left w:val="none" w:sz="0" w:space="0" w:color="auto"/>
                        <w:bottom w:val="none" w:sz="0" w:space="0" w:color="auto"/>
                        <w:right w:val="none" w:sz="0" w:space="0" w:color="auto"/>
                      </w:divBdr>
                    </w:div>
                    <w:div w:id="1204291251">
                      <w:marLeft w:val="0"/>
                      <w:marRight w:val="0"/>
                      <w:marTop w:val="0"/>
                      <w:marBottom w:val="0"/>
                      <w:divBdr>
                        <w:top w:val="none" w:sz="0" w:space="0" w:color="auto"/>
                        <w:left w:val="none" w:sz="0" w:space="0" w:color="auto"/>
                        <w:bottom w:val="none" w:sz="0" w:space="0" w:color="auto"/>
                        <w:right w:val="none" w:sz="0" w:space="0" w:color="auto"/>
                      </w:divBdr>
                    </w:div>
                    <w:div w:id="1696928073">
                      <w:marLeft w:val="0"/>
                      <w:marRight w:val="0"/>
                      <w:marTop w:val="0"/>
                      <w:marBottom w:val="0"/>
                      <w:divBdr>
                        <w:top w:val="none" w:sz="0" w:space="0" w:color="auto"/>
                        <w:left w:val="none" w:sz="0" w:space="0" w:color="auto"/>
                        <w:bottom w:val="none" w:sz="0" w:space="0" w:color="auto"/>
                        <w:right w:val="none" w:sz="0" w:space="0" w:color="auto"/>
                      </w:divBdr>
                    </w:div>
                    <w:div w:id="1891183746">
                      <w:marLeft w:val="0"/>
                      <w:marRight w:val="0"/>
                      <w:marTop w:val="0"/>
                      <w:marBottom w:val="0"/>
                      <w:divBdr>
                        <w:top w:val="none" w:sz="0" w:space="0" w:color="auto"/>
                        <w:left w:val="none" w:sz="0" w:space="0" w:color="auto"/>
                        <w:bottom w:val="none" w:sz="0" w:space="0" w:color="auto"/>
                        <w:right w:val="none" w:sz="0" w:space="0" w:color="auto"/>
                      </w:divBdr>
                    </w:div>
                    <w:div w:id="1911884983">
                      <w:marLeft w:val="0"/>
                      <w:marRight w:val="0"/>
                      <w:marTop w:val="0"/>
                      <w:marBottom w:val="0"/>
                      <w:divBdr>
                        <w:top w:val="none" w:sz="0" w:space="0" w:color="auto"/>
                        <w:left w:val="none" w:sz="0" w:space="0" w:color="auto"/>
                        <w:bottom w:val="none" w:sz="0" w:space="0" w:color="auto"/>
                        <w:right w:val="none" w:sz="0" w:space="0" w:color="auto"/>
                      </w:divBdr>
                    </w:div>
                    <w:div w:id="2113161923">
                      <w:marLeft w:val="0"/>
                      <w:marRight w:val="0"/>
                      <w:marTop w:val="0"/>
                      <w:marBottom w:val="0"/>
                      <w:divBdr>
                        <w:top w:val="none" w:sz="0" w:space="0" w:color="auto"/>
                        <w:left w:val="none" w:sz="0" w:space="0" w:color="auto"/>
                        <w:bottom w:val="none" w:sz="0" w:space="0" w:color="auto"/>
                        <w:right w:val="none" w:sz="0" w:space="0" w:color="auto"/>
                      </w:divBdr>
                    </w:div>
                  </w:divsChild>
                </w:div>
                <w:div w:id="337972653">
                  <w:marLeft w:val="0"/>
                  <w:marRight w:val="0"/>
                  <w:marTop w:val="0"/>
                  <w:marBottom w:val="0"/>
                  <w:divBdr>
                    <w:top w:val="none" w:sz="0" w:space="0" w:color="auto"/>
                    <w:left w:val="none" w:sz="0" w:space="0" w:color="auto"/>
                    <w:bottom w:val="none" w:sz="0" w:space="0" w:color="auto"/>
                    <w:right w:val="none" w:sz="0" w:space="0" w:color="auto"/>
                  </w:divBdr>
                  <w:divsChild>
                    <w:div w:id="1149639215">
                      <w:marLeft w:val="0"/>
                      <w:marRight w:val="0"/>
                      <w:marTop w:val="0"/>
                      <w:marBottom w:val="0"/>
                      <w:divBdr>
                        <w:top w:val="none" w:sz="0" w:space="0" w:color="auto"/>
                        <w:left w:val="none" w:sz="0" w:space="0" w:color="auto"/>
                        <w:bottom w:val="none" w:sz="0" w:space="0" w:color="auto"/>
                        <w:right w:val="none" w:sz="0" w:space="0" w:color="auto"/>
                      </w:divBdr>
                    </w:div>
                  </w:divsChild>
                </w:div>
                <w:div w:id="387800158">
                  <w:marLeft w:val="0"/>
                  <w:marRight w:val="0"/>
                  <w:marTop w:val="0"/>
                  <w:marBottom w:val="0"/>
                  <w:divBdr>
                    <w:top w:val="none" w:sz="0" w:space="0" w:color="auto"/>
                    <w:left w:val="none" w:sz="0" w:space="0" w:color="auto"/>
                    <w:bottom w:val="none" w:sz="0" w:space="0" w:color="auto"/>
                    <w:right w:val="none" w:sz="0" w:space="0" w:color="auto"/>
                  </w:divBdr>
                  <w:divsChild>
                    <w:div w:id="123546284">
                      <w:marLeft w:val="0"/>
                      <w:marRight w:val="0"/>
                      <w:marTop w:val="0"/>
                      <w:marBottom w:val="0"/>
                      <w:divBdr>
                        <w:top w:val="none" w:sz="0" w:space="0" w:color="auto"/>
                        <w:left w:val="none" w:sz="0" w:space="0" w:color="auto"/>
                        <w:bottom w:val="none" w:sz="0" w:space="0" w:color="auto"/>
                        <w:right w:val="none" w:sz="0" w:space="0" w:color="auto"/>
                      </w:divBdr>
                    </w:div>
                    <w:div w:id="134219457">
                      <w:marLeft w:val="0"/>
                      <w:marRight w:val="0"/>
                      <w:marTop w:val="0"/>
                      <w:marBottom w:val="0"/>
                      <w:divBdr>
                        <w:top w:val="none" w:sz="0" w:space="0" w:color="auto"/>
                        <w:left w:val="none" w:sz="0" w:space="0" w:color="auto"/>
                        <w:bottom w:val="none" w:sz="0" w:space="0" w:color="auto"/>
                        <w:right w:val="none" w:sz="0" w:space="0" w:color="auto"/>
                      </w:divBdr>
                    </w:div>
                    <w:div w:id="278873310">
                      <w:marLeft w:val="0"/>
                      <w:marRight w:val="0"/>
                      <w:marTop w:val="0"/>
                      <w:marBottom w:val="0"/>
                      <w:divBdr>
                        <w:top w:val="none" w:sz="0" w:space="0" w:color="auto"/>
                        <w:left w:val="none" w:sz="0" w:space="0" w:color="auto"/>
                        <w:bottom w:val="none" w:sz="0" w:space="0" w:color="auto"/>
                        <w:right w:val="none" w:sz="0" w:space="0" w:color="auto"/>
                      </w:divBdr>
                    </w:div>
                    <w:div w:id="684212030">
                      <w:marLeft w:val="0"/>
                      <w:marRight w:val="0"/>
                      <w:marTop w:val="0"/>
                      <w:marBottom w:val="0"/>
                      <w:divBdr>
                        <w:top w:val="none" w:sz="0" w:space="0" w:color="auto"/>
                        <w:left w:val="none" w:sz="0" w:space="0" w:color="auto"/>
                        <w:bottom w:val="none" w:sz="0" w:space="0" w:color="auto"/>
                        <w:right w:val="none" w:sz="0" w:space="0" w:color="auto"/>
                      </w:divBdr>
                    </w:div>
                    <w:div w:id="727532491">
                      <w:marLeft w:val="0"/>
                      <w:marRight w:val="0"/>
                      <w:marTop w:val="0"/>
                      <w:marBottom w:val="0"/>
                      <w:divBdr>
                        <w:top w:val="none" w:sz="0" w:space="0" w:color="auto"/>
                        <w:left w:val="none" w:sz="0" w:space="0" w:color="auto"/>
                        <w:bottom w:val="none" w:sz="0" w:space="0" w:color="auto"/>
                        <w:right w:val="none" w:sz="0" w:space="0" w:color="auto"/>
                      </w:divBdr>
                    </w:div>
                    <w:div w:id="760950435">
                      <w:marLeft w:val="0"/>
                      <w:marRight w:val="0"/>
                      <w:marTop w:val="0"/>
                      <w:marBottom w:val="0"/>
                      <w:divBdr>
                        <w:top w:val="none" w:sz="0" w:space="0" w:color="auto"/>
                        <w:left w:val="none" w:sz="0" w:space="0" w:color="auto"/>
                        <w:bottom w:val="none" w:sz="0" w:space="0" w:color="auto"/>
                        <w:right w:val="none" w:sz="0" w:space="0" w:color="auto"/>
                      </w:divBdr>
                    </w:div>
                    <w:div w:id="1066606024">
                      <w:marLeft w:val="0"/>
                      <w:marRight w:val="0"/>
                      <w:marTop w:val="0"/>
                      <w:marBottom w:val="0"/>
                      <w:divBdr>
                        <w:top w:val="none" w:sz="0" w:space="0" w:color="auto"/>
                        <w:left w:val="none" w:sz="0" w:space="0" w:color="auto"/>
                        <w:bottom w:val="none" w:sz="0" w:space="0" w:color="auto"/>
                        <w:right w:val="none" w:sz="0" w:space="0" w:color="auto"/>
                      </w:divBdr>
                    </w:div>
                    <w:div w:id="1246066410">
                      <w:marLeft w:val="0"/>
                      <w:marRight w:val="0"/>
                      <w:marTop w:val="0"/>
                      <w:marBottom w:val="0"/>
                      <w:divBdr>
                        <w:top w:val="none" w:sz="0" w:space="0" w:color="auto"/>
                        <w:left w:val="none" w:sz="0" w:space="0" w:color="auto"/>
                        <w:bottom w:val="none" w:sz="0" w:space="0" w:color="auto"/>
                        <w:right w:val="none" w:sz="0" w:space="0" w:color="auto"/>
                      </w:divBdr>
                    </w:div>
                    <w:div w:id="1284339199">
                      <w:marLeft w:val="0"/>
                      <w:marRight w:val="0"/>
                      <w:marTop w:val="0"/>
                      <w:marBottom w:val="0"/>
                      <w:divBdr>
                        <w:top w:val="none" w:sz="0" w:space="0" w:color="auto"/>
                        <w:left w:val="none" w:sz="0" w:space="0" w:color="auto"/>
                        <w:bottom w:val="none" w:sz="0" w:space="0" w:color="auto"/>
                        <w:right w:val="none" w:sz="0" w:space="0" w:color="auto"/>
                      </w:divBdr>
                    </w:div>
                    <w:div w:id="1577013158">
                      <w:marLeft w:val="0"/>
                      <w:marRight w:val="0"/>
                      <w:marTop w:val="0"/>
                      <w:marBottom w:val="0"/>
                      <w:divBdr>
                        <w:top w:val="none" w:sz="0" w:space="0" w:color="auto"/>
                        <w:left w:val="none" w:sz="0" w:space="0" w:color="auto"/>
                        <w:bottom w:val="none" w:sz="0" w:space="0" w:color="auto"/>
                        <w:right w:val="none" w:sz="0" w:space="0" w:color="auto"/>
                      </w:divBdr>
                    </w:div>
                  </w:divsChild>
                </w:div>
                <w:div w:id="419067497">
                  <w:marLeft w:val="0"/>
                  <w:marRight w:val="0"/>
                  <w:marTop w:val="0"/>
                  <w:marBottom w:val="0"/>
                  <w:divBdr>
                    <w:top w:val="none" w:sz="0" w:space="0" w:color="auto"/>
                    <w:left w:val="none" w:sz="0" w:space="0" w:color="auto"/>
                    <w:bottom w:val="none" w:sz="0" w:space="0" w:color="auto"/>
                    <w:right w:val="none" w:sz="0" w:space="0" w:color="auto"/>
                  </w:divBdr>
                  <w:divsChild>
                    <w:div w:id="945041445">
                      <w:marLeft w:val="0"/>
                      <w:marRight w:val="0"/>
                      <w:marTop w:val="0"/>
                      <w:marBottom w:val="0"/>
                      <w:divBdr>
                        <w:top w:val="none" w:sz="0" w:space="0" w:color="auto"/>
                        <w:left w:val="none" w:sz="0" w:space="0" w:color="auto"/>
                        <w:bottom w:val="none" w:sz="0" w:space="0" w:color="auto"/>
                        <w:right w:val="none" w:sz="0" w:space="0" w:color="auto"/>
                      </w:divBdr>
                    </w:div>
                  </w:divsChild>
                </w:div>
                <w:div w:id="420948924">
                  <w:marLeft w:val="0"/>
                  <w:marRight w:val="0"/>
                  <w:marTop w:val="0"/>
                  <w:marBottom w:val="0"/>
                  <w:divBdr>
                    <w:top w:val="none" w:sz="0" w:space="0" w:color="auto"/>
                    <w:left w:val="none" w:sz="0" w:space="0" w:color="auto"/>
                    <w:bottom w:val="none" w:sz="0" w:space="0" w:color="auto"/>
                    <w:right w:val="none" w:sz="0" w:space="0" w:color="auto"/>
                  </w:divBdr>
                  <w:divsChild>
                    <w:div w:id="218446516">
                      <w:marLeft w:val="0"/>
                      <w:marRight w:val="0"/>
                      <w:marTop w:val="0"/>
                      <w:marBottom w:val="0"/>
                      <w:divBdr>
                        <w:top w:val="none" w:sz="0" w:space="0" w:color="auto"/>
                        <w:left w:val="none" w:sz="0" w:space="0" w:color="auto"/>
                        <w:bottom w:val="none" w:sz="0" w:space="0" w:color="auto"/>
                        <w:right w:val="none" w:sz="0" w:space="0" w:color="auto"/>
                      </w:divBdr>
                    </w:div>
                  </w:divsChild>
                </w:div>
                <w:div w:id="448163228">
                  <w:marLeft w:val="0"/>
                  <w:marRight w:val="0"/>
                  <w:marTop w:val="0"/>
                  <w:marBottom w:val="0"/>
                  <w:divBdr>
                    <w:top w:val="none" w:sz="0" w:space="0" w:color="auto"/>
                    <w:left w:val="none" w:sz="0" w:space="0" w:color="auto"/>
                    <w:bottom w:val="none" w:sz="0" w:space="0" w:color="auto"/>
                    <w:right w:val="none" w:sz="0" w:space="0" w:color="auto"/>
                  </w:divBdr>
                  <w:divsChild>
                    <w:div w:id="422452784">
                      <w:marLeft w:val="0"/>
                      <w:marRight w:val="0"/>
                      <w:marTop w:val="0"/>
                      <w:marBottom w:val="0"/>
                      <w:divBdr>
                        <w:top w:val="none" w:sz="0" w:space="0" w:color="auto"/>
                        <w:left w:val="none" w:sz="0" w:space="0" w:color="auto"/>
                        <w:bottom w:val="none" w:sz="0" w:space="0" w:color="auto"/>
                        <w:right w:val="none" w:sz="0" w:space="0" w:color="auto"/>
                      </w:divBdr>
                    </w:div>
                    <w:div w:id="763501685">
                      <w:marLeft w:val="0"/>
                      <w:marRight w:val="0"/>
                      <w:marTop w:val="0"/>
                      <w:marBottom w:val="0"/>
                      <w:divBdr>
                        <w:top w:val="none" w:sz="0" w:space="0" w:color="auto"/>
                        <w:left w:val="none" w:sz="0" w:space="0" w:color="auto"/>
                        <w:bottom w:val="none" w:sz="0" w:space="0" w:color="auto"/>
                        <w:right w:val="none" w:sz="0" w:space="0" w:color="auto"/>
                      </w:divBdr>
                    </w:div>
                    <w:div w:id="871915048">
                      <w:marLeft w:val="0"/>
                      <w:marRight w:val="0"/>
                      <w:marTop w:val="0"/>
                      <w:marBottom w:val="0"/>
                      <w:divBdr>
                        <w:top w:val="none" w:sz="0" w:space="0" w:color="auto"/>
                        <w:left w:val="none" w:sz="0" w:space="0" w:color="auto"/>
                        <w:bottom w:val="none" w:sz="0" w:space="0" w:color="auto"/>
                        <w:right w:val="none" w:sz="0" w:space="0" w:color="auto"/>
                      </w:divBdr>
                    </w:div>
                    <w:div w:id="1048528555">
                      <w:marLeft w:val="0"/>
                      <w:marRight w:val="0"/>
                      <w:marTop w:val="0"/>
                      <w:marBottom w:val="0"/>
                      <w:divBdr>
                        <w:top w:val="none" w:sz="0" w:space="0" w:color="auto"/>
                        <w:left w:val="none" w:sz="0" w:space="0" w:color="auto"/>
                        <w:bottom w:val="none" w:sz="0" w:space="0" w:color="auto"/>
                        <w:right w:val="none" w:sz="0" w:space="0" w:color="auto"/>
                      </w:divBdr>
                    </w:div>
                    <w:div w:id="1082986404">
                      <w:marLeft w:val="0"/>
                      <w:marRight w:val="0"/>
                      <w:marTop w:val="0"/>
                      <w:marBottom w:val="0"/>
                      <w:divBdr>
                        <w:top w:val="none" w:sz="0" w:space="0" w:color="auto"/>
                        <w:left w:val="none" w:sz="0" w:space="0" w:color="auto"/>
                        <w:bottom w:val="none" w:sz="0" w:space="0" w:color="auto"/>
                        <w:right w:val="none" w:sz="0" w:space="0" w:color="auto"/>
                      </w:divBdr>
                    </w:div>
                    <w:div w:id="1783105838">
                      <w:marLeft w:val="0"/>
                      <w:marRight w:val="0"/>
                      <w:marTop w:val="0"/>
                      <w:marBottom w:val="0"/>
                      <w:divBdr>
                        <w:top w:val="none" w:sz="0" w:space="0" w:color="auto"/>
                        <w:left w:val="none" w:sz="0" w:space="0" w:color="auto"/>
                        <w:bottom w:val="none" w:sz="0" w:space="0" w:color="auto"/>
                        <w:right w:val="none" w:sz="0" w:space="0" w:color="auto"/>
                      </w:divBdr>
                    </w:div>
                  </w:divsChild>
                </w:div>
                <w:div w:id="455484650">
                  <w:marLeft w:val="0"/>
                  <w:marRight w:val="0"/>
                  <w:marTop w:val="0"/>
                  <w:marBottom w:val="0"/>
                  <w:divBdr>
                    <w:top w:val="none" w:sz="0" w:space="0" w:color="auto"/>
                    <w:left w:val="none" w:sz="0" w:space="0" w:color="auto"/>
                    <w:bottom w:val="none" w:sz="0" w:space="0" w:color="auto"/>
                    <w:right w:val="none" w:sz="0" w:space="0" w:color="auto"/>
                  </w:divBdr>
                  <w:divsChild>
                    <w:div w:id="221865034">
                      <w:marLeft w:val="0"/>
                      <w:marRight w:val="0"/>
                      <w:marTop w:val="0"/>
                      <w:marBottom w:val="0"/>
                      <w:divBdr>
                        <w:top w:val="none" w:sz="0" w:space="0" w:color="auto"/>
                        <w:left w:val="none" w:sz="0" w:space="0" w:color="auto"/>
                        <w:bottom w:val="none" w:sz="0" w:space="0" w:color="auto"/>
                        <w:right w:val="none" w:sz="0" w:space="0" w:color="auto"/>
                      </w:divBdr>
                    </w:div>
                    <w:div w:id="599219154">
                      <w:marLeft w:val="0"/>
                      <w:marRight w:val="0"/>
                      <w:marTop w:val="0"/>
                      <w:marBottom w:val="0"/>
                      <w:divBdr>
                        <w:top w:val="none" w:sz="0" w:space="0" w:color="auto"/>
                        <w:left w:val="none" w:sz="0" w:space="0" w:color="auto"/>
                        <w:bottom w:val="none" w:sz="0" w:space="0" w:color="auto"/>
                        <w:right w:val="none" w:sz="0" w:space="0" w:color="auto"/>
                      </w:divBdr>
                    </w:div>
                    <w:div w:id="668361836">
                      <w:marLeft w:val="0"/>
                      <w:marRight w:val="0"/>
                      <w:marTop w:val="0"/>
                      <w:marBottom w:val="0"/>
                      <w:divBdr>
                        <w:top w:val="none" w:sz="0" w:space="0" w:color="auto"/>
                        <w:left w:val="none" w:sz="0" w:space="0" w:color="auto"/>
                        <w:bottom w:val="none" w:sz="0" w:space="0" w:color="auto"/>
                        <w:right w:val="none" w:sz="0" w:space="0" w:color="auto"/>
                      </w:divBdr>
                    </w:div>
                    <w:div w:id="854030891">
                      <w:marLeft w:val="0"/>
                      <w:marRight w:val="0"/>
                      <w:marTop w:val="0"/>
                      <w:marBottom w:val="0"/>
                      <w:divBdr>
                        <w:top w:val="none" w:sz="0" w:space="0" w:color="auto"/>
                        <w:left w:val="none" w:sz="0" w:space="0" w:color="auto"/>
                        <w:bottom w:val="none" w:sz="0" w:space="0" w:color="auto"/>
                        <w:right w:val="none" w:sz="0" w:space="0" w:color="auto"/>
                      </w:divBdr>
                    </w:div>
                    <w:div w:id="972178466">
                      <w:marLeft w:val="0"/>
                      <w:marRight w:val="0"/>
                      <w:marTop w:val="0"/>
                      <w:marBottom w:val="0"/>
                      <w:divBdr>
                        <w:top w:val="none" w:sz="0" w:space="0" w:color="auto"/>
                        <w:left w:val="none" w:sz="0" w:space="0" w:color="auto"/>
                        <w:bottom w:val="none" w:sz="0" w:space="0" w:color="auto"/>
                        <w:right w:val="none" w:sz="0" w:space="0" w:color="auto"/>
                      </w:divBdr>
                    </w:div>
                    <w:div w:id="1331181696">
                      <w:marLeft w:val="0"/>
                      <w:marRight w:val="0"/>
                      <w:marTop w:val="0"/>
                      <w:marBottom w:val="0"/>
                      <w:divBdr>
                        <w:top w:val="none" w:sz="0" w:space="0" w:color="auto"/>
                        <w:left w:val="none" w:sz="0" w:space="0" w:color="auto"/>
                        <w:bottom w:val="none" w:sz="0" w:space="0" w:color="auto"/>
                        <w:right w:val="none" w:sz="0" w:space="0" w:color="auto"/>
                      </w:divBdr>
                    </w:div>
                    <w:div w:id="1586107588">
                      <w:marLeft w:val="0"/>
                      <w:marRight w:val="0"/>
                      <w:marTop w:val="0"/>
                      <w:marBottom w:val="0"/>
                      <w:divBdr>
                        <w:top w:val="none" w:sz="0" w:space="0" w:color="auto"/>
                        <w:left w:val="none" w:sz="0" w:space="0" w:color="auto"/>
                        <w:bottom w:val="none" w:sz="0" w:space="0" w:color="auto"/>
                        <w:right w:val="none" w:sz="0" w:space="0" w:color="auto"/>
                      </w:divBdr>
                    </w:div>
                    <w:div w:id="1732388125">
                      <w:marLeft w:val="0"/>
                      <w:marRight w:val="0"/>
                      <w:marTop w:val="0"/>
                      <w:marBottom w:val="0"/>
                      <w:divBdr>
                        <w:top w:val="none" w:sz="0" w:space="0" w:color="auto"/>
                        <w:left w:val="none" w:sz="0" w:space="0" w:color="auto"/>
                        <w:bottom w:val="none" w:sz="0" w:space="0" w:color="auto"/>
                        <w:right w:val="none" w:sz="0" w:space="0" w:color="auto"/>
                      </w:divBdr>
                    </w:div>
                    <w:div w:id="1794979102">
                      <w:marLeft w:val="0"/>
                      <w:marRight w:val="0"/>
                      <w:marTop w:val="0"/>
                      <w:marBottom w:val="0"/>
                      <w:divBdr>
                        <w:top w:val="none" w:sz="0" w:space="0" w:color="auto"/>
                        <w:left w:val="none" w:sz="0" w:space="0" w:color="auto"/>
                        <w:bottom w:val="none" w:sz="0" w:space="0" w:color="auto"/>
                        <w:right w:val="none" w:sz="0" w:space="0" w:color="auto"/>
                      </w:divBdr>
                    </w:div>
                  </w:divsChild>
                </w:div>
                <w:div w:id="459496600">
                  <w:marLeft w:val="0"/>
                  <w:marRight w:val="0"/>
                  <w:marTop w:val="0"/>
                  <w:marBottom w:val="0"/>
                  <w:divBdr>
                    <w:top w:val="none" w:sz="0" w:space="0" w:color="auto"/>
                    <w:left w:val="none" w:sz="0" w:space="0" w:color="auto"/>
                    <w:bottom w:val="none" w:sz="0" w:space="0" w:color="auto"/>
                    <w:right w:val="none" w:sz="0" w:space="0" w:color="auto"/>
                  </w:divBdr>
                  <w:divsChild>
                    <w:div w:id="709888381">
                      <w:marLeft w:val="0"/>
                      <w:marRight w:val="0"/>
                      <w:marTop w:val="0"/>
                      <w:marBottom w:val="0"/>
                      <w:divBdr>
                        <w:top w:val="none" w:sz="0" w:space="0" w:color="auto"/>
                        <w:left w:val="none" w:sz="0" w:space="0" w:color="auto"/>
                        <w:bottom w:val="none" w:sz="0" w:space="0" w:color="auto"/>
                        <w:right w:val="none" w:sz="0" w:space="0" w:color="auto"/>
                      </w:divBdr>
                    </w:div>
                  </w:divsChild>
                </w:div>
                <w:div w:id="496262263">
                  <w:marLeft w:val="0"/>
                  <w:marRight w:val="0"/>
                  <w:marTop w:val="0"/>
                  <w:marBottom w:val="0"/>
                  <w:divBdr>
                    <w:top w:val="none" w:sz="0" w:space="0" w:color="auto"/>
                    <w:left w:val="none" w:sz="0" w:space="0" w:color="auto"/>
                    <w:bottom w:val="none" w:sz="0" w:space="0" w:color="auto"/>
                    <w:right w:val="none" w:sz="0" w:space="0" w:color="auto"/>
                  </w:divBdr>
                  <w:divsChild>
                    <w:div w:id="1149202377">
                      <w:marLeft w:val="0"/>
                      <w:marRight w:val="0"/>
                      <w:marTop w:val="0"/>
                      <w:marBottom w:val="0"/>
                      <w:divBdr>
                        <w:top w:val="none" w:sz="0" w:space="0" w:color="auto"/>
                        <w:left w:val="none" w:sz="0" w:space="0" w:color="auto"/>
                        <w:bottom w:val="none" w:sz="0" w:space="0" w:color="auto"/>
                        <w:right w:val="none" w:sz="0" w:space="0" w:color="auto"/>
                      </w:divBdr>
                    </w:div>
                    <w:div w:id="1390180692">
                      <w:marLeft w:val="0"/>
                      <w:marRight w:val="0"/>
                      <w:marTop w:val="0"/>
                      <w:marBottom w:val="0"/>
                      <w:divBdr>
                        <w:top w:val="none" w:sz="0" w:space="0" w:color="auto"/>
                        <w:left w:val="none" w:sz="0" w:space="0" w:color="auto"/>
                        <w:bottom w:val="none" w:sz="0" w:space="0" w:color="auto"/>
                        <w:right w:val="none" w:sz="0" w:space="0" w:color="auto"/>
                      </w:divBdr>
                    </w:div>
                  </w:divsChild>
                </w:div>
                <w:div w:id="496459398">
                  <w:marLeft w:val="0"/>
                  <w:marRight w:val="0"/>
                  <w:marTop w:val="0"/>
                  <w:marBottom w:val="0"/>
                  <w:divBdr>
                    <w:top w:val="none" w:sz="0" w:space="0" w:color="auto"/>
                    <w:left w:val="none" w:sz="0" w:space="0" w:color="auto"/>
                    <w:bottom w:val="none" w:sz="0" w:space="0" w:color="auto"/>
                    <w:right w:val="none" w:sz="0" w:space="0" w:color="auto"/>
                  </w:divBdr>
                  <w:divsChild>
                    <w:div w:id="195389588">
                      <w:marLeft w:val="0"/>
                      <w:marRight w:val="0"/>
                      <w:marTop w:val="0"/>
                      <w:marBottom w:val="0"/>
                      <w:divBdr>
                        <w:top w:val="none" w:sz="0" w:space="0" w:color="auto"/>
                        <w:left w:val="none" w:sz="0" w:space="0" w:color="auto"/>
                        <w:bottom w:val="none" w:sz="0" w:space="0" w:color="auto"/>
                        <w:right w:val="none" w:sz="0" w:space="0" w:color="auto"/>
                      </w:divBdr>
                    </w:div>
                    <w:div w:id="996959386">
                      <w:marLeft w:val="0"/>
                      <w:marRight w:val="0"/>
                      <w:marTop w:val="0"/>
                      <w:marBottom w:val="0"/>
                      <w:divBdr>
                        <w:top w:val="none" w:sz="0" w:space="0" w:color="auto"/>
                        <w:left w:val="none" w:sz="0" w:space="0" w:color="auto"/>
                        <w:bottom w:val="none" w:sz="0" w:space="0" w:color="auto"/>
                        <w:right w:val="none" w:sz="0" w:space="0" w:color="auto"/>
                      </w:divBdr>
                    </w:div>
                  </w:divsChild>
                </w:div>
                <w:div w:id="497040462">
                  <w:marLeft w:val="0"/>
                  <w:marRight w:val="0"/>
                  <w:marTop w:val="0"/>
                  <w:marBottom w:val="0"/>
                  <w:divBdr>
                    <w:top w:val="none" w:sz="0" w:space="0" w:color="auto"/>
                    <w:left w:val="none" w:sz="0" w:space="0" w:color="auto"/>
                    <w:bottom w:val="none" w:sz="0" w:space="0" w:color="auto"/>
                    <w:right w:val="none" w:sz="0" w:space="0" w:color="auto"/>
                  </w:divBdr>
                  <w:divsChild>
                    <w:div w:id="914899053">
                      <w:marLeft w:val="0"/>
                      <w:marRight w:val="0"/>
                      <w:marTop w:val="0"/>
                      <w:marBottom w:val="0"/>
                      <w:divBdr>
                        <w:top w:val="none" w:sz="0" w:space="0" w:color="auto"/>
                        <w:left w:val="none" w:sz="0" w:space="0" w:color="auto"/>
                        <w:bottom w:val="none" w:sz="0" w:space="0" w:color="auto"/>
                        <w:right w:val="none" w:sz="0" w:space="0" w:color="auto"/>
                      </w:divBdr>
                    </w:div>
                    <w:div w:id="1043603309">
                      <w:marLeft w:val="0"/>
                      <w:marRight w:val="0"/>
                      <w:marTop w:val="0"/>
                      <w:marBottom w:val="0"/>
                      <w:divBdr>
                        <w:top w:val="none" w:sz="0" w:space="0" w:color="auto"/>
                        <w:left w:val="none" w:sz="0" w:space="0" w:color="auto"/>
                        <w:bottom w:val="none" w:sz="0" w:space="0" w:color="auto"/>
                        <w:right w:val="none" w:sz="0" w:space="0" w:color="auto"/>
                      </w:divBdr>
                    </w:div>
                    <w:div w:id="1054279225">
                      <w:marLeft w:val="0"/>
                      <w:marRight w:val="0"/>
                      <w:marTop w:val="0"/>
                      <w:marBottom w:val="0"/>
                      <w:divBdr>
                        <w:top w:val="none" w:sz="0" w:space="0" w:color="auto"/>
                        <w:left w:val="none" w:sz="0" w:space="0" w:color="auto"/>
                        <w:bottom w:val="none" w:sz="0" w:space="0" w:color="auto"/>
                        <w:right w:val="none" w:sz="0" w:space="0" w:color="auto"/>
                      </w:divBdr>
                    </w:div>
                    <w:div w:id="1433670173">
                      <w:marLeft w:val="0"/>
                      <w:marRight w:val="0"/>
                      <w:marTop w:val="0"/>
                      <w:marBottom w:val="0"/>
                      <w:divBdr>
                        <w:top w:val="none" w:sz="0" w:space="0" w:color="auto"/>
                        <w:left w:val="none" w:sz="0" w:space="0" w:color="auto"/>
                        <w:bottom w:val="none" w:sz="0" w:space="0" w:color="auto"/>
                        <w:right w:val="none" w:sz="0" w:space="0" w:color="auto"/>
                      </w:divBdr>
                    </w:div>
                    <w:div w:id="1947539676">
                      <w:marLeft w:val="0"/>
                      <w:marRight w:val="0"/>
                      <w:marTop w:val="0"/>
                      <w:marBottom w:val="0"/>
                      <w:divBdr>
                        <w:top w:val="none" w:sz="0" w:space="0" w:color="auto"/>
                        <w:left w:val="none" w:sz="0" w:space="0" w:color="auto"/>
                        <w:bottom w:val="none" w:sz="0" w:space="0" w:color="auto"/>
                        <w:right w:val="none" w:sz="0" w:space="0" w:color="auto"/>
                      </w:divBdr>
                    </w:div>
                    <w:div w:id="2071491042">
                      <w:marLeft w:val="0"/>
                      <w:marRight w:val="0"/>
                      <w:marTop w:val="0"/>
                      <w:marBottom w:val="0"/>
                      <w:divBdr>
                        <w:top w:val="none" w:sz="0" w:space="0" w:color="auto"/>
                        <w:left w:val="none" w:sz="0" w:space="0" w:color="auto"/>
                        <w:bottom w:val="none" w:sz="0" w:space="0" w:color="auto"/>
                        <w:right w:val="none" w:sz="0" w:space="0" w:color="auto"/>
                      </w:divBdr>
                    </w:div>
                  </w:divsChild>
                </w:div>
                <w:div w:id="504252205">
                  <w:marLeft w:val="0"/>
                  <w:marRight w:val="0"/>
                  <w:marTop w:val="0"/>
                  <w:marBottom w:val="0"/>
                  <w:divBdr>
                    <w:top w:val="none" w:sz="0" w:space="0" w:color="auto"/>
                    <w:left w:val="none" w:sz="0" w:space="0" w:color="auto"/>
                    <w:bottom w:val="none" w:sz="0" w:space="0" w:color="auto"/>
                    <w:right w:val="none" w:sz="0" w:space="0" w:color="auto"/>
                  </w:divBdr>
                  <w:divsChild>
                    <w:div w:id="71317465">
                      <w:marLeft w:val="0"/>
                      <w:marRight w:val="0"/>
                      <w:marTop w:val="0"/>
                      <w:marBottom w:val="0"/>
                      <w:divBdr>
                        <w:top w:val="none" w:sz="0" w:space="0" w:color="auto"/>
                        <w:left w:val="none" w:sz="0" w:space="0" w:color="auto"/>
                        <w:bottom w:val="none" w:sz="0" w:space="0" w:color="auto"/>
                        <w:right w:val="none" w:sz="0" w:space="0" w:color="auto"/>
                      </w:divBdr>
                    </w:div>
                  </w:divsChild>
                </w:div>
                <w:div w:id="542138949">
                  <w:marLeft w:val="0"/>
                  <w:marRight w:val="0"/>
                  <w:marTop w:val="0"/>
                  <w:marBottom w:val="0"/>
                  <w:divBdr>
                    <w:top w:val="none" w:sz="0" w:space="0" w:color="auto"/>
                    <w:left w:val="none" w:sz="0" w:space="0" w:color="auto"/>
                    <w:bottom w:val="none" w:sz="0" w:space="0" w:color="auto"/>
                    <w:right w:val="none" w:sz="0" w:space="0" w:color="auto"/>
                  </w:divBdr>
                  <w:divsChild>
                    <w:div w:id="796678424">
                      <w:marLeft w:val="0"/>
                      <w:marRight w:val="0"/>
                      <w:marTop w:val="0"/>
                      <w:marBottom w:val="0"/>
                      <w:divBdr>
                        <w:top w:val="none" w:sz="0" w:space="0" w:color="auto"/>
                        <w:left w:val="none" w:sz="0" w:space="0" w:color="auto"/>
                        <w:bottom w:val="none" w:sz="0" w:space="0" w:color="auto"/>
                        <w:right w:val="none" w:sz="0" w:space="0" w:color="auto"/>
                      </w:divBdr>
                    </w:div>
                  </w:divsChild>
                </w:div>
                <w:div w:id="580676477">
                  <w:marLeft w:val="0"/>
                  <w:marRight w:val="0"/>
                  <w:marTop w:val="0"/>
                  <w:marBottom w:val="0"/>
                  <w:divBdr>
                    <w:top w:val="none" w:sz="0" w:space="0" w:color="auto"/>
                    <w:left w:val="none" w:sz="0" w:space="0" w:color="auto"/>
                    <w:bottom w:val="none" w:sz="0" w:space="0" w:color="auto"/>
                    <w:right w:val="none" w:sz="0" w:space="0" w:color="auto"/>
                  </w:divBdr>
                  <w:divsChild>
                    <w:div w:id="1083574063">
                      <w:marLeft w:val="0"/>
                      <w:marRight w:val="0"/>
                      <w:marTop w:val="0"/>
                      <w:marBottom w:val="0"/>
                      <w:divBdr>
                        <w:top w:val="none" w:sz="0" w:space="0" w:color="auto"/>
                        <w:left w:val="none" w:sz="0" w:space="0" w:color="auto"/>
                        <w:bottom w:val="none" w:sz="0" w:space="0" w:color="auto"/>
                        <w:right w:val="none" w:sz="0" w:space="0" w:color="auto"/>
                      </w:divBdr>
                    </w:div>
                  </w:divsChild>
                </w:div>
                <w:div w:id="599290882">
                  <w:marLeft w:val="0"/>
                  <w:marRight w:val="0"/>
                  <w:marTop w:val="0"/>
                  <w:marBottom w:val="0"/>
                  <w:divBdr>
                    <w:top w:val="none" w:sz="0" w:space="0" w:color="auto"/>
                    <w:left w:val="none" w:sz="0" w:space="0" w:color="auto"/>
                    <w:bottom w:val="none" w:sz="0" w:space="0" w:color="auto"/>
                    <w:right w:val="none" w:sz="0" w:space="0" w:color="auto"/>
                  </w:divBdr>
                  <w:divsChild>
                    <w:div w:id="289091003">
                      <w:marLeft w:val="0"/>
                      <w:marRight w:val="0"/>
                      <w:marTop w:val="0"/>
                      <w:marBottom w:val="0"/>
                      <w:divBdr>
                        <w:top w:val="none" w:sz="0" w:space="0" w:color="auto"/>
                        <w:left w:val="none" w:sz="0" w:space="0" w:color="auto"/>
                        <w:bottom w:val="none" w:sz="0" w:space="0" w:color="auto"/>
                        <w:right w:val="none" w:sz="0" w:space="0" w:color="auto"/>
                      </w:divBdr>
                    </w:div>
                    <w:div w:id="298386639">
                      <w:marLeft w:val="0"/>
                      <w:marRight w:val="0"/>
                      <w:marTop w:val="0"/>
                      <w:marBottom w:val="0"/>
                      <w:divBdr>
                        <w:top w:val="none" w:sz="0" w:space="0" w:color="auto"/>
                        <w:left w:val="none" w:sz="0" w:space="0" w:color="auto"/>
                        <w:bottom w:val="none" w:sz="0" w:space="0" w:color="auto"/>
                        <w:right w:val="none" w:sz="0" w:space="0" w:color="auto"/>
                      </w:divBdr>
                    </w:div>
                    <w:div w:id="426657376">
                      <w:marLeft w:val="0"/>
                      <w:marRight w:val="0"/>
                      <w:marTop w:val="0"/>
                      <w:marBottom w:val="0"/>
                      <w:divBdr>
                        <w:top w:val="none" w:sz="0" w:space="0" w:color="auto"/>
                        <w:left w:val="none" w:sz="0" w:space="0" w:color="auto"/>
                        <w:bottom w:val="none" w:sz="0" w:space="0" w:color="auto"/>
                        <w:right w:val="none" w:sz="0" w:space="0" w:color="auto"/>
                      </w:divBdr>
                    </w:div>
                    <w:div w:id="673996487">
                      <w:marLeft w:val="0"/>
                      <w:marRight w:val="0"/>
                      <w:marTop w:val="0"/>
                      <w:marBottom w:val="0"/>
                      <w:divBdr>
                        <w:top w:val="none" w:sz="0" w:space="0" w:color="auto"/>
                        <w:left w:val="none" w:sz="0" w:space="0" w:color="auto"/>
                        <w:bottom w:val="none" w:sz="0" w:space="0" w:color="auto"/>
                        <w:right w:val="none" w:sz="0" w:space="0" w:color="auto"/>
                      </w:divBdr>
                    </w:div>
                    <w:div w:id="1147942757">
                      <w:marLeft w:val="0"/>
                      <w:marRight w:val="0"/>
                      <w:marTop w:val="0"/>
                      <w:marBottom w:val="0"/>
                      <w:divBdr>
                        <w:top w:val="none" w:sz="0" w:space="0" w:color="auto"/>
                        <w:left w:val="none" w:sz="0" w:space="0" w:color="auto"/>
                        <w:bottom w:val="none" w:sz="0" w:space="0" w:color="auto"/>
                        <w:right w:val="none" w:sz="0" w:space="0" w:color="auto"/>
                      </w:divBdr>
                    </w:div>
                    <w:div w:id="1941910041">
                      <w:marLeft w:val="0"/>
                      <w:marRight w:val="0"/>
                      <w:marTop w:val="0"/>
                      <w:marBottom w:val="0"/>
                      <w:divBdr>
                        <w:top w:val="none" w:sz="0" w:space="0" w:color="auto"/>
                        <w:left w:val="none" w:sz="0" w:space="0" w:color="auto"/>
                        <w:bottom w:val="none" w:sz="0" w:space="0" w:color="auto"/>
                        <w:right w:val="none" w:sz="0" w:space="0" w:color="auto"/>
                      </w:divBdr>
                    </w:div>
                    <w:div w:id="1992635744">
                      <w:marLeft w:val="0"/>
                      <w:marRight w:val="0"/>
                      <w:marTop w:val="0"/>
                      <w:marBottom w:val="0"/>
                      <w:divBdr>
                        <w:top w:val="none" w:sz="0" w:space="0" w:color="auto"/>
                        <w:left w:val="none" w:sz="0" w:space="0" w:color="auto"/>
                        <w:bottom w:val="none" w:sz="0" w:space="0" w:color="auto"/>
                        <w:right w:val="none" w:sz="0" w:space="0" w:color="auto"/>
                      </w:divBdr>
                    </w:div>
                  </w:divsChild>
                </w:div>
                <w:div w:id="602033931">
                  <w:marLeft w:val="0"/>
                  <w:marRight w:val="0"/>
                  <w:marTop w:val="0"/>
                  <w:marBottom w:val="0"/>
                  <w:divBdr>
                    <w:top w:val="none" w:sz="0" w:space="0" w:color="auto"/>
                    <w:left w:val="none" w:sz="0" w:space="0" w:color="auto"/>
                    <w:bottom w:val="none" w:sz="0" w:space="0" w:color="auto"/>
                    <w:right w:val="none" w:sz="0" w:space="0" w:color="auto"/>
                  </w:divBdr>
                  <w:divsChild>
                    <w:div w:id="134102841">
                      <w:marLeft w:val="0"/>
                      <w:marRight w:val="0"/>
                      <w:marTop w:val="0"/>
                      <w:marBottom w:val="0"/>
                      <w:divBdr>
                        <w:top w:val="none" w:sz="0" w:space="0" w:color="auto"/>
                        <w:left w:val="none" w:sz="0" w:space="0" w:color="auto"/>
                        <w:bottom w:val="none" w:sz="0" w:space="0" w:color="auto"/>
                        <w:right w:val="none" w:sz="0" w:space="0" w:color="auto"/>
                      </w:divBdr>
                    </w:div>
                    <w:div w:id="328214202">
                      <w:marLeft w:val="0"/>
                      <w:marRight w:val="0"/>
                      <w:marTop w:val="0"/>
                      <w:marBottom w:val="0"/>
                      <w:divBdr>
                        <w:top w:val="none" w:sz="0" w:space="0" w:color="auto"/>
                        <w:left w:val="none" w:sz="0" w:space="0" w:color="auto"/>
                        <w:bottom w:val="none" w:sz="0" w:space="0" w:color="auto"/>
                        <w:right w:val="none" w:sz="0" w:space="0" w:color="auto"/>
                      </w:divBdr>
                    </w:div>
                    <w:div w:id="380902832">
                      <w:marLeft w:val="0"/>
                      <w:marRight w:val="0"/>
                      <w:marTop w:val="0"/>
                      <w:marBottom w:val="0"/>
                      <w:divBdr>
                        <w:top w:val="none" w:sz="0" w:space="0" w:color="auto"/>
                        <w:left w:val="none" w:sz="0" w:space="0" w:color="auto"/>
                        <w:bottom w:val="none" w:sz="0" w:space="0" w:color="auto"/>
                        <w:right w:val="none" w:sz="0" w:space="0" w:color="auto"/>
                      </w:divBdr>
                    </w:div>
                    <w:div w:id="433287894">
                      <w:marLeft w:val="0"/>
                      <w:marRight w:val="0"/>
                      <w:marTop w:val="0"/>
                      <w:marBottom w:val="0"/>
                      <w:divBdr>
                        <w:top w:val="none" w:sz="0" w:space="0" w:color="auto"/>
                        <w:left w:val="none" w:sz="0" w:space="0" w:color="auto"/>
                        <w:bottom w:val="none" w:sz="0" w:space="0" w:color="auto"/>
                        <w:right w:val="none" w:sz="0" w:space="0" w:color="auto"/>
                      </w:divBdr>
                    </w:div>
                    <w:div w:id="553468073">
                      <w:marLeft w:val="0"/>
                      <w:marRight w:val="0"/>
                      <w:marTop w:val="0"/>
                      <w:marBottom w:val="0"/>
                      <w:divBdr>
                        <w:top w:val="none" w:sz="0" w:space="0" w:color="auto"/>
                        <w:left w:val="none" w:sz="0" w:space="0" w:color="auto"/>
                        <w:bottom w:val="none" w:sz="0" w:space="0" w:color="auto"/>
                        <w:right w:val="none" w:sz="0" w:space="0" w:color="auto"/>
                      </w:divBdr>
                    </w:div>
                    <w:div w:id="740449294">
                      <w:marLeft w:val="0"/>
                      <w:marRight w:val="0"/>
                      <w:marTop w:val="0"/>
                      <w:marBottom w:val="0"/>
                      <w:divBdr>
                        <w:top w:val="none" w:sz="0" w:space="0" w:color="auto"/>
                        <w:left w:val="none" w:sz="0" w:space="0" w:color="auto"/>
                        <w:bottom w:val="none" w:sz="0" w:space="0" w:color="auto"/>
                        <w:right w:val="none" w:sz="0" w:space="0" w:color="auto"/>
                      </w:divBdr>
                    </w:div>
                    <w:div w:id="912739935">
                      <w:marLeft w:val="0"/>
                      <w:marRight w:val="0"/>
                      <w:marTop w:val="0"/>
                      <w:marBottom w:val="0"/>
                      <w:divBdr>
                        <w:top w:val="none" w:sz="0" w:space="0" w:color="auto"/>
                        <w:left w:val="none" w:sz="0" w:space="0" w:color="auto"/>
                        <w:bottom w:val="none" w:sz="0" w:space="0" w:color="auto"/>
                        <w:right w:val="none" w:sz="0" w:space="0" w:color="auto"/>
                      </w:divBdr>
                    </w:div>
                    <w:div w:id="973370701">
                      <w:marLeft w:val="0"/>
                      <w:marRight w:val="0"/>
                      <w:marTop w:val="0"/>
                      <w:marBottom w:val="0"/>
                      <w:divBdr>
                        <w:top w:val="none" w:sz="0" w:space="0" w:color="auto"/>
                        <w:left w:val="none" w:sz="0" w:space="0" w:color="auto"/>
                        <w:bottom w:val="none" w:sz="0" w:space="0" w:color="auto"/>
                        <w:right w:val="none" w:sz="0" w:space="0" w:color="auto"/>
                      </w:divBdr>
                    </w:div>
                    <w:div w:id="1927106102">
                      <w:marLeft w:val="0"/>
                      <w:marRight w:val="0"/>
                      <w:marTop w:val="0"/>
                      <w:marBottom w:val="0"/>
                      <w:divBdr>
                        <w:top w:val="none" w:sz="0" w:space="0" w:color="auto"/>
                        <w:left w:val="none" w:sz="0" w:space="0" w:color="auto"/>
                        <w:bottom w:val="none" w:sz="0" w:space="0" w:color="auto"/>
                        <w:right w:val="none" w:sz="0" w:space="0" w:color="auto"/>
                      </w:divBdr>
                    </w:div>
                  </w:divsChild>
                </w:div>
                <w:div w:id="603223023">
                  <w:marLeft w:val="0"/>
                  <w:marRight w:val="0"/>
                  <w:marTop w:val="0"/>
                  <w:marBottom w:val="0"/>
                  <w:divBdr>
                    <w:top w:val="none" w:sz="0" w:space="0" w:color="auto"/>
                    <w:left w:val="none" w:sz="0" w:space="0" w:color="auto"/>
                    <w:bottom w:val="none" w:sz="0" w:space="0" w:color="auto"/>
                    <w:right w:val="none" w:sz="0" w:space="0" w:color="auto"/>
                  </w:divBdr>
                  <w:divsChild>
                    <w:div w:id="1087387679">
                      <w:marLeft w:val="0"/>
                      <w:marRight w:val="0"/>
                      <w:marTop w:val="0"/>
                      <w:marBottom w:val="0"/>
                      <w:divBdr>
                        <w:top w:val="none" w:sz="0" w:space="0" w:color="auto"/>
                        <w:left w:val="none" w:sz="0" w:space="0" w:color="auto"/>
                        <w:bottom w:val="none" w:sz="0" w:space="0" w:color="auto"/>
                        <w:right w:val="none" w:sz="0" w:space="0" w:color="auto"/>
                      </w:divBdr>
                    </w:div>
                  </w:divsChild>
                </w:div>
                <w:div w:id="607079852">
                  <w:marLeft w:val="0"/>
                  <w:marRight w:val="0"/>
                  <w:marTop w:val="0"/>
                  <w:marBottom w:val="0"/>
                  <w:divBdr>
                    <w:top w:val="none" w:sz="0" w:space="0" w:color="auto"/>
                    <w:left w:val="none" w:sz="0" w:space="0" w:color="auto"/>
                    <w:bottom w:val="none" w:sz="0" w:space="0" w:color="auto"/>
                    <w:right w:val="none" w:sz="0" w:space="0" w:color="auto"/>
                  </w:divBdr>
                  <w:divsChild>
                    <w:div w:id="329413248">
                      <w:marLeft w:val="0"/>
                      <w:marRight w:val="0"/>
                      <w:marTop w:val="0"/>
                      <w:marBottom w:val="0"/>
                      <w:divBdr>
                        <w:top w:val="none" w:sz="0" w:space="0" w:color="auto"/>
                        <w:left w:val="none" w:sz="0" w:space="0" w:color="auto"/>
                        <w:bottom w:val="none" w:sz="0" w:space="0" w:color="auto"/>
                        <w:right w:val="none" w:sz="0" w:space="0" w:color="auto"/>
                      </w:divBdr>
                    </w:div>
                    <w:div w:id="458644614">
                      <w:marLeft w:val="0"/>
                      <w:marRight w:val="0"/>
                      <w:marTop w:val="0"/>
                      <w:marBottom w:val="0"/>
                      <w:divBdr>
                        <w:top w:val="none" w:sz="0" w:space="0" w:color="auto"/>
                        <w:left w:val="none" w:sz="0" w:space="0" w:color="auto"/>
                        <w:bottom w:val="none" w:sz="0" w:space="0" w:color="auto"/>
                        <w:right w:val="none" w:sz="0" w:space="0" w:color="auto"/>
                      </w:divBdr>
                    </w:div>
                    <w:div w:id="810292584">
                      <w:marLeft w:val="0"/>
                      <w:marRight w:val="0"/>
                      <w:marTop w:val="0"/>
                      <w:marBottom w:val="0"/>
                      <w:divBdr>
                        <w:top w:val="none" w:sz="0" w:space="0" w:color="auto"/>
                        <w:left w:val="none" w:sz="0" w:space="0" w:color="auto"/>
                        <w:bottom w:val="none" w:sz="0" w:space="0" w:color="auto"/>
                        <w:right w:val="none" w:sz="0" w:space="0" w:color="auto"/>
                      </w:divBdr>
                    </w:div>
                    <w:div w:id="822770381">
                      <w:marLeft w:val="0"/>
                      <w:marRight w:val="0"/>
                      <w:marTop w:val="0"/>
                      <w:marBottom w:val="0"/>
                      <w:divBdr>
                        <w:top w:val="none" w:sz="0" w:space="0" w:color="auto"/>
                        <w:left w:val="none" w:sz="0" w:space="0" w:color="auto"/>
                        <w:bottom w:val="none" w:sz="0" w:space="0" w:color="auto"/>
                        <w:right w:val="none" w:sz="0" w:space="0" w:color="auto"/>
                      </w:divBdr>
                    </w:div>
                    <w:div w:id="998460503">
                      <w:marLeft w:val="0"/>
                      <w:marRight w:val="0"/>
                      <w:marTop w:val="0"/>
                      <w:marBottom w:val="0"/>
                      <w:divBdr>
                        <w:top w:val="none" w:sz="0" w:space="0" w:color="auto"/>
                        <w:left w:val="none" w:sz="0" w:space="0" w:color="auto"/>
                        <w:bottom w:val="none" w:sz="0" w:space="0" w:color="auto"/>
                        <w:right w:val="none" w:sz="0" w:space="0" w:color="auto"/>
                      </w:divBdr>
                    </w:div>
                    <w:div w:id="1010716928">
                      <w:marLeft w:val="0"/>
                      <w:marRight w:val="0"/>
                      <w:marTop w:val="0"/>
                      <w:marBottom w:val="0"/>
                      <w:divBdr>
                        <w:top w:val="none" w:sz="0" w:space="0" w:color="auto"/>
                        <w:left w:val="none" w:sz="0" w:space="0" w:color="auto"/>
                        <w:bottom w:val="none" w:sz="0" w:space="0" w:color="auto"/>
                        <w:right w:val="none" w:sz="0" w:space="0" w:color="auto"/>
                      </w:divBdr>
                    </w:div>
                    <w:div w:id="1335104554">
                      <w:marLeft w:val="0"/>
                      <w:marRight w:val="0"/>
                      <w:marTop w:val="0"/>
                      <w:marBottom w:val="0"/>
                      <w:divBdr>
                        <w:top w:val="none" w:sz="0" w:space="0" w:color="auto"/>
                        <w:left w:val="none" w:sz="0" w:space="0" w:color="auto"/>
                        <w:bottom w:val="none" w:sz="0" w:space="0" w:color="auto"/>
                        <w:right w:val="none" w:sz="0" w:space="0" w:color="auto"/>
                      </w:divBdr>
                    </w:div>
                    <w:div w:id="1371342436">
                      <w:marLeft w:val="0"/>
                      <w:marRight w:val="0"/>
                      <w:marTop w:val="0"/>
                      <w:marBottom w:val="0"/>
                      <w:divBdr>
                        <w:top w:val="none" w:sz="0" w:space="0" w:color="auto"/>
                        <w:left w:val="none" w:sz="0" w:space="0" w:color="auto"/>
                        <w:bottom w:val="none" w:sz="0" w:space="0" w:color="auto"/>
                        <w:right w:val="none" w:sz="0" w:space="0" w:color="auto"/>
                      </w:divBdr>
                    </w:div>
                    <w:div w:id="1452671884">
                      <w:marLeft w:val="0"/>
                      <w:marRight w:val="0"/>
                      <w:marTop w:val="0"/>
                      <w:marBottom w:val="0"/>
                      <w:divBdr>
                        <w:top w:val="none" w:sz="0" w:space="0" w:color="auto"/>
                        <w:left w:val="none" w:sz="0" w:space="0" w:color="auto"/>
                        <w:bottom w:val="none" w:sz="0" w:space="0" w:color="auto"/>
                        <w:right w:val="none" w:sz="0" w:space="0" w:color="auto"/>
                      </w:divBdr>
                    </w:div>
                  </w:divsChild>
                </w:div>
                <w:div w:id="609631453">
                  <w:marLeft w:val="0"/>
                  <w:marRight w:val="0"/>
                  <w:marTop w:val="0"/>
                  <w:marBottom w:val="0"/>
                  <w:divBdr>
                    <w:top w:val="none" w:sz="0" w:space="0" w:color="auto"/>
                    <w:left w:val="none" w:sz="0" w:space="0" w:color="auto"/>
                    <w:bottom w:val="none" w:sz="0" w:space="0" w:color="auto"/>
                    <w:right w:val="none" w:sz="0" w:space="0" w:color="auto"/>
                  </w:divBdr>
                  <w:divsChild>
                    <w:div w:id="227427543">
                      <w:marLeft w:val="0"/>
                      <w:marRight w:val="0"/>
                      <w:marTop w:val="0"/>
                      <w:marBottom w:val="0"/>
                      <w:divBdr>
                        <w:top w:val="none" w:sz="0" w:space="0" w:color="auto"/>
                        <w:left w:val="none" w:sz="0" w:space="0" w:color="auto"/>
                        <w:bottom w:val="none" w:sz="0" w:space="0" w:color="auto"/>
                        <w:right w:val="none" w:sz="0" w:space="0" w:color="auto"/>
                      </w:divBdr>
                    </w:div>
                    <w:div w:id="1929584058">
                      <w:marLeft w:val="0"/>
                      <w:marRight w:val="0"/>
                      <w:marTop w:val="0"/>
                      <w:marBottom w:val="0"/>
                      <w:divBdr>
                        <w:top w:val="none" w:sz="0" w:space="0" w:color="auto"/>
                        <w:left w:val="none" w:sz="0" w:space="0" w:color="auto"/>
                        <w:bottom w:val="none" w:sz="0" w:space="0" w:color="auto"/>
                        <w:right w:val="none" w:sz="0" w:space="0" w:color="auto"/>
                      </w:divBdr>
                    </w:div>
                    <w:div w:id="2020573089">
                      <w:marLeft w:val="0"/>
                      <w:marRight w:val="0"/>
                      <w:marTop w:val="0"/>
                      <w:marBottom w:val="0"/>
                      <w:divBdr>
                        <w:top w:val="none" w:sz="0" w:space="0" w:color="auto"/>
                        <w:left w:val="none" w:sz="0" w:space="0" w:color="auto"/>
                        <w:bottom w:val="none" w:sz="0" w:space="0" w:color="auto"/>
                        <w:right w:val="none" w:sz="0" w:space="0" w:color="auto"/>
                      </w:divBdr>
                    </w:div>
                    <w:div w:id="2061053986">
                      <w:marLeft w:val="0"/>
                      <w:marRight w:val="0"/>
                      <w:marTop w:val="0"/>
                      <w:marBottom w:val="0"/>
                      <w:divBdr>
                        <w:top w:val="none" w:sz="0" w:space="0" w:color="auto"/>
                        <w:left w:val="none" w:sz="0" w:space="0" w:color="auto"/>
                        <w:bottom w:val="none" w:sz="0" w:space="0" w:color="auto"/>
                        <w:right w:val="none" w:sz="0" w:space="0" w:color="auto"/>
                      </w:divBdr>
                    </w:div>
                    <w:div w:id="2133010362">
                      <w:marLeft w:val="0"/>
                      <w:marRight w:val="0"/>
                      <w:marTop w:val="0"/>
                      <w:marBottom w:val="0"/>
                      <w:divBdr>
                        <w:top w:val="none" w:sz="0" w:space="0" w:color="auto"/>
                        <w:left w:val="none" w:sz="0" w:space="0" w:color="auto"/>
                        <w:bottom w:val="none" w:sz="0" w:space="0" w:color="auto"/>
                        <w:right w:val="none" w:sz="0" w:space="0" w:color="auto"/>
                      </w:divBdr>
                    </w:div>
                  </w:divsChild>
                </w:div>
                <w:div w:id="628318194">
                  <w:marLeft w:val="0"/>
                  <w:marRight w:val="0"/>
                  <w:marTop w:val="0"/>
                  <w:marBottom w:val="0"/>
                  <w:divBdr>
                    <w:top w:val="none" w:sz="0" w:space="0" w:color="auto"/>
                    <w:left w:val="none" w:sz="0" w:space="0" w:color="auto"/>
                    <w:bottom w:val="none" w:sz="0" w:space="0" w:color="auto"/>
                    <w:right w:val="none" w:sz="0" w:space="0" w:color="auto"/>
                  </w:divBdr>
                  <w:divsChild>
                    <w:div w:id="259068470">
                      <w:marLeft w:val="0"/>
                      <w:marRight w:val="0"/>
                      <w:marTop w:val="0"/>
                      <w:marBottom w:val="0"/>
                      <w:divBdr>
                        <w:top w:val="none" w:sz="0" w:space="0" w:color="auto"/>
                        <w:left w:val="none" w:sz="0" w:space="0" w:color="auto"/>
                        <w:bottom w:val="none" w:sz="0" w:space="0" w:color="auto"/>
                        <w:right w:val="none" w:sz="0" w:space="0" w:color="auto"/>
                      </w:divBdr>
                    </w:div>
                    <w:div w:id="460543029">
                      <w:marLeft w:val="0"/>
                      <w:marRight w:val="0"/>
                      <w:marTop w:val="0"/>
                      <w:marBottom w:val="0"/>
                      <w:divBdr>
                        <w:top w:val="none" w:sz="0" w:space="0" w:color="auto"/>
                        <w:left w:val="none" w:sz="0" w:space="0" w:color="auto"/>
                        <w:bottom w:val="none" w:sz="0" w:space="0" w:color="auto"/>
                        <w:right w:val="none" w:sz="0" w:space="0" w:color="auto"/>
                      </w:divBdr>
                    </w:div>
                    <w:div w:id="657927637">
                      <w:marLeft w:val="0"/>
                      <w:marRight w:val="0"/>
                      <w:marTop w:val="0"/>
                      <w:marBottom w:val="0"/>
                      <w:divBdr>
                        <w:top w:val="none" w:sz="0" w:space="0" w:color="auto"/>
                        <w:left w:val="none" w:sz="0" w:space="0" w:color="auto"/>
                        <w:bottom w:val="none" w:sz="0" w:space="0" w:color="auto"/>
                        <w:right w:val="none" w:sz="0" w:space="0" w:color="auto"/>
                      </w:divBdr>
                    </w:div>
                    <w:div w:id="829977359">
                      <w:marLeft w:val="0"/>
                      <w:marRight w:val="0"/>
                      <w:marTop w:val="0"/>
                      <w:marBottom w:val="0"/>
                      <w:divBdr>
                        <w:top w:val="none" w:sz="0" w:space="0" w:color="auto"/>
                        <w:left w:val="none" w:sz="0" w:space="0" w:color="auto"/>
                        <w:bottom w:val="none" w:sz="0" w:space="0" w:color="auto"/>
                        <w:right w:val="none" w:sz="0" w:space="0" w:color="auto"/>
                      </w:divBdr>
                    </w:div>
                    <w:div w:id="850417221">
                      <w:marLeft w:val="0"/>
                      <w:marRight w:val="0"/>
                      <w:marTop w:val="0"/>
                      <w:marBottom w:val="0"/>
                      <w:divBdr>
                        <w:top w:val="none" w:sz="0" w:space="0" w:color="auto"/>
                        <w:left w:val="none" w:sz="0" w:space="0" w:color="auto"/>
                        <w:bottom w:val="none" w:sz="0" w:space="0" w:color="auto"/>
                        <w:right w:val="none" w:sz="0" w:space="0" w:color="auto"/>
                      </w:divBdr>
                    </w:div>
                    <w:div w:id="903415105">
                      <w:marLeft w:val="0"/>
                      <w:marRight w:val="0"/>
                      <w:marTop w:val="0"/>
                      <w:marBottom w:val="0"/>
                      <w:divBdr>
                        <w:top w:val="none" w:sz="0" w:space="0" w:color="auto"/>
                        <w:left w:val="none" w:sz="0" w:space="0" w:color="auto"/>
                        <w:bottom w:val="none" w:sz="0" w:space="0" w:color="auto"/>
                        <w:right w:val="none" w:sz="0" w:space="0" w:color="auto"/>
                      </w:divBdr>
                    </w:div>
                    <w:div w:id="947738311">
                      <w:marLeft w:val="0"/>
                      <w:marRight w:val="0"/>
                      <w:marTop w:val="0"/>
                      <w:marBottom w:val="0"/>
                      <w:divBdr>
                        <w:top w:val="none" w:sz="0" w:space="0" w:color="auto"/>
                        <w:left w:val="none" w:sz="0" w:space="0" w:color="auto"/>
                        <w:bottom w:val="none" w:sz="0" w:space="0" w:color="auto"/>
                        <w:right w:val="none" w:sz="0" w:space="0" w:color="auto"/>
                      </w:divBdr>
                    </w:div>
                    <w:div w:id="1021785830">
                      <w:marLeft w:val="0"/>
                      <w:marRight w:val="0"/>
                      <w:marTop w:val="0"/>
                      <w:marBottom w:val="0"/>
                      <w:divBdr>
                        <w:top w:val="none" w:sz="0" w:space="0" w:color="auto"/>
                        <w:left w:val="none" w:sz="0" w:space="0" w:color="auto"/>
                        <w:bottom w:val="none" w:sz="0" w:space="0" w:color="auto"/>
                        <w:right w:val="none" w:sz="0" w:space="0" w:color="auto"/>
                      </w:divBdr>
                    </w:div>
                    <w:div w:id="1372343797">
                      <w:marLeft w:val="0"/>
                      <w:marRight w:val="0"/>
                      <w:marTop w:val="0"/>
                      <w:marBottom w:val="0"/>
                      <w:divBdr>
                        <w:top w:val="none" w:sz="0" w:space="0" w:color="auto"/>
                        <w:left w:val="none" w:sz="0" w:space="0" w:color="auto"/>
                        <w:bottom w:val="none" w:sz="0" w:space="0" w:color="auto"/>
                        <w:right w:val="none" w:sz="0" w:space="0" w:color="auto"/>
                      </w:divBdr>
                    </w:div>
                  </w:divsChild>
                </w:div>
                <w:div w:id="628436336">
                  <w:marLeft w:val="0"/>
                  <w:marRight w:val="0"/>
                  <w:marTop w:val="0"/>
                  <w:marBottom w:val="0"/>
                  <w:divBdr>
                    <w:top w:val="none" w:sz="0" w:space="0" w:color="auto"/>
                    <w:left w:val="none" w:sz="0" w:space="0" w:color="auto"/>
                    <w:bottom w:val="none" w:sz="0" w:space="0" w:color="auto"/>
                    <w:right w:val="none" w:sz="0" w:space="0" w:color="auto"/>
                  </w:divBdr>
                  <w:divsChild>
                    <w:div w:id="657076605">
                      <w:marLeft w:val="0"/>
                      <w:marRight w:val="0"/>
                      <w:marTop w:val="0"/>
                      <w:marBottom w:val="0"/>
                      <w:divBdr>
                        <w:top w:val="none" w:sz="0" w:space="0" w:color="auto"/>
                        <w:left w:val="none" w:sz="0" w:space="0" w:color="auto"/>
                        <w:bottom w:val="none" w:sz="0" w:space="0" w:color="auto"/>
                        <w:right w:val="none" w:sz="0" w:space="0" w:color="auto"/>
                      </w:divBdr>
                    </w:div>
                  </w:divsChild>
                </w:div>
                <w:div w:id="638730327">
                  <w:marLeft w:val="0"/>
                  <w:marRight w:val="0"/>
                  <w:marTop w:val="0"/>
                  <w:marBottom w:val="0"/>
                  <w:divBdr>
                    <w:top w:val="none" w:sz="0" w:space="0" w:color="auto"/>
                    <w:left w:val="none" w:sz="0" w:space="0" w:color="auto"/>
                    <w:bottom w:val="none" w:sz="0" w:space="0" w:color="auto"/>
                    <w:right w:val="none" w:sz="0" w:space="0" w:color="auto"/>
                  </w:divBdr>
                  <w:divsChild>
                    <w:div w:id="74593002">
                      <w:marLeft w:val="0"/>
                      <w:marRight w:val="0"/>
                      <w:marTop w:val="0"/>
                      <w:marBottom w:val="0"/>
                      <w:divBdr>
                        <w:top w:val="none" w:sz="0" w:space="0" w:color="auto"/>
                        <w:left w:val="none" w:sz="0" w:space="0" w:color="auto"/>
                        <w:bottom w:val="none" w:sz="0" w:space="0" w:color="auto"/>
                        <w:right w:val="none" w:sz="0" w:space="0" w:color="auto"/>
                      </w:divBdr>
                    </w:div>
                    <w:div w:id="219217970">
                      <w:marLeft w:val="0"/>
                      <w:marRight w:val="0"/>
                      <w:marTop w:val="0"/>
                      <w:marBottom w:val="0"/>
                      <w:divBdr>
                        <w:top w:val="none" w:sz="0" w:space="0" w:color="auto"/>
                        <w:left w:val="none" w:sz="0" w:space="0" w:color="auto"/>
                        <w:bottom w:val="none" w:sz="0" w:space="0" w:color="auto"/>
                        <w:right w:val="none" w:sz="0" w:space="0" w:color="auto"/>
                      </w:divBdr>
                    </w:div>
                    <w:div w:id="1173451355">
                      <w:marLeft w:val="0"/>
                      <w:marRight w:val="0"/>
                      <w:marTop w:val="0"/>
                      <w:marBottom w:val="0"/>
                      <w:divBdr>
                        <w:top w:val="none" w:sz="0" w:space="0" w:color="auto"/>
                        <w:left w:val="none" w:sz="0" w:space="0" w:color="auto"/>
                        <w:bottom w:val="none" w:sz="0" w:space="0" w:color="auto"/>
                        <w:right w:val="none" w:sz="0" w:space="0" w:color="auto"/>
                      </w:divBdr>
                    </w:div>
                  </w:divsChild>
                </w:div>
                <w:div w:id="672031535">
                  <w:marLeft w:val="0"/>
                  <w:marRight w:val="0"/>
                  <w:marTop w:val="0"/>
                  <w:marBottom w:val="0"/>
                  <w:divBdr>
                    <w:top w:val="none" w:sz="0" w:space="0" w:color="auto"/>
                    <w:left w:val="none" w:sz="0" w:space="0" w:color="auto"/>
                    <w:bottom w:val="none" w:sz="0" w:space="0" w:color="auto"/>
                    <w:right w:val="none" w:sz="0" w:space="0" w:color="auto"/>
                  </w:divBdr>
                  <w:divsChild>
                    <w:div w:id="42798727">
                      <w:marLeft w:val="0"/>
                      <w:marRight w:val="0"/>
                      <w:marTop w:val="0"/>
                      <w:marBottom w:val="0"/>
                      <w:divBdr>
                        <w:top w:val="none" w:sz="0" w:space="0" w:color="auto"/>
                        <w:left w:val="none" w:sz="0" w:space="0" w:color="auto"/>
                        <w:bottom w:val="none" w:sz="0" w:space="0" w:color="auto"/>
                        <w:right w:val="none" w:sz="0" w:space="0" w:color="auto"/>
                      </w:divBdr>
                    </w:div>
                    <w:div w:id="680474109">
                      <w:marLeft w:val="0"/>
                      <w:marRight w:val="0"/>
                      <w:marTop w:val="0"/>
                      <w:marBottom w:val="0"/>
                      <w:divBdr>
                        <w:top w:val="none" w:sz="0" w:space="0" w:color="auto"/>
                        <w:left w:val="none" w:sz="0" w:space="0" w:color="auto"/>
                        <w:bottom w:val="none" w:sz="0" w:space="0" w:color="auto"/>
                        <w:right w:val="none" w:sz="0" w:space="0" w:color="auto"/>
                      </w:divBdr>
                    </w:div>
                    <w:div w:id="1077246275">
                      <w:marLeft w:val="0"/>
                      <w:marRight w:val="0"/>
                      <w:marTop w:val="0"/>
                      <w:marBottom w:val="0"/>
                      <w:divBdr>
                        <w:top w:val="none" w:sz="0" w:space="0" w:color="auto"/>
                        <w:left w:val="none" w:sz="0" w:space="0" w:color="auto"/>
                        <w:bottom w:val="none" w:sz="0" w:space="0" w:color="auto"/>
                        <w:right w:val="none" w:sz="0" w:space="0" w:color="auto"/>
                      </w:divBdr>
                    </w:div>
                    <w:div w:id="1284114874">
                      <w:marLeft w:val="0"/>
                      <w:marRight w:val="0"/>
                      <w:marTop w:val="0"/>
                      <w:marBottom w:val="0"/>
                      <w:divBdr>
                        <w:top w:val="none" w:sz="0" w:space="0" w:color="auto"/>
                        <w:left w:val="none" w:sz="0" w:space="0" w:color="auto"/>
                        <w:bottom w:val="none" w:sz="0" w:space="0" w:color="auto"/>
                        <w:right w:val="none" w:sz="0" w:space="0" w:color="auto"/>
                      </w:divBdr>
                    </w:div>
                    <w:div w:id="1894270878">
                      <w:marLeft w:val="0"/>
                      <w:marRight w:val="0"/>
                      <w:marTop w:val="0"/>
                      <w:marBottom w:val="0"/>
                      <w:divBdr>
                        <w:top w:val="none" w:sz="0" w:space="0" w:color="auto"/>
                        <w:left w:val="none" w:sz="0" w:space="0" w:color="auto"/>
                        <w:bottom w:val="none" w:sz="0" w:space="0" w:color="auto"/>
                        <w:right w:val="none" w:sz="0" w:space="0" w:color="auto"/>
                      </w:divBdr>
                    </w:div>
                  </w:divsChild>
                </w:div>
                <w:div w:id="674646191">
                  <w:marLeft w:val="0"/>
                  <w:marRight w:val="0"/>
                  <w:marTop w:val="0"/>
                  <w:marBottom w:val="0"/>
                  <w:divBdr>
                    <w:top w:val="none" w:sz="0" w:space="0" w:color="auto"/>
                    <w:left w:val="none" w:sz="0" w:space="0" w:color="auto"/>
                    <w:bottom w:val="none" w:sz="0" w:space="0" w:color="auto"/>
                    <w:right w:val="none" w:sz="0" w:space="0" w:color="auto"/>
                  </w:divBdr>
                  <w:divsChild>
                    <w:div w:id="376667109">
                      <w:marLeft w:val="0"/>
                      <w:marRight w:val="0"/>
                      <w:marTop w:val="0"/>
                      <w:marBottom w:val="0"/>
                      <w:divBdr>
                        <w:top w:val="none" w:sz="0" w:space="0" w:color="auto"/>
                        <w:left w:val="none" w:sz="0" w:space="0" w:color="auto"/>
                        <w:bottom w:val="none" w:sz="0" w:space="0" w:color="auto"/>
                        <w:right w:val="none" w:sz="0" w:space="0" w:color="auto"/>
                      </w:divBdr>
                    </w:div>
                    <w:div w:id="514803578">
                      <w:marLeft w:val="0"/>
                      <w:marRight w:val="0"/>
                      <w:marTop w:val="0"/>
                      <w:marBottom w:val="0"/>
                      <w:divBdr>
                        <w:top w:val="none" w:sz="0" w:space="0" w:color="auto"/>
                        <w:left w:val="none" w:sz="0" w:space="0" w:color="auto"/>
                        <w:bottom w:val="none" w:sz="0" w:space="0" w:color="auto"/>
                        <w:right w:val="none" w:sz="0" w:space="0" w:color="auto"/>
                      </w:divBdr>
                    </w:div>
                    <w:div w:id="1139343444">
                      <w:marLeft w:val="0"/>
                      <w:marRight w:val="0"/>
                      <w:marTop w:val="0"/>
                      <w:marBottom w:val="0"/>
                      <w:divBdr>
                        <w:top w:val="none" w:sz="0" w:space="0" w:color="auto"/>
                        <w:left w:val="none" w:sz="0" w:space="0" w:color="auto"/>
                        <w:bottom w:val="none" w:sz="0" w:space="0" w:color="auto"/>
                        <w:right w:val="none" w:sz="0" w:space="0" w:color="auto"/>
                      </w:divBdr>
                    </w:div>
                  </w:divsChild>
                </w:div>
                <w:div w:id="682440120">
                  <w:marLeft w:val="0"/>
                  <w:marRight w:val="0"/>
                  <w:marTop w:val="0"/>
                  <w:marBottom w:val="0"/>
                  <w:divBdr>
                    <w:top w:val="none" w:sz="0" w:space="0" w:color="auto"/>
                    <w:left w:val="none" w:sz="0" w:space="0" w:color="auto"/>
                    <w:bottom w:val="none" w:sz="0" w:space="0" w:color="auto"/>
                    <w:right w:val="none" w:sz="0" w:space="0" w:color="auto"/>
                  </w:divBdr>
                  <w:divsChild>
                    <w:div w:id="2082215912">
                      <w:marLeft w:val="0"/>
                      <w:marRight w:val="0"/>
                      <w:marTop w:val="0"/>
                      <w:marBottom w:val="0"/>
                      <w:divBdr>
                        <w:top w:val="none" w:sz="0" w:space="0" w:color="auto"/>
                        <w:left w:val="none" w:sz="0" w:space="0" w:color="auto"/>
                        <w:bottom w:val="none" w:sz="0" w:space="0" w:color="auto"/>
                        <w:right w:val="none" w:sz="0" w:space="0" w:color="auto"/>
                      </w:divBdr>
                    </w:div>
                  </w:divsChild>
                </w:div>
                <w:div w:id="717512671">
                  <w:marLeft w:val="0"/>
                  <w:marRight w:val="0"/>
                  <w:marTop w:val="0"/>
                  <w:marBottom w:val="0"/>
                  <w:divBdr>
                    <w:top w:val="none" w:sz="0" w:space="0" w:color="auto"/>
                    <w:left w:val="none" w:sz="0" w:space="0" w:color="auto"/>
                    <w:bottom w:val="none" w:sz="0" w:space="0" w:color="auto"/>
                    <w:right w:val="none" w:sz="0" w:space="0" w:color="auto"/>
                  </w:divBdr>
                  <w:divsChild>
                    <w:div w:id="1388525286">
                      <w:marLeft w:val="0"/>
                      <w:marRight w:val="0"/>
                      <w:marTop w:val="0"/>
                      <w:marBottom w:val="0"/>
                      <w:divBdr>
                        <w:top w:val="none" w:sz="0" w:space="0" w:color="auto"/>
                        <w:left w:val="none" w:sz="0" w:space="0" w:color="auto"/>
                        <w:bottom w:val="none" w:sz="0" w:space="0" w:color="auto"/>
                        <w:right w:val="none" w:sz="0" w:space="0" w:color="auto"/>
                      </w:divBdr>
                    </w:div>
                  </w:divsChild>
                </w:div>
                <w:div w:id="731393880">
                  <w:marLeft w:val="0"/>
                  <w:marRight w:val="0"/>
                  <w:marTop w:val="0"/>
                  <w:marBottom w:val="0"/>
                  <w:divBdr>
                    <w:top w:val="none" w:sz="0" w:space="0" w:color="auto"/>
                    <w:left w:val="none" w:sz="0" w:space="0" w:color="auto"/>
                    <w:bottom w:val="none" w:sz="0" w:space="0" w:color="auto"/>
                    <w:right w:val="none" w:sz="0" w:space="0" w:color="auto"/>
                  </w:divBdr>
                  <w:divsChild>
                    <w:div w:id="383411939">
                      <w:marLeft w:val="0"/>
                      <w:marRight w:val="0"/>
                      <w:marTop w:val="0"/>
                      <w:marBottom w:val="0"/>
                      <w:divBdr>
                        <w:top w:val="none" w:sz="0" w:space="0" w:color="auto"/>
                        <w:left w:val="none" w:sz="0" w:space="0" w:color="auto"/>
                        <w:bottom w:val="none" w:sz="0" w:space="0" w:color="auto"/>
                        <w:right w:val="none" w:sz="0" w:space="0" w:color="auto"/>
                      </w:divBdr>
                    </w:div>
                    <w:div w:id="1279140437">
                      <w:marLeft w:val="0"/>
                      <w:marRight w:val="0"/>
                      <w:marTop w:val="0"/>
                      <w:marBottom w:val="0"/>
                      <w:divBdr>
                        <w:top w:val="none" w:sz="0" w:space="0" w:color="auto"/>
                        <w:left w:val="none" w:sz="0" w:space="0" w:color="auto"/>
                        <w:bottom w:val="none" w:sz="0" w:space="0" w:color="auto"/>
                        <w:right w:val="none" w:sz="0" w:space="0" w:color="auto"/>
                      </w:divBdr>
                    </w:div>
                    <w:div w:id="1371955377">
                      <w:marLeft w:val="0"/>
                      <w:marRight w:val="0"/>
                      <w:marTop w:val="0"/>
                      <w:marBottom w:val="0"/>
                      <w:divBdr>
                        <w:top w:val="none" w:sz="0" w:space="0" w:color="auto"/>
                        <w:left w:val="none" w:sz="0" w:space="0" w:color="auto"/>
                        <w:bottom w:val="none" w:sz="0" w:space="0" w:color="auto"/>
                        <w:right w:val="none" w:sz="0" w:space="0" w:color="auto"/>
                      </w:divBdr>
                    </w:div>
                    <w:div w:id="1497376973">
                      <w:marLeft w:val="0"/>
                      <w:marRight w:val="0"/>
                      <w:marTop w:val="0"/>
                      <w:marBottom w:val="0"/>
                      <w:divBdr>
                        <w:top w:val="none" w:sz="0" w:space="0" w:color="auto"/>
                        <w:left w:val="none" w:sz="0" w:space="0" w:color="auto"/>
                        <w:bottom w:val="none" w:sz="0" w:space="0" w:color="auto"/>
                        <w:right w:val="none" w:sz="0" w:space="0" w:color="auto"/>
                      </w:divBdr>
                    </w:div>
                    <w:div w:id="1741899927">
                      <w:marLeft w:val="0"/>
                      <w:marRight w:val="0"/>
                      <w:marTop w:val="0"/>
                      <w:marBottom w:val="0"/>
                      <w:divBdr>
                        <w:top w:val="none" w:sz="0" w:space="0" w:color="auto"/>
                        <w:left w:val="none" w:sz="0" w:space="0" w:color="auto"/>
                        <w:bottom w:val="none" w:sz="0" w:space="0" w:color="auto"/>
                        <w:right w:val="none" w:sz="0" w:space="0" w:color="auto"/>
                      </w:divBdr>
                    </w:div>
                  </w:divsChild>
                </w:div>
                <w:div w:id="745225204">
                  <w:marLeft w:val="0"/>
                  <w:marRight w:val="0"/>
                  <w:marTop w:val="0"/>
                  <w:marBottom w:val="0"/>
                  <w:divBdr>
                    <w:top w:val="none" w:sz="0" w:space="0" w:color="auto"/>
                    <w:left w:val="none" w:sz="0" w:space="0" w:color="auto"/>
                    <w:bottom w:val="none" w:sz="0" w:space="0" w:color="auto"/>
                    <w:right w:val="none" w:sz="0" w:space="0" w:color="auto"/>
                  </w:divBdr>
                  <w:divsChild>
                    <w:div w:id="30112582">
                      <w:marLeft w:val="0"/>
                      <w:marRight w:val="0"/>
                      <w:marTop w:val="0"/>
                      <w:marBottom w:val="0"/>
                      <w:divBdr>
                        <w:top w:val="none" w:sz="0" w:space="0" w:color="auto"/>
                        <w:left w:val="none" w:sz="0" w:space="0" w:color="auto"/>
                        <w:bottom w:val="none" w:sz="0" w:space="0" w:color="auto"/>
                        <w:right w:val="none" w:sz="0" w:space="0" w:color="auto"/>
                      </w:divBdr>
                    </w:div>
                    <w:div w:id="1348557216">
                      <w:marLeft w:val="0"/>
                      <w:marRight w:val="0"/>
                      <w:marTop w:val="0"/>
                      <w:marBottom w:val="0"/>
                      <w:divBdr>
                        <w:top w:val="none" w:sz="0" w:space="0" w:color="auto"/>
                        <w:left w:val="none" w:sz="0" w:space="0" w:color="auto"/>
                        <w:bottom w:val="none" w:sz="0" w:space="0" w:color="auto"/>
                        <w:right w:val="none" w:sz="0" w:space="0" w:color="auto"/>
                      </w:divBdr>
                    </w:div>
                    <w:div w:id="1481656730">
                      <w:marLeft w:val="0"/>
                      <w:marRight w:val="0"/>
                      <w:marTop w:val="0"/>
                      <w:marBottom w:val="0"/>
                      <w:divBdr>
                        <w:top w:val="none" w:sz="0" w:space="0" w:color="auto"/>
                        <w:left w:val="none" w:sz="0" w:space="0" w:color="auto"/>
                        <w:bottom w:val="none" w:sz="0" w:space="0" w:color="auto"/>
                        <w:right w:val="none" w:sz="0" w:space="0" w:color="auto"/>
                      </w:divBdr>
                    </w:div>
                    <w:div w:id="1838376195">
                      <w:marLeft w:val="0"/>
                      <w:marRight w:val="0"/>
                      <w:marTop w:val="0"/>
                      <w:marBottom w:val="0"/>
                      <w:divBdr>
                        <w:top w:val="none" w:sz="0" w:space="0" w:color="auto"/>
                        <w:left w:val="none" w:sz="0" w:space="0" w:color="auto"/>
                        <w:bottom w:val="none" w:sz="0" w:space="0" w:color="auto"/>
                        <w:right w:val="none" w:sz="0" w:space="0" w:color="auto"/>
                      </w:divBdr>
                    </w:div>
                  </w:divsChild>
                </w:div>
                <w:div w:id="774179735">
                  <w:marLeft w:val="0"/>
                  <w:marRight w:val="0"/>
                  <w:marTop w:val="0"/>
                  <w:marBottom w:val="0"/>
                  <w:divBdr>
                    <w:top w:val="none" w:sz="0" w:space="0" w:color="auto"/>
                    <w:left w:val="none" w:sz="0" w:space="0" w:color="auto"/>
                    <w:bottom w:val="none" w:sz="0" w:space="0" w:color="auto"/>
                    <w:right w:val="none" w:sz="0" w:space="0" w:color="auto"/>
                  </w:divBdr>
                  <w:divsChild>
                    <w:div w:id="771248078">
                      <w:marLeft w:val="0"/>
                      <w:marRight w:val="0"/>
                      <w:marTop w:val="0"/>
                      <w:marBottom w:val="0"/>
                      <w:divBdr>
                        <w:top w:val="none" w:sz="0" w:space="0" w:color="auto"/>
                        <w:left w:val="none" w:sz="0" w:space="0" w:color="auto"/>
                        <w:bottom w:val="none" w:sz="0" w:space="0" w:color="auto"/>
                        <w:right w:val="none" w:sz="0" w:space="0" w:color="auto"/>
                      </w:divBdr>
                    </w:div>
                  </w:divsChild>
                </w:div>
                <w:div w:id="800995494">
                  <w:marLeft w:val="0"/>
                  <w:marRight w:val="0"/>
                  <w:marTop w:val="0"/>
                  <w:marBottom w:val="0"/>
                  <w:divBdr>
                    <w:top w:val="none" w:sz="0" w:space="0" w:color="auto"/>
                    <w:left w:val="none" w:sz="0" w:space="0" w:color="auto"/>
                    <w:bottom w:val="none" w:sz="0" w:space="0" w:color="auto"/>
                    <w:right w:val="none" w:sz="0" w:space="0" w:color="auto"/>
                  </w:divBdr>
                  <w:divsChild>
                    <w:div w:id="226186819">
                      <w:marLeft w:val="0"/>
                      <w:marRight w:val="0"/>
                      <w:marTop w:val="0"/>
                      <w:marBottom w:val="0"/>
                      <w:divBdr>
                        <w:top w:val="none" w:sz="0" w:space="0" w:color="auto"/>
                        <w:left w:val="none" w:sz="0" w:space="0" w:color="auto"/>
                        <w:bottom w:val="none" w:sz="0" w:space="0" w:color="auto"/>
                        <w:right w:val="none" w:sz="0" w:space="0" w:color="auto"/>
                      </w:divBdr>
                    </w:div>
                    <w:div w:id="371809377">
                      <w:marLeft w:val="0"/>
                      <w:marRight w:val="0"/>
                      <w:marTop w:val="0"/>
                      <w:marBottom w:val="0"/>
                      <w:divBdr>
                        <w:top w:val="none" w:sz="0" w:space="0" w:color="auto"/>
                        <w:left w:val="none" w:sz="0" w:space="0" w:color="auto"/>
                        <w:bottom w:val="none" w:sz="0" w:space="0" w:color="auto"/>
                        <w:right w:val="none" w:sz="0" w:space="0" w:color="auto"/>
                      </w:divBdr>
                    </w:div>
                    <w:div w:id="376783985">
                      <w:marLeft w:val="0"/>
                      <w:marRight w:val="0"/>
                      <w:marTop w:val="0"/>
                      <w:marBottom w:val="0"/>
                      <w:divBdr>
                        <w:top w:val="none" w:sz="0" w:space="0" w:color="auto"/>
                        <w:left w:val="none" w:sz="0" w:space="0" w:color="auto"/>
                        <w:bottom w:val="none" w:sz="0" w:space="0" w:color="auto"/>
                        <w:right w:val="none" w:sz="0" w:space="0" w:color="auto"/>
                      </w:divBdr>
                    </w:div>
                    <w:div w:id="413085965">
                      <w:marLeft w:val="0"/>
                      <w:marRight w:val="0"/>
                      <w:marTop w:val="0"/>
                      <w:marBottom w:val="0"/>
                      <w:divBdr>
                        <w:top w:val="none" w:sz="0" w:space="0" w:color="auto"/>
                        <w:left w:val="none" w:sz="0" w:space="0" w:color="auto"/>
                        <w:bottom w:val="none" w:sz="0" w:space="0" w:color="auto"/>
                        <w:right w:val="none" w:sz="0" w:space="0" w:color="auto"/>
                      </w:divBdr>
                    </w:div>
                    <w:div w:id="553352216">
                      <w:marLeft w:val="0"/>
                      <w:marRight w:val="0"/>
                      <w:marTop w:val="0"/>
                      <w:marBottom w:val="0"/>
                      <w:divBdr>
                        <w:top w:val="none" w:sz="0" w:space="0" w:color="auto"/>
                        <w:left w:val="none" w:sz="0" w:space="0" w:color="auto"/>
                        <w:bottom w:val="none" w:sz="0" w:space="0" w:color="auto"/>
                        <w:right w:val="none" w:sz="0" w:space="0" w:color="auto"/>
                      </w:divBdr>
                    </w:div>
                    <w:div w:id="635069322">
                      <w:marLeft w:val="0"/>
                      <w:marRight w:val="0"/>
                      <w:marTop w:val="0"/>
                      <w:marBottom w:val="0"/>
                      <w:divBdr>
                        <w:top w:val="none" w:sz="0" w:space="0" w:color="auto"/>
                        <w:left w:val="none" w:sz="0" w:space="0" w:color="auto"/>
                        <w:bottom w:val="none" w:sz="0" w:space="0" w:color="auto"/>
                        <w:right w:val="none" w:sz="0" w:space="0" w:color="auto"/>
                      </w:divBdr>
                    </w:div>
                    <w:div w:id="701515727">
                      <w:marLeft w:val="0"/>
                      <w:marRight w:val="0"/>
                      <w:marTop w:val="0"/>
                      <w:marBottom w:val="0"/>
                      <w:divBdr>
                        <w:top w:val="none" w:sz="0" w:space="0" w:color="auto"/>
                        <w:left w:val="none" w:sz="0" w:space="0" w:color="auto"/>
                        <w:bottom w:val="none" w:sz="0" w:space="0" w:color="auto"/>
                        <w:right w:val="none" w:sz="0" w:space="0" w:color="auto"/>
                      </w:divBdr>
                    </w:div>
                    <w:div w:id="779833614">
                      <w:marLeft w:val="0"/>
                      <w:marRight w:val="0"/>
                      <w:marTop w:val="0"/>
                      <w:marBottom w:val="0"/>
                      <w:divBdr>
                        <w:top w:val="none" w:sz="0" w:space="0" w:color="auto"/>
                        <w:left w:val="none" w:sz="0" w:space="0" w:color="auto"/>
                        <w:bottom w:val="none" w:sz="0" w:space="0" w:color="auto"/>
                        <w:right w:val="none" w:sz="0" w:space="0" w:color="auto"/>
                      </w:divBdr>
                    </w:div>
                    <w:div w:id="1021276809">
                      <w:marLeft w:val="0"/>
                      <w:marRight w:val="0"/>
                      <w:marTop w:val="0"/>
                      <w:marBottom w:val="0"/>
                      <w:divBdr>
                        <w:top w:val="none" w:sz="0" w:space="0" w:color="auto"/>
                        <w:left w:val="none" w:sz="0" w:space="0" w:color="auto"/>
                        <w:bottom w:val="none" w:sz="0" w:space="0" w:color="auto"/>
                        <w:right w:val="none" w:sz="0" w:space="0" w:color="auto"/>
                      </w:divBdr>
                    </w:div>
                    <w:div w:id="1077245592">
                      <w:marLeft w:val="0"/>
                      <w:marRight w:val="0"/>
                      <w:marTop w:val="0"/>
                      <w:marBottom w:val="0"/>
                      <w:divBdr>
                        <w:top w:val="none" w:sz="0" w:space="0" w:color="auto"/>
                        <w:left w:val="none" w:sz="0" w:space="0" w:color="auto"/>
                        <w:bottom w:val="none" w:sz="0" w:space="0" w:color="auto"/>
                        <w:right w:val="none" w:sz="0" w:space="0" w:color="auto"/>
                      </w:divBdr>
                    </w:div>
                    <w:div w:id="1097366953">
                      <w:marLeft w:val="0"/>
                      <w:marRight w:val="0"/>
                      <w:marTop w:val="0"/>
                      <w:marBottom w:val="0"/>
                      <w:divBdr>
                        <w:top w:val="none" w:sz="0" w:space="0" w:color="auto"/>
                        <w:left w:val="none" w:sz="0" w:space="0" w:color="auto"/>
                        <w:bottom w:val="none" w:sz="0" w:space="0" w:color="auto"/>
                        <w:right w:val="none" w:sz="0" w:space="0" w:color="auto"/>
                      </w:divBdr>
                    </w:div>
                    <w:div w:id="1107502578">
                      <w:marLeft w:val="0"/>
                      <w:marRight w:val="0"/>
                      <w:marTop w:val="0"/>
                      <w:marBottom w:val="0"/>
                      <w:divBdr>
                        <w:top w:val="none" w:sz="0" w:space="0" w:color="auto"/>
                        <w:left w:val="none" w:sz="0" w:space="0" w:color="auto"/>
                        <w:bottom w:val="none" w:sz="0" w:space="0" w:color="auto"/>
                        <w:right w:val="none" w:sz="0" w:space="0" w:color="auto"/>
                      </w:divBdr>
                    </w:div>
                    <w:div w:id="1262765274">
                      <w:marLeft w:val="0"/>
                      <w:marRight w:val="0"/>
                      <w:marTop w:val="0"/>
                      <w:marBottom w:val="0"/>
                      <w:divBdr>
                        <w:top w:val="none" w:sz="0" w:space="0" w:color="auto"/>
                        <w:left w:val="none" w:sz="0" w:space="0" w:color="auto"/>
                        <w:bottom w:val="none" w:sz="0" w:space="0" w:color="auto"/>
                        <w:right w:val="none" w:sz="0" w:space="0" w:color="auto"/>
                      </w:divBdr>
                    </w:div>
                    <w:div w:id="1337534933">
                      <w:marLeft w:val="0"/>
                      <w:marRight w:val="0"/>
                      <w:marTop w:val="0"/>
                      <w:marBottom w:val="0"/>
                      <w:divBdr>
                        <w:top w:val="none" w:sz="0" w:space="0" w:color="auto"/>
                        <w:left w:val="none" w:sz="0" w:space="0" w:color="auto"/>
                        <w:bottom w:val="none" w:sz="0" w:space="0" w:color="auto"/>
                        <w:right w:val="none" w:sz="0" w:space="0" w:color="auto"/>
                      </w:divBdr>
                    </w:div>
                    <w:div w:id="1480683191">
                      <w:marLeft w:val="0"/>
                      <w:marRight w:val="0"/>
                      <w:marTop w:val="0"/>
                      <w:marBottom w:val="0"/>
                      <w:divBdr>
                        <w:top w:val="none" w:sz="0" w:space="0" w:color="auto"/>
                        <w:left w:val="none" w:sz="0" w:space="0" w:color="auto"/>
                        <w:bottom w:val="none" w:sz="0" w:space="0" w:color="auto"/>
                        <w:right w:val="none" w:sz="0" w:space="0" w:color="auto"/>
                      </w:divBdr>
                    </w:div>
                    <w:div w:id="1519343417">
                      <w:marLeft w:val="0"/>
                      <w:marRight w:val="0"/>
                      <w:marTop w:val="0"/>
                      <w:marBottom w:val="0"/>
                      <w:divBdr>
                        <w:top w:val="none" w:sz="0" w:space="0" w:color="auto"/>
                        <w:left w:val="none" w:sz="0" w:space="0" w:color="auto"/>
                        <w:bottom w:val="none" w:sz="0" w:space="0" w:color="auto"/>
                        <w:right w:val="none" w:sz="0" w:space="0" w:color="auto"/>
                      </w:divBdr>
                    </w:div>
                    <w:div w:id="1534809667">
                      <w:marLeft w:val="0"/>
                      <w:marRight w:val="0"/>
                      <w:marTop w:val="0"/>
                      <w:marBottom w:val="0"/>
                      <w:divBdr>
                        <w:top w:val="none" w:sz="0" w:space="0" w:color="auto"/>
                        <w:left w:val="none" w:sz="0" w:space="0" w:color="auto"/>
                        <w:bottom w:val="none" w:sz="0" w:space="0" w:color="auto"/>
                        <w:right w:val="none" w:sz="0" w:space="0" w:color="auto"/>
                      </w:divBdr>
                    </w:div>
                    <w:div w:id="1575890332">
                      <w:marLeft w:val="0"/>
                      <w:marRight w:val="0"/>
                      <w:marTop w:val="0"/>
                      <w:marBottom w:val="0"/>
                      <w:divBdr>
                        <w:top w:val="none" w:sz="0" w:space="0" w:color="auto"/>
                        <w:left w:val="none" w:sz="0" w:space="0" w:color="auto"/>
                        <w:bottom w:val="none" w:sz="0" w:space="0" w:color="auto"/>
                        <w:right w:val="none" w:sz="0" w:space="0" w:color="auto"/>
                      </w:divBdr>
                    </w:div>
                    <w:div w:id="1680884938">
                      <w:marLeft w:val="0"/>
                      <w:marRight w:val="0"/>
                      <w:marTop w:val="0"/>
                      <w:marBottom w:val="0"/>
                      <w:divBdr>
                        <w:top w:val="none" w:sz="0" w:space="0" w:color="auto"/>
                        <w:left w:val="none" w:sz="0" w:space="0" w:color="auto"/>
                        <w:bottom w:val="none" w:sz="0" w:space="0" w:color="auto"/>
                        <w:right w:val="none" w:sz="0" w:space="0" w:color="auto"/>
                      </w:divBdr>
                    </w:div>
                    <w:div w:id="1852866503">
                      <w:marLeft w:val="0"/>
                      <w:marRight w:val="0"/>
                      <w:marTop w:val="0"/>
                      <w:marBottom w:val="0"/>
                      <w:divBdr>
                        <w:top w:val="none" w:sz="0" w:space="0" w:color="auto"/>
                        <w:left w:val="none" w:sz="0" w:space="0" w:color="auto"/>
                        <w:bottom w:val="none" w:sz="0" w:space="0" w:color="auto"/>
                        <w:right w:val="none" w:sz="0" w:space="0" w:color="auto"/>
                      </w:divBdr>
                    </w:div>
                    <w:div w:id="1854956315">
                      <w:marLeft w:val="0"/>
                      <w:marRight w:val="0"/>
                      <w:marTop w:val="0"/>
                      <w:marBottom w:val="0"/>
                      <w:divBdr>
                        <w:top w:val="none" w:sz="0" w:space="0" w:color="auto"/>
                        <w:left w:val="none" w:sz="0" w:space="0" w:color="auto"/>
                        <w:bottom w:val="none" w:sz="0" w:space="0" w:color="auto"/>
                        <w:right w:val="none" w:sz="0" w:space="0" w:color="auto"/>
                      </w:divBdr>
                    </w:div>
                    <w:div w:id="1976056204">
                      <w:marLeft w:val="0"/>
                      <w:marRight w:val="0"/>
                      <w:marTop w:val="0"/>
                      <w:marBottom w:val="0"/>
                      <w:divBdr>
                        <w:top w:val="none" w:sz="0" w:space="0" w:color="auto"/>
                        <w:left w:val="none" w:sz="0" w:space="0" w:color="auto"/>
                        <w:bottom w:val="none" w:sz="0" w:space="0" w:color="auto"/>
                        <w:right w:val="none" w:sz="0" w:space="0" w:color="auto"/>
                      </w:divBdr>
                    </w:div>
                    <w:div w:id="2075547586">
                      <w:marLeft w:val="0"/>
                      <w:marRight w:val="0"/>
                      <w:marTop w:val="0"/>
                      <w:marBottom w:val="0"/>
                      <w:divBdr>
                        <w:top w:val="none" w:sz="0" w:space="0" w:color="auto"/>
                        <w:left w:val="none" w:sz="0" w:space="0" w:color="auto"/>
                        <w:bottom w:val="none" w:sz="0" w:space="0" w:color="auto"/>
                        <w:right w:val="none" w:sz="0" w:space="0" w:color="auto"/>
                      </w:divBdr>
                    </w:div>
                  </w:divsChild>
                </w:div>
                <w:div w:id="816802089">
                  <w:marLeft w:val="0"/>
                  <w:marRight w:val="0"/>
                  <w:marTop w:val="0"/>
                  <w:marBottom w:val="0"/>
                  <w:divBdr>
                    <w:top w:val="none" w:sz="0" w:space="0" w:color="auto"/>
                    <w:left w:val="none" w:sz="0" w:space="0" w:color="auto"/>
                    <w:bottom w:val="none" w:sz="0" w:space="0" w:color="auto"/>
                    <w:right w:val="none" w:sz="0" w:space="0" w:color="auto"/>
                  </w:divBdr>
                  <w:divsChild>
                    <w:div w:id="33702151">
                      <w:marLeft w:val="0"/>
                      <w:marRight w:val="0"/>
                      <w:marTop w:val="0"/>
                      <w:marBottom w:val="0"/>
                      <w:divBdr>
                        <w:top w:val="none" w:sz="0" w:space="0" w:color="auto"/>
                        <w:left w:val="none" w:sz="0" w:space="0" w:color="auto"/>
                        <w:bottom w:val="none" w:sz="0" w:space="0" w:color="auto"/>
                        <w:right w:val="none" w:sz="0" w:space="0" w:color="auto"/>
                      </w:divBdr>
                    </w:div>
                    <w:div w:id="54133924">
                      <w:marLeft w:val="0"/>
                      <w:marRight w:val="0"/>
                      <w:marTop w:val="0"/>
                      <w:marBottom w:val="0"/>
                      <w:divBdr>
                        <w:top w:val="none" w:sz="0" w:space="0" w:color="auto"/>
                        <w:left w:val="none" w:sz="0" w:space="0" w:color="auto"/>
                        <w:bottom w:val="none" w:sz="0" w:space="0" w:color="auto"/>
                        <w:right w:val="none" w:sz="0" w:space="0" w:color="auto"/>
                      </w:divBdr>
                    </w:div>
                    <w:div w:id="195240075">
                      <w:marLeft w:val="0"/>
                      <w:marRight w:val="0"/>
                      <w:marTop w:val="0"/>
                      <w:marBottom w:val="0"/>
                      <w:divBdr>
                        <w:top w:val="none" w:sz="0" w:space="0" w:color="auto"/>
                        <w:left w:val="none" w:sz="0" w:space="0" w:color="auto"/>
                        <w:bottom w:val="none" w:sz="0" w:space="0" w:color="auto"/>
                        <w:right w:val="none" w:sz="0" w:space="0" w:color="auto"/>
                      </w:divBdr>
                    </w:div>
                    <w:div w:id="229049062">
                      <w:marLeft w:val="0"/>
                      <w:marRight w:val="0"/>
                      <w:marTop w:val="0"/>
                      <w:marBottom w:val="0"/>
                      <w:divBdr>
                        <w:top w:val="none" w:sz="0" w:space="0" w:color="auto"/>
                        <w:left w:val="none" w:sz="0" w:space="0" w:color="auto"/>
                        <w:bottom w:val="none" w:sz="0" w:space="0" w:color="auto"/>
                        <w:right w:val="none" w:sz="0" w:space="0" w:color="auto"/>
                      </w:divBdr>
                    </w:div>
                    <w:div w:id="571046367">
                      <w:marLeft w:val="0"/>
                      <w:marRight w:val="0"/>
                      <w:marTop w:val="0"/>
                      <w:marBottom w:val="0"/>
                      <w:divBdr>
                        <w:top w:val="none" w:sz="0" w:space="0" w:color="auto"/>
                        <w:left w:val="none" w:sz="0" w:space="0" w:color="auto"/>
                        <w:bottom w:val="none" w:sz="0" w:space="0" w:color="auto"/>
                        <w:right w:val="none" w:sz="0" w:space="0" w:color="auto"/>
                      </w:divBdr>
                    </w:div>
                    <w:div w:id="1036810820">
                      <w:marLeft w:val="0"/>
                      <w:marRight w:val="0"/>
                      <w:marTop w:val="0"/>
                      <w:marBottom w:val="0"/>
                      <w:divBdr>
                        <w:top w:val="none" w:sz="0" w:space="0" w:color="auto"/>
                        <w:left w:val="none" w:sz="0" w:space="0" w:color="auto"/>
                        <w:bottom w:val="none" w:sz="0" w:space="0" w:color="auto"/>
                        <w:right w:val="none" w:sz="0" w:space="0" w:color="auto"/>
                      </w:divBdr>
                    </w:div>
                    <w:div w:id="1285037360">
                      <w:marLeft w:val="0"/>
                      <w:marRight w:val="0"/>
                      <w:marTop w:val="0"/>
                      <w:marBottom w:val="0"/>
                      <w:divBdr>
                        <w:top w:val="none" w:sz="0" w:space="0" w:color="auto"/>
                        <w:left w:val="none" w:sz="0" w:space="0" w:color="auto"/>
                        <w:bottom w:val="none" w:sz="0" w:space="0" w:color="auto"/>
                        <w:right w:val="none" w:sz="0" w:space="0" w:color="auto"/>
                      </w:divBdr>
                    </w:div>
                    <w:div w:id="1421489600">
                      <w:marLeft w:val="0"/>
                      <w:marRight w:val="0"/>
                      <w:marTop w:val="0"/>
                      <w:marBottom w:val="0"/>
                      <w:divBdr>
                        <w:top w:val="none" w:sz="0" w:space="0" w:color="auto"/>
                        <w:left w:val="none" w:sz="0" w:space="0" w:color="auto"/>
                        <w:bottom w:val="none" w:sz="0" w:space="0" w:color="auto"/>
                        <w:right w:val="none" w:sz="0" w:space="0" w:color="auto"/>
                      </w:divBdr>
                    </w:div>
                    <w:div w:id="1467317684">
                      <w:marLeft w:val="0"/>
                      <w:marRight w:val="0"/>
                      <w:marTop w:val="0"/>
                      <w:marBottom w:val="0"/>
                      <w:divBdr>
                        <w:top w:val="none" w:sz="0" w:space="0" w:color="auto"/>
                        <w:left w:val="none" w:sz="0" w:space="0" w:color="auto"/>
                        <w:bottom w:val="none" w:sz="0" w:space="0" w:color="auto"/>
                        <w:right w:val="none" w:sz="0" w:space="0" w:color="auto"/>
                      </w:divBdr>
                    </w:div>
                    <w:div w:id="2060085096">
                      <w:marLeft w:val="0"/>
                      <w:marRight w:val="0"/>
                      <w:marTop w:val="0"/>
                      <w:marBottom w:val="0"/>
                      <w:divBdr>
                        <w:top w:val="none" w:sz="0" w:space="0" w:color="auto"/>
                        <w:left w:val="none" w:sz="0" w:space="0" w:color="auto"/>
                        <w:bottom w:val="none" w:sz="0" w:space="0" w:color="auto"/>
                        <w:right w:val="none" w:sz="0" w:space="0" w:color="auto"/>
                      </w:divBdr>
                    </w:div>
                  </w:divsChild>
                </w:div>
                <w:div w:id="822427356">
                  <w:marLeft w:val="0"/>
                  <w:marRight w:val="0"/>
                  <w:marTop w:val="0"/>
                  <w:marBottom w:val="0"/>
                  <w:divBdr>
                    <w:top w:val="none" w:sz="0" w:space="0" w:color="auto"/>
                    <w:left w:val="none" w:sz="0" w:space="0" w:color="auto"/>
                    <w:bottom w:val="none" w:sz="0" w:space="0" w:color="auto"/>
                    <w:right w:val="none" w:sz="0" w:space="0" w:color="auto"/>
                  </w:divBdr>
                  <w:divsChild>
                    <w:div w:id="1488743516">
                      <w:marLeft w:val="0"/>
                      <w:marRight w:val="0"/>
                      <w:marTop w:val="0"/>
                      <w:marBottom w:val="0"/>
                      <w:divBdr>
                        <w:top w:val="none" w:sz="0" w:space="0" w:color="auto"/>
                        <w:left w:val="none" w:sz="0" w:space="0" w:color="auto"/>
                        <w:bottom w:val="none" w:sz="0" w:space="0" w:color="auto"/>
                        <w:right w:val="none" w:sz="0" w:space="0" w:color="auto"/>
                      </w:divBdr>
                    </w:div>
                  </w:divsChild>
                </w:div>
                <w:div w:id="829564299">
                  <w:marLeft w:val="0"/>
                  <w:marRight w:val="0"/>
                  <w:marTop w:val="0"/>
                  <w:marBottom w:val="0"/>
                  <w:divBdr>
                    <w:top w:val="none" w:sz="0" w:space="0" w:color="auto"/>
                    <w:left w:val="none" w:sz="0" w:space="0" w:color="auto"/>
                    <w:bottom w:val="none" w:sz="0" w:space="0" w:color="auto"/>
                    <w:right w:val="none" w:sz="0" w:space="0" w:color="auto"/>
                  </w:divBdr>
                  <w:divsChild>
                    <w:div w:id="2111974331">
                      <w:marLeft w:val="0"/>
                      <w:marRight w:val="0"/>
                      <w:marTop w:val="0"/>
                      <w:marBottom w:val="0"/>
                      <w:divBdr>
                        <w:top w:val="none" w:sz="0" w:space="0" w:color="auto"/>
                        <w:left w:val="none" w:sz="0" w:space="0" w:color="auto"/>
                        <w:bottom w:val="none" w:sz="0" w:space="0" w:color="auto"/>
                        <w:right w:val="none" w:sz="0" w:space="0" w:color="auto"/>
                      </w:divBdr>
                    </w:div>
                  </w:divsChild>
                </w:div>
                <w:div w:id="868953166">
                  <w:marLeft w:val="0"/>
                  <w:marRight w:val="0"/>
                  <w:marTop w:val="0"/>
                  <w:marBottom w:val="0"/>
                  <w:divBdr>
                    <w:top w:val="none" w:sz="0" w:space="0" w:color="auto"/>
                    <w:left w:val="none" w:sz="0" w:space="0" w:color="auto"/>
                    <w:bottom w:val="none" w:sz="0" w:space="0" w:color="auto"/>
                    <w:right w:val="none" w:sz="0" w:space="0" w:color="auto"/>
                  </w:divBdr>
                  <w:divsChild>
                    <w:div w:id="73014171">
                      <w:marLeft w:val="0"/>
                      <w:marRight w:val="0"/>
                      <w:marTop w:val="0"/>
                      <w:marBottom w:val="0"/>
                      <w:divBdr>
                        <w:top w:val="none" w:sz="0" w:space="0" w:color="auto"/>
                        <w:left w:val="none" w:sz="0" w:space="0" w:color="auto"/>
                        <w:bottom w:val="none" w:sz="0" w:space="0" w:color="auto"/>
                        <w:right w:val="none" w:sz="0" w:space="0" w:color="auto"/>
                      </w:divBdr>
                    </w:div>
                    <w:div w:id="111562692">
                      <w:marLeft w:val="0"/>
                      <w:marRight w:val="0"/>
                      <w:marTop w:val="0"/>
                      <w:marBottom w:val="0"/>
                      <w:divBdr>
                        <w:top w:val="none" w:sz="0" w:space="0" w:color="auto"/>
                        <w:left w:val="none" w:sz="0" w:space="0" w:color="auto"/>
                        <w:bottom w:val="none" w:sz="0" w:space="0" w:color="auto"/>
                        <w:right w:val="none" w:sz="0" w:space="0" w:color="auto"/>
                      </w:divBdr>
                    </w:div>
                    <w:div w:id="183709925">
                      <w:marLeft w:val="0"/>
                      <w:marRight w:val="0"/>
                      <w:marTop w:val="0"/>
                      <w:marBottom w:val="0"/>
                      <w:divBdr>
                        <w:top w:val="none" w:sz="0" w:space="0" w:color="auto"/>
                        <w:left w:val="none" w:sz="0" w:space="0" w:color="auto"/>
                        <w:bottom w:val="none" w:sz="0" w:space="0" w:color="auto"/>
                        <w:right w:val="none" w:sz="0" w:space="0" w:color="auto"/>
                      </w:divBdr>
                    </w:div>
                    <w:div w:id="639386213">
                      <w:marLeft w:val="0"/>
                      <w:marRight w:val="0"/>
                      <w:marTop w:val="0"/>
                      <w:marBottom w:val="0"/>
                      <w:divBdr>
                        <w:top w:val="none" w:sz="0" w:space="0" w:color="auto"/>
                        <w:left w:val="none" w:sz="0" w:space="0" w:color="auto"/>
                        <w:bottom w:val="none" w:sz="0" w:space="0" w:color="auto"/>
                        <w:right w:val="none" w:sz="0" w:space="0" w:color="auto"/>
                      </w:divBdr>
                    </w:div>
                    <w:div w:id="710805596">
                      <w:marLeft w:val="0"/>
                      <w:marRight w:val="0"/>
                      <w:marTop w:val="0"/>
                      <w:marBottom w:val="0"/>
                      <w:divBdr>
                        <w:top w:val="none" w:sz="0" w:space="0" w:color="auto"/>
                        <w:left w:val="none" w:sz="0" w:space="0" w:color="auto"/>
                        <w:bottom w:val="none" w:sz="0" w:space="0" w:color="auto"/>
                        <w:right w:val="none" w:sz="0" w:space="0" w:color="auto"/>
                      </w:divBdr>
                    </w:div>
                    <w:div w:id="786778068">
                      <w:marLeft w:val="0"/>
                      <w:marRight w:val="0"/>
                      <w:marTop w:val="0"/>
                      <w:marBottom w:val="0"/>
                      <w:divBdr>
                        <w:top w:val="none" w:sz="0" w:space="0" w:color="auto"/>
                        <w:left w:val="none" w:sz="0" w:space="0" w:color="auto"/>
                        <w:bottom w:val="none" w:sz="0" w:space="0" w:color="auto"/>
                        <w:right w:val="none" w:sz="0" w:space="0" w:color="auto"/>
                      </w:divBdr>
                    </w:div>
                    <w:div w:id="835921074">
                      <w:marLeft w:val="0"/>
                      <w:marRight w:val="0"/>
                      <w:marTop w:val="0"/>
                      <w:marBottom w:val="0"/>
                      <w:divBdr>
                        <w:top w:val="none" w:sz="0" w:space="0" w:color="auto"/>
                        <w:left w:val="none" w:sz="0" w:space="0" w:color="auto"/>
                        <w:bottom w:val="none" w:sz="0" w:space="0" w:color="auto"/>
                        <w:right w:val="none" w:sz="0" w:space="0" w:color="auto"/>
                      </w:divBdr>
                    </w:div>
                    <w:div w:id="932250625">
                      <w:marLeft w:val="0"/>
                      <w:marRight w:val="0"/>
                      <w:marTop w:val="0"/>
                      <w:marBottom w:val="0"/>
                      <w:divBdr>
                        <w:top w:val="none" w:sz="0" w:space="0" w:color="auto"/>
                        <w:left w:val="none" w:sz="0" w:space="0" w:color="auto"/>
                        <w:bottom w:val="none" w:sz="0" w:space="0" w:color="auto"/>
                        <w:right w:val="none" w:sz="0" w:space="0" w:color="auto"/>
                      </w:divBdr>
                    </w:div>
                    <w:div w:id="1045762806">
                      <w:marLeft w:val="0"/>
                      <w:marRight w:val="0"/>
                      <w:marTop w:val="0"/>
                      <w:marBottom w:val="0"/>
                      <w:divBdr>
                        <w:top w:val="none" w:sz="0" w:space="0" w:color="auto"/>
                        <w:left w:val="none" w:sz="0" w:space="0" w:color="auto"/>
                        <w:bottom w:val="none" w:sz="0" w:space="0" w:color="auto"/>
                        <w:right w:val="none" w:sz="0" w:space="0" w:color="auto"/>
                      </w:divBdr>
                    </w:div>
                    <w:div w:id="1238248976">
                      <w:marLeft w:val="0"/>
                      <w:marRight w:val="0"/>
                      <w:marTop w:val="0"/>
                      <w:marBottom w:val="0"/>
                      <w:divBdr>
                        <w:top w:val="none" w:sz="0" w:space="0" w:color="auto"/>
                        <w:left w:val="none" w:sz="0" w:space="0" w:color="auto"/>
                        <w:bottom w:val="none" w:sz="0" w:space="0" w:color="auto"/>
                        <w:right w:val="none" w:sz="0" w:space="0" w:color="auto"/>
                      </w:divBdr>
                    </w:div>
                    <w:div w:id="1485006612">
                      <w:marLeft w:val="0"/>
                      <w:marRight w:val="0"/>
                      <w:marTop w:val="0"/>
                      <w:marBottom w:val="0"/>
                      <w:divBdr>
                        <w:top w:val="none" w:sz="0" w:space="0" w:color="auto"/>
                        <w:left w:val="none" w:sz="0" w:space="0" w:color="auto"/>
                        <w:bottom w:val="none" w:sz="0" w:space="0" w:color="auto"/>
                        <w:right w:val="none" w:sz="0" w:space="0" w:color="auto"/>
                      </w:divBdr>
                    </w:div>
                  </w:divsChild>
                </w:div>
                <w:div w:id="897202619">
                  <w:marLeft w:val="0"/>
                  <w:marRight w:val="0"/>
                  <w:marTop w:val="0"/>
                  <w:marBottom w:val="0"/>
                  <w:divBdr>
                    <w:top w:val="none" w:sz="0" w:space="0" w:color="auto"/>
                    <w:left w:val="none" w:sz="0" w:space="0" w:color="auto"/>
                    <w:bottom w:val="none" w:sz="0" w:space="0" w:color="auto"/>
                    <w:right w:val="none" w:sz="0" w:space="0" w:color="auto"/>
                  </w:divBdr>
                  <w:divsChild>
                    <w:div w:id="266161042">
                      <w:marLeft w:val="0"/>
                      <w:marRight w:val="0"/>
                      <w:marTop w:val="0"/>
                      <w:marBottom w:val="0"/>
                      <w:divBdr>
                        <w:top w:val="none" w:sz="0" w:space="0" w:color="auto"/>
                        <w:left w:val="none" w:sz="0" w:space="0" w:color="auto"/>
                        <w:bottom w:val="none" w:sz="0" w:space="0" w:color="auto"/>
                        <w:right w:val="none" w:sz="0" w:space="0" w:color="auto"/>
                      </w:divBdr>
                    </w:div>
                  </w:divsChild>
                </w:div>
                <w:div w:id="920867746">
                  <w:marLeft w:val="0"/>
                  <w:marRight w:val="0"/>
                  <w:marTop w:val="0"/>
                  <w:marBottom w:val="0"/>
                  <w:divBdr>
                    <w:top w:val="none" w:sz="0" w:space="0" w:color="auto"/>
                    <w:left w:val="none" w:sz="0" w:space="0" w:color="auto"/>
                    <w:bottom w:val="none" w:sz="0" w:space="0" w:color="auto"/>
                    <w:right w:val="none" w:sz="0" w:space="0" w:color="auto"/>
                  </w:divBdr>
                  <w:divsChild>
                    <w:div w:id="661079019">
                      <w:marLeft w:val="0"/>
                      <w:marRight w:val="0"/>
                      <w:marTop w:val="0"/>
                      <w:marBottom w:val="0"/>
                      <w:divBdr>
                        <w:top w:val="none" w:sz="0" w:space="0" w:color="auto"/>
                        <w:left w:val="none" w:sz="0" w:space="0" w:color="auto"/>
                        <w:bottom w:val="none" w:sz="0" w:space="0" w:color="auto"/>
                        <w:right w:val="none" w:sz="0" w:space="0" w:color="auto"/>
                      </w:divBdr>
                    </w:div>
                    <w:div w:id="966738583">
                      <w:marLeft w:val="0"/>
                      <w:marRight w:val="0"/>
                      <w:marTop w:val="0"/>
                      <w:marBottom w:val="0"/>
                      <w:divBdr>
                        <w:top w:val="none" w:sz="0" w:space="0" w:color="auto"/>
                        <w:left w:val="none" w:sz="0" w:space="0" w:color="auto"/>
                        <w:bottom w:val="none" w:sz="0" w:space="0" w:color="auto"/>
                        <w:right w:val="none" w:sz="0" w:space="0" w:color="auto"/>
                      </w:divBdr>
                    </w:div>
                  </w:divsChild>
                </w:div>
                <w:div w:id="921833269">
                  <w:marLeft w:val="0"/>
                  <w:marRight w:val="0"/>
                  <w:marTop w:val="0"/>
                  <w:marBottom w:val="0"/>
                  <w:divBdr>
                    <w:top w:val="none" w:sz="0" w:space="0" w:color="auto"/>
                    <w:left w:val="none" w:sz="0" w:space="0" w:color="auto"/>
                    <w:bottom w:val="none" w:sz="0" w:space="0" w:color="auto"/>
                    <w:right w:val="none" w:sz="0" w:space="0" w:color="auto"/>
                  </w:divBdr>
                  <w:divsChild>
                    <w:div w:id="996492768">
                      <w:marLeft w:val="0"/>
                      <w:marRight w:val="0"/>
                      <w:marTop w:val="0"/>
                      <w:marBottom w:val="0"/>
                      <w:divBdr>
                        <w:top w:val="none" w:sz="0" w:space="0" w:color="auto"/>
                        <w:left w:val="none" w:sz="0" w:space="0" w:color="auto"/>
                        <w:bottom w:val="none" w:sz="0" w:space="0" w:color="auto"/>
                        <w:right w:val="none" w:sz="0" w:space="0" w:color="auto"/>
                      </w:divBdr>
                    </w:div>
                  </w:divsChild>
                </w:div>
                <w:div w:id="951059124">
                  <w:marLeft w:val="0"/>
                  <w:marRight w:val="0"/>
                  <w:marTop w:val="0"/>
                  <w:marBottom w:val="0"/>
                  <w:divBdr>
                    <w:top w:val="none" w:sz="0" w:space="0" w:color="auto"/>
                    <w:left w:val="none" w:sz="0" w:space="0" w:color="auto"/>
                    <w:bottom w:val="none" w:sz="0" w:space="0" w:color="auto"/>
                    <w:right w:val="none" w:sz="0" w:space="0" w:color="auto"/>
                  </w:divBdr>
                  <w:divsChild>
                    <w:div w:id="329531633">
                      <w:marLeft w:val="0"/>
                      <w:marRight w:val="0"/>
                      <w:marTop w:val="0"/>
                      <w:marBottom w:val="0"/>
                      <w:divBdr>
                        <w:top w:val="none" w:sz="0" w:space="0" w:color="auto"/>
                        <w:left w:val="none" w:sz="0" w:space="0" w:color="auto"/>
                        <w:bottom w:val="none" w:sz="0" w:space="0" w:color="auto"/>
                        <w:right w:val="none" w:sz="0" w:space="0" w:color="auto"/>
                      </w:divBdr>
                    </w:div>
                    <w:div w:id="745689761">
                      <w:marLeft w:val="0"/>
                      <w:marRight w:val="0"/>
                      <w:marTop w:val="0"/>
                      <w:marBottom w:val="0"/>
                      <w:divBdr>
                        <w:top w:val="none" w:sz="0" w:space="0" w:color="auto"/>
                        <w:left w:val="none" w:sz="0" w:space="0" w:color="auto"/>
                        <w:bottom w:val="none" w:sz="0" w:space="0" w:color="auto"/>
                        <w:right w:val="none" w:sz="0" w:space="0" w:color="auto"/>
                      </w:divBdr>
                    </w:div>
                    <w:div w:id="1536887918">
                      <w:marLeft w:val="0"/>
                      <w:marRight w:val="0"/>
                      <w:marTop w:val="0"/>
                      <w:marBottom w:val="0"/>
                      <w:divBdr>
                        <w:top w:val="none" w:sz="0" w:space="0" w:color="auto"/>
                        <w:left w:val="none" w:sz="0" w:space="0" w:color="auto"/>
                        <w:bottom w:val="none" w:sz="0" w:space="0" w:color="auto"/>
                        <w:right w:val="none" w:sz="0" w:space="0" w:color="auto"/>
                      </w:divBdr>
                    </w:div>
                    <w:div w:id="1842305857">
                      <w:marLeft w:val="0"/>
                      <w:marRight w:val="0"/>
                      <w:marTop w:val="0"/>
                      <w:marBottom w:val="0"/>
                      <w:divBdr>
                        <w:top w:val="none" w:sz="0" w:space="0" w:color="auto"/>
                        <w:left w:val="none" w:sz="0" w:space="0" w:color="auto"/>
                        <w:bottom w:val="none" w:sz="0" w:space="0" w:color="auto"/>
                        <w:right w:val="none" w:sz="0" w:space="0" w:color="auto"/>
                      </w:divBdr>
                    </w:div>
                    <w:div w:id="1882089611">
                      <w:marLeft w:val="0"/>
                      <w:marRight w:val="0"/>
                      <w:marTop w:val="0"/>
                      <w:marBottom w:val="0"/>
                      <w:divBdr>
                        <w:top w:val="none" w:sz="0" w:space="0" w:color="auto"/>
                        <w:left w:val="none" w:sz="0" w:space="0" w:color="auto"/>
                        <w:bottom w:val="none" w:sz="0" w:space="0" w:color="auto"/>
                        <w:right w:val="none" w:sz="0" w:space="0" w:color="auto"/>
                      </w:divBdr>
                    </w:div>
                    <w:div w:id="2017877653">
                      <w:marLeft w:val="0"/>
                      <w:marRight w:val="0"/>
                      <w:marTop w:val="0"/>
                      <w:marBottom w:val="0"/>
                      <w:divBdr>
                        <w:top w:val="none" w:sz="0" w:space="0" w:color="auto"/>
                        <w:left w:val="none" w:sz="0" w:space="0" w:color="auto"/>
                        <w:bottom w:val="none" w:sz="0" w:space="0" w:color="auto"/>
                        <w:right w:val="none" w:sz="0" w:space="0" w:color="auto"/>
                      </w:divBdr>
                    </w:div>
                    <w:div w:id="2069066973">
                      <w:marLeft w:val="0"/>
                      <w:marRight w:val="0"/>
                      <w:marTop w:val="0"/>
                      <w:marBottom w:val="0"/>
                      <w:divBdr>
                        <w:top w:val="none" w:sz="0" w:space="0" w:color="auto"/>
                        <w:left w:val="none" w:sz="0" w:space="0" w:color="auto"/>
                        <w:bottom w:val="none" w:sz="0" w:space="0" w:color="auto"/>
                        <w:right w:val="none" w:sz="0" w:space="0" w:color="auto"/>
                      </w:divBdr>
                    </w:div>
                  </w:divsChild>
                </w:div>
                <w:div w:id="1012951272">
                  <w:marLeft w:val="0"/>
                  <w:marRight w:val="0"/>
                  <w:marTop w:val="0"/>
                  <w:marBottom w:val="0"/>
                  <w:divBdr>
                    <w:top w:val="none" w:sz="0" w:space="0" w:color="auto"/>
                    <w:left w:val="none" w:sz="0" w:space="0" w:color="auto"/>
                    <w:bottom w:val="none" w:sz="0" w:space="0" w:color="auto"/>
                    <w:right w:val="none" w:sz="0" w:space="0" w:color="auto"/>
                  </w:divBdr>
                  <w:divsChild>
                    <w:div w:id="919632919">
                      <w:marLeft w:val="0"/>
                      <w:marRight w:val="0"/>
                      <w:marTop w:val="0"/>
                      <w:marBottom w:val="0"/>
                      <w:divBdr>
                        <w:top w:val="none" w:sz="0" w:space="0" w:color="auto"/>
                        <w:left w:val="none" w:sz="0" w:space="0" w:color="auto"/>
                        <w:bottom w:val="none" w:sz="0" w:space="0" w:color="auto"/>
                        <w:right w:val="none" w:sz="0" w:space="0" w:color="auto"/>
                      </w:divBdr>
                    </w:div>
                  </w:divsChild>
                </w:div>
                <w:div w:id="1035083398">
                  <w:marLeft w:val="0"/>
                  <w:marRight w:val="0"/>
                  <w:marTop w:val="0"/>
                  <w:marBottom w:val="0"/>
                  <w:divBdr>
                    <w:top w:val="none" w:sz="0" w:space="0" w:color="auto"/>
                    <w:left w:val="none" w:sz="0" w:space="0" w:color="auto"/>
                    <w:bottom w:val="none" w:sz="0" w:space="0" w:color="auto"/>
                    <w:right w:val="none" w:sz="0" w:space="0" w:color="auto"/>
                  </w:divBdr>
                  <w:divsChild>
                    <w:div w:id="388264229">
                      <w:marLeft w:val="0"/>
                      <w:marRight w:val="0"/>
                      <w:marTop w:val="0"/>
                      <w:marBottom w:val="0"/>
                      <w:divBdr>
                        <w:top w:val="none" w:sz="0" w:space="0" w:color="auto"/>
                        <w:left w:val="none" w:sz="0" w:space="0" w:color="auto"/>
                        <w:bottom w:val="none" w:sz="0" w:space="0" w:color="auto"/>
                        <w:right w:val="none" w:sz="0" w:space="0" w:color="auto"/>
                      </w:divBdr>
                    </w:div>
                  </w:divsChild>
                </w:div>
                <w:div w:id="1035731693">
                  <w:marLeft w:val="0"/>
                  <w:marRight w:val="0"/>
                  <w:marTop w:val="0"/>
                  <w:marBottom w:val="0"/>
                  <w:divBdr>
                    <w:top w:val="none" w:sz="0" w:space="0" w:color="auto"/>
                    <w:left w:val="none" w:sz="0" w:space="0" w:color="auto"/>
                    <w:bottom w:val="none" w:sz="0" w:space="0" w:color="auto"/>
                    <w:right w:val="none" w:sz="0" w:space="0" w:color="auto"/>
                  </w:divBdr>
                  <w:divsChild>
                    <w:div w:id="825709469">
                      <w:marLeft w:val="0"/>
                      <w:marRight w:val="0"/>
                      <w:marTop w:val="0"/>
                      <w:marBottom w:val="0"/>
                      <w:divBdr>
                        <w:top w:val="none" w:sz="0" w:space="0" w:color="auto"/>
                        <w:left w:val="none" w:sz="0" w:space="0" w:color="auto"/>
                        <w:bottom w:val="none" w:sz="0" w:space="0" w:color="auto"/>
                        <w:right w:val="none" w:sz="0" w:space="0" w:color="auto"/>
                      </w:divBdr>
                    </w:div>
                  </w:divsChild>
                </w:div>
                <w:div w:id="1058093496">
                  <w:marLeft w:val="0"/>
                  <w:marRight w:val="0"/>
                  <w:marTop w:val="0"/>
                  <w:marBottom w:val="0"/>
                  <w:divBdr>
                    <w:top w:val="none" w:sz="0" w:space="0" w:color="auto"/>
                    <w:left w:val="none" w:sz="0" w:space="0" w:color="auto"/>
                    <w:bottom w:val="none" w:sz="0" w:space="0" w:color="auto"/>
                    <w:right w:val="none" w:sz="0" w:space="0" w:color="auto"/>
                  </w:divBdr>
                  <w:divsChild>
                    <w:div w:id="1803880947">
                      <w:marLeft w:val="0"/>
                      <w:marRight w:val="0"/>
                      <w:marTop w:val="0"/>
                      <w:marBottom w:val="0"/>
                      <w:divBdr>
                        <w:top w:val="none" w:sz="0" w:space="0" w:color="auto"/>
                        <w:left w:val="none" w:sz="0" w:space="0" w:color="auto"/>
                        <w:bottom w:val="none" w:sz="0" w:space="0" w:color="auto"/>
                        <w:right w:val="none" w:sz="0" w:space="0" w:color="auto"/>
                      </w:divBdr>
                    </w:div>
                  </w:divsChild>
                </w:div>
                <w:div w:id="1065296981">
                  <w:marLeft w:val="0"/>
                  <w:marRight w:val="0"/>
                  <w:marTop w:val="0"/>
                  <w:marBottom w:val="0"/>
                  <w:divBdr>
                    <w:top w:val="none" w:sz="0" w:space="0" w:color="auto"/>
                    <w:left w:val="none" w:sz="0" w:space="0" w:color="auto"/>
                    <w:bottom w:val="none" w:sz="0" w:space="0" w:color="auto"/>
                    <w:right w:val="none" w:sz="0" w:space="0" w:color="auto"/>
                  </w:divBdr>
                  <w:divsChild>
                    <w:div w:id="1052848240">
                      <w:marLeft w:val="0"/>
                      <w:marRight w:val="0"/>
                      <w:marTop w:val="0"/>
                      <w:marBottom w:val="0"/>
                      <w:divBdr>
                        <w:top w:val="none" w:sz="0" w:space="0" w:color="auto"/>
                        <w:left w:val="none" w:sz="0" w:space="0" w:color="auto"/>
                        <w:bottom w:val="none" w:sz="0" w:space="0" w:color="auto"/>
                        <w:right w:val="none" w:sz="0" w:space="0" w:color="auto"/>
                      </w:divBdr>
                    </w:div>
                  </w:divsChild>
                </w:div>
                <w:div w:id="1075591068">
                  <w:marLeft w:val="0"/>
                  <w:marRight w:val="0"/>
                  <w:marTop w:val="0"/>
                  <w:marBottom w:val="0"/>
                  <w:divBdr>
                    <w:top w:val="none" w:sz="0" w:space="0" w:color="auto"/>
                    <w:left w:val="none" w:sz="0" w:space="0" w:color="auto"/>
                    <w:bottom w:val="none" w:sz="0" w:space="0" w:color="auto"/>
                    <w:right w:val="none" w:sz="0" w:space="0" w:color="auto"/>
                  </w:divBdr>
                  <w:divsChild>
                    <w:div w:id="1328633253">
                      <w:marLeft w:val="0"/>
                      <w:marRight w:val="0"/>
                      <w:marTop w:val="0"/>
                      <w:marBottom w:val="0"/>
                      <w:divBdr>
                        <w:top w:val="none" w:sz="0" w:space="0" w:color="auto"/>
                        <w:left w:val="none" w:sz="0" w:space="0" w:color="auto"/>
                        <w:bottom w:val="none" w:sz="0" w:space="0" w:color="auto"/>
                        <w:right w:val="none" w:sz="0" w:space="0" w:color="auto"/>
                      </w:divBdr>
                    </w:div>
                  </w:divsChild>
                </w:div>
                <w:div w:id="1075662685">
                  <w:marLeft w:val="0"/>
                  <w:marRight w:val="0"/>
                  <w:marTop w:val="0"/>
                  <w:marBottom w:val="0"/>
                  <w:divBdr>
                    <w:top w:val="none" w:sz="0" w:space="0" w:color="auto"/>
                    <w:left w:val="none" w:sz="0" w:space="0" w:color="auto"/>
                    <w:bottom w:val="none" w:sz="0" w:space="0" w:color="auto"/>
                    <w:right w:val="none" w:sz="0" w:space="0" w:color="auto"/>
                  </w:divBdr>
                  <w:divsChild>
                    <w:div w:id="1290741901">
                      <w:marLeft w:val="0"/>
                      <w:marRight w:val="0"/>
                      <w:marTop w:val="0"/>
                      <w:marBottom w:val="0"/>
                      <w:divBdr>
                        <w:top w:val="none" w:sz="0" w:space="0" w:color="auto"/>
                        <w:left w:val="none" w:sz="0" w:space="0" w:color="auto"/>
                        <w:bottom w:val="none" w:sz="0" w:space="0" w:color="auto"/>
                        <w:right w:val="none" w:sz="0" w:space="0" w:color="auto"/>
                      </w:divBdr>
                    </w:div>
                  </w:divsChild>
                </w:div>
                <w:div w:id="1089810997">
                  <w:marLeft w:val="0"/>
                  <w:marRight w:val="0"/>
                  <w:marTop w:val="0"/>
                  <w:marBottom w:val="0"/>
                  <w:divBdr>
                    <w:top w:val="none" w:sz="0" w:space="0" w:color="auto"/>
                    <w:left w:val="none" w:sz="0" w:space="0" w:color="auto"/>
                    <w:bottom w:val="none" w:sz="0" w:space="0" w:color="auto"/>
                    <w:right w:val="none" w:sz="0" w:space="0" w:color="auto"/>
                  </w:divBdr>
                  <w:divsChild>
                    <w:div w:id="406849348">
                      <w:marLeft w:val="0"/>
                      <w:marRight w:val="0"/>
                      <w:marTop w:val="0"/>
                      <w:marBottom w:val="0"/>
                      <w:divBdr>
                        <w:top w:val="none" w:sz="0" w:space="0" w:color="auto"/>
                        <w:left w:val="none" w:sz="0" w:space="0" w:color="auto"/>
                        <w:bottom w:val="none" w:sz="0" w:space="0" w:color="auto"/>
                        <w:right w:val="none" w:sz="0" w:space="0" w:color="auto"/>
                      </w:divBdr>
                    </w:div>
                  </w:divsChild>
                </w:div>
                <w:div w:id="1090006513">
                  <w:marLeft w:val="0"/>
                  <w:marRight w:val="0"/>
                  <w:marTop w:val="0"/>
                  <w:marBottom w:val="0"/>
                  <w:divBdr>
                    <w:top w:val="none" w:sz="0" w:space="0" w:color="auto"/>
                    <w:left w:val="none" w:sz="0" w:space="0" w:color="auto"/>
                    <w:bottom w:val="none" w:sz="0" w:space="0" w:color="auto"/>
                    <w:right w:val="none" w:sz="0" w:space="0" w:color="auto"/>
                  </w:divBdr>
                  <w:divsChild>
                    <w:div w:id="846017529">
                      <w:marLeft w:val="0"/>
                      <w:marRight w:val="0"/>
                      <w:marTop w:val="0"/>
                      <w:marBottom w:val="0"/>
                      <w:divBdr>
                        <w:top w:val="none" w:sz="0" w:space="0" w:color="auto"/>
                        <w:left w:val="none" w:sz="0" w:space="0" w:color="auto"/>
                        <w:bottom w:val="none" w:sz="0" w:space="0" w:color="auto"/>
                        <w:right w:val="none" w:sz="0" w:space="0" w:color="auto"/>
                      </w:divBdr>
                    </w:div>
                    <w:div w:id="1769153246">
                      <w:marLeft w:val="0"/>
                      <w:marRight w:val="0"/>
                      <w:marTop w:val="0"/>
                      <w:marBottom w:val="0"/>
                      <w:divBdr>
                        <w:top w:val="none" w:sz="0" w:space="0" w:color="auto"/>
                        <w:left w:val="none" w:sz="0" w:space="0" w:color="auto"/>
                        <w:bottom w:val="none" w:sz="0" w:space="0" w:color="auto"/>
                        <w:right w:val="none" w:sz="0" w:space="0" w:color="auto"/>
                      </w:divBdr>
                    </w:div>
                    <w:div w:id="1808356576">
                      <w:marLeft w:val="0"/>
                      <w:marRight w:val="0"/>
                      <w:marTop w:val="0"/>
                      <w:marBottom w:val="0"/>
                      <w:divBdr>
                        <w:top w:val="none" w:sz="0" w:space="0" w:color="auto"/>
                        <w:left w:val="none" w:sz="0" w:space="0" w:color="auto"/>
                        <w:bottom w:val="none" w:sz="0" w:space="0" w:color="auto"/>
                        <w:right w:val="none" w:sz="0" w:space="0" w:color="auto"/>
                      </w:divBdr>
                    </w:div>
                    <w:div w:id="1818835247">
                      <w:marLeft w:val="0"/>
                      <w:marRight w:val="0"/>
                      <w:marTop w:val="0"/>
                      <w:marBottom w:val="0"/>
                      <w:divBdr>
                        <w:top w:val="none" w:sz="0" w:space="0" w:color="auto"/>
                        <w:left w:val="none" w:sz="0" w:space="0" w:color="auto"/>
                        <w:bottom w:val="none" w:sz="0" w:space="0" w:color="auto"/>
                        <w:right w:val="none" w:sz="0" w:space="0" w:color="auto"/>
                      </w:divBdr>
                    </w:div>
                  </w:divsChild>
                </w:div>
                <w:div w:id="1109351544">
                  <w:marLeft w:val="0"/>
                  <w:marRight w:val="0"/>
                  <w:marTop w:val="0"/>
                  <w:marBottom w:val="0"/>
                  <w:divBdr>
                    <w:top w:val="none" w:sz="0" w:space="0" w:color="auto"/>
                    <w:left w:val="none" w:sz="0" w:space="0" w:color="auto"/>
                    <w:bottom w:val="none" w:sz="0" w:space="0" w:color="auto"/>
                    <w:right w:val="none" w:sz="0" w:space="0" w:color="auto"/>
                  </w:divBdr>
                  <w:divsChild>
                    <w:div w:id="259801768">
                      <w:marLeft w:val="0"/>
                      <w:marRight w:val="0"/>
                      <w:marTop w:val="0"/>
                      <w:marBottom w:val="0"/>
                      <w:divBdr>
                        <w:top w:val="none" w:sz="0" w:space="0" w:color="auto"/>
                        <w:left w:val="none" w:sz="0" w:space="0" w:color="auto"/>
                        <w:bottom w:val="none" w:sz="0" w:space="0" w:color="auto"/>
                        <w:right w:val="none" w:sz="0" w:space="0" w:color="auto"/>
                      </w:divBdr>
                    </w:div>
                    <w:div w:id="441926180">
                      <w:marLeft w:val="0"/>
                      <w:marRight w:val="0"/>
                      <w:marTop w:val="0"/>
                      <w:marBottom w:val="0"/>
                      <w:divBdr>
                        <w:top w:val="none" w:sz="0" w:space="0" w:color="auto"/>
                        <w:left w:val="none" w:sz="0" w:space="0" w:color="auto"/>
                        <w:bottom w:val="none" w:sz="0" w:space="0" w:color="auto"/>
                        <w:right w:val="none" w:sz="0" w:space="0" w:color="auto"/>
                      </w:divBdr>
                    </w:div>
                    <w:div w:id="989989667">
                      <w:marLeft w:val="0"/>
                      <w:marRight w:val="0"/>
                      <w:marTop w:val="0"/>
                      <w:marBottom w:val="0"/>
                      <w:divBdr>
                        <w:top w:val="none" w:sz="0" w:space="0" w:color="auto"/>
                        <w:left w:val="none" w:sz="0" w:space="0" w:color="auto"/>
                        <w:bottom w:val="none" w:sz="0" w:space="0" w:color="auto"/>
                        <w:right w:val="none" w:sz="0" w:space="0" w:color="auto"/>
                      </w:divBdr>
                    </w:div>
                    <w:div w:id="1449273064">
                      <w:marLeft w:val="0"/>
                      <w:marRight w:val="0"/>
                      <w:marTop w:val="0"/>
                      <w:marBottom w:val="0"/>
                      <w:divBdr>
                        <w:top w:val="none" w:sz="0" w:space="0" w:color="auto"/>
                        <w:left w:val="none" w:sz="0" w:space="0" w:color="auto"/>
                        <w:bottom w:val="none" w:sz="0" w:space="0" w:color="auto"/>
                        <w:right w:val="none" w:sz="0" w:space="0" w:color="auto"/>
                      </w:divBdr>
                    </w:div>
                    <w:div w:id="1772630797">
                      <w:marLeft w:val="0"/>
                      <w:marRight w:val="0"/>
                      <w:marTop w:val="0"/>
                      <w:marBottom w:val="0"/>
                      <w:divBdr>
                        <w:top w:val="none" w:sz="0" w:space="0" w:color="auto"/>
                        <w:left w:val="none" w:sz="0" w:space="0" w:color="auto"/>
                        <w:bottom w:val="none" w:sz="0" w:space="0" w:color="auto"/>
                        <w:right w:val="none" w:sz="0" w:space="0" w:color="auto"/>
                      </w:divBdr>
                    </w:div>
                  </w:divsChild>
                </w:div>
                <w:div w:id="1145585307">
                  <w:marLeft w:val="0"/>
                  <w:marRight w:val="0"/>
                  <w:marTop w:val="0"/>
                  <w:marBottom w:val="0"/>
                  <w:divBdr>
                    <w:top w:val="none" w:sz="0" w:space="0" w:color="auto"/>
                    <w:left w:val="none" w:sz="0" w:space="0" w:color="auto"/>
                    <w:bottom w:val="none" w:sz="0" w:space="0" w:color="auto"/>
                    <w:right w:val="none" w:sz="0" w:space="0" w:color="auto"/>
                  </w:divBdr>
                  <w:divsChild>
                    <w:div w:id="20908351">
                      <w:marLeft w:val="0"/>
                      <w:marRight w:val="0"/>
                      <w:marTop w:val="0"/>
                      <w:marBottom w:val="0"/>
                      <w:divBdr>
                        <w:top w:val="none" w:sz="0" w:space="0" w:color="auto"/>
                        <w:left w:val="none" w:sz="0" w:space="0" w:color="auto"/>
                        <w:bottom w:val="none" w:sz="0" w:space="0" w:color="auto"/>
                        <w:right w:val="none" w:sz="0" w:space="0" w:color="auto"/>
                      </w:divBdr>
                    </w:div>
                  </w:divsChild>
                </w:div>
                <w:div w:id="1158766603">
                  <w:marLeft w:val="0"/>
                  <w:marRight w:val="0"/>
                  <w:marTop w:val="0"/>
                  <w:marBottom w:val="0"/>
                  <w:divBdr>
                    <w:top w:val="none" w:sz="0" w:space="0" w:color="auto"/>
                    <w:left w:val="none" w:sz="0" w:space="0" w:color="auto"/>
                    <w:bottom w:val="none" w:sz="0" w:space="0" w:color="auto"/>
                    <w:right w:val="none" w:sz="0" w:space="0" w:color="auto"/>
                  </w:divBdr>
                  <w:divsChild>
                    <w:div w:id="30346031">
                      <w:marLeft w:val="0"/>
                      <w:marRight w:val="0"/>
                      <w:marTop w:val="0"/>
                      <w:marBottom w:val="0"/>
                      <w:divBdr>
                        <w:top w:val="none" w:sz="0" w:space="0" w:color="auto"/>
                        <w:left w:val="none" w:sz="0" w:space="0" w:color="auto"/>
                        <w:bottom w:val="none" w:sz="0" w:space="0" w:color="auto"/>
                        <w:right w:val="none" w:sz="0" w:space="0" w:color="auto"/>
                      </w:divBdr>
                    </w:div>
                    <w:div w:id="61409073">
                      <w:marLeft w:val="0"/>
                      <w:marRight w:val="0"/>
                      <w:marTop w:val="0"/>
                      <w:marBottom w:val="0"/>
                      <w:divBdr>
                        <w:top w:val="none" w:sz="0" w:space="0" w:color="auto"/>
                        <w:left w:val="none" w:sz="0" w:space="0" w:color="auto"/>
                        <w:bottom w:val="none" w:sz="0" w:space="0" w:color="auto"/>
                        <w:right w:val="none" w:sz="0" w:space="0" w:color="auto"/>
                      </w:divBdr>
                    </w:div>
                    <w:div w:id="335227179">
                      <w:marLeft w:val="0"/>
                      <w:marRight w:val="0"/>
                      <w:marTop w:val="0"/>
                      <w:marBottom w:val="0"/>
                      <w:divBdr>
                        <w:top w:val="none" w:sz="0" w:space="0" w:color="auto"/>
                        <w:left w:val="none" w:sz="0" w:space="0" w:color="auto"/>
                        <w:bottom w:val="none" w:sz="0" w:space="0" w:color="auto"/>
                        <w:right w:val="none" w:sz="0" w:space="0" w:color="auto"/>
                      </w:divBdr>
                    </w:div>
                    <w:div w:id="353773924">
                      <w:marLeft w:val="0"/>
                      <w:marRight w:val="0"/>
                      <w:marTop w:val="0"/>
                      <w:marBottom w:val="0"/>
                      <w:divBdr>
                        <w:top w:val="none" w:sz="0" w:space="0" w:color="auto"/>
                        <w:left w:val="none" w:sz="0" w:space="0" w:color="auto"/>
                        <w:bottom w:val="none" w:sz="0" w:space="0" w:color="auto"/>
                        <w:right w:val="none" w:sz="0" w:space="0" w:color="auto"/>
                      </w:divBdr>
                    </w:div>
                    <w:div w:id="581262126">
                      <w:marLeft w:val="0"/>
                      <w:marRight w:val="0"/>
                      <w:marTop w:val="0"/>
                      <w:marBottom w:val="0"/>
                      <w:divBdr>
                        <w:top w:val="none" w:sz="0" w:space="0" w:color="auto"/>
                        <w:left w:val="none" w:sz="0" w:space="0" w:color="auto"/>
                        <w:bottom w:val="none" w:sz="0" w:space="0" w:color="auto"/>
                        <w:right w:val="none" w:sz="0" w:space="0" w:color="auto"/>
                      </w:divBdr>
                    </w:div>
                    <w:div w:id="851605220">
                      <w:marLeft w:val="0"/>
                      <w:marRight w:val="0"/>
                      <w:marTop w:val="0"/>
                      <w:marBottom w:val="0"/>
                      <w:divBdr>
                        <w:top w:val="none" w:sz="0" w:space="0" w:color="auto"/>
                        <w:left w:val="none" w:sz="0" w:space="0" w:color="auto"/>
                        <w:bottom w:val="none" w:sz="0" w:space="0" w:color="auto"/>
                        <w:right w:val="none" w:sz="0" w:space="0" w:color="auto"/>
                      </w:divBdr>
                    </w:div>
                    <w:div w:id="994336573">
                      <w:marLeft w:val="0"/>
                      <w:marRight w:val="0"/>
                      <w:marTop w:val="0"/>
                      <w:marBottom w:val="0"/>
                      <w:divBdr>
                        <w:top w:val="none" w:sz="0" w:space="0" w:color="auto"/>
                        <w:left w:val="none" w:sz="0" w:space="0" w:color="auto"/>
                        <w:bottom w:val="none" w:sz="0" w:space="0" w:color="auto"/>
                        <w:right w:val="none" w:sz="0" w:space="0" w:color="auto"/>
                      </w:divBdr>
                    </w:div>
                    <w:div w:id="1066224754">
                      <w:marLeft w:val="0"/>
                      <w:marRight w:val="0"/>
                      <w:marTop w:val="0"/>
                      <w:marBottom w:val="0"/>
                      <w:divBdr>
                        <w:top w:val="none" w:sz="0" w:space="0" w:color="auto"/>
                        <w:left w:val="none" w:sz="0" w:space="0" w:color="auto"/>
                        <w:bottom w:val="none" w:sz="0" w:space="0" w:color="auto"/>
                        <w:right w:val="none" w:sz="0" w:space="0" w:color="auto"/>
                      </w:divBdr>
                    </w:div>
                    <w:div w:id="1199970938">
                      <w:marLeft w:val="0"/>
                      <w:marRight w:val="0"/>
                      <w:marTop w:val="0"/>
                      <w:marBottom w:val="0"/>
                      <w:divBdr>
                        <w:top w:val="none" w:sz="0" w:space="0" w:color="auto"/>
                        <w:left w:val="none" w:sz="0" w:space="0" w:color="auto"/>
                        <w:bottom w:val="none" w:sz="0" w:space="0" w:color="auto"/>
                        <w:right w:val="none" w:sz="0" w:space="0" w:color="auto"/>
                      </w:divBdr>
                    </w:div>
                    <w:div w:id="1243026457">
                      <w:marLeft w:val="0"/>
                      <w:marRight w:val="0"/>
                      <w:marTop w:val="0"/>
                      <w:marBottom w:val="0"/>
                      <w:divBdr>
                        <w:top w:val="none" w:sz="0" w:space="0" w:color="auto"/>
                        <w:left w:val="none" w:sz="0" w:space="0" w:color="auto"/>
                        <w:bottom w:val="none" w:sz="0" w:space="0" w:color="auto"/>
                        <w:right w:val="none" w:sz="0" w:space="0" w:color="auto"/>
                      </w:divBdr>
                    </w:div>
                    <w:div w:id="1559781267">
                      <w:marLeft w:val="0"/>
                      <w:marRight w:val="0"/>
                      <w:marTop w:val="0"/>
                      <w:marBottom w:val="0"/>
                      <w:divBdr>
                        <w:top w:val="none" w:sz="0" w:space="0" w:color="auto"/>
                        <w:left w:val="none" w:sz="0" w:space="0" w:color="auto"/>
                        <w:bottom w:val="none" w:sz="0" w:space="0" w:color="auto"/>
                        <w:right w:val="none" w:sz="0" w:space="0" w:color="auto"/>
                      </w:divBdr>
                    </w:div>
                    <w:div w:id="1587759855">
                      <w:marLeft w:val="0"/>
                      <w:marRight w:val="0"/>
                      <w:marTop w:val="0"/>
                      <w:marBottom w:val="0"/>
                      <w:divBdr>
                        <w:top w:val="none" w:sz="0" w:space="0" w:color="auto"/>
                        <w:left w:val="none" w:sz="0" w:space="0" w:color="auto"/>
                        <w:bottom w:val="none" w:sz="0" w:space="0" w:color="auto"/>
                        <w:right w:val="none" w:sz="0" w:space="0" w:color="auto"/>
                      </w:divBdr>
                    </w:div>
                    <w:div w:id="1669097166">
                      <w:marLeft w:val="0"/>
                      <w:marRight w:val="0"/>
                      <w:marTop w:val="0"/>
                      <w:marBottom w:val="0"/>
                      <w:divBdr>
                        <w:top w:val="none" w:sz="0" w:space="0" w:color="auto"/>
                        <w:left w:val="none" w:sz="0" w:space="0" w:color="auto"/>
                        <w:bottom w:val="none" w:sz="0" w:space="0" w:color="auto"/>
                        <w:right w:val="none" w:sz="0" w:space="0" w:color="auto"/>
                      </w:divBdr>
                    </w:div>
                    <w:div w:id="1761754909">
                      <w:marLeft w:val="0"/>
                      <w:marRight w:val="0"/>
                      <w:marTop w:val="0"/>
                      <w:marBottom w:val="0"/>
                      <w:divBdr>
                        <w:top w:val="none" w:sz="0" w:space="0" w:color="auto"/>
                        <w:left w:val="none" w:sz="0" w:space="0" w:color="auto"/>
                        <w:bottom w:val="none" w:sz="0" w:space="0" w:color="auto"/>
                        <w:right w:val="none" w:sz="0" w:space="0" w:color="auto"/>
                      </w:divBdr>
                    </w:div>
                  </w:divsChild>
                </w:div>
                <w:div w:id="1183785045">
                  <w:marLeft w:val="0"/>
                  <w:marRight w:val="0"/>
                  <w:marTop w:val="0"/>
                  <w:marBottom w:val="0"/>
                  <w:divBdr>
                    <w:top w:val="none" w:sz="0" w:space="0" w:color="auto"/>
                    <w:left w:val="none" w:sz="0" w:space="0" w:color="auto"/>
                    <w:bottom w:val="none" w:sz="0" w:space="0" w:color="auto"/>
                    <w:right w:val="none" w:sz="0" w:space="0" w:color="auto"/>
                  </w:divBdr>
                  <w:divsChild>
                    <w:div w:id="29308039">
                      <w:marLeft w:val="0"/>
                      <w:marRight w:val="0"/>
                      <w:marTop w:val="0"/>
                      <w:marBottom w:val="0"/>
                      <w:divBdr>
                        <w:top w:val="none" w:sz="0" w:space="0" w:color="auto"/>
                        <w:left w:val="none" w:sz="0" w:space="0" w:color="auto"/>
                        <w:bottom w:val="none" w:sz="0" w:space="0" w:color="auto"/>
                        <w:right w:val="none" w:sz="0" w:space="0" w:color="auto"/>
                      </w:divBdr>
                      <w:divsChild>
                        <w:div w:id="1221984259">
                          <w:marLeft w:val="0"/>
                          <w:marRight w:val="0"/>
                          <w:marTop w:val="30"/>
                          <w:marBottom w:val="30"/>
                          <w:divBdr>
                            <w:top w:val="none" w:sz="0" w:space="0" w:color="auto"/>
                            <w:left w:val="none" w:sz="0" w:space="0" w:color="auto"/>
                            <w:bottom w:val="none" w:sz="0" w:space="0" w:color="auto"/>
                            <w:right w:val="none" w:sz="0" w:space="0" w:color="auto"/>
                          </w:divBdr>
                          <w:divsChild>
                            <w:div w:id="8991958">
                              <w:marLeft w:val="0"/>
                              <w:marRight w:val="0"/>
                              <w:marTop w:val="0"/>
                              <w:marBottom w:val="0"/>
                              <w:divBdr>
                                <w:top w:val="none" w:sz="0" w:space="0" w:color="auto"/>
                                <w:left w:val="none" w:sz="0" w:space="0" w:color="auto"/>
                                <w:bottom w:val="none" w:sz="0" w:space="0" w:color="auto"/>
                                <w:right w:val="none" w:sz="0" w:space="0" w:color="auto"/>
                              </w:divBdr>
                              <w:divsChild>
                                <w:div w:id="470026701">
                                  <w:marLeft w:val="0"/>
                                  <w:marRight w:val="0"/>
                                  <w:marTop w:val="0"/>
                                  <w:marBottom w:val="0"/>
                                  <w:divBdr>
                                    <w:top w:val="none" w:sz="0" w:space="0" w:color="auto"/>
                                    <w:left w:val="none" w:sz="0" w:space="0" w:color="auto"/>
                                    <w:bottom w:val="none" w:sz="0" w:space="0" w:color="auto"/>
                                    <w:right w:val="none" w:sz="0" w:space="0" w:color="auto"/>
                                  </w:divBdr>
                                </w:div>
                              </w:divsChild>
                            </w:div>
                            <w:div w:id="13652510">
                              <w:marLeft w:val="0"/>
                              <w:marRight w:val="0"/>
                              <w:marTop w:val="0"/>
                              <w:marBottom w:val="0"/>
                              <w:divBdr>
                                <w:top w:val="none" w:sz="0" w:space="0" w:color="auto"/>
                                <w:left w:val="none" w:sz="0" w:space="0" w:color="auto"/>
                                <w:bottom w:val="none" w:sz="0" w:space="0" w:color="auto"/>
                                <w:right w:val="none" w:sz="0" w:space="0" w:color="auto"/>
                              </w:divBdr>
                              <w:divsChild>
                                <w:div w:id="130249025">
                                  <w:marLeft w:val="0"/>
                                  <w:marRight w:val="0"/>
                                  <w:marTop w:val="0"/>
                                  <w:marBottom w:val="0"/>
                                  <w:divBdr>
                                    <w:top w:val="none" w:sz="0" w:space="0" w:color="auto"/>
                                    <w:left w:val="none" w:sz="0" w:space="0" w:color="auto"/>
                                    <w:bottom w:val="none" w:sz="0" w:space="0" w:color="auto"/>
                                    <w:right w:val="none" w:sz="0" w:space="0" w:color="auto"/>
                                  </w:divBdr>
                                </w:div>
                              </w:divsChild>
                            </w:div>
                            <w:div w:id="98332583">
                              <w:marLeft w:val="0"/>
                              <w:marRight w:val="0"/>
                              <w:marTop w:val="0"/>
                              <w:marBottom w:val="0"/>
                              <w:divBdr>
                                <w:top w:val="none" w:sz="0" w:space="0" w:color="auto"/>
                                <w:left w:val="none" w:sz="0" w:space="0" w:color="auto"/>
                                <w:bottom w:val="none" w:sz="0" w:space="0" w:color="auto"/>
                                <w:right w:val="none" w:sz="0" w:space="0" w:color="auto"/>
                              </w:divBdr>
                              <w:divsChild>
                                <w:div w:id="100954670">
                                  <w:marLeft w:val="0"/>
                                  <w:marRight w:val="0"/>
                                  <w:marTop w:val="0"/>
                                  <w:marBottom w:val="0"/>
                                  <w:divBdr>
                                    <w:top w:val="none" w:sz="0" w:space="0" w:color="auto"/>
                                    <w:left w:val="none" w:sz="0" w:space="0" w:color="auto"/>
                                    <w:bottom w:val="none" w:sz="0" w:space="0" w:color="auto"/>
                                    <w:right w:val="none" w:sz="0" w:space="0" w:color="auto"/>
                                  </w:divBdr>
                                </w:div>
                              </w:divsChild>
                            </w:div>
                            <w:div w:id="153837811">
                              <w:marLeft w:val="0"/>
                              <w:marRight w:val="0"/>
                              <w:marTop w:val="0"/>
                              <w:marBottom w:val="0"/>
                              <w:divBdr>
                                <w:top w:val="none" w:sz="0" w:space="0" w:color="auto"/>
                                <w:left w:val="none" w:sz="0" w:space="0" w:color="auto"/>
                                <w:bottom w:val="none" w:sz="0" w:space="0" w:color="auto"/>
                                <w:right w:val="none" w:sz="0" w:space="0" w:color="auto"/>
                              </w:divBdr>
                              <w:divsChild>
                                <w:div w:id="2082678180">
                                  <w:marLeft w:val="0"/>
                                  <w:marRight w:val="0"/>
                                  <w:marTop w:val="0"/>
                                  <w:marBottom w:val="0"/>
                                  <w:divBdr>
                                    <w:top w:val="none" w:sz="0" w:space="0" w:color="auto"/>
                                    <w:left w:val="none" w:sz="0" w:space="0" w:color="auto"/>
                                    <w:bottom w:val="none" w:sz="0" w:space="0" w:color="auto"/>
                                    <w:right w:val="none" w:sz="0" w:space="0" w:color="auto"/>
                                  </w:divBdr>
                                </w:div>
                              </w:divsChild>
                            </w:div>
                            <w:div w:id="304941265">
                              <w:marLeft w:val="0"/>
                              <w:marRight w:val="0"/>
                              <w:marTop w:val="0"/>
                              <w:marBottom w:val="0"/>
                              <w:divBdr>
                                <w:top w:val="none" w:sz="0" w:space="0" w:color="auto"/>
                                <w:left w:val="none" w:sz="0" w:space="0" w:color="auto"/>
                                <w:bottom w:val="none" w:sz="0" w:space="0" w:color="auto"/>
                                <w:right w:val="none" w:sz="0" w:space="0" w:color="auto"/>
                              </w:divBdr>
                              <w:divsChild>
                                <w:div w:id="1808011853">
                                  <w:marLeft w:val="0"/>
                                  <w:marRight w:val="0"/>
                                  <w:marTop w:val="0"/>
                                  <w:marBottom w:val="0"/>
                                  <w:divBdr>
                                    <w:top w:val="none" w:sz="0" w:space="0" w:color="auto"/>
                                    <w:left w:val="none" w:sz="0" w:space="0" w:color="auto"/>
                                    <w:bottom w:val="none" w:sz="0" w:space="0" w:color="auto"/>
                                    <w:right w:val="none" w:sz="0" w:space="0" w:color="auto"/>
                                  </w:divBdr>
                                </w:div>
                              </w:divsChild>
                            </w:div>
                            <w:div w:id="413086619">
                              <w:marLeft w:val="0"/>
                              <w:marRight w:val="0"/>
                              <w:marTop w:val="0"/>
                              <w:marBottom w:val="0"/>
                              <w:divBdr>
                                <w:top w:val="none" w:sz="0" w:space="0" w:color="auto"/>
                                <w:left w:val="none" w:sz="0" w:space="0" w:color="auto"/>
                                <w:bottom w:val="none" w:sz="0" w:space="0" w:color="auto"/>
                                <w:right w:val="none" w:sz="0" w:space="0" w:color="auto"/>
                              </w:divBdr>
                              <w:divsChild>
                                <w:div w:id="1144083839">
                                  <w:marLeft w:val="0"/>
                                  <w:marRight w:val="0"/>
                                  <w:marTop w:val="0"/>
                                  <w:marBottom w:val="0"/>
                                  <w:divBdr>
                                    <w:top w:val="none" w:sz="0" w:space="0" w:color="auto"/>
                                    <w:left w:val="none" w:sz="0" w:space="0" w:color="auto"/>
                                    <w:bottom w:val="none" w:sz="0" w:space="0" w:color="auto"/>
                                    <w:right w:val="none" w:sz="0" w:space="0" w:color="auto"/>
                                  </w:divBdr>
                                </w:div>
                              </w:divsChild>
                            </w:div>
                            <w:div w:id="464200045">
                              <w:marLeft w:val="0"/>
                              <w:marRight w:val="0"/>
                              <w:marTop w:val="0"/>
                              <w:marBottom w:val="0"/>
                              <w:divBdr>
                                <w:top w:val="none" w:sz="0" w:space="0" w:color="auto"/>
                                <w:left w:val="none" w:sz="0" w:space="0" w:color="auto"/>
                                <w:bottom w:val="none" w:sz="0" w:space="0" w:color="auto"/>
                                <w:right w:val="none" w:sz="0" w:space="0" w:color="auto"/>
                              </w:divBdr>
                              <w:divsChild>
                                <w:div w:id="134615115">
                                  <w:marLeft w:val="0"/>
                                  <w:marRight w:val="0"/>
                                  <w:marTop w:val="0"/>
                                  <w:marBottom w:val="0"/>
                                  <w:divBdr>
                                    <w:top w:val="none" w:sz="0" w:space="0" w:color="auto"/>
                                    <w:left w:val="none" w:sz="0" w:space="0" w:color="auto"/>
                                    <w:bottom w:val="none" w:sz="0" w:space="0" w:color="auto"/>
                                    <w:right w:val="none" w:sz="0" w:space="0" w:color="auto"/>
                                  </w:divBdr>
                                </w:div>
                                <w:div w:id="426465465">
                                  <w:marLeft w:val="0"/>
                                  <w:marRight w:val="0"/>
                                  <w:marTop w:val="0"/>
                                  <w:marBottom w:val="0"/>
                                  <w:divBdr>
                                    <w:top w:val="none" w:sz="0" w:space="0" w:color="auto"/>
                                    <w:left w:val="none" w:sz="0" w:space="0" w:color="auto"/>
                                    <w:bottom w:val="none" w:sz="0" w:space="0" w:color="auto"/>
                                    <w:right w:val="none" w:sz="0" w:space="0" w:color="auto"/>
                                  </w:divBdr>
                                </w:div>
                                <w:div w:id="1680428015">
                                  <w:marLeft w:val="0"/>
                                  <w:marRight w:val="0"/>
                                  <w:marTop w:val="0"/>
                                  <w:marBottom w:val="0"/>
                                  <w:divBdr>
                                    <w:top w:val="none" w:sz="0" w:space="0" w:color="auto"/>
                                    <w:left w:val="none" w:sz="0" w:space="0" w:color="auto"/>
                                    <w:bottom w:val="none" w:sz="0" w:space="0" w:color="auto"/>
                                    <w:right w:val="none" w:sz="0" w:space="0" w:color="auto"/>
                                  </w:divBdr>
                                </w:div>
                              </w:divsChild>
                            </w:div>
                            <w:div w:id="591353865">
                              <w:marLeft w:val="0"/>
                              <w:marRight w:val="0"/>
                              <w:marTop w:val="0"/>
                              <w:marBottom w:val="0"/>
                              <w:divBdr>
                                <w:top w:val="none" w:sz="0" w:space="0" w:color="auto"/>
                                <w:left w:val="none" w:sz="0" w:space="0" w:color="auto"/>
                                <w:bottom w:val="none" w:sz="0" w:space="0" w:color="auto"/>
                                <w:right w:val="none" w:sz="0" w:space="0" w:color="auto"/>
                              </w:divBdr>
                              <w:divsChild>
                                <w:div w:id="1556694519">
                                  <w:marLeft w:val="0"/>
                                  <w:marRight w:val="0"/>
                                  <w:marTop w:val="0"/>
                                  <w:marBottom w:val="0"/>
                                  <w:divBdr>
                                    <w:top w:val="none" w:sz="0" w:space="0" w:color="auto"/>
                                    <w:left w:val="none" w:sz="0" w:space="0" w:color="auto"/>
                                    <w:bottom w:val="none" w:sz="0" w:space="0" w:color="auto"/>
                                    <w:right w:val="none" w:sz="0" w:space="0" w:color="auto"/>
                                  </w:divBdr>
                                </w:div>
                              </w:divsChild>
                            </w:div>
                            <w:div w:id="619991673">
                              <w:marLeft w:val="0"/>
                              <w:marRight w:val="0"/>
                              <w:marTop w:val="0"/>
                              <w:marBottom w:val="0"/>
                              <w:divBdr>
                                <w:top w:val="none" w:sz="0" w:space="0" w:color="auto"/>
                                <w:left w:val="none" w:sz="0" w:space="0" w:color="auto"/>
                                <w:bottom w:val="none" w:sz="0" w:space="0" w:color="auto"/>
                                <w:right w:val="none" w:sz="0" w:space="0" w:color="auto"/>
                              </w:divBdr>
                              <w:divsChild>
                                <w:div w:id="1376271392">
                                  <w:marLeft w:val="0"/>
                                  <w:marRight w:val="0"/>
                                  <w:marTop w:val="0"/>
                                  <w:marBottom w:val="0"/>
                                  <w:divBdr>
                                    <w:top w:val="none" w:sz="0" w:space="0" w:color="auto"/>
                                    <w:left w:val="none" w:sz="0" w:space="0" w:color="auto"/>
                                    <w:bottom w:val="none" w:sz="0" w:space="0" w:color="auto"/>
                                    <w:right w:val="none" w:sz="0" w:space="0" w:color="auto"/>
                                  </w:divBdr>
                                </w:div>
                              </w:divsChild>
                            </w:div>
                            <w:div w:id="683827999">
                              <w:marLeft w:val="0"/>
                              <w:marRight w:val="0"/>
                              <w:marTop w:val="0"/>
                              <w:marBottom w:val="0"/>
                              <w:divBdr>
                                <w:top w:val="none" w:sz="0" w:space="0" w:color="auto"/>
                                <w:left w:val="none" w:sz="0" w:space="0" w:color="auto"/>
                                <w:bottom w:val="none" w:sz="0" w:space="0" w:color="auto"/>
                                <w:right w:val="none" w:sz="0" w:space="0" w:color="auto"/>
                              </w:divBdr>
                              <w:divsChild>
                                <w:div w:id="1276331474">
                                  <w:marLeft w:val="0"/>
                                  <w:marRight w:val="0"/>
                                  <w:marTop w:val="0"/>
                                  <w:marBottom w:val="0"/>
                                  <w:divBdr>
                                    <w:top w:val="none" w:sz="0" w:space="0" w:color="auto"/>
                                    <w:left w:val="none" w:sz="0" w:space="0" w:color="auto"/>
                                    <w:bottom w:val="none" w:sz="0" w:space="0" w:color="auto"/>
                                    <w:right w:val="none" w:sz="0" w:space="0" w:color="auto"/>
                                  </w:divBdr>
                                </w:div>
                              </w:divsChild>
                            </w:div>
                            <w:div w:id="765468133">
                              <w:marLeft w:val="0"/>
                              <w:marRight w:val="0"/>
                              <w:marTop w:val="0"/>
                              <w:marBottom w:val="0"/>
                              <w:divBdr>
                                <w:top w:val="none" w:sz="0" w:space="0" w:color="auto"/>
                                <w:left w:val="none" w:sz="0" w:space="0" w:color="auto"/>
                                <w:bottom w:val="none" w:sz="0" w:space="0" w:color="auto"/>
                                <w:right w:val="none" w:sz="0" w:space="0" w:color="auto"/>
                              </w:divBdr>
                              <w:divsChild>
                                <w:div w:id="565069610">
                                  <w:marLeft w:val="0"/>
                                  <w:marRight w:val="0"/>
                                  <w:marTop w:val="0"/>
                                  <w:marBottom w:val="0"/>
                                  <w:divBdr>
                                    <w:top w:val="none" w:sz="0" w:space="0" w:color="auto"/>
                                    <w:left w:val="none" w:sz="0" w:space="0" w:color="auto"/>
                                    <w:bottom w:val="none" w:sz="0" w:space="0" w:color="auto"/>
                                    <w:right w:val="none" w:sz="0" w:space="0" w:color="auto"/>
                                  </w:divBdr>
                                </w:div>
                              </w:divsChild>
                            </w:div>
                            <w:div w:id="854268711">
                              <w:marLeft w:val="0"/>
                              <w:marRight w:val="0"/>
                              <w:marTop w:val="0"/>
                              <w:marBottom w:val="0"/>
                              <w:divBdr>
                                <w:top w:val="none" w:sz="0" w:space="0" w:color="auto"/>
                                <w:left w:val="none" w:sz="0" w:space="0" w:color="auto"/>
                                <w:bottom w:val="none" w:sz="0" w:space="0" w:color="auto"/>
                                <w:right w:val="none" w:sz="0" w:space="0" w:color="auto"/>
                              </w:divBdr>
                              <w:divsChild>
                                <w:div w:id="1042633001">
                                  <w:marLeft w:val="0"/>
                                  <w:marRight w:val="0"/>
                                  <w:marTop w:val="0"/>
                                  <w:marBottom w:val="0"/>
                                  <w:divBdr>
                                    <w:top w:val="none" w:sz="0" w:space="0" w:color="auto"/>
                                    <w:left w:val="none" w:sz="0" w:space="0" w:color="auto"/>
                                    <w:bottom w:val="none" w:sz="0" w:space="0" w:color="auto"/>
                                    <w:right w:val="none" w:sz="0" w:space="0" w:color="auto"/>
                                  </w:divBdr>
                                </w:div>
                              </w:divsChild>
                            </w:div>
                            <w:div w:id="924529362">
                              <w:marLeft w:val="0"/>
                              <w:marRight w:val="0"/>
                              <w:marTop w:val="0"/>
                              <w:marBottom w:val="0"/>
                              <w:divBdr>
                                <w:top w:val="none" w:sz="0" w:space="0" w:color="auto"/>
                                <w:left w:val="none" w:sz="0" w:space="0" w:color="auto"/>
                                <w:bottom w:val="none" w:sz="0" w:space="0" w:color="auto"/>
                                <w:right w:val="none" w:sz="0" w:space="0" w:color="auto"/>
                              </w:divBdr>
                              <w:divsChild>
                                <w:div w:id="1937706487">
                                  <w:marLeft w:val="0"/>
                                  <w:marRight w:val="0"/>
                                  <w:marTop w:val="0"/>
                                  <w:marBottom w:val="0"/>
                                  <w:divBdr>
                                    <w:top w:val="none" w:sz="0" w:space="0" w:color="auto"/>
                                    <w:left w:val="none" w:sz="0" w:space="0" w:color="auto"/>
                                    <w:bottom w:val="none" w:sz="0" w:space="0" w:color="auto"/>
                                    <w:right w:val="none" w:sz="0" w:space="0" w:color="auto"/>
                                  </w:divBdr>
                                </w:div>
                              </w:divsChild>
                            </w:div>
                            <w:div w:id="991836182">
                              <w:marLeft w:val="0"/>
                              <w:marRight w:val="0"/>
                              <w:marTop w:val="0"/>
                              <w:marBottom w:val="0"/>
                              <w:divBdr>
                                <w:top w:val="none" w:sz="0" w:space="0" w:color="auto"/>
                                <w:left w:val="none" w:sz="0" w:space="0" w:color="auto"/>
                                <w:bottom w:val="none" w:sz="0" w:space="0" w:color="auto"/>
                                <w:right w:val="none" w:sz="0" w:space="0" w:color="auto"/>
                              </w:divBdr>
                              <w:divsChild>
                                <w:div w:id="2045791045">
                                  <w:marLeft w:val="0"/>
                                  <w:marRight w:val="0"/>
                                  <w:marTop w:val="0"/>
                                  <w:marBottom w:val="0"/>
                                  <w:divBdr>
                                    <w:top w:val="none" w:sz="0" w:space="0" w:color="auto"/>
                                    <w:left w:val="none" w:sz="0" w:space="0" w:color="auto"/>
                                    <w:bottom w:val="none" w:sz="0" w:space="0" w:color="auto"/>
                                    <w:right w:val="none" w:sz="0" w:space="0" w:color="auto"/>
                                  </w:divBdr>
                                </w:div>
                              </w:divsChild>
                            </w:div>
                            <w:div w:id="1013339130">
                              <w:marLeft w:val="0"/>
                              <w:marRight w:val="0"/>
                              <w:marTop w:val="0"/>
                              <w:marBottom w:val="0"/>
                              <w:divBdr>
                                <w:top w:val="none" w:sz="0" w:space="0" w:color="auto"/>
                                <w:left w:val="none" w:sz="0" w:space="0" w:color="auto"/>
                                <w:bottom w:val="none" w:sz="0" w:space="0" w:color="auto"/>
                                <w:right w:val="none" w:sz="0" w:space="0" w:color="auto"/>
                              </w:divBdr>
                              <w:divsChild>
                                <w:div w:id="1485387898">
                                  <w:marLeft w:val="0"/>
                                  <w:marRight w:val="0"/>
                                  <w:marTop w:val="0"/>
                                  <w:marBottom w:val="0"/>
                                  <w:divBdr>
                                    <w:top w:val="none" w:sz="0" w:space="0" w:color="auto"/>
                                    <w:left w:val="none" w:sz="0" w:space="0" w:color="auto"/>
                                    <w:bottom w:val="none" w:sz="0" w:space="0" w:color="auto"/>
                                    <w:right w:val="none" w:sz="0" w:space="0" w:color="auto"/>
                                  </w:divBdr>
                                </w:div>
                              </w:divsChild>
                            </w:div>
                            <w:div w:id="1096438242">
                              <w:marLeft w:val="0"/>
                              <w:marRight w:val="0"/>
                              <w:marTop w:val="0"/>
                              <w:marBottom w:val="0"/>
                              <w:divBdr>
                                <w:top w:val="none" w:sz="0" w:space="0" w:color="auto"/>
                                <w:left w:val="none" w:sz="0" w:space="0" w:color="auto"/>
                                <w:bottom w:val="none" w:sz="0" w:space="0" w:color="auto"/>
                                <w:right w:val="none" w:sz="0" w:space="0" w:color="auto"/>
                              </w:divBdr>
                              <w:divsChild>
                                <w:div w:id="1512259867">
                                  <w:marLeft w:val="0"/>
                                  <w:marRight w:val="0"/>
                                  <w:marTop w:val="0"/>
                                  <w:marBottom w:val="0"/>
                                  <w:divBdr>
                                    <w:top w:val="none" w:sz="0" w:space="0" w:color="auto"/>
                                    <w:left w:val="none" w:sz="0" w:space="0" w:color="auto"/>
                                    <w:bottom w:val="none" w:sz="0" w:space="0" w:color="auto"/>
                                    <w:right w:val="none" w:sz="0" w:space="0" w:color="auto"/>
                                  </w:divBdr>
                                </w:div>
                              </w:divsChild>
                            </w:div>
                            <w:div w:id="1103037373">
                              <w:marLeft w:val="0"/>
                              <w:marRight w:val="0"/>
                              <w:marTop w:val="0"/>
                              <w:marBottom w:val="0"/>
                              <w:divBdr>
                                <w:top w:val="none" w:sz="0" w:space="0" w:color="auto"/>
                                <w:left w:val="none" w:sz="0" w:space="0" w:color="auto"/>
                                <w:bottom w:val="none" w:sz="0" w:space="0" w:color="auto"/>
                                <w:right w:val="none" w:sz="0" w:space="0" w:color="auto"/>
                              </w:divBdr>
                              <w:divsChild>
                                <w:div w:id="159009669">
                                  <w:marLeft w:val="0"/>
                                  <w:marRight w:val="0"/>
                                  <w:marTop w:val="0"/>
                                  <w:marBottom w:val="0"/>
                                  <w:divBdr>
                                    <w:top w:val="none" w:sz="0" w:space="0" w:color="auto"/>
                                    <w:left w:val="none" w:sz="0" w:space="0" w:color="auto"/>
                                    <w:bottom w:val="none" w:sz="0" w:space="0" w:color="auto"/>
                                    <w:right w:val="none" w:sz="0" w:space="0" w:color="auto"/>
                                  </w:divBdr>
                                </w:div>
                              </w:divsChild>
                            </w:div>
                            <w:div w:id="1122267829">
                              <w:marLeft w:val="0"/>
                              <w:marRight w:val="0"/>
                              <w:marTop w:val="0"/>
                              <w:marBottom w:val="0"/>
                              <w:divBdr>
                                <w:top w:val="none" w:sz="0" w:space="0" w:color="auto"/>
                                <w:left w:val="none" w:sz="0" w:space="0" w:color="auto"/>
                                <w:bottom w:val="none" w:sz="0" w:space="0" w:color="auto"/>
                                <w:right w:val="none" w:sz="0" w:space="0" w:color="auto"/>
                              </w:divBdr>
                              <w:divsChild>
                                <w:div w:id="1824859017">
                                  <w:marLeft w:val="0"/>
                                  <w:marRight w:val="0"/>
                                  <w:marTop w:val="0"/>
                                  <w:marBottom w:val="0"/>
                                  <w:divBdr>
                                    <w:top w:val="none" w:sz="0" w:space="0" w:color="auto"/>
                                    <w:left w:val="none" w:sz="0" w:space="0" w:color="auto"/>
                                    <w:bottom w:val="none" w:sz="0" w:space="0" w:color="auto"/>
                                    <w:right w:val="none" w:sz="0" w:space="0" w:color="auto"/>
                                  </w:divBdr>
                                </w:div>
                              </w:divsChild>
                            </w:div>
                            <w:div w:id="1150098438">
                              <w:marLeft w:val="0"/>
                              <w:marRight w:val="0"/>
                              <w:marTop w:val="0"/>
                              <w:marBottom w:val="0"/>
                              <w:divBdr>
                                <w:top w:val="none" w:sz="0" w:space="0" w:color="auto"/>
                                <w:left w:val="none" w:sz="0" w:space="0" w:color="auto"/>
                                <w:bottom w:val="none" w:sz="0" w:space="0" w:color="auto"/>
                                <w:right w:val="none" w:sz="0" w:space="0" w:color="auto"/>
                              </w:divBdr>
                              <w:divsChild>
                                <w:div w:id="191574208">
                                  <w:marLeft w:val="0"/>
                                  <w:marRight w:val="0"/>
                                  <w:marTop w:val="0"/>
                                  <w:marBottom w:val="0"/>
                                  <w:divBdr>
                                    <w:top w:val="none" w:sz="0" w:space="0" w:color="auto"/>
                                    <w:left w:val="none" w:sz="0" w:space="0" w:color="auto"/>
                                    <w:bottom w:val="none" w:sz="0" w:space="0" w:color="auto"/>
                                    <w:right w:val="none" w:sz="0" w:space="0" w:color="auto"/>
                                  </w:divBdr>
                                </w:div>
                              </w:divsChild>
                            </w:div>
                            <w:div w:id="1264648622">
                              <w:marLeft w:val="0"/>
                              <w:marRight w:val="0"/>
                              <w:marTop w:val="0"/>
                              <w:marBottom w:val="0"/>
                              <w:divBdr>
                                <w:top w:val="none" w:sz="0" w:space="0" w:color="auto"/>
                                <w:left w:val="none" w:sz="0" w:space="0" w:color="auto"/>
                                <w:bottom w:val="none" w:sz="0" w:space="0" w:color="auto"/>
                                <w:right w:val="none" w:sz="0" w:space="0" w:color="auto"/>
                              </w:divBdr>
                              <w:divsChild>
                                <w:div w:id="2074616106">
                                  <w:marLeft w:val="0"/>
                                  <w:marRight w:val="0"/>
                                  <w:marTop w:val="0"/>
                                  <w:marBottom w:val="0"/>
                                  <w:divBdr>
                                    <w:top w:val="none" w:sz="0" w:space="0" w:color="auto"/>
                                    <w:left w:val="none" w:sz="0" w:space="0" w:color="auto"/>
                                    <w:bottom w:val="none" w:sz="0" w:space="0" w:color="auto"/>
                                    <w:right w:val="none" w:sz="0" w:space="0" w:color="auto"/>
                                  </w:divBdr>
                                </w:div>
                              </w:divsChild>
                            </w:div>
                            <w:div w:id="1295598744">
                              <w:marLeft w:val="0"/>
                              <w:marRight w:val="0"/>
                              <w:marTop w:val="0"/>
                              <w:marBottom w:val="0"/>
                              <w:divBdr>
                                <w:top w:val="none" w:sz="0" w:space="0" w:color="auto"/>
                                <w:left w:val="none" w:sz="0" w:space="0" w:color="auto"/>
                                <w:bottom w:val="none" w:sz="0" w:space="0" w:color="auto"/>
                                <w:right w:val="none" w:sz="0" w:space="0" w:color="auto"/>
                              </w:divBdr>
                              <w:divsChild>
                                <w:div w:id="1119686108">
                                  <w:marLeft w:val="0"/>
                                  <w:marRight w:val="0"/>
                                  <w:marTop w:val="0"/>
                                  <w:marBottom w:val="0"/>
                                  <w:divBdr>
                                    <w:top w:val="none" w:sz="0" w:space="0" w:color="auto"/>
                                    <w:left w:val="none" w:sz="0" w:space="0" w:color="auto"/>
                                    <w:bottom w:val="none" w:sz="0" w:space="0" w:color="auto"/>
                                    <w:right w:val="none" w:sz="0" w:space="0" w:color="auto"/>
                                  </w:divBdr>
                                </w:div>
                              </w:divsChild>
                            </w:div>
                            <w:div w:id="1409303923">
                              <w:marLeft w:val="0"/>
                              <w:marRight w:val="0"/>
                              <w:marTop w:val="0"/>
                              <w:marBottom w:val="0"/>
                              <w:divBdr>
                                <w:top w:val="none" w:sz="0" w:space="0" w:color="auto"/>
                                <w:left w:val="none" w:sz="0" w:space="0" w:color="auto"/>
                                <w:bottom w:val="none" w:sz="0" w:space="0" w:color="auto"/>
                                <w:right w:val="none" w:sz="0" w:space="0" w:color="auto"/>
                              </w:divBdr>
                              <w:divsChild>
                                <w:div w:id="491289544">
                                  <w:marLeft w:val="0"/>
                                  <w:marRight w:val="0"/>
                                  <w:marTop w:val="0"/>
                                  <w:marBottom w:val="0"/>
                                  <w:divBdr>
                                    <w:top w:val="none" w:sz="0" w:space="0" w:color="auto"/>
                                    <w:left w:val="none" w:sz="0" w:space="0" w:color="auto"/>
                                    <w:bottom w:val="none" w:sz="0" w:space="0" w:color="auto"/>
                                    <w:right w:val="none" w:sz="0" w:space="0" w:color="auto"/>
                                  </w:divBdr>
                                </w:div>
                              </w:divsChild>
                            </w:div>
                            <w:div w:id="1454443437">
                              <w:marLeft w:val="0"/>
                              <w:marRight w:val="0"/>
                              <w:marTop w:val="0"/>
                              <w:marBottom w:val="0"/>
                              <w:divBdr>
                                <w:top w:val="none" w:sz="0" w:space="0" w:color="auto"/>
                                <w:left w:val="none" w:sz="0" w:space="0" w:color="auto"/>
                                <w:bottom w:val="none" w:sz="0" w:space="0" w:color="auto"/>
                                <w:right w:val="none" w:sz="0" w:space="0" w:color="auto"/>
                              </w:divBdr>
                              <w:divsChild>
                                <w:div w:id="2072917962">
                                  <w:marLeft w:val="0"/>
                                  <w:marRight w:val="0"/>
                                  <w:marTop w:val="0"/>
                                  <w:marBottom w:val="0"/>
                                  <w:divBdr>
                                    <w:top w:val="none" w:sz="0" w:space="0" w:color="auto"/>
                                    <w:left w:val="none" w:sz="0" w:space="0" w:color="auto"/>
                                    <w:bottom w:val="none" w:sz="0" w:space="0" w:color="auto"/>
                                    <w:right w:val="none" w:sz="0" w:space="0" w:color="auto"/>
                                  </w:divBdr>
                                </w:div>
                              </w:divsChild>
                            </w:div>
                            <w:div w:id="1514690676">
                              <w:marLeft w:val="0"/>
                              <w:marRight w:val="0"/>
                              <w:marTop w:val="0"/>
                              <w:marBottom w:val="0"/>
                              <w:divBdr>
                                <w:top w:val="none" w:sz="0" w:space="0" w:color="auto"/>
                                <w:left w:val="none" w:sz="0" w:space="0" w:color="auto"/>
                                <w:bottom w:val="none" w:sz="0" w:space="0" w:color="auto"/>
                                <w:right w:val="none" w:sz="0" w:space="0" w:color="auto"/>
                              </w:divBdr>
                              <w:divsChild>
                                <w:div w:id="1126044302">
                                  <w:marLeft w:val="0"/>
                                  <w:marRight w:val="0"/>
                                  <w:marTop w:val="0"/>
                                  <w:marBottom w:val="0"/>
                                  <w:divBdr>
                                    <w:top w:val="none" w:sz="0" w:space="0" w:color="auto"/>
                                    <w:left w:val="none" w:sz="0" w:space="0" w:color="auto"/>
                                    <w:bottom w:val="none" w:sz="0" w:space="0" w:color="auto"/>
                                    <w:right w:val="none" w:sz="0" w:space="0" w:color="auto"/>
                                  </w:divBdr>
                                </w:div>
                              </w:divsChild>
                            </w:div>
                            <w:div w:id="1616252252">
                              <w:marLeft w:val="0"/>
                              <w:marRight w:val="0"/>
                              <w:marTop w:val="0"/>
                              <w:marBottom w:val="0"/>
                              <w:divBdr>
                                <w:top w:val="none" w:sz="0" w:space="0" w:color="auto"/>
                                <w:left w:val="none" w:sz="0" w:space="0" w:color="auto"/>
                                <w:bottom w:val="none" w:sz="0" w:space="0" w:color="auto"/>
                                <w:right w:val="none" w:sz="0" w:space="0" w:color="auto"/>
                              </w:divBdr>
                              <w:divsChild>
                                <w:div w:id="752900008">
                                  <w:marLeft w:val="0"/>
                                  <w:marRight w:val="0"/>
                                  <w:marTop w:val="0"/>
                                  <w:marBottom w:val="0"/>
                                  <w:divBdr>
                                    <w:top w:val="none" w:sz="0" w:space="0" w:color="auto"/>
                                    <w:left w:val="none" w:sz="0" w:space="0" w:color="auto"/>
                                    <w:bottom w:val="none" w:sz="0" w:space="0" w:color="auto"/>
                                    <w:right w:val="none" w:sz="0" w:space="0" w:color="auto"/>
                                  </w:divBdr>
                                </w:div>
                              </w:divsChild>
                            </w:div>
                            <w:div w:id="1629891008">
                              <w:marLeft w:val="0"/>
                              <w:marRight w:val="0"/>
                              <w:marTop w:val="0"/>
                              <w:marBottom w:val="0"/>
                              <w:divBdr>
                                <w:top w:val="none" w:sz="0" w:space="0" w:color="auto"/>
                                <w:left w:val="none" w:sz="0" w:space="0" w:color="auto"/>
                                <w:bottom w:val="none" w:sz="0" w:space="0" w:color="auto"/>
                                <w:right w:val="none" w:sz="0" w:space="0" w:color="auto"/>
                              </w:divBdr>
                              <w:divsChild>
                                <w:div w:id="604922646">
                                  <w:marLeft w:val="0"/>
                                  <w:marRight w:val="0"/>
                                  <w:marTop w:val="0"/>
                                  <w:marBottom w:val="0"/>
                                  <w:divBdr>
                                    <w:top w:val="none" w:sz="0" w:space="0" w:color="auto"/>
                                    <w:left w:val="none" w:sz="0" w:space="0" w:color="auto"/>
                                    <w:bottom w:val="none" w:sz="0" w:space="0" w:color="auto"/>
                                    <w:right w:val="none" w:sz="0" w:space="0" w:color="auto"/>
                                  </w:divBdr>
                                </w:div>
                              </w:divsChild>
                            </w:div>
                            <w:div w:id="1637447292">
                              <w:marLeft w:val="0"/>
                              <w:marRight w:val="0"/>
                              <w:marTop w:val="0"/>
                              <w:marBottom w:val="0"/>
                              <w:divBdr>
                                <w:top w:val="none" w:sz="0" w:space="0" w:color="auto"/>
                                <w:left w:val="none" w:sz="0" w:space="0" w:color="auto"/>
                                <w:bottom w:val="none" w:sz="0" w:space="0" w:color="auto"/>
                                <w:right w:val="none" w:sz="0" w:space="0" w:color="auto"/>
                              </w:divBdr>
                              <w:divsChild>
                                <w:div w:id="1977836020">
                                  <w:marLeft w:val="0"/>
                                  <w:marRight w:val="0"/>
                                  <w:marTop w:val="0"/>
                                  <w:marBottom w:val="0"/>
                                  <w:divBdr>
                                    <w:top w:val="none" w:sz="0" w:space="0" w:color="auto"/>
                                    <w:left w:val="none" w:sz="0" w:space="0" w:color="auto"/>
                                    <w:bottom w:val="none" w:sz="0" w:space="0" w:color="auto"/>
                                    <w:right w:val="none" w:sz="0" w:space="0" w:color="auto"/>
                                  </w:divBdr>
                                </w:div>
                              </w:divsChild>
                            </w:div>
                            <w:div w:id="1665085040">
                              <w:marLeft w:val="0"/>
                              <w:marRight w:val="0"/>
                              <w:marTop w:val="0"/>
                              <w:marBottom w:val="0"/>
                              <w:divBdr>
                                <w:top w:val="none" w:sz="0" w:space="0" w:color="auto"/>
                                <w:left w:val="none" w:sz="0" w:space="0" w:color="auto"/>
                                <w:bottom w:val="none" w:sz="0" w:space="0" w:color="auto"/>
                                <w:right w:val="none" w:sz="0" w:space="0" w:color="auto"/>
                              </w:divBdr>
                              <w:divsChild>
                                <w:div w:id="937180537">
                                  <w:marLeft w:val="0"/>
                                  <w:marRight w:val="0"/>
                                  <w:marTop w:val="0"/>
                                  <w:marBottom w:val="0"/>
                                  <w:divBdr>
                                    <w:top w:val="none" w:sz="0" w:space="0" w:color="auto"/>
                                    <w:left w:val="none" w:sz="0" w:space="0" w:color="auto"/>
                                    <w:bottom w:val="none" w:sz="0" w:space="0" w:color="auto"/>
                                    <w:right w:val="none" w:sz="0" w:space="0" w:color="auto"/>
                                  </w:divBdr>
                                </w:div>
                              </w:divsChild>
                            </w:div>
                            <w:div w:id="1674408536">
                              <w:marLeft w:val="0"/>
                              <w:marRight w:val="0"/>
                              <w:marTop w:val="0"/>
                              <w:marBottom w:val="0"/>
                              <w:divBdr>
                                <w:top w:val="none" w:sz="0" w:space="0" w:color="auto"/>
                                <w:left w:val="none" w:sz="0" w:space="0" w:color="auto"/>
                                <w:bottom w:val="none" w:sz="0" w:space="0" w:color="auto"/>
                                <w:right w:val="none" w:sz="0" w:space="0" w:color="auto"/>
                              </w:divBdr>
                              <w:divsChild>
                                <w:div w:id="1795560589">
                                  <w:marLeft w:val="0"/>
                                  <w:marRight w:val="0"/>
                                  <w:marTop w:val="0"/>
                                  <w:marBottom w:val="0"/>
                                  <w:divBdr>
                                    <w:top w:val="none" w:sz="0" w:space="0" w:color="auto"/>
                                    <w:left w:val="none" w:sz="0" w:space="0" w:color="auto"/>
                                    <w:bottom w:val="none" w:sz="0" w:space="0" w:color="auto"/>
                                    <w:right w:val="none" w:sz="0" w:space="0" w:color="auto"/>
                                  </w:divBdr>
                                </w:div>
                              </w:divsChild>
                            </w:div>
                            <w:div w:id="1684211671">
                              <w:marLeft w:val="0"/>
                              <w:marRight w:val="0"/>
                              <w:marTop w:val="0"/>
                              <w:marBottom w:val="0"/>
                              <w:divBdr>
                                <w:top w:val="none" w:sz="0" w:space="0" w:color="auto"/>
                                <w:left w:val="none" w:sz="0" w:space="0" w:color="auto"/>
                                <w:bottom w:val="none" w:sz="0" w:space="0" w:color="auto"/>
                                <w:right w:val="none" w:sz="0" w:space="0" w:color="auto"/>
                              </w:divBdr>
                              <w:divsChild>
                                <w:div w:id="673804005">
                                  <w:marLeft w:val="0"/>
                                  <w:marRight w:val="0"/>
                                  <w:marTop w:val="0"/>
                                  <w:marBottom w:val="0"/>
                                  <w:divBdr>
                                    <w:top w:val="none" w:sz="0" w:space="0" w:color="auto"/>
                                    <w:left w:val="none" w:sz="0" w:space="0" w:color="auto"/>
                                    <w:bottom w:val="none" w:sz="0" w:space="0" w:color="auto"/>
                                    <w:right w:val="none" w:sz="0" w:space="0" w:color="auto"/>
                                  </w:divBdr>
                                </w:div>
                              </w:divsChild>
                            </w:div>
                            <w:div w:id="1755543198">
                              <w:marLeft w:val="0"/>
                              <w:marRight w:val="0"/>
                              <w:marTop w:val="0"/>
                              <w:marBottom w:val="0"/>
                              <w:divBdr>
                                <w:top w:val="none" w:sz="0" w:space="0" w:color="auto"/>
                                <w:left w:val="none" w:sz="0" w:space="0" w:color="auto"/>
                                <w:bottom w:val="none" w:sz="0" w:space="0" w:color="auto"/>
                                <w:right w:val="none" w:sz="0" w:space="0" w:color="auto"/>
                              </w:divBdr>
                              <w:divsChild>
                                <w:div w:id="1155029254">
                                  <w:marLeft w:val="0"/>
                                  <w:marRight w:val="0"/>
                                  <w:marTop w:val="0"/>
                                  <w:marBottom w:val="0"/>
                                  <w:divBdr>
                                    <w:top w:val="none" w:sz="0" w:space="0" w:color="auto"/>
                                    <w:left w:val="none" w:sz="0" w:space="0" w:color="auto"/>
                                    <w:bottom w:val="none" w:sz="0" w:space="0" w:color="auto"/>
                                    <w:right w:val="none" w:sz="0" w:space="0" w:color="auto"/>
                                  </w:divBdr>
                                </w:div>
                              </w:divsChild>
                            </w:div>
                            <w:div w:id="1987929131">
                              <w:marLeft w:val="0"/>
                              <w:marRight w:val="0"/>
                              <w:marTop w:val="0"/>
                              <w:marBottom w:val="0"/>
                              <w:divBdr>
                                <w:top w:val="none" w:sz="0" w:space="0" w:color="auto"/>
                                <w:left w:val="none" w:sz="0" w:space="0" w:color="auto"/>
                                <w:bottom w:val="none" w:sz="0" w:space="0" w:color="auto"/>
                                <w:right w:val="none" w:sz="0" w:space="0" w:color="auto"/>
                              </w:divBdr>
                              <w:divsChild>
                                <w:div w:id="1941255722">
                                  <w:marLeft w:val="0"/>
                                  <w:marRight w:val="0"/>
                                  <w:marTop w:val="0"/>
                                  <w:marBottom w:val="0"/>
                                  <w:divBdr>
                                    <w:top w:val="none" w:sz="0" w:space="0" w:color="auto"/>
                                    <w:left w:val="none" w:sz="0" w:space="0" w:color="auto"/>
                                    <w:bottom w:val="none" w:sz="0" w:space="0" w:color="auto"/>
                                    <w:right w:val="none" w:sz="0" w:space="0" w:color="auto"/>
                                  </w:divBdr>
                                </w:div>
                              </w:divsChild>
                            </w:div>
                            <w:div w:id="2013873958">
                              <w:marLeft w:val="0"/>
                              <w:marRight w:val="0"/>
                              <w:marTop w:val="0"/>
                              <w:marBottom w:val="0"/>
                              <w:divBdr>
                                <w:top w:val="none" w:sz="0" w:space="0" w:color="auto"/>
                                <w:left w:val="none" w:sz="0" w:space="0" w:color="auto"/>
                                <w:bottom w:val="none" w:sz="0" w:space="0" w:color="auto"/>
                                <w:right w:val="none" w:sz="0" w:space="0" w:color="auto"/>
                              </w:divBdr>
                              <w:divsChild>
                                <w:div w:id="699940234">
                                  <w:marLeft w:val="0"/>
                                  <w:marRight w:val="0"/>
                                  <w:marTop w:val="0"/>
                                  <w:marBottom w:val="0"/>
                                  <w:divBdr>
                                    <w:top w:val="none" w:sz="0" w:space="0" w:color="auto"/>
                                    <w:left w:val="none" w:sz="0" w:space="0" w:color="auto"/>
                                    <w:bottom w:val="none" w:sz="0" w:space="0" w:color="auto"/>
                                    <w:right w:val="none" w:sz="0" w:space="0" w:color="auto"/>
                                  </w:divBdr>
                                </w:div>
                              </w:divsChild>
                            </w:div>
                            <w:div w:id="2027754574">
                              <w:marLeft w:val="0"/>
                              <w:marRight w:val="0"/>
                              <w:marTop w:val="0"/>
                              <w:marBottom w:val="0"/>
                              <w:divBdr>
                                <w:top w:val="none" w:sz="0" w:space="0" w:color="auto"/>
                                <w:left w:val="none" w:sz="0" w:space="0" w:color="auto"/>
                                <w:bottom w:val="none" w:sz="0" w:space="0" w:color="auto"/>
                                <w:right w:val="none" w:sz="0" w:space="0" w:color="auto"/>
                              </w:divBdr>
                              <w:divsChild>
                                <w:div w:id="76944609">
                                  <w:marLeft w:val="0"/>
                                  <w:marRight w:val="0"/>
                                  <w:marTop w:val="0"/>
                                  <w:marBottom w:val="0"/>
                                  <w:divBdr>
                                    <w:top w:val="none" w:sz="0" w:space="0" w:color="auto"/>
                                    <w:left w:val="none" w:sz="0" w:space="0" w:color="auto"/>
                                    <w:bottom w:val="none" w:sz="0" w:space="0" w:color="auto"/>
                                    <w:right w:val="none" w:sz="0" w:space="0" w:color="auto"/>
                                  </w:divBdr>
                                </w:div>
                              </w:divsChild>
                            </w:div>
                            <w:div w:id="2029018345">
                              <w:marLeft w:val="0"/>
                              <w:marRight w:val="0"/>
                              <w:marTop w:val="0"/>
                              <w:marBottom w:val="0"/>
                              <w:divBdr>
                                <w:top w:val="none" w:sz="0" w:space="0" w:color="auto"/>
                                <w:left w:val="none" w:sz="0" w:space="0" w:color="auto"/>
                                <w:bottom w:val="none" w:sz="0" w:space="0" w:color="auto"/>
                                <w:right w:val="none" w:sz="0" w:space="0" w:color="auto"/>
                              </w:divBdr>
                              <w:divsChild>
                                <w:div w:id="1890795721">
                                  <w:marLeft w:val="0"/>
                                  <w:marRight w:val="0"/>
                                  <w:marTop w:val="0"/>
                                  <w:marBottom w:val="0"/>
                                  <w:divBdr>
                                    <w:top w:val="none" w:sz="0" w:space="0" w:color="auto"/>
                                    <w:left w:val="none" w:sz="0" w:space="0" w:color="auto"/>
                                    <w:bottom w:val="none" w:sz="0" w:space="0" w:color="auto"/>
                                    <w:right w:val="none" w:sz="0" w:space="0" w:color="auto"/>
                                  </w:divBdr>
                                </w:div>
                              </w:divsChild>
                            </w:div>
                            <w:div w:id="2053118096">
                              <w:marLeft w:val="0"/>
                              <w:marRight w:val="0"/>
                              <w:marTop w:val="0"/>
                              <w:marBottom w:val="0"/>
                              <w:divBdr>
                                <w:top w:val="none" w:sz="0" w:space="0" w:color="auto"/>
                                <w:left w:val="none" w:sz="0" w:space="0" w:color="auto"/>
                                <w:bottom w:val="none" w:sz="0" w:space="0" w:color="auto"/>
                                <w:right w:val="none" w:sz="0" w:space="0" w:color="auto"/>
                              </w:divBdr>
                              <w:divsChild>
                                <w:div w:id="90722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4079">
                      <w:marLeft w:val="0"/>
                      <w:marRight w:val="0"/>
                      <w:marTop w:val="0"/>
                      <w:marBottom w:val="0"/>
                      <w:divBdr>
                        <w:top w:val="none" w:sz="0" w:space="0" w:color="auto"/>
                        <w:left w:val="none" w:sz="0" w:space="0" w:color="auto"/>
                        <w:bottom w:val="none" w:sz="0" w:space="0" w:color="auto"/>
                        <w:right w:val="none" w:sz="0" w:space="0" w:color="auto"/>
                      </w:divBdr>
                    </w:div>
                    <w:div w:id="210312942">
                      <w:marLeft w:val="0"/>
                      <w:marRight w:val="0"/>
                      <w:marTop w:val="0"/>
                      <w:marBottom w:val="0"/>
                      <w:divBdr>
                        <w:top w:val="none" w:sz="0" w:space="0" w:color="auto"/>
                        <w:left w:val="none" w:sz="0" w:space="0" w:color="auto"/>
                        <w:bottom w:val="none" w:sz="0" w:space="0" w:color="auto"/>
                        <w:right w:val="none" w:sz="0" w:space="0" w:color="auto"/>
                      </w:divBdr>
                    </w:div>
                    <w:div w:id="238370130">
                      <w:marLeft w:val="0"/>
                      <w:marRight w:val="0"/>
                      <w:marTop w:val="0"/>
                      <w:marBottom w:val="0"/>
                      <w:divBdr>
                        <w:top w:val="none" w:sz="0" w:space="0" w:color="auto"/>
                        <w:left w:val="none" w:sz="0" w:space="0" w:color="auto"/>
                        <w:bottom w:val="none" w:sz="0" w:space="0" w:color="auto"/>
                        <w:right w:val="none" w:sz="0" w:space="0" w:color="auto"/>
                      </w:divBdr>
                    </w:div>
                    <w:div w:id="255752307">
                      <w:marLeft w:val="0"/>
                      <w:marRight w:val="0"/>
                      <w:marTop w:val="0"/>
                      <w:marBottom w:val="0"/>
                      <w:divBdr>
                        <w:top w:val="none" w:sz="0" w:space="0" w:color="auto"/>
                        <w:left w:val="none" w:sz="0" w:space="0" w:color="auto"/>
                        <w:bottom w:val="none" w:sz="0" w:space="0" w:color="auto"/>
                        <w:right w:val="none" w:sz="0" w:space="0" w:color="auto"/>
                      </w:divBdr>
                    </w:div>
                    <w:div w:id="309553594">
                      <w:marLeft w:val="0"/>
                      <w:marRight w:val="0"/>
                      <w:marTop w:val="0"/>
                      <w:marBottom w:val="0"/>
                      <w:divBdr>
                        <w:top w:val="none" w:sz="0" w:space="0" w:color="auto"/>
                        <w:left w:val="none" w:sz="0" w:space="0" w:color="auto"/>
                        <w:bottom w:val="none" w:sz="0" w:space="0" w:color="auto"/>
                        <w:right w:val="none" w:sz="0" w:space="0" w:color="auto"/>
                      </w:divBdr>
                      <w:divsChild>
                        <w:div w:id="2028292455">
                          <w:marLeft w:val="0"/>
                          <w:marRight w:val="0"/>
                          <w:marTop w:val="30"/>
                          <w:marBottom w:val="30"/>
                          <w:divBdr>
                            <w:top w:val="none" w:sz="0" w:space="0" w:color="auto"/>
                            <w:left w:val="none" w:sz="0" w:space="0" w:color="auto"/>
                            <w:bottom w:val="none" w:sz="0" w:space="0" w:color="auto"/>
                            <w:right w:val="none" w:sz="0" w:space="0" w:color="auto"/>
                          </w:divBdr>
                          <w:divsChild>
                            <w:div w:id="39288444">
                              <w:marLeft w:val="0"/>
                              <w:marRight w:val="0"/>
                              <w:marTop w:val="0"/>
                              <w:marBottom w:val="0"/>
                              <w:divBdr>
                                <w:top w:val="none" w:sz="0" w:space="0" w:color="auto"/>
                                <w:left w:val="none" w:sz="0" w:space="0" w:color="auto"/>
                                <w:bottom w:val="none" w:sz="0" w:space="0" w:color="auto"/>
                                <w:right w:val="none" w:sz="0" w:space="0" w:color="auto"/>
                              </w:divBdr>
                              <w:divsChild>
                                <w:div w:id="1126317517">
                                  <w:marLeft w:val="0"/>
                                  <w:marRight w:val="0"/>
                                  <w:marTop w:val="0"/>
                                  <w:marBottom w:val="0"/>
                                  <w:divBdr>
                                    <w:top w:val="none" w:sz="0" w:space="0" w:color="auto"/>
                                    <w:left w:val="none" w:sz="0" w:space="0" w:color="auto"/>
                                    <w:bottom w:val="none" w:sz="0" w:space="0" w:color="auto"/>
                                    <w:right w:val="none" w:sz="0" w:space="0" w:color="auto"/>
                                  </w:divBdr>
                                </w:div>
                              </w:divsChild>
                            </w:div>
                            <w:div w:id="75132981">
                              <w:marLeft w:val="0"/>
                              <w:marRight w:val="0"/>
                              <w:marTop w:val="0"/>
                              <w:marBottom w:val="0"/>
                              <w:divBdr>
                                <w:top w:val="none" w:sz="0" w:space="0" w:color="auto"/>
                                <w:left w:val="none" w:sz="0" w:space="0" w:color="auto"/>
                                <w:bottom w:val="none" w:sz="0" w:space="0" w:color="auto"/>
                                <w:right w:val="none" w:sz="0" w:space="0" w:color="auto"/>
                              </w:divBdr>
                              <w:divsChild>
                                <w:div w:id="184833063">
                                  <w:marLeft w:val="0"/>
                                  <w:marRight w:val="0"/>
                                  <w:marTop w:val="0"/>
                                  <w:marBottom w:val="0"/>
                                  <w:divBdr>
                                    <w:top w:val="none" w:sz="0" w:space="0" w:color="auto"/>
                                    <w:left w:val="none" w:sz="0" w:space="0" w:color="auto"/>
                                    <w:bottom w:val="none" w:sz="0" w:space="0" w:color="auto"/>
                                    <w:right w:val="none" w:sz="0" w:space="0" w:color="auto"/>
                                  </w:divBdr>
                                </w:div>
                              </w:divsChild>
                            </w:div>
                            <w:div w:id="77095985">
                              <w:marLeft w:val="0"/>
                              <w:marRight w:val="0"/>
                              <w:marTop w:val="0"/>
                              <w:marBottom w:val="0"/>
                              <w:divBdr>
                                <w:top w:val="none" w:sz="0" w:space="0" w:color="auto"/>
                                <w:left w:val="none" w:sz="0" w:space="0" w:color="auto"/>
                                <w:bottom w:val="none" w:sz="0" w:space="0" w:color="auto"/>
                                <w:right w:val="none" w:sz="0" w:space="0" w:color="auto"/>
                              </w:divBdr>
                              <w:divsChild>
                                <w:div w:id="193083426">
                                  <w:marLeft w:val="0"/>
                                  <w:marRight w:val="0"/>
                                  <w:marTop w:val="0"/>
                                  <w:marBottom w:val="0"/>
                                  <w:divBdr>
                                    <w:top w:val="none" w:sz="0" w:space="0" w:color="auto"/>
                                    <w:left w:val="none" w:sz="0" w:space="0" w:color="auto"/>
                                    <w:bottom w:val="none" w:sz="0" w:space="0" w:color="auto"/>
                                    <w:right w:val="none" w:sz="0" w:space="0" w:color="auto"/>
                                  </w:divBdr>
                                </w:div>
                              </w:divsChild>
                            </w:div>
                            <w:div w:id="96679298">
                              <w:marLeft w:val="0"/>
                              <w:marRight w:val="0"/>
                              <w:marTop w:val="0"/>
                              <w:marBottom w:val="0"/>
                              <w:divBdr>
                                <w:top w:val="none" w:sz="0" w:space="0" w:color="auto"/>
                                <w:left w:val="none" w:sz="0" w:space="0" w:color="auto"/>
                                <w:bottom w:val="none" w:sz="0" w:space="0" w:color="auto"/>
                                <w:right w:val="none" w:sz="0" w:space="0" w:color="auto"/>
                              </w:divBdr>
                              <w:divsChild>
                                <w:div w:id="551115312">
                                  <w:marLeft w:val="0"/>
                                  <w:marRight w:val="0"/>
                                  <w:marTop w:val="0"/>
                                  <w:marBottom w:val="0"/>
                                  <w:divBdr>
                                    <w:top w:val="none" w:sz="0" w:space="0" w:color="auto"/>
                                    <w:left w:val="none" w:sz="0" w:space="0" w:color="auto"/>
                                    <w:bottom w:val="none" w:sz="0" w:space="0" w:color="auto"/>
                                    <w:right w:val="none" w:sz="0" w:space="0" w:color="auto"/>
                                  </w:divBdr>
                                </w:div>
                              </w:divsChild>
                            </w:div>
                            <w:div w:id="320694932">
                              <w:marLeft w:val="0"/>
                              <w:marRight w:val="0"/>
                              <w:marTop w:val="0"/>
                              <w:marBottom w:val="0"/>
                              <w:divBdr>
                                <w:top w:val="none" w:sz="0" w:space="0" w:color="auto"/>
                                <w:left w:val="none" w:sz="0" w:space="0" w:color="auto"/>
                                <w:bottom w:val="none" w:sz="0" w:space="0" w:color="auto"/>
                                <w:right w:val="none" w:sz="0" w:space="0" w:color="auto"/>
                              </w:divBdr>
                              <w:divsChild>
                                <w:div w:id="106658151">
                                  <w:marLeft w:val="0"/>
                                  <w:marRight w:val="0"/>
                                  <w:marTop w:val="0"/>
                                  <w:marBottom w:val="0"/>
                                  <w:divBdr>
                                    <w:top w:val="none" w:sz="0" w:space="0" w:color="auto"/>
                                    <w:left w:val="none" w:sz="0" w:space="0" w:color="auto"/>
                                    <w:bottom w:val="none" w:sz="0" w:space="0" w:color="auto"/>
                                    <w:right w:val="none" w:sz="0" w:space="0" w:color="auto"/>
                                  </w:divBdr>
                                </w:div>
                              </w:divsChild>
                            </w:div>
                            <w:div w:id="345718342">
                              <w:marLeft w:val="0"/>
                              <w:marRight w:val="0"/>
                              <w:marTop w:val="0"/>
                              <w:marBottom w:val="0"/>
                              <w:divBdr>
                                <w:top w:val="none" w:sz="0" w:space="0" w:color="auto"/>
                                <w:left w:val="none" w:sz="0" w:space="0" w:color="auto"/>
                                <w:bottom w:val="none" w:sz="0" w:space="0" w:color="auto"/>
                                <w:right w:val="none" w:sz="0" w:space="0" w:color="auto"/>
                              </w:divBdr>
                              <w:divsChild>
                                <w:div w:id="153448513">
                                  <w:marLeft w:val="0"/>
                                  <w:marRight w:val="0"/>
                                  <w:marTop w:val="0"/>
                                  <w:marBottom w:val="0"/>
                                  <w:divBdr>
                                    <w:top w:val="none" w:sz="0" w:space="0" w:color="auto"/>
                                    <w:left w:val="none" w:sz="0" w:space="0" w:color="auto"/>
                                    <w:bottom w:val="none" w:sz="0" w:space="0" w:color="auto"/>
                                    <w:right w:val="none" w:sz="0" w:space="0" w:color="auto"/>
                                  </w:divBdr>
                                </w:div>
                              </w:divsChild>
                            </w:div>
                            <w:div w:id="378743528">
                              <w:marLeft w:val="0"/>
                              <w:marRight w:val="0"/>
                              <w:marTop w:val="0"/>
                              <w:marBottom w:val="0"/>
                              <w:divBdr>
                                <w:top w:val="none" w:sz="0" w:space="0" w:color="auto"/>
                                <w:left w:val="none" w:sz="0" w:space="0" w:color="auto"/>
                                <w:bottom w:val="none" w:sz="0" w:space="0" w:color="auto"/>
                                <w:right w:val="none" w:sz="0" w:space="0" w:color="auto"/>
                              </w:divBdr>
                              <w:divsChild>
                                <w:div w:id="1449277518">
                                  <w:marLeft w:val="0"/>
                                  <w:marRight w:val="0"/>
                                  <w:marTop w:val="0"/>
                                  <w:marBottom w:val="0"/>
                                  <w:divBdr>
                                    <w:top w:val="none" w:sz="0" w:space="0" w:color="auto"/>
                                    <w:left w:val="none" w:sz="0" w:space="0" w:color="auto"/>
                                    <w:bottom w:val="none" w:sz="0" w:space="0" w:color="auto"/>
                                    <w:right w:val="none" w:sz="0" w:space="0" w:color="auto"/>
                                  </w:divBdr>
                                </w:div>
                              </w:divsChild>
                            </w:div>
                            <w:div w:id="436101383">
                              <w:marLeft w:val="0"/>
                              <w:marRight w:val="0"/>
                              <w:marTop w:val="0"/>
                              <w:marBottom w:val="0"/>
                              <w:divBdr>
                                <w:top w:val="none" w:sz="0" w:space="0" w:color="auto"/>
                                <w:left w:val="none" w:sz="0" w:space="0" w:color="auto"/>
                                <w:bottom w:val="none" w:sz="0" w:space="0" w:color="auto"/>
                                <w:right w:val="none" w:sz="0" w:space="0" w:color="auto"/>
                              </w:divBdr>
                              <w:divsChild>
                                <w:div w:id="1916863686">
                                  <w:marLeft w:val="0"/>
                                  <w:marRight w:val="0"/>
                                  <w:marTop w:val="0"/>
                                  <w:marBottom w:val="0"/>
                                  <w:divBdr>
                                    <w:top w:val="none" w:sz="0" w:space="0" w:color="auto"/>
                                    <w:left w:val="none" w:sz="0" w:space="0" w:color="auto"/>
                                    <w:bottom w:val="none" w:sz="0" w:space="0" w:color="auto"/>
                                    <w:right w:val="none" w:sz="0" w:space="0" w:color="auto"/>
                                  </w:divBdr>
                                </w:div>
                              </w:divsChild>
                            </w:div>
                            <w:div w:id="457375993">
                              <w:marLeft w:val="0"/>
                              <w:marRight w:val="0"/>
                              <w:marTop w:val="0"/>
                              <w:marBottom w:val="0"/>
                              <w:divBdr>
                                <w:top w:val="none" w:sz="0" w:space="0" w:color="auto"/>
                                <w:left w:val="none" w:sz="0" w:space="0" w:color="auto"/>
                                <w:bottom w:val="none" w:sz="0" w:space="0" w:color="auto"/>
                                <w:right w:val="none" w:sz="0" w:space="0" w:color="auto"/>
                              </w:divBdr>
                              <w:divsChild>
                                <w:div w:id="1524131244">
                                  <w:marLeft w:val="0"/>
                                  <w:marRight w:val="0"/>
                                  <w:marTop w:val="0"/>
                                  <w:marBottom w:val="0"/>
                                  <w:divBdr>
                                    <w:top w:val="none" w:sz="0" w:space="0" w:color="auto"/>
                                    <w:left w:val="none" w:sz="0" w:space="0" w:color="auto"/>
                                    <w:bottom w:val="none" w:sz="0" w:space="0" w:color="auto"/>
                                    <w:right w:val="none" w:sz="0" w:space="0" w:color="auto"/>
                                  </w:divBdr>
                                </w:div>
                              </w:divsChild>
                            </w:div>
                            <w:div w:id="521481529">
                              <w:marLeft w:val="0"/>
                              <w:marRight w:val="0"/>
                              <w:marTop w:val="0"/>
                              <w:marBottom w:val="0"/>
                              <w:divBdr>
                                <w:top w:val="none" w:sz="0" w:space="0" w:color="auto"/>
                                <w:left w:val="none" w:sz="0" w:space="0" w:color="auto"/>
                                <w:bottom w:val="none" w:sz="0" w:space="0" w:color="auto"/>
                                <w:right w:val="none" w:sz="0" w:space="0" w:color="auto"/>
                              </w:divBdr>
                              <w:divsChild>
                                <w:div w:id="964196021">
                                  <w:marLeft w:val="0"/>
                                  <w:marRight w:val="0"/>
                                  <w:marTop w:val="0"/>
                                  <w:marBottom w:val="0"/>
                                  <w:divBdr>
                                    <w:top w:val="none" w:sz="0" w:space="0" w:color="auto"/>
                                    <w:left w:val="none" w:sz="0" w:space="0" w:color="auto"/>
                                    <w:bottom w:val="none" w:sz="0" w:space="0" w:color="auto"/>
                                    <w:right w:val="none" w:sz="0" w:space="0" w:color="auto"/>
                                  </w:divBdr>
                                </w:div>
                              </w:divsChild>
                            </w:div>
                            <w:div w:id="540291414">
                              <w:marLeft w:val="0"/>
                              <w:marRight w:val="0"/>
                              <w:marTop w:val="0"/>
                              <w:marBottom w:val="0"/>
                              <w:divBdr>
                                <w:top w:val="none" w:sz="0" w:space="0" w:color="auto"/>
                                <w:left w:val="none" w:sz="0" w:space="0" w:color="auto"/>
                                <w:bottom w:val="none" w:sz="0" w:space="0" w:color="auto"/>
                                <w:right w:val="none" w:sz="0" w:space="0" w:color="auto"/>
                              </w:divBdr>
                              <w:divsChild>
                                <w:div w:id="1213155994">
                                  <w:marLeft w:val="0"/>
                                  <w:marRight w:val="0"/>
                                  <w:marTop w:val="0"/>
                                  <w:marBottom w:val="0"/>
                                  <w:divBdr>
                                    <w:top w:val="none" w:sz="0" w:space="0" w:color="auto"/>
                                    <w:left w:val="none" w:sz="0" w:space="0" w:color="auto"/>
                                    <w:bottom w:val="none" w:sz="0" w:space="0" w:color="auto"/>
                                    <w:right w:val="none" w:sz="0" w:space="0" w:color="auto"/>
                                  </w:divBdr>
                                </w:div>
                              </w:divsChild>
                            </w:div>
                            <w:div w:id="541555916">
                              <w:marLeft w:val="0"/>
                              <w:marRight w:val="0"/>
                              <w:marTop w:val="0"/>
                              <w:marBottom w:val="0"/>
                              <w:divBdr>
                                <w:top w:val="none" w:sz="0" w:space="0" w:color="auto"/>
                                <w:left w:val="none" w:sz="0" w:space="0" w:color="auto"/>
                                <w:bottom w:val="none" w:sz="0" w:space="0" w:color="auto"/>
                                <w:right w:val="none" w:sz="0" w:space="0" w:color="auto"/>
                              </w:divBdr>
                              <w:divsChild>
                                <w:div w:id="277294444">
                                  <w:marLeft w:val="0"/>
                                  <w:marRight w:val="0"/>
                                  <w:marTop w:val="0"/>
                                  <w:marBottom w:val="0"/>
                                  <w:divBdr>
                                    <w:top w:val="none" w:sz="0" w:space="0" w:color="auto"/>
                                    <w:left w:val="none" w:sz="0" w:space="0" w:color="auto"/>
                                    <w:bottom w:val="none" w:sz="0" w:space="0" w:color="auto"/>
                                    <w:right w:val="none" w:sz="0" w:space="0" w:color="auto"/>
                                  </w:divBdr>
                                </w:div>
                              </w:divsChild>
                            </w:div>
                            <w:div w:id="560556630">
                              <w:marLeft w:val="0"/>
                              <w:marRight w:val="0"/>
                              <w:marTop w:val="0"/>
                              <w:marBottom w:val="0"/>
                              <w:divBdr>
                                <w:top w:val="none" w:sz="0" w:space="0" w:color="auto"/>
                                <w:left w:val="none" w:sz="0" w:space="0" w:color="auto"/>
                                <w:bottom w:val="none" w:sz="0" w:space="0" w:color="auto"/>
                                <w:right w:val="none" w:sz="0" w:space="0" w:color="auto"/>
                              </w:divBdr>
                              <w:divsChild>
                                <w:div w:id="317003101">
                                  <w:marLeft w:val="0"/>
                                  <w:marRight w:val="0"/>
                                  <w:marTop w:val="0"/>
                                  <w:marBottom w:val="0"/>
                                  <w:divBdr>
                                    <w:top w:val="none" w:sz="0" w:space="0" w:color="auto"/>
                                    <w:left w:val="none" w:sz="0" w:space="0" w:color="auto"/>
                                    <w:bottom w:val="none" w:sz="0" w:space="0" w:color="auto"/>
                                    <w:right w:val="none" w:sz="0" w:space="0" w:color="auto"/>
                                  </w:divBdr>
                                </w:div>
                              </w:divsChild>
                            </w:div>
                            <w:div w:id="572399910">
                              <w:marLeft w:val="0"/>
                              <w:marRight w:val="0"/>
                              <w:marTop w:val="0"/>
                              <w:marBottom w:val="0"/>
                              <w:divBdr>
                                <w:top w:val="none" w:sz="0" w:space="0" w:color="auto"/>
                                <w:left w:val="none" w:sz="0" w:space="0" w:color="auto"/>
                                <w:bottom w:val="none" w:sz="0" w:space="0" w:color="auto"/>
                                <w:right w:val="none" w:sz="0" w:space="0" w:color="auto"/>
                              </w:divBdr>
                              <w:divsChild>
                                <w:div w:id="343747761">
                                  <w:marLeft w:val="0"/>
                                  <w:marRight w:val="0"/>
                                  <w:marTop w:val="0"/>
                                  <w:marBottom w:val="0"/>
                                  <w:divBdr>
                                    <w:top w:val="none" w:sz="0" w:space="0" w:color="auto"/>
                                    <w:left w:val="none" w:sz="0" w:space="0" w:color="auto"/>
                                    <w:bottom w:val="none" w:sz="0" w:space="0" w:color="auto"/>
                                    <w:right w:val="none" w:sz="0" w:space="0" w:color="auto"/>
                                  </w:divBdr>
                                </w:div>
                              </w:divsChild>
                            </w:div>
                            <w:div w:id="608393743">
                              <w:marLeft w:val="0"/>
                              <w:marRight w:val="0"/>
                              <w:marTop w:val="0"/>
                              <w:marBottom w:val="0"/>
                              <w:divBdr>
                                <w:top w:val="none" w:sz="0" w:space="0" w:color="auto"/>
                                <w:left w:val="none" w:sz="0" w:space="0" w:color="auto"/>
                                <w:bottom w:val="none" w:sz="0" w:space="0" w:color="auto"/>
                                <w:right w:val="none" w:sz="0" w:space="0" w:color="auto"/>
                              </w:divBdr>
                              <w:divsChild>
                                <w:div w:id="932276829">
                                  <w:marLeft w:val="0"/>
                                  <w:marRight w:val="0"/>
                                  <w:marTop w:val="0"/>
                                  <w:marBottom w:val="0"/>
                                  <w:divBdr>
                                    <w:top w:val="none" w:sz="0" w:space="0" w:color="auto"/>
                                    <w:left w:val="none" w:sz="0" w:space="0" w:color="auto"/>
                                    <w:bottom w:val="none" w:sz="0" w:space="0" w:color="auto"/>
                                    <w:right w:val="none" w:sz="0" w:space="0" w:color="auto"/>
                                  </w:divBdr>
                                </w:div>
                              </w:divsChild>
                            </w:div>
                            <w:div w:id="821851941">
                              <w:marLeft w:val="0"/>
                              <w:marRight w:val="0"/>
                              <w:marTop w:val="0"/>
                              <w:marBottom w:val="0"/>
                              <w:divBdr>
                                <w:top w:val="none" w:sz="0" w:space="0" w:color="auto"/>
                                <w:left w:val="none" w:sz="0" w:space="0" w:color="auto"/>
                                <w:bottom w:val="none" w:sz="0" w:space="0" w:color="auto"/>
                                <w:right w:val="none" w:sz="0" w:space="0" w:color="auto"/>
                              </w:divBdr>
                              <w:divsChild>
                                <w:div w:id="1262765319">
                                  <w:marLeft w:val="0"/>
                                  <w:marRight w:val="0"/>
                                  <w:marTop w:val="0"/>
                                  <w:marBottom w:val="0"/>
                                  <w:divBdr>
                                    <w:top w:val="none" w:sz="0" w:space="0" w:color="auto"/>
                                    <w:left w:val="none" w:sz="0" w:space="0" w:color="auto"/>
                                    <w:bottom w:val="none" w:sz="0" w:space="0" w:color="auto"/>
                                    <w:right w:val="none" w:sz="0" w:space="0" w:color="auto"/>
                                  </w:divBdr>
                                </w:div>
                              </w:divsChild>
                            </w:div>
                            <w:div w:id="845511484">
                              <w:marLeft w:val="0"/>
                              <w:marRight w:val="0"/>
                              <w:marTop w:val="0"/>
                              <w:marBottom w:val="0"/>
                              <w:divBdr>
                                <w:top w:val="none" w:sz="0" w:space="0" w:color="auto"/>
                                <w:left w:val="none" w:sz="0" w:space="0" w:color="auto"/>
                                <w:bottom w:val="none" w:sz="0" w:space="0" w:color="auto"/>
                                <w:right w:val="none" w:sz="0" w:space="0" w:color="auto"/>
                              </w:divBdr>
                              <w:divsChild>
                                <w:div w:id="244144369">
                                  <w:marLeft w:val="0"/>
                                  <w:marRight w:val="0"/>
                                  <w:marTop w:val="0"/>
                                  <w:marBottom w:val="0"/>
                                  <w:divBdr>
                                    <w:top w:val="none" w:sz="0" w:space="0" w:color="auto"/>
                                    <w:left w:val="none" w:sz="0" w:space="0" w:color="auto"/>
                                    <w:bottom w:val="none" w:sz="0" w:space="0" w:color="auto"/>
                                    <w:right w:val="none" w:sz="0" w:space="0" w:color="auto"/>
                                  </w:divBdr>
                                </w:div>
                              </w:divsChild>
                            </w:div>
                            <w:div w:id="851987778">
                              <w:marLeft w:val="0"/>
                              <w:marRight w:val="0"/>
                              <w:marTop w:val="0"/>
                              <w:marBottom w:val="0"/>
                              <w:divBdr>
                                <w:top w:val="none" w:sz="0" w:space="0" w:color="auto"/>
                                <w:left w:val="none" w:sz="0" w:space="0" w:color="auto"/>
                                <w:bottom w:val="none" w:sz="0" w:space="0" w:color="auto"/>
                                <w:right w:val="none" w:sz="0" w:space="0" w:color="auto"/>
                              </w:divBdr>
                              <w:divsChild>
                                <w:div w:id="1990282190">
                                  <w:marLeft w:val="0"/>
                                  <w:marRight w:val="0"/>
                                  <w:marTop w:val="0"/>
                                  <w:marBottom w:val="0"/>
                                  <w:divBdr>
                                    <w:top w:val="none" w:sz="0" w:space="0" w:color="auto"/>
                                    <w:left w:val="none" w:sz="0" w:space="0" w:color="auto"/>
                                    <w:bottom w:val="none" w:sz="0" w:space="0" w:color="auto"/>
                                    <w:right w:val="none" w:sz="0" w:space="0" w:color="auto"/>
                                  </w:divBdr>
                                </w:div>
                              </w:divsChild>
                            </w:div>
                            <w:div w:id="856237566">
                              <w:marLeft w:val="0"/>
                              <w:marRight w:val="0"/>
                              <w:marTop w:val="0"/>
                              <w:marBottom w:val="0"/>
                              <w:divBdr>
                                <w:top w:val="none" w:sz="0" w:space="0" w:color="auto"/>
                                <w:left w:val="none" w:sz="0" w:space="0" w:color="auto"/>
                                <w:bottom w:val="none" w:sz="0" w:space="0" w:color="auto"/>
                                <w:right w:val="none" w:sz="0" w:space="0" w:color="auto"/>
                              </w:divBdr>
                              <w:divsChild>
                                <w:div w:id="101850515">
                                  <w:marLeft w:val="0"/>
                                  <w:marRight w:val="0"/>
                                  <w:marTop w:val="0"/>
                                  <w:marBottom w:val="0"/>
                                  <w:divBdr>
                                    <w:top w:val="none" w:sz="0" w:space="0" w:color="auto"/>
                                    <w:left w:val="none" w:sz="0" w:space="0" w:color="auto"/>
                                    <w:bottom w:val="none" w:sz="0" w:space="0" w:color="auto"/>
                                    <w:right w:val="none" w:sz="0" w:space="0" w:color="auto"/>
                                  </w:divBdr>
                                </w:div>
                              </w:divsChild>
                            </w:div>
                            <w:div w:id="973364278">
                              <w:marLeft w:val="0"/>
                              <w:marRight w:val="0"/>
                              <w:marTop w:val="0"/>
                              <w:marBottom w:val="0"/>
                              <w:divBdr>
                                <w:top w:val="none" w:sz="0" w:space="0" w:color="auto"/>
                                <w:left w:val="none" w:sz="0" w:space="0" w:color="auto"/>
                                <w:bottom w:val="none" w:sz="0" w:space="0" w:color="auto"/>
                                <w:right w:val="none" w:sz="0" w:space="0" w:color="auto"/>
                              </w:divBdr>
                              <w:divsChild>
                                <w:div w:id="1798327893">
                                  <w:marLeft w:val="0"/>
                                  <w:marRight w:val="0"/>
                                  <w:marTop w:val="0"/>
                                  <w:marBottom w:val="0"/>
                                  <w:divBdr>
                                    <w:top w:val="none" w:sz="0" w:space="0" w:color="auto"/>
                                    <w:left w:val="none" w:sz="0" w:space="0" w:color="auto"/>
                                    <w:bottom w:val="none" w:sz="0" w:space="0" w:color="auto"/>
                                    <w:right w:val="none" w:sz="0" w:space="0" w:color="auto"/>
                                  </w:divBdr>
                                </w:div>
                              </w:divsChild>
                            </w:div>
                            <w:div w:id="1045645134">
                              <w:marLeft w:val="0"/>
                              <w:marRight w:val="0"/>
                              <w:marTop w:val="0"/>
                              <w:marBottom w:val="0"/>
                              <w:divBdr>
                                <w:top w:val="none" w:sz="0" w:space="0" w:color="auto"/>
                                <w:left w:val="none" w:sz="0" w:space="0" w:color="auto"/>
                                <w:bottom w:val="none" w:sz="0" w:space="0" w:color="auto"/>
                                <w:right w:val="none" w:sz="0" w:space="0" w:color="auto"/>
                              </w:divBdr>
                              <w:divsChild>
                                <w:div w:id="1052536631">
                                  <w:marLeft w:val="0"/>
                                  <w:marRight w:val="0"/>
                                  <w:marTop w:val="0"/>
                                  <w:marBottom w:val="0"/>
                                  <w:divBdr>
                                    <w:top w:val="none" w:sz="0" w:space="0" w:color="auto"/>
                                    <w:left w:val="none" w:sz="0" w:space="0" w:color="auto"/>
                                    <w:bottom w:val="none" w:sz="0" w:space="0" w:color="auto"/>
                                    <w:right w:val="none" w:sz="0" w:space="0" w:color="auto"/>
                                  </w:divBdr>
                                </w:div>
                              </w:divsChild>
                            </w:div>
                            <w:div w:id="1123840198">
                              <w:marLeft w:val="0"/>
                              <w:marRight w:val="0"/>
                              <w:marTop w:val="0"/>
                              <w:marBottom w:val="0"/>
                              <w:divBdr>
                                <w:top w:val="none" w:sz="0" w:space="0" w:color="auto"/>
                                <w:left w:val="none" w:sz="0" w:space="0" w:color="auto"/>
                                <w:bottom w:val="none" w:sz="0" w:space="0" w:color="auto"/>
                                <w:right w:val="none" w:sz="0" w:space="0" w:color="auto"/>
                              </w:divBdr>
                              <w:divsChild>
                                <w:div w:id="486093190">
                                  <w:marLeft w:val="0"/>
                                  <w:marRight w:val="0"/>
                                  <w:marTop w:val="0"/>
                                  <w:marBottom w:val="0"/>
                                  <w:divBdr>
                                    <w:top w:val="none" w:sz="0" w:space="0" w:color="auto"/>
                                    <w:left w:val="none" w:sz="0" w:space="0" w:color="auto"/>
                                    <w:bottom w:val="none" w:sz="0" w:space="0" w:color="auto"/>
                                    <w:right w:val="none" w:sz="0" w:space="0" w:color="auto"/>
                                  </w:divBdr>
                                </w:div>
                                <w:div w:id="631716546">
                                  <w:marLeft w:val="0"/>
                                  <w:marRight w:val="0"/>
                                  <w:marTop w:val="0"/>
                                  <w:marBottom w:val="0"/>
                                  <w:divBdr>
                                    <w:top w:val="none" w:sz="0" w:space="0" w:color="auto"/>
                                    <w:left w:val="none" w:sz="0" w:space="0" w:color="auto"/>
                                    <w:bottom w:val="none" w:sz="0" w:space="0" w:color="auto"/>
                                    <w:right w:val="none" w:sz="0" w:space="0" w:color="auto"/>
                                  </w:divBdr>
                                </w:div>
                                <w:div w:id="2147045432">
                                  <w:marLeft w:val="0"/>
                                  <w:marRight w:val="0"/>
                                  <w:marTop w:val="0"/>
                                  <w:marBottom w:val="0"/>
                                  <w:divBdr>
                                    <w:top w:val="none" w:sz="0" w:space="0" w:color="auto"/>
                                    <w:left w:val="none" w:sz="0" w:space="0" w:color="auto"/>
                                    <w:bottom w:val="none" w:sz="0" w:space="0" w:color="auto"/>
                                    <w:right w:val="none" w:sz="0" w:space="0" w:color="auto"/>
                                  </w:divBdr>
                                </w:div>
                              </w:divsChild>
                            </w:div>
                            <w:div w:id="1182477188">
                              <w:marLeft w:val="0"/>
                              <w:marRight w:val="0"/>
                              <w:marTop w:val="0"/>
                              <w:marBottom w:val="0"/>
                              <w:divBdr>
                                <w:top w:val="none" w:sz="0" w:space="0" w:color="auto"/>
                                <w:left w:val="none" w:sz="0" w:space="0" w:color="auto"/>
                                <w:bottom w:val="none" w:sz="0" w:space="0" w:color="auto"/>
                                <w:right w:val="none" w:sz="0" w:space="0" w:color="auto"/>
                              </w:divBdr>
                              <w:divsChild>
                                <w:div w:id="910889757">
                                  <w:marLeft w:val="0"/>
                                  <w:marRight w:val="0"/>
                                  <w:marTop w:val="0"/>
                                  <w:marBottom w:val="0"/>
                                  <w:divBdr>
                                    <w:top w:val="none" w:sz="0" w:space="0" w:color="auto"/>
                                    <w:left w:val="none" w:sz="0" w:space="0" w:color="auto"/>
                                    <w:bottom w:val="none" w:sz="0" w:space="0" w:color="auto"/>
                                    <w:right w:val="none" w:sz="0" w:space="0" w:color="auto"/>
                                  </w:divBdr>
                                </w:div>
                              </w:divsChild>
                            </w:div>
                            <w:div w:id="1184857224">
                              <w:marLeft w:val="0"/>
                              <w:marRight w:val="0"/>
                              <w:marTop w:val="0"/>
                              <w:marBottom w:val="0"/>
                              <w:divBdr>
                                <w:top w:val="none" w:sz="0" w:space="0" w:color="auto"/>
                                <w:left w:val="none" w:sz="0" w:space="0" w:color="auto"/>
                                <w:bottom w:val="none" w:sz="0" w:space="0" w:color="auto"/>
                                <w:right w:val="none" w:sz="0" w:space="0" w:color="auto"/>
                              </w:divBdr>
                              <w:divsChild>
                                <w:div w:id="633875404">
                                  <w:marLeft w:val="0"/>
                                  <w:marRight w:val="0"/>
                                  <w:marTop w:val="0"/>
                                  <w:marBottom w:val="0"/>
                                  <w:divBdr>
                                    <w:top w:val="none" w:sz="0" w:space="0" w:color="auto"/>
                                    <w:left w:val="none" w:sz="0" w:space="0" w:color="auto"/>
                                    <w:bottom w:val="none" w:sz="0" w:space="0" w:color="auto"/>
                                    <w:right w:val="none" w:sz="0" w:space="0" w:color="auto"/>
                                  </w:divBdr>
                                </w:div>
                              </w:divsChild>
                            </w:div>
                            <w:div w:id="1185821694">
                              <w:marLeft w:val="0"/>
                              <w:marRight w:val="0"/>
                              <w:marTop w:val="0"/>
                              <w:marBottom w:val="0"/>
                              <w:divBdr>
                                <w:top w:val="none" w:sz="0" w:space="0" w:color="auto"/>
                                <w:left w:val="none" w:sz="0" w:space="0" w:color="auto"/>
                                <w:bottom w:val="none" w:sz="0" w:space="0" w:color="auto"/>
                                <w:right w:val="none" w:sz="0" w:space="0" w:color="auto"/>
                              </w:divBdr>
                              <w:divsChild>
                                <w:div w:id="1542396955">
                                  <w:marLeft w:val="0"/>
                                  <w:marRight w:val="0"/>
                                  <w:marTop w:val="0"/>
                                  <w:marBottom w:val="0"/>
                                  <w:divBdr>
                                    <w:top w:val="none" w:sz="0" w:space="0" w:color="auto"/>
                                    <w:left w:val="none" w:sz="0" w:space="0" w:color="auto"/>
                                    <w:bottom w:val="none" w:sz="0" w:space="0" w:color="auto"/>
                                    <w:right w:val="none" w:sz="0" w:space="0" w:color="auto"/>
                                  </w:divBdr>
                                </w:div>
                              </w:divsChild>
                            </w:div>
                            <w:div w:id="1262882538">
                              <w:marLeft w:val="0"/>
                              <w:marRight w:val="0"/>
                              <w:marTop w:val="0"/>
                              <w:marBottom w:val="0"/>
                              <w:divBdr>
                                <w:top w:val="none" w:sz="0" w:space="0" w:color="auto"/>
                                <w:left w:val="none" w:sz="0" w:space="0" w:color="auto"/>
                                <w:bottom w:val="none" w:sz="0" w:space="0" w:color="auto"/>
                                <w:right w:val="none" w:sz="0" w:space="0" w:color="auto"/>
                              </w:divBdr>
                              <w:divsChild>
                                <w:div w:id="1131753601">
                                  <w:marLeft w:val="0"/>
                                  <w:marRight w:val="0"/>
                                  <w:marTop w:val="0"/>
                                  <w:marBottom w:val="0"/>
                                  <w:divBdr>
                                    <w:top w:val="none" w:sz="0" w:space="0" w:color="auto"/>
                                    <w:left w:val="none" w:sz="0" w:space="0" w:color="auto"/>
                                    <w:bottom w:val="none" w:sz="0" w:space="0" w:color="auto"/>
                                    <w:right w:val="none" w:sz="0" w:space="0" w:color="auto"/>
                                  </w:divBdr>
                                </w:div>
                              </w:divsChild>
                            </w:div>
                            <w:div w:id="1406881669">
                              <w:marLeft w:val="0"/>
                              <w:marRight w:val="0"/>
                              <w:marTop w:val="0"/>
                              <w:marBottom w:val="0"/>
                              <w:divBdr>
                                <w:top w:val="none" w:sz="0" w:space="0" w:color="auto"/>
                                <w:left w:val="none" w:sz="0" w:space="0" w:color="auto"/>
                                <w:bottom w:val="none" w:sz="0" w:space="0" w:color="auto"/>
                                <w:right w:val="none" w:sz="0" w:space="0" w:color="auto"/>
                              </w:divBdr>
                              <w:divsChild>
                                <w:div w:id="355162397">
                                  <w:marLeft w:val="0"/>
                                  <w:marRight w:val="0"/>
                                  <w:marTop w:val="0"/>
                                  <w:marBottom w:val="0"/>
                                  <w:divBdr>
                                    <w:top w:val="none" w:sz="0" w:space="0" w:color="auto"/>
                                    <w:left w:val="none" w:sz="0" w:space="0" w:color="auto"/>
                                    <w:bottom w:val="none" w:sz="0" w:space="0" w:color="auto"/>
                                    <w:right w:val="none" w:sz="0" w:space="0" w:color="auto"/>
                                  </w:divBdr>
                                </w:div>
                              </w:divsChild>
                            </w:div>
                            <w:div w:id="1453866667">
                              <w:marLeft w:val="0"/>
                              <w:marRight w:val="0"/>
                              <w:marTop w:val="0"/>
                              <w:marBottom w:val="0"/>
                              <w:divBdr>
                                <w:top w:val="none" w:sz="0" w:space="0" w:color="auto"/>
                                <w:left w:val="none" w:sz="0" w:space="0" w:color="auto"/>
                                <w:bottom w:val="none" w:sz="0" w:space="0" w:color="auto"/>
                                <w:right w:val="none" w:sz="0" w:space="0" w:color="auto"/>
                              </w:divBdr>
                              <w:divsChild>
                                <w:div w:id="1392921894">
                                  <w:marLeft w:val="0"/>
                                  <w:marRight w:val="0"/>
                                  <w:marTop w:val="0"/>
                                  <w:marBottom w:val="0"/>
                                  <w:divBdr>
                                    <w:top w:val="none" w:sz="0" w:space="0" w:color="auto"/>
                                    <w:left w:val="none" w:sz="0" w:space="0" w:color="auto"/>
                                    <w:bottom w:val="none" w:sz="0" w:space="0" w:color="auto"/>
                                    <w:right w:val="none" w:sz="0" w:space="0" w:color="auto"/>
                                  </w:divBdr>
                                </w:div>
                              </w:divsChild>
                            </w:div>
                            <w:div w:id="1464075565">
                              <w:marLeft w:val="0"/>
                              <w:marRight w:val="0"/>
                              <w:marTop w:val="0"/>
                              <w:marBottom w:val="0"/>
                              <w:divBdr>
                                <w:top w:val="none" w:sz="0" w:space="0" w:color="auto"/>
                                <w:left w:val="none" w:sz="0" w:space="0" w:color="auto"/>
                                <w:bottom w:val="none" w:sz="0" w:space="0" w:color="auto"/>
                                <w:right w:val="none" w:sz="0" w:space="0" w:color="auto"/>
                              </w:divBdr>
                              <w:divsChild>
                                <w:div w:id="578901474">
                                  <w:marLeft w:val="0"/>
                                  <w:marRight w:val="0"/>
                                  <w:marTop w:val="0"/>
                                  <w:marBottom w:val="0"/>
                                  <w:divBdr>
                                    <w:top w:val="none" w:sz="0" w:space="0" w:color="auto"/>
                                    <w:left w:val="none" w:sz="0" w:space="0" w:color="auto"/>
                                    <w:bottom w:val="none" w:sz="0" w:space="0" w:color="auto"/>
                                    <w:right w:val="none" w:sz="0" w:space="0" w:color="auto"/>
                                  </w:divBdr>
                                </w:div>
                              </w:divsChild>
                            </w:div>
                            <w:div w:id="1499348537">
                              <w:marLeft w:val="0"/>
                              <w:marRight w:val="0"/>
                              <w:marTop w:val="0"/>
                              <w:marBottom w:val="0"/>
                              <w:divBdr>
                                <w:top w:val="none" w:sz="0" w:space="0" w:color="auto"/>
                                <w:left w:val="none" w:sz="0" w:space="0" w:color="auto"/>
                                <w:bottom w:val="none" w:sz="0" w:space="0" w:color="auto"/>
                                <w:right w:val="none" w:sz="0" w:space="0" w:color="auto"/>
                              </w:divBdr>
                              <w:divsChild>
                                <w:div w:id="1673798237">
                                  <w:marLeft w:val="0"/>
                                  <w:marRight w:val="0"/>
                                  <w:marTop w:val="0"/>
                                  <w:marBottom w:val="0"/>
                                  <w:divBdr>
                                    <w:top w:val="none" w:sz="0" w:space="0" w:color="auto"/>
                                    <w:left w:val="none" w:sz="0" w:space="0" w:color="auto"/>
                                    <w:bottom w:val="none" w:sz="0" w:space="0" w:color="auto"/>
                                    <w:right w:val="none" w:sz="0" w:space="0" w:color="auto"/>
                                  </w:divBdr>
                                </w:div>
                              </w:divsChild>
                            </w:div>
                            <w:div w:id="1613004429">
                              <w:marLeft w:val="0"/>
                              <w:marRight w:val="0"/>
                              <w:marTop w:val="0"/>
                              <w:marBottom w:val="0"/>
                              <w:divBdr>
                                <w:top w:val="none" w:sz="0" w:space="0" w:color="auto"/>
                                <w:left w:val="none" w:sz="0" w:space="0" w:color="auto"/>
                                <w:bottom w:val="none" w:sz="0" w:space="0" w:color="auto"/>
                                <w:right w:val="none" w:sz="0" w:space="0" w:color="auto"/>
                              </w:divBdr>
                              <w:divsChild>
                                <w:div w:id="1730031542">
                                  <w:marLeft w:val="0"/>
                                  <w:marRight w:val="0"/>
                                  <w:marTop w:val="0"/>
                                  <w:marBottom w:val="0"/>
                                  <w:divBdr>
                                    <w:top w:val="none" w:sz="0" w:space="0" w:color="auto"/>
                                    <w:left w:val="none" w:sz="0" w:space="0" w:color="auto"/>
                                    <w:bottom w:val="none" w:sz="0" w:space="0" w:color="auto"/>
                                    <w:right w:val="none" w:sz="0" w:space="0" w:color="auto"/>
                                  </w:divBdr>
                                </w:div>
                              </w:divsChild>
                            </w:div>
                            <w:div w:id="1623029731">
                              <w:marLeft w:val="0"/>
                              <w:marRight w:val="0"/>
                              <w:marTop w:val="0"/>
                              <w:marBottom w:val="0"/>
                              <w:divBdr>
                                <w:top w:val="none" w:sz="0" w:space="0" w:color="auto"/>
                                <w:left w:val="none" w:sz="0" w:space="0" w:color="auto"/>
                                <w:bottom w:val="none" w:sz="0" w:space="0" w:color="auto"/>
                                <w:right w:val="none" w:sz="0" w:space="0" w:color="auto"/>
                              </w:divBdr>
                              <w:divsChild>
                                <w:div w:id="258148045">
                                  <w:marLeft w:val="0"/>
                                  <w:marRight w:val="0"/>
                                  <w:marTop w:val="0"/>
                                  <w:marBottom w:val="0"/>
                                  <w:divBdr>
                                    <w:top w:val="none" w:sz="0" w:space="0" w:color="auto"/>
                                    <w:left w:val="none" w:sz="0" w:space="0" w:color="auto"/>
                                    <w:bottom w:val="none" w:sz="0" w:space="0" w:color="auto"/>
                                    <w:right w:val="none" w:sz="0" w:space="0" w:color="auto"/>
                                  </w:divBdr>
                                </w:div>
                              </w:divsChild>
                            </w:div>
                            <w:div w:id="1877816435">
                              <w:marLeft w:val="0"/>
                              <w:marRight w:val="0"/>
                              <w:marTop w:val="0"/>
                              <w:marBottom w:val="0"/>
                              <w:divBdr>
                                <w:top w:val="none" w:sz="0" w:space="0" w:color="auto"/>
                                <w:left w:val="none" w:sz="0" w:space="0" w:color="auto"/>
                                <w:bottom w:val="none" w:sz="0" w:space="0" w:color="auto"/>
                                <w:right w:val="none" w:sz="0" w:space="0" w:color="auto"/>
                              </w:divBdr>
                              <w:divsChild>
                                <w:div w:id="1203178633">
                                  <w:marLeft w:val="0"/>
                                  <w:marRight w:val="0"/>
                                  <w:marTop w:val="0"/>
                                  <w:marBottom w:val="0"/>
                                  <w:divBdr>
                                    <w:top w:val="none" w:sz="0" w:space="0" w:color="auto"/>
                                    <w:left w:val="none" w:sz="0" w:space="0" w:color="auto"/>
                                    <w:bottom w:val="none" w:sz="0" w:space="0" w:color="auto"/>
                                    <w:right w:val="none" w:sz="0" w:space="0" w:color="auto"/>
                                  </w:divBdr>
                                </w:div>
                              </w:divsChild>
                            </w:div>
                            <w:div w:id="1935089813">
                              <w:marLeft w:val="0"/>
                              <w:marRight w:val="0"/>
                              <w:marTop w:val="0"/>
                              <w:marBottom w:val="0"/>
                              <w:divBdr>
                                <w:top w:val="none" w:sz="0" w:space="0" w:color="auto"/>
                                <w:left w:val="none" w:sz="0" w:space="0" w:color="auto"/>
                                <w:bottom w:val="none" w:sz="0" w:space="0" w:color="auto"/>
                                <w:right w:val="none" w:sz="0" w:space="0" w:color="auto"/>
                              </w:divBdr>
                              <w:divsChild>
                                <w:div w:id="1733700897">
                                  <w:marLeft w:val="0"/>
                                  <w:marRight w:val="0"/>
                                  <w:marTop w:val="0"/>
                                  <w:marBottom w:val="0"/>
                                  <w:divBdr>
                                    <w:top w:val="none" w:sz="0" w:space="0" w:color="auto"/>
                                    <w:left w:val="none" w:sz="0" w:space="0" w:color="auto"/>
                                    <w:bottom w:val="none" w:sz="0" w:space="0" w:color="auto"/>
                                    <w:right w:val="none" w:sz="0" w:space="0" w:color="auto"/>
                                  </w:divBdr>
                                </w:div>
                              </w:divsChild>
                            </w:div>
                            <w:div w:id="2098669781">
                              <w:marLeft w:val="0"/>
                              <w:marRight w:val="0"/>
                              <w:marTop w:val="0"/>
                              <w:marBottom w:val="0"/>
                              <w:divBdr>
                                <w:top w:val="none" w:sz="0" w:space="0" w:color="auto"/>
                                <w:left w:val="none" w:sz="0" w:space="0" w:color="auto"/>
                                <w:bottom w:val="none" w:sz="0" w:space="0" w:color="auto"/>
                                <w:right w:val="none" w:sz="0" w:space="0" w:color="auto"/>
                              </w:divBdr>
                              <w:divsChild>
                                <w:div w:id="454521147">
                                  <w:marLeft w:val="0"/>
                                  <w:marRight w:val="0"/>
                                  <w:marTop w:val="0"/>
                                  <w:marBottom w:val="0"/>
                                  <w:divBdr>
                                    <w:top w:val="none" w:sz="0" w:space="0" w:color="auto"/>
                                    <w:left w:val="none" w:sz="0" w:space="0" w:color="auto"/>
                                    <w:bottom w:val="none" w:sz="0" w:space="0" w:color="auto"/>
                                    <w:right w:val="none" w:sz="0" w:space="0" w:color="auto"/>
                                  </w:divBdr>
                                </w:div>
                              </w:divsChild>
                            </w:div>
                            <w:div w:id="2132552914">
                              <w:marLeft w:val="0"/>
                              <w:marRight w:val="0"/>
                              <w:marTop w:val="0"/>
                              <w:marBottom w:val="0"/>
                              <w:divBdr>
                                <w:top w:val="none" w:sz="0" w:space="0" w:color="auto"/>
                                <w:left w:val="none" w:sz="0" w:space="0" w:color="auto"/>
                                <w:bottom w:val="none" w:sz="0" w:space="0" w:color="auto"/>
                                <w:right w:val="none" w:sz="0" w:space="0" w:color="auto"/>
                              </w:divBdr>
                              <w:divsChild>
                                <w:div w:id="21062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66728">
                      <w:marLeft w:val="0"/>
                      <w:marRight w:val="0"/>
                      <w:marTop w:val="0"/>
                      <w:marBottom w:val="0"/>
                      <w:divBdr>
                        <w:top w:val="none" w:sz="0" w:space="0" w:color="auto"/>
                        <w:left w:val="none" w:sz="0" w:space="0" w:color="auto"/>
                        <w:bottom w:val="none" w:sz="0" w:space="0" w:color="auto"/>
                        <w:right w:val="none" w:sz="0" w:space="0" w:color="auto"/>
                      </w:divBdr>
                    </w:div>
                    <w:div w:id="363747674">
                      <w:marLeft w:val="0"/>
                      <w:marRight w:val="0"/>
                      <w:marTop w:val="0"/>
                      <w:marBottom w:val="0"/>
                      <w:divBdr>
                        <w:top w:val="none" w:sz="0" w:space="0" w:color="auto"/>
                        <w:left w:val="none" w:sz="0" w:space="0" w:color="auto"/>
                        <w:bottom w:val="none" w:sz="0" w:space="0" w:color="auto"/>
                        <w:right w:val="none" w:sz="0" w:space="0" w:color="auto"/>
                      </w:divBdr>
                    </w:div>
                    <w:div w:id="378476975">
                      <w:marLeft w:val="0"/>
                      <w:marRight w:val="0"/>
                      <w:marTop w:val="0"/>
                      <w:marBottom w:val="0"/>
                      <w:divBdr>
                        <w:top w:val="none" w:sz="0" w:space="0" w:color="auto"/>
                        <w:left w:val="none" w:sz="0" w:space="0" w:color="auto"/>
                        <w:bottom w:val="none" w:sz="0" w:space="0" w:color="auto"/>
                        <w:right w:val="none" w:sz="0" w:space="0" w:color="auto"/>
                      </w:divBdr>
                    </w:div>
                    <w:div w:id="446657540">
                      <w:marLeft w:val="0"/>
                      <w:marRight w:val="0"/>
                      <w:marTop w:val="0"/>
                      <w:marBottom w:val="0"/>
                      <w:divBdr>
                        <w:top w:val="none" w:sz="0" w:space="0" w:color="auto"/>
                        <w:left w:val="none" w:sz="0" w:space="0" w:color="auto"/>
                        <w:bottom w:val="none" w:sz="0" w:space="0" w:color="auto"/>
                        <w:right w:val="none" w:sz="0" w:space="0" w:color="auto"/>
                      </w:divBdr>
                    </w:div>
                    <w:div w:id="463425956">
                      <w:marLeft w:val="0"/>
                      <w:marRight w:val="0"/>
                      <w:marTop w:val="0"/>
                      <w:marBottom w:val="0"/>
                      <w:divBdr>
                        <w:top w:val="none" w:sz="0" w:space="0" w:color="auto"/>
                        <w:left w:val="none" w:sz="0" w:space="0" w:color="auto"/>
                        <w:bottom w:val="none" w:sz="0" w:space="0" w:color="auto"/>
                        <w:right w:val="none" w:sz="0" w:space="0" w:color="auto"/>
                      </w:divBdr>
                    </w:div>
                    <w:div w:id="660738880">
                      <w:marLeft w:val="0"/>
                      <w:marRight w:val="0"/>
                      <w:marTop w:val="0"/>
                      <w:marBottom w:val="0"/>
                      <w:divBdr>
                        <w:top w:val="none" w:sz="0" w:space="0" w:color="auto"/>
                        <w:left w:val="none" w:sz="0" w:space="0" w:color="auto"/>
                        <w:bottom w:val="none" w:sz="0" w:space="0" w:color="auto"/>
                        <w:right w:val="none" w:sz="0" w:space="0" w:color="auto"/>
                      </w:divBdr>
                    </w:div>
                    <w:div w:id="709456295">
                      <w:marLeft w:val="0"/>
                      <w:marRight w:val="0"/>
                      <w:marTop w:val="0"/>
                      <w:marBottom w:val="0"/>
                      <w:divBdr>
                        <w:top w:val="none" w:sz="0" w:space="0" w:color="auto"/>
                        <w:left w:val="none" w:sz="0" w:space="0" w:color="auto"/>
                        <w:bottom w:val="none" w:sz="0" w:space="0" w:color="auto"/>
                        <w:right w:val="none" w:sz="0" w:space="0" w:color="auto"/>
                      </w:divBdr>
                    </w:div>
                    <w:div w:id="772096289">
                      <w:marLeft w:val="0"/>
                      <w:marRight w:val="0"/>
                      <w:marTop w:val="0"/>
                      <w:marBottom w:val="0"/>
                      <w:divBdr>
                        <w:top w:val="none" w:sz="0" w:space="0" w:color="auto"/>
                        <w:left w:val="none" w:sz="0" w:space="0" w:color="auto"/>
                        <w:bottom w:val="none" w:sz="0" w:space="0" w:color="auto"/>
                        <w:right w:val="none" w:sz="0" w:space="0" w:color="auto"/>
                      </w:divBdr>
                    </w:div>
                    <w:div w:id="837577382">
                      <w:marLeft w:val="0"/>
                      <w:marRight w:val="0"/>
                      <w:marTop w:val="0"/>
                      <w:marBottom w:val="0"/>
                      <w:divBdr>
                        <w:top w:val="none" w:sz="0" w:space="0" w:color="auto"/>
                        <w:left w:val="none" w:sz="0" w:space="0" w:color="auto"/>
                        <w:bottom w:val="none" w:sz="0" w:space="0" w:color="auto"/>
                        <w:right w:val="none" w:sz="0" w:space="0" w:color="auto"/>
                      </w:divBdr>
                    </w:div>
                    <w:div w:id="859002942">
                      <w:marLeft w:val="0"/>
                      <w:marRight w:val="0"/>
                      <w:marTop w:val="0"/>
                      <w:marBottom w:val="0"/>
                      <w:divBdr>
                        <w:top w:val="none" w:sz="0" w:space="0" w:color="auto"/>
                        <w:left w:val="none" w:sz="0" w:space="0" w:color="auto"/>
                        <w:bottom w:val="none" w:sz="0" w:space="0" w:color="auto"/>
                        <w:right w:val="none" w:sz="0" w:space="0" w:color="auto"/>
                      </w:divBdr>
                    </w:div>
                    <w:div w:id="1273786840">
                      <w:marLeft w:val="0"/>
                      <w:marRight w:val="0"/>
                      <w:marTop w:val="0"/>
                      <w:marBottom w:val="0"/>
                      <w:divBdr>
                        <w:top w:val="none" w:sz="0" w:space="0" w:color="auto"/>
                        <w:left w:val="none" w:sz="0" w:space="0" w:color="auto"/>
                        <w:bottom w:val="none" w:sz="0" w:space="0" w:color="auto"/>
                        <w:right w:val="none" w:sz="0" w:space="0" w:color="auto"/>
                      </w:divBdr>
                    </w:div>
                    <w:div w:id="1280792850">
                      <w:marLeft w:val="0"/>
                      <w:marRight w:val="0"/>
                      <w:marTop w:val="0"/>
                      <w:marBottom w:val="0"/>
                      <w:divBdr>
                        <w:top w:val="none" w:sz="0" w:space="0" w:color="auto"/>
                        <w:left w:val="none" w:sz="0" w:space="0" w:color="auto"/>
                        <w:bottom w:val="none" w:sz="0" w:space="0" w:color="auto"/>
                        <w:right w:val="none" w:sz="0" w:space="0" w:color="auto"/>
                      </w:divBdr>
                    </w:div>
                    <w:div w:id="1608077396">
                      <w:marLeft w:val="0"/>
                      <w:marRight w:val="0"/>
                      <w:marTop w:val="0"/>
                      <w:marBottom w:val="0"/>
                      <w:divBdr>
                        <w:top w:val="none" w:sz="0" w:space="0" w:color="auto"/>
                        <w:left w:val="none" w:sz="0" w:space="0" w:color="auto"/>
                        <w:bottom w:val="none" w:sz="0" w:space="0" w:color="auto"/>
                        <w:right w:val="none" w:sz="0" w:space="0" w:color="auto"/>
                      </w:divBdr>
                    </w:div>
                    <w:div w:id="1674606008">
                      <w:marLeft w:val="0"/>
                      <w:marRight w:val="0"/>
                      <w:marTop w:val="0"/>
                      <w:marBottom w:val="0"/>
                      <w:divBdr>
                        <w:top w:val="none" w:sz="0" w:space="0" w:color="auto"/>
                        <w:left w:val="none" w:sz="0" w:space="0" w:color="auto"/>
                        <w:bottom w:val="none" w:sz="0" w:space="0" w:color="auto"/>
                        <w:right w:val="none" w:sz="0" w:space="0" w:color="auto"/>
                      </w:divBdr>
                    </w:div>
                    <w:div w:id="1744990188">
                      <w:marLeft w:val="0"/>
                      <w:marRight w:val="0"/>
                      <w:marTop w:val="0"/>
                      <w:marBottom w:val="0"/>
                      <w:divBdr>
                        <w:top w:val="none" w:sz="0" w:space="0" w:color="auto"/>
                        <w:left w:val="none" w:sz="0" w:space="0" w:color="auto"/>
                        <w:bottom w:val="none" w:sz="0" w:space="0" w:color="auto"/>
                        <w:right w:val="none" w:sz="0" w:space="0" w:color="auto"/>
                      </w:divBdr>
                    </w:div>
                    <w:div w:id="2014994352">
                      <w:marLeft w:val="0"/>
                      <w:marRight w:val="0"/>
                      <w:marTop w:val="0"/>
                      <w:marBottom w:val="0"/>
                      <w:divBdr>
                        <w:top w:val="none" w:sz="0" w:space="0" w:color="auto"/>
                        <w:left w:val="none" w:sz="0" w:space="0" w:color="auto"/>
                        <w:bottom w:val="none" w:sz="0" w:space="0" w:color="auto"/>
                        <w:right w:val="none" w:sz="0" w:space="0" w:color="auto"/>
                      </w:divBdr>
                    </w:div>
                  </w:divsChild>
                </w:div>
                <w:div w:id="1216351483">
                  <w:marLeft w:val="0"/>
                  <w:marRight w:val="0"/>
                  <w:marTop w:val="0"/>
                  <w:marBottom w:val="0"/>
                  <w:divBdr>
                    <w:top w:val="none" w:sz="0" w:space="0" w:color="auto"/>
                    <w:left w:val="none" w:sz="0" w:space="0" w:color="auto"/>
                    <w:bottom w:val="none" w:sz="0" w:space="0" w:color="auto"/>
                    <w:right w:val="none" w:sz="0" w:space="0" w:color="auto"/>
                  </w:divBdr>
                  <w:divsChild>
                    <w:div w:id="1399403469">
                      <w:marLeft w:val="0"/>
                      <w:marRight w:val="0"/>
                      <w:marTop w:val="0"/>
                      <w:marBottom w:val="0"/>
                      <w:divBdr>
                        <w:top w:val="none" w:sz="0" w:space="0" w:color="auto"/>
                        <w:left w:val="none" w:sz="0" w:space="0" w:color="auto"/>
                        <w:bottom w:val="none" w:sz="0" w:space="0" w:color="auto"/>
                        <w:right w:val="none" w:sz="0" w:space="0" w:color="auto"/>
                      </w:divBdr>
                    </w:div>
                  </w:divsChild>
                </w:div>
                <w:div w:id="1216745327">
                  <w:marLeft w:val="0"/>
                  <w:marRight w:val="0"/>
                  <w:marTop w:val="0"/>
                  <w:marBottom w:val="0"/>
                  <w:divBdr>
                    <w:top w:val="none" w:sz="0" w:space="0" w:color="auto"/>
                    <w:left w:val="none" w:sz="0" w:space="0" w:color="auto"/>
                    <w:bottom w:val="none" w:sz="0" w:space="0" w:color="auto"/>
                    <w:right w:val="none" w:sz="0" w:space="0" w:color="auto"/>
                  </w:divBdr>
                  <w:divsChild>
                    <w:div w:id="129129676">
                      <w:marLeft w:val="0"/>
                      <w:marRight w:val="0"/>
                      <w:marTop w:val="0"/>
                      <w:marBottom w:val="0"/>
                      <w:divBdr>
                        <w:top w:val="none" w:sz="0" w:space="0" w:color="auto"/>
                        <w:left w:val="none" w:sz="0" w:space="0" w:color="auto"/>
                        <w:bottom w:val="none" w:sz="0" w:space="0" w:color="auto"/>
                        <w:right w:val="none" w:sz="0" w:space="0" w:color="auto"/>
                      </w:divBdr>
                    </w:div>
                    <w:div w:id="278219733">
                      <w:marLeft w:val="0"/>
                      <w:marRight w:val="0"/>
                      <w:marTop w:val="0"/>
                      <w:marBottom w:val="0"/>
                      <w:divBdr>
                        <w:top w:val="none" w:sz="0" w:space="0" w:color="auto"/>
                        <w:left w:val="none" w:sz="0" w:space="0" w:color="auto"/>
                        <w:bottom w:val="none" w:sz="0" w:space="0" w:color="auto"/>
                        <w:right w:val="none" w:sz="0" w:space="0" w:color="auto"/>
                      </w:divBdr>
                    </w:div>
                    <w:div w:id="1282111145">
                      <w:marLeft w:val="0"/>
                      <w:marRight w:val="0"/>
                      <w:marTop w:val="0"/>
                      <w:marBottom w:val="0"/>
                      <w:divBdr>
                        <w:top w:val="none" w:sz="0" w:space="0" w:color="auto"/>
                        <w:left w:val="none" w:sz="0" w:space="0" w:color="auto"/>
                        <w:bottom w:val="none" w:sz="0" w:space="0" w:color="auto"/>
                        <w:right w:val="none" w:sz="0" w:space="0" w:color="auto"/>
                      </w:divBdr>
                    </w:div>
                    <w:div w:id="1537617999">
                      <w:marLeft w:val="0"/>
                      <w:marRight w:val="0"/>
                      <w:marTop w:val="0"/>
                      <w:marBottom w:val="0"/>
                      <w:divBdr>
                        <w:top w:val="none" w:sz="0" w:space="0" w:color="auto"/>
                        <w:left w:val="none" w:sz="0" w:space="0" w:color="auto"/>
                        <w:bottom w:val="none" w:sz="0" w:space="0" w:color="auto"/>
                        <w:right w:val="none" w:sz="0" w:space="0" w:color="auto"/>
                      </w:divBdr>
                    </w:div>
                    <w:div w:id="1643197652">
                      <w:marLeft w:val="0"/>
                      <w:marRight w:val="0"/>
                      <w:marTop w:val="0"/>
                      <w:marBottom w:val="0"/>
                      <w:divBdr>
                        <w:top w:val="none" w:sz="0" w:space="0" w:color="auto"/>
                        <w:left w:val="none" w:sz="0" w:space="0" w:color="auto"/>
                        <w:bottom w:val="none" w:sz="0" w:space="0" w:color="auto"/>
                        <w:right w:val="none" w:sz="0" w:space="0" w:color="auto"/>
                      </w:divBdr>
                    </w:div>
                  </w:divsChild>
                </w:div>
                <w:div w:id="1236354283">
                  <w:marLeft w:val="0"/>
                  <w:marRight w:val="0"/>
                  <w:marTop w:val="0"/>
                  <w:marBottom w:val="0"/>
                  <w:divBdr>
                    <w:top w:val="none" w:sz="0" w:space="0" w:color="auto"/>
                    <w:left w:val="none" w:sz="0" w:space="0" w:color="auto"/>
                    <w:bottom w:val="none" w:sz="0" w:space="0" w:color="auto"/>
                    <w:right w:val="none" w:sz="0" w:space="0" w:color="auto"/>
                  </w:divBdr>
                  <w:divsChild>
                    <w:div w:id="1884323520">
                      <w:marLeft w:val="0"/>
                      <w:marRight w:val="0"/>
                      <w:marTop w:val="0"/>
                      <w:marBottom w:val="0"/>
                      <w:divBdr>
                        <w:top w:val="none" w:sz="0" w:space="0" w:color="auto"/>
                        <w:left w:val="none" w:sz="0" w:space="0" w:color="auto"/>
                        <w:bottom w:val="none" w:sz="0" w:space="0" w:color="auto"/>
                        <w:right w:val="none" w:sz="0" w:space="0" w:color="auto"/>
                      </w:divBdr>
                    </w:div>
                  </w:divsChild>
                </w:div>
                <w:div w:id="1239824009">
                  <w:marLeft w:val="0"/>
                  <w:marRight w:val="0"/>
                  <w:marTop w:val="0"/>
                  <w:marBottom w:val="0"/>
                  <w:divBdr>
                    <w:top w:val="none" w:sz="0" w:space="0" w:color="auto"/>
                    <w:left w:val="none" w:sz="0" w:space="0" w:color="auto"/>
                    <w:bottom w:val="none" w:sz="0" w:space="0" w:color="auto"/>
                    <w:right w:val="none" w:sz="0" w:space="0" w:color="auto"/>
                  </w:divBdr>
                  <w:divsChild>
                    <w:div w:id="440420963">
                      <w:marLeft w:val="0"/>
                      <w:marRight w:val="0"/>
                      <w:marTop w:val="0"/>
                      <w:marBottom w:val="0"/>
                      <w:divBdr>
                        <w:top w:val="none" w:sz="0" w:space="0" w:color="auto"/>
                        <w:left w:val="none" w:sz="0" w:space="0" w:color="auto"/>
                        <w:bottom w:val="none" w:sz="0" w:space="0" w:color="auto"/>
                        <w:right w:val="none" w:sz="0" w:space="0" w:color="auto"/>
                      </w:divBdr>
                    </w:div>
                    <w:div w:id="1024593853">
                      <w:marLeft w:val="0"/>
                      <w:marRight w:val="0"/>
                      <w:marTop w:val="0"/>
                      <w:marBottom w:val="0"/>
                      <w:divBdr>
                        <w:top w:val="none" w:sz="0" w:space="0" w:color="auto"/>
                        <w:left w:val="none" w:sz="0" w:space="0" w:color="auto"/>
                        <w:bottom w:val="none" w:sz="0" w:space="0" w:color="auto"/>
                        <w:right w:val="none" w:sz="0" w:space="0" w:color="auto"/>
                      </w:divBdr>
                    </w:div>
                    <w:div w:id="1132555359">
                      <w:marLeft w:val="0"/>
                      <w:marRight w:val="0"/>
                      <w:marTop w:val="0"/>
                      <w:marBottom w:val="0"/>
                      <w:divBdr>
                        <w:top w:val="none" w:sz="0" w:space="0" w:color="auto"/>
                        <w:left w:val="none" w:sz="0" w:space="0" w:color="auto"/>
                        <w:bottom w:val="none" w:sz="0" w:space="0" w:color="auto"/>
                        <w:right w:val="none" w:sz="0" w:space="0" w:color="auto"/>
                      </w:divBdr>
                    </w:div>
                    <w:div w:id="1230580495">
                      <w:marLeft w:val="0"/>
                      <w:marRight w:val="0"/>
                      <w:marTop w:val="0"/>
                      <w:marBottom w:val="0"/>
                      <w:divBdr>
                        <w:top w:val="none" w:sz="0" w:space="0" w:color="auto"/>
                        <w:left w:val="none" w:sz="0" w:space="0" w:color="auto"/>
                        <w:bottom w:val="none" w:sz="0" w:space="0" w:color="auto"/>
                        <w:right w:val="none" w:sz="0" w:space="0" w:color="auto"/>
                      </w:divBdr>
                    </w:div>
                    <w:div w:id="1292055634">
                      <w:marLeft w:val="0"/>
                      <w:marRight w:val="0"/>
                      <w:marTop w:val="0"/>
                      <w:marBottom w:val="0"/>
                      <w:divBdr>
                        <w:top w:val="none" w:sz="0" w:space="0" w:color="auto"/>
                        <w:left w:val="none" w:sz="0" w:space="0" w:color="auto"/>
                        <w:bottom w:val="none" w:sz="0" w:space="0" w:color="auto"/>
                        <w:right w:val="none" w:sz="0" w:space="0" w:color="auto"/>
                      </w:divBdr>
                    </w:div>
                    <w:div w:id="1309287862">
                      <w:marLeft w:val="0"/>
                      <w:marRight w:val="0"/>
                      <w:marTop w:val="0"/>
                      <w:marBottom w:val="0"/>
                      <w:divBdr>
                        <w:top w:val="none" w:sz="0" w:space="0" w:color="auto"/>
                        <w:left w:val="none" w:sz="0" w:space="0" w:color="auto"/>
                        <w:bottom w:val="none" w:sz="0" w:space="0" w:color="auto"/>
                        <w:right w:val="none" w:sz="0" w:space="0" w:color="auto"/>
                      </w:divBdr>
                    </w:div>
                    <w:div w:id="1983921869">
                      <w:marLeft w:val="0"/>
                      <w:marRight w:val="0"/>
                      <w:marTop w:val="0"/>
                      <w:marBottom w:val="0"/>
                      <w:divBdr>
                        <w:top w:val="none" w:sz="0" w:space="0" w:color="auto"/>
                        <w:left w:val="none" w:sz="0" w:space="0" w:color="auto"/>
                        <w:bottom w:val="none" w:sz="0" w:space="0" w:color="auto"/>
                        <w:right w:val="none" w:sz="0" w:space="0" w:color="auto"/>
                      </w:divBdr>
                    </w:div>
                  </w:divsChild>
                </w:div>
                <w:div w:id="1251621153">
                  <w:marLeft w:val="0"/>
                  <w:marRight w:val="0"/>
                  <w:marTop w:val="0"/>
                  <w:marBottom w:val="0"/>
                  <w:divBdr>
                    <w:top w:val="none" w:sz="0" w:space="0" w:color="auto"/>
                    <w:left w:val="none" w:sz="0" w:space="0" w:color="auto"/>
                    <w:bottom w:val="none" w:sz="0" w:space="0" w:color="auto"/>
                    <w:right w:val="none" w:sz="0" w:space="0" w:color="auto"/>
                  </w:divBdr>
                  <w:divsChild>
                    <w:div w:id="1624144840">
                      <w:marLeft w:val="0"/>
                      <w:marRight w:val="0"/>
                      <w:marTop w:val="0"/>
                      <w:marBottom w:val="0"/>
                      <w:divBdr>
                        <w:top w:val="none" w:sz="0" w:space="0" w:color="auto"/>
                        <w:left w:val="none" w:sz="0" w:space="0" w:color="auto"/>
                        <w:bottom w:val="none" w:sz="0" w:space="0" w:color="auto"/>
                        <w:right w:val="none" w:sz="0" w:space="0" w:color="auto"/>
                      </w:divBdr>
                    </w:div>
                  </w:divsChild>
                </w:div>
                <w:div w:id="1282540496">
                  <w:marLeft w:val="0"/>
                  <w:marRight w:val="0"/>
                  <w:marTop w:val="0"/>
                  <w:marBottom w:val="0"/>
                  <w:divBdr>
                    <w:top w:val="none" w:sz="0" w:space="0" w:color="auto"/>
                    <w:left w:val="none" w:sz="0" w:space="0" w:color="auto"/>
                    <w:bottom w:val="none" w:sz="0" w:space="0" w:color="auto"/>
                    <w:right w:val="none" w:sz="0" w:space="0" w:color="auto"/>
                  </w:divBdr>
                  <w:divsChild>
                    <w:div w:id="1606305946">
                      <w:marLeft w:val="0"/>
                      <w:marRight w:val="0"/>
                      <w:marTop w:val="0"/>
                      <w:marBottom w:val="0"/>
                      <w:divBdr>
                        <w:top w:val="none" w:sz="0" w:space="0" w:color="auto"/>
                        <w:left w:val="none" w:sz="0" w:space="0" w:color="auto"/>
                        <w:bottom w:val="none" w:sz="0" w:space="0" w:color="auto"/>
                        <w:right w:val="none" w:sz="0" w:space="0" w:color="auto"/>
                      </w:divBdr>
                    </w:div>
                  </w:divsChild>
                </w:div>
                <w:div w:id="1311523452">
                  <w:marLeft w:val="0"/>
                  <w:marRight w:val="0"/>
                  <w:marTop w:val="0"/>
                  <w:marBottom w:val="0"/>
                  <w:divBdr>
                    <w:top w:val="none" w:sz="0" w:space="0" w:color="auto"/>
                    <w:left w:val="none" w:sz="0" w:space="0" w:color="auto"/>
                    <w:bottom w:val="none" w:sz="0" w:space="0" w:color="auto"/>
                    <w:right w:val="none" w:sz="0" w:space="0" w:color="auto"/>
                  </w:divBdr>
                  <w:divsChild>
                    <w:div w:id="22287912">
                      <w:marLeft w:val="0"/>
                      <w:marRight w:val="0"/>
                      <w:marTop w:val="0"/>
                      <w:marBottom w:val="0"/>
                      <w:divBdr>
                        <w:top w:val="none" w:sz="0" w:space="0" w:color="auto"/>
                        <w:left w:val="none" w:sz="0" w:space="0" w:color="auto"/>
                        <w:bottom w:val="none" w:sz="0" w:space="0" w:color="auto"/>
                        <w:right w:val="none" w:sz="0" w:space="0" w:color="auto"/>
                      </w:divBdr>
                    </w:div>
                    <w:div w:id="52388319">
                      <w:marLeft w:val="0"/>
                      <w:marRight w:val="0"/>
                      <w:marTop w:val="0"/>
                      <w:marBottom w:val="0"/>
                      <w:divBdr>
                        <w:top w:val="none" w:sz="0" w:space="0" w:color="auto"/>
                        <w:left w:val="none" w:sz="0" w:space="0" w:color="auto"/>
                        <w:bottom w:val="none" w:sz="0" w:space="0" w:color="auto"/>
                        <w:right w:val="none" w:sz="0" w:space="0" w:color="auto"/>
                      </w:divBdr>
                    </w:div>
                    <w:div w:id="52580306">
                      <w:marLeft w:val="0"/>
                      <w:marRight w:val="0"/>
                      <w:marTop w:val="0"/>
                      <w:marBottom w:val="0"/>
                      <w:divBdr>
                        <w:top w:val="none" w:sz="0" w:space="0" w:color="auto"/>
                        <w:left w:val="none" w:sz="0" w:space="0" w:color="auto"/>
                        <w:bottom w:val="none" w:sz="0" w:space="0" w:color="auto"/>
                        <w:right w:val="none" w:sz="0" w:space="0" w:color="auto"/>
                      </w:divBdr>
                    </w:div>
                    <w:div w:id="55518191">
                      <w:marLeft w:val="0"/>
                      <w:marRight w:val="0"/>
                      <w:marTop w:val="0"/>
                      <w:marBottom w:val="0"/>
                      <w:divBdr>
                        <w:top w:val="none" w:sz="0" w:space="0" w:color="auto"/>
                        <w:left w:val="none" w:sz="0" w:space="0" w:color="auto"/>
                        <w:bottom w:val="none" w:sz="0" w:space="0" w:color="auto"/>
                        <w:right w:val="none" w:sz="0" w:space="0" w:color="auto"/>
                      </w:divBdr>
                    </w:div>
                    <w:div w:id="133648681">
                      <w:marLeft w:val="0"/>
                      <w:marRight w:val="0"/>
                      <w:marTop w:val="0"/>
                      <w:marBottom w:val="0"/>
                      <w:divBdr>
                        <w:top w:val="none" w:sz="0" w:space="0" w:color="auto"/>
                        <w:left w:val="none" w:sz="0" w:space="0" w:color="auto"/>
                        <w:bottom w:val="none" w:sz="0" w:space="0" w:color="auto"/>
                        <w:right w:val="none" w:sz="0" w:space="0" w:color="auto"/>
                      </w:divBdr>
                    </w:div>
                    <w:div w:id="276759338">
                      <w:marLeft w:val="0"/>
                      <w:marRight w:val="0"/>
                      <w:marTop w:val="0"/>
                      <w:marBottom w:val="0"/>
                      <w:divBdr>
                        <w:top w:val="none" w:sz="0" w:space="0" w:color="auto"/>
                        <w:left w:val="none" w:sz="0" w:space="0" w:color="auto"/>
                        <w:bottom w:val="none" w:sz="0" w:space="0" w:color="auto"/>
                        <w:right w:val="none" w:sz="0" w:space="0" w:color="auto"/>
                      </w:divBdr>
                    </w:div>
                    <w:div w:id="336815122">
                      <w:marLeft w:val="0"/>
                      <w:marRight w:val="0"/>
                      <w:marTop w:val="0"/>
                      <w:marBottom w:val="0"/>
                      <w:divBdr>
                        <w:top w:val="none" w:sz="0" w:space="0" w:color="auto"/>
                        <w:left w:val="none" w:sz="0" w:space="0" w:color="auto"/>
                        <w:bottom w:val="none" w:sz="0" w:space="0" w:color="auto"/>
                        <w:right w:val="none" w:sz="0" w:space="0" w:color="auto"/>
                      </w:divBdr>
                    </w:div>
                    <w:div w:id="344870841">
                      <w:marLeft w:val="0"/>
                      <w:marRight w:val="0"/>
                      <w:marTop w:val="0"/>
                      <w:marBottom w:val="0"/>
                      <w:divBdr>
                        <w:top w:val="none" w:sz="0" w:space="0" w:color="auto"/>
                        <w:left w:val="none" w:sz="0" w:space="0" w:color="auto"/>
                        <w:bottom w:val="none" w:sz="0" w:space="0" w:color="auto"/>
                        <w:right w:val="none" w:sz="0" w:space="0" w:color="auto"/>
                      </w:divBdr>
                    </w:div>
                    <w:div w:id="432013465">
                      <w:marLeft w:val="0"/>
                      <w:marRight w:val="0"/>
                      <w:marTop w:val="0"/>
                      <w:marBottom w:val="0"/>
                      <w:divBdr>
                        <w:top w:val="none" w:sz="0" w:space="0" w:color="auto"/>
                        <w:left w:val="none" w:sz="0" w:space="0" w:color="auto"/>
                        <w:bottom w:val="none" w:sz="0" w:space="0" w:color="auto"/>
                        <w:right w:val="none" w:sz="0" w:space="0" w:color="auto"/>
                      </w:divBdr>
                    </w:div>
                    <w:div w:id="444932357">
                      <w:marLeft w:val="0"/>
                      <w:marRight w:val="0"/>
                      <w:marTop w:val="0"/>
                      <w:marBottom w:val="0"/>
                      <w:divBdr>
                        <w:top w:val="none" w:sz="0" w:space="0" w:color="auto"/>
                        <w:left w:val="none" w:sz="0" w:space="0" w:color="auto"/>
                        <w:bottom w:val="none" w:sz="0" w:space="0" w:color="auto"/>
                        <w:right w:val="none" w:sz="0" w:space="0" w:color="auto"/>
                      </w:divBdr>
                    </w:div>
                    <w:div w:id="495732294">
                      <w:marLeft w:val="0"/>
                      <w:marRight w:val="0"/>
                      <w:marTop w:val="0"/>
                      <w:marBottom w:val="0"/>
                      <w:divBdr>
                        <w:top w:val="none" w:sz="0" w:space="0" w:color="auto"/>
                        <w:left w:val="none" w:sz="0" w:space="0" w:color="auto"/>
                        <w:bottom w:val="none" w:sz="0" w:space="0" w:color="auto"/>
                        <w:right w:val="none" w:sz="0" w:space="0" w:color="auto"/>
                      </w:divBdr>
                    </w:div>
                    <w:div w:id="510029235">
                      <w:marLeft w:val="0"/>
                      <w:marRight w:val="0"/>
                      <w:marTop w:val="0"/>
                      <w:marBottom w:val="0"/>
                      <w:divBdr>
                        <w:top w:val="none" w:sz="0" w:space="0" w:color="auto"/>
                        <w:left w:val="none" w:sz="0" w:space="0" w:color="auto"/>
                        <w:bottom w:val="none" w:sz="0" w:space="0" w:color="auto"/>
                        <w:right w:val="none" w:sz="0" w:space="0" w:color="auto"/>
                      </w:divBdr>
                    </w:div>
                    <w:div w:id="573200366">
                      <w:marLeft w:val="0"/>
                      <w:marRight w:val="0"/>
                      <w:marTop w:val="0"/>
                      <w:marBottom w:val="0"/>
                      <w:divBdr>
                        <w:top w:val="none" w:sz="0" w:space="0" w:color="auto"/>
                        <w:left w:val="none" w:sz="0" w:space="0" w:color="auto"/>
                        <w:bottom w:val="none" w:sz="0" w:space="0" w:color="auto"/>
                        <w:right w:val="none" w:sz="0" w:space="0" w:color="auto"/>
                      </w:divBdr>
                    </w:div>
                    <w:div w:id="578953121">
                      <w:marLeft w:val="0"/>
                      <w:marRight w:val="0"/>
                      <w:marTop w:val="0"/>
                      <w:marBottom w:val="0"/>
                      <w:divBdr>
                        <w:top w:val="none" w:sz="0" w:space="0" w:color="auto"/>
                        <w:left w:val="none" w:sz="0" w:space="0" w:color="auto"/>
                        <w:bottom w:val="none" w:sz="0" w:space="0" w:color="auto"/>
                        <w:right w:val="none" w:sz="0" w:space="0" w:color="auto"/>
                      </w:divBdr>
                    </w:div>
                    <w:div w:id="606012293">
                      <w:marLeft w:val="0"/>
                      <w:marRight w:val="0"/>
                      <w:marTop w:val="0"/>
                      <w:marBottom w:val="0"/>
                      <w:divBdr>
                        <w:top w:val="none" w:sz="0" w:space="0" w:color="auto"/>
                        <w:left w:val="none" w:sz="0" w:space="0" w:color="auto"/>
                        <w:bottom w:val="none" w:sz="0" w:space="0" w:color="auto"/>
                        <w:right w:val="none" w:sz="0" w:space="0" w:color="auto"/>
                      </w:divBdr>
                    </w:div>
                    <w:div w:id="636379720">
                      <w:marLeft w:val="0"/>
                      <w:marRight w:val="0"/>
                      <w:marTop w:val="0"/>
                      <w:marBottom w:val="0"/>
                      <w:divBdr>
                        <w:top w:val="none" w:sz="0" w:space="0" w:color="auto"/>
                        <w:left w:val="none" w:sz="0" w:space="0" w:color="auto"/>
                        <w:bottom w:val="none" w:sz="0" w:space="0" w:color="auto"/>
                        <w:right w:val="none" w:sz="0" w:space="0" w:color="auto"/>
                      </w:divBdr>
                    </w:div>
                    <w:div w:id="636761305">
                      <w:marLeft w:val="0"/>
                      <w:marRight w:val="0"/>
                      <w:marTop w:val="0"/>
                      <w:marBottom w:val="0"/>
                      <w:divBdr>
                        <w:top w:val="none" w:sz="0" w:space="0" w:color="auto"/>
                        <w:left w:val="none" w:sz="0" w:space="0" w:color="auto"/>
                        <w:bottom w:val="none" w:sz="0" w:space="0" w:color="auto"/>
                        <w:right w:val="none" w:sz="0" w:space="0" w:color="auto"/>
                      </w:divBdr>
                    </w:div>
                    <w:div w:id="709494952">
                      <w:marLeft w:val="0"/>
                      <w:marRight w:val="0"/>
                      <w:marTop w:val="0"/>
                      <w:marBottom w:val="0"/>
                      <w:divBdr>
                        <w:top w:val="none" w:sz="0" w:space="0" w:color="auto"/>
                        <w:left w:val="none" w:sz="0" w:space="0" w:color="auto"/>
                        <w:bottom w:val="none" w:sz="0" w:space="0" w:color="auto"/>
                        <w:right w:val="none" w:sz="0" w:space="0" w:color="auto"/>
                      </w:divBdr>
                    </w:div>
                    <w:div w:id="769392914">
                      <w:marLeft w:val="0"/>
                      <w:marRight w:val="0"/>
                      <w:marTop w:val="0"/>
                      <w:marBottom w:val="0"/>
                      <w:divBdr>
                        <w:top w:val="none" w:sz="0" w:space="0" w:color="auto"/>
                        <w:left w:val="none" w:sz="0" w:space="0" w:color="auto"/>
                        <w:bottom w:val="none" w:sz="0" w:space="0" w:color="auto"/>
                        <w:right w:val="none" w:sz="0" w:space="0" w:color="auto"/>
                      </w:divBdr>
                    </w:div>
                    <w:div w:id="955136689">
                      <w:marLeft w:val="0"/>
                      <w:marRight w:val="0"/>
                      <w:marTop w:val="0"/>
                      <w:marBottom w:val="0"/>
                      <w:divBdr>
                        <w:top w:val="none" w:sz="0" w:space="0" w:color="auto"/>
                        <w:left w:val="none" w:sz="0" w:space="0" w:color="auto"/>
                        <w:bottom w:val="none" w:sz="0" w:space="0" w:color="auto"/>
                        <w:right w:val="none" w:sz="0" w:space="0" w:color="auto"/>
                      </w:divBdr>
                    </w:div>
                    <w:div w:id="997657414">
                      <w:marLeft w:val="0"/>
                      <w:marRight w:val="0"/>
                      <w:marTop w:val="0"/>
                      <w:marBottom w:val="0"/>
                      <w:divBdr>
                        <w:top w:val="none" w:sz="0" w:space="0" w:color="auto"/>
                        <w:left w:val="none" w:sz="0" w:space="0" w:color="auto"/>
                        <w:bottom w:val="none" w:sz="0" w:space="0" w:color="auto"/>
                        <w:right w:val="none" w:sz="0" w:space="0" w:color="auto"/>
                      </w:divBdr>
                    </w:div>
                    <w:div w:id="1072310031">
                      <w:marLeft w:val="0"/>
                      <w:marRight w:val="0"/>
                      <w:marTop w:val="0"/>
                      <w:marBottom w:val="0"/>
                      <w:divBdr>
                        <w:top w:val="none" w:sz="0" w:space="0" w:color="auto"/>
                        <w:left w:val="none" w:sz="0" w:space="0" w:color="auto"/>
                        <w:bottom w:val="none" w:sz="0" w:space="0" w:color="auto"/>
                        <w:right w:val="none" w:sz="0" w:space="0" w:color="auto"/>
                      </w:divBdr>
                    </w:div>
                    <w:div w:id="1078592996">
                      <w:marLeft w:val="0"/>
                      <w:marRight w:val="0"/>
                      <w:marTop w:val="0"/>
                      <w:marBottom w:val="0"/>
                      <w:divBdr>
                        <w:top w:val="none" w:sz="0" w:space="0" w:color="auto"/>
                        <w:left w:val="none" w:sz="0" w:space="0" w:color="auto"/>
                        <w:bottom w:val="none" w:sz="0" w:space="0" w:color="auto"/>
                        <w:right w:val="none" w:sz="0" w:space="0" w:color="auto"/>
                      </w:divBdr>
                    </w:div>
                    <w:div w:id="1237787773">
                      <w:marLeft w:val="0"/>
                      <w:marRight w:val="0"/>
                      <w:marTop w:val="0"/>
                      <w:marBottom w:val="0"/>
                      <w:divBdr>
                        <w:top w:val="none" w:sz="0" w:space="0" w:color="auto"/>
                        <w:left w:val="none" w:sz="0" w:space="0" w:color="auto"/>
                        <w:bottom w:val="none" w:sz="0" w:space="0" w:color="auto"/>
                        <w:right w:val="none" w:sz="0" w:space="0" w:color="auto"/>
                      </w:divBdr>
                    </w:div>
                    <w:div w:id="1470904426">
                      <w:marLeft w:val="0"/>
                      <w:marRight w:val="0"/>
                      <w:marTop w:val="0"/>
                      <w:marBottom w:val="0"/>
                      <w:divBdr>
                        <w:top w:val="none" w:sz="0" w:space="0" w:color="auto"/>
                        <w:left w:val="none" w:sz="0" w:space="0" w:color="auto"/>
                        <w:bottom w:val="none" w:sz="0" w:space="0" w:color="auto"/>
                        <w:right w:val="none" w:sz="0" w:space="0" w:color="auto"/>
                      </w:divBdr>
                    </w:div>
                    <w:div w:id="1474367090">
                      <w:marLeft w:val="0"/>
                      <w:marRight w:val="0"/>
                      <w:marTop w:val="0"/>
                      <w:marBottom w:val="0"/>
                      <w:divBdr>
                        <w:top w:val="none" w:sz="0" w:space="0" w:color="auto"/>
                        <w:left w:val="none" w:sz="0" w:space="0" w:color="auto"/>
                        <w:bottom w:val="none" w:sz="0" w:space="0" w:color="auto"/>
                        <w:right w:val="none" w:sz="0" w:space="0" w:color="auto"/>
                      </w:divBdr>
                    </w:div>
                    <w:div w:id="1536694555">
                      <w:marLeft w:val="0"/>
                      <w:marRight w:val="0"/>
                      <w:marTop w:val="0"/>
                      <w:marBottom w:val="0"/>
                      <w:divBdr>
                        <w:top w:val="none" w:sz="0" w:space="0" w:color="auto"/>
                        <w:left w:val="none" w:sz="0" w:space="0" w:color="auto"/>
                        <w:bottom w:val="none" w:sz="0" w:space="0" w:color="auto"/>
                        <w:right w:val="none" w:sz="0" w:space="0" w:color="auto"/>
                      </w:divBdr>
                    </w:div>
                    <w:div w:id="1580482160">
                      <w:marLeft w:val="0"/>
                      <w:marRight w:val="0"/>
                      <w:marTop w:val="0"/>
                      <w:marBottom w:val="0"/>
                      <w:divBdr>
                        <w:top w:val="none" w:sz="0" w:space="0" w:color="auto"/>
                        <w:left w:val="none" w:sz="0" w:space="0" w:color="auto"/>
                        <w:bottom w:val="none" w:sz="0" w:space="0" w:color="auto"/>
                        <w:right w:val="none" w:sz="0" w:space="0" w:color="auto"/>
                      </w:divBdr>
                    </w:div>
                    <w:div w:id="1683167786">
                      <w:marLeft w:val="0"/>
                      <w:marRight w:val="0"/>
                      <w:marTop w:val="0"/>
                      <w:marBottom w:val="0"/>
                      <w:divBdr>
                        <w:top w:val="none" w:sz="0" w:space="0" w:color="auto"/>
                        <w:left w:val="none" w:sz="0" w:space="0" w:color="auto"/>
                        <w:bottom w:val="none" w:sz="0" w:space="0" w:color="auto"/>
                        <w:right w:val="none" w:sz="0" w:space="0" w:color="auto"/>
                      </w:divBdr>
                    </w:div>
                    <w:div w:id="1782529554">
                      <w:marLeft w:val="0"/>
                      <w:marRight w:val="0"/>
                      <w:marTop w:val="0"/>
                      <w:marBottom w:val="0"/>
                      <w:divBdr>
                        <w:top w:val="none" w:sz="0" w:space="0" w:color="auto"/>
                        <w:left w:val="none" w:sz="0" w:space="0" w:color="auto"/>
                        <w:bottom w:val="none" w:sz="0" w:space="0" w:color="auto"/>
                        <w:right w:val="none" w:sz="0" w:space="0" w:color="auto"/>
                      </w:divBdr>
                    </w:div>
                    <w:div w:id="1897281870">
                      <w:marLeft w:val="0"/>
                      <w:marRight w:val="0"/>
                      <w:marTop w:val="0"/>
                      <w:marBottom w:val="0"/>
                      <w:divBdr>
                        <w:top w:val="none" w:sz="0" w:space="0" w:color="auto"/>
                        <w:left w:val="none" w:sz="0" w:space="0" w:color="auto"/>
                        <w:bottom w:val="none" w:sz="0" w:space="0" w:color="auto"/>
                        <w:right w:val="none" w:sz="0" w:space="0" w:color="auto"/>
                      </w:divBdr>
                    </w:div>
                    <w:div w:id="1990163197">
                      <w:marLeft w:val="0"/>
                      <w:marRight w:val="0"/>
                      <w:marTop w:val="0"/>
                      <w:marBottom w:val="0"/>
                      <w:divBdr>
                        <w:top w:val="none" w:sz="0" w:space="0" w:color="auto"/>
                        <w:left w:val="none" w:sz="0" w:space="0" w:color="auto"/>
                        <w:bottom w:val="none" w:sz="0" w:space="0" w:color="auto"/>
                        <w:right w:val="none" w:sz="0" w:space="0" w:color="auto"/>
                      </w:divBdr>
                    </w:div>
                    <w:div w:id="2031947873">
                      <w:marLeft w:val="0"/>
                      <w:marRight w:val="0"/>
                      <w:marTop w:val="0"/>
                      <w:marBottom w:val="0"/>
                      <w:divBdr>
                        <w:top w:val="none" w:sz="0" w:space="0" w:color="auto"/>
                        <w:left w:val="none" w:sz="0" w:space="0" w:color="auto"/>
                        <w:bottom w:val="none" w:sz="0" w:space="0" w:color="auto"/>
                        <w:right w:val="none" w:sz="0" w:space="0" w:color="auto"/>
                      </w:divBdr>
                    </w:div>
                    <w:div w:id="2056268139">
                      <w:marLeft w:val="0"/>
                      <w:marRight w:val="0"/>
                      <w:marTop w:val="0"/>
                      <w:marBottom w:val="0"/>
                      <w:divBdr>
                        <w:top w:val="none" w:sz="0" w:space="0" w:color="auto"/>
                        <w:left w:val="none" w:sz="0" w:space="0" w:color="auto"/>
                        <w:bottom w:val="none" w:sz="0" w:space="0" w:color="auto"/>
                        <w:right w:val="none" w:sz="0" w:space="0" w:color="auto"/>
                      </w:divBdr>
                    </w:div>
                    <w:div w:id="2127893253">
                      <w:marLeft w:val="0"/>
                      <w:marRight w:val="0"/>
                      <w:marTop w:val="0"/>
                      <w:marBottom w:val="0"/>
                      <w:divBdr>
                        <w:top w:val="none" w:sz="0" w:space="0" w:color="auto"/>
                        <w:left w:val="none" w:sz="0" w:space="0" w:color="auto"/>
                        <w:bottom w:val="none" w:sz="0" w:space="0" w:color="auto"/>
                        <w:right w:val="none" w:sz="0" w:space="0" w:color="auto"/>
                      </w:divBdr>
                    </w:div>
                    <w:div w:id="2143038665">
                      <w:marLeft w:val="0"/>
                      <w:marRight w:val="0"/>
                      <w:marTop w:val="0"/>
                      <w:marBottom w:val="0"/>
                      <w:divBdr>
                        <w:top w:val="none" w:sz="0" w:space="0" w:color="auto"/>
                        <w:left w:val="none" w:sz="0" w:space="0" w:color="auto"/>
                        <w:bottom w:val="none" w:sz="0" w:space="0" w:color="auto"/>
                        <w:right w:val="none" w:sz="0" w:space="0" w:color="auto"/>
                      </w:divBdr>
                    </w:div>
                  </w:divsChild>
                </w:div>
                <w:div w:id="1324704959">
                  <w:marLeft w:val="0"/>
                  <w:marRight w:val="0"/>
                  <w:marTop w:val="0"/>
                  <w:marBottom w:val="0"/>
                  <w:divBdr>
                    <w:top w:val="none" w:sz="0" w:space="0" w:color="auto"/>
                    <w:left w:val="none" w:sz="0" w:space="0" w:color="auto"/>
                    <w:bottom w:val="none" w:sz="0" w:space="0" w:color="auto"/>
                    <w:right w:val="none" w:sz="0" w:space="0" w:color="auto"/>
                  </w:divBdr>
                  <w:divsChild>
                    <w:div w:id="703554512">
                      <w:marLeft w:val="0"/>
                      <w:marRight w:val="0"/>
                      <w:marTop w:val="0"/>
                      <w:marBottom w:val="0"/>
                      <w:divBdr>
                        <w:top w:val="none" w:sz="0" w:space="0" w:color="auto"/>
                        <w:left w:val="none" w:sz="0" w:space="0" w:color="auto"/>
                        <w:bottom w:val="none" w:sz="0" w:space="0" w:color="auto"/>
                        <w:right w:val="none" w:sz="0" w:space="0" w:color="auto"/>
                      </w:divBdr>
                    </w:div>
                  </w:divsChild>
                </w:div>
                <w:div w:id="1329669668">
                  <w:marLeft w:val="0"/>
                  <w:marRight w:val="0"/>
                  <w:marTop w:val="0"/>
                  <w:marBottom w:val="0"/>
                  <w:divBdr>
                    <w:top w:val="none" w:sz="0" w:space="0" w:color="auto"/>
                    <w:left w:val="none" w:sz="0" w:space="0" w:color="auto"/>
                    <w:bottom w:val="none" w:sz="0" w:space="0" w:color="auto"/>
                    <w:right w:val="none" w:sz="0" w:space="0" w:color="auto"/>
                  </w:divBdr>
                  <w:divsChild>
                    <w:div w:id="187716112">
                      <w:marLeft w:val="0"/>
                      <w:marRight w:val="0"/>
                      <w:marTop w:val="0"/>
                      <w:marBottom w:val="0"/>
                      <w:divBdr>
                        <w:top w:val="none" w:sz="0" w:space="0" w:color="auto"/>
                        <w:left w:val="none" w:sz="0" w:space="0" w:color="auto"/>
                        <w:bottom w:val="none" w:sz="0" w:space="0" w:color="auto"/>
                        <w:right w:val="none" w:sz="0" w:space="0" w:color="auto"/>
                      </w:divBdr>
                    </w:div>
                    <w:div w:id="392317643">
                      <w:marLeft w:val="0"/>
                      <w:marRight w:val="0"/>
                      <w:marTop w:val="0"/>
                      <w:marBottom w:val="0"/>
                      <w:divBdr>
                        <w:top w:val="none" w:sz="0" w:space="0" w:color="auto"/>
                        <w:left w:val="none" w:sz="0" w:space="0" w:color="auto"/>
                        <w:bottom w:val="none" w:sz="0" w:space="0" w:color="auto"/>
                        <w:right w:val="none" w:sz="0" w:space="0" w:color="auto"/>
                      </w:divBdr>
                    </w:div>
                    <w:div w:id="1182091305">
                      <w:marLeft w:val="0"/>
                      <w:marRight w:val="0"/>
                      <w:marTop w:val="0"/>
                      <w:marBottom w:val="0"/>
                      <w:divBdr>
                        <w:top w:val="none" w:sz="0" w:space="0" w:color="auto"/>
                        <w:left w:val="none" w:sz="0" w:space="0" w:color="auto"/>
                        <w:bottom w:val="none" w:sz="0" w:space="0" w:color="auto"/>
                        <w:right w:val="none" w:sz="0" w:space="0" w:color="auto"/>
                      </w:divBdr>
                    </w:div>
                    <w:div w:id="1683051563">
                      <w:marLeft w:val="0"/>
                      <w:marRight w:val="0"/>
                      <w:marTop w:val="0"/>
                      <w:marBottom w:val="0"/>
                      <w:divBdr>
                        <w:top w:val="none" w:sz="0" w:space="0" w:color="auto"/>
                        <w:left w:val="none" w:sz="0" w:space="0" w:color="auto"/>
                        <w:bottom w:val="none" w:sz="0" w:space="0" w:color="auto"/>
                        <w:right w:val="none" w:sz="0" w:space="0" w:color="auto"/>
                      </w:divBdr>
                    </w:div>
                    <w:div w:id="1882395077">
                      <w:marLeft w:val="0"/>
                      <w:marRight w:val="0"/>
                      <w:marTop w:val="0"/>
                      <w:marBottom w:val="0"/>
                      <w:divBdr>
                        <w:top w:val="none" w:sz="0" w:space="0" w:color="auto"/>
                        <w:left w:val="none" w:sz="0" w:space="0" w:color="auto"/>
                        <w:bottom w:val="none" w:sz="0" w:space="0" w:color="auto"/>
                        <w:right w:val="none" w:sz="0" w:space="0" w:color="auto"/>
                      </w:divBdr>
                    </w:div>
                  </w:divsChild>
                </w:div>
                <w:div w:id="1354309817">
                  <w:marLeft w:val="0"/>
                  <w:marRight w:val="0"/>
                  <w:marTop w:val="0"/>
                  <w:marBottom w:val="0"/>
                  <w:divBdr>
                    <w:top w:val="none" w:sz="0" w:space="0" w:color="auto"/>
                    <w:left w:val="none" w:sz="0" w:space="0" w:color="auto"/>
                    <w:bottom w:val="none" w:sz="0" w:space="0" w:color="auto"/>
                    <w:right w:val="none" w:sz="0" w:space="0" w:color="auto"/>
                  </w:divBdr>
                  <w:divsChild>
                    <w:div w:id="563104455">
                      <w:marLeft w:val="0"/>
                      <w:marRight w:val="0"/>
                      <w:marTop w:val="0"/>
                      <w:marBottom w:val="0"/>
                      <w:divBdr>
                        <w:top w:val="none" w:sz="0" w:space="0" w:color="auto"/>
                        <w:left w:val="none" w:sz="0" w:space="0" w:color="auto"/>
                        <w:bottom w:val="none" w:sz="0" w:space="0" w:color="auto"/>
                        <w:right w:val="none" w:sz="0" w:space="0" w:color="auto"/>
                      </w:divBdr>
                    </w:div>
                  </w:divsChild>
                </w:div>
                <w:div w:id="1359114165">
                  <w:marLeft w:val="0"/>
                  <w:marRight w:val="0"/>
                  <w:marTop w:val="0"/>
                  <w:marBottom w:val="0"/>
                  <w:divBdr>
                    <w:top w:val="none" w:sz="0" w:space="0" w:color="auto"/>
                    <w:left w:val="none" w:sz="0" w:space="0" w:color="auto"/>
                    <w:bottom w:val="none" w:sz="0" w:space="0" w:color="auto"/>
                    <w:right w:val="none" w:sz="0" w:space="0" w:color="auto"/>
                  </w:divBdr>
                  <w:divsChild>
                    <w:div w:id="729812521">
                      <w:marLeft w:val="0"/>
                      <w:marRight w:val="0"/>
                      <w:marTop w:val="0"/>
                      <w:marBottom w:val="0"/>
                      <w:divBdr>
                        <w:top w:val="none" w:sz="0" w:space="0" w:color="auto"/>
                        <w:left w:val="none" w:sz="0" w:space="0" w:color="auto"/>
                        <w:bottom w:val="none" w:sz="0" w:space="0" w:color="auto"/>
                        <w:right w:val="none" w:sz="0" w:space="0" w:color="auto"/>
                      </w:divBdr>
                    </w:div>
                  </w:divsChild>
                </w:div>
                <w:div w:id="1380857558">
                  <w:marLeft w:val="0"/>
                  <w:marRight w:val="0"/>
                  <w:marTop w:val="0"/>
                  <w:marBottom w:val="0"/>
                  <w:divBdr>
                    <w:top w:val="none" w:sz="0" w:space="0" w:color="auto"/>
                    <w:left w:val="none" w:sz="0" w:space="0" w:color="auto"/>
                    <w:bottom w:val="none" w:sz="0" w:space="0" w:color="auto"/>
                    <w:right w:val="none" w:sz="0" w:space="0" w:color="auto"/>
                  </w:divBdr>
                  <w:divsChild>
                    <w:div w:id="1557397940">
                      <w:marLeft w:val="0"/>
                      <w:marRight w:val="0"/>
                      <w:marTop w:val="0"/>
                      <w:marBottom w:val="0"/>
                      <w:divBdr>
                        <w:top w:val="none" w:sz="0" w:space="0" w:color="auto"/>
                        <w:left w:val="none" w:sz="0" w:space="0" w:color="auto"/>
                        <w:bottom w:val="none" w:sz="0" w:space="0" w:color="auto"/>
                        <w:right w:val="none" w:sz="0" w:space="0" w:color="auto"/>
                      </w:divBdr>
                    </w:div>
                  </w:divsChild>
                </w:div>
                <w:div w:id="1385372144">
                  <w:marLeft w:val="0"/>
                  <w:marRight w:val="0"/>
                  <w:marTop w:val="0"/>
                  <w:marBottom w:val="0"/>
                  <w:divBdr>
                    <w:top w:val="none" w:sz="0" w:space="0" w:color="auto"/>
                    <w:left w:val="none" w:sz="0" w:space="0" w:color="auto"/>
                    <w:bottom w:val="none" w:sz="0" w:space="0" w:color="auto"/>
                    <w:right w:val="none" w:sz="0" w:space="0" w:color="auto"/>
                  </w:divBdr>
                  <w:divsChild>
                    <w:div w:id="644702660">
                      <w:marLeft w:val="0"/>
                      <w:marRight w:val="0"/>
                      <w:marTop w:val="0"/>
                      <w:marBottom w:val="0"/>
                      <w:divBdr>
                        <w:top w:val="none" w:sz="0" w:space="0" w:color="auto"/>
                        <w:left w:val="none" w:sz="0" w:space="0" w:color="auto"/>
                        <w:bottom w:val="none" w:sz="0" w:space="0" w:color="auto"/>
                        <w:right w:val="none" w:sz="0" w:space="0" w:color="auto"/>
                      </w:divBdr>
                    </w:div>
                    <w:div w:id="1513299267">
                      <w:marLeft w:val="0"/>
                      <w:marRight w:val="0"/>
                      <w:marTop w:val="0"/>
                      <w:marBottom w:val="0"/>
                      <w:divBdr>
                        <w:top w:val="none" w:sz="0" w:space="0" w:color="auto"/>
                        <w:left w:val="none" w:sz="0" w:space="0" w:color="auto"/>
                        <w:bottom w:val="none" w:sz="0" w:space="0" w:color="auto"/>
                        <w:right w:val="none" w:sz="0" w:space="0" w:color="auto"/>
                      </w:divBdr>
                    </w:div>
                  </w:divsChild>
                </w:div>
                <w:div w:id="1434518620">
                  <w:marLeft w:val="0"/>
                  <w:marRight w:val="0"/>
                  <w:marTop w:val="0"/>
                  <w:marBottom w:val="0"/>
                  <w:divBdr>
                    <w:top w:val="none" w:sz="0" w:space="0" w:color="auto"/>
                    <w:left w:val="none" w:sz="0" w:space="0" w:color="auto"/>
                    <w:bottom w:val="none" w:sz="0" w:space="0" w:color="auto"/>
                    <w:right w:val="none" w:sz="0" w:space="0" w:color="auto"/>
                  </w:divBdr>
                  <w:divsChild>
                    <w:div w:id="63921476">
                      <w:marLeft w:val="0"/>
                      <w:marRight w:val="0"/>
                      <w:marTop w:val="0"/>
                      <w:marBottom w:val="0"/>
                      <w:divBdr>
                        <w:top w:val="none" w:sz="0" w:space="0" w:color="auto"/>
                        <w:left w:val="none" w:sz="0" w:space="0" w:color="auto"/>
                        <w:bottom w:val="none" w:sz="0" w:space="0" w:color="auto"/>
                        <w:right w:val="none" w:sz="0" w:space="0" w:color="auto"/>
                      </w:divBdr>
                    </w:div>
                    <w:div w:id="241180415">
                      <w:marLeft w:val="0"/>
                      <w:marRight w:val="0"/>
                      <w:marTop w:val="0"/>
                      <w:marBottom w:val="0"/>
                      <w:divBdr>
                        <w:top w:val="none" w:sz="0" w:space="0" w:color="auto"/>
                        <w:left w:val="none" w:sz="0" w:space="0" w:color="auto"/>
                        <w:bottom w:val="none" w:sz="0" w:space="0" w:color="auto"/>
                        <w:right w:val="none" w:sz="0" w:space="0" w:color="auto"/>
                      </w:divBdr>
                    </w:div>
                    <w:div w:id="581570071">
                      <w:marLeft w:val="0"/>
                      <w:marRight w:val="0"/>
                      <w:marTop w:val="0"/>
                      <w:marBottom w:val="0"/>
                      <w:divBdr>
                        <w:top w:val="none" w:sz="0" w:space="0" w:color="auto"/>
                        <w:left w:val="none" w:sz="0" w:space="0" w:color="auto"/>
                        <w:bottom w:val="none" w:sz="0" w:space="0" w:color="auto"/>
                        <w:right w:val="none" w:sz="0" w:space="0" w:color="auto"/>
                      </w:divBdr>
                    </w:div>
                    <w:div w:id="933325834">
                      <w:marLeft w:val="0"/>
                      <w:marRight w:val="0"/>
                      <w:marTop w:val="0"/>
                      <w:marBottom w:val="0"/>
                      <w:divBdr>
                        <w:top w:val="none" w:sz="0" w:space="0" w:color="auto"/>
                        <w:left w:val="none" w:sz="0" w:space="0" w:color="auto"/>
                        <w:bottom w:val="none" w:sz="0" w:space="0" w:color="auto"/>
                        <w:right w:val="none" w:sz="0" w:space="0" w:color="auto"/>
                      </w:divBdr>
                    </w:div>
                    <w:div w:id="1182358967">
                      <w:marLeft w:val="0"/>
                      <w:marRight w:val="0"/>
                      <w:marTop w:val="0"/>
                      <w:marBottom w:val="0"/>
                      <w:divBdr>
                        <w:top w:val="none" w:sz="0" w:space="0" w:color="auto"/>
                        <w:left w:val="none" w:sz="0" w:space="0" w:color="auto"/>
                        <w:bottom w:val="none" w:sz="0" w:space="0" w:color="auto"/>
                        <w:right w:val="none" w:sz="0" w:space="0" w:color="auto"/>
                      </w:divBdr>
                    </w:div>
                    <w:div w:id="1184825921">
                      <w:marLeft w:val="0"/>
                      <w:marRight w:val="0"/>
                      <w:marTop w:val="0"/>
                      <w:marBottom w:val="0"/>
                      <w:divBdr>
                        <w:top w:val="none" w:sz="0" w:space="0" w:color="auto"/>
                        <w:left w:val="none" w:sz="0" w:space="0" w:color="auto"/>
                        <w:bottom w:val="none" w:sz="0" w:space="0" w:color="auto"/>
                        <w:right w:val="none" w:sz="0" w:space="0" w:color="auto"/>
                      </w:divBdr>
                    </w:div>
                    <w:div w:id="1435443434">
                      <w:marLeft w:val="0"/>
                      <w:marRight w:val="0"/>
                      <w:marTop w:val="0"/>
                      <w:marBottom w:val="0"/>
                      <w:divBdr>
                        <w:top w:val="none" w:sz="0" w:space="0" w:color="auto"/>
                        <w:left w:val="none" w:sz="0" w:space="0" w:color="auto"/>
                        <w:bottom w:val="none" w:sz="0" w:space="0" w:color="auto"/>
                        <w:right w:val="none" w:sz="0" w:space="0" w:color="auto"/>
                      </w:divBdr>
                    </w:div>
                    <w:div w:id="1756322608">
                      <w:marLeft w:val="0"/>
                      <w:marRight w:val="0"/>
                      <w:marTop w:val="0"/>
                      <w:marBottom w:val="0"/>
                      <w:divBdr>
                        <w:top w:val="none" w:sz="0" w:space="0" w:color="auto"/>
                        <w:left w:val="none" w:sz="0" w:space="0" w:color="auto"/>
                        <w:bottom w:val="none" w:sz="0" w:space="0" w:color="auto"/>
                        <w:right w:val="none" w:sz="0" w:space="0" w:color="auto"/>
                      </w:divBdr>
                    </w:div>
                    <w:div w:id="1975258698">
                      <w:marLeft w:val="0"/>
                      <w:marRight w:val="0"/>
                      <w:marTop w:val="0"/>
                      <w:marBottom w:val="0"/>
                      <w:divBdr>
                        <w:top w:val="none" w:sz="0" w:space="0" w:color="auto"/>
                        <w:left w:val="none" w:sz="0" w:space="0" w:color="auto"/>
                        <w:bottom w:val="none" w:sz="0" w:space="0" w:color="auto"/>
                        <w:right w:val="none" w:sz="0" w:space="0" w:color="auto"/>
                      </w:divBdr>
                    </w:div>
                  </w:divsChild>
                </w:div>
                <w:div w:id="1439985824">
                  <w:marLeft w:val="0"/>
                  <w:marRight w:val="0"/>
                  <w:marTop w:val="0"/>
                  <w:marBottom w:val="0"/>
                  <w:divBdr>
                    <w:top w:val="none" w:sz="0" w:space="0" w:color="auto"/>
                    <w:left w:val="none" w:sz="0" w:space="0" w:color="auto"/>
                    <w:bottom w:val="none" w:sz="0" w:space="0" w:color="auto"/>
                    <w:right w:val="none" w:sz="0" w:space="0" w:color="auto"/>
                  </w:divBdr>
                  <w:divsChild>
                    <w:div w:id="338166863">
                      <w:marLeft w:val="0"/>
                      <w:marRight w:val="0"/>
                      <w:marTop w:val="0"/>
                      <w:marBottom w:val="0"/>
                      <w:divBdr>
                        <w:top w:val="none" w:sz="0" w:space="0" w:color="auto"/>
                        <w:left w:val="none" w:sz="0" w:space="0" w:color="auto"/>
                        <w:bottom w:val="none" w:sz="0" w:space="0" w:color="auto"/>
                        <w:right w:val="none" w:sz="0" w:space="0" w:color="auto"/>
                      </w:divBdr>
                    </w:div>
                    <w:div w:id="717314537">
                      <w:marLeft w:val="0"/>
                      <w:marRight w:val="0"/>
                      <w:marTop w:val="0"/>
                      <w:marBottom w:val="0"/>
                      <w:divBdr>
                        <w:top w:val="none" w:sz="0" w:space="0" w:color="auto"/>
                        <w:left w:val="none" w:sz="0" w:space="0" w:color="auto"/>
                        <w:bottom w:val="none" w:sz="0" w:space="0" w:color="auto"/>
                        <w:right w:val="none" w:sz="0" w:space="0" w:color="auto"/>
                      </w:divBdr>
                    </w:div>
                    <w:div w:id="1096634181">
                      <w:marLeft w:val="0"/>
                      <w:marRight w:val="0"/>
                      <w:marTop w:val="0"/>
                      <w:marBottom w:val="0"/>
                      <w:divBdr>
                        <w:top w:val="none" w:sz="0" w:space="0" w:color="auto"/>
                        <w:left w:val="none" w:sz="0" w:space="0" w:color="auto"/>
                        <w:bottom w:val="none" w:sz="0" w:space="0" w:color="auto"/>
                        <w:right w:val="none" w:sz="0" w:space="0" w:color="auto"/>
                      </w:divBdr>
                    </w:div>
                    <w:div w:id="1164277518">
                      <w:marLeft w:val="0"/>
                      <w:marRight w:val="0"/>
                      <w:marTop w:val="0"/>
                      <w:marBottom w:val="0"/>
                      <w:divBdr>
                        <w:top w:val="none" w:sz="0" w:space="0" w:color="auto"/>
                        <w:left w:val="none" w:sz="0" w:space="0" w:color="auto"/>
                        <w:bottom w:val="none" w:sz="0" w:space="0" w:color="auto"/>
                        <w:right w:val="none" w:sz="0" w:space="0" w:color="auto"/>
                      </w:divBdr>
                    </w:div>
                    <w:div w:id="2085518770">
                      <w:marLeft w:val="0"/>
                      <w:marRight w:val="0"/>
                      <w:marTop w:val="0"/>
                      <w:marBottom w:val="0"/>
                      <w:divBdr>
                        <w:top w:val="none" w:sz="0" w:space="0" w:color="auto"/>
                        <w:left w:val="none" w:sz="0" w:space="0" w:color="auto"/>
                        <w:bottom w:val="none" w:sz="0" w:space="0" w:color="auto"/>
                        <w:right w:val="none" w:sz="0" w:space="0" w:color="auto"/>
                      </w:divBdr>
                    </w:div>
                  </w:divsChild>
                </w:div>
                <w:div w:id="1448962706">
                  <w:marLeft w:val="0"/>
                  <w:marRight w:val="0"/>
                  <w:marTop w:val="0"/>
                  <w:marBottom w:val="0"/>
                  <w:divBdr>
                    <w:top w:val="none" w:sz="0" w:space="0" w:color="auto"/>
                    <w:left w:val="none" w:sz="0" w:space="0" w:color="auto"/>
                    <w:bottom w:val="none" w:sz="0" w:space="0" w:color="auto"/>
                    <w:right w:val="none" w:sz="0" w:space="0" w:color="auto"/>
                  </w:divBdr>
                  <w:divsChild>
                    <w:div w:id="1428161058">
                      <w:marLeft w:val="0"/>
                      <w:marRight w:val="0"/>
                      <w:marTop w:val="0"/>
                      <w:marBottom w:val="0"/>
                      <w:divBdr>
                        <w:top w:val="none" w:sz="0" w:space="0" w:color="auto"/>
                        <w:left w:val="none" w:sz="0" w:space="0" w:color="auto"/>
                        <w:bottom w:val="none" w:sz="0" w:space="0" w:color="auto"/>
                        <w:right w:val="none" w:sz="0" w:space="0" w:color="auto"/>
                      </w:divBdr>
                    </w:div>
                  </w:divsChild>
                </w:div>
                <w:div w:id="1449815839">
                  <w:marLeft w:val="0"/>
                  <w:marRight w:val="0"/>
                  <w:marTop w:val="0"/>
                  <w:marBottom w:val="0"/>
                  <w:divBdr>
                    <w:top w:val="none" w:sz="0" w:space="0" w:color="auto"/>
                    <w:left w:val="none" w:sz="0" w:space="0" w:color="auto"/>
                    <w:bottom w:val="none" w:sz="0" w:space="0" w:color="auto"/>
                    <w:right w:val="none" w:sz="0" w:space="0" w:color="auto"/>
                  </w:divBdr>
                  <w:divsChild>
                    <w:div w:id="1570580165">
                      <w:marLeft w:val="0"/>
                      <w:marRight w:val="0"/>
                      <w:marTop w:val="0"/>
                      <w:marBottom w:val="0"/>
                      <w:divBdr>
                        <w:top w:val="none" w:sz="0" w:space="0" w:color="auto"/>
                        <w:left w:val="none" w:sz="0" w:space="0" w:color="auto"/>
                        <w:bottom w:val="none" w:sz="0" w:space="0" w:color="auto"/>
                        <w:right w:val="none" w:sz="0" w:space="0" w:color="auto"/>
                      </w:divBdr>
                    </w:div>
                  </w:divsChild>
                </w:div>
                <w:div w:id="1452481278">
                  <w:marLeft w:val="0"/>
                  <w:marRight w:val="0"/>
                  <w:marTop w:val="0"/>
                  <w:marBottom w:val="0"/>
                  <w:divBdr>
                    <w:top w:val="none" w:sz="0" w:space="0" w:color="auto"/>
                    <w:left w:val="none" w:sz="0" w:space="0" w:color="auto"/>
                    <w:bottom w:val="none" w:sz="0" w:space="0" w:color="auto"/>
                    <w:right w:val="none" w:sz="0" w:space="0" w:color="auto"/>
                  </w:divBdr>
                  <w:divsChild>
                    <w:div w:id="931401064">
                      <w:marLeft w:val="0"/>
                      <w:marRight w:val="0"/>
                      <w:marTop w:val="0"/>
                      <w:marBottom w:val="0"/>
                      <w:divBdr>
                        <w:top w:val="none" w:sz="0" w:space="0" w:color="auto"/>
                        <w:left w:val="none" w:sz="0" w:space="0" w:color="auto"/>
                        <w:bottom w:val="none" w:sz="0" w:space="0" w:color="auto"/>
                        <w:right w:val="none" w:sz="0" w:space="0" w:color="auto"/>
                      </w:divBdr>
                    </w:div>
                  </w:divsChild>
                </w:div>
                <w:div w:id="1472675329">
                  <w:marLeft w:val="0"/>
                  <w:marRight w:val="0"/>
                  <w:marTop w:val="0"/>
                  <w:marBottom w:val="0"/>
                  <w:divBdr>
                    <w:top w:val="none" w:sz="0" w:space="0" w:color="auto"/>
                    <w:left w:val="none" w:sz="0" w:space="0" w:color="auto"/>
                    <w:bottom w:val="none" w:sz="0" w:space="0" w:color="auto"/>
                    <w:right w:val="none" w:sz="0" w:space="0" w:color="auto"/>
                  </w:divBdr>
                  <w:divsChild>
                    <w:div w:id="440806674">
                      <w:marLeft w:val="0"/>
                      <w:marRight w:val="0"/>
                      <w:marTop w:val="0"/>
                      <w:marBottom w:val="0"/>
                      <w:divBdr>
                        <w:top w:val="none" w:sz="0" w:space="0" w:color="auto"/>
                        <w:left w:val="none" w:sz="0" w:space="0" w:color="auto"/>
                        <w:bottom w:val="none" w:sz="0" w:space="0" w:color="auto"/>
                        <w:right w:val="none" w:sz="0" w:space="0" w:color="auto"/>
                      </w:divBdr>
                    </w:div>
                    <w:div w:id="604388600">
                      <w:marLeft w:val="0"/>
                      <w:marRight w:val="0"/>
                      <w:marTop w:val="0"/>
                      <w:marBottom w:val="0"/>
                      <w:divBdr>
                        <w:top w:val="none" w:sz="0" w:space="0" w:color="auto"/>
                        <w:left w:val="none" w:sz="0" w:space="0" w:color="auto"/>
                        <w:bottom w:val="none" w:sz="0" w:space="0" w:color="auto"/>
                        <w:right w:val="none" w:sz="0" w:space="0" w:color="auto"/>
                      </w:divBdr>
                    </w:div>
                    <w:div w:id="828011937">
                      <w:marLeft w:val="0"/>
                      <w:marRight w:val="0"/>
                      <w:marTop w:val="0"/>
                      <w:marBottom w:val="0"/>
                      <w:divBdr>
                        <w:top w:val="none" w:sz="0" w:space="0" w:color="auto"/>
                        <w:left w:val="none" w:sz="0" w:space="0" w:color="auto"/>
                        <w:bottom w:val="none" w:sz="0" w:space="0" w:color="auto"/>
                        <w:right w:val="none" w:sz="0" w:space="0" w:color="auto"/>
                      </w:divBdr>
                    </w:div>
                    <w:div w:id="1248075590">
                      <w:marLeft w:val="0"/>
                      <w:marRight w:val="0"/>
                      <w:marTop w:val="0"/>
                      <w:marBottom w:val="0"/>
                      <w:divBdr>
                        <w:top w:val="none" w:sz="0" w:space="0" w:color="auto"/>
                        <w:left w:val="none" w:sz="0" w:space="0" w:color="auto"/>
                        <w:bottom w:val="none" w:sz="0" w:space="0" w:color="auto"/>
                        <w:right w:val="none" w:sz="0" w:space="0" w:color="auto"/>
                      </w:divBdr>
                    </w:div>
                    <w:div w:id="1747218421">
                      <w:marLeft w:val="0"/>
                      <w:marRight w:val="0"/>
                      <w:marTop w:val="0"/>
                      <w:marBottom w:val="0"/>
                      <w:divBdr>
                        <w:top w:val="none" w:sz="0" w:space="0" w:color="auto"/>
                        <w:left w:val="none" w:sz="0" w:space="0" w:color="auto"/>
                        <w:bottom w:val="none" w:sz="0" w:space="0" w:color="auto"/>
                        <w:right w:val="none" w:sz="0" w:space="0" w:color="auto"/>
                      </w:divBdr>
                    </w:div>
                  </w:divsChild>
                </w:div>
                <w:div w:id="1477333686">
                  <w:marLeft w:val="0"/>
                  <w:marRight w:val="0"/>
                  <w:marTop w:val="0"/>
                  <w:marBottom w:val="0"/>
                  <w:divBdr>
                    <w:top w:val="none" w:sz="0" w:space="0" w:color="auto"/>
                    <w:left w:val="none" w:sz="0" w:space="0" w:color="auto"/>
                    <w:bottom w:val="none" w:sz="0" w:space="0" w:color="auto"/>
                    <w:right w:val="none" w:sz="0" w:space="0" w:color="auto"/>
                  </w:divBdr>
                  <w:divsChild>
                    <w:div w:id="80418473">
                      <w:marLeft w:val="0"/>
                      <w:marRight w:val="0"/>
                      <w:marTop w:val="0"/>
                      <w:marBottom w:val="0"/>
                      <w:divBdr>
                        <w:top w:val="none" w:sz="0" w:space="0" w:color="auto"/>
                        <w:left w:val="none" w:sz="0" w:space="0" w:color="auto"/>
                        <w:bottom w:val="none" w:sz="0" w:space="0" w:color="auto"/>
                        <w:right w:val="none" w:sz="0" w:space="0" w:color="auto"/>
                      </w:divBdr>
                    </w:div>
                  </w:divsChild>
                </w:div>
                <w:div w:id="1484810890">
                  <w:marLeft w:val="0"/>
                  <w:marRight w:val="0"/>
                  <w:marTop w:val="0"/>
                  <w:marBottom w:val="0"/>
                  <w:divBdr>
                    <w:top w:val="none" w:sz="0" w:space="0" w:color="auto"/>
                    <w:left w:val="none" w:sz="0" w:space="0" w:color="auto"/>
                    <w:bottom w:val="none" w:sz="0" w:space="0" w:color="auto"/>
                    <w:right w:val="none" w:sz="0" w:space="0" w:color="auto"/>
                  </w:divBdr>
                  <w:divsChild>
                    <w:div w:id="44917551">
                      <w:marLeft w:val="0"/>
                      <w:marRight w:val="0"/>
                      <w:marTop w:val="0"/>
                      <w:marBottom w:val="0"/>
                      <w:divBdr>
                        <w:top w:val="none" w:sz="0" w:space="0" w:color="auto"/>
                        <w:left w:val="none" w:sz="0" w:space="0" w:color="auto"/>
                        <w:bottom w:val="none" w:sz="0" w:space="0" w:color="auto"/>
                        <w:right w:val="none" w:sz="0" w:space="0" w:color="auto"/>
                      </w:divBdr>
                    </w:div>
                    <w:div w:id="81489927">
                      <w:marLeft w:val="0"/>
                      <w:marRight w:val="0"/>
                      <w:marTop w:val="0"/>
                      <w:marBottom w:val="0"/>
                      <w:divBdr>
                        <w:top w:val="none" w:sz="0" w:space="0" w:color="auto"/>
                        <w:left w:val="none" w:sz="0" w:space="0" w:color="auto"/>
                        <w:bottom w:val="none" w:sz="0" w:space="0" w:color="auto"/>
                        <w:right w:val="none" w:sz="0" w:space="0" w:color="auto"/>
                      </w:divBdr>
                    </w:div>
                    <w:div w:id="195042862">
                      <w:marLeft w:val="0"/>
                      <w:marRight w:val="0"/>
                      <w:marTop w:val="0"/>
                      <w:marBottom w:val="0"/>
                      <w:divBdr>
                        <w:top w:val="none" w:sz="0" w:space="0" w:color="auto"/>
                        <w:left w:val="none" w:sz="0" w:space="0" w:color="auto"/>
                        <w:bottom w:val="none" w:sz="0" w:space="0" w:color="auto"/>
                        <w:right w:val="none" w:sz="0" w:space="0" w:color="auto"/>
                      </w:divBdr>
                    </w:div>
                    <w:div w:id="217284004">
                      <w:marLeft w:val="0"/>
                      <w:marRight w:val="0"/>
                      <w:marTop w:val="0"/>
                      <w:marBottom w:val="0"/>
                      <w:divBdr>
                        <w:top w:val="none" w:sz="0" w:space="0" w:color="auto"/>
                        <w:left w:val="none" w:sz="0" w:space="0" w:color="auto"/>
                        <w:bottom w:val="none" w:sz="0" w:space="0" w:color="auto"/>
                        <w:right w:val="none" w:sz="0" w:space="0" w:color="auto"/>
                      </w:divBdr>
                    </w:div>
                    <w:div w:id="244459316">
                      <w:marLeft w:val="0"/>
                      <w:marRight w:val="0"/>
                      <w:marTop w:val="0"/>
                      <w:marBottom w:val="0"/>
                      <w:divBdr>
                        <w:top w:val="none" w:sz="0" w:space="0" w:color="auto"/>
                        <w:left w:val="none" w:sz="0" w:space="0" w:color="auto"/>
                        <w:bottom w:val="none" w:sz="0" w:space="0" w:color="auto"/>
                        <w:right w:val="none" w:sz="0" w:space="0" w:color="auto"/>
                      </w:divBdr>
                    </w:div>
                    <w:div w:id="389497238">
                      <w:marLeft w:val="0"/>
                      <w:marRight w:val="0"/>
                      <w:marTop w:val="0"/>
                      <w:marBottom w:val="0"/>
                      <w:divBdr>
                        <w:top w:val="none" w:sz="0" w:space="0" w:color="auto"/>
                        <w:left w:val="none" w:sz="0" w:space="0" w:color="auto"/>
                        <w:bottom w:val="none" w:sz="0" w:space="0" w:color="auto"/>
                        <w:right w:val="none" w:sz="0" w:space="0" w:color="auto"/>
                      </w:divBdr>
                    </w:div>
                    <w:div w:id="390006738">
                      <w:marLeft w:val="0"/>
                      <w:marRight w:val="0"/>
                      <w:marTop w:val="0"/>
                      <w:marBottom w:val="0"/>
                      <w:divBdr>
                        <w:top w:val="none" w:sz="0" w:space="0" w:color="auto"/>
                        <w:left w:val="none" w:sz="0" w:space="0" w:color="auto"/>
                        <w:bottom w:val="none" w:sz="0" w:space="0" w:color="auto"/>
                        <w:right w:val="none" w:sz="0" w:space="0" w:color="auto"/>
                      </w:divBdr>
                    </w:div>
                    <w:div w:id="426080042">
                      <w:marLeft w:val="0"/>
                      <w:marRight w:val="0"/>
                      <w:marTop w:val="0"/>
                      <w:marBottom w:val="0"/>
                      <w:divBdr>
                        <w:top w:val="none" w:sz="0" w:space="0" w:color="auto"/>
                        <w:left w:val="none" w:sz="0" w:space="0" w:color="auto"/>
                        <w:bottom w:val="none" w:sz="0" w:space="0" w:color="auto"/>
                        <w:right w:val="none" w:sz="0" w:space="0" w:color="auto"/>
                      </w:divBdr>
                    </w:div>
                    <w:div w:id="487327643">
                      <w:marLeft w:val="0"/>
                      <w:marRight w:val="0"/>
                      <w:marTop w:val="0"/>
                      <w:marBottom w:val="0"/>
                      <w:divBdr>
                        <w:top w:val="none" w:sz="0" w:space="0" w:color="auto"/>
                        <w:left w:val="none" w:sz="0" w:space="0" w:color="auto"/>
                        <w:bottom w:val="none" w:sz="0" w:space="0" w:color="auto"/>
                        <w:right w:val="none" w:sz="0" w:space="0" w:color="auto"/>
                      </w:divBdr>
                    </w:div>
                    <w:div w:id="520822396">
                      <w:marLeft w:val="0"/>
                      <w:marRight w:val="0"/>
                      <w:marTop w:val="0"/>
                      <w:marBottom w:val="0"/>
                      <w:divBdr>
                        <w:top w:val="none" w:sz="0" w:space="0" w:color="auto"/>
                        <w:left w:val="none" w:sz="0" w:space="0" w:color="auto"/>
                        <w:bottom w:val="none" w:sz="0" w:space="0" w:color="auto"/>
                        <w:right w:val="none" w:sz="0" w:space="0" w:color="auto"/>
                      </w:divBdr>
                    </w:div>
                    <w:div w:id="562830943">
                      <w:marLeft w:val="0"/>
                      <w:marRight w:val="0"/>
                      <w:marTop w:val="0"/>
                      <w:marBottom w:val="0"/>
                      <w:divBdr>
                        <w:top w:val="none" w:sz="0" w:space="0" w:color="auto"/>
                        <w:left w:val="none" w:sz="0" w:space="0" w:color="auto"/>
                        <w:bottom w:val="none" w:sz="0" w:space="0" w:color="auto"/>
                        <w:right w:val="none" w:sz="0" w:space="0" w:color="auto"/>
                      </w:divBdr>
                    </w:div>
                    <w:div w:id="654574091">
                      <w:marLeft w:val="0"/>
                      <w:marRight w:val="0"/>
                      <w:marTop w:val="0"/>
                      <w:marBottom w:val="0"/>
                      <w:divBdr>
                        <w:top w:val="none" w:sz="0" w:space="0" w:color="auto"/>
                        <w:left w:val="none" w:sz="0" w:space="0" w:color="auto"/>
                        <w:bottom w:val="none" w:sz="0" w:space="0" w:color="auto"/>
                        <w:right w:val="none" w:sz="0" w:space="0" w:color="auto"/>
                      </w:divBdr>
                    </w:div>
                    <w:div w:id="715007746">
                      <w:marLeft w:val="0"/>
                      <w:marRight w:val="0"/>
                      <w:marTop w:val="0"/>
                      <w:marBottom w:val="0"/>
                      <w:divBdr>
                        <w:top w:val="none" w:sz="0" w:space="0" w:color="auto"/>
                        <w:left w:val="none" w:sz="0" w:space="0" w:color="auto"/>
                        <w:bottom w:val="none" w:sz="0" w:space="0" w:color="auto"/>
                        <w:right w:val="none" w:sz="0" w:space="0" w:color="auto"/>
                      </w:divBdr>
                    </w:div>
                    <w:div w:id="857112302">
                      <w:marLeft w:val="0"/>
                      <w:marRight w:val="0"/>
                      <w:marTop w:val="0"/>
                      <w:marBottom w:val="0"/>
                      <w:divBdr>
                        <w:top w:val="none" w:sz="0" w:space="0" w:color="auto"/>
                        <w:left w:val="none" w:sz="0" w:space="0" w:color="auto"/>
                        <w:bottom w:val="none" w:sz="0" w:space="0" w:color="auto"/>
                        <w:right w:val="none" w:sz="0" w:space="0" w:color="auto"/>
                      </w:divBdr>
                    </w:div>
                    <w:div w:id="1110901586">
                      <w:marLeft w:val="0"/>
                      <w:marRight w:val="0"/>
                      <w:marTop w:val="0"/>
                      <w:marBottom w:val="0"/>
                      <w:divBdr>
                        <w:top w:val="none" w:sz="0" w:space="0" w:color="auto"/>
                        <w:left w:val="none" w:sz="0" w:space="0" w:color="auto"/>
                        <w:bottom w:val="none" w:sz="0" w:space="0" w:color="auto"/>
                        <w:right w:val="none" w:sz="0" w:space="0" w:color="auto"/>
                      </w:divBdr>
                    </w:div>
                    <w:div w:id="1131171213">
                      <w:marLeft w:val="0"/>
                      <w:marRight w:val="0"/>
                      <w:marTop w:val="0"/>
                      <w:marBottom w:val="0"/>
                      <w:divBdr>
                        <w:top w:val="none" w:sz="0" w:space="0" w:color="auto"/>
                        <w:left w:val="none" w:sz="0" w:space="0" w:color="auto"/>
                        <w:bottom w:val="none" w:sz="0" w:space="0" w:color="auto"/>
                        <w:right w:val="none" w:sz="0" w:space="0" w:color="auto"/>
                      </w:divBdr>
                    </w:div>
                    <w:div w:id="1131284185">
                      <w:marLeft w:val="0"/>
                      <w:marRight w:val="0"/>
                      <w:marTop w:val="0"/>
                      <w:marBottom w:val="0"/>
                      <w:divBdr>
                        <w:top w:val="none" w:sz="0" w:space="0" w:color="auto"/>
                        <w:left w:val="none" w:sz="0" w:space="0" w:color="auto"/>
                        <w:bottom w:val="none" w:sz="0" w:space="0" w:color="auto"/>
                        <w:right w:val="none" w:sz="0" w:space="0" w:color="auto"/>
                      </w:divBdr>
                    </w:div>
                    <w:div w:id="1294747483">
                      <w:marLeft w:val="0"/>
                      <w:marRight w:val="0"/>
                      <w:marTop w:val="0"/>
                      <w:marBottom w:val="0"/>
                      <w:divBdr>
                        <w:top w:val="none" w:sz="0" w:space="0" w:color="auto"/>
                        <w:left w:val="none" w:sz="0" w:space="0" w:color="auto"/>
                        <w:bottom w:val="none" w:sz="0" w:space="0" w:color="auto"/>
                        <w:right w:val="none" w:sz="0" w:space="0" w:color="auto"/>
                      </w:divBdr>
                    </w:div>
                    <w:div w:id="1408267498">
                      <w:marLeft w:val="0"/>
                      <w:marRight w:val="0"/>
                      <w:marTop w:val="0"/>
                      <w:marBottom w:val="0"/>
                      <w:divBdr>
                        <w:top w:val="none" w:sz="0" w:space="0" w:color="auto"/>
                        <w:left w:val="none" w:sz="0" w:space="0" w:color="auto"/>
                        <w:bottom w:val="none" w:sz="0" w:space="0" w:color="auto"/>
                        <w:right w:val="none" w:sz="0" w:space="0" w:color="auto"/>
                      </w:divBdr>
                    </w:div>
                    <w:div w:id="1514686418">
                      <w:marLeft w:val="0"/>
                      <w:marRight w:val="0"/>
                      <w:marTop w:val="0"/>
                      <w:marBottom w:val="0"/>
                      <w:divBdr>
                        <w:top w:val="none" w:sz="0" w:space="0" w:color="auto"/>
                        <w:left w:val="none" w:sz="0" w:space="0" w:color="auto"/>
                        <w:bottom w:val="none" w:sz="0" w:space="0" w:color="auto"/>
                        <w:right w:val="none" w:sz="0" w:space="0" w:color="auto"/>
                      </w:divBdr>
                    </w:div>
                    <w:div w:id="1535968938">
                      <w:marLeft w:val="0"/>
                      <w:marRight w:val="0"/>
                      <w:marTop w:val="0"/>
                      <w:marBottom w:val="0"/>
                      <w:divBdr>
                        <w:top w:val="none" w:sz="0" w:space="0" w:color="auto"/>
                        <w:left w:val="none" w:sz="0" w:space="0" w:color="auto"/>
                        <w:bottom w:val="none" w:sz="0" w:space="0" w:color="auto"/>
                        <w:right w:val="none" w:sz="0" w:space="0" w:color="auto"/>
                      </w:divBdr>
                    </w:div>
                    <w:div w:id="1736119294">
                      <w:marLeft w:val="0"/>
                      <w:marRight w:val="0"/>
                      <w:marTop w:val="0"/>
                      <w:marBottom w:val="0"/>
                      <w:divBdr>
                        <w:top w:val="none" w:sz="0" w:space="0" w:color="auto"/>
                        <w:left w:val="none" w:sz="0" w:space="0" w:color="auto"/>
                        <w:bottom w:val="none" w:sz="0" w:space="0" w:color="auto"/>
                        <w:right w:val="none" w:sz="0" w:space="0" w:color="auto"/>
                      </w:divBdr>
                    </w:div>
                    <w:div w:id="1866017138">
                      <w:marLeft w:val="0"/>
                      <w:marRight w:val="0"/>
                      <w:marTop w:val="0"/>
                      <w:marBottom w:val="0"/>
                      <w:divBdr>
                        <w:top w:val="none" w:sz="0" w:space="0" w:color="auto"/>
                        <w:left w:val="none" w:sz="0" w:space="0" w:color="auto"/>
                        <w:bottom w:val="none" w:sz="0" w:space="0" w:color="auto"/>
                        <w:right w:val="none" w:sz="0" w:space="0" w:color="auto"/>
                      </w:divBdr>
                    </w:div>
                    <w:div w:id="1962566312">
                      <w:marLeft w:val="0"/>
                      <w:marRight w:val="0"/>
                      <w:marTop w:val="0"/>
                      <w:marBottom w:val="0"/>
                      <w:divBdr>
                        <w:top w:val="none" w:sz="0" w:space="0" w:color="auto"/>
                        <w:left w:val="none" w:sz="0" w:space="0" w:color="auto"/>
                        <w:bottom w:val="none" w:sz="0" w:space="0" w:color="auto"/>
                        <w:right w:val="none" w:sz="0" w:space="0" w:color="auto"/>
                      </w:divBdr>
                    </w:div>
                    <w:div w:id="2089188648">
                      <w:marLeft w:val="0"/>
                      <w:marRight w:val="0"/>
                      <w:marTop w:val="0"/>
                      <w:marBottom w:val="0"/>
                      <w:divBdr>
                        <w:top w:val="none" w:sz="0" w:space="0" w:color="auto"/>
                        <w:left w:val="none" w:sz="0" w:space="0" w:color="auto"/>
                        <w:bottom w:val="none" w:sz="0" w:space="0" w:color="auto"/>
                        <w:right w:val="none" w:sz="0" w:space="0" w:color="auto"/>
                      </w:divBdr>
                    </w:div>
                  </w:divsChild>
                </w:div>
                <w:div w:id="1495416302">
                  <w:marLeft w:val="0"/>
                  <w:marRight w:val="0"/>
                  <w:marTop w:val="0"/>
                  <w:marBottom w:val="0"/>
                  <w:divBdr>
                    <w:top w:val="none" w:sz="0" w:space="0" w:color="auto"/>
                    <w:left w:val="none" w:sz="0" w:space="0" w:color="auto"/>
                    <w:bottom w:val="none" w:sz="0" w:space="0" w:color="auto"/>
                    <w:right w:val="none" w:sz="0" w:space="0" w:color="auto"/>
                  </w:divBdr>
                  <w:divsChild>
                    <w:div w:id="232592991">
                      <w:marLeft w:val="0"/>
                      <w:marRight w:val="0"/>
                      <w:marTop w:val="0"/>
                      <w:marBottom w:val="0"/>
                      <w:divBdr>
                        <w:top w:val="none" w:sz="0" w:space="0" w:color="auto"/>
                        <w:left w:val="none" w:sz="0" w:space="0" w:color="auto"/>
                        <w:bottom w:val="none" w:sz="0" w:space="0" w:color="auto"/>
                        <w:right w:val="none" w:sz="0" w:space="0" w:color="auto"/>
                      </w:divBdr>
                    </w:div>
                  </w:divsChild>
                </w:div>
                <w:div w:id="1512337918">
                  <w:marLeft w:val="0"/>
                  <w:marRight w:val="0"/>
                  <w:marTop w:val="0"/>
                  <w:marBottom w:val="0"/>
                  <w:divBdr>
                    <w:top w:val="none" w:sz="0" w:space="0" w:color="auto"/>
                    <w:left w:val="none" w:sz="0" w:space="0" w:color="auto"/>
                    <w:bottom w:val="none" w:sz="0" w:space="0" w:color="auto"/>
                    <w:right w:val="none" w:sz="0" w:space="0" w:color="auto"/>
                  </w:divBdr>
                  <w:divsChild>
                    <w:div w:id="668943577">
                      <w:marLeft w:val="0"/>
                      <w:marRight w:val="0"/>
                      <w:marTop w:val="0"/>
                      <w:marBottom w:val="0"/>
                      <w:divBdr>
                        <w:top w:val="none" w:sz="0" w:space="0" w:color="auto"/>
                        <w:left w:val="none" w:sz="0" w:space="0" w:color="auto"/>
                        <w:bottom w:val="none" w:sz="0" w:space="0" w:color="auto"/>
                        <w:right w:val="none" w:sz="0" w:space="0" w:color="auto"/>
                      </w:divBdr>
                    </w:div>
                  </w:divsChild>
                </w:div>
                <w:div w:id="1517038646">
                  <w:marLeft w:val="0"/>
                  <w:marRight w:val="0"/>
                  <w:marTop w:val="0"/>
                  <w:marBottom w:val="0"/>
                  <w:divBdr>
                    <w:top w:val="none" w:sz="0" w:space="0" w:color="auto"/>
                    <w:left w:val="none" w:sz="0" w:space="0" w:color="auto"/>
                    <w:bottom w:val="none" w:sz="0" w:space="0" w:color="auto"/>
                    <w:right w:val="none" w:sz="0" w:space="0" w:color="auto"/>
                  </w:divBdr>
                  <w:divsChild>
                    <w:div w:id="1350645289">
                      <w:marLeft w:val="0"/>
                      <w:marRight w:val="0"/>
                      <w:marTop w:val="0"/>
                      <w:marBottom w:val="0"/>
                      <w:divBdr>
                        <w:top w:val="none" w:sz="0" w:space="0" w:color="auto"/>
                        <w:left w:val="none" w:sz="0" w:space="0" w:color="auto"/>
                        <w:bottom w:val="none" w:sz="0" w:space="0" w:color="auto"/>
                        <w:right w:val="none" w:sz="0" w:space="0" w:color="auto"/>
                      </w:divBdr>
                    </w:div>
                  </w:divsChild>
                </w:div>
                <w:div w:id="1543515726">
                  <w:marLeft w:val="0"/>
                  <w:marRight w:val="0"/>
                  <w:marTop w:val="0"/>
                  <w:marBottom w:val="0"/>
                  <w:divBdr>
                    <w:top w:val="none" w:sz="0" w:space="0" w:color="auto"/>
                    <w:left w:val="none" w:sz="0" w:space="0" w:color="auto"/>
                    <w:bottom w:val="none" w:sz="0" w:space="0" w:color="auto"/>
                    <w:right w:val="none" w:sz="0" w:space="0" w:color="auto"/>
                  </w:divBdr>
                  <w:divsChild>
                    <w:div w:id="155614356">
                      <w:marLeft w:val="0"/>
                      <w:marRight w:val="0"/>
                      <w:marTop w:val="0"/>
                      <w:marBottom w:val="0"/>
                      <w:divBdr>
                        <w:top w:val="none" w:sz="0" w:space="0" w:color="auto"/>
                        <w:left w:val="none" w:sz="0" w:space="0" w:color="auto"/>
                        <w:bottom w:val="none" w:sz="0" w:space="0" w:color="auto"/>
                        <w:right w:val="none" w:sz="0" w:space="0" w:color="auto"/>
                      </w:divBdr>
                    </w:div>
                    <w:div w:id="236522802">
                      <w:marLeft w:val="0"/>
                      <w:marRight w:val="0"/>
                      <w:marTop w:val="0"/>
                      <w:marBottom w:val="0"/>
                      <w:divBdr>
                        <w:top w:val="none" w:sz="0" w:space="0" w:color="auto"/>
                        <w:left w:val="none" w:sz="0" w:space="0" w:color="auto"/>
                        <w:bottom w:val="none" w:sz="0" w:space="0" w:color="auto"/>
                        <w:right w:val="none" w:sz="0" w:space="0" w:color="auto"/>
                      </w:divBdr>
                    </w:div>
                    <w:div w:id="614408346">
                      <w:marLeft w:val="0"/>
                      <w:marRight w:val="0"/>
                      <w:marTop w:val="0"/>
                      <w:marBottom w:val="0"/>
                      <w:divBdr>
                        <w:top w:val="none" w:sz="0" w:space="0" w:color="auto"/>
                        <w:left w:val="none" w:sz="0" w:space="0" w:color="auto"/>
                        <w:bottom w:val="none" w:sz="0" w:space="0" w:color="auto"/>
                        <w:right w:val="none" w:sz="0" w:space="0" w:color="auto"/>
                      </w:divBdr>
                    </w:div>
                    <w:div w:id="658926063">
                      <w:marLeft w:val="0"/>
                      <w:marRight w:val="0"/>
                      <w:marTop w:val="0"/>
                      <w:marBottom w:val="0"/>
                      <w:divBdr>
                        <w:top w:val="none" w:sz="0" w:space="0" w:color="auto"/>
                        <w:left w:val="none" w:sz="0" w:space="0" w:color="auto"/>
                        <w:bottom w:val="none" w:sz="0" w:space="0" w:color="auto"/>
                        <w:right w:val="none" w:sz="0" w:space="0" w:color="auto"/>
                      </w:divBdr>
                    </w:div>
                    <w:div w:id="938103507">
                      <w:marLeft w:val="0"/>
                      <w:marRight w:val="0"/>
                      <w:marTop w:val="0"/>
                      <w:marBottom w:val="0"/>
                      <w:divBdr>
                        <w:top w:val="none" w:sz="0" w:space="0" w:color="auto"/>
                        <w:left w:val="none" w:sz="0" w:space="0" w:color="auto"/>
                        <w:bottom w:val="none" w:sz="0" w:space="0" w:color="auto"/>
                        <w:right w:val="none" w:sz="0" w:space="0" w:color="auto"/>
                      </w:divBdr>
                    </w:div>
                    <w:div w:id="1031955215">
                      <w:marLeft w:val="0"/>
                      <w:marRight w:val="0"/>
                      <w:marTop w:val="0"/>
                      <w:marBottom w:val="0"/>
                      <w:divBdr>
                        <w:top w:val="none" w:sz="0" w:space="0" w:color="auto"/>
                        <w:left w:val="none" w:sz="0" w:space="0" w:color="auto"/>
                        <w:bottom w:val="none" w:sz="0" w:space="0" w:color="auto"/>
                        <w:right w:val="none" w:sz="0" w:space="0" w:color="auto"/>
                      </w:divBdr>
                    </w:div>
                    <w:div w:id="1158809989">
                      <w:marLeft w:val="0"/>
                      <w:marRight w:val="0"/>
                      <w:marTop w:val="0"/>
                      <w:marBottom w:val="0"/>
                      <w:divBdr>
                        <w:top w:val="none" w:sz="0" w:space="0" w:color="auto"/>
                        <w:left w:val="none" w:sz="0" w:space="0" w:color="auto"/>
                        <w:bottom w:val="none" w:sz="0" w:space="0" w:color="auto"/>
                        <w:right w:val="none" w:sz="0" w:space="0" w:color="auto"/>
                      </w:divBdr>
                    </w:div>
                    <w:div w:id="1467623514">
                      <w:marLeft w:val="0"/>
                      <w:marRight w:val="0"/>
                      <w:marTop w:val="0"/>
                      <w:marBottom w:val="0"/>
                      <w:divBdr>
                        <w:top w:val="none" w:sz="0" w:space="0" w:color="auto"/>
                        <w:left w:val="none" w:sz="0" w:space="0" w:color="auto"/>
                        <w:bottom w:val="none" w:sz="0" w:space="0" w:color="auto"/>
                        <w:right w:val="none" w:sz="0" w:space="0" w:color="auto"/>
                      </w:divBdr>
                    </w:div>
                  </w:divsChild>
                </w:div>
                <w:div w:id="1579898653">
                  <w:marLeft w:val="0"/>
                  <w:marRight w:val="0"/>
                  <w:marTop w:val="0"/>
                  <w:marBottom w:val="0"/>
                  <w:divBdr>
                    <w:top w:val="none" w:sz="0" w:space="0" w:color="auto"/>
                    <w:left w:val="none" w:sz="0" w:space="0" w:color="auto"/>
                    <w:bottom w:val="none" w:sz="0" w:space="0" w:color="auto"/>
                    <w:right w:val="none" w:sz="0" w:space="0" w:color="auto"/>
                  </w:divBdr>
                  <w:divsChild>
                    <w:div w:id="2000620897">
                      <w:marLeft w:val="0"/>
                      <w:marRight w:val="0"/>
                      <w:marTop w:val="0"/>
                      <w:marBottom w:val="0"/>
                      <w:divBdr>
                        <w:top w:val="none" w:sz="0" w:space="0" w:color="auto"/>
                        <w:left w:val="none" w:sz="0" w:space="0" w:color="auto"/>
                        <w:bottom w:val="none" w:sz="0" w:space="0" w:color="auto"/>
                        <w:right w:val="none" w:sz="0" w:space="0" w:color="auto"/>
                      </w:divBdr>
                    </w:div>
                  </w:divsChild>
                </w:div>
                <w:div w:id="1582830886">
                  <w:marLeft w:val="0"/>
                  <w:marRight w:val="0"/>
                  <w:marTop w:val="0"/>
                  <w:marBottom w:val="0"/>
                  <w:divBdr>
                    <w:top w:val="none" w:sz="0" w:space="0" w:color="auto"/>
                    <w:left w:val="none" w:sz="0" w:space="0" w:color="auto"/>
                    <w:bottom w:val="none" w:sz="0" w:space="0" w:color="auto"/>
                    <w:right w:val="none" w:sz="0" w:space="0" w:color="auto"/>
                  </w:divBdr>
                  <w:divsChild>
                    <w:div w:id="834153087">
                      <w:marLeft w:val="0"/>
                      <w:marRight w:val="0"/>
                      <w:marTop w:val="0"/>
                      <w:marBottom w:val="0"/>
                      <w:divBdr>
                        <w:top w:val="none" w:sz="0" w:space="0" w:color="auto"/>
                        <w:left w:val="none" w:sz="0" w:space="0" w:color="auto"/>
                        <w:bottom w:val="none" w:sz="0" w:space="0" w:color="auto"/>
                        <w:right w:val="none" w:sz="0" w:space="0" w:color="auto"/>
                      </w:divBdr>
                    </w:div>
                  </w:divsChild>
                </w:div>
                <w:div w:id="1585912409">
                  <w:marLeft w:val="0"/>
                  <w:marRight w:val="0"/>
                  <w:marTop w:val="0"/>
                  <w:marBottom w:val="0"/>
                  <w:divBdr>
                    <w:top w:val="none" w:sz="0" w:space="0" w:color="auto"/>
                    <w:left w:val="none" w:sz="0" w:space="0" w:color="auto"/>
                    <w:bottom w:val="none" w:sz="0" w:space="0" w:color="auto"/>
                    <w:right w:val="none" w:sz="0" w:space="0" w:color="auto"/>
                  </w:divBdr>
                  <w:divsChild>
                    <w:div w:id="56906415">
                      <w:marLeft w:val="0"/>
                      <w:marRight w:val="0"/>
                      <w:marTop w:val="0"/>
                      <w:marBottom w:val="0"/>
                      <w:divBdr>
                        <w:top w:val="none" w:sz="0" w:space="0" w:color="auto"/>
                        <w:left w:val="none" w:sz="0" w:space="0" w:color="auto"/>
                        <w:bottom w:val="none" w:sz="0" w:space="0" w:color="auto"/>
                        <w:right w:val="none" w:sz="0" w:space="0" w:color="auto"/>
                      </w:divBdr>
                    </w:div>
                    <w:div w:id="854029126">
                      <w:marLeft w:val="0"/>
                      <w:marRight w:val="0"/>
                      <w:marTop w:val="0"/>
                      <w:marBottom w:val="0"/>
                      <w:divBdr>
                        <w:top w:val="none" w:sz="0" w:space="0" w:color="auto"/>
                        <w:left w:val="none" w:sz="0" w:space="0" w:color="auto"/>
                        <w:bottom w:val="none" w:sz="0" w:space="0" w:color="auto"/>
                        <w:right w:val="none" w:sz="0" w:space="0" w:color="auto"/>
                      </w:divBdr>
                    </w:div>
                    <w:div w:id="1827700708">
                      <w:marLeft w:val="0"/>
                      <w:marRight w:val="0"/>
                      <w:marTop w:val="0"/>
                      <w:marBottom w:val="0"/>
                      <w:divBdr>
                        <w:top w:val="none" w:sz="0" w:space="0" w:color="auto"/>
                        <w:left w:val="none" w:sz="0" w:space="0" w:color="auto"/>
                        <w:bottom w:val="none" w:sz="0" w:space="0" w:color="auto"/>
                        <w:right w:val="none" w:sz="0" w:space="0" w:color="auto"/>
                      </w:divBdr>
                    </w:div>
                    <w:div w:id="1915624766">
                      <w:marLeft w:val="0"/>
                      <w:marRight w:val="0"/>
                      <w:marTop w:val="0"/>
                      <w:marBottom w:val="0"/>
                      <w:divBdr>
                        <w:top w:val="none" w:sz="0" w:space="0" w:color="auto"/>
                        <w:left w:val="none" w:sz="0" w:space="0" w:color="auto"/>
                        <w:bottom w:val="none" w:sz="0" w:space="0" w:color="auto"/>
                        <w:right w:val="none" w:sz="0" w:space="0" w:color="auto"/>
                      </w:divBdr>
                    </w:div>
                    <w:div w:id="2126995088">
                      <w:marLeft w:val="0"/>
                      <w:marRight w:val="0"/>
                      <w:marTop w:val="0"/>
                      <w:marBottom w:val="0"/>
                      <w:divBdr>
                        <w:top w:val="none" w:sz="0" w:space="0" w:color="auto"/>
                        <w:left w:val="none" w:sz="0" w:space="0" w:color="auto"/>
                        <w:bottom w:val="none" w:sz="0" w:space="0" w:color="auto"/>
                        <w:right w:val="none" w:sz="0" w:space="0" w:color="auto"/>
                      </w:divBdr>
                    </w:div>
                  </w:divsChild>
                </w:div>
                <w:div w:id="1651858254">
                  <w:marLeft w:val="0"/>
                  <w:marRight w:val="0"/>
                  <w:marTop w:val="0"/>
                  <w:marBottom w:val="0"/>
                  <w:divBdr>
                    <w:top w:val="none" w:sz="0" w:space="0" w:color="auto"/>
                    <w:left w:val="none" w:sz="0" w:space="0" w:color="auto"/>
                    <w:bottom w:val="none" w:sz="0" w:space="0" w:color="auto"/>
                    <w:right w:val="none" w:sz="0" w:space="0" w:color="auto"/>
                  </w:divBdr>
                  <w:divsChild>
                    <w:div w:id="1724909694">
                      <w:marLeft w:val="0"/>
                      <w:marRight w:val="0"/>
                      <w:marTop w:val="0"/>
                      <w:marBottom w:val="0"/>
                      <w:divBdr>
                        <w:top w:val="none" w:sz="0" w:space="0" w:color="auto"/>
                        <w:left w:val="none" w:sz="0" w:space="0" w:color="auto"/>
                        <w:bottom w:val="none" w:sz="0" w:space="0" w:color="auto"/>
                        <w:right w:val="none" w:sz="0" w:space="0" w:color="auto"/>
                      </w:divBdr>
                    </w:div>
                  </w:divsChild>
                </w:div>
                <w:div w:id="1666205581">
                  <w:marLeft w:val="0"/>
                  <w:marRight w:val="0"/>
                  <w:marTop w:val="0"/>
                  <w:marBottom w:val="0"/>
                  <w:divBdr>
                    <w:top w:val="none" w:sz="0" w:space="0" w:color="auto"/>
                    <w:left w:val="none" w:sz="0" w:space="0" w:color="auto"/>
                    <w:bottom w:val="none" w:sz="0" w:space="0" w:color="auto"/>
                    <w:right w:val="none" w:sz="0" w:space="0" w:color="auto"/>
                  </w:divBdr>
                  <w:divsChild>
                    <w:div w:id="264584130">
                      <w:marLeft w:val="0"/>
                      <w:marRight w:val="0"/>
                      <w:marTop w:val="0"/>
                      <w:marBottom w:val="0"/>
                      <w:divBdr>
                        <w:top w:val="none" w:sz="0" w:space="0" w:color="auto"/>
                        <w:left w:val="none" w:sz="0" w:space="0" w:color="auto"/>
                        <w:bottom w:val="none" w:sz="0" w:space="0" w:color="auto"/>
                        <w:right w:val="none" w:sz="0" w:space="0" w:color="auto"/>
                      </w:divBdr>
                    </w:div>
                    <w:div w:id="524444932">
                      <w:marLeft w:val="0"/>
                      <w:marRight w:val="0"/>
                      <w:marTop w:val="0"/>
                      <w:marBottom w:val="0"/>
                      <w:divBdr>
                        <w:top w:val="none" w:sz="0" w:space="0" w:color="auto"/>
                        <w:left w:val="none" w:sz="0" w:space="0" w:color="auto"/>
                        <w:bottom w:val="none" w:sz="0" w:space="0" w:color="auto"/>
                        <w:right w:val="none" w:sz="0" w:space="0" w:color="auto"/>
                      </w:divBdr>
                    </w:div>
                    <w:div w:id="1442066652">
                      <w:marLeft w:val="0"/>
                      <w:marRight w:val="0"/>
                      <w:marTop w:val="0"/>
                      <w:marBottom w:val="0"/>
                      <w:divBdr>
                        <w:top w:val="none" w:sz="0" w:space="0" w:color="auto"/>
                        <w:left w:val="none" w:sz="0" w:space="0" w:color="auto"/>
                        <w:bottom w:val="none" w:sz="0" w:space="0" w:color="auto"/>
                        <w:right w:val="none" w:sz="0" w:space="0" w:color="auto"/>
                      </w:divBdr>
                    </w:div>
                    <w:div w:id="1569264297">
                      <w:marLeft w:val="0"/>
                      <w:marRight w:val="0"/>
                      <w:marTop w:val="0"/>
                      <w:marBottom w:val="0"/>
                      <w:divBdr>
                        <w:top w:val="none" w:sz="0" w:space="0" w:color="auto"/>
                        <w:left w:val="none" w:sz="0" w:space="0" w:color="auto"/>
                        <w:bottom w:val="none" w:sz="0" w:space="0" w:color="auto"/>
                        <w:right w:val="none" w:sz="0" w:space="0" w:color="auto"/>
                      </w:divBdr>
                    </w:div>
                    <w:div w:id="1900969541">
                      <w:marLeft w:val="0"/>
                      <w:marRight w:val="0"/>
                      <w:marTop w:val="0"/>
                      <w:marBottom w:val="0"/>
                      <w:divBdr>
                        <w:top w:val="none" w:sz="0" w:space="0" w:color="auto"/>
                        <w:left w:val="none" w:sz="0" w:space="0" w:color="auto"/>
                        <w:bottom w:val="none" w:sz="0" w:space="0" w:color="auto"/>
                        <w:right w:val="none" w:sz="0" w:space="0" w:color="auto"/>
                      </w:divBdr>
                    </w:div>
                  </w:divsChild>
                </w:div>
                <w:div w:id="1693611157">
                  <w:marLeft w:val="0"/>
                  <w:marRight w:val="0"/>
                  <w:marTop w:val="0"/>
                  <w:marBottom w:val="0"/>
                  <w:divBdr>
                    <w:top w:val="none" w:sz="0" w:space="0" w:color="auto"/>
                    <w:left w:val="none" w:sz="0" w:space="0" w:color="auto"/>
                    <w:bottom w:val="none" w:sz="0" w:space="0" w:color="auto"/>
                    <w:right w:val="none" w:sz="0" w:space="0" w:color="auto"/>
                  </w:divBdr>
                  <w:divsChild>
                    <w:div w:id="611935068">
                      <w:marLeft w:val="0"/>
                      <w:marRight w:val="0"/>
                      <w:marTop w:val="0"/>
                      <w:marBottom w:val="0"/>
                      <w:divBdr>
                        <w:top w:val="none" w:sz="0" w:space="0" w:color="auto"/>
                        <w:left w:val="none" w:sz="0" w:space="0" w:color="auto"/>
                        <w:bottom w:val="none" w:sz="0" w:space="0" w:color="auto"/>
                        <w:right w:val="none" w:sz="0" w:space="0" w:color="auto"/>
                      </w:divBdr>
                    </w:div>
                  </w:divsChild>
                </w:div>
                <w:div w:id="1717003824">
                  <w:marLeft w:val="0"/>
                  <w:marRight w:val="0"/>
                  <w:marTop w:val="0"/>
                  <w:marBottom w:val="0"/>
                  <w:divBdr>
                    <w:top w:val="none" w:sz="0" w:space="0" w:color="auto"/>
                    <w:left w:val="none" w:sz="0" w:space="0" w:color="auto"/>
                    <w:bottom w:val="none" w:sz="0" w:space="0" w:color="auto"/>
                    <w:right w:val="none" w:sz="0" w:space="0" w:color="auto"/>
                  </w:divBdr>
                  <w:divsChild>
                    <w:div w:id="1441757458">
                      <w:marLeft w:val="0"/>
                      <w:marRight w:val="0"/>
                      <w:marTop w:val="0"/>
                      <w:marBottom w:val="0"/>
                      <w:divBdr>
                        <w:top w:val="none" w:sz="0" w:space="0" w:color="auto"/>
                        <w:left w:val="none" w:sz="0" w:space="0" w:color="auto"/>
                        <w:bottom w:val="none" w:sz="0" w:space="0" w:color="auto"/>
                        <w:right w:val="none" w:sz="0" w:space="0" w:color="auto"/>
                      </w:divBdr>
                    </w:div>
                  </w:divsChild>
                </w:div>
                <w:div w:id="1735003603">
                  <w:marLeft w:val="0"/>
                  <w:marRight w:val="0"/>
                  <w:marTop w:val="0"/>
                  <w:marBottom w:val="0"/>
                  <w:divBdr>
                    <w:top w:val="none" w:sz="0" w:space="0" w:color="auto"/>
                    <w:left w:val="none" w:sz="0" w:space="0" w:color="auto"/>
                    <w:bottom w:val="none" w:sz="0" w:space="0" w:color="auto"/>
                    <w:right w:val="none" w:sz="0" w:space="0" w:color="auto"/>
                  </w:divBdr>
                  <w:divsChild>
                    <w:div w:id="147135792">
                      <w:marLeft w:val="0"/>
                      <w:marRight w:val="0"/>
                      <w:marTop w:val="0"/>
                      <w:marBottom w:val="0"/>
                      <w:divBdr>
                        <w:top w:val="none" w:sz="0" w:space="0" w:color="auto"/>
                        <w:left w:val="none" w:sz="0" w:space="0" w:color="auto"/>
                        <w:bottom w:val="none" w:sz="0" w:space="0" w:color="auto"/>
                        <w:right w:val="none" w:sz="0" w:space="0" w:color="auto"/>
                      </w:divBdr>
                    </w:div>
                    <w:div w:id="339352269">
                      <w:marLeft w:val="0"/>
                      <w:marRight w:val="0"/>
                      <w:marTop w:val="0"/>
                      <w:marBottom w:val="0"/>
                      <w:divBdr>
                        <w:top w:val="none" w:sz="0" w:space="0" w:color="auto"/>
                        <w:left w:val="none" w:sz="0" w:space="0" w:color="auto"/>
                        <w:bottom w:val="none" w:sz="0" w:space="0" w:color="auto"/>
                        <w:right w:val="none" w:sz="0" w:space="0" w:color="auto"/>
                      </w:divBdr>
                    </w:div>
                    <w:div w:id="443579522">
                      <w:marLeft w:val="0"/>
                      <w:marRight w:val="0"/>
                      <w:marTop w:val="0"/>
                      <w:marBottom w:val="0"/>
                      <w:divBdr>
                        <w:top w:val="none" w:sz="0" w:space="0" w:color="auto"/>
                        <w:left w:val="none" w:sz="0" w:space="0" w:color="auto"/>
                        <w:bottom w:val="none" w:sz="0" w:space="0" w:color="auto"/>
                        <w:right w:val="none" w:sz="0" w:space="0" w:color="auto"/>
                      </w:divBdr>
                    </w:div>
                    <w:div w:id="570579358">
                      <w:marLeft w:val="0"/>
                      <w:marRight w:val="0"/>
                      <w:marTop w:val="0"/>
                      <w:marBottom w:val="0"/>
                      <w:divBdr>
                        <w:top w:val="none" w:sz="0" w:space="0" w:color="auto"/>
                        <w:left w:val="none" w:sz="0" w:space="0" w:color="auto"/>
                        <w:bottom w:val="none" w:sz="0" w:space="0" w:color="auto"/>
                        <w:right w:val="none" w:sz="0" w:space="0" w:color="auto"/>
                      </w:divBdr>
                    </w:div>
                    <w:div w:id="740756063">
                      <w:marLeft w:val="0"/>
                      <w:marRight w:val="0"/>
                      <w:marTop w:val="0"/>
                      <w:marBottom w:val="0"/>
                      <w:divBdr>
                        <w:top w:val="none" w:sz="0" w:space="0" w:color="auto"/>
                        <w:left w:val="none" w:sz="0" w:space="0" w:color="auto"/>
                        <w:bottom w:val="none" w:sz="0" w:space="0" w:color="auto"/>
                        <w:right w:val="none" w:sz="0" w:space="0" w:color="auto"/>
                      </w:divBdr>
                    </w:div>
                    <w:div w:id="936711427">
                      <w:marLeft w:val="0"/>
                      <w:marRight w:val="0"/>
                      <w:marTop w:val="0"/>
                      <w:marBottom w:val="0"/>
                      <w:divBdr>
                        <w:top w:val="none" w:sz="0" w:space="0" w:color="auto"/>
                        <w:left w:val="none" w:sz="0" w:space="0" w:color="auto"/>
                        <w:bottom w:val="none" w:sz="0" w:space="0" w:color="auto"/>
                        <w:right w:val="none" w:sz="0" w:space="0" w:color="auto"/>
                      </w:divBdr>
                    </w:div>
                    <w:div w:id="1058475615">
                      <w:marLeft w:val="0"/>
                      <w:marRight w:val="0"/>
                      <w:marTop w:val="0"/>
                      <w:marBottom w:val="0"/>
                      <w:divBdr>
                        <w:top w:val="none" w:sz="0" w:space="0" w:color="auto"/>
                        <w:left w:val="none" w:sz="0" w:space="0" w:color="auto"/>
                        <w:bottom w:val="none" w:sz="0" w:space="0" w:color="auto"/>
                        <w:right w:val="none" w:sz="0" w:space="0" w:color="auto"/>
                      </w:divBdr>
                    </w:div>
                    <w:div w:id="1409156526">
                      <w:marLeft w:val="0"/>
                      <w:marRight w:val="0"/>
                      <w:marTop w:val="0"/>
                      <w:marBottom w:val="0"/>
                      <w:divBdr>
                        <w:top w:val="none" w:sz="0" w:space="0" w:color="auto"/>
                        <w:left w:val="none" w:sz="0" w:space="0" w:color="auto"/>
                        <w:bottom w:val="none" w:sz="0" w:space="0" w:color="auto"/>
                        <w:right w:val="none" w:sz="0" w:space="0" w:color="auto"/>
                      </w:divBdr>
                    </w:div>
                    <w:div w:id="1422410389">
                      <w:marLeft w:val="0"/>
                      <w:marRight w:val="0"/>
                      <w:marTop w:val="0"/>
                      <w:marBottom w:val="0"/>
                      <w:divBdr>
                        <w:top w:val="none" w:sz="0" w:space="0" w:color="auto"/>
                        <w:left w:val="none" w:sz="0" w:space="0" w:color="auto"/>
                        <w:bottom w:val="none" w:sz="0" w:space="0" w:color="auto"/>
                        <w:right w:val="none" w:sz="0" w:space="0" w:color="auto"/>
                      </w:divBdr>
                    </w:div>
                    <w:div w:id="1457719824">
                      <w:marLeft w:val="0"/>
                      <w:marRight w:val="0"/>
                      <w:marTop w:val="0"/>
                      <w:marBottom w:val="0"/>
                      <w:divBdr>
                        <w:top w:val="none" w:sz="0" w:space="0" w:color="auto"/>
                        <w:left w:val="none" w:sz="0" w:space="0" w:color="auto"/>
                        <w:bottom w:val="none" w:sz="0" w:space="0" w:color="auto"/>
                        <w:right w:val="none" w:sz="0" w:space="0" w:color="auto"/>
                      </w:divBdr>
                    </w:div>
                    <w:div w:id="1574587463">
                      <w:marLeft w:val="0"/>
                      <w:marRight w:val="0"/>
                      <w:marTop w:val="0"/>
                      <w:marBottom w:val="0"/>
                      <w:divBdr>
                        <w:top w:val="none" w:sz="0" w:space="0" w:color="auto"/>
                        <w:left w:val="none" w:sz="0" w:space="0" w:color="auto"/>
                        <w:bottom w:val="none" w:sz="0" w:space="0" w:color="auto"/>
                        <w:right w:val="none" w:sz="0" w:space="0" w:color="auto"/>
                      </w:divBdr>
                    </w:div>
                    <w:div w:id="1963540142">
                      <w:marLeft w:val="0"/>
                      <w:marRight w:val="0"/>
                      <w:marTop w:val="0"/>
                      <w:marBottom w:val="0"/>
                      <w:divBdr>
                        <w:top w:val="none" w:sz="0" w:space="0" w:color="auto"/>
                        <w:left w:val="none" w:sz="0" w:space="0" w:color="auto"/>
                        <w:bottom w:val="none" w:sz="0" w:space="0" w:color="auto"/>
                        <w:right w:val="none" w:sz="0" w:space="0" w:color="auto"/>
                      </w:divBdr>
                    </w:div>
                    <w:div w:id="2115398687">
                      <w:marLeft w:val="0"/>
                      <w:marRight w:val="0"/>
                      <w:marTop w:val="0"/>
                      <w:marBottom w:val="0"/>
                      <w:divBdr>
                        <w:top w:val="none" w:sz="0" w:space="0" w:color="auto"/>
                        <w:left w:val="none" w:sz="0" w:space="0" w:color="auto"/>
                        <w:bottom w:val="none" w:sz="0" w:space="0" w:color="auto"/>
                        <w:right w:val="none" w:sz="0" w:space="0" w:color="auto"/>
                      </w:divBdr>
                    </w:div>
                  </w:divsChild>
                </w:div>
                <w:div w:id="1739941233">
                  <w:marLeft w:val="0"/>
                  <w:marRight w:val="0"/>
                  <w:marTop w:val="0"/>
                  <w:marBottom w:val="0"/>
                  <w:divBdr>
                    <w:top w:val="none" w:sz="0" w:space="0" w:color="auto"/>
                    <w:left w:val="none" w:sz="0" w:space="0" w:color="auto"/>
                    <w:bottom w:val="none" w:sz="0" w:space="0" w:color="auto"/>
                    <w:right w:val="none" w:sz="0" w:space="0" w:color="auto"/>
                  </w:divBdr>
                  <w:divsChild>
                    <w:div w:id="181097057">
                      <w:marLeft w:val="0"/>
                      <w:marRight w:val="0"/>
                      <w:marTop w:val="0"/>
                      <w:marBottom w:val="0"/>
                      <w:divBdr>
                        <w:top w:val="none" w:sz="0" w:space="0" w:color="auto"/>
                        <w:left w:val="none" w:sz="0" w:space="0" w:color="auto"/>
                        <w:bottom w:val="none" w:sz="0" w:space="0" w:color="auto"/>
                        <w:right w:val="none" w:sz="0" w:space="0" w:color="auto"/>
                      </w:divBdr>
                    </w:div>
                    <w:div w:id="199899421">
                      <w:marLeft w:val="0"/>
                      <w:marRight w:val="0"/>
                      <w:marTop w:val="0"/>
                      <w:marBottom w:val="0"/>
                      <w:divBdr>
                        <w:top w:val="none" w:sz="0" w:space="0" w:color="auto"/>
                        <w:left w:val="none" w:sz="0" w:space="0" w:color="auto"/>
                        <w:bottom w:val="none" w:sz="0" w:space="0" w:color="auto"/>
                        <w:right w:val="none" w:sz="0" w:space="0" w:color="auto"/>
                      </w:divBdr>
                    </w:div>
                    <w:div w:id="234631309">
                      <w:marLeft w:val="0"/>
                      <w:marRight w:val="0"/>
                      <w:marTop w:val="0"/>
                      <w:marBottom w:val="0"/>
                      <w:divBdr>
                        <w:top w:val="none" w:sz="0" w:space="0" w:color="auto"/>
                        <w:left w:val="none" w:sz="0" w:space="0" w:color="auto"/>
                        <w:bottom w:val="none" w:sz="0" w:space="0" w:color="auto"/>
                        <w:right w:val="none" w:sz="0" w:space="0" w:color="auto"/>
                      </w:divBdr>
                    </w:div>
                    <w:div w:id="244072351">
                      <w:marLeft w:val="0"/>
                      <w:marRight w:val="0"/>
                      <w:marTop w:val="0"/>
                      <w:marBottom w:val="0"/>
                      <w:divBdr>
                        <w:top w:val="none" w:sz="0" w:space="0" w:color="auto"/>
                        <w:left w:val="none" w:sz="0" w:space="0" w:color="auto"/>
                        <w:bottom w:val="none" w:sz="0" w:space="0" w:color="auto"/>
                        <w:right w:val="none" w:sz="0" w:space="0" w:color="auto"/>
                      </w:divBdr>
                    </w:div>
                    <w:div w:id="386610799">
                      <w:marLeft w:val="0"/>
                      <w:marRight w:val="0"/>
                      <w:marTop w:val="0"/>
                      <w:marBottom w:val="0"/>
                      <w:divBdr>
                        <w:top w:val="none" w:sz="0" w:space="0" w:color="auto"/>
                        <w:left w:val="none" w:sz="0" w:space="0" w:color="auto"/>
                        <w:bottom w:val="none" w:sz="0" w:space="0" w:color="auto"/>
                        <w:right w:val="none" w:sz="0" w:space="0" w:color="auto"/>
                      </w:divBdr>
                    </w:div>
                    <w:div w:id="397825406">
                      <w:marLeft w:val="0"/>
                      <w:marRight w:val="0"/>
                      <w:marTop w:val="0"/>
                      <w:marBottom w:val="0"/>
                      <w:divBdr>
                        <w:top w:val="none" w:sz="0" w:space="0" w:color="auto"/>
                        <w:left w:val="none" w:sz="0" w:space="0" w:color="auto"/>
                        <w:bottom w:val="none" w:sz="0" w:space="0" w:color="auto"/>
                        <w:right w:val="none" w:sz="0" w:space="0" w:color="auto"/>
                      </w:divBdr>
                    </w:div>
                    <w:div w:id="424040341">
                      <w:marLeft w:val="0"/>
                      <w:marRight w:val="0"/>
                      <w:marTop w:val="0"/>
                      <w:marBottom w:val="0"/>
                      <w:divBdr>
                        <w:top w:val="none" w:sz="0" w:space="0" w:color="auto"/>
                        <w:left w:val="none" w:sz="0" w:space="0" w:color="auto"/>
                        <w:bottom w:val="none" w:sz="0" w:space="0" w:color="auto"/>
                        <w:right w:val="none" w:sz="0" w:space="0" w:color="auto"/>
                      </w:divBdr>
                    </w:div>
                    <w:div w:id="448547196">
                      <w:marLeft w:val="0"/>
                      <w:marRight w:val="0"/>
                      <w:marTop w:val="0"/>
                      <w:marBottom w:val="0"/>
                      <w:divBdr>
                        <w:top w:val="none" w:sz="0" w:space="0" w:color="auto"/>
                        <w:left w:val="none" w:sz="0" w:space="0" w:color="auto"/>
                        <w:bottom w:val="none" w:sz="0" w:space="0" w:color="auto"/>
                        <w:right w:val="none" w:sz="0" w:space="0" w:color="auto"/>
                      </w:divBdr>
                    </w:div>
                    <w:div w:id="449395017">
                      <w:marLeft w:val="0"/>
                      <w:marRight w:val="0"/>
                      <w:marTop w:val="0"/>
                      <w:marBottom w:val="0"/>
                      <w:divBdr>
                        <w:top w:val="none" w:sz="0" w:space="0" w:color="auto"/>
                        <w:left w:val="none" w:sz="0" w:space="0" w:color="auto"/>
                        <w:bottom w:val="none" w:sz="0" w:space="0" w:color="auto"/>
                        <w:right w:val="none" w:sz="0" w:space="0" w:color="auto"/>
                      </w:divBdr>
                    </w:div>
                    <w:div w:id="526410179">
                      <w:marLeft w:val="0"/>
                      <w:marRight w:val="0"/>
                      <w:marTop w:val="0"/>
                      <w:marBottom w:val="0"/>
                      <w:divBdr>
                        <w:top w:val="none" w:sz="0" w:space="0" w:color="auto"/>
                        <w:left w:val="none" w:sz="0" w:space="0" w:color="auto"/>
                        <w:bottom w:val="none" w:sz="0" w:space="0" w:color="auto"/>
                        <w:right w:val="none" w:sz="0" w:space="0" w:color="auto"/>
                      </w:divBdr>
                    </w:div>
                    <w:div w:id="526911285">
                      <w:marLeft w:val="0"/>
                      <w:marRight w:val="0"/>
                      <w:marTop w:val="0"/>
                      <w:marBottom w:val="0"/>
                      <w:divBdr>
                        <w:top w:val="none" w:sz="0" w:space="0" w:color="auto"/>
                        <w:left w:val="none" w:sz="0" w:space="0" w:color="auto"/>
                        <w:bottom w:val="none" w:sz="0" w:space="0" w:color="auto"/>
                        <w:right w:val="none" w:sz="0" w:space="0" w:color="auto"/>
                      </w:divBdr>
                    </w:div>
                    <w:div w:id="562374120">
                      <w:marLeft w:val="0"/>
                      <w:marRight w:val="0"/>
                      <w:marTop w:val="0"/>
                      <w:marBottom w:val="0"/>
                      <w:divBdr>
                        <w:top w:val="none" w:sz="0" w:space="0" w:color="auto"/>
                        <w:left w:val="none" w:sz="0" w:space="0" w:color="auto"/>
                        <w:bottom w:val="none" w:sz="0" w:space="0" w:color="auto"/>
                        <w:right w:val="none" w:sz="0" w:space="0" w:color="auto"/>
                      </w:divBdr>
                    </w:div>
                    <w:div w:id="573858102">
                      <w:marLeft w:val="0"/>
                      <w:marRight w:val="0"/>
                      <w:marTop w:val="0"/>
                      <w:marBottom w:val="0"/>
                      <w:divBdr>
                        <w:top w:val="none" w:sz="0" w:space="0" w:color="auto"/>
                        <w:left w:val="none" w:sz="0" w:space="0" w:color="auto"/>
                        <w:bottom w:val="none" w:sz="0" w:space="0" w:color="auto"/>
                        <w:right w:val="none" w:sz="0" w:space="0" w:color="auto"/>
                      </w:divBdr>
                    </w:div>
                    <w:div w:id="597981591">
                      <w:marLeft w:val="0"/>
                      <w:marRight w:val="0"/>
                      <w:marTop w:val="0"/>
                      <w:marBottom w:val="0"/>
                      <w:divBdr>
                        <w:top w:val="none" w:sz="0" w:space="0" w:color="auto"/>
                        <w:left w:val="none" w:sz="0" w:space="0" w:color="auto"/>
                        <w:bottom w:val="none" w:sz="0" w:space="0" w:color="auto"/>
                        <w:right w:val="none" w:sz="0" w:space="0" w:color="auto"/>
                      </w:divBdr>
                    </w:div>
                    <w:div w:id="632055718">
                      <w:marLeft w:val="0"/>
                      <w:marRight w:val="0"/>
                      <w:marTop w:val="0"/>
                      <w:marBottom w:val="0"/>
                      <w:divBdr>
                        <w:top w:val="none" w:sz="0" w:space="0" w:color="auto"/>
                        <w:left w:val="none" w:sz="0" w:space="0" w:color="auto"/>
                        <w:bottom w:val="none" w:sz="0" w:space="0" w:color="auto"/>
                        <w:right w:val="none" w:sz="0" w:space="0" w:color="auto"/>
                      </w:divBdr>
                    </w:div>
                    <w:div w:id="716512422">
                      <w:marLeft w:val="0"/>
                      <w:marRight w:val="0"/>
                      <w:marTop w:val="0"/>
                      <w:marBottom w:val="0"/>
                      <w:divBdr>
                        <w:top w:val="none" w:sz="0" w:space="0" w:color="auto"/>
                        <w:left w:val="none" w:sz="0" w:space="0" w:color="auto"/>
                        <w:bottom w:val="none" w:sz="0" w:space="0" w:color="auto"/>
                        <w:right w:val="none" w:sz="0" w:space="0" w:color="auto"/>
                      </w:divBdr>
                    </w:div>
                    <w:div w:id="771127276">
                      <w:marLeft w:val="0"/>
                      <w:marRight w:val="0"/>
                      <w:marTop w:val="0"/>
                      <w:marBottom w:val="0"/>
                      <w:divBdr>
                        <w:top w:val="none" w:sz="0" w:space="0" w:color="auto"/>
                        <w:left w:val="none" w:sz="0" w:space="0" w:color="auto"/>
                        <w:bottom w:val="none" w:sz="0" w:space="0" w:color="auto"/>
                        <w:right w:val="none" w:sz="0" w:space="0" w:color="auto"/>
                      </w:divBdr>
                    </w:div>
                    <w:div w:id="815493210">
                      <w:marLeft w:val="0"/>
                      <w:marRight w:val="0"/>
                      <w:marTop w:val="0"/>
                      <w:marBottom w:val="0"/>
                      <w:divBdr>
                        <w:top w:val="none" w:sz="0" w:space="0" w:color="auto"/>
                        <w:left w:val="none" w:sz="0" w:space="0" w:color="auto"/>
                        <w:bottom w:val="none" w:sz="0" w:space="0" w:color="auto"/>
                        <w:right w:val="none" w:sz="0" w:space="0" w:color="auto"/>
                      </w:divBdr>
                    </w:div>
                    <w:div w:id="824708653">
                      <w:marLeft w:val="0"/>
                      <w:marRight w:val="0"/>
                      <w:marTop w:val="0"/>
                      <w:marBottom w:val="0"/>
                      <w:divBdr>
                        <w:top w:val="none" w:sz="0" w:space="0" w:color="auto"/>
                        <w:left w:val="none" w:sz="0" w:space="0" w:color="auto"/>
                        <w:bottom w:val="none" w:sz="0" w:space="0" w:color="auto"/>
                        <w:right w:val="none" w:sz="0" w:space="0" w:color="auto"/>
                      </w:divBdr>
                    </w:div>
                    <w:div w:id="880677984">
                      <w:marLeft w:val="0"/>
                      <w:marRight w:val="0"/>
                      <w:marTop w:val="0"/>
                      <w:marBottom w:val="0"/>
                      <w:divBdr>
                        <w:top w:val="none" w:sz="0" w:space="0" w:color="auto"/>
                        <w:left w:val="none" w:sz="0" w:space="0" w:color="auto"/>
                        <w:bottom w:val="none" w:sz="0" w:space="0" w:color="auto"/>
                        <w:right w:val="none" w:sz="0" w:space="0" w:color="auto"/>
                      </w:divBdr>
                    </w:div>
                    <w:div w:id="880899338">
                      <w:marLeft w:val="0"/>
                      <w:marRight w:val="0"/>
                      <w:marTop w:val="0"/>
                      <w:marBottom w:val="0"/>
                      <w:divBdr>
                        <w:top w:val="none" w:sz="0" w:space="0" w:color="auto"/>
                        <w:left w:val="none" w:sz="0" w:space="0" w:color="auto"/>
                        <w:bottom w:val="none" w:sz="0" w:space="0" w:color="auto"/>
                        <w:right w:val="none" w:sz="0" w:space="0" w:color="auto"/>
                      </w:divBdr>
                    </w:div>
                    <w:div w:id="913860938">
                      <w:marLeft w:val="0"/>
                      <w:marRight w:val="0"/>
                      <w:marTop w:val="0"/>
                      <w:marBottom w:val="0"/>
                      <w:divBdr>
                        <w:top w:val="none" w:sz="0" w:space="0" w:color="auto"/>
                        <w:left w:val="none" w:sz="0" w:space="0" w:color="auto"/>
                        <w:bottom w:val="none" w:sz="0" w:space="0" w:color="auto"/>
                        <w:right w:val="none" w:sz="0" w:space="0" w:color="auto"/>
                      </w:divBdr>
                    </w:div>
                    <w:div w:id="970209946">
                      <w:marLeft w:val="0"/>
                      <w:marRight w:val="0"/>
                      <w:marTop w:val="0"/>
                      <w:marBottom w:val="0"/>
                      <w:divBdr>
                        <w:top w:val="none" w:sz="0" w:space="0" w:color="auto"/>
                        <w:left w:val="none" w:sz="0" w:space="0" w:color="auto"/>
                        <w:bottom w:val="none" w:sz="0" w:space="0" w:color="auto"/>
                        <w:right w:val="none" w:sz="0" w:space="0" w:color="auto"/>
                      </w:divBdr>
                    </w:div>
                    <w:div w:id="972322775">
                      <w:marLeft w:val="0"/>
                      <w:marRight w:val="0"/>
                      <w:marTop w:val="0"/>
                      <w:marBottom w:val="0"/>
                      <w:divBdr>
                        <w:top w:val="none" w:sz="0" w:space="0" w:color="auto"/>
                        <w:left w:val="none" w:sz="0" w:space="0" w:color="auto"/>
                        <w:bottom w:val="none" w:sz="0" w:space="0" w:color="auto"/>
                        <w:right w:val="none" w:sz="0" w:space="0" w:color="auto"/>
                      </w:divBdr>
                    </w:div>
                    <w:div w:id="987854949">
                      <w:marLeft w:val="0"/>
                      <w:marRight w:val="0"/>
                      <w:marTop w:val="0"/>
                      <w:marBottom w:val="0"/>
                      <w:divBdr>
                        <w:top w:val="none" w:sz="0" w:space="0" w:color="auto"/>
                        <w:left w:val="none" w:sz="0" w:space="0" w:color="auto"/>
                        <w:bottom w:val="none" w:sz="0" w:space="0" w:color="auto"/>
                        <w:right w:val="none" w:sz="0" w:space="0" w:color="auto"/>
                      </w:divBdr>
                    </w:div>
                    <w:div w:id="994335812">
                      <w:marLeft w:val="0"/>
                      <w:marRight w:val="0"/>
                      <w:marTop w:val="0"/>
                      <w:marBottom w:val="0"/>
                      <w:divBdr>
                        <w:top w:val="none" w:sz="0" w:space="0" w:color="auto"/>
                        <w:left w:val="none" w:sz="0" w:space="0" w:color="auto"/>
                        <w:bottom w:val="none" w:sz="0" w:space="0" w:color="auto"/>
                        <w:right w:val="none" w:sz="0" w:space="0" w:color="auto"/>
                      </w:divBdr>
                    </w:div>
                    <w:div w:id="1190879059">
                      <w:marLeft w:val="0"/>
                      <w:marRight w:val="0"/>
                      <w:marTop w:val="0"/>
                      <w:marBottom w:val="0"/>
                      <w:divBdr>
                        <w:top w:val="none" w:sz="0" w:space="0" w:color="auto"/>
                        <w:left w:val="none" w:sz="0" w:space="0" w:color="auto"/>
                        <w:bottom w:val="none" w:sz="0" w:space="0" w:color="auto"/>
                        <w:right w:val="none" w:sz="0" w:space="0" w:color="auto"/>
                      </w:divBdr>
                    </w:div>
                    <w:div w:id="1224291914">
                      <w:marLeft w:val="0"/>
                      <w:marRight w:val="0"/>
                      <w:marTop w:val="0"/>
                      <w:marBottom w:val="0"/>
                      <w:divBdr>
                        <w:top w:val="none" w:sz="0" w:space="0" w:color="auto"/>
                        <w:left w:val="none" w:sz="0" w:space="0" w:color="auto"/>
                        <w:bottom w:val="none" w:sz="0" w:space="0" w:color="auto"/>
                        <w:right w:val="none" w:sz="0" w:space="0" w:color="auto"/>
                      </w:divBdr>
                    </w:div>
                    <w:div w:id="1235818105">
                      <w:marLeft w:val="0"/>
                      <w:marRight w:val="0"/>
                      <w:marTop w:val="0"/>
                      <w:marBottom w:val="0"/>
                      <w:divBdr>
                        <w:top w:val="none" w:sz="0" w:space="0" w:color="auto"/>
                        <w:left w:val="none" w:sz="0" w:space="0" w:color="auto"/>
                        <w:bottom w:val="none" w:sz="0" w:space="0" w:color="auto"/>
                        <w:right w:val="none" w:sz="0" w:space="0" w:color="auto"/>
                      </w:divBdr>
                    </w:div>
                    <w:div w:id="1262640277">
                      <w:marLeft w:val="0"/>
                      <w:marRight w:val="0"/>
                      <w:marTop w:val="0"/>
                      <w:marBottom w:val="0"/>
                      <w:divBdr>
                        <w:top w:val="none" w:sz="0" w:space="0" w:color="auto"/>
                        <w:left w:val="none" w:sz="0" w:space="0" w:color="auto"/>
                        <w:bottom w:val="none" w:sz="0" w:space="0" w:color="auto"/>
                        <w:right w:val="none" w:sz="0" w:space="0" w:color="auto"/>
                      </w:divBdr>
                    </w:div>
                    <w:div w:id="1297685979">
                      <w:marLeft w:val="0"/>
                      <w:marRight w:val="0"/>
                      <w:marTop w:val="0"/>
                      <w:marBottom w:val="0"/>
                      <w:divBdr>
                        <w:top w:val="none" w:sz="0" w:space="0" w:color="auto"/>
                        <w:left w:val="none" w:sz="0" w:space="0" w:color="auto"/>
                        <w:bottom w:val="none" w:sz="0" w:space="0" w:color="auto"/>
                        <w:right w:val="none" w:sz="0" w:space="0" w:color="auto"/>
                      </w:divBdr>
                    </w:div>
                    <w:div w:id="1335063542">
                      <w:marLeft w:val="0"/>
                      <w:marRight w:val="0"/>
                      <w:marTop w:val="0"/>
                      <w:marBottom w:val="0"/>
                      <w:divBdr>
                        <w:top w:val="none" w:sz="0" w:space="0" w:color="auto"/>
                        <w:left w:val="none" w:sz="0" w:space="0" w:color="auto"/>
                        <w:bottom w:val="none" w:sz="0" w:space="0" w:color="auto"/>
                        <w:right w:val="none" w:sz="0" w:space="0" w:color="auto"/>
                      </w:divBdr>
                    </w:div>
                    <w:div w:id="1405184346">
                      <w:marLeft w:val="0"/>
                      <w:marRight w:val="0"/>
                      <w:marTop w:val="0"/>
                      <w:marBottom w:val="0"/>
                      <w:divBdr>
                        <w:top w:val="none" w:sz="0" w:space="0" w:color="auto"/>
                        <w:left w:val="none" w:sz="0" w:space="0" w:color="auto"/>
                        <w:bottom w:val="none" w:sz="0" w:space="0" w:color="auto"/>
                        <w:right w:val="none" w:sz="0" w:space="0" w:color="auto"/>
                      </w:divBdr>
                    </w:div>
                    <w:div w:id="1413308473">
                      <w:marLeft w:val="0"/>
                      <w:marRight w:val="0"/>
                      <w:marTop w:val="0"/>
                      <w:marBottom w:val="0"/>
                      <w:divBdr>
                        <w:top w:val="none" w:sz="0" w:space="0" w:color="auto"/>
                        <w:left w:val="none" w:sz="0" w:space="0" w:color="auto"/>
                        <w:bottom w:val="none" w:sz="0" w:space="0" w:color="auto"/>
                        <w:right w:val="none" w:sz="0" w:space="0" w:color="auto"/>
                      </w:divBdr>
                    </w:div>
                    <w:div w:id="1429039926">
                      <w:marLeft w:val="0"/>
                      <w:marRight w:val="0"/>
                      <w:marTop w:val="0"/>
                      <w:marBottom w:val="0"/>
                      <w:divBdr>
                        <w:top w:val="none" w:sz="0" w:space="0" w:color="auto"/>
                        <w:left w:val="none" w:sz="0" w:space="0" w:color="auto"/>
                        <w:bottom w:val="none" w:sz="0" w:space="0" w:color="auto"/>
                        <w:right w:val="none" w:sz="0" w:space="0" w:color="auto"/>
                      </w:divBdr>
                    </w:div>
                    <w:div w:id="1522747234">
                      <w:marLeft w:val="0"/>
                      <w:marRight w:val="0"/>
                      <w:marTop w:val="0"/>
                      <w:marBottom w:val="0"/>
                      <w:divBdr>
                        <w:top w:val="none" w:sz="0" w:space="0" w:color="auto"/>
                        <w:left w:val="none" w:sz="0" w:space="0" w:color="auto"/>
                        <w:bottom w:val="none" w:sz="0" w:space="0" w:color="auto"/>
                        <w:right w:val="none" w:sz="0" w:space="0" w:color="auto"/>
                      </w:divBdr>
                    </w:div>
                    <w:div w:id="1609048261">
                      <w:marLeft w:val="0"/>
                      <w:marRight w:val="0"/>
                      <w:marTop w:val="0"/>
                      <w:marBottom w:val="0"/>
                      <w:divBdr>
                        <w:top w:val="none" w:sz="0" w:space="0" w:color="auto"/>
                        <w:left w:val="none" w:sz="0" w:space="0" w:color="auto"/>
                        <w:bottom w:val="none" w:sz="0" w:space="0" w:color="auto"/>
                        <w:right w:val="none" w:sz="0" w:space="0" w:color="auto"/>
                      </w:divBdr>
                    </w:div>
                    <w:div w:id="1615018602">
                      <w:marLeft w:val="0"/>
                      <w:marRight w:val="0"/>
                      <w:marTop w:val="0"/>
                      <w:marBottom w:val="0"/>
                      <w:divBdr>
                        <w:top w:val="none" w:sz="0" w:space="0" w:color="auto"/>
                        <w:left w:val="none" w:sz="0" w:space="0" w:color="auto"/>
                        <w:bottom w:val="none" w:sz="0" w:space="0" w:color="auto"/>
                        <w:right w:val="none" w:sz="0" w:space="0" w:color="auto"/>
                      </w:divBdr>
                    </w:div>
                    <w:div w:id="1631210124">
                      <w:marLeft w:val="0"/>
                      <w:marRight w:val="0"/>
                      <w:marTop w:val="0"/>
                      <w:marBottom w:val="0"/>
                      <w:divBdr>
                        <w:top w:val="none" w:sz="0" w:space="0" w:color="auto"/>
                        <w:left w:val="none" w:sz="0" w:space="0" w:color="auto"/>
                        <w:bottom w:val="none" w:sz="0" w:space="0" w:color="auto"/>
                        <w:right w:val="none" w:sz="0" w:space="0" w:color="auto"/>
                      </w:divBdr>
                    </w:div>
                    <w:div w:id="1652633458">
                      <w:marLeft w:val="0"/>
                      <w:marRight w:val="0"/>
                      <w:marTop w:val="0"/>
                      <w:marBottom w:val="0"/>
                      <w:divBdr>
                        <w:top w:val="none" w:sz="0" w:space="0" w:color="auto"/>
                        <w:left w:val="none" w:sz="0" w:space="0" w:color="auto"/>
                        <w:bottom w:val="none" w:sz="0" w:space="0" w:color="auto"/>
                        <w:right w:val="none" w:sz="0" w:space="0" w:color="auto"/>
                      </w:divBdr>
                    </w:div>
                    <w:div w:id="1741100641">
                      <w:marLeft w:val="0"/>
                      <w:marRight w:val="0"/>
                      <w:marTop w:val="0"/>
                      <w:marBottom w:val="0"/>
                      <w:divBdr>
                        <w:top w:val="none" w:sz="0" w:space="0" w:color="auto"/>
                        <w:left w:val="none" w:sz="0" w:space="0" w:color="auto"/>
                        <w:bottom w:val="none" w:sz="0" w:space="0" w:color="auto"/>
                        <w:right w:val="none" w:sz="0" w:space="0" w:color="auto"/>
                      </w:divBdr>
                    </w:div>
                    <w:div w:id="1786077362">
                      <w:marLeft w:val="0"/>
                      <w:marRight w:val="0"/>
                      <w:marTop w:val="0"/>
                      <w:marBottom w:val="0"/>
                      <w:divBdr>
                        <w:top w:val="none" w:sz="0" w:space="0" w:color="auto"/>
                        <w:left w:val="none" w:sz="0" w:space="0" w:color="auto"/>
                        <w:bottom w:val="none" w:sz="0" w:space="0" w:color="auto"/>
                        <w:right w:val="none" w:sz="0" w:space="0" w:color="auto"/>
                      </w:divBdr>
                    </w:div>
                    <w:div w:id="1796094514">
                      <w:marLeft w:val="0"/>
                      <w:marRight w:val="0"/>
                      <w:marTop w:val="0"/>
                      <w:marBottom w:val="0"/>
                      <w:divBdr>
                        <w:top w:val="none" w:sz="0" w:space="0" w:color="auto"/>
                        <w:left w:val="none" w:sz="0" w:space="0" w:color="auto"/>
                        <w:bottom w:val="none" w:sz="0" w:space="0" w:color="auto"/>
                        <w:right w:val="none" w:sz="0" w:space="0" w:color="auto"/>
                      </w:divBdr>
                    </w:div>
                    <w:div w:id="1827547460">
                      <w:marLeft w:val="0"/>
                      <w:marRight w:val="0"/>
                      <w:marTop w:val="0"/>
                      <w:marBottom w:val="0"/>
                      <w:divBdr>
                        <w:top w:val="none" w:sz="0" w:space="0" w:color="auto"/>
                        <w:left w:val="none" w:sz="0" w:space="0" w:color="auto"/>
                        <w:bottom w:val="none" w:sz="0" w:space="0" w:color="auto"/>
                        <w:right w:val="none" w:sz="0" w:space="0" w:color="auto"/>
                      </w:divBdr>
                    </w:div>
                    <w:div w:id="1912613344">
                      <w:marLeft w:val="0"/>
                      <w:marRight w:val="0"/>
                      <w:marTop w:val="0"/>
                      <w:marBottom w:val="0"/>
                      <w:divBdr>
                        <w:top w:val="none" w:sz="0" w:space="0" w:color="auto"/>
                        <w:left w:val="none" w:sz="0" w:space="0" w:color="auto"/>
                        <w:bottom w:val="none" w:sz="0" w:space="0" w:color="auto"/>
                        <w:right w:val="none" w:sz="0" w:space="0" w:color="auto"/>
                      </w:divBdr>
                    </w:div>
                    <w:div w:id="1955211206">
                      <w:marLeft w:val="0"/>
                      <w:marRight w:val="0"/>
                      <w:marTop w:val="0"/>
                      <w:marBottom w:val="0"/>
                      <w:divBdr>
                        <w:top w:val="none" w:sz="0" w:space="0" w:color="auto"/>
                        <w:left w:val="none" w:sz="0" w:space="0" w:color="auto"/>
                        <w:bottom w:val="none" w:sz="0" w:space="0" w:color="auto"/>
                        <w:right w:val="none" w:sz="0" w:space="0" w:color="auto"/>
                      </w:divBdr>
                    </w:div>
                    <w:div w:id="2018651332">
                      <w:marLeft w:val="0"/>
                      <w:marRight w:val="0"/>
                      <w:marTop w:val="0"/>
                      <w:marBottom w:val="0"/>
                      <w:divBdr>
                        <w:top w:val="none" w:sz="0" w:space="0" w:color="auto"/>
                        <w:left w:val="none" w:sz="0" w:space="0" w:color="auto"/>
                        <w:bottom w:val="none" w:sz="0" w:space="0" w:color="auto"/>
                        <w:right w:val="none" w:sz="0" w:space="0" w:color="auto"/>
                      </w:divBdr>
                    </w:div>
                    <w:div w:id="2072187862">
                      <w:marLeft w:val="0"/>
                      <w:marRight w:val="0"/>
                      <w:marTop w:val="0"/>
                      <w:marBottom w:val="0"/>
                      <w:divBdr>
                        <w:top w:val="none" w:sz="0" w:space="0" w:color="auto"/>
                        <w:left w:val="none" w:sz="0" w:space="0" w:color="auto"/>
                        <w:bottom w:val="none" w:sz="0" w:space="0" w:color="auto"/>
                        <w:right w:val="none" w:sz="0" w:space="0" w:color="auto"/>
                      </w:divBdr>
                    </w:div>
                    <w:div w:id="2090885880">
                      <w:marLeft w:val="0"/>
                      <w:marRight w:val="0"/>
                      <w:marTop w:val="0"/>
                      <w:marBottom w:val="0"/>
                      <w:divBdr>
                        <w:top w:val="none" w:sz="0" w:space="0" w:color="auto"/>
                        <w:left w:val="none" w:sz="0" w:space="0" w:color="auto"/>
                        <w:bottom w:val="none" w:sz="0" w:space="0" w:color="auto"/>
                        <w:right w:val="none" w:sz="0" w:space="0" w:color="auto"/>
                      </w:divBdr>
                    </w:div>
                    <w:div w:id="2134596708">
                      <w:marLeft w:val="0"/>
                      <w:marRight w:val="0"/>
                      <w:marTop w:val="0"/>
                      <w:marBottom w:val="0"/>
                      <w:divBdr>
                        <w:top w:val="none" w:sz="0" w:space="0" w:color="auto"/>
                        <w:left w:val="none" w:sz="0" w:space="0" w:color="auto"/>
                        <w:bottom w:val="none" w:sz="0" w:space="0" w:color="auto"/>
                        <w:right w:val="none" w:sz="0" w:space="0" w:color="auto"/>
                      </w:divBdr>
                    </w:div>
                  </w:divsChild>
                </w:div>
                <w:div w:id="1766150819">
                  <w:marLeft w:val="0"/>
                  <w:marRight w:val="0"/>
                  <w:marTop w:val="0"/>
                  <w:marBottom w:val="0"/>
                  <w:divBdr>
                    <w:top w:val="none" w:sz="0" w:space="0" w:color="auto"/>
                    <w:left w:val="none" w:sz="0" w:space="0" w:color="auto"/>
                    <w:bottom w:val="none" w:sz="0" w:space="0" w:color="auto"/>
                    <w:right w:val="none" w:sz="0" w:space="0" w:color="auto"/>
                  </w:divBdr>
                  <w:divsChild>
                    <w:div w:id="1094591149">
                      <w:marLeft w:val="0"/>
                      <w:marRight w:val="0"/>
                      <w:marTop w:val="0"/>
                      <w:marBottom w:val="0"/>
                      <w:divBdr>
                        <w:top w:val="none" w:sz="0" w:space="0" w:color="auto"/>
                        <w:left w:val="none" w:sz="0" w:space="0" w:color="auto"/>
                        <w:bottom w:val="none" w:sz="0" w:space="0" w:color="auto"/>
                        <w:right w:val="none" w:sz="0" w:space="0" w:color="auto"/>
                      </w:divBdr>
                    </w:div>
                  </w:divsChild>
                </w:div>
                <w:div w:id="1801998672">
                  <w:marLeft w:val="0"/>
                  <w:marRight w:val="0"/>
                  <w:marTop w:val="0"/>
                  <w:marBottom w:val="0"/>
                  <w:divBdr>
                    <w:top w:val="none" w:sz="0" w:space="0" w:color="auto"/>
                    <w:left w:val="none" w:sz="0" w:space="0" w:color="auto"/>
                    <w:bottom w:val="none" w:sz="0" w:space="0" w:color="auto"/>
                    <w:right w:val="none" w:sz="0" w:space="0" w:color="auto"/>
                  </w:divBdr>
                  <w:divsChild>
                    <w:div w:id="2034067800">
                      <w:marLeft w:val="0"/>
                      <w:marRight w:val="0"/>
                      <w:marTop w:val="0"/>
                      <w:marBottom w:val="0"/>
                      <w:divBdr>
                        <w:top w:val="none" w:sz="0" w:space="0" w:color="auto"/>
                        <w:left w:val="none" w:sz="0" w:space="0" w:color="auto"/>
                        <w:bottom w:val="none" w:sz="0" w:space="0" w:color="auto"/>
                        <w:right w:val="none" w:sz="0" w:space="0" w:color="auto"/>
                      </w:divBdr>
                    </w:div>
                  </w:divsChild>
                </w:div>
                <w:div w:id="1803571063">
                  <w:marLeft w:val="0"/>
                  <w:marRight w:val="0"/>
                  <w:marTop w:val="0"/>
                  <w:marBottom w:val="0"/>
                  <w:divBdr>
                    <w:top w:val="none" w:sz="0" w:space="0" w:color="auto"/>
                    <w:left w:val="none" w:sz="0" w:space="0" w:color="auto"/>
                    <w:bottom w:val="none" w:sz="0" w:space="0" w:color="auto"/>
                    <w:right w:val="none" w:sz="0" w:space="0" w:color="auto"/>
                  </w:divBdr>
                  <w:divsChild>
                    <w:div w:id="485629787">
                      <w:marLeft w:val="0"/>
                      <w:marRight w:val="0"/>
                      <w:marTop w:val="0"/>
                      <w:marBottom w:val="0"/>
                      <w:divBdr>
                        <w:top w:val="none" w:sz="0" w:space="0" w:color="auto"/>
                        <w:left w:val="none" w:sz="0" w:space="0" w:color="auto"/>
                        <w:bottom w:val="none" w:sz="0" w:space="0" w:color="auto"/>
                        <w:right w:val="none" w:sz="0" w:space="0" w:color="auto"/>
                      </w:divBdr>
                    </w:div>
                  </w:divsChild>
                </w:div>
                <w:div w:id="1839035504">
                  <w:marLeft w:val="0"/>
                  <w:marRight w:val="0"/>
                  <w:marTop w:val="0"/>
                  <w:marBottom w:val="0"/>
                  <w:divBdr>
                    <w:top w:val="none" w:sz="0" w:space="0" w:color="auto"/>
                    <w:left w:val="none" w:sz="0" w:space="0" w:color="auto"/>
                    <w:bottom w:val="none" w:sz="0" w:space="0" w:color="auto"/>
                    <w:right w:val="none" w:sz="0" w:space="0" w:color="auto"/>
                  </w:divBdr>
                  <w:divsChild>
                    <w:div w:id="1085493847">
                      <w:marLeft w:val="0"/>
                      <w:marRight w:val="0"/>
                      <w:marTop w:val="0"/>
                      <w:marBottom w:val="0"/>
                      <w:divBdr>
                        <w:top w:val="none" w:sz="0" w:space="0" w:color="auto"/>
                        <w:left w:val="none" w:sz="0" w:space="0" w:color="auto"/>
                        <w:bottom w:val="none" w:sz="0" w:space="0" w:color="auto"/>
                        <w:right w:val="none" w:sz="0" w:space="0" w:color="auto"/>
                      </w:divBdr>
                    </w:div>
                  </w:divsChild>
                </w:div>
                <w:div w:id="1853294562">
                  <w:marLeft w:val="0"/>
                  <w:marRight w:val="0"/>
                  <w:marTop w:val="0"/>
                  <w:marBottom w:val="0"/>
                  <w:divBdr>
                    <w:top w:val="none" w:sz="0" w:space="0" w:color="auto"/>
                    <w:left w:val="none" w:sz="0" w:space="0" w:color="auto"/>
                    <w:bottom w:val="none" w:sz="0" w:space="0" w:color="auto"/>
                    <w:right w:val="none" w:sz="0" w:space="0" w:color="auto"/>
                  </w:divBdr>
                  <w:divsChild>
                    <w:div w:id="1238200287">
                      <w:marLeft w:val="0"/>
                      <w:marRight w:val="0"/>
                      <w:marTop w:val="0"/>
                      <w:marBottom w:val="0"/>
                      <w:divBdr>
                        <w:top w:val="none" w:sz="0" w:space="0" w:color="auto"/>
                        <w:left w:val="none" w:sz="0" w:space="0" w:color="auto"/>
                        <w:bottom w:val="none" w:sz="0" w:space="0" w:color="auto"/>
                        <w:right w:val="none" w:sz="0" w:space="0" w:color="auto"/>
                      </w:divBdr>
                    </w:div>
                  </w:divsChild>
                </w:div>
                <w:div w:id="1857576433">
                  <w:marLeft w:val="0"/>
                  <w:marRight w:val="0"/>
                  <w:marTop w:val="0"/>
                  <w:marBottom w:val="0"/>
                  <w:divBdr>
                    <w:top w:val="none" w:sz="0" w:space="0" w:color="auto"/>
                    <w:left w:val="none" w:sz="0" w:space="0" w:color="auto"/>
                    <w:bottom w:val="none" w:sz="0" w:space="0" w:color="auto"/>
                    <w:right w:val="none" w:sz="0" w:space="0" w:color="auto"/>
                  </w:divBdr>
                  <w:divsChild>
                    <w:div w:id="2106219392">
                      <w:marLeft w:val="0"/>
                      <w:marRight w:val="0"/>
                      <w:marTop w:val="0"/>
                      <w:marBottom w:val="0"/>
                      <w:divBdr>
                        <w:top w:val="none" w:sz="0" w:space="0" w:color="auto"/>
                        <w:left w:val="none" w:sz="0" w:space="0" w:color="auto"/>
                        <w:bottom w:val="none" w:sz="0" w:space="0" w:color="auto"/>
                        <w:right w:val="none" w:sz="0" w:space="0" w:color="auto"/>
                      </w:divBdr>
                    </w:div>
                  </w:divsChild>
                </w:div>
                <w:div w:id="1869639901">
                  <w:marLeft w:val="0"/>
                  <w:marRight w:val="0"/>
                  <w:marTop w:val="0"/>
                  <w:marBottom w:val="0"/>
                  <w:divBdr>
                    <w:top w:val="none" w:sz="0" w:space="0" w:color="auto"/>
                    <w:left w:val="none" w:sz="0" w:space="0" w:color="auto"/>
                    <w:bottom w:val="none" w:sz="0" w:space="0" w:color="auto"/>
                    <w:right w:val="none" w:sz="0" w:space="0" w:color="auto"/>
                  </w:divBdr>
                  <w:divsChild>
                    <w:div w:id="1720520424">
                      <w:marLeft w:val="0"/>
                      <w:marRight w:val="0"/>
                      <w:marTop w:val="0"/>
                      <w:marBottom w:val="0"/>
                      <w:divBdr>
                        <w:top w:val="none" w:sz="0" w:space="0" w:color="auto"/>
                        <w:left w:val="none" w:sz="0" w:space="0" w:color="auto"/>
                        <w:bottom w:val="none" w:sz="0" w:space="0" w:color="auto"/>
                        <w:right w:val="none" w:sz="0" w:space="0" w:color="auto"/>
                      </w:divBdr>
                    </w:div>
                  </w:divsChild>
                </w:div>
                <w:div w:id="1882159931">
                  <w:marLeft w:val="0"/>
                  <w:marRight w:val="0"/>
                  <w:marTop w:val="0"/>
                  <w:marBottom w:val="0"/>
                  <w:divBdr>
                    <w:top w:val="none" w:sz="0" w:space="0" w:color="auto"/>
                    <w:left w:val="none" w:sz="0" w:space="0" w:color="auto"/>
                    <w:bottom w:val="none" w:sz="0" w:space="0" w:color="auto"/>
                    <w:right w:val="none" w:sz="0" w:space="0" w:color="auto"/>
                  </w:divBdr>
                  <w:divsChild>
                    <w:div w:id="290868392">
                      <w:marLeft w:val="0"/>
                      <w:marRight w:val="0"/>
                      <w:marTop w:val="0"/>
                      <w:marBottom w:val="0"/>
                      <w:divBdr>
                        <w:top w:val="none" w:sz="0" w:space="0" w:color="auto"/>
                        <w:left w:val="none" w:sz="0" w:space="0" w:color="auto"/>
                        <w:bottom w:val="none" w:sz="0" w:space="0" w:color="auto"/>
                        <w:right w:val="none" w:sz="0" w:space="0" w:color="auto"/>
                      </w:divBdr>
                    </w:div>
                  </w:divsChild>
                </w:div>
                <w:div w:id="1883597063">
                  <w:marLeft w:val="0"/>
                  <w:marRight w:val="0"/>
                  <w:marTop w:val="0"/>
                  <w:marBottom w:val="0"/>
                  <w:divBdr>
                    <w:top w:val="none" w:sz="0" w:space="0" w:color="auto"/>
                    <w:left w:val="none" w:sz="0" w:space="0" w:color="auto"/>
                    <w:bottom w:val="none" w:sz="0" w:space="0" w:color="auto"/>
                    <w:right w:val="none" w:sz="0" w:space="0" w:color="auto"/>
                  </w:divBdr>
                  <w:divsChild>
                    <w:div w:id="432212358">
                      <w:marLeft w:val="0"/>
                      <w:marRight w:val="0"/>
                      <w:marTop w:val="0"/>
                      <w:marBottom w:val="0"/>
                      <w:divBdr>
                        <w:top w:val="none" w:sz="0" w:space="0" w:color="auto"/>
                        <w:left w:val="none" w:sz="0" w:space="0" w:color="auto"/>
                        <w:bottom w:val="none" w:sz="0" w:space="0" w:color="auto"/>
                        <w:right w:val="none" w:sz="0" w:space="0" w:color="auto"/>
                      </w:divBdr>
                    </w:div>
                  </w:divsChild>
                </w:div>
                <w:div w:id="1887135735">
                  <w:marLeft w:val="0"/>
                  <w:marRight w:val="0"/>
                  <w:marTop w:val="0"/>
                  <w:marBottom w:val="0"/>
                  <w:divBdr>
                    <w:top w:val="none" w:sz="0" w:space="0" w:color="auto"/>
                    <w:left w:val="none" w:sz="0" w:space="0" w:color="auto"/>
                    <w:bottom w:val="none" w:sz="0" w:space="0" w:color="auto"/>
                    <w:right w:val="none" w:sz="0" w:space="0" w:color="auto"/>
                  </w:divBdr>
                  <w:divsChild>
                    <w:div w:id="845247182">
                      <w:marLeft w:val="0"/>
                      <w:marRight w:val="0"/>
                      <w:marTop w:val="0"/>
                      <w:marBottom w:val="0"/>
                      <w:divBdr>
                        <w:top w:val="none" w:sz="0" w:space="0" w:color="auto"/>
                        <w:left w:val="none" w:sz="0" w:space="0" w:color="auto"/>
                        <w:bottom w:val="none" w:sz="0" w:space="0" w:color="auto"/>
                        <w:right w:val="none" w:sz="0" w:space="0" w:color="auto"/>
                      </w:divBdr>
                    </w:div>
                    <w:div w:id="1759133580">
                      <w:marLeft w:val="0"/>
                      <w:marRight w:val="0"/>
                      <w:marTop w:val="0"/>
                      <w:marBottom w:val="0"/>
                      <w:divBdr>
                        <w:top w:val="none" w:sz="0" w:space="0" w:color="auto"/>
                        <w:left w:val="none" w:sz="0" w:space="0" w:color="auto"/>
                        <w:bottom w:val="none" w:sz="0" w:space="0" w:color="auto"/>
                        <w:right w:val="none" w:sz="0" w:space="0" w:color="auto"/>
                      </w:divBdr>
                    </w:div>
                  </w:divsChild>
                </w:div>
                <w:div w:id="1893538608">
                  <w:marLeft w:val="0"/>
                  <w:marRight w:val="0"/>
                  <w:marTop w:val="0"/>
                  <w:marBottom w:val="0"/>
                  <w:divBdr>
                    <w:top w:val="none" w:sz="0" w:space="0" w:color="auto"/>
                    <w:left w:val="none" w:sz="0" w:space="0" w:color="auto"/>
                    <w:bottom w:val="none" w:sz="0" w:space="0" w:color="auto"/>
                    <w:right w:val="none" w:sz="0" w:space="0" w:color="auto"/>
                  </w:divBdr>
                  <w:divsChild>
                    <w:div w:id="71240583">
                      <w:marLeft w:val="0"/>
                      <w:marRight w:val="0"/>
                      <w:marTop w:val="0"/>
                      <w:marBottom w:val="0"/>
                      <w:divBdr>
                        <w:top w:val="none" w:sz="0" w:space="0" w:color="auto"/>
                        <w:left w:val="none" w:sz="0" w:space="0" w:color="auto"/>
                        <w:bottom w:val="none" w:sz="0" w:space="0" w:color="auto"/>
                        <w:right w:val="none" w:sz="0" w:space="0" w:color="auto"/>
                      </w:divBdr>
                    </w:div>
                    <w:div w:id="318582028">
                      <w:marLeft w:val="0"/>
                      <w:marRight w:val="0"/>
                      <w:marTop w:val="0"/>
                      <w:marBottom w:val="0"/>
                      <w:divBdr>
                        <w:top w:val="none" w:sz="0" w:space="0" w:color="auto"/>
                        <w:left w:val="none" w:sz="0" w:space="0" w:color="auto"/>
                        <w:bottom w:val="none" w:sz="0" w:space="0" w:color="auto"/>
                        <w:right w:val="none" w:sz="0" w:space="0" w:color="auto"/>
                      </w:divBdr>
                    </w:div>
                    <w:div w:id="601500914">
                      <w:marLeft w:val="0"/>
                      <w:marRight w:val="0"/>
                      <w:marTop w:val="0"/>
                      <w:marBottom w:val="0"/>
                      <w:divBdr>
                        <w:top w:val="none" w:sz="0" w:space="0" w:color="auto"/>
                        <w:left w:val="none" w:sz="0" w:space="0" w:color="auto"/>
                        <w:bottom w:val="none" w:sz="0" w:space="0" w:color="auto"/>
                        <w:right w:val="none" w:sz="0" w:space="0" w:color="auto"/>
                      </w:divBdr>
                    </w:div>
                    <w:div w:id="1162428390">
                      <w:marLeft w:val="0"/>
                      <w:marRight w:val="0"/>
                      <w:marTop w:val="0"/>
                      <w:marBottom w:val="0"/>
                      <w:divBdr>
                        <w:top w:val="none" w:sz="0" w:space="0" w:color="auto"/>
                        <w:left w:val="none" w:sz="0" w:space="0" w:color="auto"/>
                        <w:bottom w:val="none" w:sz="0" w:space="0" w:color="auto"/>
                        <w:right w:val="none" w:sz="0" w:space="0" w:color="auto"/>
                      </w:divBdr>
                    </w:div>
                    <w:div w:id="1215041407">
                      <w:marLeft w:val="0"/>
                      <w:marRight w:val="0"/>
                      <w:marTop w:val="0"/>
                      <w:marBottom w:val="0"/>
                      <w:divBdr>
                        <w:top w:val="none" w:sz="0" w:space="0" w:color="auto"/>
                        <w:left w:val="none" w:sz="0" w:space="0" w:color="auto"/>
                        <w:bottom w:val="none" w:sz="0" w:space="0" w:color="auto"/>
                        <w:right w:val="none" w:sz="0" w:space="0" w:color="auto"/>
                      </w:divBdr>
                    </w:div>
                    <w:div w:id="1600480163">
                      <w:marLeft w:val="0"/>
                      <w:marRight w:val="0"/>
                      <w:marTop w:val="0"/>
                      <w:marBottom w:val="0"/>
                      <w:divBdr>
                        <w:top w:val="none" w:sz="0" w:space="0" w:color="auto"/>
                        <w:left w:val="none" w:sz="0" w:space="0" w:color="auto"/>
                        <w:bottom w:val="none" w:sz="0" w:space="0" w:color="auto"/>
                        <w:right w:val="none" w:sz="0" w:space="0" w:color="auto"/>
                      </w:divBdr>
                    </w:div>
                    <w:div w:id="1707674375">
                      <w:marLeft w:val="0"/>
                      <w:marRight w:val="0"/>
                      <w:marTop w:val="0"/>
                      <w:marBottom w:val="0"/>
                      <w:divBdr>
                        <w:top w:val="none" w:sz="0" w:space="0" w:color="auto"/>
                        <w:left w:val="none" w:sz="0" w:space="0" w:color="auto"/>
                        <w:bottom w:val="none" w:sz="0" w:space="0" w:color="auto"/>
                        <w:right w:val="none" w:sz="0" w:space="0" w:color="auto"/>
                      </w:divBdr>
                    </w:div>
                  </w:divsChild>
                </w:div>
                <w:div w:id="1904833319">
                  <w:marLeft w:val="0"/>
                  <w:marRight w:val="0"/>
                  <w:marTop w:val="0"/>
                  <w:marBottom w:val="0"/>
                  <w:divBdr>
                    <w:top w:val="none" w:sz="0" w:space="0" w:color="auto"/>
                    <w:left w:val="none" w:sz="0" w:space="0" w:color="auto"/>
                    <w:bottom w:val="none" w:sz="0" w:space="0" w:color="auto"/>
                    <w:right w:val="none" w:sz="0" w:space="0" w:color="auto"/>
                  </w:divBdr>
                  <w:divsChild>
                    <w:div w:id="29914381">
                      <w:marLeft w:val="0"/>
                      <w:marRight w:val="0"/>
                      <w:marTop w:val="0"/>
                      <w:marBottom w:val="0"/>
                      <w:divBdr>
                        <w:top w:val="none" w:sz="0" w:space="0" w:color="auto"/>
                        <w:left w:val="none" w:sz="0" w:space="0" w:color="auto"/>
                        <w:bottom w:val="none" w:sz="0" w:space="0" w:color="auto"/>
                        <w:right w:val="none" w:sz="0" w:space="0" w:color="auto"/>
                      </w:divBdr>
                    </w:div>
                    <w:div w:id="139881722">
                      <w:marLeft w:val="0"/>
                      <w:marRight w:val="0"/>
                      <w:marTop w:val="0"/>
                      <w:marBottom w:val="0"/>
                      <w:divBdr>
                        <w:top w:val="none" w:sz="0" w:space="0" w:color="auto"/>
                        <w:left w:val="none" w:sz="0" w:space="0" w:color="auto"/>
                        <w:bottom w:val="none" w:sz="0" w:space="0" w:color="auto"/>
                        <w:right w:val="none" w:sz="0" w:space="0" w:color="auto"/>
                      </w:divBdr>
                    </w:div>
                    <w:div w:id="272903811">
                      <w:marLeft w:val="0"/>
                      <w:marRight w:val="0"/>
                      <w:marTop w:val="0"/>
                      <w:marBottom w:val="0"/>
                      <w:divBdr>
                        <w:top w:val="none" w:sz="0" w:space="0" w:color="auto"/>
                        <w:left w:val="none" w:sz="0" w:space="0" w:color="auto"/>
                        <w:bottom w:val="none" w:sz="0" w:space="0" w:color="auto"/>
                        <w:right w:val="none" w:sz="0" w:space="0" w:color="auto"/>
                      </w:divBdr>
                    </w:div>
                    <w:div w:id="424500424">
                      <w:marLeft w:val="0"/>
                      <w:marRight w:val="0"/>
                      <w:marTop w:val="0"/>
                      <w:marBottom w:val="0"/>
                      <w:divBdr>
                        <w:top w:val="none" w:sz="0" w:space="0" w:color="auto"/>
                        <w:left w:val="none" w:sz="0" w:space="0" w:color="auto"/>
                        <w:bottom w:val="none" w:sz="0" w:space="0" w:color="auto"/>
                        <w:right w:val="none" w:sz="0" w:space="0" w:color="auto"/>
                      </w:divBdr>
                    </w:div>
                    <w:div w:id="611330053">
                      <w:marLeft w:val="0"/>
                      <w:marRight w:val="0"/>
                      <w:marTop w:val="0"/>
                      <w:marBottom w:val="0"/>
                      <w:divBdr>
                        <w:top w:val="none" w:sz="0" w:space="0" w:color="auto"/>
                        <w:left w:val="none" w:sz="0" w:space="0" w:color="auto"/>
                        <w:bottom w:val="none" w:sz="0" w:space="0" w:color="auto"/>
                        <w:right w:val="none" w:sz="0" w:space="0" w:color="auto"/>
                      </w:divBdr>
                    </w:div>
                    <w:div w:id="692923468">
                      <w:marLeft w:val="0"/>
                      <w:marRight w:val="0"/>
                      <w:marTop w:val="0"/>
                      <w:marBottom w:val="0"/>
                      <w:divBdr>
                        <w:top w:val="none" w:sz="0" w:space="0" w:color="auto"/>
                        <w:left w:val="none" w:sz="0" w:space="0" w:color="auto"/>
                        <w:bottom w:val="none" w:sz="0" w:space="0" w:color="auto"/>
                        <w:right w:val="none" w:sz="0" w:space="0" w:color="auto"/>
                      </w:divBdr>
                    </w:div>
                    <w:div w:id="913048842">
                      <w:marLeft w:val="0"/>
                      <w:marRight w:val="0"/>
                      <w:marTop w:val="0"/>
                      <w:marBottom w:val="0"/>
                      <w:divBdr>
                        <w:top w:val="none" w:sz="0" w:space="0" w:color="auto"/>
                        <w:left w:val="none" w:sz="0" w:space="0" w:color="auto"/>
                        <w:bottom w:val="none" w:sz="0" w:space="0" w:color="auto"/>
                        <w:right w:val="none" w:sz="0" w:space="0" w:color="auto"/>
                      </w:divBdr>
                    </w:div>
                    <w:div w:id="1088189482">
                      <w:marLeft w:val="0"/>
                      <w:marRight w:val="0"/>
                      <w:marTop w:val="0"/>
                      <w:marBottom w:val="0"/>
                      <w:divBdr>
                        <w:top w:val="none" w:sz="0" w:space="0" w:color="auto"/>
                        <w:left w:val="none" w:sz="0" w:space="0" w:color="auto"/>
                        <w:bottom w:val="none" w:sz="0" w:space="0" w:color="auto"/>
                        <w:right w:val="none" w:sz="0" w:space="0" w:color="auto"/>
                      </w:divBdr>
                    </w:div>
                    <w:div w:id="1192501099">
                      <w:marLeft w:val="0"/>
                      <w:marRight w:val="0"/>
                      <w:marTop w:val="0"/>
                      <w:marBottom w:val="0"/>
                      <w:divBdr>
                        <w:top w:val="none" w:sz="0" w:space="0" w:color="auto"/>
                        <w:left w:val="none" w:sz="0" w:space="0" w:color="auto"/>
                        <w:bottom w:val="none" w:sz="0" w:space="0" w:color="auto"/>
                        <w:right w:val="none" w:sz="0" w:space="0" w:color="auto"/>
                      </w:divBdr>
                    </w:div>
                    <w:div w:id="1282569009">
                      <w:marLeft w:val="0"/>
                      <w:marRight w:val="0"/>
                      <w:marTop w:val="0"/>
                      <w:marBottom w:val="0"/>
                      <w:divBdr>
                        <w:top w:val="none" w:sz="0" w:space="0" w:color="auto"/>
                        <w:left w:val="none" w:sz="0" w:space="0" w:color="auto"/>
                        <w:bottom w:val="none" w:sz="0" w:space="0" w:color="auto"/>
                        <w:right w:val="none" w:sz="0" w:space="0" w:color="auto"/>
                      </w:divBdr>
                    </w:div>
                    <w:div w:id="1539733752">
                      <w:marLeft w:val="0"/>
                      <w:marRight w:val="0"/>
                      <w:marTop w:val="0"/>
                      <w:marBottom w:val="0"/>
                      <w:divBdr>
                        <w:top w:val="none" w:sz="0" w:space="0" w:color="auto"/>
                        <w:left w:val="none" w:sz="0" w:space="0" w:color="auto"/>
                        <w:bottom w:val="none" w:sz="0" w:space="0" w:color="auto"/>
                        <w:right w:val="none" w:sz="0" w:space="0" w:color="auto"/>
                      </w:divBdr>
                    </w:div>
                    <w:div w:id="1646859348">
                      <w:marLeft w:val="0"/>
                      <w:marRight w:val="0"/>
                      <w:marTop w:val="0"/>
                      <w:marBottom w:val="0"/>
                      <w:divBdr>
                        <w:top w:val="none" w:sz="0" w:space="0" w:color="auto"/>
                        <w:left w:val="none" w:sz="0" w:space="0" w:color="auto"/>
                        <w:bottom w:val="none" w:sz="0" w:space="0" w:color="auto"/>
                        <w:right w:val="none" w:sz="0" w:space="0" w:color="auto"/>
                      </w:divBdr>
                    </w:div>
                    <w:div w:id="1652976516">
                      <w:marLeft w:val="0"/>
                      <w:marRight w:val="0"/>
                      <w:marTop w:val="0"/>
                      <w:marBottom w:val="0"/>
                      <w:divBdr>
                        <w:top w:val="none" w:sz="0" w:space="0" w:color="auto"/>
                        <w:left w:val="none" w:sz="0" w:space="0" w:color="auto"/>
                        <w:bottom w:val="none" w:sz="0" w:space="0" w:color="auto"/>
                        <w:right w:val="none" w:sz="0" w:space="0" w:color="auto"/>
                      </w:divBdr>
                    </w:div>
                    <w:div w:id="1675645841">
                      <w:marLeft w:val="0"/>
                      <w:marRight w:val="0"/>
                      <w:marTop w:val="0"/>
                      <w:marBottom w:val="0"/>
                      <w:divBdr>
                        <w:top w:val="none" w:sz="0" w:space="0" w:color="auto"/>
                        <w:left w:val="none" w:sz="0" w:space="0" w:color="auto"/>
                        <w:bottom w:val="none" w:sz="0" w:space="0" w:color="auto"/>
                        <w:right w:val="none" w:sz="0" w:space="0" w:color="auto"/>
                      </w:divBdr>
                    </w:div>
                    <w:div w:id="1692993651">
                      <w:marLeft w:val="0"/>
                      <w:marRight w:val="0"/>
                      <w:marTop w:val="0"/>
                      <w:marBottom w:val="0"/>
                      <w:divBdr>
                        <w:top w:val="none" w:sz="0" w:space="0" w:color="auto"/>
                        <w:left w:val="none" w:sz="0" w:space="0" w:color="auto"/>
                        <w:bottom w:val="none" w:sz="0" w:space="0" w:color="auto"/>
                        <w:right w:val="none" w:sz="0" w:space="0" w:color="auto"/>
                      </w:divBdr>
                    </w:div>
                    <w:div w:id="1722024249">
                      <w:marLeft w:val="0"/>
                      <w:marRight w:val="0"/>
                      <w:marTop w:val="0"/>
                      <w:marBottom w:val="0"/>
                      <w:divBdr>
                        <w:top w:val="none" w:sz="0" w:space="0" w:color="auto"/>
                        <w:left w:val="none" w:sz="0" w:space="0" w:color="auto"/>
                        <w:bottom w:val="none" w:sz="0" w:space="0" w:color="auto"/>
                        <w:right w:val="none" w:sz="0" w:space="0" w:color="auto"/>
                      </w:divBdr>
                    </w:div>
                    <w:div w:id="1727993239">
                      <w:marLeft w:val="0"/>
                      <w:marRight w:val="0"/>
                      <w:marTop w:val="0"/>
                      <w:marBottom w:val="0"/>
                      <w:divBdr>
                        <w:top w:val="none" w:sz="0" w:space="0" w:color="auto"/>
                        <w:left w:val="none" w:sz="0" w:space="0" w:color="auto"/>
                        <w:bottom w:val="none" w:sz="0" w:space="0" w:color="auto"/>
                        <w:right w:val="none" w:sz="0" w:space="0" w:color="auto"/>
                      </w:divBdr>
                    </w:div>
                    <w:div w:id="1815171427">
                      <w:marLeft w:val="0"/>
                      <w:marRight w:val="0"/>
                      <w:marTop w:val="0"/>
                      <w:marBottom w:val="0"/>
                      <w:divBdr>
                        <w:top w:val="none" w:sz="0" w:space="0" w:color="auto"/>
                        <w:left w:val="none" w:sz="0" w:space="0" w:color="auto"/>
                        <w:bottom w:val="none" w:sz="0" w:space="0" w:color="auto"/>
                        <w:right w:val="none" w:sz="0" w:space="0" w:color="auto"/>
                      </w:divBdr>
                    </w:div>
                    <w:div w:id="1838576003">
                      <w:marLeft w:val="0"/>
                      <w:marRight w:val="0"/>
                      <w:marTop w:val="0"/>
                      <w:marBottom w:val="0"/>
                      <w:divBdr>
                        <w:top w:val="none" w:sz="0" w:space="0" w:color="auto"/>
                        <w:left w:val="none" w:sz="0" w:space="0" w:color="auto"/>
                        <w:bottom w:val="none" w:sz="0" w:space="0" w:color="auto"/>
                        <w:right w:val="none" w:sz="0" w:space="0" w:color="auto"/>
                      </w:divBdr>
                    </w:div>
                  </w:divsChild>
                </w:div>
                <w:div w:id="1917862450">
                  <w:marLeft w:val="0"/>
                  <w:marRight w:val="0"/>
                  <w:marTop w:val="0"/>
                  <w:marBottom w:val="0"/>
                  <w:divBdr>
                    <w:top w:val="none" w:sz="0" w:space="0" w:color="auto"/>
                    <w:left w:val="none" w:sz="0" w:space="0" w:color="auto"/>
                    <w:bottom w:val="none" w:sz="0" w:space="0" w:color="auto"/>
                    <w:right w:val="none" w:sz="0" w:space="0" w:color="auto"/>
                  </w:divBdr>
                  <w:divsChild>
                    <w:div w:id="2060544417">
                      <w:marLeft w:val="0"/>
                      <w:marRight w:val="0"/>
                      <w:marTop w:val="0"/>
                      <w:marBottom w:val="0"/>
                      <w:divBdr>
                        <w:top w:val="none" w:sz="0" w:space="0" w:color="auto"/>
                        <w:left w:val="none" w:sz="0" w:space="0" w:color="auto"/>
                        <w:bottom w:val="none" w:sz="0" w:space="0" w:color="auto"/>
                        <w:right w:val="none" w:sz="0" w:space="0" w:color="auto"/>
                      </w:divBdr>
                    </w:div>
                  </w:divsChild>
                </w:div>
                <w:div w:id="1921402182">
                  <w:marLeft w:val="0"/>
                  <w:marRight w:val="0"/>
                  <w:marTop w:val="0"/>
                  <w:marBottom w:val="0"/>
                  <w:divBdr>
                    <w:top w:val="none" w:sz="0" w:space="0" w:color="auto"/>
                    <w:left w:val="none" w:sz="0" w:space="0" w:color="auto"/>
                    <w:bottom w:val="none" w:sz="0" w:space="0" w:color="auto"/>
                    <w:right w:val="none" w:sz="0" w:space="0" w:color="auto"/>
                  </w:divBdr>
                  <w:divsChild>
                    <w:div w:id="1472672888">
                      <w:marLeft w:val="0"/>
                      <w:marRight w:val="0"/>
                      <w:marTop w:val="0"/>
                      <w:marBottom w:val="0"/>
                      <w:divBdr>
                        <w:top w:val="none" w:sz="0" w:space="0" w:color="auto"/>
                        <w:left w:val="none" w:sz="0" w:space="0" w:color="auto"/>
                        <w:bottom w:val="none" w:sz="0" w:space="0" w:color="auto"/>
                        <w:right w:val="none" w:sz="0" w:space="0" w:color="auto"/>
                      </w:divBdr>
                    </w:div>
                  </w:divsChild>
                </w:div>
                <w:div w:id="1942060280">
                  <w:marLeft w:val="0"/>
                  <w:marRight w:val="0"/>
                  <w:marTop w:val="0"/>
                  <w:marBottom w:val="0"/>
                  <w:divBdr>
                    <w:top w:val="none" w:sz="0" w:space="0" w:color="auto"/>
                    <w:left w:val="none" w:sz="0" w:space="0" w:color="auto"/>
                    <w:bottom w:val="none" w:sz="0" w:space="0" w:color="auto"/>
                    <w:right w:val="none" w:sz="0" w:space="0" w:color="auto"/>
                  </w:divBdr>
                  <w:divsChild>
                    <w:div w:id="453401963">
                      <w:marLeft w:val="0"/>
                      <w:marRight w:val="0"/>
                      <w:marTop w:val="0"/>
                      <w:marBottom w:val="0"/>
                      <w:divBdr>
                        <w:top w:val="none" w:sz="0" w:space="0" w:color="auto"/>
                        <w:left w:val="none" w:sz="0" w:space="0" w:color="auto"/>
                        <w:bottom w:val="none" w:sz="0" w:space="0" w:color="auto"/>
                        <w:right w:val="none" w:sz="0" w:space="0" w:color="auto"/>
                      </w:divBdr>
                    </w:div>
                  </w:divsChild>
                </w:div>
                <w:div w:id="1948349530">
                  <w:marLeft w:val="0"/>
                  <w:marRight w:val="0"/>
                  <w:marTop w:val="0"/>
                  <w:marBottom w:val="0"/>
                  <w:divBdr>
                    <w:top w:val="none" w:sz="0" w:space="0" w:color="auto"/>
                    <w:left w:val="none" w:sz="0" w:space="0" w:color="auto"/>
                    <w:bottom w:val="none" w:sz="0" w:space="0" w:color="auto"/>
                    <w:right w:val="none" w:sz="0" w:space="0" w:color="auto"/>
                  </w:divBdr>
                  <w:divsChild>
                    <w:div w:id="16349700">
                      <w:marLeft w:val="0"/>
                      <w:marRight w:val="0"/>
                      <w:marTop w:val="0"/>
                      <w:marBottom w:val="0"/>
                      <w:divBdr>
                        <w:top w:val="none" w:sz="0" w:space="0" w:color="auto"/>
                        <w:left w:val="none" w:sz="0" w:space="0" w:color="auto"/>
                        <w:bottom w:val="none" w:sz="0" w:space="0" w:color="auto"/>
                        <w:right w:val="none" w:sz="0" w:space="0" w:color="auto"/>
                      </w:divBdr>
                    </w:div>
                    <w:div w:id="375276645">
                      <w:marLeft w:val="0"/>
                      <w:marRight w:val="0"/>
                      <w:marTop w:val="0"/>
                      <w:marBottom w:val="0"/>
                      <w:divBdr>
                        <w:top w:val="none" w:sz="0" w:space="0" w:color="auto"/>
                        <w:left w:val="none" w:sz="0" w:space="0" w:color="auto"/>
                        <w:bottom w:val="none" w:sz="0" w:space="0" w:color="auto"/>
                        <w:right w:val="none" w:sz="0" w:space="0" w:color="auto"/>
                      </w:divBdr>
                    </w:div>
                    <w:div w:id="569928254">
                      <w:marLeft w:val="0"/>
                      <w:marRight w:val="0"/>
                      <w:marTop w:val="0"/>
                      <w:marBottom w:val="0"/>
                      <w:divBdr>
                        <w:top w:val="none" w:sz="0" w:space="0" w:color="auto"/>
                        <w:left w:val="none" w:sz="0" w:space="0" w:color="auto"/>
                        <w:bottom w:val="none" w:sz="0" w:space="0" w:color="auto"/>
                        <w:right w:val="none" w:sz="0" w:space="0" w:color="auto"/>
                      </w:divBdr>
                    </w:div>
                    <w:div w:id="1309088801">
                      <w:marLeft w:val="0"/>
                      <w:marRight w:val="0"/>
                      <w:marTop w:val="0"/>
                      <w:marBottom w:val="0"/>
                      <w:divBdr>
                        <w:top w:val="none" w:sz="0" w:space="0" w:color="auto"/>
                        <w:left w:val="none" w:sz="0" w:space="0" w:color="auto"/>
                        <w:bottom w:val="none" w:sz="0" w:space="0" w:color="auto"/>
                        <w:right w:val="none" w:sz="0" w:space="0" w:color="auto"/>
                      </w:divBdr>
                    </w:div>
                    <w:div w:id="1545095942">
                      <w:marLeft w:val="0"/>
                      <w:marRight w:val="0"/>
                      <w:marTop w:val="0"/>
                      <w:marBottom w:val="0"/>
                      <w:divBdr>
                        <w:top w:val="none" w:sz="0" w:space="0" w:color="auto"/>
                        <w:left w:val="none" w:sz="0" w:space="0" w:color="auto"/>
                        <w:bottom w:val="none" w:sz="0" w:space="0" w:color="auto"/>
                        <w:right w:val="none" w:sz="0" w:space="0" w:color="auto"/>
                      </w:divBdr>
                    </w:div>
                  </w:divsChild>
                </w:div>
                <w:div w:id="1955285809">
                  <w:marLeft w:val="0"/>
                  <w:marRight w:val="0"/>
                  <w:marTop w:val="0"/>
                  <w:marBottom w:val="0"/>
                  <w:divBdr>
                    <w:top w:val="none" w:sz="0" w:space="0" w:color="auto"/>
                    <w:left w:val="none" w:sz="0" w:space="0" w:color="auto"/>
                    <w:bottom w:val="none" w:sz="0" w:space="0" w:color="auto"/>
                    <w:right w:val="none" w:sz="0" w:space="0" w:color="auto"/>
                  </w:divBdr>
                  <w:divsChild>
                    <w:div w:id="155808657">
                      <w:marLeft w:val="0"/>
                      <w:marRight w:val="0"/>
                      <w:marTop w:val="0"/>
                      <w:marBottom w:val="0"/>
                      <w:divBdr>
                        <w:top w:val="none" w:sz="0" w:space="0" w:color="auto"/>
                        <w:left w:val="none" w:sz="0" w:space="0" w:color="auto"/>
                        <w:bottom w:val="none" w:sz="0" w:space="0" w:color="auto"/>
                        <w:right w:val="none" w:sz="0" w:space="0" w:color="auto"/>
                      </w:divBdr>
                    </w:div>
                    <w:div w:id="726681103">
                      <w:marLeft w:val="0"/>
                      <w:marRight w:val="0"/>
                      <w:marTop w:val="0"/>
                      <w:marBottom w:val="0"/>
                      <w:divBdr>
                        <w:top w:val="none" w:sz="0" w:space="0" w:color="auto"/>
                        <w:left w:val="none" w:sz="0" w:space="0" w:color="auto"/>
                        <w:bottom w:val="none" w:sz="0" w:space="0" w:color="auto"/>
                        <w:right w:val="none" w:sz="0" w:space="0" w:color="auto"/>
                      </w:divBdr>
                    </w:div>
                    <w:div w:id="774861905">
                      <w:marLeft w:val="0"/>
                      <w:marRight w:val="0"/>
                      <w:marTop w:val="0"/>
                      <w:marBottom w:val="0"/>
                      <w:divBdr>
                        <w:top w:val="none" w:sz="0" w:space="0" w:color="auto"/>
                        <w:left w:val="none" w:sz="0" w:space="0" w:color="auto"/>
                        <w:bottom w:val="none" w:sz="0" w:space="0" w:color="auto"/>
                        <w:right w:val="none" w:sz="0" w:space="0" w:color="auto"/>
                      </w:divBdr>
                    </w:div>
                    <w:div w:id="1103191556">
                      <w:marLeft w:val="0"/>
                      <w:marRight w:val="0"/>
                      <w:marTop w:val="0"/>
                      <w:marBottom w:val="0"/>
                      <w:divBdr>
                        <w:top w:val="none" w:sz="0" w:space="0" w:color="auto"/>
                        <w:left w:val="none" w:sz="0" w:space="0" w:color="auto"/>
                        <w:bottom w:val="none" w:sz="0" w:space="0" w:color="auto"/>
                        <w:right w:val="none" w:sz="0" w:space="0" w:color="auto"/>
                      </w:divBdr>
                    </w:div>
                    <w:div w:id="1671058576">
                      <w:marLeft w:val="0"/>
                      <w:marRight w:val="0"/>
                      <w:marTop w:val="0"/>
                      <w:marBottom w:val="0"/>
                      <w:divBdr>
                        <w:top w:val="none" w:sz="0" w:space="0" w:color="auto"/>
                        <w:left w:val="none" w:sz="0" w:space="0" w:color="auto"/>
                        <w:bottom w:val="none" w:sz="0" w:space="0" w:color="auto"/>
                        <w:right w:val="none" w:sz="0" w:space="0" w:color="auto"/>
                      </w:divBdr>
                    </w:div>
                    <w:div w:id="1866598577">
                      <w:marLeft w:val="0"/>
                      <w:marRight w:val="0"/>
                      <w:marTop w:val="0"/>
                      <w:marBottom w:val="0"/>
                      <w:divBdr>
                        <w:top w:val="none" w:sz="0" w:space="0" w:color="auto"/>
                        <w:left w:val="none" w:sz="0" w:space="0" w:color="auto"/>
                        <w:bottom w:val="none" w:sz="0" w:space="0" w:color="auto"/>
                        <w:right w:val="none" w:sz="0" w:space="0" w:color="auto"/>
                      </w:divBdr>
                    </w:div>
                    <w:div w:id="2098864423">
                      <w:marLeft w:val="0"/>
                      <w:marRight w:val="0"/>
                      <w:marTop w:val="0"/>
                      <w:marBottom w:val="0"/>
                      <w:divBdr>
                        <w:top w:val="none" w:sz="0" w:space="0" w:color="auto"/>
                        <w:left w:val="none" w:sz="0" w:space="0" w:color="auto"/>
                        <w:bottom w:val="none" w:sz="0" w:space="0" w:color="auto"/>
                        <w:right w:val="none" w:sz="0" w:space="0" w:color="auto"/>
                      </w:divBdr>
                    </w:div>
                  </w:divsChild>
                </w:div>
                <w:div w:id="1961913363">
                  <w:marLeft w:val="0"/>
                  <w:marRight w:val="0"/>
                  <w:marTop w:val="0"/>
                  <w:marBottom w:val="0"/>
                  <w:divBdr>
                    <w:top w:val="none" w:sz="0" w:space="0" w:color="auto"/>
                    <w:left w:val="none" w:sz="0" w:space="0" w:color="auto"/>
                    <w:bottom w:val="none" w:sz="0" w:space="0" w:color="auto"/>
                    <w:right w:val="none" w:sz="0" w:space="0" w:color="auto"/>
                  </w:divBdr>
                  <w:divsChild>
                    <w:div w:id="1820729936">
                      <w:marLeft w:val="0"/>
                      <w:marRight w:val="0"/>
                      <w:marTop w:val="0"/>
                      <w:marBottom w:val="0"/>
                      <w:divBdr>
                        <w:top w:val="none" w:sz="0" w:space="0" w:color="auto"/>
                        <w:left w:val="none" w:sz="0" w:space="0" w:color="auto"/>
                        <w:bottom w:val="none" w:sz="0" w:space="0" w:color="auto"/>
                        <w:right w:val="none" w:sz="0" w:space="0" w:color="auto"/>
                      </w:divBdr>
                    </w:div>
                  </w:divsChild>
                </w:div>
                <w:div w:id="1981568007">
                  <w:marLeft w:val="0"/>
                  <w:marRight w:val="0"/>
                  <w:marTop w:val="0"/>
                  <w:marBottom w:val="0"/>
                  <w:divBdr>
                    <w:top w:val="none" w:sz="0" w:space="0" w:color="auto"/>
                    <w:left w:val="none" w:sz="0" w:space="0" w:color="auto"/>
                    <w:bottom w:val="none" w:sz="0" w:space="0" w:color="auto"/>
                    <w:right w:val="none" w:sz="0" w:space="0" w:color="auto"/>
                  </w:divBdr>
                  <w:divsChild>
                    <w:div w:id="708188008">
                      <w:marLeft w:val="0"/>
                      <w:marRight w:val="0"/>
                      <w:marTop w:val="0"/>
                      <w:marBottom w:val="0"/>
                      <w:divBdr>
                        <w:top w:val="none" w:sz="0" w:space="0" w:color="auto"/>
                        <w:left w:val="none" w:sz="0" w:space="0" w:color="auto"/>
                        <w:bottom w:val="none" w:sz="0" w:space="0" w:color="auto"/>
                        <w:right w:val="none" w:sz="0" w:space="0" w:color="auto"/>
                      </w:divBdr>
                    </w:div>
                    <w:div w:id="752123480">
                      <w:marLeft w:val="0"/>
                      <w:marRight w:val="0"/>
                      <w:marTop w:val="0"/>
                      <w:marBottom w:val="0"/>
                      <w:divBdr>
                        <w:top w:val="none" w:sz="0" w:space="0" w:color="auto"/>
                        <w:left w:val="none" w:sz="0" w:space="0" w:color="auto"/>
                        <w:bottom w:val="none" w:sz="0" w:space="0" w:color="auto"/>
                        <w:right w:val="none" w:sz="0" w:space="0" w:color="auto"/>
                      </w:divBdr>
                    </w:div>
                    <w:div w:id="801388606">
                      <w:marLeft w:val="0"/>
                      <w:marRight w:val="0"/>
                      <w:marTop w:val="0"/>
                      <w:marBottom w:val="0"/>
                      <w:divBdr>
                        <w:top w:val="none" w:sz="0" w:space="0" w:color="auto"/>
                        <w:left w:val="none" w:sz="0" w:space="0" w:color="auto"/>
                        <w:bottom w:val="none" w:sz="0" w:space="0" w:color="auto"/>
                        <w:right w:val="none" w:sz="0" w:space="0" w:color="auto"/>
                      </w:divBdr>
                    </w:div>
                    <w:div w:id="1242174842">
                      <w:marLeft w:val="0"/>
                      <w:marRight w:val="0"/>
                      <w:marTop w:val="0"/>
                      <w:marBottom w:val="0"/>
                      <w:divBdr>
                        <w:top w:val="none" w:sz="0" w:space="0" w:color="auto"/>
                        <w:left w:val="none" w:sz="0" w:space="0" w:color="auto"/>
                        <w:bottom w:val="none" w:sz="0" w:space="0" w:color="auto"/>
                        <w:right w:val="none" w:sz="0" w:space="0" w:color="auto"/>
                      </w:divBdr>
                    </w:div>
                    <w:div w:id="1243298642">
                      <w:marLeft w:val="0"/>
                      <w:marRight w:val="0"/>
                      <w:marTop w:val="0"/>
                      <w:marBottom w:val="0"/>
                      <w:divBdr>
                        <w:top w:val="none" w:sz="0" w:space="0" w:color="auto"/>
                        <w:left w:val="none" w:sz="0" w:space="0" w:color="auto"/>
                        <w:bottom w:val="none" w:sz="0" w:space="0" w:color="auto"/>
                        <w:right w:val="none" w:sz="0" w:space="0" w:color="auto"/>
                      </w:divBdr>
                    </w:div>
                    <w:div w:id="1992127817">
                      <w:marLeft w:val="0"/>
                      <w:marRight w:val="0"/>
                      <w:marTop w:val="0"/>
                      <w:marBottom w:val="0"/>
                      <w:divBdr>
                        <w:top w:val="none" w:sz="0" w:space="0" w:color="auto"/>
                        <w:left w:val="none" w:sz="0" w:space="0" w:color="auto"/>
                        <w:bottom w:val="none" w:sz="0" w:space="0" w:color="auto"/>
                        <w:right w:val="none" w:sz="0" w:space="0" w:color="auto"/>
                      </w:divBdr>
                    </w:div>
                  </w:divsChild>
                </w:div>
                <w:div w:id="1981612898">
                  <w:marLeft w:val="0"/>
                  <w:marRight w:val="0"/>
                  <w:marTop w:val="0"/>
                  <w:marBottom w:val="0"/>
                  <w:divBdr>
                    <w:top w:val="none" w:sz="0" w:space="0" w:color="auto"/>
                    <w:left w:val="none" w:sz="0" w:space="0" w:color="auto"/>
                    <w:bottom w:val="none" w:sz="0" w:space="0" w:color="auto"/>
                    <w:right w:val="none" w:sz="0" w:space="0" w:color="auto"/>
                  </w:divBdr>
                  <w:divsChild>
                    <w:div w:id="2782488">
                      <w:marLeft w:val="0"/>
                      <w:marRight w:val="0"/>
                      <w:marTop w:val="0"/>
                      <w:marBottom w:val="0"/>
                      <w:divBdr>
                        <w:top w:val="none" w:sz="0" w:space="0" w:color="auto"/>
                        <w:left w:val="none" w:sz="0" w:space="0" w:color="auto"/>
                        <w:bottom w:val="none" w:sz="0" w:space="0" w:color="auto"/>
                        <w:right w:val="none" w:sz="0" w:space="0" w:color="auto"/>
                      </w:divBdr>
                    </w:div>
                    <w:div w:id="28843713">
                      <w:marLeft w:val="0"/>
                      <w:marRight w:val="0"/>
                      <w:marTop w:val="0"/>
                      <w:marBottom w:val="0"/>
                      <w:divBdr>
                        <w:top w:val="none" w:sz="0" w:space="0" w:color="auto"/>
                        <w:left w:val="none" w:sz="0" w:space="0" w:color="auto"/>
                        <w:bottom w:val="none" w:sz="0" w:space="0" w:color="auto"/>
                        <w:right w:val="none" w:sz="0" w:space="0" w:color="auto"/>
                      </w:divBdr>
                    </w:div>
                    <w:div w:id="39867360">
                      <w:marLeft w:val="0"/>
                      <w:marRight w:val="0"/>
                      <w:marTop w:val="0"/>
                      <w:marBottom w:val="0"/>
                      <w:divBdr>
                        <w:top w:val="none" w:sz="0" w:space="0" w:color="auto"/>
                        <w:left w:val="none" w:sz="0" w:space="0" w:color="auto"/>
                        <w:bottom w:val="none" w:sz="0" w:space="0" w:color="auto"/>
                        <w:right w:val="none" w:sz="0" w:space="0" w:color="auto"/>
                      </w:divBdr>
                    </w:div>
                    <w:div w:id="133253553">
                      <w:marLeft w:val="0"/>
                      <w:marRight w:val="0"/>
                      <w:marTop w:val="0"/>
                      <w:marBottom w:val="0"/>
                      <w:divBdr>
                        <w:top w:val="none" w:sz="0" w:space="0" w:color="auto"/>
                        <w:left w:val="none" w:sz="0" w:space="0" w:color="auto"/>
                        <w:bottom w:val="none" w:sz="0" w:space="0" w:color="auto"/>
                        <w:right w:val="none" w:sz="0" w:space="0" w:color="auto"/>
                      </w:divBdr>
                    </w:div>
                    <w:div w:id="152453673">
                      <w:marLeft w:val="0"/>
                      <w:marRight w:val="0"/>
                      <w:marTop w:val="0"/>
                      <w:marBottom w:val="0"/>
                      <w:divBdr>
                        <w:top w:val="none" w:sz="0" w:space="0" w:color="auto"/>
                        <w:left w:val="none" w:sz="0" w:space="0" w:color="auto"/>
                        <w:bottom w:val="none" w:sz="0" w:space="0" w:color="auto"/>
                        <w:right w:val="none" w:sz="0" w:space="0" w:color="auto"/>
                      </w:divBdr>
                    </w:div>
                    <w:div w:id="296107903">
                      <w:marLeft w:val="0"/>
                      <w:marRight w:val="0"/>
                      <w:marTop w:val="0"/>
                      <w:marBottom w:val="0"/>
                      <w:divBdr>
                        <w:top w:val="none" w:sz="0" w:space="0" w:color="auto"/>
                        <w:left w:val="none" w:sz="0" w:space="0" w:color="auto"/>
                        <w:bottom w:val="none" w:sz="0" w:space="0" w:color="auto"/>
                        <w:right w:val="none" w:sz="0" w:space="0" w:color="auto"/>
                      </w:divBdr>
                    </w:div>
                    <w:div w:id="662582689">
                      <w:marLeft w:val="0"/>
                      <w:marRight w:val="0"/>
                      <w:marTop w:val="0"/>
                      <w:marBottom w:val="0"/>
                      <w:divBdr>
                        <w:top w:val="none" w:sz="0" w:space="0" w:color="auto"/>
                        <w:left w:val="none" w:sz="0" w:space="0" w:color="auto"/>
                        <w:bottom w:val="none" w:sz="0" w:space="0" w:color="auto"/>
                        <w:right w:val="none" w:sz="0" w:space="0" w:color="auto"/>
                      </w:divBdr>
                    </w:div>
                    <w:div w:id="667640158">
                      <w:marLeft w:val="0"/>
                      <w:marRight w:val="0"/>
                      <w:marTop w:val="0"/>
                      <w:marBottom w:val="0"/>
                      <w:divBdr>
                        <w:top w:val="none" w:sz="0" w:space="0" w:color="auto"/>
                        <w:left w:val="none" w:sz="0" w:space="0" w:color="auto"/>
                        <w:bottom w:val="none" w:sz="0" w:space="0" w:color="auto"/>
                        <w:right w:val="none" w:sz="0" w:space="0" w:color="auto"/>
                      </w:divBdr>
                    </w:div>
                    <w:div w:id="914358325">
                      <w:marLeft w:val="0"/>
                      <w:marRight w:val="0"/>
                      <w:marTop w:val="0"/>
                      <w:marBottom w:val="0"/>
                      <w:divBdr>
                        <w:top w:val="none" w:sz="0" w:space="0" w:color="auto"/>
                        <w:left w:val="none" w:sz="0" w:space="0" w:color="auto"/>
                        <w:bottom w:val="none" w:sz="0" w:space="0" w:color="auto"/>
                        <w:right w:val="none" w:sz="0" w:space="0" w:color="auto"/>
                      </w:divBdr>
                    </w:div>
                    <w:div w:id="953637796">
                      <w:marLeft w:val="0"/>
                      <w:marRight w:val="0"/>
                      <w:marTop w:val="0"/>
                      <w:marBottom w:val="0"/>
                      <w:divBdr>
                        <w:top w:val="none" w:sz="0" w:space="0" w:color="auto"/>
                        <w:left w:val="none" w:sz="0" w:space="0" w:color="auto"/>
                        <w:bottom w:val="none" w:sz="0" w:space="0" w:color="auto"/>
                        <w:right w:val="none" w:sz="0" w:space="0" w:color="auto"/>
                      </w:divBdr>
                    </w:div>
                    <w:div w:id="1026834129">
                      <w:marLeft w:val="0"/>
                      <w:marRight w:val="0"/>
                      <w:marTop w:val="0"/>
                      <w:marBottom w:val="0"/>
                      <w:divBdr>
                        <w:top w:val="none" w:sz="0" w:space="0" w:color="auto"/>
                        <w:left w:val="none" w:sz="0" w:space="0" w:color="auto"/>
                        <w:bottom w:val="none" w:sz="0" w:space="0" w:color="auto"/>
                        <w:right w:val="none" w:sz="0" w:space="0" w:color="auto"/>
                      </w:divBdr>
                    </w:div>
                    <w:div w:id="1073699129">
                      <w:marLeft w:val="0"/>
                      <w:marRight w:val="0"/>
                      <w:marTop w:val="0"/>
                      <w:marBottom w:val="0"/>
                      <w:divBdr>
                        <w:top w:val="none" w:sz="0" w:space="0" w:color="auto"/>
                        <w:left w:val="none" w:sz="0" w:space="0" w:color="auto"/>
                        <w:bottom w:val="none" w:sz="0" w:space="0" w:color="auto"/>
                        <w:right w:val="none" w:sz="0" w:space="0" w:color="auto"/>
                      </w:divBdr>
                    </w:div>
                    <w:div w:id="1109929170">
                      <w:marLeft w:val="0"/>
                      <w:marRight w:val="0"/>
                      <w:marTop w:val="0"/>
                      <w:marBottom w:val="0"/>
                      <w:divBdr>
                        <w:top w:val="none" w:sz="0" w:space="0" w:color="auto"/>
                        <w:left w:val="none" w:sz="0" w:space="0" w:color="auto"/>
                        <w:bottom w:val="none" w:sz="0" w:space="0" w:color="auto"/>
                        <w:right w:val="none" w:sz="0" w:space="0" w:color="auto"/>
                      </w:divBdr>
                    </w:div>
                    <w:div w:id="1191261163">
                      <w:marLeft w:val="0"/>
                      <w:marRight w:val="0"/>
                      <w:marTop w:val="0"/>
                      <w:marBottom w:val="0"/>
                      <w:divBdr>
                        <w:top w:val="none" w:sz="0" w:space="0" w:color="auto"/>
                        <w:left w:val="none" w:sz="0" w:space="0" w:color="auto"/>
                        <w:bottom w:val="none" w:sz="0" w:space="0" w:color="auto"/>
                        <w:right w:val="none" w:sz="0" w:space="0" w:color="auto"/>
                      </w:divBdr>
                    </w:div>
                    <w:div w:id="1430156046">
                      <w:marLeft w:val="0"/>
                      <w:marRight w:val="0"/>
                      <w:marTop w:val="0"/>
                      <w:marBottom w:val="0"/>
                      <w:divBdr>
                        <w:top w:val="none" w:sz="0" w:space="0" w:color="auto"/>
                        <w:left w:val="none" w:sz="0" w:space="0" w:color="auto"/>
                        <w:bottom w:val="none" w:sz="0" w:space="0" w:color="auto"/>
                        <w:right w:val="none" w:sz="0" w:space="0" w:color="auto"/>
                      </w:divBdr>
                    </w:div>
                    <w:div w:id="1434397005">
                      <w:marLeft w:val="0"/>
                      <w:marRight w:val="0"/>
                      <w:marTop w:val="0"/>
                      <w:marBottom w:val="0"/>
                      <w:divBdr>
                        <w:top w:val="none" w:sz="0" w:space="0" w:color="auto"/>
                        <w:left w:val="none" w:sz="0" w:space="0" w:color="auto"/>
                        <w:bottom w:val="none" w:sz="0" w:space="0" w:color="auto"/>
                        <w:right w:val="none" w:sz="0" w:space="0" w:color="auto"/>
                      </w:divBdr>
                    </w:div>
                    <w:div w:id="1537615572">
                      <w:marLeft w:val="0"/>
                      <w:marRight w:val="0"/>
                      <w:marTop w:val="0"/>
                      <w:marBottom w:val="0"/>
                      <w:divBdr>
                        <w:top w:val="none" w:sz="0" w:space="0" w:color="auto"/>
                        <w:left w:val="none" w:sz="0" w:space="0" w:color="auto"/>
                        <w:bottom w:val="none" w:sz="0" w:space="0" w:color="auto"/>
                        <w:right w:val="none" w:sz="0" w:space="0" w:color="auto"/>
                      </w:divBdr>
                    </w:div>
                    <w:div w:id="1560166657">
                      <w:marLeft w:val="0"/>
                      <w:marRight w:val="0"/>
                      <w:marTop w:val="0"/>
                      <w:marBottom w:val="0"/>
                      <w:divBdr>
                        <w:top w:val="none" w:sz="0" w:space="0" w:color="auto"/>
                        <w:left w:val="none" w:sz="0" w:space="0" w:color="auto"/>
                        <w:bottom w:val="none" w:sz="0" w:space="0" w:color="auto"/>
                        <w:right w:val="none" w:sz="0" w:space="0" w:color="auto"/>
                      </w:divBdr>
                    </w:div>
                    <w:div w:id="1870950850">
                      <w:marLeft w:val="0"/>
                      <w:marRight w:val="0"/>
                      <w:marTop w:val="0"/>
                      <w:marBottom w:val="0"/>
                      <w:divBdr>
                        <w:top w:val="none" w:sz="0" w:space="0" w:color="auto"/>
                        <w:left w:val="none" w:sz="0" w:space="0" w:color="auto"/>
                        <w:bottom w:val="none" w:sz="0" w:space="0" w:color="auto"/>
                        <w:right w:val="none" w:sz="0" w:space="0" w:color="auto"/>
                      </w:divBdr>
                    </w:div>
                    <w:div w:id="1929196055">
                      <w:marLeft w:val="0"/>
                      <w:marRight w:val="0"/>
                      <w:marTop w:val="0"/>
                      <w:marBottom w:val="0"/>
                      <w:divBdr>
                        <w:top w:val="none" w:sz="0" w:space="0" w:color="auto"/>
                        <w:left w:val="none" w:sz="0" w:space="0" w:color="auto"/>
                        <w:bottom w:val="none" w:sz="0" w:space="0" w:color="auto"/>
                        <w:right w:val="none" w:sz="0" w:space="0" w:color="auto"/>
                      </w:divBdr>
                    </w:div>
                    <w:div w:id="2076393782">
                      <w:marLeft w:val="0"/>
                      <w:marRight w:val="0"/>
                      <w:marTop w:val="0"/>
                      <w:marBottom w:val="0"/>
                      <w:divBdr>
                        <w:top w:val="none" w:sz="0" w:space="0" w:color="auto"/>
                        <w:left w:val="none" w:sz="0" w:space="0" w:color="auto"/>
                        <w:bottom w:val="none" w:sz="0" w:space="0" w:color="auto"/>
                        <w:right w:val="none" w:sz="0" w:space="0" w:color="auto"/>
                      </w:divBdr>
                    </w:div>
                    <w:div w:id="2131312544">
                      <w:marLeft w:val="0"/>
                      <w:marRight w:val="0"/>
                      <w:marTop w:val="0"/>
                      <w:marBottom w:val="0"/>
                      <w:divBdr>
                        <w:top w:val="none" w:sz="0" w:space="0" w:color="auto"/>
                        <w:left w:val="none" w:sz="0" w:space="0" w:color="auto"/>
                        <w:bottom w:val="none" w:sz="0" w:space="0" w:color="auto"/>
                        <w:right w:val="none" w:sz="0" w:space="0" w:color="auto"/>
                      </w:divBdr>
                    </w:div>
                    <w:div w:id="2134321785">
                      <w:marLeft w:val="0"/>
                      <w:marRight w:val="0"/>
                      <w:marTop w:val="0"/>
                      <w:marBottom w:val="0"/>
                      <w:divBdr>
                        <w:top w:val="none" w:sz="0" w:space="0" w:color="auto"/>
                        <w:left w:val="none" w:sz="0" w:space="0" w:color="auto"/>
                        <w:bottom w:val="none" w:sz="0" w:space="0" w:color="auto"/>
                        <w:right w:val="none" w:sz="0" w:space="0" w:color="auto"/>
                      </w:divBdr>
                    </w:div>
                  </w:divsChild>
                </w:div>
                <w:div w:id="2033920318">
                  <w:marLeft w:val="0"/>
                  <w:marRight w:val="0"/>
                  <w:marTop w:val="0"/>
                  <w:marBottom w:val="0"/>
                  <w:divBdr>
                    <w:top w:val="none" w:sz="0" w:space="0" w:color="auto"/>
                    <w:left w:val="none" w:sz="0" w:space="0" w:color="auto"/>
                    <w:bottom w:val="none" w:sz="0" w:space="0" w:color="auto"/>
                    <w:right w:val="none" w:sz="0" w:space="0" w:color="auto"/>
                  </w:divBdr>
                  <w:divsChild>
                    <w:div w:id="1671979865">
                      <w:marLeft w:val="0"/>
                      <w:marRight w:val="0"/>
                      <w:marTop w:val="0"/>
                      <w:marBottom w:val="0"/>
                      <w:divBdr>
                        <w:top w:val="none" w:sz="0" w:space="0" w:color="auto"/>
                        <w:left w:val="none" w:sz="0" w:space="0" w:color="auto"/>
                        <w:bottom w:val="none" w:sz="0" w:space="0" w:color="auto"/>
                        <w:right w:val="none" w:sz="0" w:space="0" w:color="auto"/>
                      </w:divBdr>
                    </w:div>
                  </w:divsChild>
                </w:div>
                <w:div w:id="2070377260">
                  <w:marLeft w:val="0"/>
                  <w:marRight w:val="0"/>
                  <w:marTop w:val="0"/>
                  <w:marBottom w:val="0"/>
                  <w:divBdr>
                    <w:top w:val="none" w:sz="0" w:space="0" w:color="auto"/>
                    <w:left w:val="none" w:sz="0" w:space="0" w:color="auto"/>
                    <w:bottom w:val="none" w:sz="0" w:space="0" w:color="auto"/>
                    <w:right w:val="none" w:sz="0" w:space="0" w:color="auto"/>
                  </w:divBdr>
                  <w:divsChild>
                    <w:div w:id="1357123397">
                      <w:marLeft w:val="0"/>
                      <w:marRight w:val="0"/>
                      <w:marTop w:val="0"/>
                      <w:marBottom w:val="0"/>
                      <w:divBdr>
                        <w:top w:val="none" w:sz="0" w:space="0" w:color="auto"/>
                        <w:left w:val="none" w:sz="0" w:space="0" w:color="auto"/>
                        <w:bottom w:val="none" w:sz="0" w:space="0" w:color="auto"/>
                        <w:right w:val="none" w:sz="0" w:space="0" w:color="auto"/>
                      </w:divBdr>
                    </w:div>
                    <w:div w:id="1638562820">
                      <w:marLeft w:val="0"/>
                      <w:marRight w:val="0"/>
                      <w:marTop w:val="0"/>
                      <w:marBottom w:val="0"/>
                      <w:divBdr>
                        <w:top w:val="none" w:sz="0" w:space="0" w:color="auto"/>
                        <w:left w:val="none" w:sz="0" w:space="0" w:color="auto"/>
                        <w:bottom w:val="none" w:sz="0" w:space="0" w:color="auto"/>
                        <w:right w:val="none" w:sz="0" w:space="0" w:color="auto"/>
                      </w:divBdr>
                    </w:div>
                    <w:div w:id="1764647526">
                      <w:marLeft w:val="0"/>
                      <w:marRight w:val="0"/>
                      <w:marTop w:val="0"/>
                      <w:marBottom w:val="0"/>
                      <w:divBdr>
                        <w:top w:val="none" w:sz="0" w:space="0" w:color="auto"/>
                        <w:left w:val="none" w:sz="0" w:space="0" w:color="auto"/>
                        <w:bottom w:val="none" w:sz="0" w:space="0" w:color="auto"/>
                        <w:right w:val="none" w:sz="0" w:space="0" w:color="auto"/>
                      </w:divBdr>
                    </w:div>
                  </w:divsChild>
                </w:div>
                <w:div w:id="2071923679">
                  <w:marLeft w:val="0"/>
                  <w:marRight w:val="0"/>
                  <w:marTop w:val="0"/>
                  <w:marBottom w:val="0"/>
                  <w:divBdr>
                    <w:top w:val="none" w:sz="0" w:space="0" w:color="auto"/>
                    <w:left w:val="none" w:sz="0" w:space="0" w:color="auto"/>
                    <w:bottom w:val="none" w:sz="0" w:space="0" w:color="auto"/>
                    <w:right w:val="none" w:sz="0" w:space="0" w:color="auto"/>
                  </w:divBdr>
                  <w:divsChild>
                    <w:div w:id="124592734">
                      <w:marLeft w:val="0"/>
                      <w:marRight w:val="0"/>
                      <w:marTop w:val="0"/>
                      <w:marBottom w:val="0"/>
                      <w:divBdr>
                        <w:top w:val="none" w:sz="0" w:space="0" w:color="auto"/>
                        <w:left w:val="none" w:sz="0" w:space="0" w:color="auto"/>
                        <w:bottom w:val="none" w:sz="0" w:space="0" w:color="auto"/>
                        <w:right w:val="none" w:sz="0" w:space="0" w:color="auto"/>
                      </w:divBdr>
                    </w:div>
                  </w:divsChild>
                </w:div>
                <w:div w:id="2120561881">
                  <w:marLeft w:val="0"/>
                  <w:marRight w:val="0"/>
                  <w:marTop w:val="0"/>
                  <w:marBottom w:val="0"/>
                  <w:divBdr>
                    <w:top w:val="none" w:sz="0" w:space="0" w:color="auto"/>
                    <w:left w:val="none" w:sz="0" w:space="0" w:color="auto"/>
                    <w:bottom w:val="none" w:sz="0" w:space="0" w:color="auto"/>
                    <w:right w:val="none" w:sz="0" w:space="0" w:color="auto"/>
                  </w:divBdr>
                  <w:divsChild>
                    <w:div w:id="1345936517">
                      <w:marLeft w:val="0"/>
                      <w:marRight w:val="0"/>
                      <w:marTop w:val="0"/>
                      <w:marBottom w:val="0"/>
                      <w:divBdr>
                        <w:top w:val="none" w:sz="0" w:space="0" w:color="auto"/>
                        <w:left w:val="none" w:sz="0" w:space="0" w:color="auto"/>
                        <w:bottom w:val="none" w:sz="0" w:space="0" w:color="auto"/>
                        <w:right w:val="none" w:sz="0" w:space="0" w:color="auto"/>
                      </w:divBdr>
                    </w:div>
                  </w:divsChild>
                </w:div>
                <w:div w:id="2128426877">
                  <w:marLeft w:val="0"/>
                  <w:marRight w:val="0"/>
                  <w:marTop w:val="0"/>
                  <w:marBottom w:val="0"/>
                  <w:divBdr>
                    <w:top w:val="none" w:sz="0" w:space="0" w:color="auto"/>
                    <w:left w:val="none" w:sz="0" w:space="0" w:color="auto"/>
                    <w:bottom w:val="none" w:sz="0" w:space="0" w:color="auto"/>
                    <w:right w:val="none" w:sz="0" w:space="0" w:color="auto"/>
                  </w:divBdr>
                  <w:divsChild>
                    <w:div w:id="2083529624">
                      <w:marLeft w:val="0"/>
                      <w:marRight w:val="0"/>
                      <w:marTop w:val="0"/>
                      <w:marBottom w:val="0"/>
                      <w:divBdr>
                        <w:top w:val="none" w:sz="0" w:space="0" w:color="auto"/>
                        <w:left w:val="none" w:sz="0" w:space="0" w:color="auto"/>
                        <w:bottom w:val="none" w:sz="0" w:space="0" w:color="auto"/>
                        <w:right w:val="none" w:sz="0" w:space="0" w:color="auto"/>
                      </w:divBdr>
                    </w:div>
                  </w:divsChild>
                </w:div>
                <w:div w:id="2144228755">
                  <w:marLeft w:val="0"/>
                  <w:marRight w:val="0"/>
                  <w:marTop w:val="0"/>
                  <w:marBottom w:val="0"/>
                  <w:divBdr>
                    <w:top w:val="none" w:sz="0" w:space="0" w:color="auto"/>
                    <w:left w:val="none" w:sz="0" w:space="0" w:color="auto"/>
                    <w:bottom w:val="none" w:sz="0" w:space="0" w:color="auto"/>
                    <w:right w:val="none" w:sz="0" w:space="0" w:color="auto"/>
                  </w:divBdr>
                  <w:divsChild>
                    <w:div w:id="13209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093">
          <w:marLeft w:val="0"/>
          <w:marRight w:val="0"/>
          <w:marTop w:val="0"/>
          <w:marBottom w:val="0"/>
          <w:divBdr>
            <w:top w:val="none" w:sz="0" w:space="0" w:color="auto"/>
            <w:left w:val="none" w:sz="0" w:space="0" w:color="auto"/>
            <w:bottom w:val="none" w:sz="0" w:space="0" w:color="auto"/>
            <w:right w:val="none" w:sz="0" w:space="0" w:color="auto"/>
          </w:divBdr>
          <w:divsChild>
            <w:div w:id="922686588">
              <w:marLeft w:val="-75"/>
              <w:marRight w:val="0"/>
              <w:marTop w:val="30"/>
              <w:marBottom w:val="30"/>
              <w:divBdr>
                <w:top w:val="none" w:sz="0" w:space="0" w:color="auto"/>
                <w:left w:val="none" w:sz="0" w:space="0" w:color="auto"/>
                <w:bottom w:val="none" w:sz="0" w:space="0" w:color="auto"/>
                <w:right w:val="none" w:sz="0" w:space="0" w:color="auto"/>
              </w:divBdr>
              <w:divsChild>
                <w:div w:id="26028495">
                  <w:marLeft w:val="0"/>
                  <w:marRight w:val="0"/>
                  <w:marTop w:val="0"/>
                  <w:marBottom w:val="0"/>
                  <w:divBdr>
                    <w:top w:val="none" w:sz="0" w:space="0" w:color="auto"/>
                    <w:left w:val="none" w:sz="0" w:space="0" w:color="auto"/>
                    <w:bottom w:val="none" w:sz="0" w:space="0" w:color="auto"/>
                    <w:right w:val="none" w:sz="0" w:space="0" w:color="auto"/>
                  </w:divBdr>
                  <w:divsChild>
                    <w:div w:id="286863470">
                      <w:marLeft w:val="0"/>
                      <w:marRight w:val="0"/>
                      <w:marTop w:val="0"/>
                      <w:marBottom w:val="0"/>
                      <w:divBdr>
                        <w:top w:val="none" w:sz="0" w:space="0" w:color="auto"/>
                        <w:left w:val="none" w:sz="0" w:space="0" w:color="auto"/>
                        <w:bottom w:val="none" w:sz="0" w:space="0" w:color="auto"/>
                        <w:right w:val="none" w:sz="0" w:space="0" w:color="auto"/>
                      </w:divBdr>
                    </w:div>
                  </w:divsChild>
                </w:div>
                <w:div w:id="58139151">
                  <w:marLeft w:val="0"/>
                  <w:marRight w:val="0"/>
                  <w:marTop w:val="0"/>
                  <w:marBottom w:val="0"/>
                  <w:divBdr>
                    <w:top w:val="none" w:sz="0" w:space="0" w:color="auto"/>
                    <w:left w:val="none" w:sz="0" w:space="0" w:color="auto"/>
                    <w:bottom w:val="none" w:sz="0" w:space="0" w:color="auto"/>
                    <w:right w:val="none" w:sz="0" w:space="0" w:color="auto"/>
                  </w:divBdr>
                  <w:divsChild>
                    <w:div w:id="1461917701">
                      <w:marLeft w:val="0"/>
                      <w:marRight w:val="0"/>
                      <w:marTop w:val="0"/>
                      <w:marBottom w:val="0"/>
                      <w:divBdr>
                        <w:top w:val="none" w:sz="0" w:space="0" w:color="auto"/>
                        <w:left w:val="none" w:sz="0" w:space="0" w:color="auto"/>
                        <w:bottom w:val="none" w:sz="0" w:space="0" w:color="auto"/>
                        <w:right w:val="none" w:sz="0" w:space="0" w:color="auto"/>
                      </w:divBdr>
                    </w:div>
                  </w:divsChild>
                </w:div>
                <w:div w:id="109862840">
                  <w:marLeft w:val="0"/>
                  <w:marRight w:val="0"/>
                  <w:marTop w:val="0"/>
                  <w:marBottom w:val="0"/>
                  <w:divBdr>
                    <w:top w:val="none" w:sz="0" w:space="0" w:color="auto"/>
                    <w:left w:val="none" w:sz="0" w:space="0" w:color="auto"/>
                    <w:bottom w:val="none" w:sz="0" w:space="0" w:color="auto"/>
                    <w:right w:val="none" w:sz="0" w:space="0" w:color="auto"/>
                  </w:divBdr>
                  <w:divsChild>
                    <w:div w:id="1853451919">
                      <w:marLeft w:val="0"/>
                      <w:marRight w:val="0"/>
                      <w:marTop w:val="0"/>
                      <w:marBottom w:val="0"/>
                      <w:divBdr>
                        <w:top w:val="none" w:sz="0" w:space="0" w:color="auto"/>
                        <w:left w:val="none" w:sz="0" w:space="0" w:color="auto"/>
                        <w:bottom w:val="none" w:sz="0" w:space="0" w:color="auto"/>
                        <w:right w:val="none" w:sz="0" w:space="0" w:color="auto"/>
                      </w:divBdr>
                    </w:div>
                  </w:divsChild>
                </w:div>
                <w:div w:id="203248855">
                  <w:marLeft w:val="0"/>
                  <w:marRight w:val="0"/>
                  <w:marTop w:val="0"/>
                  <w:marBottom w:val="0"/>
                  <w:divBdr>
                    <w:top w:val="none" w:sz="0" w:space="0" w:color="auto"/>
                    <w:left w:val="none" w:sz="0" w:space="0" w:color="auto"/>
                    <w:bottom w:val="none" w:sz="0" w:space="0" w:color="auto"/>
                    <w:right w:val="none" w:sz="0" w:space="0" w:color="auto"/>
                  </w:divBdr>
                  <w:divsChild>
                    <w:div w:id="1766266898">
                      <w:marLeft w:val="0"/>
                      <w:marRight w:val="0"/>
                      <w:marTop w:val="0"/>
                      <w:marBottom w:val="0"/>
                      <w:divBdr>
                        <w:top w:val="none" w:sz="0" w:space="0" w:color="auto"/>
                        <w:left w:val="none" w:sz="0" w:space="0" w:color="auto"/>
                        <w:bottom w:val="none" w:sz="0" w:space="0" w:color="auto"/>
                        <w:right w:val="none" w:sz="0" w:space="0" w:color="auto"/>
                      </w:divBdr>
                    </w:div>
                  </w:divsChild>
                </w:div>
                <w:div w:id="328946738">
                  <w:marLeft w:val="0"/>
                  <w:marRight w:val="0"/>
                  <w:marTop w:val="0"/>
                  <w:marBottom w:val="0"/>
                  <w:divBdr>
                    <w:top w:val="none" w:sz="0" w:space="0" w:color="auto"/>
                    <w:left w:val="none" w:sz="0" w:space="0" w:color="auto"/>
                    <w:bottom w:val="none" w:sz="0" w:space="0" w:color="auto"/>
                    <w:right w:val="none" w:sz="0" w:space="0" w:color="auto"/>
                  </w:divBdr>
                  <w:divsChild>
                    <w:div w:id="256405435">
                      <w:marLeft w:val="0"/>
                      <w:marRight w:val="0"/>
                      <w:marTop w:val="0"/>
                      <w:marBottom w:val="0"/>
                      <w:divBdr>
                        <w:top w:val="none" w:sz="0" w:space="0" w:color="auto"/>
                        <w:left w:val="none" w:sz="0" w:space="0" w:color="auto"/>
                        <w:bottom w:val="none" w:sz="0" w:space="0" w:color="auto"/>
                        <w:right w:val="none" w:sz="0" w:space="0" w:color="auto"/>
                      </w:divBdr>
                    </w:div>
                  </w:divsChild>
                </w:div>
                <w:div w:id="347684365">
                  <w:marLeft w:val="0"/>
                  <w:marRight w:val="0"/>
                  <w:marTop w:val="0"/>
                  <w:marBottom w:val="0"/>
                  <w:divBdr>
                    <w:top w:val="none" w:sz="0" w:space="0" w:color="auto"/>
                    <w:left w:val="none" w:sz="0" w:space="0" w:color="auto"/>
                    <w:bottom w:val="none" w:sz="0" w:space="0" w:color="auto"/>
                    <w:right w:val="none" w:sz="0" w:space="0" w:color="auto"/>
                  </w:divBdr>
                  <w:divsChild>
                    <w:div w:id="1035426159">
                      <w:marLeft w:val="0"/>
                      <w:marRight w:val="0"/>
                      <w:marTop w:val="0"/>
                      <w:marBottom w:val="0"/>
                      <w:divBdr>
                        <w:top w:val="none" w:sz="0" w:space="0" w:color="auto"/>
                        <w:left w:val="none" w:sz="0" w:space="0" w:color="auto"/>
                        <w:bottom w:val="none" w:sz="0" w:space="0" w:color="auto"/>
                        <w:right w:val="none" w:sz="0" w:space="0" w:color="auto"/>
                      </w:divBdr>
                    </w:div>
                  </w:divsChild>
                </w:div>
                <w:div w:id="376854512">
                  <w:marLeft w:val="0"/>
                  <w:marRight w:val="0"/>
                  <w:marTop w:val="0"/>
                  <w:marBottom w:val="0"/>
                  <w:divBdr>
                    <w:top w:val="none" w:sz="0" w:space="0" w:color="auto"/>
                    <w:left w:val="none" w:sz="0" w:space="0" w:color="auto"/>
                    <w:bottom w:val="none" w:sz="0" w:space="0" w:color="auto"/>
                    <w:right w:val="none" w:sz="0" w:space="0" w:color="auto"/>
                  </w:divBdr>
                  <w:divsChild>
                    <w:div w:id="1553879673">
                      <w:marLeft w:val="0"/>
                      <w:marRight w:val="0"/>
                      <w:marTop w:val="0"/>
                      <w:marBottom w:val="0"/>
                      <w:divBdr>
                        <w:top w:val="none" w:sz="0" w:space="0" w:color="auto"/>
                        <w:left w:val="none" w:sz="0" w:space="0" w:color="auto"/>
                        <w:bottom w:val="none" w:sz="0" w:space="0" w:color="auto"/>
                        <w:right w:val="none" w:sz="0" w:space="0" w:color="auto"/>
                      </w:divBdr>
                    </w:div>
                  </w:divsChild>
                </w:div>
                <w:div w:id="432242288">
                  <w:marLeft w:val="0"/>
                  <w:marRight w:val="0"/>
                  <w:marTop w:val="0"/>
                  <w:marBottom w:val="0"/>
                  <w:divBdr>
                    <w:top w:val="none" w:sz="0" w:space="0" w:color="auto"/>
                    <w:left w:val="none" w:sz="0" w:space="0" w:color="auto"/>
                    <w:bottom w:val="none" w:sz="0" w:space="0" w:color="auto"/>
                    <w:right w:val="none" w:sz="0" w:space="0" w:color="auto"/>
                  </w:divBdr>
                  <w:divsChild>
                    <w:div w:id="1760983276">
                      <w:marLeft w:val="0"/>
                      <w:marRight w:val="0"/>
                      <w:marTop w:val="0"/>
                      <w:marBottom w:val="0"/>
                      <w:divBdr>
                        <w:top w:val="none" w:sz="0" w:space="0" w:color="auto"/>
                        <w:left w:val="none" w:sz="0" w:space="0" w:color="auto"/>
                        <w:bottom w:val="none" w:sz="0" w:space="0" w:color="auto"/>
                        <w:right w:val="none" w:sz="0" w:space="0" w:color="auto"/>
                      </w:divBdr>
                    </w:div>
                  </w:divsChild>
                </w:div>
                <w:div w:id="476650733">
                  <w:marLeft w:val="0"/>
                  <w:marRight w:val="0"/>
                  <w:marTop w:val="0"/>
                  <w:marBottom w:val="0"/>
                  <w:divBdr>
                    <w:top w:val="none" w:sz="0" w:space="0" w:color="auto"/>
                    <w:left w:val="none" w:sz="0" w:space="0" w:color="auto"/>
                    <w:bottom w:val="none" w:sz="0" w:space="0" w:color="auto"/>
                    <w:right w:val="none" w:sz="0" w:space="0" w:color="auto"/>
                  </w:divBdr>
                  <w:divsChild>
                    <w:div w:id="1912419489">
                      <w:marLeft w:val="0"/>
                      <w:marRight w:val="0"/>
                      <w:marTop w:val="0"/>
                      <w:marBottom w:val="0"/>
                      <w:divBdr>
                        <w:top w:val="none" w:sz="0" w:space="0" w:color="auto"/>
                        <w:left w:val="none" w:sz="0" w:space="0" w:color="auto"/>
                        <w:bottom w:val="none" w:sz="0" w:space="0" w:color="auto"/>
                        <w:right w:val="none" w:sz="0" w:space="0" w:color="auto"/>
                      </w:divBdr>
                    </w:div>
                  </w:divsChild>
                </w:div>
                <w:div w:id="511258807">
                  <w:marLeft w:val="0"/>
                  <w:marRight w:val="0"/>
                  <w:marTop w:val="0"/>
                  <w:marBottom w:val="0"/>
                  <w:divBdr>
                    <w:top w:val="none" w:sz="0" w:space="0" w:color="auto"/>
                    <w:left w:val="none" w:sz="0" w:space="0" w:color="auto"/>
                    <w:bottom w:val="none" w:sz="0" w:space="0" w:color="auto"/>
                    <w:right w:val="none" w:sz="0" w:space="0" w:color="auto"/>
                  </w:divBdr>
                  <w:divsChild>
                    <w:div w:id="1437485696">
                      <w:marLeft w:val="0"/>
                      <w:marRight w:val="0"/>
                      <w:marTop w:val="0"/>
                      <w:marBottom w:val="0"/>
                      <w:divBdr>
                        <w:top w:val="none" w:sz="0" w:space="0" w:color="auto"/>
                        <w:left w:val="none" w:sz="0" w:space="0" w:color="auto"/>
                        <w:bottom w:val="none" w:sz="0" w:space="0" w:color="auto"/>
                        <w:right w:val="none" w:sz="0" w:space="0" w:color="auto"/>
                      </w:divBdr>
                    </w:div>
                  </w:divsChild>
                </w:div>
                <w:div w:id="596400648">
                  <w:marLeft w:val="0"/>
                  <w:marRight w:val="0"/>
                  <w:marTop w:val="0"/>
                  <w:marBottom w:val="0"/>
                  <w:divBdr>
                    <w:top w:val="none" w:sz="0" w:space="0" w:color="auto"/>
                    <w:left w:val="none" w:sz="0" w:space="0" w:color="auto"/>
                    <w:bottom w:val="none" w:sz="0" w:space="0" w:color="auto"/>
                    <w:right w:val="none" w:sz="0" w:space="0" w:color="auto"/>
                  </w:divBdr>
                  <w:divsChild>
                    <w:div w:id="968323244">
                      <w:marLeft w:val="0"/>
                      <w:marRight w:val="0"/>
                      <w:marTop w:val="0"/>
                      <w:marBottom w:val="0"/>
                      <w:divBdr>
                        <w:top w:val="none" w:sz="0" w:space="0" w:color="auto"/>
                        <w:left w:val="none" w:sz="0" w:space="0" w:color="auto"/>
                        <w:bottom w:val="none" w:sz="0" w:space="0" w:color="auto"/>
                        <w:right w:val="none" w:sz="0" w:space="0" w:color="auto"/>
                      </w:divBdr>
                    </w:div>
                  </w:divsChild>
                </w:div>
                <w:div w:id="613875787">
                  <w:marLeft w:val="0"/>
                  <w:marRight w:val="0"/>
                  <w:marTop w:val="0"/>
                  <w:marBottom w:val="0"/>
                  <w:divBdr>
                    <w:top w:val="none" w:sz="0" w:space="0" w:color="auto"/>
                    <w:left w:val="none" w:sz="0" w:space="0" w:color="auto"/>
                    <w:bottom w:val="none" w:sz="0" w:space="0" w:color="auto"/>
                    <w:right w:val="none" w:sz="0" w:space="0" w:color="auto"/>
                  </w:divBdr>
                  <w:divsChild>
                    <w:div w:id="1065951796">
                      <w:marLeft w:val="0"/>
                      <w:marRight w:val="0"/>
                      <w:marTop w:val="0"/>
                      <w:marBottom w:val="0"/>
                      <w:divBdr>
                        <w:top w:val="none" w:sz="0" w:space="0" w:color="auto"/>
                        <w:left w:val="none" w:sz="0" w:space="0" w:color="auto"/>
                        <w:bottom w:val="none" w:sz="0" w:space="0" w:color="auto"/>
                        <w:right w:val="none" w:sz="0" w:space="0" w:color="auto"/>
                      </w:divBdr>
                    </w:div>
                  </w:divsChild>
                </w:div>
                <w:div w:id="705568456">
                  <w:marLeft w:val="0"/>
                  <w:marRight w:val="0"/>
                  <w:marTop w:val="0"/>
                  <w:marBottom w:val="0"/>
                  <w:divBdr>
                    <w:top w:val="none" w:sz="0" w:space="0" w:color="auto"/>
                    <w:left w:val="none" w:sz="0" w:space="0" w:color="auto"/>
                    <w:bottom w:val="none" w:sz="0" w:space="0" w:color="auto"/>
                    <w:right w:val="none" w:sz="0" w:space="0" w:color="auto"/>
                  </w:divBdr>
                  <w:divsChild>
                    <w:div w:id="745879100">
                      <w:marLeft w:val="0"/>
                      <w:marRight w:val="0"/>
                      <w:marTop w:val="0"/>
                      <w:marBottom w:val="0"/>
                      <w:divBdr>
                        <w:top w:val="none" w:sz="0" w:space="0" w:color="auto"/>
                        <w:left w:val="none" w:sz="0" w:space="0" w:color="auto"/>
                        <w:bottom w:val="none" w:sz="0" w:space="0" w:color="auto"/>
                        <w:right w:val="none" w:sz="0" w:space="0" w:color="auto"/>
                      </w:divBdr>
                    </w:div>
                  </w:divsChild>
                </w:div>
                <w:div w:id="728651333">
                  <w:marLeft w:val="0"/>
                  <w:marRight w:val="0"/>
                  <w:marTop w:val="0"/>
                  <w:marBottom w:val="0"/>
                  <w:divBdr>
                    <w:top w:val="none" w:sz="0" w:space="0" w:color="auto"/>
                    <w:left w:val="none" w:sz="0" w:space="0" w:color="auto"/>
                    <w:bottom w:val="none" w:sz="0" w:space="0" w:color="auto"/>
                    <w:right w:val="none" w:sz="0" w:space="0" w:color="auto"/>
                  </w:divBdr>
                  <w:divsChild>
                    <w:div w:id="128280804">
                      <w:marLeft w:val="0"/>
                      <w:marRight w:val="0"/>
                      <w:marTop w:val="0"/>
                      <w:marBottom w:val="0"/>
                      <w:divBdr>
                        <w:top w:val="none" w:sz="0" w:space="0" w:color="auto"/>
                        <w:left w:val="none" w:sz="0" w:space="0" w:color="auto"/>
                        <w:bottom w:val="none" w:sz="0" w:space="0" w:color="auto"/>
                        <w:right w:val="none" w:sz="0" w:space="0" w:color="auto"/>
                      </w:divBdr>
                    </w:div>
                  </w:divsChild>
                </w:div>
                <w:div w:id="747462204">
                  <w:marLeft w:val="0"/>
                  <w:marRight w:val="0"/>
                  <w:marTop w:val="0"/>
                  <w:marBottom w:val="0"/>
                  <w:divBdr>
                    <w:top w:val="none" w:sz="0" w:space="0" w:color="auto"/>
                    <w:left w:val="none" w:sz="0" w:space="0" w:color="auto"/>
                    <w:bottom w:val="none" w:sz="0" w:space="0" w:color="auto"/>
                    <w:right w:val="none" w:sz="0" w:space="0" w:color="auto"/>
                  </w:divBdr>
                  <w:divsChild>
                    <w:div w:id="2070106652">
                      <w:marLeft w:val="0"/>
                      <w:marRight w:val="0"/>
                      <w:marTop w:val="0"/>
                      <w:marBottom w:val="0"/>
                      <w:divBdr>
                        <w:top w:val="none" w:sz="0" w:space="0" w:color="auto"/>
                        <w:left w:val="none" w:sz="0" w:space="0" w:color="auto"/>
                        <w:bottom w:val="none" w:sz="0" w:space="0" w:color="auto"/>
                        <w:right w:val="none" w:sz="0" w:space="0" w:color="auto"/>
                      </w:divBdr>
                    </w:div>
                  </w:divsChild>
                </w:div>
                <w:div w:id="821241651">
                  <w:marLeft w:val="0"/>
                  <w:marRight w:val="0"/>
                  <w:marTop w:val="0"/>
                  <w:marBottom w:val="0"/>
                  <w:divBdr>
                    <w:top w:val="none" w:sz="0" w:space="0" w:color="auto"/>
                    <w:left w:val="none" w:sz="0" w:space="0" w:color="auto"/>
                    <w:bottom w:val="none" w:sz="0" w:space="0" w:color="auto"/>
                    <w:right w:val="none" w:sz="0" w:space="0" w:color="auto"/>
                  </w:divBdr>
                  <w:divsChild>
                    <w:div w:id="101002494">
                      <w:marLeft w:val="0"/>
                      <w:marRight w:val="0"/>
                      <w:marTop w:val="0"/>
                      <w:marBottom w:val="0"/>
                      <w:divBdr>
                        <w:top w:val="none" w:sz="0" w:space="0" w:color="auto"/>
                        <w:left w:val="none" w:sz="0" w:space="0" w:color="auto"/>
                        <w:bottom w:val="none" w:sz="0" w:space="0" w:color="auto"/>
                        <w:right w:val="none" w:sz="0" w:space="0" w:color="auto"/>
                      </w:divBdr>
                    </w:div>
                  </w:divsChild>
                </w:div>
                <w:div w:id="1117329861">
                  <w:marLeft w:val="0"/>
                  <w:marRight w:val="0"/>
                  <w:marTop w:val="0"/>
                  <w:marBottom w:val="0"/>
                  <w:divBdr>
                    <w:top w:val="none" w:sz="0" w:space="0" w:color="auto"/>
                    <w:left w:val="none" w:sz="0" w:space="0" w:color="auto"/>
                    <w:bottom w:val="none" w:sz="0" w:space="0" w:color="auto"/>
                    <w:right w:val="none" w:sz="0" w:space="0" w:color="auto"/>
                  </w:divBdr>
                  <w:divsChild>
                    <w:div w:id="213855510">
                      <w:marLeft w:val="0"/>
                      <w:marRight w:val="0"/>
                      <w:marTop w:val="0"/>
                      <w:marBottom w:val="0"/>
                      <w:divBdr>
                        <w:top w:val="none" w:sz="0" w:space="0" w:color="auto"/>
                        <w:left w:val="none" w:sz="0" w:space="0" w:color="auto"/>
                        <w:bottom w:val="none" w:sz="0" w:space="0" w:color="auto"/>
                        <w:right w:val="none" w:sz="0" w:space="0" w:color="auto"/>
                      </w:divBdr>
                    </w:div>
                    <w:div w:id="757940580">
                      <w:marLeft w:val="0"/>
                      <w:marRight w:val="0"/>
                      <w:marTop w:val="0"/>
                      <w:marBottom w:val="0"/>
                      <w:divBdr>
                        <w:top w:val="none" w:sz="0" w:space="0" w:color="auto"/>
                        <w:left w:val="none" w:sz="0" w:space="0" w:color="auto"/>
                        <w:bottom w:val="none" w:sz="0" w:space="0" w:color="auto"/>
                        <w:right w:val="none" w:sz="0" w:space="0" w:color="auto"/>
                      </w:divBdr>
                    </w:div>
                    <w:div w:id="883061666">
                      <w:marLeft w:val="0"/>
                      <w:marRight w:val="0"/>
                      <w:marTop w:val="0"/>
                      <w:marBottom w:val="0"/>
                      <w:divBdr>
                        <w:top w:val="none" w:sz="0" w:space="0" w:color="auto"/>
                        <w:left w:val="none" w:sz="0" w:space="0" w:color="auto"/>
                        <w:bottom w:val="none" w:sz="0" w:space="0" w:color="auto"/>
                        <w:right w:val="none" w:sz="0" w:space="0" w:color="auto"/>
                      </w:divBdr>
                    </w:div>
                    <w:div w:id="1239360535">
                      <w:marLeft w:val="0"/>
                      <w:marRight w:val="0"/>
                      <w:marTop w:val="0"/>
                      <w:marBottom w:val="0"/>
                      <w:divBdr>
                        <w:top w:val="none" w:sz="0" w:space="0" w:color="auto"/>
                        <w:left w:val="none" w:sz="0" w:space="0" w:color="auto"/>
                        <w:bottom w:val="none" w:sz="0" w:space="0" w:color="auto"/>
                        <w:right w:val="none" w:sz="0" w:space="0" w:color="auto"/>
                      </w:divBdr>
                    </w:div>
                    <w:div w:id="1468546447">
                      <w:marLeft w:val="0"/>
                      <w:marRight w:val="0"/>
                      <w:marTop w:val="0"/>
                      <w:marBottom w:val="0"/>
                      <w:divBdr>
                        <w:top w:val="none" w:sz="0" w:space="0" w:color="auto"/>
                        <w:left w:val="none" w:sz="0" w:space="0" w:color="auto"/>
                        <w:bottom w:val="none" w:sz="0" w:space="0" w:color="auto"/>
                        <w:right w:val="none" w:sz="0" w:space="0" w:color="auto"/>
                      </w:divBdr>
                    </w:div>
                  </w:divsChild>
                </w:div>
                <w:div w:id="1135951849">
                  <w:marLeft w:val="0"/>
                  <w:marRight w:val="0"/>
                  <w:marTop w:val="0"/>
                  <w:marBottom w:val="0"/>
                  <w:divBdr>
                    <w:top w:val="none" w:sz="0" w:space="0" w:color="auto"/>
                    <w:left w:val="none" w:sz="0" w:space="0" w:color="auto"/>
                    <w:bottom w:val="none" w:sz="0" w:space="0" w:color="auto"/>
                    <w:right w:val="none" w:sz="0" w:space="0" w:color="auto"/>
                  </w:divBdr>
                  <w:divsChild>
                    <w:div w:id="1401488222">
                      <w:marLeft w:val="0"/>
                      <w:marRight w:val="0"/>
                      <w:marTop w:val="0"/>
                      <w:marBottom w:val="0"/>
                      <w:divBdr>
                        <w:top w:val="none" w:sz="0" w:space="0" w:color="auto"/>
                        <w:left w:val="none" w:sz="0" w:space="0" w:color="auto"/>
                        <w:bottom w:val="none" w:sz="0" w:space="0" w:color="auto"/>
                        <w:right w:val="none" w:sz="0" w:space="0" w:color="auto"/>
                      </w:divBdr>
                    </w:div>
                  </w:divsChild>
                </w:div>
                <w:div w:id="1164125623">
                  <w:marLeft w:val="0"/>
                  <w:marRight w:val="0"/>
                  <w:marTop w:val="0"/>
                  <w:marBottom w:val="0"/>
                  <w:divBdr>
                    <w:top w:val="none" w:sz="0" w:space="0" w:color="auto"/>
                    <w:left w:val="none" w:sz="0" w:space="0" w:color="auto"/>
                    <w:bottom w:val="none" w:sz="0" w:space="0" w:color="auto"/>
                    <w:right w:val="none" w:sz="0" w:space="0" w:color="auto"/>
                  </w:divBdr>
                  <w:divsChild>
                    <w:div w:id="2092384322">
                      <w:marLeft w:val="0"/>
                      <w:marRight w:val="0"/>
                      <w:marTop w:val="0"/>
                      <w:marBottom w:val="0"/>
                      <w:divBdr>
                        <w:top w:val="none" w:sz="0" w:space="0" w:color="auto"/>
                        <w:left w:val="none" w:sz="0" w:space="0" w:color="auto"/>
                        <w:bottom w:val="none" w:sz="0" w:space="0" w:color="auto"/>
                        <w:right w:val="none" w:sz="0" w:space="0" w:color="auto"/>
                      </w:divBdr>
                    </w:div>
                  </w:divsChild>
                </w:div>
                <w:div w:id="1191801096">
                  <w:marLeft w:val="0"/>
                  <w:marRight w:val="0"/>
                  <w:marTop w:val="0"/>
                  <w:marBottom w:val="0"/>
                  <w:divBdr>
                    <w:top w:val="none" w:sz="0" w:space="0" w:color="auto"/>
                    <w:left w:val="none" w:sz="0" w:space="0" w:color="auto"/>
                    <w:bottom w:val="none" w:sz="0" w:space="0" w:color="auto"/>
                    <w:right w:val="none" w:sz="0" w:space="0" w:color="auto"/>
                  </w:divBdr>
                  <w:divsChild>
                    <w:div w:id="2049985830">
                      <w:marLeft w:val="0"/>
                      <w:marRight w:val="0"/>
                      <w:marTop w:val="0"/>
                      <w:marBottom w:val="0"/>
                      <w:divBdr>
                        <w:top w:val="none" w:sz="0" w:space="0" w:color="auto"/>
                        <w:left w:val="none" w:sz="0" w:space="0" w:color="auto"/>
                        <w:bottom w:val="none" w:sz="0" w:space="0" w:color="auto"/>
                        <w:right w:val="none" w:sz="0" w:space="0" w:color="auto"/>
                      </w:divBdr>
                    </w:div>
                  </w:divsChild>
                </w:div>
                <w:div w:id="1199245241">
                  <w:marLeft w:val="0"/>
                  <w:marRight w:val="0"/>
                  <w:marTop w:val="0"/>
                  <w:marBottom w:val="0"/>
                  <w:divBdr>
                    <w:top w:val="none" w:sz="0" w:space="0" w:color="auto"/>
                    <w:left w:val="none" w:sz="0" w:space="0" w:color="auto"/>
                    <w:bottom w:val="none" w:sz="0" w:space="0" w:color="auto"/>
                    <w:right w:val="none" w:sz="0" w:space="0" w:color="auto"/>
                  </w:divBdr>
                  <w:divsChild>
                    <w:div w:id="1637907633">
                      <w:marLeft w:val="0"/>
                      <w:marRight w:val="0"/>
                      <w:marTop w:val="0"/>
                      <w:marBottom w:val="0"/>
                      <w:divBdr>
                        <w:top w:val="none" w:sz="0" w:space="0" w:color="auto"/>
                        <w:left w:val="none" w:sz="0" w:space="0" w:color="auto"/>
                        <w:bottom w:val="none" w:sz="0" w:space="0" w:color="auto"/>
                        <w:right w:val="none" w:sz="0" w:space="0" w:color="auto"/>
                      </w:divBdr>
                    </w:div>
                  </w:divsChild>
                </w:div>
                <w:div w:id="1204945116">
                  <w:marLeft w:val="0"/>
                  <w:marRight w:val="0"/>
                  <w:marTop w:val="0"/>
                  <w:marBottom w:val="0"/>
                  <w:divBdr>
                    <w:top w:val="none" w:sz="0" w:space="0" w:color="auto"/>
                    <w:left w:val="none" w:sz="0" w:space="0" w:color="auto"/>
                    <w:bottom w:val="none" w:sz="0" w:space="0" w:color="auto"/>
                    <w:right w:val="none" w:sz="0" w:space="0" w:color="auto"/>
                  </w:divBdr>
                  <w:divsChild>
                    <w:div w:id="1767732678">
                      <w:marLeft w:val="0"/>
                      <w:marRight w:val="0"/>
                      <w:marTop w:val="0"/>
                      <w:marBottom w:val="0"/>
                      <w:divBdr>
                        <w:top w:val="none" w:sz="0" w:space="0" w:color="auto"/>
                        <w:left w:val="none" w:sz="0" w:space="0" w:color="auto"/>
                        <w:bottom w:val="none" w:sz="0" w:space="0" w:color="auto"/>
                        <w:right w:val="none" w:sz="0" w:space="0" w:color="auto"/>
                      </w:divBdr>
                    </w:div>
                  </w:divsChild>
                </w:div>
                <w:div w:id="1207177029">
                  <w:marLeft w:val="0"/>
                  <w:marRight w:val="0"/>
                  <w:marTop w:val="0"/>
                  <w:marBottom w:val="0"/>
                  <w:divBdr>
                    <w:top w:val="none" w:sz="0" w:space="0" w:color="auto"/>
                    <w:left w:val="none" w:sz="0" w:space="0" w:color="auto"/>
                    <w:bottom w:val="none" w:sz="0" w:space="0" w:color="auto"/>
                    <w:right w:val="none" w:sz="0" w:space="0" w:color="auto"/>
                  </w:divBdr>
                  <w:divsChild>
                    <w:div w:id="1146357469">
                      <w:marLeft w:val="0"/>
                      <w:marRight w:val="0"/>
                      <w:marTop w:val="0"/>
                      <w:marBottom w:val="0"/>
                      <w:divBdr>
                        <w:top w:val="none" w:sz="0" w:space="0" w:color="auto"/>
                        <w:left w:val="none" w:sz="0" w:space="0" w:color="auto"/>
                        <w:bottom w:val="none" w:sz="0" w:space="0" w:color="auto"/>
                        <w:right w:val="none" w:sz="0" w:space="0" w:color="auto"/>
                      </w:divBdr>
                    </w:div>
                  </w:divsChild>
                </w:div>
                <w:div w:id="1266228329">
                  <w:marLeft w:val="0"/>
                  <w:marRight w:val="0"/>
                  <w:marTop w:val="0"/>
                  <w:marBottom w:val="0"/>
                  <w:divBdr>
                    <w:top w:val="none" w:sz="0" w:space="0" w:color="auto"/>
                    <w:left w:val="none" w:sz="0" w:space="0" w:color="auto"/>
                    <w:bottom w:val="none" w:sz="0" w:space="0" w:color="auto"/>
                    <w:right w:val="none" w:sz="0" w:space="0" w:color="auto"/>
                  </w:divBdr>
                  <w:divsChild>
                    <w:div w:id="141967456">
                      <w:marLeft w:val="0"/>
                      <w:marRight w:val="0"/>
                      <w:marTop w:val="0"/>
                      <w:marBottom w:val="0"/>
                      <w:divBdr>
                        <w:top w:val="none" w:sz="0" w:space="0" w:color="auto"/>
                        <w:left w:val="none" w:sz="0" w:space="0" w:color="auto"/>
                        <w:bottom w:val="none" w:sz="0" w:space="0" w:color="auto"/>
                        <w:right w:val="none" w:sz="0" w:space="0" w:color="auto"/>
                      </w:divBdr>
                    </w:div>
                  </w:divsChild>
                </w:div>
                <w:div w:id="1334920534">
                  <w:marLeft w:val="0"/>
                  <w:marRight w:val="0"/>
                  <w:marTop w:val="0"/>
                  <w:marBottom w:val="0"/>
                  <w:divBdr>
                    <w:top w:val="none" w:sz="0" w:space="0" w:color="auto"/>
                    <w:left w:val="none" w:sz="0" w:space="0" w:color="auto"/>
                    <w:bottom w:val="none" w:sz="0" w:space="0" w:color="auto"/>
                    <w:right w:val="none" w:sz="0" w:space="0" w:color="auto"/>
                  </w:divBdr>
                  <w:divsChild>
                    <w:div w:id="1246262055">
                      <w:marLeft w:val="0"/>
                      <w:marRight w:val="0"/>
                      <w:marTop w:val="0"/>
                      <w:marBottom w:val="0"/>
                      <w:divBdr>
                        <w:top w:val="none" w:sz="0" w:space="0" w:color="auto"/>
                        <w:left w:val="none" w:sz="0" w:space="0" w:color="auto"/>
                        <w:bottom w:val="none" w:sz="0" w:space="0" w:color="auto"/>
                        <w:right w:val="none" w:sz="0" w:space="0" w:color="auto"/>
                      </w:divBdr>
                    </w:div>
                  </w:divsChild>
                </w:div>
                <w:div w:id="1376080000">
                  <w:marLeft w:val="0"/>
                  <w:marRight w:val="0"/>
                  <w:marTop w:val="0"/>
                  <w:marBottom w:val="0"/>
                  <w:divBdr>
                    <w:top w:val="none" w:sz="0" w:space="0" w:color="auto"/>
                    <w:left w:val="none" w:sz="0" w:space="0" w:color="auto"/>
                    <w:bottom w:val="none" w:sz="0" w:space="0" w:color="auto"/>
                    <w:right w:val="none" w:sz="0" w:space="0" w:color="auto"/>
                  </w:divBdr>
                  <w:divsChild>
                    <w:div w:id="1413820365">
                      <w:marLeft w:val="0"/>
                      <w:marRight w:val="0"/>
                      <w:marTop w:val="0"/>
                      <w:marBottom w:val="0"/>
                      <w:divBdr>
                        <w:top w:val="none" w:sz="0" w:space="0" w:color="auto"/>
                        <w:left w:val="none" w:sz="0" w:space="0" w:color="auto"/>
                        <w:bottom w:val="none" w:sz="0" w:space="0" w:color="auto"/>
                        <w:right w:val="none" w:sz="0" w:space="0" w:color="auto"/>
                      </w:divBdr>
                    </w:div>
                  </w:divsChild>
                </w:div>
                <w:div w:id="1412506623">
                  <w:marLeft w:val="0"/>
                  <w:marRight w:val="0"/>
                  <w:marTop w:val="0"/>
                  <w:marBottom w:val="0"/>
                  <w:divBdr>
                    <w:top w:val="none" w:sz="0" w:space="0" w:color="auto"/>
                    <w:left w:val="none" w:sz="0" w:space="0" w:color="auto"/>
                    <w:bottom w:val="none" w:sz="0" w:space="0" w:color="auto"/>
                    <w:right w:val="none" w:sz="0" w:space="0" w:color="auto"/>
                  </w:divBdr>
                  <w:divsChild>
                    <w:div w:id="1013072896">
                      <w:marLeft w:val="0"/>
                      <w:marRight w:val="0"/>
                      <w:marTop w:val="0"/>
                      <w:marBottom w:val="0"/>
                      <w:divBdr>
                        <w:top w:val="none" w:sz="0" w:space="0" w:color="auto"/>
                        <w:left w:val="none" w:sz="0" w:space="0" w:color="auto"/>
                        <w:bottom w:val="none" w:sz="0" w:space="0" w:color="auto"/>
                        <w:right w:val="none" w:sz="0" w:space="0" w:color="auto"/>
                      </w:divBdr>
                    </w:div>
                  </w:divsChild>
                </w:div>
                <w:div w:id="1444571903">
                  <w:marLeft w:val="0"/>
                  <w:marRight w:val="0"/>
                  <w:marTop w:val="0"/>
                  <w:marBottom w:val="0"/>
                  <w:divBdr>
                    <w:top w:val="none" w:sz="0" w:space="0" w:color="auto"/>
                    <w:left w:val="none" w:sz="0" w:space="0" w:color="auto"/>
                    <w:bottom w:val="none" w:sz="0" w:space="0" w:color="auto"/>
                    <w:right w:val="none" w:sz="0" w:space="0" w:color="auto"/>
                  </w:divBdr>
                  <w:divsChild>
                    <w:div w:id="1632980809">
                      <w:marLeft w:val="0"/>
                      <w:marRight w:val="0"/>
                      <w:marTop w:val="0"/>
                      <w:marBottom w:val="0"/>
                      <w:divBdr>
                        <w:top w:val="none" w:sz="0" w:space="0" w:color="auto"/>
                        <w:left w:val="none" w:sz="0" w:space="0" w:color="auto"/>
                        <w:bottom w:val="none" w:sz="0" w:space="0" w:color="auto"/>
                        <w:right w:val="none" w:sz="0" w:space="0" w:color="auto"/>
                      </w:divBdr>
                    </w:div>
                  </w:divsChild>
                </w:div>
                <w:div w:id="1456022994">
                  <w:marLeft w:val="0"/>
                  <w:marRight w:val="0"/>
                  <w:marTop w:val="0"/>
                  <w:marBottom w:val="0"/>
                  <w:divBdr>
                    <w:top w:val="none" w:sz="0" w:space="0" w:color="auto"/>
                    <w:left w:val="none" w:sz="0" w:space="0" w:color="auto"/>
                    <w:bottom w:val="none" w:sz="0" w:space="0" w:color="auto"/>
                    <w:right w:val="none" w:sz="0" w:space="0" w:color="auto"/>
                  </w:divBdr>
                  <w:divsChild>
                    <w:div w:id="389230794">
                      <w:marLeft w:val="0"/>
                      <w:marRight w:val="0"/>
                      <w:marTop w:val="0"/>
                      <w:marBottom w:val="0"/>
                      <w:divBdr>
                        <w:top w:val="none" w:sz="0" w:space="0" w:color="auto"/>
                        <w:left w:val="none" w:sz="0" w:space="0" w:color="auto"/>
                        <w:bottom w:val="none" w:sz="0" w:space="0" w:color="auto"/>
                        <w:right w:val="none" w:sz="0" w:space="0" w:color="auto"/>
                      </w:divBdr>
                    </w:div>
                  </w:divsChild>
                </w:div>
                <w:div w:id="1465469577">
                  <w:marLeft w:val="0"/>
                  <w:marRight w:val="0"/>
                  <w:marTop w:val="0"/>
                  <w:marBottom w:val="0"/>
                  <w:divBdr>
                    <w:top w:val="none" w:sz="0" w:space="0" w:color="auto"/>
                    <w:left w:val="none" w:sz="0" w:space="0" w:color="auto"/>
                    <w:bottom w:val="none" w:sz="0" w:space="0" w:color="auto"/>
                    <w:right w:val="none" w:sz="0" w:space="0" w:color="auto"/>
                  </w:divBdr>
                  <w:divsChild>
                    <w:div w:id="1959097468">
                      <w:marLeft w:val="0"/>
                      <w:marRight w:val="0"/>
                      <w:marTop w:val="0"/>
                      <w:marBottom w:val="0"/>
                      <w:divBdr>
                        <w:top w:val="none" w:sz="0" w:space="0" w:color="auto"/>
                        <w:left w:val="none" w:sz="0" w:space="0" w:color="auto"/>
                        <w:bottom w:val="none" w:sz="0" w:space="0" w:color="auto"/>
                        <w:right w:val="none" w:sz="0" w:space="0" w:color="auto"/>
                      </w:divBdr>
                    </w:div>
                  </w:divsChild>
                </w:div>
                <w:div w:id="1514682533">
                  <w:marLeft w:val="0"/>
                  <w:marRight w:val="0"/>
                  <w:marTop w:val="0"/>
                  <w:marBottom w:val="0"/>
                  <w:divBdr>
                    <w:top w:val="none" w:sz="0" w:space="0" w:color="auto"/>
                    <w:left w:val="none" w:sz="0" w:space="0" w:color="auto"/>
                    <w:bottom w:val="none" w:sz="0" w:space="0" w:color="auto"/>
                    <w:right w:val="none" w:sz="0" w:space="0" w:color="auto"/>
                  </w:divBdr>
                  <w:divsChild>
                    <w:div w:id="2080248222">
                      <w:marLeft w:val="0"/>
                      <w:marRight w:val="0"/>
                      <w:marTop w:val="0"/>
                      <w:marBottom w:val="0"/>
                      <w:divBdr>
                        <w:top w:val="none" w:sz="0" w:space="0" w:color="auto"/>
                        <w:left w:val="none" w:sz="0" w:space="0" w:color="auto"/>
                        <w:bottom w:val="none" w:sz="0" w:space="0" w:color="auto"/>
                        <w:right w:val="none" w:sz="0" w:space="0" w:color="auto"/>
                      </w:divBdr>
                    </w:div>
                  </w:divsChild>
                </w:div>
                <w:div w:id="1548299519">
                  <w:marLeft w:val="0"/>
                  <w:marRight w:val="0"/>
                  <w:marTop w:val="0"/>
                  <w:marBottom w:val="0"/>
                  <w:divBdr>
                    <w:top w:val="none" w:sz="0" w:space="0" w:color="auto"/>
                    <w:left w:val="none" w:sz="0" w:space="0" w:color="auto"/>
                    <w:bottom w:val="none" w:sz="0" w:space="0" w:color="auto"/>
                    <w:right w:val="none" w:sz="0" w:space="0" w:color="auto"/>
                  </w:divBdr>
                  <w:divsChild>
                    <w:div w:id="1916817913">
                      <w:marLeft w:val="0"/>
                      <w:marRight w:val="0"/>
                      <w:marTop w:val="0"/>
                      <w:marBottom w:val="0"/>
                      <w:divBdr>
                        <w:top w:val="none" w:sz="0" w:space="0" w:color="auto"/>
                        <w:left w:val="none" w:sz="0" w:space="0" w:color="auto"/>
                        <w:bottom w:val="none" w:sz="0" w:space="0" w:color="auto"/>
                        <w:right w:val="none" w:sz="0" w:space="0" w:color="auto"/>
                      </w:divBdr>
                    </w:div>
                  </w:divsChild>
                </w:div>
                <w:div w:id="1549877039">
                  <w:marLeft w:val="0"/>
                  <w:marRight w:val="0"/>
                  <w:marTop w:val="0"/>
                  <w:marBottom w:val="0"/>
                  <w:divBdr>
                    <w:top w:val="none" w:sz="0" w:space="0" w:color="auto"/>
                    <w:left w:val="none" w:sz="0" w:space="0" w:color="auto"/>
                    <w:bottom w:val="none" w:sz="0" w:space="0" w:color="auto"/>
                    <w:right w:val="none" w:sz="0" w:space="0" w:color="auto"/>
                  </w:divBdr>
                  <w:divsChild>
                    <w:div w:id="1133518115">
                      <w:marLeft w:val="0"/>
                      <w:marRight w:val="0"/>
                      <w:marTop w:val="0"/>
                      <w:marBottom w:val="0"/>
                      <w:divBdr>
                        <w:top w:val="none" w:sz="0" w:space="0" w:color="auto"/>
                        <w:left w:val="none" w:sz="0" w:space="0" w:color="auto"/>
                        <w:bottom w:val="none" w:sz="0" w:space="0" w:color="auto"/>
                        <w:right w:val="none" w:sz="0" w:space="0" w:color="auto"/>
                      </w:divBdr>
                    </w:div>
                  </w:divsChild>
                </w:div>
                <w:div w:id="1667439047">
                  <w:marLeft w:val="0"/>
                  <w:marRight w:val="0"/>
                  <w:marTop w:val="0"/>
                  <w:marBottom w:val="0"/>
                  <w:divBdr>
                    <w:top w:val="none" w:sz="0" w:space="0" w:color="auto"/>
                    <w:left w:val="none" w:sz="0" w:space="0" w:color="auto"/>
                    <w:bottom w:val="none" w:sz="0" w:space="0" w:color="auto"/>
                    <w:right w:val="none" w:sz="0" w:space="0" w:color="auto"/>
                  </w:divBdr>
                  <w:divsChild>
                    <w:div w:id="1748921487">
                      <w:marLeft w:val="0"/>
                      <w:marRight w:val="0"/>
                      <w:marTop w:val="0"/>
                      <w:marBottom w:val="0"/>
                      <w:divBdr>
                        <w:top w:val="none" w:sz="0" w:space="0" w:color="auto"/>
                        <w:left w:val="none" w:sz="0" w:space="0" w:color="auto"/>
                        <w:bottom w:val="none" w:sz="0" w:space="0" w:color="auto"/>
                        <w:right w:val="none" w:sz="0" w:space="0" w:color="auto"/>
                      </w:divBdr>
                    </w:div>
                  </w:divsChild>
                </w:div>
                <w:div w:id="1692102139">
                  <w:marLeft w:val="0"/>
                  <w:marRight w:val="0"/>
                  <w:marTop w:val="0"/>
                  <w:marBottom w:val="0"/>
                  <w:divBdr>
                    <w:top w:val="none" w:sz="0" w:space="0" w:color="auto"/>
                    <w:left w:val="none" w:sz="0" w:space="0" w:color="auto"/>
                    <w:bottom w:val="none" w:sz="0" w:space="0" w:color="auto"/>
                    <w:right w:val="none" w:sz="0" w:space="0" w:color="auto"/>
                  </w:divBdr>
                  <w:divsChild>
                    <w:div w:id="966159987">
                      <w:marLeft w:val="0"/>
                      <w:marRight w:val="0"/>
                      <w:marTop w:val="0"/>
                      <w:marBottom w:val="0"/>
                      <w:divBdr>
                        <w:top w:val="none" w:sz="0" w:space="0" w:color="auto"/>
                        <w:left w:val="none" w:sz="0" w:space="0" w:color="auto"/>
                        <w:bottom w:val="none" w:sz="0" w:space="0" w:color="auto"/>
                        <w:right w:val="none" w:sz="0" w:space="0" w:color="auto"/>
                      </w:divBdr>
                    </w:div>
                  </w:divsChild>
                </w:div>
                <w:div w:id="1694990260">
                  <w:marLeft w:val="0"/>
                  <w:marRight w:val="0"/>
                  <w:marTop w:val="0"/>
                  <w:marBottom w:val="0"/>
                  <w:divBdr>
                    <w:top w:val="none" w:sz="0" w:space="0" w:color="auto"/>
                    <w:left w:val="none" w:sz="0" w:space="0" w:color="auto"/>
                    <w:bottom w:val="none" w:sz="0" w:space="0" w:color="auto"/>
                    <w:right w:val="none" w:sz="0" w:space="0" w:color="auto"/>
                  </w:divBdr>
                  <w:divsChild>
                    <w:div w:id="560092946">
                      <w:marLeft w:val="0"/>
                      <w:marRight w:val="0"/>
                      <w:marTop w:val="0"/>
                      <w:marBottom w:val="0"/>
                      <w:divBdr>
                        <w:top w:val="none" w:sz="0" w:space="0" w:color="auto"/>
                        <w:left w:val="none" w:sz="0" w:space="0" w:color="auto"/>
                        <w:bottom w:val="none" w:sz="0" w:space="0" w:color="auto"/>
                        <w:right w:val="none" w:sz="0" w:space="0" w:color="auto"/>
                      </w:divBdr>
                    </w:div>
                  </w:divsChild>
                </w:div>
                <w:div w:id="1766152825">
                  <w:marLeft w:val="0"/>
                  <w:marRight w:val="0"/>
                  <w:marTop w:val="0"/>
                  <w:marBottom w:val="0"/>
                  <w:divBdr>
                    <w:top w:val="none" w:sz="0" w:space="0" w:color="auto"/>
                    <w:left w:val="none" w:sz="0" w:space="0" w:color="auto"/>
                    <w:bottom w:val="none" w:sz="0" w:space="0" w:color="auto"/>
                    <w:right w:val="none" w:sz="0" w:space="0" w:color="auto"/>
                  </w:divBdr>
                  <w:divsChild>
                    <w:div w:id="897475570">
                      <w:marLeft w:val="0"/>
                      <w:marRight w:val="0"/>
                      <w:marTop w:val="0"/>
                      <w:marBottom w:val="0"/>
                      <w:divBdr>
                        <w:top w:val="none" w:sz="0" w:space="0" w:color="auto"/>
                        <w:left w:val="none" w:sz="0" w:space="0" w:color="auto"/>
                        <w:bottom w:val="none" w:sz="0" w:space="0" w:color="auto"/>
                        <w:right w:val="none" w:sz="0" w:space="0" w:color="auto"/>
                      </w:divBdr>
                    </w:div>
                  </w:divsChild>
                </w:div>
                <w:div w:id="1780836683">
                  <w:marLeft w:val="0"/>
                  <w:marRight w:val="0"/>
                  <w:marTop w:val="0"/>
                  <w:marBottom w:val="0"/>
                  <w:divBdr>
                    <w:top w:val="none" w:sz="0" w:space="0" w:color="auto"/>
                    <w:left w:val="none" w:sz="0" w:space="0" w:color="auto"/>
                    <w:bottom w:val="none" w:sz="0" w:space="0" w:color="auto"/>
                    <w:right w:val="none" w:sz="0" w:space="0" w:color="auto"/>
                  </w:divBdr>
                  <w:divsChild>
                    <w:div w:id="1747220858">
                      <w:marLeft w:val="0"/>
                      <w:marRight w:val="0"/>
                      <w:marTop w:val="0"/>
                      <w:marBottom w:val="0"/>
                      <w:divBdr>
                        <w:top w:val="none" w:sz="0" w:space="0" w:color="auto"/>
                        <w:left w:val="none" w:sz="0" w:space="0" w:color="auto"/>
                        <w:bottom w:val="none" w:sz="0" w:space="0" w:color="auto"/>
                        <w:right w:val="none" w:sz="0" w:space="0" w:color="auto"/>
                      </w:divBdr>
                    </w:div>
                  </w:divsChild>
                </w:div>
                <w:div w:id="1831868240">
                  <w:marLeft w:val="0"/>
                  <w:marRight w:val="0"/>
                  <w:marTop w:val="0"/>
                  <w:marBottom w:val="0"/>
                  <w:divBdr>
                    <w:top w:val="none" w:sz="0" w:space="0" w:color="auto"/>
                    <w:left w:val="none" w:sz="0" w:space="0" w:color="auto"/>
                    <w:bottom w:val="none" w:sz="0" w:space="0" w:color="auto"/>
                    <w:right w:val="none" w:sz="0" w:space="0" w:color="auto"/>
                  </w:divBdr>
                  <w:divsChild>
                    <w:div w:id="625357033">
                      <w:marLeft w:val="0"/>
                      <w:marRight w:val="0"/>
                      <w:marTop w:val="0"/>
                      <w:marBottom w:val="0"/>
                      <w:divBdr>
                        <w:top w:val="none" w:sz="0" w:space="0" w:color="auto"/>
                        <w:left w:val="none" w:sz="0" w:space="0" w:color="auto"/>
                        <w:bottom w:val="none" w:sz="0" w:space="0" w:color="auto"/>
                        <w:right w:val="none" w:sz="0" w:space="0" w:color="auto"/>
                      </w:divBdr>
                    </w:div>
                  </w:divsChild>
                </w:div>
                <w:div w:id="1840920623">
                  <w:marLeft w:val="0"/>
                  <w:marRight w:val="0"/>
                  <w:marTop w:val="0"/>
                  <w:marBottom w:val="0"/>
                  <w:divBdr>
                    <w:top w:val="none" w:sz="0" w:space="0" w:color="auto"/>
                    <w:left w:val="none" w:sz="0" w:space="0" w:color="auto"/>
                    <w:bottom w:val="none" w:sz="0" w:space="0" w:color="auto"/>
                    <w:right w:val="none" w:sz="0" w:space="0" w:color="auto"/>
                  </w:divBdr>
                  <w:divsChild>
                    <w:div w:id="1016036360">
                      <w:marLeft w:val="0"/>
                      <w:marRight w:val="0"/>
                      <w:marTop w:val="0"/>
                      <w:marBottom w:val="0"/>
                      <w:divBdr>
                        <w:top w:val="none" w:sz="0" w:space="0" w:color="auto"/>
                        <w:left w:val="none" w:sz="0" w:space="0" w:color="auto"/>
                        <w:bottom w:val="none" w:sz="0" w:space="0" w:color="auto"/>
                        <w:right w:val="none" w:sz="0" w:space="0" w:color="auto"/>
                      </w:divBdr>
                    </w:div>
                  </w:divsChild>
                </w:div>
                <w:div w:id="1933856518">
                  <w:marLeft w:val="0"/>
                  <w:marRight w:val="0"/>
                  <w:marTop w:val="0"/>
                  <w:marBottom w:val="0"/>
                  <w:divBdr>
                    <w:top w:val="none" w:sz="0" w:space="0" w:color="auto"/>
                    <w:left w:val="none" w:sz="0" w:space="0" w:color="auto"/>
                    <w:bottom w:val="none" w:sz="0" w:space="0" w:color="auto"/>
                    <w:right w:val="none" w:sz="0" w:space="0" w:color="auto"/>
                  </w:divBdr>
                  <w:divsChild>
                    <w:div w:id="38865172">
                      <w:marLeft w:val="0"/>
                      <w:marRight w:val="0"/>
                      <w:marTop w:val="0"/>
                      <w:marBottom w:val="0"/>
                      <w:divBdr>
                        <w:top w:val="none" w:sz="0" w:space="0" w:color="auto"/>
                        <w:left w:val="none" w:sz="0" w:space="0" w:color="auto"/>
                        <w:bottom w:val="none" w:sz="0" w:space="0" w:color="auto"/>
                        <w:right w:val="none" w:sz="0" w:space="0" w:color="auto"/>
                      </w:divBdr>
                    </w:div>
                    <w:div w:id="1024593981">
                      <w:marLeft w:val="0"/>
                      <w:marRight w:val="0"/>
                      <w:marTop w:val="0"/>
                      <w:marBottom w:val="0"/>
                      <w:divBdr>
                        <w:top w:val="none" w:sz="0" w:space="0" w:color="auto"/>
                        <w:left w:val="none" w:sz="0" w:space="0" w:color="auto"/>
                        <w:bottom w:val="none" w:sz="0" w:space="0" w:color="auto"/>
                        <w:right w:val="none" w:sz="0" w:space="0" w:color="auto"/>
                      </w:divBdr>
                    </w:div>
                    <w:div w:id="1272319244">
                      <w:marLeft w:val="0"/>
                      <w:marRight w:val="0"/>
                      <w:marTop w:val="0"/>
                      <w:marBottom w:val="0"/>
                      <w:divBdr>
                        <w:top w:val="none" w:sz="0" w:space="0" w:color="auto"/>
                        <w:left w:val="none" w:sz="0" w:space="0" w:color="auto"/>
                        <w:bottom w:val="none" w:sz="0" w:space="0" w:color="auto"/>
                        <w:right w:val="none" w:sz="0" w:space="0" w:color="auto"/>
                      </w:divBdr>
                    </w:div>
                    <w:div w:id="1358769661">
                      <w:marLeft w:val="0"/>
                      <w:marRight w:val="0"/>
                      <w:marTop w:val="0"/>
                      <w:marBottom w:val="0"/>
                      <w:divBdr>
                        <w:top w:val="none" w:sz="0" w:space="0" w:color="auto"/>
                        <w:left w:val="none" w:sz="0" w:space="0" w:color="auto"/>
                        <w:bottom w:val="none" w:sz="0" w:space="0" w:color="auto"/>
                        <w:right w:val="none" w:sz="0" w:space="0" w:color="auto"/>
                      </w:divBdr>
                    </w:div>
                    <w:div w:id="1982227731">
                      <w:marLeft w:val="0"/>
                      <w:marRight w:val="0"/>
                      <w:marTop w:val="0"/>
                      <w:marBottom w:val="0"/>
                      <w:divBdr>
                        <w:top w:val="none" w:sz="0" w:space="0" w:color="auto"/>
                        <w:left w:val="none" w:sz="0" w:space="0" w:color="auto"/>
                        <w:bottom w:val="none" w:sz="0" w:space="0" w:color="auto"/>
                        <w:right w:val="none" w:sz="0" w:space="0" w:color="auto"/>
                      </w:divBdr>
                    </w:div>
                    <w:div w:id="2118477847">
                      <w:marLeft w:val="0"/>
                      <w:marRight w:val="0"/>
                      <w:marTop w:val="0"/>
                      <w:marBottom w:val="0"/>
                      <w:divBdr>
                        <w:top w:val="none" w:sz="0" w:space="0" w:color="auto"/>
                        <w:left w:val="none" w:sz="0" w:space="0" w:color="auto"/>
                        <w:bottom w:val="none" w:sz="0" w:space="0" w:color="auto"/>
                        <w:right w:val="none" w:sz="0" w:space="0" w:color="auto"/>
                      </w:divBdr>
                    </w:div>
                  </w:divsChild>
                </w:div>
                <w:div w:id="1947495237">
                  <w:marLeft w:val="0"/>
                  <w:marRight w:val="0"/>
                  <w:marTop w:val="0"/>
                  <w:marBottom w:val="0"/>
                  <w:divBdr>
                    <w:top w:val="none" w:sz="0" w:space="0" w:color="auto"/>
                    <w:left w:val="none" w:sz="0" w:space="0" w:color="auto"/>
                    <w:bottom w:val="none" w:sz="0" w:space="0" w:color="auto"/>
                    <w:right w:val="none" w:sz="0" w:space="0" w:color="auto"/>
                  </w:divBdr>
                  <w:divsChild>
                    <w:div w:id="1525023640">
                      <w:marLeft w:val="0"/>
                      <w:marRight w:val="0"/>
                      <w:marTop w:val="0"/>
                      <w:marBottom w:val="0"/>
                      <w:divBdr>
                        <w:top w:val="none" w:sz="0" w:space="0" w:color="auto"/>
                        <w:left w:val="none" w:sz="0" w:space="0" w:color="auto"/>
                        <w:bottom w:val="none" w:sz="0" w:space="0" w:color="auto"/>
                        <w:right w:val="none" w:sz="0" w:space="0" w:color="auto"/>
                      </w:divBdr>
                    </w:div>
                  </w:divsChild>
                </w:div>
                <w:div w:id="2134908865">
                  <w:marLeft w:val="0"/>
                  <w:marRight w:val="0"/>
                  <w:marTop w:val="0"/>
                  <w:marBottom w:val="0"/>
                  <w:divBdr>
                    <w:top w:val="none" w:sz="0" w:space="0" w:color="auto"/>
                    <w:left w:val="none" w:sz="0" w:space="0" w:color="auto"/>
                    <w:bottom w:val="none" w:sz="0" w:space="0" w:color="auto"/>
                    <w:right w:val="none" w:sz="0" w:space="0" w:color="auto"/>
                  </w:divBdr>
                  <w:divsChild>
                    <w:div w:id="205835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02283">
          <w:marLeft w:val="0"/>
          <w:marRight w:val="0"/>
          <w:marTop w:val="0"/>
          <w:marBottom w:val="0"/>
          <w:divBdr>
            <w:top w:val="none" w:sz="0" w:space="0" w:color="auto"/>
            <w:left w:val="none" w:sz="0" w:space="0" w:color="auto"/>
            <w:bottom w:val="none" w:sz="0" w:space="0" w:color="auto"/>
            <w:right w:val="none" w:sz="0" w:space="0" w:color="auto"/>
          </w:divBdr>
          <w:divsChild>
            <w:div w:id="1307204126">
              <w:marLeft w:val="-75"/>
              <w:marRight w:val="0"/>
              <w:marTop w:val="30"/>
              <w:marBottom w:val="30"/>
              <w:divBdr>
                <w:top w:val="none" w:sz="0" w:space="0" w:color="auto"/>
                <w:left w:val="none" w:sz="0" w:space="0" w:color="auto"/>
                <w:bottom w:val="none" w:sz="0" w:space="0" w:color="auto"/>
                <w:right w:val="none" w:sz="0" w:space="0" w:color="auto"/>
              </w:divBdr>
              <w:divsChild>
                <w:div w:id="419448894">
                  <w:marLeft w:val="0"/>
                  <w:marRight w:val="0"/>
                  <w:marTop w:val="0"/>
                  <w:marBottom w:val="0"/>
                  <w:divBdr>
                    <w:top w:val="none" w:sz="0" w:space="0" w:color="auto"/>
                    <w:left w:val="none" w:sz="0" w:space="0" w:color="auto"/>
                    <w:bottom w:val="none" w:sz="0" w:space="0" w:color="auto"/>
                    <w:right w:val="none" w:sz="0" w:space="0" w:color="auto"/>
                  </w:divBdr>
                  <w:divsChild>
                    <w:div w:id="1652979754">
                      <w:marLeft w:val="0"/>
                      <w:marRight w:val="0"/>
                      <w:marTop w:val="0"/>
                      <w:marBottom w:val="0"/>
                      <w:divBdr>
                        <w:top w:val="none" w:sz="0" w:space="0" w:color="auto"/>
                        <w:left w:val="none" w:sz="0" w:space="0" w:color="auto"/>
                        <w:bottom w:val="none" w:sz="0" w:space="0" w:color="auto"/>
                        <w:right w:val="none" w:sz="0" w:space="0" w:color="auto"/>
                      </w:divBdr>
                    </w:div>
                  </w:divsChild>
                </w:div>
                <w:div w:id="691809092">
                  <w:marLeft w:val="0"/>
                  <w:marRight w:val="0"/>
                  <w:marTop w:val="0"/>
                  <w:marBottom w:val="0"/>
                  <w:divBdr>
                    <w:top w:val="none" w:sz="0" w:space="0" w:color="auto"/>
                    <w:left w:val="none" w:sz="0" w:space="0" w:color="auto"/>
                    <w:bottom w:val="none" w:sz="0" w:space="0" w:color="auto"/>
                    <w:right w:val="none" w:sz="0" w:space="0" w:color="auto"/>
                  </w:divBdr>
                  <w:divsChild>
                    <w:div w:id="233853645">
                      <w:marLeft w:val="0"/>
                      <w:marRight w:val="0"/>
                      <w:marTop w:val="0"/>
                      <w:marBottom w:val="0"/>
                      <w:divBdr>
                        <w:top w:val="none" w:sz="0" w:space="0" w:color="auto"/>
                        <w:left w:val="none" w:sz="0" w:space="0" w:color="auto"/>
                        <w:bottom w:val="none" w:sz="0" w:space="0" w:color="auto"/>
                        <w:right w:val="none" w:sz="0" w:space="0" w:color="auto"/>
                      </w:divBdr>
                    </w:div>
                  </w:divsChild>
                </w:div>
                <w:div w:id="1021007519">
                  <w:marLeft w:val="0"/>
                  <w:marRight w:val="0"/>
                  <w:marTop w:val="0"/>
                  <w:marBottom w:val="0"/>
                  <w:divBdr>
                    <w:top w:val="none" w:sz="0" w:space="0" w:color="auto"/>
                    <w:left w:val="none" w:sz="0" w:space="0" w:color="auto"/>
                    <w:bottom w:val="none" w:sz="0" w:space="0" w:color="auto"/>
                    <w:right w:val="none" w:sz="0" w:space="0" w:color="auto"/>
                  </w:divBdr>
                  <w:divsChild>
                    <w:div w:id="1378044481">
                      <w:marLeft w:val="0"/>
                      <w:marRight w:val="0"/>
                      <w:marTop w:val="0"/>
                      <w:marBottom w:val="0"/>
                      <w:divBdr>
                        <w:top w:val="none" w:sz="0" w:space="0" w:color="auto"/>
                        <w:left w:val="none" w:sz="0" w:space="0" w:color="auto"/>
                        <w:bottom w:val="none" w:sz="0" w:space="0" w:color="auto"/>
                        <w:right w:val="none" w:sz="0" w:space="0" w:color="auto"/>
                      </w:divBdr>
                    </w:div>
                  </w:divsChild>
                </w:div>
                <w:div w:id="1385325189">
                  <w:marLeft w:val="0"/>
                  <w:marRight w:val="0"/>
                  <w:marTop w:val="0"/>
                  <w:marBottom w:val="0"/>
                  <w:divBdr>
                    <w:top w:val="none" w:sz="0" w:space="0" w:color="auto"/>
                    <w:left w:val="none" w:sz="0" w:space="0" w:color="auto"/>
                    <w:bottom w:val="none" w:sz="0" w:space="0" w:color="auto"/>
                    <w:right w:val="none" w:sz="0" w:space="0" w:color="auto"/>
                  </w:divBdr>
                  <w:divsChild>
                    <w:div w:id="259140286">
                      <w:marLeft w:val="0"/>
                      <w:marRight w:val="0"/>
                      <w:marTop w:val="0"/>
                      <w:marBottom w:val="0"/>
                      <w:divBdr>
                        <w:top w:val="none" w:sz="0" w:space="0" w:color="auto"/>
                        <w:left w:val="none" w:sz="0" w:space="0" w:color="auto"/>
                        <w:bottom w:val="none" w:sz="0" w:space="0" w:color="auto"/>
                        <w:right w:val="none" w:sz="0" w:space="0" w:color="auto"/>
                      </w:divBdr>
                    </w:div>
                  </w:divsChild>
                </w:div>
                <w:div w:id="1538615929">
                  <w:marLeft w:val="0"/>
                  <w:marRight w:val="0"/>
                  <w:marTop w:val="0"/>
                  <w:marBottom w:val="0"/>
                  <w:divBdr>
                    <w:top w:val="none" w:sz="0" w:space="0" w:color="auto"/>
                    <w:left w:val="none" w:sz="0" w:space="0" w:color="auto"/>
                    <w:bottom w:val="none" w:sz="0" w:space="0" w:color="auto"/>
                    <w:right w:val="none" w:sz="0" w:space="0" w:color="auto"/>
                  </w:divBdr>
                  <w:divsChild>
                    <w:div w:id="1028721167">
                      <w:marLeft w:val="0"/>
                      <w:marRight w:val="0"/>
                      <w:marTop w:val="0"/>
                      <w:marBottom w:val="0"/>
                      <w:divBdr>
                        <w:top w:val="none" w:sz="0" w:space="0" w:color="auto"/>
                        <w:left w:val="none" w:sz="0" w:space="0" w:color="auto"/>
                        <w:bottom w:val="none" w:sz="0" w:space="0" w:color="auto"/>
                        <w:right w:val="none" w:sz="0" w:space="0" w:color="auto"/>
                      </w:divBdr>
                    </w:div>
                  </w:divsChild>
                </w:div>
                <w:div w:id="1613047204">
                  <w:marLeft w:val="0"/>
                  <w:marRight w:val="0"/>
                  <w:marTop w:val="0"/>
                  <w:marBottom w:val="0"/>
                  <w:divBdr>
                    <w:top w:val="none" w:sz="0" w:space="0" w:color="auto"/>
                    <w:left w:val="none" w:sz="0" w:space="0" w:color="auto"/>
                    <w:bottom w:val="none" w:sz="0" w:space="0" w:color="auto"/>
                    <w:right w:val="none" w:sz="0" w:space="0" w:color="auto"/>
                  </w:divBdr>
                  <w:divsChild>
                    <w:div w:id="4472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90847">
          <w:marLeft w:val="0"/>
          <w:marRight w:val="0"/>
          <w:marTop w:val="0"/>
          <w:marBottom w:val="0"/>
          <w:divBdr>
            <w:top w:val="none" w:sz="0" w:space="0" w:color="auto"/>
            <w:left w:val="none" w:sz="0" w:space="0" w:color="auto"/>
            <w:bottom w:val="none" w:sz="0" w:space="0" w:color="auto"/>
            <w:right w:val="none" w:sz="0" w:space="0" w:color="auto"/>
          </w:divBdr>
        </w:div>
        <w:div w:id="1822504209">
          <w:marLeft w:val="0"/>
          <w:marRight w:val="0"/>
          <w:marTop w:val="0"/>
          <w:marBottom w:val="0"/>
          <w:divBdr>
            <w:top w:val="none" w:sz="0" w:space="0" w:color="auto"/>
            <w:left w:val="none" w:sz="0" w:space="0" w:color="auto"/>
            <w:bottom w:val="none" w:sz="0" w:space="0" w:color="auto"/>
            <w:right w:val="none" w:sz="0" w:space="0" w:color="auto"/>
          </w:divBdr>
        </w:div>
        <w:div w:id="1953121442">
          <w:marLeft w:val="0"/>
          <w:marRight w:val="0"/>
          <w:marTop w:val="0"/>
          <w:marBottom w:val="0"/>
          <w:divBdr>
            <w:top w:val="none" w:sz="0" w:space="0" w:color="auto"/>
            <w:left w:val="none" w:sz="0" w:space="0" w:color="auto"/>
            <w:bottom w:val="none" w:sz="0" w:space="0" w:color="auto"/>
            <w:right w:val="none" w:sz="0" w:space="0" w:color="auto"/>
          </w:divBdr>
        </w:div>
        <w:div w:id="2117627463">
          <w:marLeft w:val="0"/>
          <w:marRight w:val="0"/>
          <w:marTop w:val="0"/>
          <w:marBottom w:val="0"/>
          <w:divBdr>
            <w:top w:val="none" w:sz="0" w:space="0" w:color="auto"/>
            <w:left w:val="none" w:sz="0" w:space="0" w:color="auto"/>
            <w:bottom w:val="none" w:sz="0" w:space="0" w:color="auto"/>
            <w:right w:val="none" w:sz="0" w:space="0" w:color="auto"/>
          </w:divBdr>
        </w:div>
      </w:divsChild>
    </w:div>
    <w:div w:id="783501477">
      <w:bodyDiv w:val="1"/>
      <w:marLeft w:val="0"/>
      <w:marRight w:val="0"/>
      <w:marTop w:val="0"/>
      <w:marBottom w:val="0"/>
      <w:divBdr>
        <w:top w:val="none" w:sz="0" w:space="0" w:color="auto"/>
        <w:left w:val="none" w:sz="0" w:space="0" w:color="auto"/>
        <w:bottom w:val="none" w:sz="0" w:space="0" w:color="auto"/>
        <w:right w:val="none" w:sz="0" w:space="0" w:color="auto"/>
      </w:divBdr>
    </w:div>
    <w:div w:id="792865866">
      <w:bodyDiv w:val="1"/>
      <w:marLeft w:val="0"/>
      <w:marRight w:val="0"/>
      <w:marTop w:val="0"/>
      <w:marBottom w:val="0"/>
      <w:divBdr>
        <w:top w:val="none" w:sz="0" w:space="0" w:color="auto"/>
        <w:left w:val="none" w:sz="0" w:space="0" w:color="auto"/>
        <w:bottom w:val="none" w:sz="0" w:space="0" w:color="auto"/>
        <w:right w:val="none" w:sz="0" w:space="0" w:color="auto"/>
      </w:divBdr>
    </w:div>
    <w:div w:id="888616290">
      <w:bodyDiv w:val="1"/>
      <w:marLeft w:val="0"/>
      <w:marRight w:val="0"/>
      <w:marTop w:val="0"/>
      <w:marBottom w:val="0"/>
      <w:divBdr>
        <w:top w:val="none" w:sz="0" w:space="0" w:color="auto"/>
        <w:left w:val="none" w:sz="0" w:space="0" w:color="auto"/>
        <w:bottom w:val="none" w:sz="0" w:space="0" w:color="auto"/>
        <w:right w:val="none" w:sz="0" w:space="0" w:color="auto"/>
      </w:divBdr>
      <w:divsChild>
        <w:div w:id="339502321">
          <w:marLeft w:val="0"/>
          <w:marRight w:val="0"/>
          <w:marTop w:val="0"/>
          <w:marBottom w:val="0"/>
          <w:divBdr>
            <w:top w:val="none" w:sz="0" w:space="0" w:color="auto"/>
            <w:left w:val="none" w:sz="0" w:space="0" w:color="auto"/>
            <w:bottom w:val="none" w:sz="0" w:space="0" w:color="auto"/>
            <w:right w:val="none" w:sz="0" w:space="0" w:color="auto"/>
          </w:divBdr>
          <w:divsChild>
            <w:div w:id="217016232">
              <w:marLeft w:val="0"/>
              <w:marRight w:val="0"/>
              <w:marTop w:val="0"/>
              <w:marBottom w:val="0"/>
              <w:divBdr>
                <w:top w:val="none" w:sz="0" w:space="0" w:color="auto"/>
                <w:left w:val="none" w:sz="0" w:space="0" w:color="auto"/>
                <w:bottom w:val="none" w:sz="0" w:space="0" w:color="auto"/>
                <w:right w:val="none" w:sz="0" w:space="0" w:color="auto"/>
              </w:divBdr>
              <w:divsChild>
                <w:div w:id="281613924">
                  <w:marLeft w:val="0"/>
                  <w:marRight w:val="0"/>
                  <w:marTop w:val="0"/>
                  <w:marBottom w:val="0"/>
                  <w:divBdr>
                    <w:top w:val="none" w:sz="0" w:space="0" w:color="auto"/>
                    <w:left w:val="none" w:sz="0" w:space="0" w:color="auto"/>
                    <w:bottom w:val="none" w:sz="0" w:space="0" w:color="auto"/>
                    <w:right w:val="none" w:sz="0" w:space="0" w:color="auto"/>
                  </w:divBdr>
                  <w:divsChild>
                    <w:div w:id="68968707">
                      <w:marLeft w:val="0"/>
                      <w:marRight w:val="0"/>
                      <w:marTop w:val="0"/>
                      <w:marBottom w:val="0"/>
                      <w:divBdr>
                        <w:top w:val="none" w:sz="0" w:space="0" w:color="auto"/>
                        <w:left w:val="none" w:sz="0" w:space="0" w:color="auto"/>
                        <w:bottom w:val="none" w:sz="0" w:space="0" w:color="auto"/>
                        <w:right w:val="none" w:sz="0" w:space="0" w:color="auto"/>
                      </w:divBdr>
                    </w:div>
                    <w:div w:id="414934888">
                      <w:marLeft w:val="0"/>
                      <w:marRight w:val="0"/>
                      <w:marTop w:val="0"/>
                      <w:marBottom w:val="0"/>
                      <w:divBdr>
                        <w:top w:val="none" w:sz="0" w:space="0" w:color="auto"/>
                        <w:left w:val="none" w:sz="0" w:space="0" w:color="auto"/>
                        <w:bottom w:val="none" w:sz="0" w:space="0" w:color="auto"/>
                        <w:right w:val="none" w:sz="0" w:space="0" w:color="auto"/>
                      </w:divBdr>
                    </w:div>
                    <w:div w:id="872502872">
                      <w:marLeft w:val="0"/>
                      <w:marRight w:val="0"/>
                      <w:marTop w:val="0"/>
                      <w:marBottom w:val="0"/>
                      <w:divBdr>
                        <w:top w:val="none" w:sz="0" w:space="0" w:color="auto"/>
                        <w:left w:val="none" w:sz="0" w:space="0" w:color="auto"/>
                        <w:bottom w:val="none" w:sz="0" w:space="0" w:color="auto"/>
                        <w:right w:val="none" w:sz="0" w:space="0" w:color="auto"/>
                      </w:divBdr>
                    </w:div>
                    <w:div w:id="879902568">
                      <w:marLeft w:val="0"/>
                      <w:marRight w:val="0"/>
                      <w:marTop w:val="0"/>
                      <w:marBottom w:val="0"/>
                      <w:divBdr>
                        <w:top w:val="none" w:sz="0" w:space="0" w:color="auto"/>
                        <w:left w:val="none" w:sz="0" w:space="0" w:color="auto"/>
                        <w:bottom w:val="none" w:sz="0" w:space="0" w:color="auto"/>
                        <w:right w:val="none" w:sz="0" w:space="0" w:color="auto"/>
                      </w:divBdr>
                    </w:div>
                    <w:div w:id="1080715300">
                      <w:marLeft w:val="0"/>
                      <w:marRight w:val="0"/>
                      <w:marTop w:val="0"/>
                      <w:marBottom w:val="0"/>
                      <w:divBdr>
                        <w:top w:val="none" w:sz="0" w:space="0" w:color="auto"/>
                        <w:left w:val="none" w:sz="0" w:space="0" w:color="auto"/>
                        <w:bottom w:val="none" w:sz="0" w:space="0" w:color="auto"/>
                        <w:right w:val="none" w:sz="0" w:space="0" w:color="auto"/>
                      </w:divBdr>
                    </w:div>
                    <w:div w:id="1140804498">
                      <w:marLeft w:val="0"/>
                      <w:marRight w:val="0"/>
                      <w:marTop w:val="0"/>
                      <w:marBottom w:val="0"/>
                      <w:divBdr>
                        <w:top w:val="none" w:sz="0" w:space="0" w:color="auto"/>
                        <w:left w:val="none" w:sz="0" w:space="0" w:color="auto"/>
                        <w:bottom w:val="none" w:sz="0" w:space="0" w:color="auto"/>
                        <w:right w:val="none" w:sz="0" w:space="0" w:color="auto"/>
                      </w:divBdr>
                    </w:div>
                    <w:div w:id="1316566187">
                      <w:marLeft w:val="0"/>
                      <w:marRight w:val="0"/>
                      <w:marTop w:val="0"/>
                      <w:marBottom w:val="0"/>
                      <w:divBdr>
                        <w:top w:val="none" w:sz="0" w:space="0" w:color="auto"/>
                        <w:left w:val="none" w:sz="0" w:space="0" w:color="auto"/>
                        <w:bottom w:val="none" w:sz="0" w:space="0" w:color="auto"/>
                        <w:right w:val="none" w:sz="0" w:space="0" w:color="auto"/>
                      </w:divBdr>
                    </w:div>
                    <w:div w:id="1782801486">
                      <w:marLeft w:val="0"/>
                      <w:marRight w:val="0"/>
                      <w:marTop w:val="0"/>
                      <w:marBottom w:val="0"/>
                      <w:divBdr>
                        <w:top w:val="none" w:sz="0" w:space="0" w:color="auto"/>
                        <w:left w:val="none" w:sz="0" w:space="0" w:color="auto"/>
                        <w:bottom w:val="none" w:sz="0" w:space="0" w:color="auto"/>
                        <w:right w:val="none" w:sz="0" w:space="0" w:color="auto"/>
                      </w:divBdr>
                    </w:div>
                  </w:divsChild>
                </w:div>
                <w:div w:id="2023778611">
                  <w:marLeft w:val="0"/>
                  <w:marRight w:val="0"/>
                  <w:marTop w:val="0"/>
                  <w:marBottom w:val="0"/>
                  <w:divBdr>
                    <w:top w:val="none" w:sz="0" w:space="0" w:color="auto"/>
                    <w:left w:val="none" w:sz="0" w:space="0" w:color="auto"/>
                    <w:bottom w:val="none" w:sz="0" w:space="0" w:color="auto"/>
                    <w:right w:val="none" w:sz="0" w:space="0" w:color="auto"/>
                  </w:divBdr>
                </w:div>
              </w:divsChild>
            </w:div>
            <w:div w:id="468088087">
              <w:marLeft w:val="0"/>
              <w:marRight w:val="0"/>
              <w:marTop w:val="0"/>
              <w:marBottom w:val="0"/>
              <w:divBdr>
                <w:top w:val="none" w:sz="0" w:space="0" w:color="auto"/>
                <w:left w:val="none" w:sz="0" w:space="0" w:color="auto"/>
                <w:bottom w:val="none" w:sz="0" w:space="0" w:color="auto"/>
                <w:right w:val="none" w:sz="0" w:space="0" w:color="auto"/>
              </w:divBdr>
              <w:divsChild>
                <w:div w:id="458645127">
                  <w:marLeft w:val="0"/>
                  <w:marRight w:val="0"/>
                  <w:marTop w:val="0"/>
                  <w:marBottom w:val="0"/>
                  <w:divBdr>
                    <w:top w:val="none" w:sz="0" w:space="0" w:color="auto"/>
                    <w:left w:val="none" w:sz="0" w:space="0" w:color="auto"/>
                    <w:bottom w:val="none" w:sz="0" w:space="0" w:color="auto"/>
                    <w:right w:val="none" w:sz="0" w:space="0" w:color="auto"/>
                  </w:divBdr>
                </w:div>
                <w:div w:id="1193227429">
                  <w:marLeft w:val="0"/>
                  <w:marRight w:val="0"/>
                  <w:marTop w:val="0"/>
                  <w:marBottom w:val="0"/>
                  <w:divBdr>
                    <w:top w:val="none" w:sz="0" w:space="0" w:color="auto"/>
                    <w:left w:val="none" w:sz="0" w:space="0" w:color="auto"/>
                    <w:bottom w:val="none" w:sz="0" w:space="0" w:color="auto"/>
                    <w:right w:val="none" w:sz="0" w:space="0" w:color="auto"/>
                  </w:divBdr>
                  <w:divsChild>
                    <w:div w:id="21829282">
                      <w:marLeft w:val="0"/>
                      <w:marRight w:val="0"/>
                      <w:marTop w:val="0"/>
                      <w:marBottom w:val="0"/>
                      <w:divBdr>
                        <w:top w:val="none" w:sz="0" w:space="0" w:color="auto"/>
                        <w:left w:val="none" w:sz="0" w:space="0" w:color="auto"/>
                        <w:bottom w:val="none" w:sz="0" w:space="0" w:color="auto"/>
                        <w:right w:val="none" w:sz="0" w:space="0" w:color="auto"/>
                      </w:divBdr>
                    </w:div>
                    <w:div w:id="1588538494">
                      <w:marLeft w:val="0"/>
                      <w:marRight w:val="0"/>
                      <w:marTop w:val="0"/>
                      <w:marBottom w:val="0"/>
                      <w:divBdr>
                        <w:top w:val="none" w:sz="0" w:space="0" w:color="auto"/>
                        <w:left w:val="none" w:sz="0" w:space="0" w:color="auto"/>
                        <w:bottom w:val="none" w:sz="0" w:space="0" w:color="auto"/>
                        <w:right w:val="none" w:sz="0" w:space="0" w:color="auto"/>
                      </w:divBdr>
                      <w:divsChild>
                        <w:div w:id="228686625">
                          <w:marLeft w:val="0"/>
                          <w:marRight w:val="0"/>
                          <w:marTop w:val="0"/>
                          <w:marBottom w:val="0"/>
                          <w:divBdr>
                            <w:top w:val="none" w:sz="0" w:space="0" w:color="auto"/>
                            <w:left w:val="none" w:sz="0" w:space="0" w:color="auto"/>
                            <w:bottom w:val="none" w:sz="0" w:space="0" w:color="auto"/>
                            <w:right w:val="none" w:sz="0" w:space="0" w:color="auto"/>
                          </w:divBdr>
                        </w:div>
                        <w:div w:id="1485900487">
                          <w:marLeft w:val="0"/>
                          <w:marRight w:val="0"/>
                          <w:marTop w:val="0"/>
                          <w:marBottom w:val="0"/>
                          <w:divBdr>
                            <w:top w:val="none" w:sz="0" w:space="0" w:color="auto"/>
                            <w:left w:val="none" w:sz="0" w:space="0" w:color="auto"/>
                            <w:bottom w:val="none" w:sz="0" w:space="0" w:color="auto"/>
                            <w:right w:val="none" w:sz="0" w:space="0" w:color="auto"/>
                          </w:divBdr>
                        </w:div>
                      </w:divsChild>
                    </w:div>
                    <w:div w:id="2118676653">
                      <w:marLeft w:val="0"/>
                      <w:marRight w:val="0"/>
                      <w:marTop w:val="0"/>
                      <w:marBottom w:val="0"/>
                      <w:divBdr>
                        <w:top w:val="none" w:sz="0" w:space="0" w:color="auto"/>
                        <w:left w:val="none" w:sz="0" w:space="0" w:color="auto"/>
                        <w:bottom w:val="none" w:sz="0" w:space="0" w:color="auto"/>
                        <w:right w:val="none" w:sz="0" w:space="0" w:color="auto"/>
                      </w:divBdr>
                    </w:div>
                  </w:divsChild>
                </w:div>
                <w:div w:id="1348558498">
                  <w:marLeft w:val="0"/>
                  <w:marRight w:val="0"/>
                  <w:marTop w:val="0"/>
                  <w:marBottom w:val="0"/>
                  <w:divBdr>
                    <w:top w:val="none" w:sz="0" w:space="0" w:color="auto"/>
                    <w:left w:val="none" w:sz="0" w:space="0" w:color="auto"/>
                    <w:bottom w:val="none" w:sz="0" w:space="0" w:color="auto"/>
                    <w:right w:val="none" w:sz="0" w:space="0" w:color="auto"/>
                  </w:divBdr>
                </w:div>
                <w:div w:id="1482111990">
                  <w:marLeft w:val="0"/>
                  <w:marRight w:val="0"/>
                  <w:marTop w:val="0"/>
                  <w:marBottom w:val="0"/>
                  <w:divBdr>
                    <w:top w:val="none" w:sz="0" w:space="0" w:color="auto"/>
                    <w:left w:val="none" w:sz="0" w:space="0" w:color="auto"/>
                    <w:bottom w:val="none" w:sz="0" w:space="0" w:color="auto"/>
                    <w:right w:val="none" w:sz="0" w:space="0" w:color="auto"/>
                  </w:divBdr>
                  <w:divsChild>
                    <w:div w:id="314993974">
                      <w:marLeft w:val="0"/>
                      <w:marRight w:val="0"/>
                      <w:marTop w:val="0"/>
                      <w:marBottom w:val="0"/>
                      <w:divBdr>
                        <w:top w:val="none" w:sz="0" w:space="0" w:color="auto"/>
                        <w:left w:val="none" w:sz="0" w:space="0" w:color="auto"/>
                        <w:bottom w:val="none" w:sz="0" w:space="0" w:color="auto"/>
                        <w:right w:val="none" w:sz="0" w:space="0" w:color="auto"/>
                      </w:divBdr>
                    </w:div>
                    <w:div w:id="355927738">
                      <w:marLeft w:val="0"/>
                      <w:marRight w:val="0"/>
                      <w:marTop w:val="0"/>
                      <w:marBottom w:val="0"/>
                      <w:divBdr>
                        <w:top w:val="none" w:sz="0" w:space="0" w:color="auto"/>
                        <w:left w:val="none" w:sz="0" w:space="0" w:color="auto"/>
                        <w:bottom w:val="none" w:sz="0" w:space="0" w:color="auto"/>
                        <w:right w:val="none" w:sz="0" w:space="0" w:color="auto"/>
                      </w:divBdr>
                      <w:divsChild>
                        <w:div w:id="1348949238">
                          <w:marLeft w:val="0"/>
                          <w:marRight w:val="0"/>
                          <w:marTop w:val="0"/>
                          <w:marBottom w:val="0"/>
                          <w:divBdr>
                            <w:top w:val="none" w:sz="0" w:space="0" w:color="auto"/>
                            <w:left w:val="none" w:sz="0" w:space="0" w:color="auto"/>
                            <w:bottom w:val="none" w:sz="0" w:space="0" w:color="auto"/>
                            <w:right w:val="none" w:sz="0" w:space="0" w:color="auto"/>
                          </w:divBdr>
                        </w:div>
                        <w:div w:id="2112773661">
                          <w:marLeft w:val="0"/>
                          <w:marRight w:val="0"/>
                          <w:marTop w:val="0"/>
                          <w:marBottom w:val="0"/>
                          <w:divBdr>
                            <w:top w:val="none" w:sz="0" w:space="0" w:color="auto"/>
                            <w:left w:val="none" w:sz="0" w:space="0" w:color="auto"/>
                            <w:bottom w:val="none" w:sz="0" w:space="0" w:color="auto"/>
                            <w:right w:val="none" w:sz="0" w:space="0" w:color="auto"/>
                          </w:divBdr>
                        </w:div>
                      </w:divsChild>
                    </w:div>
                    <w:div w:id="1074282900">
                      <w:marLeft w:val="0"/>
                      <w:marRight w:val="0"/>
                      <w:marTop w:val="0"/>
                      <w:marBottom w:val="0"/>
                      <w:divBdr>
                        <w:top w:val="none" w:sz="0" w:space="0" w:color="auto"/>
                        <w:left w:val="none" w:sz="0" w:space="0" w:color="auto"/>
                        <w:bottom w:val="none" w:sz="0" w:space="0" w:color="auto"/>
                        <w:right w:val="none" w:sz="0" w:space="0" w:color="auto"/>
                      </w:divBdr>
                    </w:div>
                    <w:div w:id="1949317456">
                      <w:marLeft w:val="0"/>
                      <w:marRight w:val="0"/>
                      <w:marTop w:val="0"/>
                      <w:marBottom w:val="0"/>
                      <w:divBdr>
                        <w:top w:val="none" w:sz="0" w:space="0" w:color="auto"/>
                        <w:left w:val="none" w:sz="0" w:space="0" w:color="auto"/>
                        <w:bottom w:val="none" w:sz="0" w:space="0" w:color="auto"/>
                        <w:right w:val="none" w:sz="0" w:space="0" w:color="auto"/>
                      </w:divBdr>
                      <w:divsChild>
                        <w:div w:id="439222822">
                          <w:marLeft w:val="0"/>
                          <w:marRight w:val="0"/>
                          <w:marTop w:val="0"/>
                          <w:marBottom w:val="0"/>
                          <w:divBdr>
                            <w:top w:val="none" w:sz="0" w:space="0" w:color="auto"/>
                            <w:left w:val="none" w:sz="0" w:space="0" w:color="auto"/>
                            <w:bottom w:val="none" w:sz="0" w:space="0" w:color="auto"/>
                            <w:right w:val="none" w:sz="0" w:space="0" w:color="auto"/>
                          </w:divBdr>
                        </w:div>
                        <w:div w:id="816267456">
                          <w:marLeft w:val="0"/>
                          <w:marRight w:val="0"/>
                          <w:marTop w:val="0"/>
                          <w:marBottom w:val="0"/>
                          <w:divBdr>
                            <w:top w:val="none" w:sz="0" w:space="0" w:color="auto"/>
                            <w:left w:val="none" w:sz="0" w:space="0" w:color="auto"/>
                            <w:bottom w:val="none" w:sz="0" w:space="0" w:color="auto"/>
                            <w:right w:val="none" w:sz="0" w:space="0" w:color="auto"/>
                          </w:divBdr>
                        </w:div>
                        <w:div w:id="1254049948">
                          <w:marLeft w:val="0"/>
                          <w:marRight w:val="0"/>
                          <w:marTop w:val="0"/>
                          <w:marBottom w:val="0"/>
                          <w:divBdr>
                            <w:top w:val="none" w:sz="0" w:space="0" w:color="auto"/>
                            <w:left w:val="none" w:sz="0" w:space="0" w:color="auto"/>
                            <w:bottom w:val="none" w:sz="0" w:space="0" w:color="auto"/>
                            <w:right w:val="none" w:sz="0" w:space="0" w:color="auto"/>
                          </w:divBdr>
                        </w:div>
                        <w:div w:id="1645621120">
                          <w:marLeft w:val="0"/>
                          <w:marRight w:val="0"/>
                          <w:marTop w:val="0"/>
                          <w:marBottom w:val="0"/>
                          <w:divBdr>
                            <w:top w:val="none" w:sz="0" w:space="0" w:color="auto"/>
                            <w:left w:val="none" w:sz="0" w:space="0" w:color="auto"/>
                            <w:bottom w:val="none" w:sz="0" w:space="0" w:color="auto"/>
                            <w:right w:val="none" w:sz="0" w:space="0" w:color="auto"/>
                          </w:divBdr>
                        </w:div>
                        <w:div w:id="19810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9770">
                  <w:marLeft w:val="0"/>
                  <w:marRight w:val="0"/>
                  <w:marTop w:val="0"/>
                  <w:marBottom w:val="0"/>
                  <w:divBdr>
                    <w:top w:val="none" w:sz="0" w:space="0" w:color="auto"/>
                    <w:left w:val="none" w:sz="0" w:space="0" w:color="auto"/>
                    <w:bottom w:val="none" w:sz="0" w:space="0" w:color="auto"/>
                    <w:right w:val="none" w:sz="0" w:space="0" w:color="auto"/>
                  </w:divBdr>
                  <w:divsChild>
                    <w:div w:id="160000803">
                      <w:marLeft w:val="0"/>
                      <w:marRight w:val="0"/>
                      <w:marTop w:val="0"/>
                      <w:marBottom w:val="0"/>
                      <w:divBdr>
                        <w:top w:val="none" w:sz="0" w:space="0" w:color="auto"/>
                        <w:left w:val="none" w:sz="0" w:space="0" w:color="auto"/>
                        <w:bottom w:val="none" w:sz="0" w:space="0" w:color="auto"/>
                        <w:right w:val="none" w:sz="0" w:space="0" w:color="auto"/>
                      </w:divBdr>
                    </w:div>
                    <w:div w:id="347684946">
                      <w:marLeft w:val="0"/>
                      <w:marRight w:val="0"/>
                      <w:marTop w:val="0"/>
                      <w:marBottom w:val="0"/>
                      <w:divBdr>
                        <w:top w:val="none" w:sz="0" w:space="0" w:color="auto"/>
                        <w:left w:val="none" w:sz="0" w:space="0" w:color="auto"/>
                        <w:bottom w:val="none" w:sz="0" w:space="0" w:color="auto"/>
                        <w:right w:val="none" w:sz="0" w:space="0" w:color="auto"/>
                      </w:divBdr>
                      <w:divsChild>
                        <w:div w:id="365182745">
                          <w:marLeft w:val="0"/>
                          <w:marRight w:val="0"/>
                          <w:marTop w:val="0"/>
                          <w:marBottom w:val="0"/>
                          <w:divBdr>
                            <w:top w:val="none" w:sz="0" w:space="0" w:color="auto"/>
                            <w:left w:val="none" w:sz="0" w:space="0" w:color="auto"/>
                            <w:bottom w:val="none" w:sz="0" w:space="0" w:color="auto"/>
                            <w:right w:val="none" w:sz="0" w:space="0" w:color="auto"/>
                          </w:divBdr>
                          <w:divsChild>
                            <w:div w:id="588542567">
                              <w:marLeft w:val="0"/>
                              <w:marRight w:val="0"/>
                              <w:marTop w:val="0"/>
                              <w:marBottom w:val="0"/>
                              <w:divBdr>
                                <w:top w:val="none" w:sz="0" w:space="0" w:color="auto"/>
                                <w:left w:val="none" w:sz="0" w:space="0" w:color="auto"/>
                                <w:bottom w:val="none" w:sz="0" w:space="0" w:color="auto"/>
                                <w:right w:val="none" w:sz="0" w:space="0" w:color="auto"/>
                              </w:divBdr>
                            </w:div>
                            <w:div w:id="728267435">
                              <w:marLeft w:val="0"/>
                              <w:marRight w:val="0"/>
                              <w:marTop w:val="0"/>
                              <w:marBottom w:val="0"/>
                              <w:divBdr>
                                <w:top w:val="none" w:sz="0" w:space="0" w:color="auto"/>
                                <w:left w:val="none" w:sz="0" w:space="0" w:color="auto"/>
                                <w:bottom w:val="none" w:sz="0" w:space="0" w:color="auto"/>
                                <w:right w:val="none" w:sz="0" w:space="0" w:color="auto"/>
                              </w:divBdr>
                            </w:div>
                            <w:div w:id="1250120834">
                              <w:marLeft w:val="0"/>
                              <w:marRight w:val="0"/>
                              <w:marTop w:val="0"/>
                              <w:marBottom w:val="0"/>
                              <w:divBdr>
                                <w:top w:val="none" w:sz="0" w:space="0" w:color="auto"/>
                                <w:left w:val="none" w:sz="0" w:space="0" w:color="auto"/>
                                <w:bottom w:val="none" w:sz="0" w:space="0" w:color="auto"/>
                                <w:right w:val="none" w:sz="0" w:space="0" w:color="auto"/>
                              </w:divBdr>
                            </w:div>
                            <w:div w:id="1465271336">
                              <w:marLeft w:val="0"/>
                              <w:marRight w:val="0"/>
                              <w:marTop w:val="0"/>
                              <w:marBottom w:val="0"/>
                              <w:divBdr>
                                <w:top w:val="none" w:sz="0" w:space="0" w:color="auto"/>
                                <w:left w:val="none" w:sz="0" w:space="0" w:color="auto"/>
                                <w:bottom w:val="none" w:sz="0" w:space="0" w:color="auto"/>
                                <w:right w:val="none" w:sz="0" w:space="0" w:color="auto"/>
                              </w:divBdr>
                            </w:div>
                          </w:divsChild>
                        </w:div>
                        <w:div w:id="1182427711">
                          <w:marLeft w:val="0"/>
                          <w:marRight w:val="0"/>
                          <w:marTop w:val="0"/>
                          <w:marBottom w:val="0"/>
                          <w:divBdr>
                            <w:top w:val="none" w:sz="0" w:space="0" w:color="auto"/>
                            <w:left w:val="none" w:sz="0" w:space="0" w:color="auto"/>
                            <w:bottom w:val="none" w:sz="0" w:space="0" w:color="auto"/>
                            <w:right w:val="none" w:sz="0" w:space="0" w:color="auto"/>
                          </w:divBdr>
                          <w:divsChild>
                            <w:div w:id="60101678">
                              <w:marLeft w:val="0"/>
                              <w:marRight w:val="0"/>
                              <w:marTop w:val="0"/>
                              <w:marBottom w:val="0"/>
                              <w:divBdr>
                                <w:top w:val="none" w:sz="0" w:space="0" w:color="auto"/>
                                <w:left w:val="none" w:sz="0" w:space="0" w:color="auto"/>
                                <w:bottom w:val="none" w:sz="0" w:space="0" w:color="auto"/>
                                <w:right w:val="none" w:sz="0" w:space="0" w:color="auto"/>
                              </w:divBdr>
                            </w:div>
                            <w:div w:id="1181162855">
                              <w:marLeft w:val="0"/>
                              <w:marRight w:val="0"/>
                              <w:marTop w:val="0"/>
                              <w:marBottom w:val="0"/>
                              <w:divBdr>
                                <w:top w:val="none" w:sz="0" w:space="0" w:color="auto"/>
                                <w:left w:val="none" w:sz="0" w:space="0" w:color="auto"/>
                                <w:bottom w:val="none" w:sz="0" w:space="0" w:color="auto"/>
                                <w:right w:val="none" w:sz="0" w:space="0" w:color="auto"/>
                              </w:divBdr>
                            </w:div>
                            <w:div w:id="2016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073">
                      <w:marLeft w:val="0"/>
                      <w:marRight w:val="0"/>
                      <w:marTop w:val="0"/>
                      <w:marBottom w:val="0"/>
                      <w:divBdr>
                        <w:top w:val="none" w:sz="0" w:space="0" w:color="auto"/>
                        <w:left w:val="none" w:sz="0" w:space="0" w:color="auto"/>
                        <w:bottom w:val="none" w:sz="0" w:space="0" w:color="auto"/>
                        <w:right w:val="none" w:sz="0" w:space="0" w:color="auto"/>
                      </w:divBdr>
                    </w:div>
                    <w:div w:id="1724794728">
                      <w:marLeft w:val="0"/>
                      <w:marRight w:val="0"/>
                      <w:marTop w:val="0"/>
                      <w:marBottom w:val="0"/>
                      <w:divBdr>
                        <w:top w:val="none" w:sz="0" w:space="0" w:color="auto"/>
                        <w:left w:val="none" w:sz="0" w:space="0" w:color="auto"/>
                        <w:bottom w:val="none" w:sz="0" w:space="0" w:color="auto"/>
                        <w:right w:val="none" w:sz="0" w:space="0" w:color="auto"/>
                      </w:divBdr>
                      <w:divsChild>
                        <w:div w:id="1502238509">
                          <w:marLeft w:val="0"/>
                          <w:marRight w:val="0"/>
                          <w:marTop w:val="0"/>
                          <w:marBottom w:val="0"/>
                          <w:divBdr>
                            <w:top w:val="none" w:sz="0" w:space="0" w:color="auto"/>
                            <w:left w:val="none" w:sz="0" w:space="0" w:color="auto"/>
                            <w:bottom w:val="none" w:sz="0" w:space="0" w:color="auto"/>
                            <w:right w:val="none" w:sz="0" w:space="0" w:color="auto"/>
                          </w:divBdr>
                        </w:div>
                        <w:div w:id="195929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7212">
                  <w:marLeft w:val="0"/>
                  <w:marRight w:val="0"/>
                  <w:marTop w:val="0"/>
                  <w:marBottom w:val="0"/>
                  <w:divBdr>
                    <w:top w:val="none" w:sz="0" w:space="0" w:color="auto"/>
                    <w:left w:val="none" w:sz="0" w:space="0" w:color="auto"/>
                    <w:bottom w:val="none" w:sz="0" w:space="0" w:color="auto"/>
                    <w:right w:val="none" w:sz="0" w:space="0" w:color="auto"/>
                  </w:divBdr>
                  <w:divsChild>
                    <w:div w:id="532546500">
                      <w:marLeft w:val="0"/>
                      <w:marRight w:val="0"/>
                      <w:marTop w:val="0"/>
                      <w:marBottom w:val="0"/>
                      <w:divBdr>
                        <w:top w:val="none" w:sz="0" w:space="0" w:color="auto"/>
                        <w:left w:val="none" w:sz="0" w:space="0" w:color="auto"/>
                        <w:bottom w:val="none" w:sz="0" w:space="0" w:color="auto"/>
                        <w:right w:val="none" w:sz="0" w:space="0" w:color="auto"/>
                      </w:divBdr>
                    </w:div>
                    <w:div w:id="1149126507">
                      <w:marLeft w:val="0"/>
                      <w:marRight w:val="0"/>
                      <w:marTop w:val="0"/>
                      <w:marBottom w:val="0"/>
                      <w:divBdr>
                        <w:top w:val="none" w:sz="0" w:space="0" w:color="auto"/>
                        <w:left w:val="none" w:sz="0" w:space="0" w:color="auto"/>
                        <w:bottom w:val="none" w:sz="0" w:space="0" w:color="auto"/>
                        <w:right w:val="none" w:sz="0" w:space="0" w:color="auto"/>
                      </w:divBdr>
                    </w:div>
                    <w:div w:id="1951738481">
                      <w:marLeft w:val="0"/>
                      <w:marRight w:val="0"/>
                      <w:marTop w:val="0"/>
                      <w:marBottom w:val="0"/>
                      <w:divBdr>
                        <w:top w:val="none" w:sz="0" w:space="0" w:color="auto"/>
                        <w:left w:val="none" w:sz="0" w:space="0" w:color="auto"/>
                        <w:bottom w:val="none" w:sz="0" w:space="0" w:color="auto"/>
                        <w:right w:val="none" w:sz="0" w:space="0" w:color="auto"/>
                      </w:divBdr>
                    </w:div>
                    <w:div w:id="1975914791">
                      <w:marLeft w:val="0"/>
                      <w:marRight w:val="0"/>
                      <w:marTop w:val="0"/>
                      <w:marBottom w:val="0"/>
                      <w:divBdr>
                        <w:top w:val="none" w:sz="0" w:space="0" w:color="auto"/>
                        <w:left w:val="none" w:sz="0" w:space="0" w:color="auto"/>
                        <w:bottom w:val="none" w:sz="0" w:space="0" w:color="auto"/>
                        <w:right w:val="none" w:sz="0" w:space="0" w:color="auto"/>
                      </w:divBdr>
                      <w:divsChild>
                        <w:div w:id="1046249412">
                          <w:marLeft w:val="0"/>
                          <w:marRight w:val="0"/>
                          <w:marTop w:val="0"/>
                          <w:marBottom w:val="0"/>
                          <w:divBdr>
                            <w:top w:val="none" w:sz="0" w:space="0" w:color="auto"/>
                            <w:left w:val="none" w:sz="0" w:space="0" w:color="auto"/>
                            <w:bottom w:val="none" w:sz="0" w:space="0" w:color="auto"/>
                            <w:right w:val="none" w:sz="0" w:space="0" w:color="auto"/>
                          </w:divBdr>
                        </w:div>
                        <w:div w:id="1106198528">
                          <w:marLeft w:val="0"/>
                          <w:marRight w:val="0"/>
                          <w:marTop w:val="0"/>
                          <w:marBottom w:val="0"/>
                          <w:divBdr>
                            <w:top w:val="none" w:sz="0" w:space="0" w:color="auto"/>
                            <w:left w:val="none" w:sz="0" w:space="0" w:color="auto"/>
                            <w:bottom w:val="none" w:sz="0" w:space="0" w:color="auto"/>
                            <w:right w:val="none" w:sz="0" w:space="0" w:color="auto"/>
                          </w:divBdr>
                        </w:div>
                        <w:div w:id="1184826758">
                          <w:marLeft w:val="0"/>
                          <w:marRight w:val="0"/>
                          <w:marTop w:val="0"/>
                          <w:marBottom w:val="0"/>
                          <w:divBdr>
                            <w:top w:val="none" w:sz="0" w:space="0" w:color="auto"/>
                            <w:left w:val="none" w:sz="0" w:space="0" w:color="auto"/>
                            <w:bottom w:val="none" w:sz="0" w:space="0" w:color="auto"/>
                            <w:right w:val="none" w:sz="0" w:space="0" w:color="auto"/>
                          </w:divBdr>
                        </w:div>
                        <w:div w:id="1551376756">
                          <w:marLeft w:val="0"/>
                          <w:marRight w:val="0"/>
                          <w:marTop w:val="0"/>
                          <w:marBottom w:val="0"/>
                          <w:divBdr>
                            <w:top w:val="none" w:sz="0" w:space="0" w:color="auto"/>
                            <w:left w:val="none" w:sz="0" w:space="0" w:color="auto"/>
                            <w:bottom w:val="none" w:sz="0" w:space="0" w:color="auto"/>
                            <w:right w:val="none" w:sz="0" w:space="0" w:color="auto"/>
                          </w:divBdr>
                        </w:div>
                        <w:div w:id="19312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2257">
              <w:marLeft w:val="0"/>
              <w:marRight w:val="0"/>
              <w:marTop w:val="0"/>
              <w:marBottom w:val="0"/>
              <w:divBdr>
                <w:top w:val="none" w:sz="0" w:space="0" w:color="auto"/>
                <w:left w:val="none" w:sz="0" w:space="0" w:color="auto"/>
                <w:bottom w:val="none" w:sz="0" w:space="0" w:color="auto"/>
                <w:right w:val="none" w:sz="0" w:space="0" w:color="auto"/>
              </w:divBdr>
              <w:divsChild>
                <w:div w:id="244263327">
                  <w:marLeft w:val="0"/>
                  <w:marRight w:val="0"/>
                  <w:marTop w:val="0"/>
                  <w:marBottom w:val="0"/>
                  <w:divBdr>
                    <w:top w:val="none" w:sz="0" w:space="0" w:color="auto"/>
                    <w:left w:val="none" w:sz="0" w:space="0" w:color="auto"/>
                    <w:bottom w:val="none" w:sz="0" w:space="0" w:color="auto"/>
                    <w:right w:val="none" w:sz="0" w:space="0" w:color="auto"/>
                  </w:divBdr>
                </w:div>
                <w:div w:id="703167312">
                  <w:marLeft w:val="0"/>
                  <w:marRight w:val="0"/>
                  <w:marTop w:val="0"/>
                  <w:marBottom w:val="0"/>
                  <w:divBdr>
                    <w:top w:val="none" w:sz="0" w:space="0" w:color="auto"/>
                    <w:left w:val="none" w:sz="0" w:space="0" w:color="auto"/>
                    <w:bottom w:val="none" w:sz="0" w:space="0" w:color="auto"/>
                    <w:right w:val="none" w:sz="0" w:space="0" w:color="auto"/>
                  </w:divBdr>
                  <w:divsChild>
                    <w:div w:id="124591166">
                      <w:marLeft w:val="0"/>
                      <w:marRight w:val="0"/>
                      <w:marTop w:val="0"/>
                      <w:marBottom w:val="0"/>
                      <w:divBdr>
                        <w:top w:val="none" w:sz="0" w:space="0" w:color="auto"/>
                        <w:left w:val="none" w:sz="0" w:space="0" w:color="auto"/>
                        <w:bottom w:val="none" w:sz="0" w:space="0" w:color="auto"/>
                        <w:right w:val="none" w:sz="0" w:space="0" w:color="auto"/>
                      </w:divBdr>
                    </w:div>
                    <w:div w:id="1270233761">
                      <w:marLeft w:val="0"/>
                      <w:marRight w:val="0"/>
                      <w:marTop w:val="0"/>
                      <w:marBottom w:val="0"/>
                      <w:divBdr>
                        <w:top w:val="none" w:sz="0" w:space="0" w:color="auto"/>
                        <w:left w:val="none" w:sz="0" w:space="0" w:color="auto"/>
                        <w:bottom w:val="none" w:sz="0" w:space="0" w:color="auto"/>
                        <w:right w:val="none" w:sz="0" w:space="0" w:color="auto"/>
                      </w:divBdr>
                      <w:divsChild>
                        <w:div w:id="1051434">
                          <w:marLeft w:val="0"/>
                          <w:marRight w:val="0"/>
                          <w:marTop w:val="0"/>
                          <w:marBottom w:val="0"/>
                          <w:divBdr>
                            <w:top w:val="none" w:sz="0" w:space="0" w:color="auto"/>
                            <w:left w:val="none" w:sz="0" w:space="0" w:color="auto"/>
                            <w:bottom w:val="none" w:sz="0" w:space="0" w:color="auto"/>
                            <w:right w:val="none" w:sz="0" w:space="0" w:color="auto"/>
                          </w:divBdr>
                        </w:div>
                        <w:div w:id="612713727">
                          <w:marLeft w:val="0"/>
                          <w:marRight w:val="0"/>
                          <w:marTop w:val="0"/>
                          <w:marBottom w:val="0"/>
                          <w:divBdr>
                            <w:top w:val="none" w:sz="0" w:space="0" w:color="auto"/>
                            <w:left w:val="none" w:sz="0" w:space="0" w:color="auto"/>
                            <w:bottom w:val="none" w:sz="0" w:space="0" w:color="auto"/>
                            <w:right w:val="none" w:sz="0" w:space="0" w:color="auto"/>
                          </w:divBdr>
                        </w:div>
                        <w:div w:id="1900824151">
                          <w:marLeft w:val="0"/>
                          <w:marRight w:val="0"/>
                          <w:marTop w:val="0"/>
                          <w:marBottom w:val="0"/>
                          <w:divBdr>
                            <w:top w:val="none" w:sz="0" w:space="0" w:color="auto"/>
                            <w:left w:val="none" w:sz="0" w:space="0" w:color="auto"/>
                            <w:bottom w:val="none" w:sz="0" w:space="0" w:color="auto"/>
                            <w:right w:val="none" w:sz="0" w:space="0" w:color="auto"/>
                          </w:divBdr>
                        </w:div>
                        <w:div w:id="2029211106">
                          <w:marLeft w:val="0"/>
                          <w:marRight w:val="0"/>
                          <w:marTop w:val="0"/>
                          <w:marBottom w:val="0"/>
                          <w:divBdr>
                            <w:top w:val="none" w:sz="0" w:space="0" w:color="auto"/>
                            <w:left w:val="none" w:sz="0" w:space="0" w:color="auto"/>
                            <w:bottom w:val="none" w:sz="0" w:space="0" w:color="auto"/>
                            <w:right w:val="none" w:sz="0" w:space="0" w:color="auto"/>
                          </w:divBdr>
                        </w:div>
                      </w:divsChild>
                    </w:div>
                    <w:div w:id="1573078652">
                      <w:marLeft w:val="0"/>
                      <w:marRight w:val="0"/>
                      <w:marTop w:val="0"/>
                      <w:marBottom w:val="0"/>
                      <w:divBdr>
                        <w:top w:val="none" w:sz="0" w:space="0" w:color="auto"/>
                        <w:left w:val="none" w:sz="0" w:space="0" w:color="auto"/>
                        <w:bottom w:val="none" w:sz="0" w:space="0" w:color="auto"/>
                        <w:right w:val="none" w:sz="0" w:space="0" w:color="auto"/>
                      </w:divBdr>
                    </w:div>
                    <w:div w:id="1608272768">
                      <w:marLeft w:val="0"/>
                      <w:marRight w:val="0"/>
                      <w:marTop w:val="0"/>
                      <w:marBottom w:val="0"/>
                      <w:divBdr>
                        <w:top w:val="none" w:sz="0" w:space="0" w:color="auto"/>
                        <w:left w:val="none" w:sz="0" w:space="0" w:color="auto"/>
                        <w:bottom w:val="none" w:sz="0" w:space="0" w:color="auto"/>
                        <w:right w:val="none" w:sz="0" w:space="0" w:color="auto"/>
                      </w:divBdr>
                    </w:div>
                  </w:divsChild>
                </w:div>
                <w:div w:id="894197340">
                  <w:marLeft w:val="0"/>
                  <w:marRight w:val="0"/>
                  <w:marTop w:val="0"/>
                  <w:marBottom w:val="0"/>
                  <w:divBdr>
                    <w:top w:val="none" w:sz="0" w:space="0" w:color="auto"/>
                    <w:left w:val="none" w:sz="0" w:space="0" w:color="auto"/>
                    <w:bottom w:val="none" w:sz="0" w:space="0" w:color="auto"/>
                    <w:right w:val="none" w:sz="0" w:space="0" w:color="auto"/>
                  </w:divBdr>
                  <w:divsChild>
                    <w:div w:id="1201168821">
                      <w:marLeft w:val="0"/>
                      <w:marRight w:val="0"/>
                      <w:marTop w:val="0"/>
                      <w:marBottom w:val="0"/>
                      <w:divBdr>
                        <w:top w:val="none" w:sz="0" w:space="0" w:color="auto"/>
                        <w:left w:val="none" w:sz="0" w:space="0" w:color="auto"/>
                        <w:bottom w:val="none" w:sz="0" w:space="0" w:color="auto"/>
                        <w:right w:val="none" w:sz="0" w:space="0" w:color="auto"/>
                      </w:divBdr>
                    </w:div>
                    <w:div w:id="1540824229">
                      <w:marLeft w:val="0"/>
                      <w:marRight w:val="0"/>
                      <w:marTop w:val="0"/>
                      <w:marBottom w:val="0"/>
                      <w:divBdr>
                        <w:top w:val="none" w:sz="0" w:space="0" w:color="auto"/>
                        <w:left w:val="none" w:sz="0" w:space="0" w:color="auto"/>
                        <w:bottom w:val="none" w:sz="0" w:space="0" w:color="auto"/>
                        <w:right w:val="none" w:sz="0" w:space="0" w:color="auto"/>
                      </w:divBdr>
                      <w:divsChild>
                        <w:div w:id="217866718">
                          <w:marLeft w:val="0"/>
                          <w:marRight w:val="0"/>
                          <w:marTop w:val="0"/>
                          <w:marBottom w:val="0"/>
                          <w:divBdr>
                            <w:top w:val="none" w:sz="0" w:space="0" w:color="auto"/>
                            <w:left w:val="none" w:sz="0" w:space="0" w:color="auto"/>
                            <w:bottom w:val="none" w:sz="0" w:space="0" w:color="auto"/>
                            <w:right w:val="none" w:sz="0" w:space="0" w:color="auto"/>
                          </w:divBdr>
                        </w:div>
                        <w:div w:id="963773122">
                          <w:marLeft w:val="0"/>
                          <w:marRight w:val="0"/>
                          <w:marTop w:val="0"/>
                          <w:marBottom w:val="0"/>
                          <w:divBdr>
                            <w:top w:val="none" w:sz="0" w:space="0" w:color="auto"/>
                            <w:left w:val="none" w:sz="0" w:space="0" w:color="auto"/>
                            <w:bottom w:val="none" w:sz="0" w:space="0" w:color="auto"/>
                            <w:right w:val="none" w:sz="0" w:space="0" w:color="auto"/>
                          </w:divBdr>
                        </w:div>
                      </w:divsChild>
                    </w:div>
                    <w:div w:id="2082560541">
                      <w:marLeft w:val="0"/>
                      <w:marRight w:val="0"/>
                      <w:marTop w:val="0"/>
                      <w:marBottom w:val="0"/>
                      <w:divBdr>
                        <w:top w:val="none" w:sz="0" w:space="0" w:color="auto"/>
                        <w:left w:val="none" w:sz="0" w:space="0" w:color="auto"/>
                        <w:bottom w:val="none" w:sz="0" w:space="0" w:color="auto"/>
                        <w:right w:val="none" w:sz="0" w:space="0" w:color="auto"/>
                      </w:divBdr>
                    </w:div>
                    <w:div w:id="2105765572">
                      <w:marLeft w:val="0"/>
                      <w:marRight w:val="0"/>
                      <w:marTop w:val="0"/>
                      <w:marBottom w:val="0"/>
                      <w:divBdr>
                        <w:top w:val="none" w:sz="0" w:space="0" w:color="auto"/>
                        <w:left w:val="none" w:sz="0" w:space="0" w:color="auto"/>
                        <w:bottom w:val="none" w:sz="0" w:space="0" w:color="auto"/>
                        <w:right w:val="none" w:sz="0" w:space="0" w:color="auto"/>
                      </w:divBdr>
                    </w:div>
                  </w:divsChild>
                </w:div>
                <w:div w:id="1075131945">
                  <w:marLeft w:val="0"/>
                  <w:marRight w:val="0"/>
                  <w:marTop w:val="0"/>
                  <w:marBottom w:val="0"/>
                  <w:divBdr>
                    <w:top w:val="none" w:sz="0" w:space="0" w:color="auto"/>
                    <w:left w:val="none" w:sz="0" w:space="0" w:color="auto"/>
                    <w:bottom w:val="none" w:sz="0" w:space="0" w:color="auto"/>
                    <w:right w:val="none" w:sz="0" w:space="0" w:color="auto"/>
                  </w:divBdr>
                </w:div>
                <w:div w:id="1789272239">
                  <w:marLeft w:val="0"/>
                  <w:marRight w:val="0"/>
                  <w:marTop w:val="0"/>
                  <w:marBottom w:val="0"/>
                  <w:divBdr>
                    <w:top w:val="none" w:sz="0" w:space="0" w:color="auto"/>
                    <w:left w:val="none" w:sz="0" w:space="0" w:color="auto"/>
                    <w:bottom w:val="none" w:sz="0" w:space="0" w:color="auto"/>
                    <w:right w:val="none" w:sz="0" w:space="0" w:color="auto"/>
                  </w:divBdr>
                  <w:divsChild>
                    <w:div w:id="526793384">
                      <w:marLeft w:val="0"/>
                      <w:marRight w:val="0"/>
                      <w:marTop w:val="0"/>
                      <w:marBottom w:val="0"/>
                      <w:divBdr>
                        <w:top w:val="none" w:sz="0" w:space="0" w:color="auto"/>
                        <w:left w:val="none" w:sz="0" w:space="0" w:color="auto"/>
                        <w:bottom w:val="none" w:sz="0" w:space="0" w:color="auto"/>
                        <w:right w:val="none" w:sz="0" w:space="0" w:color="auto"/>
                      </w:divBdr>
                      <w:divsChild>
                        <w:div w:id="1574123144">
                          <w:marLeft w:val="0"/>
                          <w:marRight w:val="0"/>
                          <w:marTop w:val="0"/>
                          <w:marBottom w:val="0"/>
                          <w:divBdr>
                            <w:top w:val="none" w:sz="0" w:space="0" w:color="auto"/>
                            <w:left w:val="none" w:sz="0" w:space="0" w:color="auto"/>
                            <w:bottom w:val="none" w:sz="0" w:space="0" w:color="auto"/>
                            <w:right w:val="none" w:sz="0" w:space="0" w:color="auto"/>
                          </w:divBdr>
                        </w:div>
                        <w:div w:id="1574855737">
                          <w:marLeft w:val="0"/>
                          <w:marRight w:val="0"/>
                          <w:marTop w:val="0"/>
                          <w:marBottom w:val="0"/>
                          <w:divBdr>
                            <w:top w:val="none" w:sz="0" w:space="0" w:color="auto"/>
                            <w:left w:val="none" w:sz="0" w:space="0" w:color="auto"/>
                            <w:bottom w:val="none" w:sz="0" w:space="0" w:color="auto"/>
                            <w:right w:val="none" w:sz="0" w:space="0" w:color="auto"/>
                          </w:divBdr>
                        </w:div>
                        <w:div w:id="1987586837">
                          <w:marLeft w:val="0"/>
                          <w:marRight w:val="0"/>
                          <w:marTop w:val="0"/>
                          <w:marBottom w:val="0"/>
                          <w:divBdr>
                            <w:top w:val="none" w:sz="0" w:space="0" w:color="auto"/>
                            <w:left w:val="none" w:sz="0" w:space="0" w:color="auto"/>
                            <w:bottom w:val="none" w:sz="0" w:space="0" w:color="auto"/>
                            <w:right w:val="none" w:sz="0" w:space="0" w:color="auto"/>
                          </w:divBdr>
                        </w:div>
                      </w:divsChild>
                    </w:div>
                    <w:div w:id="1115178782">
                      <w:marLeft w:val="0"/>
                      <w:marRight w:val="0"/>
                      <w:marTop w:val="0"/>
                      <w:marBottom w:val="0"/>
                      <w:divBdr>
                        <w:top w:val="none" w:sz="0" w:space="0" w:color="auto"/>
                        <w:left w:val="none" w:sz="0" w:space="0" w:color="auto"/>
                        <w:bottom w:val="none" w:sz="0" w:space="0" w:color="auto"/>
                        <w:right w:val="none" w:sz="0" w:space="0" w:color="auto"/>
                      </w:divBdr>
                    </w:div>
                    <w:div w:id="1575121043">
                      <w:marLeft w:val="0"/>
                      <w:marRight w:val="0"/>
                      <w:marTop w:val="0"/>
                      <w:marBottom w:val="0"/>
                      <w:divBdr>
                        <w:top w:val="none" w:sz="0" w:space="0" w:color="auto"/>
                        <w:left w:val="none" w:sz="0" w:space="0" w:color="auto"/>
                        <w:bottom w:val="none" w:sz="0" w:space="0" w:color="auto"/>
                        <w:right w:val="none" w:sz="0" w:space="0" w:color="auto"/>
                      </w:divBdr>
                    </w:div>
                    <w:div w:id="1788962234">
                      <w:marLeft w:val="0"/>
                      <w:marRight w:val="0"/>
                      <w:marTop w:val="0"/>
                      <w:marBottom w:val="0"/>
                      <w:divBdr>
                        <w:top w:val="none" w:sz="0" w:space="0" w:color="auto"/>
                        <w:left w:val="none" w:sz="0" w:space="0" w:color="auto"/>
                        <w:bottom w:val="none" w:sz="0" w:space="0" w:color="auto"/>
                        <w:right w:val="none" w:sz="0" w:space="0" w:color="auto"/>
                      </w:divBdr>
                      <w:divsChild>
                        <w:div w:id="1080248568">
                          <w:marLeft w:val="0"/>
                          <w:marRight w:val="0"/>
                          <w:marTop w:val="0"/>
                          <w:marBottom w:val="0"/>
                          <w:divBdr>
                            <w:top w:val="none" w:sz="0" w:space="0" w:color="auto"/>
                            <w:left w:val="none" w:sz="0" w:space="0" w:color="auto"/>
                            <w:bottom w:val="none" w:sz="0" w:space="0" w:color="auto"/>
                            <w:right w:val="none" w:sz="0" w:space="0" w:color="auto"/>
                          </w:divBdr>
                        </w:div>
                        <w:div w:id="171064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4571">
                  <w:marLeft w:val="0"/>
                  <w:marRight w:val="0"/>
                  <w:marTop w:val="0"/>
                  <w:marBottom w:val="0"/>
                  <w:divBdr>
                    <w:top w:val="none" w:sz="0" w:space="0" w:color="auto"/>
                    <w:left w:val="none" w:sz="0" w:space="0" w:color="auto"/>
                    <w:bottom w:val="none" w:sz="0" w:space="0" w:color="auto"/>
                    <w:right w:val="none" w:sz="0" w:space="0" w:color="auto"/>
                  </w:divBdr>
                  <w:divsChild>
                    <w:div w:id="1661994">
                      <w:marLeft w:val="0"/>
                      <w:marRight w:val="0"/>
                      <w:marTop w:val="0"/>
                      <w:marBottom w:val="0"/>
                      <w:divBdr>
                        <w:top w:val="none" w:sz="0" w:space="0" w:color="auto"/>
                        <w:left w:val="none" w:sz="0" w:space="0" w:color="auto"/>
                        <w:bottom w:val="none" w:sz="0" w:space="0" w:color="auto"/>
                        <w:right w:val="none" w:sz="0" w:space="0" w:color="auto"/>
                      </w:divBdr>
                    </w:div>
                    <w:div w:id="170027523">
                      <w:marLeft w:val="0"/>
                      <w:marRight w:val="0"/>
                      <w:marTop w:val="0"/>
                      <w:marBottom w:val="0"/>
                      <w:divBdr>
                        <w:top w:val="none" w:sz="0" w:space="0" w:color="auto"/>
                        <w:left w:val="none" w:sz="0" w:space="0" w:color="auto"/>
                        <w:bottom w:val="none" w:sz="0" w:space="0" w:color="auto"/>
                        <w:right w:val="none" w:sz="0" w:space="0" w:color="auto"/>
                      </w:divBdr>
                    </w:div>
                    <w:div w:id="194077139">
                      <w:marLeft w:val="0"/>
                      <w:marRight w:val="0"/>
                      <w:marTop w:val="0"/>
                      <w:marBottom w:val="0"/>
                      <w:divBdr>
                        <w:top w:val="none" w:sz="0" w:space="0" w:color="auto"/>
                        <w:left w:val="none" w:sz="0" w:space="0" w:color="auto"/>
                        <w:bottom w:val="none" w:sz="0" w:space="0" w:color="auto"/>
                        <w:right w:val="none" w:sz="0" w:space="0" w:color="auto"/>
                      </w:divBdr>
                    </w:div>
                    <w:div w:id="542253798">
                      <w:marLeft w:val="0"/>
                      <w:marRight w:val="0"/>
                      <w:marTop w:val="0"/>
                      <w:marBottom w:val="0"/>
                      <w:divBdr>
                        <w:top w:val="none" w:sz="0" w:space="0" w:color="auto"/>
                        <w:left w:val="none" w:sz="0" w:space="0" w:color="auto"/>
                        <w:bottom w:val="none" w:sz="0" w:space="0" w:color="auto"/>
                        <w:right w:val="none" w:sz="0" w:space="0" w:color="auto"/>
                      </w:divBdr>
                    </w:div>
                    <w:div w:id="575820913">
                      <w:marLeft w:val="0"/>
                      <w:marRight w:val="0"/>
                      <w:marTop w:val="0"/>
                      <w:marBottom w:val="0"/>
                      <w:divBdr>
                        <w:top w:val="none" w:sz="0" w:space="0" w:color="auto"/>
                        <w:left w:val="none" w:sz="0" w:space="0" w:color="auto"/>
                        <w:bottom w:val="none" w:sz="0" w:space="0" w:color="auto"/>
                        <w:right w:val="none" w:sz="0" w:space="0" w:color="auto"/>
                      </w:divBdr>
                    </w:div>
                    <w:div w:id="1766463237">
                      <w:marLeft w:val="0"/>
                      <w:marRight w:val="0"/>
                      <w:marTop w:val="0"/>
                      <w:marBottom w:val="0"/>
                      <w:divBdr>
                        <w:top w:val="none" w:sz="0" w:space="0" w:color="auto"/>
                        <w:left w:val="none" w:sz="0" w:space="0" w:color="auto"/>
                        <w:bottom w:val="none" w:sz="0" w:space="0" w:color="auto"/>
                        <w:right w:val="none" w:sz="0" w:space="0" w:color="auto"/>
                      </w:divBdr>
                      <w:divsChild>
                        <w:div w:id="273053200">
                          <w:marLeft w:val="0"/>
                          <w:marRight w:val="0"/>
                          <w:marTop w:val="0"/>
                          <w:marBottom w:val="0"/>
                          <w:divBdr>
                            <w:top w:val="none" w:sz="0" w:space="0" w:color="auto"/>
                            <w:left w:val="none" w:sz="0" w:space="0" w:color="auto"/>
                            <w:bottom w:val="none" w:sz="0" w:space="0" w:color="auto"/>
                            <w:right w:val="none" w:sz="0" w:space="0" w:color="auto"/>
                          </w:divBdr>
                        </w:div>
                        <w:div w:id="1221751022">
                          <w:marLeft w:val="0"/>
                          <w:marRight w:val="0"/>
                          <w:marTop w:val="0"/>
                          <w:marBottom w:val="0"/>
                          <w:divBdr>
                            <w:top w:val="none" w:sz="0" w:space="0" w:color="auto"/>
                            <w:left w:val="none" w:sz="0" w:space="0" w:color="auto"/>
                            <w:bottom w:val="none" w:sz="0" w:space="0" w:color="auto"/>
                            <w:right w:val="none" w:sz="0" w:space="0" w:color="auto"/>
                          </w:divBdr>
                        </w:div>
                        <w:div w:id="17254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658043">
          <w:marLeft w:val="0"/>
          <w:marRight w:val="0"/>
          <w:marTop w:val="0"/>
          <w:marBottom w:val="0"/>
          <w:divBdr>
            <w:top w:val="none" w:sz="0" w:space="0" w:color="auto"/>
            <w:left w:val="none" w:sz="0" w:space="0" w:color="auto"/>
            <w:bottom w:val="none" w:sz="0" w:space="0" w:color="auto"/>
            <w:right w:val="none" w:sz="0" w:space="0" w:color="auto"/>
          </w:divBdr>
        </w:div>
        <w:div w:id="1569995045">
          <w:marLeft w:val="0"/>
          <w:marRight w:val="0"/>
          <w:marTop w:val="0"/>
          <w:marBottom w:val="0"/>
          <w:divBdr>
            <w:top w:val="none" w:sz="0" w:space="0" w:color="auto"/>
            <w:left w:val="none" w:sz="0" w:space="0" w:color="auto"/>
            <w:bottom w:val="none" w:sz="0" w:space="0" w:color="auto"/>
            <w:right w:val="none" w:sz="0" w:space="0" w:color="auto"/>
          </w:divBdr>
          <w:divsChild>
            <w:div w:id="395975194">
              <w:marLeft w:val="0"/>
              <w:marRight w:val="0"/>
              <w:marTop w:val="0"/>
              <w:marBottom w:val="0"/>
              <w:divBdr>
                <w:top w:val="none" w:sz="0" w:space="0" w:color="auto"/>
                <w:left w:val="none" w:sz="0" w:space="0" w:color="auto"/>
                <w:bottom w:val="none" w:sz="0" w:space="0" w:color="auto"/>
                <w:right w:val="none" w:sz="0" w:space="0" w:color="auto"/>
              </w:divBdr>
              <w:divsChild>
                <w:div w:id="238944989">
                  <w:marLeft w:val="0"/>
                  <w:marRight w:val="0"/>
                  <w:marTop w:val="0"/>
                  <w:marBottom w:val="0"/>
                  <w:divBdr>
                    <w:top w:val="none" w:sz="0" w:space="0" w:color="auto"/>
                    <w:left w:val="none" w:sz="0" w:space="0" w:color="auto"/>
                    <w:bottom w:val="none" w:sz="0" w:space="0" w:color="auto"/>
                    <w:right w:val="none" w:sz="0" w:space="0" w:color="auto"/>
                  </w:divBdr>
                  <w:divsChild>
                    <w:div w:id="1165168146">
                      <w:marLeft w:val="0"/>
                      <w:marRight w:val="0"/>
                      <w:marTop w:val="0"/>
                      <w:marBottom w:val="0"/>
                      <w:divBdr>
                        <w:top w:val="none" w:sz="0" w:space="0" w:color="auto"/>
                        <w:left w:val="none" w:sz="0" w:space="0" w:color="auto"/>
                        <w:bottom w:val="none" w:sz="0" w:space="0" w:color="auto"/>
                        <w:right w:val="none" w:sz="0" w:space="0" w:color="auto"/>
                      </w:divBdr>
                    </w:div>
                    <w:div w:id="1292204691">
                      <w:marLeft w:val="0"/>
                      <w:marRight w:val="0"/>
                      <w:marTop w:val="0"/>
                      <w:marBottom w:val="0"/>
                      <w:divBdr>
                        <w:top w:val="none" w:sz="0" w:space="0" w:color="auto"/>
                        <w:left w:val="none" w:sz="0" w:space="0" w:color="auto"/>
                        <w:bottom w:val="none" w:sz="0" w:space="0" w:color="auto"/>
                        <w:right w:val="none" w:sz="0" w:space="0" w:color="auto"/>
                      </w:divBdr>
                    </w:div>
                  </w:divsChild>
                </w:div>
                <w:div w:id="727074471">
                  <w:marLeft w:val="0"/>
                  <w:marRight w:val="0"/>
                  <w:marTop w:val="0"/>
                  <w:marBottom w:val="0"/>
                  <w:divBdr>
                    <w:top w:val="none" w:sz="0" w:space="0" w:color="auto"/>
                    <w:left w:val="none" w:sz="0" w:space="0" w:color="auto"/>
                    <w:bottom w:val="none" w:sz="0" w:space="0" w:color="auto"/>
                    <w:right w:val="none" w:sz="0" w:space="0" w:color="auto"/>
                  </w:divBdr>
                  <w:divsChild>
                    <w:div w:id="112293498">
                      <w:marLeft w:val="0"/>
                      <w:marRight w:val="0"/>
                      <w:marTop w:val="0"/>
                      <w:marBottom w:val="0"/>
                      <w:divBdr>
                        <w:top w:val="none" w:sz="0" w:space="0" w:color="auto"/>
                        <w:left w:val="none" w:sz="0" w:space="0" w:color="auto"/>
                        <w:bottom w:val="none" w:sz="0" w:space="0" w:color="auto"/>
                        <w:right w:val="none" w:sz="0" w:space="0" w:color="auto"/>
                      </w:divBdr>
                    </w:div>
                    <w:div w:id="318852850">
                      <w:marLeft w:val="0"/>
                      <w:marRight w:val="0"/>
                      <w:marTop w:val="0"/>
                      <w:marBottom w:val="0"/>
                      <w:divBdr>
                        <w:top w:val="none" w:sz="0" w:space="0" w:color="auto"/>
                        <w:left w:val="none" w:sz="0" w:space="0" w:color="auto"/>
                        <w:bottom w:val="none" w:sz="0" w:space="0" w:color="auto"/>
                        <w:right w:val="none" w:sz="0" w:space="0" w:color="auto"/>
                      </w:divBdr>
                    </w:div>
                    <w:div w:id="1515412413">
                      <w:marLeft w:val="0"/>
                      <w:marRight w:val="0"/>
                      <w:marTop w:val="0"/>
                      <w:marBottom w:val="0"/>
                      <w:divBdr>
                        <w:top w:val="none" w:sz="0" w:space="0" w:color="auto"/>
                        <w:left w:val="none" w:sz="0" w:space="0" w:color="auto"/>
                        <w:bottom w:val="none" w:sz="0" w:space="0" w:color="auto"/>
                        <w:right w:val="none" w:sz="0" w:space="0" w:color="auto"/>
                      </w:divBdr>
                    </w:div>
                    <w:div w:id="19440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4250">
              <w:marLeft w:val="0"/>
              <w:marRight w:val="0"/>
              <w:marTop w:val="0"/>
              <w:marBottom w:val="0"/>
              <w:divBdr>
                <w:top w:val="none" w:sz="0" w:space="0" w:color="auto"/>
                <w:left w:val="none" w:sz="0" w:space="0" w:color="auto"/>
                <w:bottom w:val="none" w:sz="0" w:space="0" w:color="auto"/>
                <w:right w:val="none" w:sz="0" w:space="0" w:color="auto"/>
              </w:divBdr>
              <w:divsChild>
                <w:div w:id="220362768">
                  <w:marLeft w:val="0"/>
                  <w:marRight w:val="0"/>
                  <w:marTop w:val="0"/>
                  <w:marBottom w:val="0"/>
                  <w:divBdr>
                    <w:top w:val="none" w:sz="0" w:space="0" w:color="auto"/>
                    <w:left w:val="none" w:sz="0" w:space="0" w:color="auto"/>
                    <w:bottom w:val="none" w:sz="0" w:space="0" w:color="auto"/>
                    <w:right w:val="none" w:sz="0" w:space="0" w:color="auto"/>
                  </w:divBdr>
                  <w:divsChild>
                    <w:div w:id="376047441">
                      <w:marLeft w:val="0"/>
                      <w:marRight w:val="0"/>
                      <w:marTop w:val="0"/>
                      <w:marBottom w:val="0"/>
                      <w:divBdr>
                        <w:top w:val="none" w:sz="0" w:space="0" w:color="auto"/>
                        <w:left w:val="none" w:sz="0" w:space="0" w:color="auto"/>
                        <w:bottom w:val="none" w:sz="0" w:space="0" w:color="auto"/>
                        <w:right w:val="none" w:sz="0" w:space="0" w:color="auto"/>
                      </w:divBdr>
                    </w:div>
                    <w:div w:id="769856284">
                      <w:marLeft w:val="0"/>
                      <w:marRight w:val="0"/>
                      <w:marTop w:val="0"/>
                      <w:marBottom w:val="0"/>
                      <w:divBdr>
                        <w:top w:val="none" w:sz="0" w:space="0" w:color="auto"/>
                        <w:left w:val="none" w:sz="0" w:space="0" w:color="auto"/>
                        <w:bottom w:val="none" w:sz="0" w:space="0" w:color="auto"/>
                        <w:right w:val="none" w:sz="0" w:space="0" w:color="auto"/>
                      </w:divBdr>
                    </w:div>
                    <w:div w:id="871721294">
                      <w:marLeft w:val="0"/>
                      <w:marRight w:val="0"/>
                      <w:marTop w:val="0"/>
                      <w:marBottom w:val="0"/>
                      <w:divBdr>
                        <w:top w:val="none" w:sz="0" w:space="0" w:color="auto"/>
                        <w:left w:val="none" w:sz="0" w:space="0" w:color="auto"/>
                        <w:bottom w:val="none" w:sz="0" w:space="0" w:color="auto"/>
                        <w:right w:val="none" w:sz="0" w:space="0" w:color="auto"/>
                      </w:divBdr>
                    </w:div>
                    <w:div w:id="885413885">
                      <w:marLeft w:val="0"/>
                      <w:marRight w:val="0"/>
                      <w:marTop w:val="0"/>
                      <w:marBottom w:val="0"/>
                      <w:divBdr>
                        <w:top w:val="none" w:sz="0" w:space="0" w:color="auto"/>
                        <w:left w:val="none" w:sz="0" w:space="0" w:color="auto"/>
                        <w:bottom w:val="none" w:sz="0" w:space="0" w:color="auto"/>
                        <w:right w:val="none" w:sz="0" w:space="0" w:color="auto"/>
                      </w:divBdr>
                    </w:div>
                    <w:div w:id="1421220229">
                      <w:marLeft w:val="0"/>
                      <w:marRight w:val="0"/>
                      <w:marTop w:val="0"/>
                      <w:marBottom w:val="0"/>
                      <w:divBdr>
                        <w:top w:val="none" w:sz="0" w:space="0" w:color="auto"/>
                        <w:left w:val="none" w:sz="0" w:space="0" w:color="auto"/>
                        <w:bottom w:val="none" w:sz="0" w:space="0" w:color="auto"/>
                        <w:right w:val="none" w:sz="0" w:space="0" w:color="auto"/>
                      </w:divBdr>
                    </w:div>
                  </w:divsChild>
                </w:div>
                <w:div w:id="401294216">
                  <w:marLeft w:val="0"/>
                  <w:marRight w:val="0"/>
                  <w:marTop w:val="0"/>
                  <w:marBottom w:val="0"/>
                  <w:divBdr>
                    <w:top w:val="none" w:sz="0" w:space="0" w:color="auto"/>
                    <w:left w:val="none" w:sz="0" w:space="0" w:color="auto"/>
                    <w:bottom w:val="none" w:sz="0" w:space="0" w:color="auto"/>
                    <w:right w:val="none" w:sz="0" w:space="0" w:color="auto"/>
                  </w:divBdr>
                </w:div>
                <w:div w:id="892470546">
                  <w:marLeft w:val="0"/>
                  <w:marRight w:val="0"/>
                  <w:marTop w:val="0"/>
                  <w:marBottom w:val="0"/>
                  <w:divBdr>
                    <w:top w:val="none" w:sz="0" w:space="0" w:color="auto"/>
                    <w:left w:val="none" w:sz="0" w:space="0" w:color="auto"/>
                    <w:bottom w:val="none" w:sz="0" w:space="0" w:color="auto"/>
                    <w:right w:val="none" w:sz="0" w:space="0" w:color="auto"/>
                  </w:divBdr>
                </w:div>
                <w:div w:id="2043482210">
                  <w:marLeft w:val="0"/>
                  <w:marRight w:val="0"/>
                  <w:marTop w:val="0"/>
                  <w:marBottom w:val="0"/>
                  <w:divBdr>
                    <w:top w:val="none" w:sz="0" w:space="0" w:color="auto"/>
                    <w:left w:val="none" w:sz="0" w:space="0" w:color="auto"/>
                    <w:bottom w:val="none" w:sz="0" w:space="0" w:color="auto"/>
                    <w:right w:val="none" w:sz="0" w:space="0" w:color="auto"/>
                  </w:divBdr>
                </w:div>
              </w:divsChild>
            </w:div>
            <w:div w:id="1225021375">
              <w:marLeft w:val="0"/>
              <w:marRight w:val="0"/>
              <w:marTop w:val="0"/>
              <w:marBottom w:val="0"/>
              <w:divBdr>
                <w:top w:val="none" w:sz="0" w:space="0" w:color="auto"/>
                <w:left w:val="none" w:sz="0" w:space="0" w:color="auto"/>
                <w:bottom w:val="none" w:sz="0" w:space="0" w:color="auto"/>
                <w:right w:val="none" w:sz="0" w:space="0" w:color="auto"/>
              </w:divBdr>
              <w:divsChild>
                <w:div w:id="270207453">
                  <w:marLeft w:val="0"/>
                  <w:marRight w:val="0"/>
                  <w:marTop w:val="0"/>
                  <w:marBottom w:val="0"/>
                  <w:divBdr>
                    <w:top w:val="none" w:sz="0" w:space="0" w:color="auto"/>
                    <w:left w:val="none" w:sz="0" w:space="0" w:color="auto"/>
                    <w:bottom w:val="none" w:sz="0" w:space="0" w:color="auto"/>
                    <w:right w:val="none" w:sz="0" w:space="0" w:color="auto"/>
                  </w:divBdr>
                </w:div>
                <w:div w:id="413475437">
                  <w:marLeft w:val="0"/>
                  <w:marRight w:val="0"/>
                  <w:marTop w:val="0"/>
                  <w:marBottom w:val="0"/>
                  <w:divBdr>
                    <w:top w:val="none" w:sz="0" w:space="0" w:color="auto"/>
                    <w:left w:val="none" w:sz="0" w:space="0" w:color="auto"/>
                    <w:bottom w:val="none" w:sz="0" w:space="0" w:color="auto"/>
                    <w:right w:val="none" w:sz="0" w:space="0" w:color="auto"/>
                  </w:divBdr>
                </w:div>
                <w:div w:id="1110780669">
                  <w:marLeft w:val="0"/>
                  <w:marRight w:val="0"/>
                  <w:marTop w:val="0"/>
                  <w:marBottom w:val="0"/>
                  <w:divBdr>
                    <w:top w:val="none" w:sz="0" w:space="0" w:color="auto"/>
                    <w:left w:val="none" w:sz="0" w:space="0" w:color="auto"/>
                    <w:bottom w:val="none" w:sz="0" w:space="0" w:color="auto"/>
                    <w:right w:val="none" w:sz="0" w:space="0" w:color="auto"/>
                  </w:divBdr>
                </w:div>
                <w:div w:id="1166899105">
                  <w:marLeft w:val="0"/>
                  <w:marRight w:val="0"/>
                  <w:marTop w:val="0"/>
                  <w:marBottom w:val="0"/>
                  <w:divBdr>
                    <w:top w:val="none" w:sz="0" w:space="0" w:color="auto"/>
                    <w:left w:val="none" w:sz="0" w:space="0" w:color="auto"/>
                    <w:bottom w:val="none" w:sz="0" w:space="0" w:color="auto"/>
                    <w:right w:val="none" w:sz="0" w:space="0" w:color="auto"/>
                  </w:divBdr>
                </w:div>
                <w:div w:id="195482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3799">
          <w:marLeft w:val="0"/>
          <w:marRight w:val="0"/>
          <w:marTop w:val="0"/>
          <w:marBottom w:val="0"/>
          <w:divBdr>
            <w:top w:val="none" w:sz="0" w:space="0" w:color="auto"/>
            <w:left w:val="none" w:sz="0" w:space="0" w:color="auto"/>
            <w:bottom w:val="none" w:sz="0" w:space="0" w:color="auto"/>
            <w:right w:val="none" w:sz="0" w:space="0" w:color="auto"/>
          </w:divBdr>
          <w:divsChild>
            <w:div w:id="71465754">
              <w:marLeft w:val="0"/>
              <w:marRight w:val="0"/>
              <w:marTop w:val="0"/>
              <w:marBottom w:val="0"/>
              <w:divBdr>
                <w:top w:val="none" w:sz="0" w:space="0" w:color="auto"/>
                <w:left w:val="none" w:sz="0" w:space="0" w:color="auto"/>
                <w:bottom w:val="none" w:sz="0" w:space="0" w:color="auto"/>
                <w:right w:val="none" w:sz="0" w:space="0" w:color="auto"/>
              </w:divBdr>
            </w:div>
            <w:div w:id="344983892">
              <w:marLeft w:val="0"/>
              <w:marRight w:val="0"/>
              <w:marTop w:val="0"/>
              <w:marBottom w:val="0"/>
              <w:divBdr>
                <w:top w:val="none" w:sz="0" w:space="0" w:color="auto"/>
                <w:left w:val="none" w:sz="0" w:space="0" w:color="auto"/>
                <w:bottom w:val="none" w:sz="0" w:space="0" w:color="auto"/>
                <w:right w:val="none" w:sz="0" w:space="0" w:color="auto"/>
              </w:divBdr>
            </w:div>
            <w:div w:id="415323523">
              <w:marLeft w:val="0"/>
              <w:marRight w:val="0"/>
              <w:marTop w:val="0"/>
              <w:marBottom w:val="0"/>
              <w:divBdr>
                <w:top w:val="none" w:sz="0" w:space="0" w:color="auto"/>
                <w:left w:val="none" w:sz="0" w:space="0" w:color="auto"/>
                <w:bottom w:val="none" w:sz="0" w:space="0" w:color="auto"/>
                <w:right w:val="none" w:sz="0" w:space="0" w:color="auto"/>
              </w:divBdr>
            </w:div>
            <w:div w:id="690186407">
              <w:marLeft w:val="0"/>
              <w:marRight w:val="0"/>
              <w:marTop w:val="0"/>
              <w:marBottom w:val="0"/>
              <w:divBdr>
                <w:top w:val="none" w:sz="0" w:space="0" w:color="auto"/>
                <w:left w:val="none" w:sz="0" w:space="0" w:color="auto"/>
                <w:bottom w:val="none" w:sz="0" w:space="0" w:color="auto"/>
                <w:right w:val="none" w:sz="0" w:space="0" w:color="auto"/>
              </w:divBdr>
              <w:divsChild>
                <w:div w:id="645621062">
                  <w:marLeft w:val="0"/>
                  <w:marRight w:val="0"/>
                  <w:marTop w:val="0"/>
                  <w:marBottom w:val="0"/>
                  <w:divBdr>
                    <w:top w:val="none" w:sz="0" w:space="0" w:color="auto"/>
                    <w:left w:val="none" w:sz="0" w:space="0" w:color="auto"/>
                    <w:bottom w:val="none" w:sz="0" w:space="0" w:color="auto"/>
                    <w:right w:val="none" w:sz="0" w:space="0" w:color="auto"/>
                  </w:divBdr>
                </w:div>
                <w:div w:id="773786399">
                  <w:marLeft w:val="0"/>
                  <w:marRight w:val="0"/>
                  <w:marTop w:val="0"/>
                  <w:marBottom w:val="0"/>
                  <w:divBdr>
                    <w:top w:val="none" w:sz="0" w:space="0" w:color="auto"/>
                    <w:left w:val="none" w:sz="0" w:space="0" w:color="auto"/>
                    <w:bottom w:val="none" w:sz="0" w:space="0" w:color="auto"/>
                    <w:right w:val="none" w:sz="0" w:space="0" w:color="auto"/>
                  </w:divBdr>
                </w:div>
                <w:div w:id="1429427130">
                  <w:marLeft w:val="0"/>
                  <w:marRight w:val="0"/>
                  <w:marTop w:val="0"/>
                  <w:marBottom w:val="0"/>
                  <w:divBdr>
                    <w:top w:val="none" w:sz="0" w:space="0" w:color="auto"/>
                    <w:left w:val="none" w:sz="0" w:space="0" w:color="auto"/>
                    <w:bottom w:val="none" w:sz="0" w:space="0" w:color="auto"/>
                    <w:right w:val="none" w:sz="0" w:space="0" w:color="auto"/>
                  </w:divBdr>
                </w:div>
                <w:div w:id="1668827701">
                  <w:marLeft w:val="0"/>
                  <w:marRight w:val="0"/>
                  <w:marTop w:val="0"/>
                  <w:marBottom w:val="0"/>
                  <w:divBdr>
                    <w:top w:val="none" w:sz="0" w:space="0" w:color="auto"/>
                    <w:left w:val="none" w:sz="0" w:space="0" w:color="auto"/>
                    <w:bottom w:val="none" w:sz="0" w:space="0" w:color="auto"/>
                    <w:right w:val="none" w:sz="0" w:space="0" w:color="auto"/>
                  </w:divBdr>
                </w:div>
                <w:div w:id="1735279570">
                  <w:marLeft w:val="0"/>
                  <w:marRight w:val="0"/>
                  <w:marTop w:val="0"/>
                  <w:marBottom w:val="0"/>
                  <w:divBdr>
                    <w:top w:val="none" w:sz="0" w:space="0" w:color="auto"/>
                    <w:left w:val="none" w:sz="0" w:space="0" w:color="auto"/>
                    <w:bottom w:val="none" w:sz="0" w:space="0" w:color="auto"/>
                    <w:right w:val="none" w:sz="0" w:space="0" w:color="auto"/>
                  </w:divBdr>
                </w:div>
                <w:div w:id="1875607243">
                  <w:marLeft w:val="0"/>
                  <w:marRight w:val="0"/>
                  <w:marTop w:val="0"/>
                  <w:marBottom w:val="0"/>
                  <w:divBdr>
                    <w:top w:val="none" w:sz="0" w:space="0" w:color="auto"/>
                    <w:left w:val="none" w:sz="0" w:space="0" w:color="auto"/>
                    <w:bottom w:val="none" w:sz="0" w:space="0" w:color="auto"/>
                    <w:right w:val="none" w:sz="0" w:space="0" w:color="auto"/>
                  </w:divBdr>
                </w:div>
              </w:divsChild>
            </w:div>
            <w:div w:id="1530484599">
              <w:marLeft w:val="0"/>
              <w:marRight w:val="0"/>
              <w:marTop w:val="0"/>
              <w:marBottom w:val="0"/>
              <w:divBdr>
                <w:top w:val="none" w:sz="0" w:space="0" w:color="auto"/>
                <w:left w:val="none" w:sz="0" w:space="0" w:color="auto"/>
                <w:bottom w:val="none" w:sz="0" w:space="0" w:color="auto"/>
                <w:right w:val="none" w:sz="0" w:space="0" w:color="auto"/>
              </w:divBdr>
              <w:divsChild>
                <w:div w:id="131991796">
                  <w:marLeft w:val="0"/>
                  <w:marRight w:val="0"/>
                  <w:marTop w:val="0"/>
                  <w:marBottom w:val="0"/>
                  <w:divBdr>
                    <w:top w:val="none" w:sz="0" w:space="0" w:color="auto"/>
                    <w:left w:val="none" w:sz="0" w:space="0" w:color="auto"/>
                    <w:bottom w:val="none" w:sz="0" w:space="0" w:color="auto"/>
                    <w:right w:val="none" w:sz="0" w:space="0" w:color="auto"/>
                  </w:divBdr>
                </w:div>
                <w:div w:id="387072039">
                  <w:marLeft w:val="0"/>
                  <w:marRight w:val="0"/>
                  <w:marTop w:val="0"/>
                  <w:marBottom w:val="0"/>
                  <w:divBdr>
                    <w:top w:val="none" w:sz="0" w:space="0" w:color="auto"/>
                    <w:left w:val="none" w:sz="0" w:space="0" w:color="auto"/>
                    <w:bottom w:val="none" w:sz="0" w:space="0" w:color="auto"/>
                    <w:right w:val="none" w:sz="0" w:space="0" w:color="auto"/>
                  </w:divBdr>
                </w:div>
                <w:div w:id="394818135">
                  <w:marLeft w:val="0"/>
                  <w:marRight w:val="0"/>
                  <w:marTop w:val="0"/>
                  <w:marBottom w:val="0"/>
                  <w:divBdr>
                    <w:top w:val="none" w:sz="0" w:space="0" w:color="auto"/>
                    <w:left w:val="none" w:sz="0" w:space="0" w:color="auto"/>
                    <w:bottom w:val="none" w:sz="0" w:space="0" w:color="auto"/>
                    <w:right w:val="none" w:sz="0" w:space="0" w:color="auto"/>
                  </w:divBdr>
                </w:div>
                <w:div w:id="671958904">
                  <w:marLeft w:val="0"/>
                  <w:marRight w:val="0"/>
                  <w:marTop w:val="0"/>
                  <w:marBottom w:val="0"/>
                  <w:divBdr>
                    <w:top w:val="none" w:sz="0" w:space="0" w:color="auto"/>
                    <w:left w:val="none" w:sz="0" w:space="0" w:color="auto"/>
                    <w:bottom w:val="none" w:sz="0" w:space="0" w:color="auto"/>
                    <w:right w:val="none" w:sz="0" w:space="0" w:color="auto"/>
                  </w:divBdr>
                </w:div>
                <w:div w:id="731925966">
                  <w:marLeft w:val="0"/>
                  <w:marRight w:val="0"/>
                  <w:marTop w:val="0"/>
                  <w:marBottom w:val="0"/>
                  <w:divBdr>
                    <w:top w:val="none" w:sz="0" w:space="0" w:color="auto"/>
                    <w:left w:val="none" w:sz="0" w:space="0" w:color="auto"/>
                    <w:bottom w:val="none" w:sz="0" w:space="0" w:color="auto"/>
                    <w:right w:val="none" w:sz="0" w:space="0" w:color="auto"/>
                  </w:divBdr>
                </w:div>
                <w:div w:id="812285260">
                  <w:marLeft w:val="0"/>
                  <w:marRight w:val="0"/>
                  <w:marTop w:val="0"/>
                  <w:marBottom w:val="0"/>
                  <w:divBdr>
                    <w:top w:val="none" w:sz="0" w:space="0" w:color="auto"/>
                    <w:left w:val="none" w:sz="0" w:space="0" w:color="auto"/>
                    <w:bottom w:val="none" w:sz="0" w:space="0" w:color="auto"/>
                    <w:right w:val="none" w:sz="0" w:space="0" w:color="auto"/>
                  </w:divBdr>
                </w:div>
                <w:div w:id="1034384478">
                  <w:marLeft w:val="0"/>
                  <w:marRight w:val="0"/>
                  <w:marTop w:val="0"/>
                  <w:marBottom w:val="0"/>
                  <w:divBdr>
                    <w:top w:val="none" w:sz="0" w:space="0" w:color="auto"/>
                    <w:left w:val="none" w:sz="0" w:space="0" w:color="auto"/>
                    <w:bottom w:val="none" w:sz="0" w:space="0" w:color="auto"/>
                    <w:right w:val="none" w:sz="0" w:space="0" w:color="auto"/>
                  </w:divBdr>
                </w:div>
                <w:div w:id="1580284647">
                  <w:marLeft w:val="0"/>
                  <w:marRight w:val="0"/>
                  <w:marTop w:val="0"/>
                  <w:marBottom w:val="0"/>
                  <w:divBdr>
                    <w:top w:val="none" w:sz="0" w:space="0" w:color="auto"/>
                    <w:left w:val="none" w:sz="0" w:space="0" w:color="auto"/>
                    <w:bottom w:val="none" w:sz="0" w:space="0" w:color="auto"/>
                    <w:right w:val="none" w:sz="0" w:space="0" w:color="auto"/>
                  </w:divBdr>
                </w:div>
                <w:div w:id="1594243256">
                  <w:marLeft w:val="0"/>
                  <w:marRight w:val="0"/>
                  <w:marTop w:val="0"/>
                  <w:marBottom w:val="0"/>
                  <w:divBdr>
                    <w:top w:val="none" w:sz="0" w:space="0" w:color="auto"/>
                    <w:left w:val="none" w:sz="0" w:space="0" w:color="auto"/>
                    <w:bottom w:val="none" w:sz="0" w:space="0" w:color="auto"/>
                    <w:right w:val="none" w:sz="0" w:space="0" w:color="auto"/>
                  </w:divBdr>
                </w:div>
                <w:div w:id="1848128130">
                  <w:marLeft w:val="0"/>
                  <w:marRight w:val="0"/>
                  <w:marTop w:val="0"/>
                  <w:marBottom w:val="0"/>
                  <w:divBdr>
                    <w:top w:val="none" w:sz="0" w:space="0" w:color="auto"/>
                    <w:left w:val="none" w:sz="0" w:space="0" w:color="auto"/>
                    <w:bottom w:val="none" w:sz="0" w:space="0" w:color="auto"/>
                    <w:right w:val="none" w:sz="0" w:space="0" w:color="auto"/>
                  </w:divBdr>
                </w:div>
                <w:div w:id="1903756772">
                  <w:marLeft w:val="0"/>
                  <w:marRight w:val="0"/>
                  <w:marTop w:val="0"/>
                  <w:marBottom w:val="0"/>
                  <w:divBdr>
                    <w:top w:val="none" w:sz="0" w:space="0" w:color="auto"/>
                    <w:left w:val="none" w:sz="0" w:space="0" w:color="auto"/>
                    <w:bottom w:val="none" w:sz="0" w:space="0" w:color="auto"/>
                    <w:right w:val="none" w:sz="0" w:space="0" w:color="auto"/>
                  </w:divBdr>
                </w:div>
                <w:div w:id="2097821188">
                  <w:marLeft w:val="0"/>
                  <w:marRight w:val="0"/>
                  <w:marTop w:val="0"/>
                  <w:marBottom w:val="0"/>
                  <w:divBdr>
                    <w:top w:val="none" w:sz="0" w:space="0" w:color="auto"/>
                    <w:left w:val="none" w:sz="0" w:space="0" w:color="auto"/>
                    <w:bottom w:val="none" w:sz="0" w:space="0" w:color="auto"/>
                    <w:right w:val="none" w:sz="0" w:space="0" w:color="auto"/>
                  </w:divBdr>
                </w:div>
                <w:div w:id="2111512057">
                  <w:marLeft w:val="0"/>
                  <w:marRight w:val="0"/>
                  <w:marTop w:val="0"/>
                  <w:marBottom w:val="0"/>
                  <w:divBdr>
                    <w:top w:val="none" w:sz="0" w:space="0" w:color="auto"/>
                    <w:left w:val="none" w:sz="0" w:space="0" w:color="auto"/>
                    <w:bottom w:val="none" w:sz="0" w:space="0" w:color="auto"/>
                    <w:right w:val="none" w:sz="0" w:space="0" w:color="auto"/>
                  </w:divBdr>
                </w:div>
              </w:divsChild>
            </w:div>
            <w:div w:id="1822426333">
              <w:marLeft w:val="0"/>
              <w:marRight w:val="0"/>
              <w:marTop w:val="0"/>
              <w:marBottom w:val="0"/>
              <w:divBdr>
                <w:top w:val="none" w:sz="0" w:space="0" w:color="auto"/>
                <w:left w:val="none" w:sz="0" w:space="0" w:color="auto"/>
                <w:bottom w:val="none" w:sz="0" w:space="0" w:color="auto"/>
                <w:right w:val="none" w:sz="0" w:space="0" w:color="auto"/>
              </w:divBdr>
            </w:div>
            <w:div w:id="1967391153">
              <w:marLeft w:val="0"/>
              <w:marRight w:val="0"/>
              <w:marTop w:val="0"/>
              <w:marBottom w:val="0"/>
              <w:divBdr>
                <w:top w:val="none" w:sz="0" w:space="0" w:color="auto"/>
                <w:left w:val="none" w:sz="0" w:space="0" w:color="auto"/>
                <w:bottom w:val="none" w:sz="0" w:space="0" w:color="auto"/>
                <w:right w:val="none" w:sz="0" w:space="0" w:color="auto"/>
              </w:divBdr>
            </w:div>
            <w:div w:id="212002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9349">
      <w:bodyDiv w:val="1"/>
      <w:marLeft w:val="0"/>
      <w:marRight w:val="0"/>
      <w:marTop w:val="0"/>
      <w:marBottom w:val="0"/>
      <w:divBdr>
        <w:top w:val="none" w:sz="0" w:space="0" w:color="auto"/>
        <w:left w:val="none" w:sz="0" w:space="0" w:color="auto"/>
        <w:bottom w:val="none" w:sz="0" w:space="0" w:color="auto"/>
        <w:right w:val="none" w:sz="0" w:space="0" w:color="auto"/>
      </w:divBdr>
    </w:div>
    <w:div w:id="1057361624">
      <w:bodyDiv w:val="1"/>
      <w:marLeft w:val="0"/>
      <w:marRight w:val="0"/>
      <w:marTop w:val="0"/>
      <w:marBottom w:val="0"/>
      <w:divBdr>
        <w:top w:val="none" w:sz="0" w:space="0" w:color="auto"/>
        <w:left w:val="none" w:sz="0" w:space="0" w:color="auto"/>
        <w:bottom w:val="none" w:sz="0" w:space="0" w:color="auto"/>
        <w:right w:val="none" w:sz="0" w:space="0" w:color="auto"/>
      </w:divBdr>
      <w:divsChild>
        <w:div w:id="1763408095">
          <w:marLeft w:val="0"/>
          <w:marRight w:val="0"/>
          <w:marTop w:val="0"/>
          <w:marBottom w:val="0"/>
          <w:divBdr>
            <w:top w:val="none" w:sz="0" w:space="0" w:color="auto"/>
            <w:left w:val="none" w:sz="0" w:space="0" w:color="auto"/>
            <w:bottom w:val="none" w:sz="0" w:space="0" w:color="auto"/>
            <w:right w:val="none" w:sz="0" w:space="0" w:color="auto"/>
          </w:divBdr>
        </w:div>
        <w:div w:id="1815292717">
          <w:marLeft w:val="0"/>
          <w:marRight w:val="0"/>
          <w:marTop w:val="0"/>
          <w:marBottom w:val="0"/>
          <w:divBdr>
            <w:top w:val="none" w:sz="0" w:space="0" w:color="auto"/>
            <w:left w:val="none" w:sz="0" w:space="0" w:color="auto"/>
            <w:bottom w:val="none" w:sz="0" w:space="0" w:color="auto"/>
            <w:right w:val="none" w:sz="0" w:space="0" w:color="auto"/>
          </w:divBdr>
        </w:div>
      </w:divsChild>
    </w:div>
    <w:div w:id="1101297178">
      <w:bodyDiv w:val="1"/>
      <w:marLeft w:val="0"/>
      <w:marRight w:val="0"/>
      <w:marTop w:val="0"/>
      <w:marBottom w:val="0"/>
      <w:divBdr>
        <w:top w:val="none" w:sz="0" w:space="0" w:color="auto"/>
        <w:left w:val="none" w:sz="0" w:space="0" w:color="auto"/>
        <w:bottom w:val="none" w:sz="0" w:space="0" w:color="auto"/>
        <w:right w:val="none" w:sz="0" w:space="0" w:color="auto"/>
      </w:divBdr>
      <w:divsChild>
        <w:div w:id="107088364">
          <w:marLeft w:val="0"/>
          <w:marRight w:val="0"/>
          <w:marTop w:val="0"/>
          <w:marBottom w:val="0"/>
          <w:divBdr>
            <w:top w:val="none" w:sz="0" w:space="0" w:color="auto"/>
            <w:left w:val="none" w:sz="0" w:space="0" w:color="auto"/>
            <w:bottom w:val="none" w:sz="0" w:space="0" w:color="auto"/>
            <w:right w:val="none" w:sz="0" w:space="0" w:color="auto"/>
          </w:divBdr>
        </w:div>
        <w:div w:id="134178557">
          <w:marLeft w:val="0"/>
          <w:marRight w:val="0"/>
          <w:marTop w:val="0"/>
          <w:marBottom w:val="0"/>
          <w:divBdr>
            <w:top w:val="none" w:sz="0" w:space="0" w:color="auto"/>
            <w:left w:val="none" w:sz="0" w:space="0" w:color="auto"/>
            <w:bottom w:val="none" w:sz="0" w:space="0" w:color="auto"/>
            <w:right w:val="none" w:sz="0" w:space="0" w:color="auto"/>
          </w:divBdr>
        </w:div>
        <w:div w:id="446504435">
          <w:marLeft w:val="0"/>
          <w:marRight w:val="0"/>
          <w:marTop w:val="0"/>
          <w:marBottom w:val="0"/>
          <w:divBdr>
            <w:top w:val="none" w:sz="0" w:space="0" w:color="auto"/>
            <w:left w:val="none" w:sz="0" w:space="0" w:color="auto"/>
            <w:bottom w:val="none" w:sz="0" w:space="0" w:color="auto"/>
            <w:right w:val="none" w:sz="0" w:space="0" w:color="auto"/>
          </w:divBdr>
        </w:div>
        <w:div w:id="843544849">
          <w:marLeft w:val="0"/>
          <w:marRight w:val="0"/>
          <w:marTop w:val="0"/>
          <w:marBottom w:val="0"/>
          <w:divBdr>
            <w:top w:val="none" w:sz="0" w:space="0" w:color="auto"/>
            <w:left w:val="none" w:sz="0" w:space="0" w:color="auto"/>
            <w:bottom w:val="none" w:sz="0" w:space="0" w:color="auto"/>
            <w:right w:val="none" w:sz="0" w:space="0" w:color="auto"/>
          </w:divBdr>
        </w:div>
        <w:div w:id="882399316">
          <w:marLeft w:val="0"/>
          <w:marRight w:val="0"/>
          <w:marTop w:val="0"/>
          <w:marBottom w:val="0"/>
          <w:divBdr>
            <w:top w:val="none" w:sz="0" w:space="0" w:color="auto"/>
            <w:left w:val="none" w:sz="0" w:space="0" w:color="auto"/>
            <w:bottom w:val="none" w:sz="0" w:space="0" w:color="auto"/>
            <w:right w:val="none" w:sz="0" w:space="0" w:color="auto"/>
          </w:divBdr>
        </w:div>
        <w:div w:id="1044212862">
          <w:marLeft w:val="0"/>
          <w:marRight w:val="0"/>
          <w:marTop w:val="0"/>
          <w:marBottom w:val="0"/>
          <w:divBdr>
            <w:top w:val="none" w:sz="0" w:space="0" w:color="auto"/>
            <w:left w:val="none" w:sz="0" w:space="0" w:color="auto"/>
            <w:bottom w:val="none" w:sz="0" w:space="0" w:color="auto"/>
            <w:right w:val="none" w:sz="0" w:space="0" w:color="auto"/>
          </w:divBdr>
        </w:div>
        <w:div w:id="1077901728">
          <w:marLeft w:val="0"/>
          <w:marRight w:val="0"/>
          <w:marTop w:val="0"/>
          <w:marBottom w:val="0"/>
          <w:divBdr>
            <w:top w:val="none" w:sz="0" w:space="0" w:color="auto"/>
            <w:left w:val="none" w:sz="0" w:space="0" w:color="auto"/>
            <w:bottom w:val="none" w:sz="0" w:space="0" w:color="auto"/>
            <w:right w:val="none" w:sz="0" w:space="0" w:color="auto"/>
          </w:divBdr>
        </w:div>
        <w:div w:id="1778256166">
          <w:marLeft w:val="0"/>
          <w:marRight w:val="0"/>
          <w:marTop w:val="0"/>
          <w:marBottom w:val="0"/>
          <w:divBdr>
            <w:top w:val="none" w:sz="0" w:space="0" w:color="auto"/>
            <w:left w:val="none" w:sz="0" w:space="0" w:color="auto"/>
            <w:bottom w:val="none" w:sz="0" w:space="0" w:color="auto"/>
            <w:right w:val="none" w:sz="0" w:space="0" w:color="auto"/>
          </w:divBdr>
          <w:divsChild>
            <w:div w:id="419374762">
              <w:marLeft w:val="-75"/>
              <w:marRight w:val="0"/>
              <w:marTop w:val="30"/>
              <w:marBottom w:val="30"/>
              <w:divBdr>
                <w:top w:val="none" w:sz="0" w:space="0" w:color="auto"/>
                <w:left w:val="none" w:sz="0" w:space="0" w:color="auto"/>
                <w:bottom w:val="none" w:sz="0" w:space="0" w:color="auto"/>
                <w:right w:val="none" w:sz="0" w:space="0" w:color="auto"/>
              </w:divBdr>
              <w:divsChild>
                <w:div w:id="22946666">
                  <w:marLeft w:val="0"/>
                  <w:marRight w:val="0"/>
                  <w:marTop w:val="0"/>
                  <w:marBottom w:val="0"/>
                  <w:divBdr>
                    <w:top w:val="none" w:sz="0" w:space="0" w:color="auto"/>
                    <w:left w:val="none" w:sz="0" w:space="0" w:color="auto"/>
                    <w:bottom w:val="none" w:sz="0" w:space="0" w:color="auto"/>
                    <w:right w:val="none" w:sz="0" w:space="0" w:color="auto"/>
                  </w:divBdr>
                  <w:divsChild>
                    <w:div w:id="249893943">
                      <w:marLeft w:val="0"/>
                      <w:marRight w:val="0"/>
                      <w:marTop w:val="0"/>
                      <w:marBottom w:val="0"/>
                      <w:divBdr>
                        <w:top w:val="none" w:sz="0" w:space="0" w:color="auto"/>
                        <w:left w:val="none" w:sz="0" w:space="0" w:color="auto"/>
                        <w:bottom w:val="none" w:sz="0" w:space="0" w:color="auto"/>
                        <w:right w:val="none" w:sz="0" w:space="0" w:color="auto"/>
                      </w:divBdr>
                    </w:div>
                  </w:divsChild>
                </w:div>
                <w:div w:id="35469280">
                  <w:marLeft w:val="0"/>
                  <w:marRight w:val="0"/>
                  <w:marTop w:val="0"/>
                  <w:marBottom w:val="0"/>
                  <w:divBdr>
                    <w:top w:val="none" w:sz="0" w:space="0" w:color="auto"/>
                    <w:left w:val="none" w:sz="0" w:space="0" w:color="auto"/>
                    <w:bottom w:val="none" w:sz="0" w:space="0" w:color="auto"/>
                    <w:right w:val="none" w:sz="0" w:space="0" w:color="auto"/>
                  </w:divBdr>
                  <w:divsChild>
                    <w:div w:id="1102265255">
                      <w:marLeft w:val="0"/>
                      <w:marRight w:val="0"/>
                      <w:marTop w:val="0"/>
                      <w:marBottom w:val="0"/>
                      <w:divBdr>
                        <w:top w:val="none" w:sz="0" w:space="0" w:color="auto"/>
                        <w:left w:val="none" w:sz="0" w:space="0" w:color="auto"/>
                        <w:bottom w:val="none" w:sz="0" w:space="0" w:color="auto"/>
                        <w:right w:val="none" w:sz="0" w:space="0" w:color="auto"/>
                      </w:divBdr>
                    </w:div>
                  </w:divsChild>
                </w:div>
                <w:div w:id="68120574">
                  <w:marLeft w:val="0"/>
                  <w:marRight w:val="0"/>
                  <w:marTop w:val="0"/>
                  <w:marBottom w:val="0"/>
                  <w:divBdr>
                    <w:top w:val="none" w:sz="0" w:space="0" w:color="auto"/>
                    <w:left w:val="none" w:sz="0" w:space="0" w:color="auto"/>
                    <w:bottom w:val="none" w:sz="0" w:space="0" w:color="auto"/>
                    <w:right w:val="none" w:sz="0" w:space="0" w:color="auto"/>
                  </w:divBdr>
                  <w:divsChild>
                    <w:div w:id="399789185">
                      <w:marLeft w:val="0"/>
                      <w:marRight w:val="0"/>
                      <w:marTop w:val="0"/>
                      <w:marBottom w:val="0"/>
                      <w:divBdr>
                        <w:top w:val="none" w:sz="0" w:space="0" w:color="auto"/>
                        <w:left w:val="none" w:sz="0" w:space="0" w:color="auto"/>
                        <w:bottom w:val="none" w:sz="0" w:space="0" w:color="auto"/>
                        <w:right w:val="none" w:sz="0" w:space="0" w:color="auto"/>
                      </w:divBdr>
                    </w:div>
                  </w:divsChild>
                </w:div>
                <w:div w:id="162627010">
                  <w:marLeft w:val="0"/>
                  <w:marRight w:val="0"/>
                  <w:marTop w:val="0"/>
                  <w:marBottom w:val="0"/>
                  <w:divBdr>
                    <w:top w:val="none" w:sz="0" w:space="0" w:color="auto"/>
                    <w:left w:val="none" w:sz="0" w:space="0" w:color="auto"/>
                    <w:bottom w:val="none" w:sz="0" w:space="0" w:color="auto"/>
                    <w:right w:val="none" w:sz="0" w:space="0" w:color="auto"/>
                  </w:divBdr>
                  <w:divsChild>
                    <w:div w:id="675230410">
                      <w:marLeft w:val="0"/>
                      <w:marRight w:val="0"/>
                      <w:marTop w:val="0"/>
                      <w:marBottom w:val="0"/>
                      <w:divBdr>
                        <w:top w:val="none" w:sz="0" w:space="0" w:color="auto"/>
                        <w:left w:val="none" w:sz="0" w:space="0" w:color="auto"/>
                        <w:bottom w:val="none" w:sz="0" w:space="0" w:color="auto"/>
                        <w:right w:val="none" w:sz="0" w:space="0" w:color="auto"/>
                      </w:divBdr>
                    </w:div>
                  </w:divsChild>
                </w:div>
                <w:div w:id="216628907">
                  <w:marLeft w:val="0"/>
                  <w:marRight w:val="0"/>
                  <w:marTop w:val="0"/>
                  <w:marBottom w:val="0"/>
                  <w:divBdr>
                    <w:top w:val="none" w:sz="0" w:space="0" w:color="auto"/>
                    <w:left w:val="none" w:sz="0" w:space="0" w:color="auto"/>
                    <w:bottom w:val="none" w:sz="0" w:space="0" w:color="auto"/>
                    <w:right w:val="none" w:sz="0" w:space="0" w:color="auto"/>
                  </w:divBdr>
                  <w:divsChild>
                    <w:div w:id="2081706784">
                      <w:marLeft w:val="0"/>
                      <w:marRight w:val="0"/>
                      <w:marTop w:val="0"/>
                      <w:marBottom w:val="0"/>
                      <w:divBdr>
                        <w:top w:val="none" w:sz="0" w:space="0" w:color="auto"/>
                        <w:left w:val="none" w:sz="0" w:space="0" w:color="auto"/>
                        <w:bottom w:val="none" w:sz="0" w:space="0" w:color="auto"/>
                        <w:right w:val="none" w:sz="0" w:space="0" w:color="auto"/>
                      </w:divBdr>
                    </w:div>
                  </w:divsChild>
                </w:div>
                <w:div w:id="296648034">
                  <w:marLeft w:val="0"/>
                  <w:marRight w:val="0"/>
                  <w:marTop w:val="0"/>
                  <w:marBottom w:val="0"/>
                  <w:divBdr>
                    <w:top w:val="none" w:sz="0" w:space="0" w:color="auto"/>
                    <w:left w:val="none" w:sz="0" w:space="0" w:color="auto"/>
                    <w:bottom w:val="none" w:sz="0" w:space="0" w:color="auto"/>
                    <w:right w:val="none" w:sz="0" w:space="0" w:color="auto"/>
                  </w:divBdr>
                  <w:divsChild>
                    <w:div w:id="1670713432">
                      <w:marLeft w:val="0"/>
                      <w:marRight w:val="0"/>
                      <w:marTop w:val="0"/>
                      <w:marBottom w:val="0"/>
                      <w:divBdr>
                        <w:top w:val="none" w:sz="0" w:space="0" w:color="auto"/>
                        <w:left w:val="none" w:sz="0" w:space="0" w:color="auto"/>
                        <w:bottom w:val="none" w:sz="0" w:space="0" w:color="auto"/>
                        <w:right w:val="none" w:sz="0" w:space="0" w:color="auto"/>
                      </w:divBdr>
                    </w:div>
                  </w:divsChild>
                </w:div>
                <w:div w:id="396629754">
                  <w:marLeft w:val="0"/>
                  <w:marRight w:val="0"/>
                  <w:marTop w:val="0"/>
                  <w:marBottom w:val="0"/>
                  <w:divBdr>
                    <w:top w:val="none" w:sz="0" w:space="0" w:color="auto"/>
                    <w:left w:val="none" w:sz="0" w:space="0" w:color="auto"/>
                    <w:bottom w:val="none" w:sz="0" w:space="0" w:color="auto"/>
                    <w:right w:val="none" w:sz="0" w:space="0" w:color="auto"/>
                  </w:divBdr>
                  <w:divsChild>
                    <w:div w:id="2015185122">
                      <w:marLeft w:val="0"/>
                      <w:marRight w:val="0"/>
                      <w:marTop w:val="0"/>
                      <w:marBottom w:val="0"/>
                      <w:divBdr>
                        <w:top w:val="none" w:sz="0" w:space="0" w:color="auto"/>
                        <w:left w:val="none" w:sz="0" w:space="0" w:color="auto"/>
                        <w:bottom w:val="none" w:sz="0" w:space="0" w:color="auto"/>
                        <w:right w:val="none" w:sz="0" w:space="0" w:color="auto"/>
                      </w:divBdr>
                    </w:div>
                  </w:divsChild>
                </w:div>
                <w:div w:id="442849160">
                  <w:marLeft w:val="0"/>
                  <w:marRight w:val="0"/>
                  <w:marTop w:val="0"/>
                  <w:marBottom w:val="0"/>
                  <w:divBdr>
                    <w:top w:val="none" w:sz="0" w:space="0" w:color="auto"/>
                    <w:left w:val="none" w:sz="0" w:space="0" w:color="auto"/>
                    <w:bottom w:val="none" w:sz="0" w:space="0" w:color="auto"/>
                    <w:right w:val="none" w:sz="0" w:space="0" w:color="auto"/>
                  </w:divBdr>
                  <w:divsChild>
                    <w:div w:id="635989871">
                      <w:marLeft w:val="0"/>
                      <w:marRight w:val="0"/>
                      <w:marTop w:val="0"/>
                      <w:marBottom w:val="0"/>
                      <w:divBdr>
                        <w:top w:val="none" w:sz="0" w:space="0" w:color="auto"/>
                        <w:left w:val="none" w:sz="0" w:space="0" w:color="auto"/>
                        <w:bottom w:val="none" w:sz="0" w:space="0" w:color="auto"/>
                        <w:right w:val="none" w:sz="0" w:space="0" w:color="auto"/>
                      </w:divBdr>
                    </w:div>
                  </w:divsChild>
                </w:div>
                <w:div w:id="480538460">
                  <w:marLeft w:val="0"/>
                  <w:marRight w:val="0"/>
                  <w:marTop w:val="0"/>
                  <w:marBottom w:val="0"/>
                  <w:divBdr>
                    <w:top w:val="none" w:sz="0" w:space="0" w:color="auto"/>
                    <w:left w:val="none" w:sz="0" w:space="0" w:color="auto"/>
                    <w:bottom w:val="none" w:sz="0" w:space="0" w:color="auto"/>
                    <w:right w:val="none" w:sz="0" w:space="0" w:color="auto"/>
                  </w:divBdr>
                  <w:divsChild>
                    <w:div w:id="266352628">
                      <w:marLeft w:val="0"/>
                      <w:marRight w:val="0"/>
                      <w:marTop w:val="0"/>
                      <w:marBottom w:val="0"/>
                      <w:divBdr>
                        <w:top w:val="none" w:sz="0" w:space="0" w:color="auto"/>
                        <w:left w:val="none" w:sz="0" w:space="0" w:color="auto"/>
                        <w:bottom w:val="none" w:sz="0" w:space="0" w:color="auto"/>
                        <w:right w:val="none" w:sz="0" w:space="0" w:color="auto"/>
                      </w:divBdr>
                    </w:div>
                  </w:divsChild>
                </w:div>
                <w:div w:id="487130926">
                  <w:marLeft w:val="0"/>
                  <w:marRight w:val="0"/>
                  <w:marTop w:val="0"/>
                  <w:marBottom w:val="0"/>
                  <w:divBdr>
                    <w:top w:val="none" w:sz="0" w:space="0" w:color="auto"/>
                    <w:left w:val="none" w:sz="0" w:space="0" w:color="auto"/>
                    <w:bottom w:val="none" w:sz="0" w:space="0" w:color="auto"/>
                    <w:right w:val="none" w:sz="0" w:space="0" w:color="auto"/>
                  </w:divBdr>
                  <w:divsChild>
                    <w:div w:id="1117989058">
                      <w:marLeft w:val="0"/>
                      <w:marRight w:val="0"/>
                      <w:marTop w:val="0"/>
                      <w:marBottom w:val="0"/>
                      <w:divBdr>
                        <w:top w:val="none" w:sz="0" w:space="0" w:color="auto"/>
                        <w:left w:val="none" w:sz="0" w:space="0" w:color="auto"/>
                        <w:bottom w:val="none" w:sz="0" w:space="0" w:color="auto"/>
                        <w:right w:val="none" w:sz="0" w:space="0" w:color="auto"/>
                      </w:divBdr>
                    </w:div>
                  </w:divsChild>
                </w:div>
                <w:div w:id="502597676">
                  <w:marLeft w:val="0"/>
                  <w:marRight w:val="0"/>
                  <w:marTop w:val="0"/>
                  <w:marBottom w:val="0"/>
                  <w:divBdr>
                    <w:top w:val="none" w:sz="0" w:space="0" w:color="auto"/>
                    <w:left w:val="none" w:sz="0" w:space="0" w:color="auto"/>
                    <w:bottom w:val="none" w:sz="0" w:space="0" w:color="auto"/>
                    <w:right w:val="none" w:sz="0" w:space="0" w:color="auto"/>
                  </w:divBdr>
                  <w:divsChild>
                    <w:div w:id="189340786">
                      <w:marLeft w:val="0"/>
                      <w:marRight w:val="0"/>
                      <w:marTop w:val="0"/>
                      <w:marBottom w:val="0"/>
                      <w:divBdr>
                        <w:top w:val="none" w:sz="0" w:space="0" w:color="auto"/>
                        <w:left w:val="none" w:sz="0" w:space="0" w:color="auto"/>
                        <w:bottom w:val="none" w:sz="0" w:space="0" w:color="auto"/>
                        <w:right w:val="none" w:sz="0" w:space="0" w:color="auto"/>
                      </w:divBdr>
                    </w:div>
                    <w:div w:id="602492296">
                      <w:marLeft w:val="0"/>
                      <w:marRight w:val="0"/>
                      <w:marTop w:val="0"/>
                      <w:marBottom w:val="0"/>
                      <w:divBdr>
                        <w:top w:val="none" w:sz="0" w:space="0" w:color="auto"/>
                        <w:left w:val="none" w:sz="0" w:space="0" w:color="auto"/>
                        <w:bottom w:val="none" w:sz="0" w:space="0" w:color="auto"/>
                        <w:right w:val="none" w:sz="0" w:space="0" w:color="auto"/>
                      </w:divBdr>
                    </w:div>
                    <w:div w:id="1517037917">
                      <w:marLeft w:val="0"/>
                      <w:marRight w:val="0"/>
                      <w:marTop w:val="0"/>
                      <w:marBottom w:val="0"/>
                      <w:divBdr>
                        <w:top w:val="none" w:sz="0" w:space="0" w:color="auto"/>
                        <w:left w:val="none" w:sz="0" w:space="0" w:color="auto"/>
                        <w:bottom w:val="none" w:sz="0" w:space="0" w:color="auto"/>
                        <w:right w:val="none" w:sz="0" w:space="0" w:color="auto"/>
                      </w:divBdr>
                    </w:div>
                    <w:div w:id="1649478817">
                      <w:marLeft w:val="0"/>
                      <w:marRight w:val="0"/>
                      <w:marTop w:val="0"/>
                      <w:marBottom w:val="0"/>
                      <w:divBdr>
                        <w:top w:val="none" w:sz="0" w:space="0" w:color="auto"/>
                        <w:left w:val="none" w:sz="0" w:space="0" w:color="auto"/>
                        <w:bottom w:val="none" w:sz="0" w:space="0" w:color="auto"/>
                        <w:right w:val="none" w:sz="0" w:space="0" w:color="auto"/>
                      </w:divBdr>
                    </w:div>
                    <w:div w:id="1895769630">
                      <w:marLeft w:val="0"/>
                      <w:marRight w:val="0"/>
                      <w:marTop w:val="0"/>
                      <w:marBottom w:val="0"/>
                      <w:divBdr>
                        <w:top w:val="none" w:sz="0" w:space="0" w:color="auto"/>
                        <w:left w:val="none" w:sz="0" w:space="0" w:color="auto"/>
                        <w:bottom w:val="none" w:sz="0" w:space="0" w:color="auto"/>
                        <w:right w:val="none" w:sz="0" w:space="0" w:color="auto"/>
                      </w:divBdr>
                    </w:div>
                    <w:div w:id="1996519947">
                      <w:marLeft w:val="0"/>
                      <w:marRight w:val="0"/>
                      <w:marTop w:val="0"/>
                      <w:marBottom w:val="0"/>
                      <w:divBdr>
                        <w:top w:val="none" w:sz="0" w:space="0" w:color="auto"/>
                        <w:left w:val="none" w:sz="0" w:space="0" w:color="auto"/>
                        <w:bottom w:val="none" w:sz="0" w:space="0" w:color="auto"/>
                        <w:right w:val="none" w:sz="0" w:space="0" w:color="auto"/>
                      </w:divBdr>
                    </w:div>
                  </w:divsChild>
                </w:div>
                <w:div w:id="505750342">
                  <w:marLeft w:val="0"/>
                  <w:marRight w:val="0"/>
                  <w:marTop w:val="0"/>
                  <w:marBottom w:val="0"/>
                  <w:divBdr>
                    <w:top w:val="none" w:sz="0" w:space="0" w:color="auto"/>
                    <w:left w:val="none" w:sz="0" w:space="0" w:color="auto"/>
                    <w:bottom w:val="none" w:sz="0" w:space="0" w:color="auto"/>
                    <w:right w:val="none" w:sz="0" w:space="0" w:color="auto"/>
                  </w:divBdr>
                  <w:divsChild>
                    <w:div w:id="53549752">
                      <w:marLeft w:val="0"/>
                      <w:marRight w:val="0"/>
                      <w:marTop w:val="0"/>
                      <w:marBottom w:val="0"/>
                      <w:divBdr>
                        <w:top w:val="none" w:sz="0" w:space="0" w:color="auto"/>
                        <w:left w:val="none" w:sz="0" w:space="0" w:color="auto"/>
                        <w:bottom w:val="none" w:sz="0" w:space="0" w:color="auto"/>
                        <w:right w:val="none" w:sz="0" w:space="0" w:color="auto"/>
                      </w:divBdr>
                    </w:div>
                  </w:divsChild>
                </w:div>
                <w:div w:id="556475604">
                  <w:marLeft w:val="0"/>
                  <w:marRight w:val="0"/>
                  <w:marTop w:val="0"/>
                  <w:marBottom w:val="0"/>
                  <w:divBdr>
                    <w:top w:val="none" w:sz="0" w:space="0" w:color="auto"/>
                    <w:left w:val="none" w:sz="0" w:space="0" w:color="auto"/>
                    <w:bottom w:val="none" w:sz="0" w:space="0" w:color="auto"/>
                    <w:right w:val="none" w:sz="0" w:space="0" w:color="auto"/>
                  </w:divBdr>
                  <w:divsChild>
                    <w:div w:id="1521747656">
                      <w:marLeft w:val="0"/>
                      <w:marRight w:val="0"/>
                      <w:marTop w:val="0"/>
                      <w:marBottom w:val="0"/>
                      <w:divBdr>
                        <w:top w:val="none" w:sz="0" w:space="0" w:color="auto"/>
                        <w:left w:val="none" w:sz="0" w:space="0" w:color="auto"/>
                        <w:bottom w:val="none" w:sz="0" w:space="0" w:color="auto"/>
                        <w:right w:val="none" w:sz="0" w:space="0" w:color="auto"/>
                      </w:divBdr>
                    </w:div>
                  </w:divsChild>
                </w:div>
                <w:div w:id="595022635">
                  <w:marLeft w:val="0"/>
                  <w:marRight w:val="0"/>
                  <w:marTop w:val="0"/>
                  <w:marBottom w:val="0"/>
                  <w:divBdr>
                    <w:top w:val="none" w:sz="0" w:space="0" w:color="auto"/>
                    <w:left w:val="none" w:sz="0" w:space="0" w:color="auto"/>
                    <w:bottom w:val="none" w:sz="0" w:space="0" w:color="auto"/>
                    <w:right w:val="none" w:sz="0" w:space="0" w:color="auto"/>
                  </w:divBdr>
                  <w:divsChild>
                    <w:div w:id="86854405">
                      <w:marLeft w:val="0"/>
                      <w:marRight w:val="0"/>
                      <w:marTop w:val="0"/>
                      <w:marBottom w:val="0"/>
                      <w:divBdr>
                        <w:top w:val="none" w:sz="0" w:space="0" w:color="auto"/>
                        <w:left w:val="none" w:sz="0" w:space="0" w:color="auto"/>
                        <w:bottom w:val="none" w:sz="0" w:space="0" w:color="auto"/>
                        <w:right w:val="none" w:sz="0" w:space="0" w:color="auto"/>
                      </w:divBdr>
                    </w:div>
                  </w:divsChild>
                </w:div>
                <w:div w:id="690911417">
                  <w:marLeft w:val="0"/>
                  <w:marRight w:val="0"/>
                  <w:marTop w:val="0"/>
                  <w:marBottom w:val="0"/>
                  <w:divBdr>
                    <w:top w:val="none" w:sz="0" w:space="0" w:color="auto"/>
                    <w:left w:val="none" w:sz="0" w:space="0" w:color="auto"/>
                    <w:bottom w:val="none" w:sz="0" w:space="0" w:color="auto"/>
                    <w:right w:val="none" w:sz="0" w:space="0" w:color="auto"/>
                  </w:divBdr>
                  <w:divsChild>
                    <w:div w:id="339240351">
                      <w:marLeft w:val="0"/>
                      <w:marRight w:val="0"/>
                      <w:marTop w:val="0"/>
                      <w:marBottom w:val="0"/>
                      <w:divBdr>
                        <w:top w:val="none" w:sz="0" w:space="0" w:color="auto"/>
                        <w:left w:val="none" w:sz="0" w:space="0" w:color="auto"/>
                        <w:bottom w:val="none" w:sz="0" w:space="0" w:color="auto"/>
                        <w:right w:val="none" w:sz="0" w:space="0" w:color="auto"/>
                      </w:divBdr>
                    </w:div>
                  </w:divsChild>
                </w:div>
                <w:div w:id="821966860">
                  <w:marLeft w:val="0"/>
                  <w:marRight w:val="0"/>
                  <w:marTop w:val="0"/>
                  <w:marBottom w:val="0"/>
                  <w:divBdr>
                    <w:top w:val="none" w:sz="0" w:space="0" w:color="auto"/>
                    <w:left w:val="none" w:sz="0" w:space="0" w:color="auto"/>
                    <w:bottom w:val="none" w:sz="0" w:space="0" w:color="auto"/>
                    <w:right w:val="none" w:sz="0" w:space="0" w:color="auto"/>
                  </w:divBdr>
                  <w:divsChild>
                    <w:div w:id="1023170097">
                      <w:marLeft w:val="0"/>
                      <w:marRight w:val="0"/>
                      <w:marTop w:val="0"/>
                      <w:marBottom w:val="0"/>
                      <w:divBdr>
                        <w:top w:val="none" w:sz="0" w:space="0" w:color="auto"/>
                        <w:left w:val="none" w:sz="0" w:space="0" w:color="auto"/>
                        <w:bottom w:val="none" w:sz="0" w:space="0" w:color="auto"/>
                        <w:right w:val="none" w:sz="0" w:space="0" w:color="auto"/>
                      </w:divBdr>
                    </w:div>
                  </w:divsChild>
                </w:div>
                <w:div w:id="866061499">
                  <w:marLeft w:val="0"/>
                  <w:marRight w:val="0"/>
                  <w:marTop w:val="0"/>
                  <w:marBottom w:val="0"/>
                  <w:divBdr>
                    <w:top w:val="none" w:sz="0" w:space="0" w:color="auto"/>
                    <w:left w:val="none" w:sz="0" w:space="0" w:color="auto"/>
                    <w:bottom w:val="none" w:sz="0" w:space="0" w:color="auto"/>
                    <w:right w:val="none" w:sz="0" w:space="0" w:color="auto"/>
                  </w:divBdr>
                  <w:divsChild>
                    <w:div w:id="1867793714">
                      <w:marLeft w:val="0"/>
                      <w:marRight w:val="0"/>
                      <w:marTop w:val="0"/>
                      <w:marBottom w:val="0"/>
                      <w:divBdr>
                        <w:top w:val="none" w:sz="0" w:space="0" w:color="auto"/>
                        <w:left w:val="none" w:sz="0" w:space="0" w:color="auto"/>
                        <w:bottom w:val="none" w:sz="0" w:space="0" w:color="auto"/>
                        <w:right w:val="none" w:sz="0" w:space="0" w:color="auto"/>
                      </w:divBdr>
                    </w:div>
                  </w:divsChild>
                </w:div>
                <w:div w:id="945700428">
                  <w:marLeft w:val="0"/>
                  <w:marRight w:val="0"/>
                  <w:marTop w:val="0"/>
                  <w:marBottom w:val="0"/>
                  <w:divBdr>
                    <w:top w:val="none" w:sz="0" w:space="0" w:color="auto"/>
                    <w:left w:val="none" w:sz="0" w:space="0" w:color="auto"/>
                    <w:bottom w:val="none" w:sz="0" w:space="0" w:color="auto"/>
                    <w:right w:val="none" w:sz="0" w:space="0" w:color="auto"/>
                  </w:divBdr>
                  <w:divsChild>
                    <w:div w:id="2067751661">
                      <w:marLeft w:val="0"/>
                      <w:marRight w:val="0"/>
                      <w:marTop w:val="0"/>
                      <w:marBottom w:val="0"/>
                      <w:divBdr>
                        <w:top w:val="none" w:sz="0" w:space="0" w:color="auto"/>
                        <w:left w:val="none" w:sz="0" w:space="0" w:color="auto"/>
                        <w:bottom w:val="none" w:sz="0" w:space="0" w:color="auto"/>
                        <w:right w:val="none" w:sz="0" w:space="0" w:color="auto"/>
                      </w:divBdr>
                    </w:div>
                  </w:divsChild>
                </w:div>
                <w:div w:id="1022171221">
                  <w:marLeft w:val="0"/>
                  <w:marRight w:val="0"/>
                  <w:marTop w:val="0"/>
                  <w:marBottom w:val="0"/>
                  <w:divBdr>
                    <w:top w:val="none" w:sz="0" w:space="0" w:color="auto"/>
                    <w:left w:val="none" w:sz="0" w:space="0" w:color="auto"/>
                    <w:bottom w:val="none" w:sz="0" w:space="0" w:color="auto"/>
                    <w:right w:val="none" w:sz="0" w:space="0" w:color="auto"/>
                  </w:divBdr>
                  <w:divsChild>
                    <w:div w:id="572618041">
                      <w:marLeft w:val="0"/>
                      <w:marRight w:val="0"/>
                      <w:marTop w:val="0"/>
                      <w:marBottom w:val="0"/>
                      <w:divBdr>
                        <w:top w:val="none" w:sz="0" w:space="0" w:color="auto"/>
                        <w:left w:val="none" w:sz="0" w:space="0" w:color="auto"/>
                        <w:bottom w:val="none" w:sz="0" w:space="0" w:color="auto"/>
                        <w:right w:val="none" w:sz="0" w:space="0" w:color="auto"/>
                      </w:divBdr>
                    </w:div>
                    <w:div w:id="668094618">
                      <w:marLeft w:val="0"/>
                      <w:marRight w:val="0"/>
                      <w:marTop w:val="0"/>
                      <w:marBottom w:val="0"/>
                      <w:divBdr>
                        <w:top w:val="none" w:sz="0" w:space="0" w:color="auto"/>
                        <w:left w:val="none" w:sz="0" w:space="0" w:color="auto"/>
                        <w:bottom w:val="none" w:sz="0" w:space="0" w:color="auto"/>
                        <w:right w:val="none" w:sz="0" w:space="0" w:color="auto"/>
                      </w:divBdr>
                    </w:div>
                    <w:div w:id="722024948">
                      <w:marLeft w:val="0"/>
                      <w:marRight w:val="0"/>
                      <w:marTop w:val="0"/>
                      <w:marBottom w:val="0"/>
                      <w:divBdr>
                        <w:top w:val="none" w:sz="0" w:space="0" w:color="auto"/>
                        <w:left w:val="none" w:sz="0" w:space="0" w:color="auto"/>
                        <w:bottom w:val="none" w:sz="0" w:space="0" w:color="auto"/>
                        <w:right w:val="none" w:sz="0" w:space="0" w:color="auto"/>
                      </w:divBdr>
                    </w:div>
                    <w:div w:id="727994955">
                      <w:marLeft w:val="0"/>
                      <w:marRight w:val="0"/>
                      <w:marTop w:val="0"/>
                      <w:marBottom w:val="0"/>
                      <w:divBdr>
                        <w:top w:val="none" w:sz="0" w:space="0" w:color="auto"/>
                        <w:left w:val="none" w:sz="0" w:space="0" w:color="auto"/>
                        <w:bottom w:val="none" w:sz="0" w:space="0" w:color="auto"/>
                        <w:right w:val="none" w:sz="0" w:space="0" w:color="auto"/>
                      </w:divBdr>
                    </w:div>
                    <w:div w:id="1749695046">
                      <w:marLeft w:val="0"/>
                      <w:marRight w:val="0"/>
                      <w:marTop w:val="0"/>
                      <w:marBottom w:val="0"/>
                      <w:divBdr>
                        <w:top w:val="none" w:sz="0" w:space="0" w:color="auto"/>
                        <w:left w:val="none" w:sz="0" w:space="0" w:color="auto"/>
                        <w:bottom w:val="none" w:sz="0" w:space="0" w:color="auto"/>
                        <w:right w:val="none" w:sz="0" w:space="0" w:color="auto"/>
                      </w:divBdr>
                    </w:div>
                  </w:divsChild>
                </w:div>
                <w:div w:id="1095173279">
                  <w:marLeft w:val="0"/>
                  <w:marRight w:val="0"/>
                  <w:marTop w:val="0"/>
                  <w:marBottom w:val="0"/>
                  <w:divBdr>
                    <w:top w:val="none" w:sz="0" w:space="0" w:color="auto"/>
                    <w:left w:val="none" w:sz="0" w:space="0" w:color="auto"/>
                    <w:bottom w:val="none" w:sz="0" w:space="0" w:color="auto"/>
                    <w:right w:val="none" w:sz="0" w:space="0" w:color="auto"/>
                  </w:divBdr>
                  <w:divsChild>
                    <w:div w:id="1970279120">
                      <w:marLeft w:val="0"/>
                      <w:marRight w:val="0"/>
                      <w:marTop w:val="0"/>
                      <w:marBottom w:val="0"/>
                      <w:divBdr>
                        <w:top w:val="none" w:sz="0" w:space="0" w:color="auto"/>
                        <w:left w:val="none" w:sz="0" w:space="0" w:color="auto"/>
                        <w:bottom w:val="none" w:sz="0" w:space="0" w:color="auto"/>
                        <w:right w:val="none" w:sz="0" w:space="0" w:color="auto"/>
                      </w:divBdr>
                    </w:div>
                  </w:divsChild>
                </w:div>
                <w:div w:id="1098865793">
                  <w:marLeft w:val="0"/>
                  <w:marRight w:val="0"/>
                  <w:marTop w:val="0"/>
                  <w:marBottom w:val="0"/>
                  <w:divBdr>
                    <w:top w:val="none" w:sz="0" w:space="0" w:color="auto"/>
                    <w:left w:val="none" w:sz="0" w:space="0" w:color="auto"/>
                    <w:bottom w:val="none" w:sz="0" w:space="0" w:color="auto"/>
                    <w:right w:val="none" w:sz="0" w:space="0" w:color="auto"/>
                  </w:divBdr>
                  <w:divsChild>
                    <w:div w:id="711656333">
                      <w:marLeft w:val="0"/>
                      <w:marRight w:val="0"/>
                      <w:marTop w:val="0"/>
                      <w:marBottom w:val="0"/>
                      <w:divBdr>
                        <w:top w:val="none" w:sz="0" w:space="0" w:color="auto"/>
                        <w:left w:val="none" w:sz="0" w:space="0" w:color="auto"/>
                        <w:bottom w:val="none" w:sz="0" w:space="0" w:color="auto"/>
                        <w:right w:val="none" w:sz="0" w:space="0" w:color="auto"/>
                      </w:divBdr>
                    </w:div>
                  </w:divsChild>
                </w:div>
                <w:div w:id="1131904618">
                  <w:marLeft w:val="0"/>
                  <w:marRight w:val="0"/>
                  <w:marTop w:val="0"/>
                  <w:marBottom w:val="0"/>
                  <w:divBdr>
                    <w:top w:val="none" w:sz="0" w:space="0" w:color="auto"/>
                    <w:left w:val="none" w:sz="0" w:space="0" w:color="auto"/>
                    <w:bottom w:val="none" w:sz="0" w:space="0" w:color="auto"/>
                    <w:right w:val="none" w:sz="0" w:space="0" w:color="auto"/>
                  </w:divBdr>
                  <w:divsChild>
                    <w:div w:id="491717931">
                      <w:marLeft w:val="0"/>
                      <w:marRight w:val="0"/>
                      <w:marTop w:val="0"/>
                      <w:marBottom w:val="0"/>
                      <w:divBdr>
                        <w:top w:val="none" w:sz="0" w:space="0" w:color="auto"/>
                        <w:left w:val="none" w:sz="0" w:space="0" w:color="auto"/>
                        <w:bottom w:val="none" w:sz="0" w:space="0" w:color="auto"/>
                        <w:right w:val="none" w:sz="0" w:space="0" w:color="auto"/>
                      </w:divBdr>
                    </w:div>
                  </w:divsChild>
                </w:div>
                <w:div w:id="1206985613">
                  <w:marLeft w:val="0"/>
                  <w:marRight w:val="0"/>
                  <w:marTop w:val="0"/>
                  <w:marBottom w:val="0"/>
                  <w:divBdr>
                    <w:top w:val="none" w:sz="0" w:space="0" w:color="auto"/>
                    <w:left w:val="none" w:sz="0" w:space="0" w:color="auto"/>
                    <w:bottom w:val="none" w:sz="0" w:space="0" w:color="auto"/>
                    <w:right w:val="none" w:sz="0" w:space="0" w:color="auto"/>
                  </w:divBdr>
                  <w:divsChild>
                    <w:div w:id="780103106">
                      <w:marLeft w:val="0"/>
                      <w:marRight w:val="0"/>
                      <w:marTop w:val="0"/>
                      <w:marBottom w:val="0"/>
                      <w:divBdr>
                        <w:top w:val="none" w:sz="0" w:space="0" w:color="auto"/>
                        <w:left w:val="none" w:sz="0" w:space="0" w:color="auto"/>
                        <w:bottom w:val="none" w:sz="0" w:space="0" w:color="auto"/>
                        <w:right w:val="none" w:sz="0" w:space="0" w:color="auto"/>
                      </w:divBdr>
                    </w:div>
                  </w:divsChild>
                </w:div>
                <w:div w:id="1214461766">
                  <w:marLeft w:val="0"/>
                  <w:marRight w:val="0"/>
                  <w:marTop w:val="0"/>
                  <w:marBottom w:val="0"/>
                  <w:divBdr>
                    <w:top w:val="none" w:sz="0" w:space="0" w:color="auto"/>
                    <w:left w:val="none" w:sz="0" w:space="0" w:color="auto"/>
                    <w:bottom w:val="none" w:sz="0" w:space="0" w:color="auto"/>
                    <w:right w:val="none" w:sz="0" w:space="0" w:color="auto"/>
                  </w:divBdr>
                  <w:divsChild>
                    <w:div w:id="1680815126">
                      <w:marLeft w:val="0"/>
                      <w:marRight w:val="0"/>
                      <w:marTop w:val="0"/>
                      <w:marBottom w:val="0"/>
                      <w:divBdr>
                        <w:top w:val="none" w:sz="0" w:space="0" w:color="auto"/>
                        <w:left w:val="none" w:sz="0" w:space="0" w:color="auto"/>
                        <w:bottom w:val="none" w:sz="0" w:space="0" w:color="auto"/>
                        <w:right w:val="none" w:sz="0" w:space="0" w:color="auto"/>
                      </w:divBdr>
                    </w:div>
                  </w:divsChild>
                </w:div>
                <w:div w:id="1232156917">
                  <w:marLeft w:val="0"/>
                  <w:marRight w:val="0"/>
                  <w:marTop w:val="0"/>
                  <w:marBottom w:val="0"/>
                  <w:divBdr>
                    <w:top w:val="none" w:sz="0" w:space="0" w:color="auto"/>
                    <w:left w:val="none" w:sz="0" w:space="0" w:color="auto"/>
                    <w:bottom w:val="none" w:sz="0" w:space="0" w:color="auto"/>
                    <w:right w:val="none" w:sz="0" w:space="0" w:color="auto"/>
                  </w:divBdr>
                  <w:divsChild>
                    <w:div w:id="811410970">
                      <w:marLeft w:val="0"/>
                      <w:marRight w:val="0"/>
                      <w:marTop w:val="0"/>
                      <w:marBottom w:val="0"/>
                      <w:divBdr>
                        <w:top w:val="none" w:sz="0" w:space="0" w:color="auto"/>
                        <w:left w:val="none" w:sz="0" w:space="0" w:color="auto"/>
                        <w:bottom w:val="none" w:sz="0" w:space="0" w:color="auto"/>
                        <w:right w:val="none" w:sz="0" w:space="0" w:color="auto"/>
                      </w:divBdr>
                    </w:div>
                  </w:divsChild>
                </w:div>
                <w:div w:id="1237327844">
                  <w:marLeft w:val="0"/>
                  <w:marRight w:val="0"/>
                  <w:marTop w:val="0"/>
                  <w:marBottom w:val="0"/>
                  <w:divBdr>
                    <w:top w:val="none" w:sz="0" w:space="0" w:color="auto"/>
                    <w:left w:val="none" w:sz="0" w:space="0" w:color="auto"/>
                    <w:bottom w:val="none" w:sz="0" w:space="0" w:color="auto"/>
                    <w:right w:val="none" w:sz="0" w:space="0" w:color="auto"/>
                  </w:divBdr>
                  <w:divsChild>
                    <w:div w:id="1847355104">
                      <w:marLeft w:val="0"/>
                      <w:marRight w:val="0"/>
                      <w:marTop w:val="0"/>
                      <w:marBottom w:val="0"/>
                      <w:divBdr>
                        <w:top w:val="none" w:sz="0" w:space="0" w:color="auto"/>
                        <w:left w:val="none" w:sz="0" w:space="0" w:color="auto"/>
                        <w:bottom w:val="none" w:sz="0" w:space="0" w:color="auto"/>
                        <w:right w:val="none" w:sz="0" w:space="0" w:color="auto"/>
                      </w:divBdr>
                    </w:div>
                  </w:divsChild>
                </w:div>
                <w:div w:id="1237741437">
                  <w:marLeft w:val="0"/>
                  <w:marRight w:val="0"/>
                  <w:marTop w:val="0"/>
                  <w:marBottom w:val="0"/>
                  <w:divBdr>
                    <w:top w:val="none" w:sz="0" w:space="0" w:color="auto"/>
                    <w:left w:val="none" w:sz="0" w:space="0" w:color="auto"/>
                    <w:bottom w:val="none" w:sz="0" w:space="0" w:color="auto"/>
                    <w:right w:val="none" w:sz="0" w:space="0" w:color="auto"/>
                  </w:divBdr>
                  <w:divsChild>
                    <w:div w:id="1496872570">
                      <w:marLeft w:val="0"/>
                      <w:marRight w:val="0"/>
                      <w:marTop w:val="0"/>
                      <w:marBottom w:val="0"/>
                      <w:divBdr>
                        <w:top w:val="none" w:sz="0" w:space="0" w:color="auto"/>
                        <w:left w:val="none" w:sz="0" w:space="0" w:color="auto"/>
                        <w:bottom w:val="none" w:sz="0" w:space="0" w:color="auto"/>
                        <w:right w:val="none" w:sz="0" w:space="0" w:color="auto"/>
                      </w:divBdr>
                    </w:div>
                  </w:divsChild>
                </w:div>
                <w:div w:id="1288051117">
                  <w:marLeft w:val="0"/>
                  <w:marRight w:val="0"/>
                  <w:marTop w:val="0"/>
                  <w:marBottom w:val="0"/>
                  <w:divBdr>
                    <w:top w:val="none" w:sz="0" w:space="0" w:color="auto"/>
                    <w:left w:val="none" w:sz="0" w:space="0" w:color="auto"/>
                    <w:bottom w:val="none" w:sz="0" w:space="0" w:color="auto"/>
                    <w:right w:val="none" w:sz="0" w:space="0" w:color="auto"/>
                  </w:divBdr>
                  <w:divsChild>
                    <w:div w:id="1386248222">
                      <w:marLeft w:val="0"/>
                      <w:marRight w:val="0"/>
                      <w:marTop w:val="0"/>
                      <w:marBottom w:val="0"/>
                      <w:divBdr>
                        <w:top w:val="none" w:sz="0" w:space="0" w:color="auto"/>
                        <w:left w:val="none" w:sz="0" w:space="0" w:color="auto"/>
                        <w:bottom w:val="none" w:sz="0" w:space="0" w:color="auto"/>
                        <w:right w:val="none" w:sz="0" w:space="0" w:color="auto"/>
                      </w:divBdr>
                    </w:div>
                  </w:divsChild>
                </w:div>
                <w:div w:id="1350912640">
                  <w:marLeft w:val="0"/>
                  <w:marRight w:val="0"/>
                  <w:marTop w:val="0"/>
                  <w:marBottom w:val="0"/>
                  <w:divBdr>
                    <w:top w:val="none" w:sz="0" w:space="0" w:color="auto"/>
                    <w:left w:val="none" w:sz="0" w:space="0" w:color="auto"/>
                    <w:bottom w:val="none" w:sz="0" w:space="0" w:color="auto"/>
                    <w:right w:val="none" w:sz="0" w:space="0" w:color="auto"/>
                  </w:divBdr>
                  <w:divsChild>
                    <w:div w:id="761612402">
                      <w:marLeft w:val="0"/>
                      <w:marRight w:val="0"/>
                      <w:marTop w:val="0"/>
                      <w:marBottom w:val="0"/>
                      <w:divBdr>
                        <w:top w:val="none" w:sz="0" w:space="0" w:color="auto"/>
                        <w:left w:val="none" w:sz="0" w:space="0" w:color="auto"/>
                        <w:bottom w:val="none" w:sz="0" w:space="0" w:color="auto"/>
                        <w:right w:val="none" w:sz="0" w:space="0" w:color="auto"/>
                      </w:divBdr>
                    </w:div>
                  </w:divsChild>
                </w:div>
                <w:div w:id="1428580752">
                  <w:marLeft w:val="0"/>
                  <w:marRight w:val="0"/>
                  <w:marTop w:val="0"/>
                  <w:marBottom w:val="0"/>
                  <w:divBdr>
                    <w:top w:val="none" w:sz="0" w:space="0" w:color="auto"/>
                    <w:left w:val="none" w:sz="0" w:space="0" w:color="auto"/>
                    <w:bottom w:val="none" w:sz="0" w:space="0" w:color="auto"/>
                    <w:right w:val="none" w:sz="0" w:space="0" w:color="auto"/>
                  </w:divBdr>
                  <w:divsChild>
                    <w:div w:id="1442382203">
                      <w:marLeft w:val="0"/>
                      <w:marRight w:val="0"/>
                      <w:marTop w:val="0"/>
                      <w:marBottom w:val="0"/>
                      <w:divBdr>
                        <w:top w:val="none" w:sz="0" w:space="0" w:color="auto"/>
                        <w:left w:val="none" w:sz="0" w:space="0" w:color="auto"/>
                        <w:bottom w:val="none" w:sz="0" w:space="0" w:color="auto"/>
                        <w:right w:val="none" w:sz="0" w:space="0" w:color="auto"/>
                      </w:divBdr>
                    </w:div>
                  </w:divsChild>
                </w:div>
                <w:div w:id="1456489004">
                  <w:marLeft w:val="0"/>
                  <w:marRight w:val="0"/>
                  <w:marTop w:val="0"/>
                  <w:marBottom w:val="0"/>
                  <w:divBdr>
                    <w:top w:val="none" w:sz="0" w:space="0" w:color="auto"/>
                    <w:left w:val="none" w:sz="0" w:space="0" w:color="auto"/>
                    <w:bottom w:val="none" w:sz="0" w:space="0" w:color="auto"/>
                    <w:right w:val="none" w:sz="0" w:space="0" w:color="auto"/>
                  </w:divBdr>
                  <w:divsChild>
                    <w:div w:id="914823495">
                      <w:marLeft w:val="0"/>
                      <w:marRight w:val="0"/>
                      <w:marTop w:val="0"/>
                      <w:marBottom w:val="0"/>
                      <w:divBdr>
                        <w:top w:val="none" w:sz="0" w:space="0" w:color="auto"/>
                        <w:left w:val="none" w:sz="0" w:space="0" w:color="auto"/>
                        <w:bottom w:val="none" w:sz="0" w:space="0" w:color="auto"/>
                        <w:right w:val="none" w:sz="0" w:space="0" w:color="auto"/>
                      </w:divBdr>
                    </w:div>
                  </w:divsChild>
                </w:div>
                <w:div w:id="1528056376">
                  <w:marLeft w:val="0"/>
                  <w:marRight w:val="0"/>
                  <w:marTop w:val="0"/>
                  <w:marBottom w:val="0"/>
                  <w:divBdr>
                    <w:top w:val="none" w:sz="0" w:space="0" w:color="auto"/>
                    <w:left w:val="none" w:sz="0" w:space="0" w:color="auto"/>
                    <w:bottom w:val="none" w:sz="0" w:space="0" w:color="auto"/>
                    <w:right w:val="none" w:sz="0" w:space="0" w:color="auto"/>
                  </w:divBdr>
                  <w:divsChild>
                    <w:div w:id="882135298">
                      <w:marLeft w:val="0"/>
                      <w:marRight w:val="0"/>
                      <w:marTop w:val="0"/>
                      <w:marBottom w:val="0"/>
                      <w:divBdr>
                        <w:top w:val="none" w:sz="0" w:space="0" w:color="auto"/>
                        <w:left w:val="none" w:sz="0" w:space="0" w:color="auto"/>
                        <w:bottom w:val="none" w:sz="0" w:space="0" w:color="auto"/>
                        <w:right w:val="none" w:sz="0" w:space="0" w:color="auto"/>
                      </w:divBdr>
                    </w:div>
                  </w:divsChild>
                </w:div>
                <w:div w:id="1557280740">
                  <w:marLeft w:val="0"/>
                  <w:marRight w:val="0"/>
                  <w:marTop w:val="0"/>
                  <w:marBottom w:val="0"/>
                  <w:divBdr>
                    <w:top w:val="none" w:sz="0" w:space="0" w:color="auto"/>
                    <w:left w:val="none" w:sz="0" w:space="0" w:color="auto"/>
                    <w:bottom w:val="none" w:sz="0" w:space="0" w:color="auto"/>
                    <w:right w:val="none" w:sz="0" w:space="0" w:color="auto"/>
                  </w:divBdr>
                  <w:divsChild>
                    <w:div w:id="1983926120">
                      <w:marLeft w:val="0"/>
                      <w:marRight w:val="0"/>
                      <w:marTop w:val="0"/>
                      <w:marBottom w:val="0"/>
                      <w:divBdr>
                        <w:top w:val="none" w:sz="0" w:space="0" w:color="auto"/>
                        <w:left w:val="none" w:sz="0" w:space="0" w:color="auto"/>
                        <w:bottom w:val="none" w:sz="0" w:space="0" w:color="auto"/>
                        <w:right w:val="none" w:sz="0" w:space="0" w:color="auto"/>
                      </w:divBdr>
                    </w:div>
                  </w:divsChild>
                </w:div>
                <w:div w:id="1572424121">
                  <w:marLeft w:val="0"/>
                  <w:marRight w:val="0"/>
                  <w:marTop w:val="0"/>
                  <w:marBottom w:val="0"/>
                  <w:divBdr>
                    <w:top w:val="none" w:sz="0" w:space="0" w:color="auto"/>
                    <w:left w:val="none" w:sz="0" w:space="0" w:color="auto"/>
                    <w:bottom w:val="none" w:sz="0" w:space="0" w:color="auto"/>
                    <w:right w:val="none" w:sz="0" w:space="0" w:color="auto"/>
                  </w:divBdr>
                  <w:divsChild>
                    <w:div w:id="2022854263">
                      <w:marLeft w:val="0"/>
                      <w:marRight w:val="0"/>
                      <w:marTop w:val="0"/>
                      <w:marBottom w:val="0"/>
                      <w:divBdr>
                        <w:top w:val="none" w:sz="0" w:space="0" w:color="auto"/>
                        <w:left w:val="none" w:sz="0" w:space="0" w:color="auto"/>
                        <w:bottom w:val="none" w:sz="0" w:space="0" w:color="auto"/>
                        <w:right w:val="none" w:sz="0" w:space="0" w:color="auto"/>
                      </w:divBdr>
                    </w:div>
                  </w:divsChild>
                </w:div>
                <w:div w:id="1584610595">
                  <w:marLeft w:val="0"/>
                  <w:marRight w:val="0"/>
                  <w:marTop w:val="0"/>
                  <w:marBottom w:val="0"/>
                  <w:divBdr>
                    <w:top w:val="none" w:sz="0" w:space="0" w:color="auto"/>
                    <w:left w:val="none" w:sz="0" w:space="0" w:color="auto"/>
                    <w:bottom w:val="none" w:sz="0" w:space="0" w:color="auto"/>
                    <w:right w:val="none" w:sz="0" w:space="0" w:color="auto"/>
                  </w:divBdr>
                  <w:divsChild>
                    <w:div w:id="741606109">
                      <w:marLeft w:val="0"/>
                      <w:marRight w:val="0"/>
                      <w:marTop w:val="0"/>
                      <w:marBottom w:val="0"/>
                      <w:divBdr>
                        <w:top w:val="none" w:sz="0" w:space="0" w:color="auto"/>
                        <w:left w:val="none" w:sz="0" w:space="0" w:color="auto"/>
                        <w:bottom w:val="none" w:sz="0" w:space="0" w:color="auto"/>
                        <w:right w:val="none" w:sz="0" w:space="0" w:color="auto"/>
                      </w:divBdr>
                    </w:div>
                  </w:divsChild>
                </w:div>
                <w:div w:id="1600483185">
                  <w:marLeft w:val="0"/>
                  <w:marRight w:val="0"/>
                  <w:marTop w:val="0"/>
                  <w:marBottom w:val="0"/>
                  <w:divBdr>
                    <w:top w:val="none" w:sz="0" w:space="0" w:color="auto"/>
                    <w:left w:val="none" w:sz="0" w:space="0" w:color="auto"/>
                    <w:bottom w:val="none" w:sz="0" w:space="0" w:color="auto"/>
                    <w:right w:val="none" w:sz="0" w:space="0" w:color="auto"/>
                  </w:divBdr>
                  <w:divsChild>
                    <w:div w:id="456266402">
                      <w:marLeft w:val="0"/>
                      <w:marRight w:val="0"/>
                      <w:marTop w:val="0"/>
                      <w:marBottom w:val="0"/>
                      <w:divBdr>
                        <w:top w:val="none" w:sz="0" w:space="0" w:color="auto"/>
                        <w:left w:val="none" w:sz="0" w:space="0" w:color="auto"/>
                        <w:bottom w:val="none" w:sz="0" w:space="0" w:color="auto"/>
                        <w:right w:val="none" w:sz="0" w:space="0" w:color="auto"/>
                      </w:divBdr>
                    </w:div>
                  </w:divsChild>
                </w:div>
                <w:div w:id="1673751150">
                  <w:marLeft w:val="0"/>
                  <w:marRight w:val="0"/>
                  <w:marTop w:val="0"/>
                  <w:marBottom w:val="0"/>
                  <w:divBdr>
                    <w:top w:val="none" w:sz="0" w:space="0" w:color="auto"/>
                    <w:left w:val="none" w:sz="0" w:space="0" w:color="auto"/>
                    <w:bottom w:val="none" w:sz="0" w:space="0" w:color="auto"/>
                    <w:right w:val="none" w:sz="0" w:space="0" w:color="auto"/>
                  </w:divBdr>
                  <w:divsChild>
                    <w:div w:id="251201666">
                      <w:marLeft w:val="0"/>
                      <w:marRight w:val="0"/>
                      <w:marTop w:val="0"/>
                      <w:marBottom w:val="0"/>
                      <w:divBdr>
                        <w:top w:val="none" w:sz="0" w:space="0" w:color="auto"/>
                        <w:left w:val="none" w:sz="0" w:space="0" w:color="auto"/>
                        <w:bottom w:val="none" w:sz="0" w:space="0" w:color="auto"/>
                        <w:right w:val="none" w:sz="0" w:space="0" w:color="auto"/>
                      </w:divBdr>
                    </w:div>
                  </w:divsChild>
                </w:div>
                <w:div w:id="1754278169">
                  <w:marLeft w:val="0"/>
                  <w:marRight w:val="0"/>
                  <w:marTop w:val="0"/>
                  <w:marBottom w:val="0"/>
                  <w:divBdr>
                    <w:top w:val="none" w:sz="0" w:space="0" w:color="auto"/>
                    <w:left w:val="none" w:sz="0" w:space="0" w:color="auto"/>
                    <w:bottom w:val="none" w:sz="0" w:space="0" w:color="auto"/>
                    <w:right w:val="none" w:sz="0" w:space="0" w:color="auto"/>
                  </w:divBdr>
                  <w:divsChild>
                    <w:div w:id="1323659238">
                      <w:marLeft w:val="0"/>
                      <w:marRight w:val="0"/>
                      <w:marTop w:val="0"/>
                      <w:marBottom w:val="0"/>
                      <w:divBdr>
                        <w:top w:val="none" w:sz="0" w:space="0" w:color="auto"/>
                        <w:left w:val="none" w:sz="0" w:space="0" w:color="auto"/>
                        <w:bottom w:val="none" w:sz="0" w:space="0" w:color="auto"/>
                        <w:right w:val="none" w:sz="0" w:space="0" w:color="auto"/>
                      </w:divBdr>
                    </w:div>
                  </w:divsChild>
                </w:div>
                <w:div w:id="1885827950">
                  <w:marLeft w:val="0"/>
                  <w:marRight w:val="0"/>
                  <w:marTop w:val="0"/>
                  <w:marBottom w:val="0"/>
                  <w:divBdr>
                    <w:top w:val="none" w:sz="0" w:space="0" w:color="auto"/>
                    <w:left w:val="none" w:sz="0" w:space="0" w:color="auto"/>
                    <w:bottom w:val="none" w:sz="0" w:space="0" w:color="auto"/>
                    <w:right w:val="none" w:sz="0" w:space="0" w:color="auto"/>
                  </w:divBdr>
                  <w:divsChild>
                    <w:div w:id="1518999937">
                      <w:marLeft w:val="0"/>
                      <w:marRight w:val="0"/>
                      <w:marTop w:val="0"/>
                      <w:marBottom w:val="0"/>
                      <w:divBdr>
                        <w:top w:val="none" w:sz="0" w:space="0" w:color="auto"/>
                        <w:left w:val="none" w:sz="0" w:space="0" w:color="auto"/>
                        <w:bottom w:val="none" w:sz="0" w:space="0" w:color="auto"/>
                        <w:right w:val="none" w:sz="0" w:space="0" w:color="auto"/>
                      </w:divBdr>
                    </w:div>
                  </w:divsChild>
                </w:div>
                <w:div w:id="2006200185">
                  <w:marLeft w:val="0"/>
                  <w:marRight w:val="0"/>
                  <w:marTop w:val="0"/>
                  <w:marBottom w:val="0"/>
                  <w:divBdr>
                    <w:top w:val="none" w:sz="0" w:space="0" w:color="auto"/>
                    <w:left w:val="none" w:sz="0" w:space="0" w:color="auto"/>
                    <w:bottom w:val="none" w:sz="0" w:space="0" w:color="auto"/>
                    <w:right w:val="none" w:sz="0" w:space="0" w:color="auto"/>
                  </w:divBdr>
                  <w:divsChild>
                    <w:div w:id="258148162">
                      <w:marLeft w:val="0"/>
                      <w:marRight w:val="0"/>
                      <w:marTop w:val="0"/>
                      <w:marBottom w:val="0"/>
                      <w:divBdr>
                        <w:top w:val="none" w:sz="0" w:space="0" w:color="auto"/>
                        <w:left w:val="none" w:sz="0" w:space="0" w:color="auto"/>
                        <w:bottom w:val="none" w:sz="0" w:space="0" w:color="auto"/>
                        <w:right w:val="none" w:sz="0" w:space="0" w:color="auto"/>
                      </w:divBdr>
                    </w:div>
                  </w:divsChild>
                </w:div>
                <w:div w:id="2060546620">
                  <w:marLeft w:val="0"/>
                  <w:marRight w:val="0"/>
                  <w:marTop w:val="0"/>
                  <w:marBottom w:val="0"/>
                  <w:divBdr>
                    <w:top w:val="none" w:sz="0" w:space="0" w:color="auto"/>
                    <w:left w:val="none" w:sz="0" w:space="0" w:color="auto"/>
                    <w:bottom w:val="none" w:sz="0" w:space="0" w:color="auto"/>
                    <w:right w:val="none" w:sz="0" w:space="0" w:color="auto"/>
                  </w:divBdr>
                  <w:divsChild>
                    <w:div w:id="1899971939">
                      <w:marLeft w:val="0"/>
                      <w:marRight w:val="0"/>
                      <w:marTop w:val="0"/>
                      <w:marBottom w:val="0"/>
                      <w:divBdr>
                        <w:top w:val="none" w:sz="0" w:space="0" w:color="auto"/>
                        <w:left w:val="none" w:sz="0" w:space="0" w:color="auto"/>
                        <w:bottom w:val="none" w:sz="0" w:space="0" w:color="auto"/>
                        <w:right w:val="none" w:sz="0" w:space="0" w:color="auto"/>
                      </w:divBdr>
                    </w:div>
                  </w:divsChild>
                </w:div>
                <w:div w:id="2081825162">
                  <w:marLeft w:val="0"/>
                  <w:marRight w:val="0"/>
                  <w:marTop w:val="0"/>
                  <w:marBottom w:val="0"/>
                  <w:divBdr>
                    <w:top w:val="none" w:sz="0" w:space="0" w:color="auto"/>
                    <w:left w:val="none" w:sz="0" w:space="0" w:color="auto"/>
                    <w:bottom w:val="none" w:sz="0" w:space="0" w:color="auto"/>
                    <w:right w:val="none" w:sz="0" w:space="0" w:color="auto"/>
                  </w:divBdr>
                  <w:divsChild>
                    <w:div w:id="698941947">
                      <w:marLeft w:val="0"/>
                      <w:marRight w:val="0"/>
                      <w:marTop w:val="0"/>
                      <w:marBottom w:val="0"/>
                      <w:divBdr>
                        <w:top w:val="none" w:sz="0" w:space="0" w:color="auto"/>
                        <w:left w:val="none" w:sz="0" w:space="0" w:color="auto"/>
                        <w:bottom w:val="none" w:sz="0" w:space="0" w:color="auto"/>
                        <w:right w:val="none" w:sz="0" w:space="0" w:color="auto"/>
                      </w:divBdr>
                    </w:div>
                  </w:divsChild>
                </w:div>
                <w:div w:id="2123113578">
                  <w:marLeft w:val="0"/>
                  <w:marRight w:val="0"/>
                  <w:marTop w:val="0"/>
                  <w:marBottom w:val="0"/>
                  <w:divBdr>
                    <w:top w:val="none" w:sz="0" w:space="0" w:color="auto"/>
                    <w:left w:val="none" w:sz="0" w:space="0" w:color="auto"/>
                    <w:bottom w:val="none" w:sz="0" w:space="0" w:color="auto"/>
                    <w:right w:val="none" w:sz="0" w:space="0" w:color="auto"/>
                  </w:divBdr>
                  <w:divsChild>
                    <w:div w:id="16996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349756">
          <w:marLeft w:val="0"/>
          <w:marRight w:val="0"/>
          <w:marTop w:val="0"/>
          <w:marBottom w:val="0"/>
          <w:divBdr>
            <w:top w:val="none" w:sz="0" w:space="0" w:color="auto"/>
            <w:left w:val="none" w:sz="0" w:space="0" w:color="auto"/>
            <w:bottom w:val="none" w:sz="0" w:space="0" w:color="auto"/>
            <w:right w:val="none" w:sz="0" w:space="0" w:color="auto"/>
          </w:divBdr>
          <w:divsChild>
            <w:div w:id="1279947640">
              <w:marLeft w:val="-75"/>
              <w:marRight w:val="0"/>
              <w:marTop w:val="30"/>
              <w:marBottom w:val="30"/>
              <w:divBdr>
                <w:top w:val="none" w:sz="0" w:space="0" w:color="auto"/>
                <w:left w:val="none" w:sz="0" w:space="0" w:color="auto"/>
                <w:bottom w:val="none" w:sz="0" w:space="0" w:color="auto"/>
                <w:right w:val="none" w:sz="0" w:space="0" w:color="auto"/>
              </w:divBdr>
              <w:divsChild>
                <w:div w:id="215237540">
                  <w:marLeft w:val="0"/>
                  <w:marRight w:val="0"/>
                  <w:marTop w:val="0"/>
                  <w:marBottom w:val="0"/>
                  <w:divBdr>
                    <w:top w:val="none" w:sz="0" w:space="0" w:color="auto"/>
                    <w:left w:val="none" w:sz="0" w:space="0" w:color="auto"/>
                    <w:bottom w:val="none" w:sz="0" w:space="0" w:color="auto"/>
                    <w:right w:val="none" w:sz="0" w:space="0" w:color="auto"/>
                  </w:divBdr>
                  <w:divsChild>
                    <w:div w:id="773406468">
                      <w:marLeft w:val="0"/>
                      <w:marRight w:val="0"/>
                      <w:marTop w:val="0"/>
                      <w:marBottom w:val="0"/>
                      <w:divBdr>
                        <w:top w:val="none" w:sz="0" w:space="0" w:color="auto"/>
                        <w:left w:val="none" w:sz="0" w:space="0" w:color="auto"/>
                        <w:bottom w:val="none" w:sz="0" w:space="0" w:color="auto"/>
                        <w:right w:val="none" w:sz="0" w:space="0" w:color="auto"/>
                      </w:divBdr>
                    </w:div>
                  </w:divsChild>
                </w:div>
                <w:div w:id="772359487">
                  <w:marLeft w:val="0"/>
                  <w:marRight w:val="0"/>
                  <w:marTop w:val="0"/>
                  <w:marBottom w:val="0"/>
                  <w:divBdr>
                    <w:top w:val="none" w:sz="0" w:space="0" w:color="auto"/>
                    <w:left w:val="none" w:sz="0" w:space="0" w:color="auto"/>
                    <w:bottom w:val="none" w:sz="0" w:space="0" w:color="auto"/>
                    <w:right w:val="none" w:sz="0" w:space="0" w:color="auto"/>
                  </w:divBdr>
                  <w:divsChild>
                    <w:div w:id="1947342324">
                      <w:marLeft w:val="0"/>
                      <w:marRight w:val="0"/>
                      <w:marTop w:val="0"/>
                      <w:marBottom w:val="0"/>
                      <w:divBdr>
                        <w:top w:val="none" w:sz="0" w:space="0" w:color="auto"/>
                        <w:left w:val="none" w:sz="0" w:space="0" w:color="auto"/>
                        <w:bottom w:val="none" w:sz="0" w:space="0" w:color="auto"/>
                        <w:right w:val="none" w:sz="0" w:space="0" w:color="auto"/>
                      </w:divBdr>
                    </w:div>
                  </w:divsChild>
                </w:div>
                <w:div w:id="941914288">
                  <w:marLeft w:val="0"/>
                  <w:marRight w:val="0"/>
                  <w:marTop w:val="0"/>
                  <w:marBottom w:val="0"/>
                  <w:divBdr>
                    <w:top w:val="none" w:sz="0" w:space="0" w:color="auto"/>
                    <w:left w:val="none" w:sz="0" w:space="0" w:color="auto"/>
                    <w:bottom w:val="none" w:sz="0" w:space="0" w:color="auto"/>
                    <w:right w:val="none" w:sz="0" w:space="0" w:color="auto"/>
                  </w:divBdr>
                  <w:divsChild>
                    <w:div w:id="341053626">
                      <w:marLeft w:val="0"/>
                      <w:marRight w:val="0"/>
                      <w:marTop w:val="0"/>
                      <w:marBottom w:val="0"/>
                      <w:divBdr>
                        <w:top w:val="none" w:sz="0" w:space="0" w:color="auto"/>
                        <w:left w:val="none" w:sz="0" w:space="0" w:color="auto"/>
                        <w:bottom w:val="none" w:sz="0" w:space="0" w:color="auto"/>
                        <w:right w:val="none" w:sz="0" w:space="0" w:color="auto"/>
                      </w:divBdr>
                    </w:div>
                  </w:divsChild>
                </w:div>
                <w:div w:id="972364856">
                  <w:marLeft w:val="0"/>
                  <w:marRight w:val="0"/>
                  <w:marTop w:val="0"/>
                  <w:marBottom w:val="0"/>
                  <w:divBdr>
                    <w:top w:val="none" w:sz="0" w:space="0" w:color="auto"/>
                    <w:left w:val="none" w:sz="0" w:space="0" w:color="auto"/>
                    <w:bottom w:val="none" w:sz="0" w:space="0" w:color="auto"/>
                    <w:right w:val="none" w:sz="0" w:space="0" w:color="auto"/>
                  </w:divBdr>
                  <w:divsChild>
                    <w:div w:id="196047868">
                      <w:marLeft w:val="0"/>
                      <w:marRight w:val="0"/>
                      <w:marTop w:val="0"/>
                      <w:marBottom w:val="0"/>
                      <w:divBdr>
                        <w:top w:val="none" w:sz="0" w:space="0" w:color="auto"/>
                        <w:left w:val="none" w:sz="0" w:space="0" w:color="auto"/>
                        <w:bottom w:val="none" w:sz="0" w:space="0" w:color="auto"/>
                        <w:right w:val="none" w:sz="0" w:space="0" w:color="auto"/>
                      </w:divBdr>
                    </w:div>
                  </w:divsChild>
                </w:div>
                <w:div w:id="1081292723">
                  <w:marLeft w:val="0"/>
                  <w:marRight w:val="0"/>
                  <w:marTop w:val="0"/>
                  <w:marBottom w:val="0"/>
                  <w:divBdr>
                    <w:top w:val="none" w:sz="0" w:space="0" w:color="auto"/>
                    <w:left w:val="none" w:sz="0" w:space="0" w:color="auto"/>
                    <w:bottom w:val="none" w:sz="0" w:space="0" w:color="auto"/>
                    <w:right w:val="none" w:sz="0" w:space="0" w:color="auto"/>
                  </w:divBdr>
                  <w:divsChild>
                    <w:div w:id="815412419">
                      <w:marLeft w:val="0"/>
                      <w:marRight w:val="0"/>
                      <w:marTop w:val="0"/>
                      <w:marBottom w:val="0"/>
                      <w:divBdr>
                        <w:top w:val="none" w:sz="0" w:space="0" w:color="auto"/>
                        <w:left w:val="none" w:sz="0" w:space="0" w:color="auto"/>
                        <w:bottom w:val="none" w:sz="0" w:space="0" w:color="auto"/>
                        <w:right w:val="none" w:sz="0" w:space="0" w:color="auto"/>
                      </w:divBdr>
                    </w:div>
                  </w:divsChild>
                </w:div>
                <w:div w:id="1659724169">
                  <w:marLeft w:val="0"/>
                  <w:marRight w:val="0"/>
                  <w:marTop w:val="0"/>
                  <w:marBottom w:val="0"/>
                  <w:divBdr>
                    <w:top w:val="none" w:sz="0" w:space="0" w:color="auto"/>
                    <w:left w:val="none" w:sz="0" w:space="0" w:color="auto"/>
                    <w:bottom w:val="none" w:sz="0" w:space="0" w:color="auto"/>
                    <w:right w:val="none" w:sz="0" w:space="0" w:color="auto"/>
                  </w:divBdr>
                  <w:divsChild>
                    <w:div w:id="14271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50122">
          <w:marLeft w:val="0"/>
          <w:marRight w:val="0"/>
          <w:marTop w:val="0"/>
          <w:marBottom w:val="0"/>
          <w:divBdr>
            <w:top w:val="none" w:sz="0" w:space="0" w:color="auto"/>
            <w:left w:val="none" w:sz="0" w:space="0" w:color="auto"/>
            <w:bottom w:val="none" w:sz="0" w:space="0" w:color="auto"/>
            <w:right w:val="none" w:sz="0" w:space="0" w:color="auto"/>
          </w:divBdr>
          <w:divsChild>
            <w:div w:id="190807515">
              <w:marLeft w:val="-75"/>
              <w:marRight w:val="0"/>
              <w:marTop w:val="30"/>
              <w:marBottom w:val="30"/>
              <w:divBdr>
                <w:top w:val="none" w:sz="0" w:space="0" w:color="auto"/>
                <w:left w:val="none" w:sz="0" w:space="0" w:color="auto"/>
                <w:bottom w:val="none" w:sz="0" w:space="0" w:color="auto"/>
                <w:right w:val="none" w:sz="0" w:space="0" w:color="auto"/>
              </w:divBdr>
              <w:divsChild>
                <w:div w:id="15352214">
                  <w:marLeft w:val="0"/>
                  <w:marRight w:val="0"/>
                  <w:marTop w:val="0"/>
                  <w:marBottom w:val="0"/>
                  <w:divBdr>
                    <w:top w:val="none" w:sz="0" w:space="0" w:color="auto"/>
                    <w:left w:val="none" w:sz="0" w:space="0" w:color="auto"/>
                    <w:bottom w:val="none" w:sz="0" w:space="0" w:color="auto"/>
                    <w:right w:val="none" w:sz="0" w:space="0" w:color="auto"/>
                  </w:divBdr>
                  <w:divsChild>
                    <w:div w:id="537595425">
                      <w:marLeft w:val="0"/>
                      <w:marRight w:val="0"/>
                      <w:marTop w:val="0"/>
                      <w:marBottom w:val="0"/>
                      <w:divBdr>
                        <w:top w:val="none" w:sz="0" w:space="0" w:color="auto"/>
                        <w:left w:val="none" w:sz="0" w:space="0" w:color="auto"/>
                        <w:bottom w:val="none" w:sz="0" w:space="0" w:color="auto"/>
                        <w:right w:val="none" w:sz="0" w:space="0" w:color="auto"/>
                      </w:divBdr>
                    </w:div>
                  </w:divsChild>
                </w:div>
                <w:div w:id="28843670">
                  <w:marLeft w:val="0"/>
                  <w:marRight w:val="0"/>
                  <w:marTop w:val="0"/>
                  <w:marBottom w:val="0"/>
                  <w:divBdr>
                    <w:top w:val="none" w:sz="0" w:space="0" w:color="auto"/>
                    <w:left w:val="none" w:sz="0" w:space="0" w:color="auto"/>
                    <w:bottom w:val="none" w:sz="0" w:space="0" w:color="auto"/>
                    <w:right w:val="none" w:sz="0" w:space="0" w:color="auto"/>
                  </w:divBdr>
                  <w:divsChild>
                    <w:div w:id="149559665">
                      <w:marLeft w:val="0"/>
                      <w:marRight w:val="0"/>
                      <w:marTop w:val="0"/>
                      <w:marBottom w:val="0"/>
                      <w:divBdr>
                        <w:top w:val="none" w:sz="0" w:space="0" w:color="auto"/>
                        <w:left w:val="none" w:sz="0" w:space="0" w:color="auto"/>
                        <w:bottom w:val="none" w:sz="0" w:space="0" w:color="auto"/>
                        <w:right w:val="none" w:sz="0" w:space="0" w:color="auto"/>
                      </w:divBdr>
                    </w:div>
                  </w:divsChild>
                </w:div>
                <w:div w:id="41252480">
                  <w:marLeft w:val="0"/>
                  <w:marRight w:val="0"/>
                  <w:marTop w:val="0"/>
                  <w:marBottom w:val="0"/>
                  <w:divBdr>
                    <w:top w:val="none" w:sz="0" w:space="0" w:color="auto"/>
                    <w:left w:val="none" w:sz="0" w:space="0" w:color="auto"/>
                    <w:bottom w:val="none" w:sz="0" w:space="0" w:color="auto"/>
                    <w:right w:val="none" w:sz="0" w:space="0" w:color="auto"/>
                  </w:divBdr>
                  <w:divsChild>
                    <w:div w:id="1927763720">
                      <w:marLeft w:val="0"/>
                      <w:marRight w:val="0"/>
                      <w:marTop w:val="0"/>
                      <w:marBottom w:val="0"/>
                      <w:divBdr>
                        <w:top w:val="none" w:sz="0" w:space="0" w:color="auto"/>
                        <w:left w:val="none" w:sz="0" w:space="0" w:color="auto"/>
                        <w:bottom w:val="none" w:sz="0" w:space="0" w:color="auto"/>
                        <w:right w:val="none" w:sz="0" w:space="0" w:color="auto"/>
                      </w:divBdr>
                    </w:div>
                  </w:divsChild>
                </w:div>
                <w:div w:id="45036165">
                  <w:marLeft w:val="0"/>
                  <w:marRight w:val="0"/>
                  <w:marTop w:val="0"/>
                  <w:marBottom w:val="0"/>
                  <w:divBdr>
                    <w:top w:val="none" w:sz="0" w:space="0" w:color="auto"/>
                    <w:left w:val="none" w:sz="0" w:space="0" w:color="auto"/>
                    <w:bottom w:val="none" w:sz="0" w:space="0" w:color="auto"/>
                    <w:right w:val="none" w:sz="0" w:space="0" w:color="auto"/>
                  </w:divBdr>
                  <w:divsChild>
                    <w:div w:id="1358657868">
                      <w:marLeft w:val="0"/>
                      <w:marRight w:val="0"/>
                      <w:marTop w:val="0"/>
                      <w:marBottom w:val="0"/>
                      <w:divBdr>
                        <w:top w:val="none" w:sz="0" w:space="0" w:color="auto"/>
                        <w:left w:val="none" w:sz="0" w:space="0" w:color="auto"/>
                        <w:bottom w:val="none" w:sz="0" w:space="0" w:color="auto"/>
                        <w:right w:val="none" w:sz="0" w:space="0" w:color="auto"/>
                      </w:divBdr>
                    </w:div>
                  </w:divsChild>
                </w:div>
                <w:div w:id="82801118">
                  <w:marLeft w:val="0"/>
                  <w:marRight w:val="0"/>
                  <w:marTop w:val="0"/>
                  <w:marBottom w:val="0"/>
                  <w:divBdr>
                    <w:top w:val="none" w:sz="0" w:space="0" w:color="auto"/>
                    <w:left w:val="none" w:sz="0" w:space="0" w:color="auto"/>
                    <w:bottom w:val="none" w:sz="0" w:space="0" w:color="auto"/>
                    <w:right w:val="none" w:sz="0" w:space="0" w:color="auto"/>
                  </w:divBdr>
                  <w:divsChild>
                    <w:div w:id="671765410">
                      <w:marLeft w:val="0"/>
                      <w:marRight w:val="0"/>
                      <w:marTop w:val="0"/>
                      <w:marBottom w:val="0"/>
                      <w:divBdr>
                        <w:top w:val="none" w:sz="0" w:space="0" w:color="auto"/>
                        <w:left w:val="none" w:sz="0" w:space="0" w:color="auto"/>
                        <w:bottom w:val="none" w:sz="0" w:space="0" w:color="auto"/>
                        <w:right w:val="none" w:sz="0" w:space="0" w:color="auto"/>
                      </w:divBdr>
                    </w:div>
                  </w:divsChild>
                </w:div>
                <w:div w:id="95101252">
                  <w:marLeft w:val="0"/>
                  <w:marRight w:val="0"/>
                  <w:marTop w:val="0"/>
                  <w:marBottom w:val="0"/>
                  <w:divBdr>
                    <w:top w:val="none" w:sz="0" w:space="0" w:color="auto"/>
                    <w:left w:val="none" w:sz="0" w:space="0" w:color="auto"/>
                    <w:bottom w:val="none" w:sz="0" w:space="0" w:color="auto"/>
                    <w:right w:val="none" w:sz="0" w:space="0" w:color="auto"/>
                  </w:divBdr>
                  <w:divsChild>
                    <w:div w:id="641275268">
                      <w:marLeft w:val="0"/>
                      <w:marRight w:val="0"/>
                      <w:marTop w:val="0"/>
                      <w:marBottom w:val="0"/>
                      <w:divBdr>
                        <w:top w:val="none" w:sz="0" w:space="0" w:color="auto"/>
                        <w:left w:val="none" w:sz="0" w:space="0" w:color="auto"/>
                        <w:bottom w:val="none" w:sz="0" w:space="0" w:color="auto"/>
                        <w:right w:val="none" w:sz="0" w:space="0" w:color="auto"/>
                      </w:divBdr>
                    </w:div>
                    <w:div w:id="1872061630">
                      <w:marLeft w:val="0"/>
                      <w:marRight w:val="0"/>
                      <w:marTop w:val="0"/>
                      <w:marBottom w:val="0"/>
                      <w:divBdr>
                        <w:top w:val="none" w:sz="0" w:space="0" w:color="auto"/>
                        <w:left w:val="none" w:sz="0" w:space="0" w:color="auto"/>
                        <w:bottom w:val="none" w:sz="0" w:space="0" w:color="auto"/>
                        <w:right w:val="none" w:sz="0" w:space="0" w:color="auto"/>
                      </w:divBdr>
                    </w:div>
                    <w:div w:id="1995791386">
                      <w:marLeft w:val="0"/>
                      <w:marRight w:val="0"/>
                      <w:marTop w:val="0"/>
                      <w:marBottom w:val="0"/>
                      <w:divBdr>
                        <w:top w:val="none" w:sz="0" w:space="0" w:color="auto"/>
                        <w:left w:val="none" w:sz="0" w:space="0" w:color="auto"/>
                        <w:bottom w:val="none" w:sz="0" w:space="0" w:color="auto"/>
                        <w:right w:val="none" w:sz="0" w:space="0" w:color="auto"/>
                      </w:divBdr>
                    </w:div>
                  </w:divsChild>
                </w:div>
                <w:div w:id="104157148">
                  <w:marLeft w:val="0"/>
                  <w:marRight w:val="0"/>
                  <w:marTop w:val="0"/>
                  <w:marBottom w:val="0"/>
                  <w:divBdr>
                    <w:top w:val="none" w:sz="0" w:space="0" w:color="auto"/>
                    <w:left w:val="none" w:sz="0" w:space="0" w:color="auto"/>
                    <w:bottom w:val="none" w:sz="0" w:space="0" w:color="auto"/>
                    <w:right w:val="none" w:sz="0" w:space="0" w:color="auto"/>
                  </w:divBdr>
                  <w:divsChild>
                    <w:div w:id="457532878">
                      <w:marLeft w:val="0"/>
                      <w:marRight w:val="0"/>
                      <w:marTop w:val="0"/>
                      <w:marBottom w:val="0"/>
                      <w:divBdr>
                        <w:top w:val="none" w:sz="0" w:space="0" w:color="auto"/>
                        <w:left w:val="none" w:sz="0" w:space="0" w:color="auto"/>
                        <w:bottom w:val="none" w:sz="0" w:space="0" w:color="auto"/>
                        <w:right w:val="none" w:sz="0" w:space="0" w:color="auto"/>
                      </w:divBdr>
                    </w:div>
                    <w:div w:id="722173704">
                      <w:marLeft w:val="0"/>
                      <w:marRight w:val="0"/>
                      <w:marTop w:val="0"/>
                      <w:marBottom w:val="0"/>
                      <w:divBdr>
                        <w:top w:val="none" w:sz="0" w:space="0" w:color="auto"/>
                        <w:left w:val="none" w:sz="0" w:space="0" w:color="auto"/>
                        <w:bottom w:val="none" w:sz="0" w:space="0" w:color="auto"/>
                        <w:right w:val="none" w:sz="0" w:space="0" w:color="auto"/>
                      </w:divBdr>
                    </w:div>
                    <w:div w:id="940450132">
                      <w:marLeft w:val="0"/>
                      <w:marRight w:val="0"/>
                      <w:marTop w:val="0"/>
                      <w:marBottom w:val="0"/>
                      <w:divBdr>
                        <w:top w:val="none" w:sz="0" w:space="0" w:color="auto"/>
                        <w:left w:val="none" w:sz="0" w:space="0" w:color="auto"/>
                        <w:bottom w:val="none" w:sz="0" w:space="0" w:color="auto"/>
                        <w:right w:val="none" w:sz="0" w:space="0" w:color="auto"/>
                      </w:divBdr>
                    </w:div>
                    <w:div w:id="1498691202">
                      <w:marLeft w:val="0"/>
                      <w:marRight w:val="0"/>
                      <w:marTop w:val="0"/>
                      <w:marBottom w:val="0"/>
                      <w:divBdr>
                        <w:top w:val="none" w:sz="0" w:space="0" w:color="auto"/>
                        <w:left w:val="none" w:sz="0" w:space="0" w:color="auto"/>
                        <w:bottom w:val="none" w:sz="0" w:space="0" w:color="auto"/>
                        <w:right w:val="none" w:sz="0" w:space="0" w:color="auto"/>
                      </w:divBdr>
                    </w:div>
                    <w:div w:id="1566646984">
                      <w:marLeft w:val="0"/>
                      <w:marRight w:val="0"/>
                      <w:marTop w:val="0"/>
                      <w:marBottom w:val="0"/>
                      <w:divBdr>
                        <w:top w:val="none" w:sz="0" w:space="0" w:color="auto"/>
                        <w:left w:val="none" w:sz="0" w:space="0" w:color="auto"/>
                        <w:bottom w:val="none" w:sz="0" w:space="0" w:color="auto"/>
                        <w:right w:val="none" w:sz="0" w:space="0" w:color="auto"/>
                      </w:divBdr>
                    </w:div>
                  </w:divsChild>
                </w:div>
                <w:div w:id="112478969">
                  <w:marLeft w:val="0"/>
                  <w:marRight w:val="0"/>
                  <w:marTop w:val="0"/>
                  <w:marBottom w:val="0"/>
                  <w:divBdr>
                    <w:top w:val="none" w:sz="0" w:space="0" w:color="auto"/>
                    <w:left w:val="none" w:sz="0" w:space="0" w:color="auto"/>
                    <w:bottom w:val="none" w:sz="0" w:space="0" w:color="auto"/>
                    <w:right w:val="none" w:sz="0" w:space="0" w:color="auto"/>
                  </w:divBdr>
                  <w:divsChild>
                    <w:div w:id="1488672130">
                      <w:marLeft w:val="0"/>
                      <w:marRight w:val="0"/>
                      <w:marTop w:val="0"/>
                      <w:marBottom w:val="0"/>
                      <w:divBdr>
                        <w:top w:val="none" w:sz="0" w:space="0" w:color="auto"/>
                        <w:left w:val="none" w:sz="0" w:space="0" w:color="auto"/>
                        <w:bottom w:val="none" w:sz="0" w:space="0" w:color="auto"/>
                        <w:right w:val="none" w:sz="0" w:space="0" w:color="auto"/>
                      </w:divBdr>
                    </w:div>
                  </w:divsChild>
                </w:div>
                <w:div w:id="112555129">
                  <w:marLeft w:val="0"/>
                  <w:marRight w:val="0"/>
                  <w:marTop w:val="0"/>
                  <w:marBottom w:val="0"/>
                  <w:divBdr>
                    <w:top w:val="none" w:sz="0" w:space="0" w:color="auto"/>
                    <w:left w:val="none" w:sz="0" w:space="0" w:color="auto"/>
                    <w:bottom w:val="none" w:sz="0" w:space="0" w:color="auto"/>
                    <w:right w:val="none" w:sz="0" w:space="0" w:color="auto"/>
                  </w:divBdr>
                  <w:divsChild>
                    <w:div w:id="1125467104">
                      <w:marLeft w:val="0"/>
                      <w:marRight w:val="0"/>
                      <w:marTop w:val="0"/>
                      <w:marBottom w:val="0"/>
                      <w:divBdr>
                        <w:top w:val="none" w:sz="0" w:space="0" w:color="auto"/>
                        <w:left w:val="none" w:sz="0" w:space="0" w:color="auto"/>
                        <w:bottom w:val="none" w:sz="0" w:space="0" w:color="auto"/>
                        <w:right w:val="none" w:sz="0" w:space="0" w:color="auto"/>
                      </w:divBdr>
                    </w:div>
                  </w:divsChild>
                </w:div>
                <w:div w:id="158619002">
                  <w:marLeft w:val="0"/>
                  <w:marRight w:val="0"/>
                  <w:marTop w:val="0"/>
                  <w:marBottom w:val="0"/>
                  <w:divBdr>
                    <w:top w:val="none" w:sz="0" w:space="0" w:color="auto"/>
                    <w:left w:val="none" w:sz="0" w:space="0" w:color="auto"/>
                    <w:bottom w:val="none" w:sz="0" w:space="0" w:color="auto"/>
                    <w:right w:val="none" w:sz="0" w:space="0" w:color="auto"/>
                  </w:divBdr>
                  <w:divsChild>
                    <w:div w:id="20471925">
                      <w:marLeft w:val="0"/>
                      <w:marRight w:val="0"/>
                      <w:marTop w:val="0"/>
                      <w:marBottom w:val="0"/>
                      <w:divBdr>
                        <w:top w:val="none" w:sz="0" w:space="0" w:color="auto"/>
                        <w:left w:val="none" w:sz="0" w:space="0" w:color="auto"/>
                        <w:bottom w:val="none" w:sz="0" w:space="0" w:color="auto"/>
                        <w:right w:val="none" w:sz="0" w:space="0" w:color="auto"/>
                      </w:divBdr>
                    </w:div>
                    <w:div w:id="109016435">
                      <w:marLeft w:val="0"/>
                      <w:marRight w:val="0"/>
                      <w:marTop w:val="0"/>
                      <w:marBottom w:val="0"/>
                      <w:divBdr>
                        <w:top w:val="none" w:sz="0" w:space="0" w:color="auto"/>
                        <w:left w:val="none" w:sz="0" w:space="0" w:color="auto"/>
                        <w:bottom w:val="none" w:sz="0" w:space="0" w:color="auto"/>
                        <w:right w:val="none" w:sz="0" w:space="0" w:color="auto"/>
                      </w:divBdr>
                    </w:div>
                    <w:div w:id="695958981">
                      <w:marLeft w:val="0"/>
                      <w:marRight w:val="0"/>
                      <w:marTop w:val="0"/>
                      <w:marBottom w:val="0"/>
                      <w:divBdr>
                        <w:top w:val="none" w:sz="0" w:space="0" w:color="auto"/>
                        <w:left w:val="none" w:sz="0" w:space="0" w:color="auto"/>
                        <w:bottom w:val="none" w:sz="0" w:space="0" w:color="auto"/>
                        <w:right w:val="none" w:sz="0" w:space="0" w:color="auto"/>
                      </w:divBdr>
                    </w:div>
                    <w:div w:id="696855578">
                      <w:marLeft w:val="0"/>
                      <w:marRight w:val="0"/>
                      <w:marTop w:val="0"/>
                      <w:marBottom w:val="0"/>
                      <w:divBdr>
                        <w:top w:val="none" w:sz="0" w:space="0" w:color="auto"/>
                        <w:left w:val="none" w:sz="0" w:space="0" w:color="auto"/>
                        <w:bottom w:val="none" w:sz="0" w:space="0" w:color="auto"/>
                        <w:right w:val="none" w:sz="0" w:space="0" w:color="auto"/>
                      </w:divBdr>
                    </w:div>
                    <w:div w:id="1069959893">
                      <w:marLeft w:val="0"/>
                      <w:marRight w:val="0"/>
                      <w:marTop w:val="0"/>
                      <w:marBottom w:val="0"/>
                      <w:divBdr>
                        <w:top w:val="none" w:sz="0" w:space="0" w:color="auto"/>
                        <w:left w:val="none" w:sz="0" w:space="0" w:color="auto"/>
                        <w:bottom w:val="none" w:sz="0" w:space="0" w:color="auto"/>
                        <w:right w:val="none" w:sz="0" w:space="0" w:color="auto"/>
                      </w:divBdr>
                    </w:div>
                    <w:div w:id="1112553916">
                      <w:marLeft w:val="0"/>
                      <w:marRight w:val="0"/>
                      <w:marTop w:val="0"/>
                      <w:marBottom w:val="0"/>
                      <w:divBdr>
                        <w:top w:val="none" w:sz="0" w:space="0" w:color="auto"/>
                        <w:left w:val="none" w:sz="0" w:space="0" w:color="auto"/>
                        <w:bottom w:val="none" w:sz="0" w:space="0" w:color="auto"/>
                        <w:right w:val="none" w:sz="0" w:space="0" w:color="auto"/>
                      </w:divBdr>
                    </w:div>
                    <w:div w:id="1504202305">
                      <w:marLeft w:val="0"/>
                      <w:marRight w:val="0"/>
                      <w:marTop w:val="0"/>
                      <w:marBottom w:val="0"/>
                      <w:divBdr>
                        <w:top w:val="none" w:sz="0" w:space="0" w:color="auto"/>
                        <w:left w:val="none" w:sz="0" w:space="0" w:color="auto"/>
                        <w:bottom w:val="none" w:sz="0" w:space="0" w:color="auto"/>
                        <w:right w:val="none" w:sz="0" w:space="0" w:color="auto"/>
                      </w:divBdr>
                    </w:div>
                    <w:div w:id="1611010925">
                      <w:marLeft w:val="0"/>
                      <w:marRight w:val="0"/>
                      <w:marTop w:val="0"/>
                      <w:marBottom w:val="0"/>
                      <w:divBdr>
                        <w:top w:val="none" w:sz="0" w:space="0" w:color="auto"/>
                        <w:left w:val="none" w:sz="0" w:space="0" w:color="auto"/>
                        <w:bottom w:val="none" w:sz="0" w:space="0" w:color="auto"/>
                        <w:right w:val="none" w:sz="0" w:space="0" w:color="auto"/>
                      </w:divBdr>
                    </w:div>
                    <w:div w:id="1780222155">
                      <w:marLeft w:val="0"/>
                      <w:marRight w:val="0"/>
                      <w:marTop w:val="0"/>
                      <w:marBottom w:val="0"/>
                      <w:divBdr>
                        <w:top w:val="none" w:sz="0" w:space="0" w:color="auto"/>
                        <w:left w:val="none" w:sz="0" w:space="0" w:color="auto"/>
                        <w:bottom w:val="none" w:sz="0" w:space="0" w:color="auto"/>
                        <w:right w:val="none" w:sz="0" w:space="0" w:color="auto"/>
                      </w:divBdr>
                    </w:div>
                  </w:divsChild>
                </w:div>
                <w:div w:id="167795534">
                  <w:marLeft w:val="0"/>
                  <w:marRight w:val="0"/>
                  <w:marTop w:val="0"/>
                  <w:marBottom w:val="0"/>
                  <w:divBdr>
                    <w:top w:val="none" w:sz="0" w:space="0" w:color="auto"/>
                    <w:left w:val="none" w:sz="0" w:space="0" w:color="auto"/>
                    <w:bottom w:val="none" w:sz="0" w:space="0" w:color="auto"/>
                    <w:right w:val="none" w:sz="0" w:space="0" w:color="auto"/>
                  </w:divBdr>
                  <w:divsChild>
                    <w:div w:id="696346004">
                      <w:marLeft w:val="0"/>
                      <w:marRight w:val="0"/>
                      <w:marTop w:val="0"/>
                      <w:marBottom w:val="0"/>
                      <w:divBdr>
                        <w:top w:val="none" w:sz="0" w:space="0" w:color="auto"/>
                        <w:left w:val="none" w:sz="0" w:space="0" w:color="auto"/>
                        <w:bottom w:val="none" w:sz="0" w:space="0" w:color="auto"/>
                        <w:right w:val="none" w:sz="0" w:space="0" w:color="auto"/>
                      </w:divBdr>
                    </w:div>
                  </w:divsChild>
                </w:div>
                <w:div w:id="200093545">
                  <w:marLeft w:val="0"/>
                  <w:marRight w:val="0"/>
                  <w:marTop w:val="0"/>
                  <w:marBottom w:val="0"/>
                  <w:divBdr>
                    <w:top w:val="none" w:sz="0" w:space="0" w:color="auto"/>
                    <w:left w:val="none" w:sz="0" w:space="0" w:color="auto"/>
                    <w:bottom w:val="none" w:sz="0" w:space="0" w:color="auto"/>
                    <w:right w:val="none" w:sz="0" w:space="0" w:color="auto"/>
                  </w:divBdr>
                  <w:divsChild>
                    <w:div w:id="1748192328">
                      <w:marLeft w:val="0"/>
                      <w:marRight w:val="0"/>
                      <w:marTop w:val="0"/>
                      <w:marBottom w:val="0"/>
                      <w:divBdr>
                        <w:top w:val="none" w:sz="0" w:space="0" w:color="auto"/>
                        <w:left w:val="none" w:sz="0" w:space="0" w:color="auto"/>
                        <w:bottom w:val="none" w:sz="0" w:space="0" w:color="auto"/>
                        <w:right w:val="none" w:sz="0" w:space="0" w:color="auto"/>
                      </w:divBdr>
                    </w:div>
                    <w:div w:id="1852572555">
                      <w:marLeft w:val="0"/>
                      <w:marRight w:val="0"/>
                      <w:marTop w:val="0"/>
                      <w:marBottom w:val="0"/>
                      <w:divBdr>
                        <w:top w:val="none" w:sz="0" w:space="0" w:color="auto"/>
                        <w:left w:val="none" w:sz="0" w:space="0" w:color="auto"/>
                        <w:bottom w:val="none" w:sz="0" w:space="0" w:color="auto"/>
                        <w:right w:val="none" w:sz="0" w:space="0" w:color="auto"/>
                      </w:divBdr>
                    </w:div>
                  </w:divsChild>
                </w:div>
                <w:div w:id="206335303">
                  <w:marLeft w:val="0"/>
                  <w:marRight w:val="0"/>
                  <w:marTop w:val="0"/>
                  <w:marBottom w:val="0"/>
                  <w:divBdr>
                    <w:top w:val="none" w:sz="0" w:space="0" w:color="auto"/>
                    <w:left w:val="none" w:sz="0" w:space="0" w:color="auto"/>
                    <w:bottom w:val="none" w:sz="0" w:space="0" w:color="auto"/>
                    <w:right w:val="none" w:sz="0" w:space="0" w:color="auto"/>
                  </w:divBdr>
                  <w:divsChild>
                    <w:div w:id="409079112">
                      <w:marLeft w:val="0"/>
                      <w:marRight w:val="0"/>
                      <w:marTop w:val="0"/>
                      <w:marBottom w:val="0"/>
                      <w:divBdr>
                        <w:top w:val="none" w:sz="0" w:space="0" w:color="auto"/>
                        <w:left w:val="none" w:sz="0" w:space="0" w:color="auto"/>
                        <w:bottom w:val="none" w:sz="0" w:space="0" w:color="auto"/>
                        <w:right w:val="none" w:sz="0" w:space="0" w:color="auto"/>
                      </w:divBdr>
                    </w:div>
                  </w:divsChild>
                </w:div>
                <w:div w:id="213003434">
                  <w:marLeft w:val="0"/>
                  <w:marRight w:val="0"/>
                  <w:marTop w:val="0"/>
                  <w:marBottom w:val="0"/>
                  <w:divBdr>
                    <w:top w:val="none" w:sz="0" w:space="0" w:color="auto"/>
                    <w:left w:val="none" w:sz="0" w:space="0" w:color="auto"/>
                    <w:bottom w:val="none" w:sz="0" w:space="0" w:color="auto"/>
                    <w:right w:val="none" w:sz="0" w:space="0" w:color="auto"/>
                  </w:divBdr>
                  <w:divsChild>
                    <w:div w:id="410472334">
                      <w:marLeft w:val="0"/>
                      <w:marRight w:val="0"/>
                      <w:marTop w:val="0"/>
                      <w:marBottom w:val="0"/>
                      <w:divBdr>
                        <w:top w:val="none" w:sz="0" w:space="0" w:color="auto"/>
                        <w:left w:val="none" w:sz="0" w:space="0" w:color="auto"/>
                        <w:bottom w:val="none" w:sz="0" w:space="0" w:color="auto"/>
                        <w:right w:val="none" w:sz="0" w:space="0" w:color="auto"/>
                      </w:divBdr>
                    </w:div>
                  </w:divsChild>
                </w:div>
                <w:div w:id="282156213">
                  <w:marLeft w:val="0"/>
                  <w:marRight w:val="0"/>
                  <w:marTop w:val="0"/>
                  <w:marBottom w:val="0"/>
                  <w:divBdr>
                    <w:top w:val="none" w:sz="0" w:space="0" w:color="auto"/>
                    <w:left w:val="none" w:sz="0" w:space="0" w:color="auto"/>
                    <w:bottom w:val="none" w:sz="0" w:space="0" w:color="auto"/>
                    <w:right w:val="none" w:sz="0" w:space="0" w:color="auto"/>
                  </w:divBdr>
                  <w:divsChild>
                    <w:div w:id="45036181">
                      <w:marLeft w:val="0"/>
                      <w:marRight w:val="0"/>
                      <w:marTop w:val="0"/>
                      <w:marBottom w:val="0"/>
                      <w:divBdr>
                        <w:top w:val="none" w:sz="0" w:space="0" w:color="auto"/>
                        <w:left w:val="none" w:sz="0" w:space="0" w:color="auto"/>
                        <w:bottom w:val="none" w:sz="0" w:space="0" w:color="auto"/>
                        <w:right w:val="none" w:sz="0" w:space="0" w:color="auto"/>
                      </w:divBdr>
                    </w:div>
                  </w:divsChild>
                </w:div>
                <w:div w:id="282460929">
                  <w:marLeft w:val="0"/>
                  <w:marRight w:val="0"/>
                  <w:marTop w:val="0"/>
                  <w:marBottom w:val="0"/>
                  <w:divBdr>
                    <w:top w:val="none" w:sz="0" w:space="0" w:color="auto"/>
                    <w:left w:val="none" w:sz="0" w:space="0" w:color="auto"/>
                    <w:bottom w:val="none" w:sz="0" w:space="0" w:color="auto"/>
                    <w:right w:val="none" w:sz="0" w:space="0" w:color="auto"/>
                  </w:divBdr>
                  <w:divsChild>
                    <w:div w:id="413862956">
                      <w:marLeft w:val="0"/>
                      <w:marRight w:val="0"/>
                      <w:marTop w:val="0"/>
                      <w:marBottom w:val="0"/>
                      <w:divBdr>
                        <w:top w:val="none" w:sz="0" w:space="0" w:color="auto"/>
                        <w:left w:val="none" w:sz="0" w:space="0" w:color="auto"/>
                        <w:bottom w:val="none" w:sz="0" w:space="0" w:color="auto"/>
                        <w:right w:val="none" w:sz="0" w:space="0" w:color="auto"/>
                      </w:divBdr>
                    </w:div>
                  </w:divsChild>
                </w:div>
                <w:div w:id="300501123">
                  <w:marLeft w:val="0"/>
                  <w:marRight w:val="0"/>
                  <w:marTop w:val="0"/>
                  <w:marBottom w:val="0"/>
                  <w:divBdr>
                    <w:top w:val="none" w:sz="0" w:space="0" w:color="auto"/>
                    <w:left w:val="none" w:sz="0" w:space="0" w:color="auto"/>
                    <w:bottom w:val="none" w:sz="0" w:space="0" w:color="auto"/>
                    <w:right w:val="none" w:sz="0" w:space="0" w:color="auto"/>
                  </w:divBdr>
                  <w:divsChild>
                    <w:div w:id="970785195">
                      <w:marLeft w:val="0"/>
                      <w:marRight w:val="0"/>
                      <w:marTop w:val="0"/>
                      <w:marBottom w:val="0"/>
                      <w:divBdr>
                        <w:top w:val="none" w:sz="0" w:space="0" w:color="auto"/>
                        <w:left w:val="none" w:sz="0" w:space="0" w:color="auto"/>
                        <w:bottom w:val="none" w:sz="0" w:space="0" w:color="auto"/>
                        <w:right w:val="none" w:sz="0" w:space="0" w:color="auto"/>
                      </w:divBdr>
                    </w:div>
                  </w:divsChild>
                </w:div>
                <w:div w:id="316961643">
                  <w:marLeft w:val="0"/>
                  <w:marRight w:val="0"/>
                  <w:marTop w:val="0"/>
                  <w:marBottom w:val="0"/>
                  <w:divBdr>
                    <w:top w:val="none" w:sz="0" w:space="0" w:color="auto"/>
                    <w:left w:val="none" w:sz="0" w:space="0" w:color="auto"/>
                    <w:bottom w:val="none" w:sz="0" w:space="0" w:color="auto"/>
                    <w:right w:val="none" w:sz="0" w:space="0" w:color="auto"/>
                  </w:divBdr>
                  <w:divsChild>
                    <w:div w:id="68582621">
                      <w:marLeft w:val="0"/>
                      <w:marRight w:val="0"/>
                      <w:marTop w:val="0"/>
                      <w:marBottom w:val="0"/>
                      <w:divBdr>
                        <w:top w:val="none" w:sz="0" w:space="0" w:color="auto"/>
                        <w:left w:val="none" w:sz="0" w:space="0" w:color="auto"/>
                        <w:bottom w:val="none" w:sz="0" w:space="0" w:color="auto"/>
                        <w:right w:val="none" w:sz="0" w:space="0" w:color="auto"/>
                      </w:divBdr>
                    </w:div>
                    <w:div w:id="239292215">
                      <w:marLeft w:val="0"/>
                      <w:marRight w:val="0"/>
                      <w:marTop w:val="0"/>
                      <w:marBottom w:val="0"/>
                      <w:divBdr>
                        <w:top w:val="none" w:sz="0" w:space="0" w:color="auto"/>
                        <w:left w:val="none" w:sz="0" w:space="0" w:color="auto"/>
                        <w:bottom w:val="none" w:sz="0" w:space="0" w:color="auto"/>
                        <w:right w:val="none" w:sz="0" w:space="0" w:color="auto"/>
                      </w:divBdr>
                    </w:div>
                    <w:div w:id="341781582">
                      <w:marLeft w:val="0"/>
                      <w:marRight w:val="0"/>
                      <w:marTop w:val="0"/>
                      <w:marBottom w:val="0"/>
                      <w:divBdr>
                        <w:top w:val="none" w:sz="0" w:space="0" w:color="auto"/>
                        <w:left w:val="none" w:sz="0" w:space="0" w:color="auto"/>
                        <w:bottom w:val="none" w:sz="0" w:space="0" w:color="auto"/>
                        <w:right w:val="none" w:sz="0" w:space="0" w:color="auto"/>
                      </w:divBdr>
                    </w:div>
                    <w:div w:id="946427727">
                      <w:marLeft w:val="0"/>
                      <w:marRight w:val="0"/>
                      <w:marTop w:val="0"/>
                      <w:marBottom w:val="0"/>
                      <w:divBdr>
                        <w:top w:val="none" w:sz="0" w:space="0" w:color="auto"/>
                        <w:left w:val="none" w:sz="0" w:space="0" w:color="auto"/>
                        <w:bottom w:val="none" w:sz="0" w:space="0" w:color="auto"/>
                        <w:right w:val="none" w:sz="0" w:space="0" w:color="auto"/>
                      </w:divBdr>
                    </w:div>
                    <w:div w:id="1548637587">
                      <w:marLeft w:val="0"/>
                      <w:marRight w:val="0"/>
                      <w:marTop w:val="0"/>
                      <w:marBottom w:val="0"/>
                      <w:divBdr>
                        <w:top w:val="none" w:sz="0" w:space="0" w:color="auto"/>
                        <w:left w:val="none" w:sz="0" w:space="0" w:color="auto"/>
                        <w:bottom w:val="none" w:sz="0" w:space="0" w:color="auto"/>
                        <w:right w:val="none" w:sz="0" w:space="0" w:color="auto"/>
                      </w:divBdr>
                    </w:div>
                  </w:divsChild>
                </w:div>
                <w:div w:id="325480812">
                  <w:marLeft w:val="0"/>
                  <w:marRight w:val="0"/>
                  <w:marTop w:val="0"/>
                  <w:marBottom w:val="0"/>
                  <w:divBdr>
                    <w:top w:val="none" w:sz="0" w:space="0" w:color="auto"/>
                    <w:left w:val="none" w:sz="0" w:space="0" w:color="auto"/>
                    <w:bottom w:val="none" w:sz="0" w:space="0" w:color="auto"/>
                    <w:right w:val="none" w:sz="0" w:space="0" w:color="auto"/>
                  </w:divBdr>
                  <w:divsChild>
                    <w:div w:id="401297457">
                      <w:marLeft w:val="0"/>
                      <w:marRight w:val="0"/>
                      <w:marTop w:val="0"/>
                      <w:marBottom w:val="0"/>
                      <w:divBdr>
                        <w:top w:val="none" w:sz="0" w:space="0" w:color="auto"/>
                        <w:left w:val="none" w:sz="0" w:space="0" w:color="auto"/>
                        <w:bottom w:val="none" w:sz="0" w:space="0" w:color="auto"/>
                        <w:right w:val="none" w:sz="0" w:space="0" w:color="auto"/>
                      </w:divBdr>
                    </w:div>
                    <w:div w:id="1839268568">
                      <w:marLeft w:val="0"/>
                      <w:marRight w:val="0"/>
                      <w:marTop w:val="0"/>
                      <w:marBottom w:val="0"/>
                      <w:divBdr>
                        <w:top w:val="none" w:sz="0" w:space="0" w:color="auto"/>
                        <w:left w:val="none" w:sz="0" w:space="0" w:color="auto"/>
                        <w:bottom w:val="none" w:sz="0" w:space="0" w:color="auto"/>
                        <w:right w:val="none" w:sz="0" w:space="0" w:color="auto"/>
                      </w:divBdr>
                    </w:div>
                  </w:divsChild>
                </w:div>
                <w:div w:id="363987929">
                  <w:marLeft w:val="0"/>
                  <w:marRight w:val="0"/>
                  <w:marTop w:val="0"/>
                  <w:marBottom w:val="0"/>
                  <w:divBdr>
                    <w:top w:val="none" w:sz="0" w:space="0" w:color="auto"/>
                    <w:left w:val="none" w:sz="0" w:space="0" w:color="auto"/>
                    <w:bottom w:val="none" w:sz="0" w:space="0" w:color="auto"/>
                    <w:right w:val="none" w:sz="0" w:space="0" w:color="auto"/>
                  </w:divBdr>
                  <w:divsChild>
                    <w:div w:id="17587834">
                      <w:marLeft w:val="0"/>
                      <w:marRight w:val="0"/>
                      <w:marTop w:val="0"/>
                      <w:marBottom w:val="0"/>
                      <w:divBdr>
                        <w:top w:val="none" w:sz="0" w:space="0" w:color="auto"/>
                        <w:left w:val="none" w:sz="0" w:space="0" w:color="auto"/>
                        <w:bottom w:val="none" w:sz="0" w:space="0" w:color="auto"/>
                        <w:right w:val="none" w:sz="0" w:space="0" w:color="auto"/>
                      </w:divBdr>
                    </w:div>
                    <w:div w:id="50423729">
                      <w:marLeft w:val="0"/>
                      <w:marRight w:val="0"/>
                      <w:marTop w:val="0"/>
                      <w:marBottom w:val="0"/>
                      <w:divBdr>
                        <w:top w:val="none" w:sz="0" w:space="0" w:color="auto"/>
                        <w:left w:val="none" w:sz="0" w:space="0" w:color="auto"/>
                        <w:bottom w:val="none" w:sz="0" w:space="0" w:color="auto"/>
                        <w:right w:val="none" w:sz="0" w:space="0" w:color="auto"/>
                      </w:divBdr>
                    </w:div>
                    <w:div w:id="73402431">
                      <w:marLeft w:val="0"/>
                      <w:marRight w:val="0"/>
                      <w:marTop w:val="0"/>
                      <w:marBottom w:val="0"/>
                      <w:divBdr>
                        <w:top w:val="none" w:sz="0" w:space="0" w:color="auto"/>
                        <w:left w:val="none" w:sz="0" w:space="0" w:color="auto"/>
                        <w:bottom w:val="none" w:sz="0" w:space="0" w:color="auto"/>
                        <w:right w:val="none" w:sz="0" w:space="0" w:color="auto"/>
                      </w:divBdr>
                    </w:div>
                    <w:div w:id="168252370">
                      <w:marLeft w:val="0"/>
                      <w:marRight w:val="0"/>
                      <w:marTop w:val="0"/>
                      <w:marBottom w:val="0"/>
                      <w:divBdr>
                        <w:top w:val="none" w:sz="0" w:space="0" w:color="auto"/>
                        <w:left w:val="none" w:sz="0" w:space="0" w:color="auto"/>
                        <w:bottom w:val="none" w:sz="0" w:space="0" w:color="auto"/>
                        <w:right w:val="none" w:sz="0" w:space="0" w:color="auto"/>
                      </w:divBdr>
                    </w:div>
                    <w:div w:id="223372659">
                      <w:marLeft w:val="0"/>
                      <w:marRight w:val="0"/>
                      <w:marTop w:val="0"/>
                      <w:marBottom w:val="0"/>
                      <w:divBdr>
                        <w:top w:val="none" w:sz="0" w:space="0" w:color="auto"/>
                        <w:left w:val="none" w:sz="0" w:space="0" w:color="auto"/>
                        <w:bottom w:val="none" w:sz="0" w:space="0" w:color="auto"/>
                        <w:right w:val="none" w:sz="0" w:space="0" w:color="auto"/>
                      </w:divBdr>
                    </w:div>
                    <w:div w:id="228274799">
                      <w:marLeft w:val="0"/>
                      <w:marRight w:val="0"/>
                      <w:marTop w:val="0"/>
                      <w:marBottom w:val="0"/>
                      <w:divBdr>
                        <w:top w:val="none" w:sz="0" w:space="0" w:color="auto"/>
                        <w:left w:val="none" w:sz="0" w:space="0" w:color="auto"/>
                        <w:bottom w:val="none" w:sz="0" w:space="0" w:color="auto"/>
                        <w:right w:val="none" w:sz="0" w:space="0" w:color="auto"/>
                      </w:divBdr>
                    </w:div>
                    <w:div w:id="251163487">
                      <w:marLeft w:val="0"/>
                      <w:marRight w:val="0"/>
                      <w:marTop w:val="0"/>
                      <w:marBottom w:val="0"/>
                      <w:divBdr>
                        <w:top w:val="none" w:sz="0" w:space="0" w:color="auto"/>
                        <w:left w:val="none" w:sz="0" w:space="0" w:color="auto"/>
                        <w:bottom w:val="none" w:sz="0" w:space="0" w:color="auto"/>
                        <w:right w:val="none" w:sz="0" w:space="0" w:color="auto"/>
                      </w:divBdr>
                    </w:div>
                    <w:div w:id="413169046">
                      <w:marLeft w:val="0"/>
                      <w:marRight w:val="0"/>
                      <w:marTop w:val="0"/>
                      <w:marBottom w:val="0"/>
                      <w:divBdr>
                        <w:top w:val="none" w:sz="0" w:space="0" w:color="auto"/>
                        <w:left w:val="none" w:sz="0" w:space="0" w:color="auto"/>
                        <w:bottom w:val="none" w:sz="0" w:space="0" w:color="auto"/>
                        <w:right w:val="none" w:sz="0" w:space="0" w:color="auto"/>
                      </w:divBdr>
                    </w:div>
                    <w:div w:id="551886169">
                      <w:marLeft w:val="0"/>
                      <w:marRight w:val="0"/>
                      <w:marTop w:val="0"/>
                      <w:marBottom w:val="0"/>
                      <w:divBdr>
                        <w:top w:val="none" w:sz="0" w:space="0" w:color="auto"/>
                        <w:left w:val="none" w:sz="0" w:space="0" w:color="auto"/>
                        <w:bottom w:val="none" w:sz="0" w:space="0" w:color="auto"/>
                        <w:right w:val="none" w:sz="0" w:space="0" w:color="auto"/>
                      </w:divBdr>
                    </w:div>
                    <w:div w:id="560216206">
                      <w:marLeft w:val="0"/>
                      <w:marRight w:val="0"/>
                      <w:marTop w:val="0"/>
                      <w:marBottom w:val="0"/>
                      <w:divBdr>
                        <w:top w:val="none" w:sz="0" w:space="0" w:color="auto"/>
                        <w:left w:val="none" w:sz="0" w:space="0" w:color="auto"/>
                        <w:bottom w:val="none" w:sz="0" w:space="0" w:color="auto"/>
                        <w:right w:val="none" w:sz="0" w:space="0" w:color="auto"/>
                      </w:divBdr>
                    </w:div>
                    <w:div w:id="685329021">
                      <w:marLeft w:val="0"/>
                      <w:marRight w:val="0"/>
                      <w:marTop w:val="0"/>
                      <w:marBottom w:val="0"/>
                      <w:divBdr>
                        <w:top w:val="none" w:sz="0" w:space="0" w:color="auto"/>
                        <w:left w:val="none" w:sz="0" w:space="0" w:color="auto"/>
                        <w:bottom w:val="none" w:sz="0" w:space="0" w:color="auto"/>
                        <w:right w:val="none" w:sz="0" w:space="0" w:color="auto"/>
                      </w:divBdr>
                    </w:div>
                    <w:div w:id="696391147">
                      <w:marLeft w:val="0"/>
                      <w:marRight w:val="0"/>
                      <w:marTop w:val="0"/>
                      <w:marBottom w:val="0"/>
                      <w:divBdr>
                        <w:top w:val="none" w:sz="0" w:space="0" w:color="auto"/>
                        <w:left w:val="none" w:sz="0" w:space="0" w:color="auto"/>
                        <w:bottom w:val="none" w:sz="0" w:space="0" w:color="auto"/>
                        <w:right w:val="none" w:sz="0" w:space="0" w:color="auto"/>
                      </w:divBdr>
                    </w:div>
                    <w:div w:id="731807529">
                      <w:marLeft w:val="0"/>
                      <w:marRight w:val="0"/>
                      <w:marTop w:val="0"/>
                      <w:marBottom w:val="0"/>
                      <w:divBdr>
                        <w:top w:val="none" w:sz="0" w:space="0" w:color="auto"/>
                        <w:left w:val="none" w:sz="0" w:space="0" w:color="auto"/>
                        <w:bottom w:val="none" w:sz="0" w:space="0" w:color="auto"/>
                        <w:right w:val="none" w:sz="0" w:space="0" w:color="auto"/>
                      </w:divBdr>
                    </w:div>
                    <w:div w:id="776490286">
                      <w:marLeft w:val="0"/>
                      <w:marRight w:val="0"/>
                      <w:marTop w:val="0"/>
                      <w:marBottom w:val="0"/>
                      <w:divBdr>
                        <w:top w:val="none" w:sz="0" w:space="0" w:color="auto"/>
                        <w:left w:val="none" w:sz="0" w:space="0" w:color="auto"/>
                        <w:bottom w:val="none" w:sz="0" w:space="0" w:color="auto"/>
                        <w:right w:val="none" w:sz="0" w:space="0" w:color="auto"/>
                      </w:divBdr>
                    </w:div>
                    <w:div w:id="906958130">
                      <w:marLeft w:val="0"/>
                      <w:marRight w:val="0"/>
                      <w:marTop w:val="0"/>
                      <w:marBottom w:val="0"/>
                      <w:divBdr>
                        <w:top w:val="none" w:sz="0" w:space="0" w:color="auto"/>
                        <w:left w:val="none" w:sz="0" w:space="0" w:color="auto"/>
                        <w:bottom w:val="none" w:sz="0" w:space="0" w:color="auto"/>
                        <w:right w:val="none" w:sz="0" w:space="0" w:color="auto"/>
                      </w:divBdr>
                    </w:div>
                    <w:div w:id="954021832">
                      <w:marLeft w:val="0"/>
                      <w:marRight w:val="0"/>
                      <w:marTop w:val="0"/>
                      <w:marBottom w:val="0"/>
                      <w:divBdr>
                        <w:top w:val="none" w:sz="0" w:space="0" w:color="auto"/>
                        <w:left w:val="none" w:sz="0" w:space="0" w:color="auto"/>
                        <w:bottom w:val="none" w:sz="0" w:space="0" w:color="auto"/>
                        <w:right w:val="none" w:sz="0" w:space="0" w:color="auto"/>
                      </w:divBdr>
                    </w:div>
                    <w:div w:id="1046561597">
                      <w:marLeft w:val="0"/>
                      <w:marRight w:val="0"/>
                      <w:marTop w:val="0"/>
                      <w:marBottom w:val="0"/>
                      <w:divBdr>
                        <w:top w:val="none" w:sz="0" w:space="0" w:color="auto"/>
                        <w:left w:val="none" w:sz="0" w:space="0" w:color="auto"/>
                        <w:bottom w:val="none" w:sz="0" w:space="0" w:color="auto"/>
                        <w:right w:val="none" w:sz="0" w:space="0" w:color="auto"/>
                      </w:divBdr>
                    </w:div>
                    <w:div w:id="1103110965">
                      <w:marLeft w:val="0"/>
                      <w:marRight w:val="0"/>
                      <w:marTop w:val="0"/>
                      <w:marBottom w:val="0"/>
                      <w:divBdr>
                        <w:top w:val="none" w:sz="0" w:space="0" w:color="auto"/>
                        <w:left w:val="none" w:sz="0" w:space="0" w:color="auto"/>
                        <w:bottom w:val="none" w:sz="0" w:space="0" w:color="auto"/>
                        <w:right w:val="none" w:sz="0" w:space="0" w:color="auto"/>
                      </w:divBdr>
                    </w:div>
                    <w:div w:id="1220824287">
                      <w:marLeft w:val="0"/>
                      <w:marRight w:val="0"/>
                      <w:marTop w:val="0"/>
                      <w:marBottom w:val="0"/>
                      <w:divBdr>
                        <w:top w:val="none" w:sz="0" w:space="0" w:color="auto"/>
                        <w:left w:val="none" w:sz="0" w:space="0" w:color="auto"/>
                        <w:bottom w:val="none" w:sz="0" w:space="0" w:color="auto"/>
                        <w:right w:val="none" w:sz="0" w:space="0" w:color="auto"/>
                      </w:divBdr>
                    </w:div>
                    <w:div w:id="1434857807">
                      <w:marLeft w:val="0"/>
                      <w:marRight w:val="0"/>
                      <w:marTop w:val="0"/>
                      <w:marBottom w:val="0"/>
                      <w:divBdr>
                        <w:top w:val="none" w:sz="0" w:space="0" w:color="auto"/>
                        <w:left w:val="none" w:sz="0" w:space="0" w:color="auto"/>
                        <w:bottom w:val="none" w:sz="0" w:space="0" w:color="auto"/>
                        <w:right w:val="none" w:sz="0" w:space="0" w:color="auto"/>
                      </w:divBdr>
                    </w:div>
                    <w:div w:id="1456827917">
                      <w:marLeft w:val="0"/>
                      <w:marRight w:val="0"/>
                      <w:marTop w:val="0"/>
                      <w:marBottom w:val="0"/>
                      <w:divBdr>
                        <w:top w:val="none" w:sz="0" w:space="0" w:color="auto"/>
                        <w:left w:val="none" w:sz="0" w:space="0" w:color="auto"/>
                        <w:bottom w:val="none" w:sz="0" w:space="0" w:color="auto"/>
                        <w:right w:val="none" w:sz="0" w:space="0" w:color="auto"/>
                      </w:divBdr>
                    </w:div>
                    <w:div w:id="1854104714">
                      <w:marLeft w:val="0"/>
                      <w:marRight w:val="0"/>
                      <w:marTop w:val="0"/>
                      <w:marBottom w:val="0"/>
                      <w:divBdr>
                        <w:top w:val="none" w:sz="0" w:space="0" w:color="auto"/>
                        <w:left w:val="none" w:sz="0" w:space="0" w:color="auto"/>
                        <w:bottom w:val="none" w:sz="0" w:space="0" w:color="auto"/>
                        <w:right w:val="none" w:sz="0" w:space="0" w:color="auto"/>
                      </w:divBdr>
                    </w:div>
                    <w:div w:id="1871451144">
                      <w:marLeft w:val="0"/>
                      <w:marRight w:val="0"/>
                      <w:marTop w:val="0"/>
                      <w:marBottom w:val="0"/>
                      <w:divBdr>
                        <w:top w:val="none" w:sz="0" w:space="0" w:color="auto"/>
                        <w:left w:val="none" w:sz="0" w:space="0" w:color="auto"/>
                        <w:bottom w:val="none" w:sz="0" w:space="0" w:color="auto"/>
                        <w:right w:val="none" w:sz="0" w:space="0" w:color="auto"/>
                      </w:divBdr>
                    </w:div>
                  </w:divsChild>
                </w:div>
                <w:div w:id="371613384">
                  <w:marLeft w:val="0"/>
                  <w:marRight w:val="0"/>
                  <w:marTop w:val="0"/>
                  <w:marBottom w:val="0"/>
                  <w:divBdr>
                    <w:top w:val="none" w:sz="0" w:space="0" w:color="auto"/>
                    <w:left w:val="none" w:sz="0" w:space="0" w:color="auto"/>
                    <w:bottom w:val="none" w:sz="0" w:space="0" w:color="auto"/>
                    <w:right w:val="none" w:sz="0" w:space="0" w:color="auto"/>
                  </w:divBdr>
                  <w:divsChild>
                    <w:div w:id="969825524">
                      <w:marLeft w:val="0"/>
                      <w:marRight w:val="0"/>
                      <w:marTop w:val="0"/>
                      <w:marBottom w:val="0"/>
                      <w:divBdr>
                        <w:top w:val="none" w:sz="0" w:space="0" w:color="auto"/>
                        <w:left w:val="none" w:sz="0" w:space="0" w:color="auto"/>
                        <w:bottom w:val="none" w:sz="0" w:space="0" w:color="auto"/>
                        <w:right w:val="none" w:sz="0" w:space="0" w:color="auto"/>
                      </w:divBdr>
                    </w:div>
                  </w:divsChild>
                </w:div>
                <w:div w:id="401101188">
                  <w:marLeft w:val="0"/>
                  <w:marRight w:val="0"/>
                  <w:marTop w:val="0"/>
                  <w:marBottom w:val="0"/>
                  <w:divBdr>
                    <w:top w:val="none" w:sz="0" w:space="0" w:color="auto"/>
                    <w:left w:val="none" w:sz="0" w:space="0" w:color="auto"/>
                    <w:bottom w:val="none" w:sz="0" w:space="0" w:color="auto"/>
                    <w:right w:val="none" w:sz="0" w:space="0" w:color="auto"/>
                  </w:divBdr>
                  <w:divsChild>
                    <w:div w:id="1154184491">
                      <w:marLeft w:val="0"/>
                      <w:marRight w:val="0"/>
                      <w:marTop w:val="0"/>
                      <w:marBottom w:val="0"/>
                      <w:divBdr>
                        <w:top w:val="none" w:sz="0" w:space="0" w:color="auto"/>
                        <w:left w:val="none" w:sz="0" w:space="0" w:color="auto"/>
                        <w:bottom w:val="none" w:sz="0" w:space="0" w:color="auto"/>
                        <w:right w:val="none" w:sz="0" w:space="0" w:color="auto"/>
                      </w:divBdr>
                    </w:div>
                  </w:divsChild>
                </w:div>
                <w:div w:id="409738833">
                  <w:marLeft w:val="0"/>
                  <w:marRight w:val="0"/>
                  <w:marTop w:val="0"/>
                  <w:marBottom w:val="0"/>
                  <w:divBdr>
                    <w:top w:val="none" w:sz="0" w:space="0" w:color="auto"/>
                    <w:left w:val="none" w:sz="0" w:space="0" w:color="auto"/>
                    <w:bottom w:val="none" w:sz="0" w:space="0" w:color="auto"/>
                    <w:right w:val="none" w:sz="0" w:space="0" w:color="auto"/>
                  </w:divBdr>
                  <w:divsChild>
                    <w:div w:id="246233316">
                      <w:marLeft w:val="0"/>
                      <w:marRight w:val="0"/>
                      <w:marTop w:val="0"/>
                      <w:marBottom w:val="0"/>
                      <w:divBdr>
                        <w:top w:val="none" w:sz="0" w:space="0" w:color="auto"/>
                        <w:left w:val="none" w:sz="0" w:space="0" w:color="auto"/>
                        <w:bottom w:val="none" w:sz="0" w:space="0" w:color="auto"/>
                        <w:right w:val="none" w:sz="0" w:space="0" w:color="auto"/>
                      </w:divBdr>
                    </w:div>
                  </w:divsChild>
                </w:div>
                <w:div w:id="438992330">
                  <w:marLeft w:val="0"/>
                  <w:marRight w:val="0"/>
                  <w:marTop w:val="0"/>
                  <w:marBottom w:val="0"/>
                  <w:divBdr>
                    <w:top w:val="none" w:sz="0" w:space="0" w:color="auto"/>
                    <w:left w:val="none" w:sz="0" w:space="0" w:color="auto"/>
                    <w:bottom w:val="none" w:sz="0" w:space="0" w:color="auto"/>
                    <w:right w:val="none" w:sz="0" w:space="0" w:color="auto"/>
                  </w:divBdr>
                  <w:divsChild>
                    <w:div w:id="187259968">
                      <w:marLeft w:val="0"/>
                      <w:marRight w:val="0"/>
                      <w:marTop w:val="0"/>
                      <w:marBottom w:val="0"/>
                      <w:divBdr>
                        <w:top w:val="none" w:sz="0" w:space="0" w:color="auto"/>
                        <w:left w:val="none" w:sz="0" w:space="0" w:color="auto"/>
                        <w:bottom w:val="none" w:sz="0" w:space="0" w:color="auto"/>
                        <w:right w:val="none" w:sz="0" w:space="0" w:color="auto"/>
                      </w:divBdr>
                    </w:div>
                    <w:div w:id="216088107">
                      <w:marLeft w:val="0"/>
                      <w:marRight w:val="0"/>
                      <w:marTop w:val="0"/>
                      <w:marBottom w:val="0"/>
                      <w:divBdr>
                        <w:top w:val="none" w:sz="0" w:space="0" w:color="auto"/>
                        <w:left w:val="none" w:sz="0" w:space="0" w:color="auto"/>
                        <w:bottom w:val="none" w:sz="0" w:space="0" w:color="auto"/>
                        <w:right w:val="none" w:sz="0" w:space="0" w:color="auto"/>
                      </w:divBdr>
                    </w:div>
                    <w:div w:id="302276539">
                      <w:marLeft w:val="0"/>
                      <w:marRight w:val="0"/>
                      <w:marTop w:val="0"/>
                      <w:marBottom w:val="0"/>
                      <w:divBdr>
                        <w:top w:val="none" w:sz="0" w:space="0" w:color="auto"/>
                        <w:left w:val="none" w:sz="0" w:space="0" w:color="auto"/>
                        <w:bottom w:val="none" w:sz="0" w:space="0" w:color="auto"/>
                        <w:right w:val="none" w:sz="0" w:space="0" w:color="auto"/>
                      </w:divBdr>
                    </w:div>
                    <w:div w:id="330185129">
                      <w:marLeft w:val="0"/>
                      <w:marRight w:val="0"/>
                      <w:marTop w:val="0"/>
                      <w:marBottom w:val="0"/>
                      <w:divBdr>
                        <w:top w:val="none" w:sz="0" w:space="0" w:color="auto"/>
                        <w:left w:val="none" w:sz="0" w:space="0" w:color="auto"/>
                        <w:bottom w:val="none" w:sz="0" w:space="0" w:color="auto"/>
                        <w:right w:val="none" w:sz="0" w:space="0" w:color="auto"/>
                      </w:divBdr>
                    </w:div>
                    <w:div w:id="412624600">
                      <w:marLeft w:val="0"/>
                      <w:marRight w:val="0"/>
                      <w:marTop w:val="0"/>
                      <w:marBottom w:val="0"/>
                      <w:divBdr>
                        <w:top w:val="none" w:sz="0" w:space="0" w:color="auto"/>
                        <w:left w:val="none" w:sz="0" w:space="0" w:color="auto"/>
                        <w:bottom w:val="none" w:sz="0" w:space="0" w:color="auto"/>
                        <w:right w:val="none" w:sz="0" w:space="0" w:color="auto"/>
                      </w:divBdr>
                    </w:div>
                    <w:div w:id="554051626">
                      <w:marLeft w:val="0"/>
                      <w:marRight w:val="0"/>
                      <w:marTop w:val="0"/>
                      <w:marBottom w:val="0"/>
                      <w:divBdr>
                        <w:top w:val="none" w:sz="0" w:space="0" w:color="auto"/>
                        <w:left w:val="none" w:sz="0" w:space="0" w:color="auto"/>
                        <w:bottom w:val="none" w:sz="0" w:space="0" w:color="auto"/>
                        <w:right w:val="none" w:sz="0" w:space="0" w:color="auto"/>
                      </w:divBdr>
                    </w:div>
                    <w:div w:id="730228366">
                      <w:marLeft w:val="0"/>
                      <w:marRight w:val="0"/>
                      <w:marTop w:val="0"/>
                      <w:marBottom w:val="0"/>
                      <w:divBdr>
                        <w:top w:val="none" w:sz="0" w:space="0" w:color="auto"/>
                        <w:left w:val="none" w:sz="0" w:space="0" w:color="auto"/>
                        <w:bottom w:val="none" w:sz="0" w:space="0" w:color="auto"/>
                        <w:right w:val="none" w:sz="0" w:space="0" w:color="auto"/>
                      </w:divBdr>
                    </w:div>
                    <w:div w:id="817915831">
                      <w:marLeft w:val="0"/>
                      <w:marRight w:val="0"/>
                      <w:marTop w:val="0"/>
                      <w:marBottom w:val="0"/>
                      <w:divBdr>
                        <w:top w:val="none" w:sz="0" w:space="0" w:color="auto"/>
                        <w:left w:val="none" w:sz="0" w:space="0" w:color="auto"/>
                        <w:bottom w:val="none" w:sz="0" w:space="0" w:color="auto"/>
                        <w:right w:val="none" w:sz="0" w:space="0" w:color="auto"/>
                      </w:divBdr>
                    </w:div>
                    <w:div w:id="863976222">
                      <w:marLeft w:val="0"/>
                      <w:marRight w:val="0"/>
                      <w:marTop w:val="0"/>
                      <w:marBottom w:val="0"/>
                      <w:divBdr>
                        <w:top w:val="none" w:sz="0" w:space="0" w:color="auto"/>
                        <w:left w:val="none" w:sz="0" w:space="0" w:color="auto"/>
                        <w:bottom w:val="none" w:sz="0" w:space="0" w:color="auto"/>
                        <w:right w:val="none" w:sz="0" w:space="0" w:color="auto"/>
                      </w:divBdr>
                    </w:div>
                    <w:div w:id="1023746028">
                      <w:marLeft w:val="0"/>
                      <w:marRight w:val="0"/>
                      <w:marTop w:val="0"/>
                      <w:marBottom w:val="0"/>
                      <w:divBdr>
                        <w:top w:val="none" w:sz="0" w:space="0" w:color="auto"/>
                        <w:left w:val="none" w:sz="0" w:space="0" w:color="auto"/>
                        <w:bottom w:val="none" w:sz="0" w:space="0" w:color="auto"/>
                        <w:right w:val="none" w:sz="0" w:space="0" w:color="auto"/>
                      </w:divBdr>
                    </w:div>
                    <w:div w:id="1183203306">
                      <w:marLeft w:val="0"/>
                      <w:marRight w:val="0"/>
                      <w:marTop w:val="0"/>
                      <w:marBottom w:val="0"/>
                      <w:divBdr>
                        <w:top w:val="none" w:sz="0" w:space="0" w:color="auto"/>
                        <w:left w:val="none" w:sz="0" w:space="0" w:color="auto"/>
                        <w:bottom w:val="none" w:sz="0" w:space="0" w:color="auto"/>
                        <w:right w:val="none" w:sz="0" w:space="0" w:color="auto"/>
                      </w:divBdr>
                    </w:div>
                    <w:div w:id="1848709492">
                      <w:marLeft w:val="0"/>
                      <w:marRight w:val="0"/>
                      <w:marTop w:val="0"/>
                      <w:marBottom w:val="0"/>
                      <w:divBdr>
                        <w:top w:val="none" w:sz="0" w:space="0" w:color="auto"/>
                        <w:left w:val="none" w:sz="0" w:space="0" w:color="auto"/>
                        <w:bottom w:val="none" w:sz="0" w:space="0" w:color="auto"/>
                        <w:right w:val="none" w:sz="0" w:space="0" w:color="auto"/>
                      </w:divBdr>
                    </w:div>
                    <w:div w:id="1940290523">
                      <w:marLeft w:val="0"/>
                      <w:marRight w:val="0"/>
                      <w:marTop w:val="0"/>
                      <w:marBottom w:val="0"/>
                      <w:divBdr>
                        <w:top w:val="none" w:sz="0" w:space="0" w:color="auto"/>
                        <w:left w:val="none" w:sz="0" w:space="0" w:color="auto"/>
                        <w:bottom w:val="none" w:sz="0" w:space="0" w:color="auto"/>
                        <w:right w:val="none" w:sz="0" w:space="0" w:color="auto"/>
                      </w:divBdr>
                    </w:div>
                    <w:div w:id="1977025734">
                      <w:marLeft w:val="0"/>
                      <w:marRight w:val="0"/>
                      <w:marTop w:val="0"/>
                      <w:marBottom w:val="0"/>
                      <w:divBdr>
                        <w:top w:val="none" w:sz="0" w:space="0" w:color="auto"/>
                        <w:left w:val="none" w:sz="0" w:space="0" w:color="auto"/>
                        <w:bottom w:val="none" w:sz="0" w:space="0" w:color="auto"/>
                        <w:right w:val="none" w:sz="0" w:space="0" w:color="auto"/>
                      </w:divBdr>
                    </w:div>
                    <w:div w:id="2121023766">
                      <w:marLeft w:val="0"/>
                      <w:marRight w:val="0"/>
                      <w:marTop w:val="0"/>
                      <w:marBottom w:val="0"/>
                      <w:divBdr>
                        <w:top w:val="none" w:sz="0" w:space="0" w:color="auto"/>
                        <w:left w:val="none" w:sz="0" w:space="0" w:color="auto"/>
                        <w:bottom w:val="none" w:sz="0" w:space="0" w:color="auto"/>
                        <w:right w:val="none" w:sz="0" w:space="0" w:color="auto"/>
                      </w:divBdr>
                    </w:div>
                  </w:divsChild>
                </w:div>
                <w:div w:id="444350516">
                  <w:marLeft w:val="0"/>
                  <w:marRight w:val="0"/>
                  <w:marTop w:val="0"/>
                  <w:marBottom w:val="0"/>
                  <w:divBdr>
                    <w:top w:val="none" w:sz="0" w:space="0" w:color="auto"/>
                    <w:left w:val="none" w:sz="0" w:space="0" w:color="auto"/>
                    <w:bottom w:val="none" w:sz="0" w:space="0" w:color="auto"/>
                    <w:right w:val="none" w:sz="0" w:space="0" w:color="auto"/>
                  </w:divBdr>
                  <w:divsChild>
                    <w:div w:id="860707190">
                      <w:marLeft w:val="0"/>
                      <w:marRight w:val="0"/>
                      <w:marTop w:val="0"/>
                      <w:marBottom w:val="0"/>
                      <w:divBdr>
                        <w:top w:val="none" w:sz="0" w:space="0" w:color="auto"/>
                        <w:left w:val="none" w:sz="0" w:space="0" w:color="auto"/>
                        <w:bottom w:val="none" w:sz="0" w:space="0" w:color="auto"/>
                        <w:right w:val="none" w:sz="0" w:space="0" w:color="auto"/>
                      </w:divBdr>
                    </w:div>
                  </w:divsChild>
                </w:div>
                <w:div w:id="446658137">
                  <w:marLeft w:val="0"/>
                  <w:marRight w:val="0"/>
                  <w:marTop w:val="0"/>
                  <w:marBottom w:val="0"/>
                  <w:divBdr>
                    <w:top w:val="none" w:sz="0" w:space="0" w:color="auto"/>
                    <w:left w:val="none" w:sz="0" w:space="0" w:color="auto"/>
                    <w:bottom w:val="none" w:sz="0" w:space="0" w:color="auto"/>
                    <w:right w:val="none" w:sz="0" w:space="0" w:color="auto"/>
                  </w:divBdr>
                  <w:divsChild>
                    <w:div w:id="273247460">
                      <w:marLeft w:val="0"/>
                      <w:marRight w:val="0"/>
                      <w:marTop w:val="0"/>
                      <w:marBottom w:val="0"/>
                      <w:divBdr>
                        <w:top w:val="none" w:sz="0" w:space="0" w:color="auto"/>
                        <w:left w:val="none" w:sz="0" w:space="0" w:color="auto"/>
                        <w:bottom w:val="none" w:sz="0" w:space="0" w:color="auto"/>
                        <w:right w:val="none" w:sz="0" w:space="0" w:color="auto"/>
                      </w:divBdr>
                    </w:div>
                    <w:div w:id="744838697">
                      <w:marLeft w:val="0"/>
                      <w:marRight w:val="0"/>
                      <w:marTop w:val="0"/>
                      <w:marBottom w:val="0"/>
                      <w:divBdr>
                        <w:top w:val="none" w:sz="0" w:space="0" w:color="auto"/>
                        <w:left w:val="none" w:sz="0" w:space="0" w:color="auto"/>
                        <w:bottom w:val="none" w:sz="0" w:space="0" w:color="auto"/>
                        <w:right w:val="none" w:sz="0" w:space="0" w:color="auto"/>
                      </w:divBdr>
                    </w:div>
                    <w:div w:id="837691062">
                      <w:marLeft w:val="0"/>
                      <w:marRight w:val="0"/>
                      <w:marTop w:val="0"/>
                      <w:marBottom w:val="0"/>
                      <w:divBdr>
                        <w:top w:val="none" w:sz="0" w:space="0" w:color="auto"/>
                        <w:left w:val="none" w:sz="0" w:space="0" w:color="auto"/>
                        <w:bottom w:val="none" w:sz="0" w:space="0" w:color="auto"/>
                        <w:right w:val="none" w:sz="0" w:space="0" w:color="auto"/>
                      </w:divBdr>
                    </w:div>
                    <w:div w:id="1931816788">
                      <w:marLeft w:val="0"/>
                      <w:marRight w:val="0"/>
                      <w:marTop w:val="0"/>
                      <w:marBottom w:val="0"/>
                      <w:divBdr>
                        <w:top w:val="none" w:sz="0" w:space="0" w:color="auto"/>
                        <w:left w:val="none" w:sz="0" w:space="0" w:color="auto"/>
                        <w:bottom w:val="none" w:sz="0" w:space="0" w:color="auto"/>
                        <w:right w:val="none" w:sz="0" w:space="0" w:color="auto"/>
                      </w:divBdr>
                    </w:div>
                    <w:div w:id="2139301054">
                      <w:marLeft w:val="0"/>
                      <w:marRight w:val="0"/>
                      <w:marTop w:val="0"/>
                      <w:marBottom w:val="0"/>
                      <w:divBdr>
                        <w:top w:val="none" w:sz="0" w:space="0" w:color="auto"/>
                        <w:left w:val="none" w:sz="0" w:space="0" w:color="auto"/>
                        <w:bottom w:val="none" w:sz="0" w:space="0" w:color="auto"/>
                        <w:right w:val="none" w:sz="0" w:space="0" w:color="auto"/>
                      </w:divBdr>
                    </w:div>
                  </w:divsChild>
                </w:div>
                <w:div w:id="466123587">
                  <w:marLeft w:val="0"/>
                  <w:marRight w:val="0"/>
                  <w:marTop w:val="0"/>
                  <w:marBottom w:val="0"/>
                  <w:divBdr>
                    <w:top w:val="none" w:sz="0" w:space="0" w:color="auto"/>
                    <w:left w:val="none" w:sz="0" w:space="0" w:color="auto"/>
                    <w:bottom w:val="none" w:sz="0" w:space="0" w:color="auto"/>
                    <w:right w:val="none" w:sz="0" w:space="0" w:color="auto"/>
                  </w:divBdr>
                  <w:divsChild>
                    <w:div w:id="278874499">
                      <w:marLeft w:val="0"/>
                      <w:marRight w:val="0"/>
                      <w:marTop w:val="0"/>
                      <w:marBottom w:val="0"/>
                      <w:divBdr>
                        <w:top w:val="none" w:sz="0" w:space="0" w:color="auto"/>
                        <w:left w:val="none" w:sz="0" w:space="0" w:color="auto"/>
                        <w:bottom w:val="none" w:sz="0" w:space="0" w:color="auto"/>
                        <w:right w:val="none" w:sz="0" w:space="0" w:color="auto"/>
                      </w:divBdr>
                    </w:div>
                    <w:div w:id="1110317539">
                      <w:marLeft w:val="0"/>
                      <w:marRight w:val="0"/>
                      <w:marTop w:val="0"/>
                      <w:marBottom w:val="0"/>
                      <w:divBdr>
                        <w:top w:val="none" w:sz="0" w:space="0" w:color="auto"/>
                        <w:left w:val="none" w:sz="0" w:space="0" w:color="auto"/>
                        <w:bottom w:val="none" w:sz="0" w:space="0" w:color="auto"/>
                        <w:right w:val="none" w:sz="0" w:space="0" w:color="auto"/>
                      </w:divBdr>
                    </w:div>
                  </w:divsChild>
                </w:div>
                <w:div w:id="493495693">
                  <w:marLeft w:val="0"/>
                  <w:marRight w:val="0"/>
                  <w:marTop w:val="0"/>
                  <w:marBottom w:val="0"/>
                  <w:divBdr>
                    <w:top w:val="none" w:sz="0" w:space="0" w:color="auto"/>
                    <w:left w:val="none" w:sz="0" w:space="0" w:color="auto"/>
                    <w:bottom w:val="none" w:sz="0" w:space="0" w:color="auto"/>
                    <w:right w:val="none" w:sz="0" w:space="0" w:color="auto"/>
                  </w:divBdr>
                  <w:divsChild>
                    <w:div w:id="2112891637">
                      <w:marLeft w:val="0"/>
                      <w:marRight w:val="0"/>
                      <w:marTop w:val="0"/>
                      <w:marBottom w:val="0"/>
                      <w:divBdr>
                        <w:top w:val="none" w:sz="0" w:space="0" w:color="auto"/>
                        <w:left w:val="none" w:sz="0" w:space="0" w:color="auto"/>
                        <w:bottom w:val="none" w:sz="0" w:space="0" w:color="auto"/>
                        <w:right w:val="none" w:sz="0" w:space="0" w:color="auto"/>
                      </w:divBdr>
                    </w:div>
                  </w:divsChild>
                </w:div>
                <w:div w:id="493910864">
                  <w:marLeft w:val="0"/>
                  <w:marRight w:val="0"/>
                  <w:marTop w:val="0"/>
                  <w:marBottom w:val="0"/>
                  <w:divBdr>
                    <w:top w:val="none" w:sz="0" w:space="0" w:color="auto"/>
                    <w:left w:val="none" w:sz="0" w:space="0" w:color="auto"/>
                    <w:bottom w:val="none" w:sz="0" w:space="0" w:color="auto"/>
                    <w:right w:val="none" w:sz="0" w:space="0" w:color="auto"/>
                  </w:divBdr>
                  <w:divsChild>
                    <w:div w:id="519508615">
                      <w:marLeft w:val="0"/>
                      <w:marRight w:val="0"/>
                      <w:marTop w:val="0"/>
                      <w:marBottom w:val="0"/>
                      <w:divBdr>
                        <w:top w:val="none" w:sz="0" w:space="0" w:color="auto"/>
                        <w:left w:val="none" w:sz="0" w:space="0" w:color="auto"/>
                        <w:bottom w:val="none" w:sz="0" w:space="0" w:color="auto"/>
                        <w:right w:val="none" w:sz="0" w:space="0" w:color="auto"/>
                      </w:divBdr>
                    </w:div>
                    <w:div w:id="1282490803">
                      <w:marLeft w:val="0"/>
                      <w:marRight w:val="0"/>
                      <w:marTop w:val="0"/>
                      <w:marBottom w:val="0"/>
                      <w:divBdr>
                        <w:top w:val="none" w:sz="0" w:space="0" w:color="auto"/>
                        <w:left w:val="none" w:sz="0" w:space="0" w:color="auto"/>
                        <w:bottom w:val="none" w:sz="0" w:space="0" w:color="auto"/>
                        <w:right w:val="none" w:sz="0" w:space="0" w:color="auto"/>
                      </w:divBdr>
                    </w:div>
                    <w:div w:id="1553037001">
                      <w:marLeft w:val="0"/>
                      <w:marRight w:val="0"/>
                      <w:marTop w:val="0"/>
                      <w:marBottom w:val="0"/>
                      <w:divBdr>
                        <w:top w:val="none" w:sz="0" w:space="0" w:color="auto"/>
                        <w:left w:val="none" w:sz="0" w:space="0" w:color="auto"/>
                        <w:bottom w:val="none" w:sz="0" w:space="0" w:color="auto"/>
                        <w:right w:val="none" w:sz="0" w:space="0" w:color="auto"/>
                      </w:divBdr>
                    </w:div>
                  </w:divsChild>
                </w:div>
                <w:div w:id="494296402">
                  <w:marLeft w:val="0"/>
                  <w:marRight w:val="0"/>
                  <w:marTop w:val="0"/>
                  <w:marBottom w:val="0"/>
                  <w:divBdr>
                    <w:top w:val="none" w:sz="0" w:space="0" w:color="auto"/>
                    <w:left w:val="none" w:sz="0" w:space="0" w:color="auto"/>
                    <w:bottom w:val="none" w:sz="0" w:space="0" w:color="auto"/>
                    <w:right w:val="none" w:sz="0" w:space="0" w:color="auto"/>
                  </w:divBdr>
                  <w:divsChild>
                    <w:div w:id="116948204">
                      <w:marLeft w:val="0"/>
                      <w:marRight w:val="0"/>
                      <w:marTop w:val="0"/>
                      <w:marBottom w:val="0"/>
                      <w:divBdr>
                        <w:top w:val="none" w:sz="0" w:space="0" w:color="auto"/>
                        <w:left w:val="none" w:sz="0" w:space="0" w:color="auto"/>
                        <w:bottom w:val="none" w:sz="0" w:space="0" w:color="auto"/>
                        <w:right w:val="none" w:sz="0" w:space="0" w:color="auto"/>
                      </w:divBdr>
                    </w:div>
                    <w:div w:id="152189053">
                      <w:marLeft w:val="0"/>
                      <w:marRight w:val="0"/>
                      <w:marTop w:val="0"/>
                      <w:marBottom w:val="0"/>
                      <w:divBdr>
                        <w:top w:val="none" w:sz="0" w:space="0" w:color="auto"/>
                        <w:left w:val="none" w:sz="0" w:space="0" w:color="auto"/>
                        <w:bottom w:val="none" w:sz="0" w:space="0" w:color="auto"/>
                        <w:right w:val="none" w:sz="0" w:space="0" w:color="auto"/>
                      </w:divBdr>
                    </w:div>
                    <w:div w:id="490801681">
                      <w:marLeft w:val="0"/>
                      <w:marRight w:val="0"/>
                      <w:marTop w:val="0"/>
                      <w:marBottom w:val="0"/>
                      <w:divBdr>
                        <w:top w:val="none" w:sz="0" w:space="0" w:color="auto"/>
                        <w:left w:val="none" w:sz="0" w:space="0" w:color="auto"/>
                        <w:bottom w:val="none" w:sz="0" w:space="0" w:color="auto"/>
                        <w:right w:val="none" w:sz="0" w:space="0" w:color="auto"/>
                      </w:divBdr>
                    </w:div>
                    <w:div w:id="671025815">
                      <w:marLeft w:val="0"/>
                      <w:marRight w:val="0"/>
                      <w:marTop w:val="0"/>
                      <w:marBottom w:val="0"/>
                      <w:divBdr>
                        <w:top w:val="none" w:sz="0" w:space="0" w:color="auto"/>
                        <w:left w:val="none" w:sz="0" w:space="0" w:color="auto"/>
                        <w:bottom w:val="none" w:sz="0" w:space="0" w:color="auto"/>
                        <w:right w:val="none" w:sz="0" w:space="0" w:color="auto"/>
                      </w:divBdr>
                    </w:div>
                    <w:div w:id="882398895">
                      <w:marLeft w:val="0"/>
                      <w:marRight w:val="0"/>
                      <w:marTop w:val="0"/>
                      <w:marBottom w:val="0"/>
                      <w:divBdr>
                        <w:top w:val="none" w:sz="0" w:space="0" w:color="auto"/>
                        <w:left w:val="none" w:sz="0" w:space="0" w:color="auto"/>
                        <w:bottom w:val="none" w:sz="0" w:space="0" w:color="auto"/>
                        <w:right w:val="none" w:sz="0" w:space="0" w:color="auto"/>
                      </w:divBdr>
                    </w:div>
                    <w:div w:id="1249459999">
                      <w:marLeft w:val="0"/>
                      <w:marRight w:val="0"/>
                      <w:marTop w:val="0"/>
                      <w:marBottom w:val="0"/>
                      <w:divBdr>
                        <w:top w:val="none" w:sz="0" w:space="0" w:color="auto"/>
                        <w:left w:val="none" w:sz="0" w:space="0" w:color="auto"/>
                        <w:bottom w:val="none" w:sz="0" w:space="0" w:color="auto"/>
                        <w:right w:val="none" w:sz="0" w:space="0" w:color="auto"/>
                      </w:divBdr>
                    </w:div>
                    <w:div w:id="1569799636">
                      <w:marLeft w:val="0"/>
                      <w:marRight w:val="0"/>
                      <w:marTop w:val="0"/>
                      <w:marBottom w:val="0"/>
                      <w:divBdr>
                        <w:top w:val="none" w:sz="0" w:space="0" w:color="auto"/>
                        <w:left w:val="none" w:sz="0" w:space="0" w:color="auto"/>
                        <w:bottom w:val="none" w:sz="0" w:space="0" w:color="auto"/>
                        <w:right w:val="none" w:sz="0" w:space="0" w:color="auto"/>
                      </w:divBdr>
                    </w:div>
                  </w:divsChild>
                </w:div>
                <w:div w:id="506284174">
                  <w:marLeft w:val="0"/>
                  <w:marRight w:val="0"/>
                  <w:marTop w:val="0"/>
                  <w:marBottom w:val="0"/>
                  <w:divBdr>
                    <w:top w:val="none" w:sz="0" w:space="0" w:color="auto"/>
                    <w:left w:val="none" w:sz="0" w:space="0" w:color="auto"/>
                    <w:bottom w:val="none" w:sz="0" w:space="0" w:color="auto"/>
                    <w:right w:val="none" w:sz="0" w:space="0" w:color="auto"/>
                  </w:divBdr>
                  <w:divsChild>
                    <w:div w:id="1145505713">
                      <w:marLeft w:val="0"/>
                      <w:marRight w:val="0"/>
                      <w:marTop w:val="0"/>
                      <w:marBottom w:val="0"/>
                      <w:divBdr>
                        <w:top w:val="none" w:sz="0" w:space="0" w:color="auto"/>
                        <w:left w:val="none" w:sz="0" w:space="0" w:color="auto"/>
                        <w:bottom w:val="none" w:sz="0" w:space="0" w:color="auto"/>
                        <w:right w:val="none" w:sz="0" w:space="0" w:color="auto"/>
                      </w:divBdr>
                    </w:div>
                  </w:divsChild>
                </w:div>
                <w:div w:id="520165786">
                  <w:marLeft w:val="0"/>
                  <w:marRight w:val="0"/>
                  <w:marTop w:val="0"/>
                  <w:marBottom w:val="0"/>
                  <w:divBdr>
                    <w:top w:val="none" w:sz="0" w:space="0" w:color="auto"/>
                    <w:left w:val="none" w:sz="0" w:space="0" w:color="auto"/>
                    <w:bottom w:val="none" w:sz="0" w:space="0" w:color="auto"/>
                    <w:right w:val="none" w:sz="0" w:space="0" w:color="auto"/>
                  </w:divBdr>
                  <w:divsChild>
                    <w:div w:id="1500775775">
                      <w:marLeft w:val="0"/>
                      <w:marRight w:val="0"/>
                      <w:marTop w:val="0"/>
                      <w:marBottom w:val="0"/>
                      <w:divBdr>
                        <w:top w:val="none" w:sz="0" w:space="0" w:color="auto"/>
                        <w:left w:val="none" w:sz="0" w:space="0" w:color="auto"/>
                        <w:bottom w:val="none" w:sz="0" w:space="0" w:color="auto"/>
                        <w:right w:val="none" w:sz="0" w:space="0" w:color="auto"/>
                      </w:divBdr>
                    </w:div>
                  </w:divsChild>
                </w:div>
                <w:div w:id="541675898">
                  <w:marLeft w:val="0"/>
                  <w:marRight w:val="0"/>
                  <w:marTop w:val="0"/>
                  <w:marBottom w:val="0"/>
                  <w:divBdr>
                    <w:top w:val="none" w:sz="0" w:space="0" w:color="auto"/>
                    <w:left w:val="none" w:sz="0" w:space="0" w:color="auto"/>
                    <w:bottom w:val="none" w:sz="0" w:space="0" w:color="auto"/>
                    <w:right w:val="none" w:sz="0" w:space="0" w:color="auto"/>
                  </w:divBdr>
                  <w:divsChild>
                    <w:div w:id="209418793">
                      <w:marLeft w:val="0"/>
                      <w:marRight w:val="0"/>
                      <w:marTop w:val="0"/>
                      <w:marBottom w:val="0"/>
                      <w:divBdr>
                        <w:top w:val="none" w:sz="0" w:space="0" w:color="auto"/>
                        <w:left w:val="none" w:sz="0" w:space="0" w:color="auto"/>
                        <w:bottom w:val="none" w:sz="0" w:space="0" w:color="auto"/>
                        <w:right w:val="none" w:sz="0" w:space="0" w:color="auto"/>
                      </w:divBdr>
                    </w:div>
                    <w:div w:id="376861682">
                      <w:marLeft w:val="0"/>
                      <w:marRight w:val="0"/>
                      <w:marTop w:val="0"/>
                      <w:marBottom w:val="0"/>
                      <w:divBdr>
                        <w:top w:val="none" w:sz="0" w:space="0" w:color="auto"/>
                        <w:left w:val="none" w:sz="0" w:space="0" w:color="auto"/>
                        <w:bottom w:val="none" w:sz="0" w:space="0" w:color="auto"/>
                        <w:right w:val="none" w:sz="0" w:space="0" w:color="auto"/>
                      </w:divBdr>
                    </w:div>
                    <w:div w:id="626934772">
                      <w:marLeft w:val="0"/>
                      <w:marRight w:val="0"/>
                      <w:marTop w:val="0"/>
                      <w:marBottom w:val="0"/>
                      <w:divBdr>
                        <w:top w:val="none" w:sz="0" w:space="0" w:color="auto"/>
                        <w:left w:val="none" w:sz="0" w:space="0" w:color="auto"/>
                        <w:bottom w:val="none" w:sz="0" w:space="0" w:color="auto"/>
                        <w:right w:val="none" w:sz="0" w:space="0" w:color="auto"/>
                      </w:divBdr>
                    </w:div>
                    <w:div w:id="1116175261">
                      <w:marLeft w:val="0"/>
                      <w:marRight w:val="0"/>
                      <w:marTop w:val="0"/>
                      <w:marBottom w:val="0"/>
                      <w:divBdr>
                        <w:top w:val="none" w:sz="0" w:space="0" w:color="auto"/>
                        <w:left w:val="none" w:sz="0" w:space="0" w:color="auto"/>
                        <w:bottom w:val="none" w:sz="0" w:space="0" w:color="auto"/>
                        <w:right w:val="none" w:sz="0" w:space="0" w:color="auto"/>
                      </w:divBdr>
                    </w:div>
                    <w:div w:id="1555190146">
                      <w:marLeft w:val="0"/>
                      <w:marRight w:val="0"/>
                      <w:marTop w:val="0"/>
                      <w:marBottom w:val="0"/>
                      <w:divBdr>
                        <w:top w:val="none" w:sz="0" w:space="0" w:color="auto"/>
                        <w:left w:val="none" w:sz="0" w:space="0" w:color="auto"/>
                        <w:bottom w:val="none" w:sz="0" w:space="0" w:color="auto"/>
                        <w:right w:val="none" w:sz="0" w:space="0" w:color="auto"/>
                      </w:divBdr>
                    </w:div>
                  </w:divsChild>
                </w:div>
                <w:div w:id="566845118">
                  <w:marLeft w:val="0"/>
                  <w:marRight w:val="0"/>
                  <w:marTop w:val="0"/>
                  <w:marBottom w:val="0"/>
                  <w:divBdr>
                    <w:top w:val="none" w:sz="0" w:space="0" w:color="auto"/>
                    <w:left w:val="none" w:sz="0" w:space="0" w:color="auto"/>
                    <w:bottom w:val="none" w:sz="0" w:space="0" w:color="auto"/>
                    <w:right w:val="none" w:sz="0" w:space="0" w:color="auto"/>
                  </w:divBdr>
                  <w:divsChild>
                    <w:div w:id="1126661041">
                      <w:marLeft w:val="0"/>
                      <w:marRight w:val="0"/>
                      <w:marTop w:val="0"/>
                      <w:marBottom w:val="0"/>
                      <w:divBdr>
                        <w:top w:val="none" w:sz="0" w:space="0" w:color="auto"/>
                        <w:left w:val="none" w:sz="0" w:space="0" w:color="auto"/>
                        <w:bottom w:val="none" w:sz="0" w:space="0" w:color="auto"/>
                        <w:right w:val="none" w:sz="0" w:space="0" w:color="auto"/>
                      </w:divBdr>
                    </w:div>
                    <w:div w:id="1713725611">
                      <w:marLeft w:val="0"/>
                      <w:marRight w:val="0"/>
                      <w:marTop w:val="0"/>
                      <w:marBottom w:val="0"/>
                      <w:divBdr>
                        <w:top w:val="none" w:sz="0" w:space="0" w:color="auto"/>
                        <w:left w:val="none" w:sz="0" w:space="0" w:color="auto"/>
                        <w:bottom w:val="none" w:sz="0" w:space="0" w:color="auto"/>
                        <w:right w:val="none" w:sz="0" w:space="0" w:color="auto"/>
                      </w:divBdr>
                    </w:div>
                  </w:divsChild>
                </w:div>
                <w:div w:id="570237825">
                  <w:marLeft w:val="0"/>
                  <w:marRight w:val="0"/>
                  <w:marTop w:val="0"/>
                  <w:marBottom w:val="0"/>
                  <w:divBdr>
                    <w:top w:val="none" w:sz="0" w:space="0" w:color="auto"/>
                    <w:left w:val="none" w:sz="0" w:space="0" w:color="auto"/>
                    <w:bottom w:val="none" w:sz="0" w:space="0" w:color="auto"/>
                    <w:right w:val="none" w:sz="0" w:space="0" w:color="auto"/>
                  </w:divBdr>
                  <w:divsChild>
                    <w:div w:id="1016468155">
                      <w:marLeft w:val="0"/>
                      <w:marRight w:val="0"/>
                      <w:marTop w:val="0"/>
                      <w:marBottom w:val="0"/>
                      <w:divBdr>
                        <w:top w:val="none" w:sz="0" w:space="0" w:color="auto"/>
                        <w:left w:val="none" w:sz="0" w:space="0" w:color="auto"/>
                        <w:bottom w:val="none" w:sz="0" w:space="0" w:color="auto"/>
                        <w:right w:val="none" w:sz="0" w:space="0" w:color="auto"/>
                      </w:divBdr>
                    </w:div>
                  </w:divsChild>
                </w:div>
                <w:div w:id="588975532">
                  <w:marLeft w:val="0"/>
                  <w:marRight w:val="0"/>
                  <w:marTop w:val="0"/>
                  <w:marBottom w:val="0"/>
                  <w:divBdr>
                    <w:top w:val="none" w:sz="0" w:space="0" w:color="auto"/>
                    <w:left w:val="none" w:sz="0" w:space="0" w:color="auto"/>
                    <w:bottom w:val="none" w:sz="0" w:space="0" w:color="auto"/>
                    <w:right w:val="none" w:sz="0" w:space="0" w:color="auto"/>
                  </w:divBdr>
                  <w:divsChild>
                    <w:div w:id="1704358851">
                      <w:marLeft w:val="0"/>
                      <w:marRight w:val="0"/>
                      <w:marTop w:val="0"/>
                      <w:marBottom w:val="0"/>
                      <w:divBdr>
                        <w:top w:val="none" w:sz="0" w:space="0" w:color="auto"/>
                        <w:left w:val="none" w:sz="0" w:space="0" w:color="auto"/>
                        <w:bottom w:val="none" w:sz="0" w:space="0" w:color="auto"/>
                        <w:right w:val="none" w:sz="0" w:space="0" w:color="auto"/>
                      </w:divBdr>
                    </w:div>
                    <w:div w:id="2133207452">
                      <w:marLeft w:val="0"/>
                      <w:marRight w:val="0"/>
                      <w:marTop w:val="0"/>
                      <w:marBottom w:val="0"/>
                      <w:divBdr>
                        <w:top w:val="none" w:sz="0" w:space="0" w:color="auto"/>
                        <w:left w:val="none" w:sz="0" w:space="0" w:color="auto"/>
                        <w:bottom w:val="none" w:sz="0" w:space="0" w:color="auto"/>
                        <w:right w:val="none" w:sz="0" w:space="0" w:color="auto"/>
                      </w:divBdr>
                    </w:div>
                  </w:divsChild>
                </w:div>
                <w:div w:id="590428485">
                  <w:marLeft w:val="0"/>
                  <w:marRight w:val="0"/>
                  <w:marTop w:val="0"/>
                  <w:marBottom w:val="0"/>
                  <w:divBdr>
                    <w:top w:val="none" w:sz="0" w:space="0" w:color="auto"/>
                    <w:left w:val="none" w:sz="0" w:space="0" w:color="auto"/>
                    <w:bottom w:val="none" w:sz="0" w:space="0" w:color="auto"/>
                    <w:right w:val="none" w:sz="0" w:space="0" w:color="auto"/>
                  </w:divBdr>
                  <w:divsChild>
                    <w:div w:id="826744935">
                      <w:marLeft w:val="0"/>
                      <w:marRight w:val="0"/>
                      <w:marTop w:val="0"/>
                      <w:marBottom w:val="0"/>
                      <w:divBdr>
                        <w:top w:val="none" w:sz="0" w:space="0" w:color="auto"/>
                        <w:left w:val="none" w:sz="0" w:space="0" w:color="auto"/>
                        <w:bottom w:val="none" w:sz="0" w:space="0" w:color="auto"/>
                        <w:right w:val="none" w:sz="0" w:space="0" w:color="auto"/>
                      </w:divBdr>
                    </w:div>
                  </w:divsChild>
                </w:div>
                <w:div w:id="591552713">
                  <w:marLeft w:val="0"/>
                  <w:marRight w:val="0"/>
                  <w:marTop w:val="0"/>
                  <w:marBottom w:val="0"/>
                  <w:divBdr>
                    <w:top w:val="none" w:sz="0" w:space="0" w:color="auto"/>
                    <w:left w:val="none" w:sz="0" w:space="0" w:color="auto"/>
                    <w:bottom w:val="none" w:sz="0" w:space="0" w:color="auto"/>
                    <w:right w:val="none" w:sz="0" w:space="0" w:color="auto"/>
                  </w:divBdr>
                  <w:divsChild>
                    <w:div w:id="1302538767">
                      <w:marLeft w:val="0"/>
                      <w:marRight w:val="0"/>
                      <w:marTop w:val="0"/>
                      <w:marBottom w:val="0"/>
                      <w:divBdr>
                        <w:top w:val="none" w:sz="0" w:space="0" w:color="auto"/>
                        <w:left w:val="none" w:sz="0" w:space="0" w:color="auto"/>
                        <w:bottom w:val="none" w:sz="0" w:space="0" w:color="auto"/>
                        <w:right w:val="none" w:sz="0" w:space="0" w:color="auto"/>
                      </w:divBdr>
                    </w:div>
                  </w:divsChild>
                </w:div>
                <w:div w:id="598758998">
                  <w:marLeft w:val="0"/>
                  <w:marRight w:val="0"/>
                  <w:marTop w:val="0"/>
                  <w:marBottom w:val="0"/>
                  <w:divBdr>
                    <w:top w:val="none" w:sz="0" w:space="0" w:color="auto"/>
                    <w:left w:val="none" w:sz="0" w:space="0" w:color="auto"/>
                    <w:bottom w:val="none" w:sz="0" w:space="0" w:color="auto"/>
                    <w:right w:val="none" w:sz="0" w:space="0" w:color="auto"/>
                  </w:divBdr>
                  <w:divsChild>
                    <w:div w:id="123471464">
                      <w:marLeft w:val="0"/>
                      <w:marRight w:val="0"/>
                      <w:marTop w:val="0"/>
                      <w:marBottom w:val="0"/>
                      <w:divBdr>
                        <w:top w:val="none" w:sz="0" w:space="0" w:color="auto"/>
                        <w:left w:val="none" w:sz="0" w:space="0" w:color="auto"/>
                        <w:bottom w:val="none" w:sz="0" w:space="0" w:color="auto"/>
                        <w:right w:val="none" w:sz="0" w:space="0" w:color="auto"/>
                      </w:divBdr>
                    </w:div>
                    <w:div w:id="229465280">
                      <w:marLeft w:val="0"/>
                      <w:marRight w:val="0"/>
                      <w:marTop w:val="0"/>
                      <w:marBottom w:val="0"/>
                      <w:divBdr>
                        <w:top w:val="none" w:sz="0" w:space="0" w:color="auto"/>
                        <w:left w:val="none" w:sz="0" w:space="0" w:color="auto"/>
                        <w:bottom w:val="none" w:sz="0" w:space="0" w:color="auto"/>
                        <w:right w:val="none" w:sz="0" w:space="0" w:color="auto"/>
                      </w:divBdr>
                    </w:div>
                    <w:div w:id="285740244">
                      <w:marLeft w:val="0"/>
                      <w:marRight w:val="0"/>
                      <w:marTop w:val="0"/>
                      <w:marBottom w:val="0"/>
                      <w:divBdr>
                        <w:top w:val="none" w:sz="0" w:space="0" w:color="auto"/>
                        <w:left w:val="none" w:sz="0" w:space="0" w:color="auto"/>
                        <w:bottom w:val="none" w:sz="0" w:space="0" w:color="auto"/>
                        <w:right w:val="none" w:sz="0" w:space="0" w:color="auto"/>
                      </w:divBdr>
                    </w:div>
                    <w:div w:id="390925437">
                      <w:marLeft w:val="0"/>
                      <w:marRight w:val="0"/>
                      <w:marTop w:val="0"/>
                      <w:marBottom w:val="0"/>
                      <w:divBdr>
                        <w:top w:val="none" w:sz="0" w:space="0" w:color="auto"/>
                        <w:left w:val="none" w:sz="0" w:space="0" w:color="auto"/>
                        <w:bottom w:val="none" w:sz="0" w:space="0" w:color="auto"/>
                        <w:right w:val="none" w:sz="0" w:space="0" w:color="auto"/>
                      </w:divBdr>
                    </w:div>
                    <w:div w:id="590894417">
                      <w:marLeft w:val="0"/>
                      <w:marRight w:val="0"/>
                      <w:marTop w:val="0"/>
                      <w:marBottom w:val="0"/>
                      <w:divBdr>
                        <w:top w:val="none" w:sz="0" w:space="0" w:color="auto"/>
                        <w:left w:val="none" w:sz="0" w:space="0" w:color="auto"/>
                        <w:bottom w:val="none" w:sz="0" w:space="0" w:color="auto"/>
                        <w:right w:val="none" w:sz="0" w:space="0" w:color="auto"/>
                      </w:divBdr>
                    </w:div>
                    <w:div w:id="604190318">
                      <w:marLeft w:val="0"/>
                      <w:marRight w:val="0"/>
                      <w:marTop w:val="0"/>
                      <w:marBottom w:val="0"/>
                      <w:divBdr>
                        <w:top w:val="none" w:sz="0" w:space="0" w:color="auto"/>
                        <w:left w:val="none" w:sz="0" w:space="0" w:color="auto"/>
                        <w:bottom w:val="none" w:sz="0" w:space="0" w:color="auto"/>
                        <w:right w:val="none" w:sz="0" w:space="0" w:color="auto"/>
                      </w:divBdr>
                    </w:div>
                    <w:div w:id="687100456">
                      <w:marLeft w:val="0"/>
                      <w:marRight w:val="0"/>
                      <w:marTop w:val="0"/>
                      <w:marBottom w:val="0"/>
                      <w:divBdr>
                        <w:top w:val="none" w:sz="0" w:space="0" w:color="auto"/>
                        <w:left w:val="none" w:sz="0" w:space="0" w:color="auto"/>
                        <w:bottom w:val="none" w:sz="0" w:space="0" w:color="auto"/>
                        <w:right w:val="none" w:sz="0" w:space="0" w:color="auto"/>
                      </w:divBdr>
                    </w:div>
                    <w:div w:id="774518796">
                      <w:marLeft w:val="0"/>
                      <w:marRight w:val="0"/>
                      <w:marTop w:val="0"/>
                      <w:marBottom w:val="0"/>
                      <w:divBdr>
                        <w:top w:val="none" w:sz="0" w:space="0" w:color="auto"/>
                        <w:left w:val="none" w:sz="0" w:space="0" w:color="auto"/>
                        <w:bottom w:val="none" w:sz="0" w:space="0" w:color="auto"/>
                        <w:right w:val="none" w:sz="0" w:space="0" w:color="auto"/>
                      </w:divBdr>
                    </w:div>
                    <w:div w:id="780341995">
                      <w:marLeft w:val="0"/>
                      <w:marRight w:val="0"/>
                      <w:marTop w:val="0"/>
                      <w:marBottom w:val="0"/>
                      <w:divBdr>
                        <w:top w:val="none" w:sz="0" w:space="0" w:color="auto"/>
                        <w:left w:val="none" w:sz="0" w:space="0" w:color="auto"/>
                        <w:bottom w:val="none" w:sz="0" w:space="0" w:color="auto"/>
                        <w:right w:val="none" w:sz="0" w:space="0" w:color="auto"/>
                      </w:divBdr>
                    </w:div>
                    <w:div w:id="791677883">
                      <w:marLeft w:val="0"/>
                      <w:marRight w:val="0"/>
                      <w:marTop w:val="0"/>
                      <w:marBottom w:val="0"/>
                      <w:divBdr>
                        <w:top w:val="none" w:sz="0" w:space="0" w:color="auto"/>
                        <w:left w:val="none" w:sz="0" w:space="0" w:color="auto"/>
                        <w:bottom w:val="none" w:sz="0" w:space="0" w:color="auto"/>
                        <w:right w:val="none" w:sz="0" w:space="0" w:color="auto"/>
                      </w:divBdr>
                    </w:div>
                    <w:div w:id="975332722">
                      <w:marLeft w:val="0"/>
                      <w:marRight w:val="0"/>
                      <w:marTop w:val="0"/>
                      <w:marBottom w:val="0"/>
                      <w:divBdr>
                        <w:top w:val="none" w:sz="0" w:space="0" w:color="auto"/>
                        <w:left w:val="none" w:sz="0" w:space="0" w:color="auto"/>
                        <w:bottom w:val="none" w:sz="0" w:space="0" w:color="auto"/>
                        <w:right w:val="none" w:sz="0" w:space="0" w:color="auto"/>
                      </w:divBdr>
                    </w:div>
                    <w:div w:id="1062214334">
                      <w:marLeft w:val="0"/>
                      <w:marRight w:val="0"/>
                      <w:marTop w:val="0"/>
                      <w:marBottom w:val="0"/>
                      <w:divBdr>
                        <w:top w:val="none" w:sz="0" w:space="0" w:color="auto"/>
                        <w:left w:val="none" w:sz="0" w:space="0" w:color="auto"/>
                        <w:bottom w:val="none" w:sz="0" w:space="0" w:color="auto"/>
                        <w:right w:val="none" w:sz="0" w:space="0" w:color="auto"/>
                      </w:divBdr>
                    </w:div>
                    <w:div w:id="1192374303">
                      <w:marLeft w:val="0"/>
                      <w:marRight w:val="0"/>
                      <w:marTop w:val="0"/>
                      <w:marBottom w:val="0"/>
                      <w:divBdr>
                        <w:top w:val="none" w:sz="0" w:space="0" w:color="auto"/>
                        <w:left w:val="none" w:sz="0" w:space="0" w:color="auto"/>
                        <w:bottom w:val="none" w:sz="0" w:space="0" w:color="auto"/>
                        <w:right w:val="none" w:sz="0" w:space="0" w:color="auto"/>
                      </w:divBdr>
                    </w:div>
                    <w:div w:id="1277370645">
                      <w:marLeft w:val="0"/>
                      <w:marRight w:val="0"/>
                      <w:marTop w:val="0"/>
                      <w:marBottom w:val="0"/>
                      <w:divBdr>
                        <w:top w:val="none" w:sz="0" w:space="0" w:color="auto"/>
                        <w:left w:val="none" w:sz="0" w:space="0" w:color="auto"/>
                        <w:bottom w:val="none" w:sz="0" w:space="0" w:color="auto"/>
                        <w:right w:val="none" w:sz="0" w:space="0" w:color="auto"/>
                      </w:divBdr>
                    </w:div>
                    <w:div w:id="1313100330">
                      <w:marLeft w:val="0"/>
                      <w:marRight w:val="0"/>
                      <w:marTop w:val="0"/>
                      <w:marBottom w:val="0"/>
                      <w:divBdr>
                        <w:top w:val="none" w:sz="0" w:space="0" w:color="auto"/>
                        <w:left w:val="none" w:sz="0" w:space="0" w:color="auto"/>
                        <w:bottom w:val="none" w:sz="0" w:space="0" w:color="auto"/>
                        <w:right w:val="none" w:sz="0" w:space="0" w:color="auto"/>
                      </w:divBdr>
                    </w:div>
                    <w:div w:id="1426220644">
                      <w:marLeft w:val="0"/>
                      <w:marRight w:val="0"/>
                      <w:marTop w:val="0"/>
                      <w:marBottom w:val="0"/>
                      <w:divBdr>
                        <w:top w:val="none" w:sz="0" w:space="0" w:color="auto"/>
                        <w:left w:val="none" w:sz="0" w:space="0" w:color="auto"/>
                        <w:bottom w:val="none" w:sz="0" w:space="0" w:color="auto"/>
                        <w:right w:val="none" w:sz="0" w:space="0" w:color="auto"/>
                      </w:divBdr>
                    </w:div>
                    <w:div w:id="1454208993">
                      <w:marLeft w:val="0"/>
                      <w:marRight w:val="0"/>
                      <w:marTop w:val="0"/>
                      <w:marBottom w:val="0"/>
                      <w:divBdr>
                        <w:top w:val="none" w:sz="0" w:space="0" w:color="auto"/>
                        <w:left w:val="none" w:sz="0" w:space="0" w:color="auto"/>
                        <w:bottom w:val="none" w:sz="0" w:space="0" w:color="auto"/>
                        <w:right w:val="none" w:sz="0" w:space="0" w:color="auto"/>
                      </w:divBdr>
                    </w:div>
                    <w:div w:id="1546721124">
                      <w:marLeft w:val="0"/>
                      <w:marRight w:val="0"/>
                      <w:marTop w:val="0"/>
                      <w:marBottom w:val="0"/>
                      <w:divBdr>
                        <w:top w:val="none" w:sz="0" w:space="0" w:color="auto"/>
                        <w:left w:val="none" w:sz="0" w:space="0" w:color="auto"/>
                        <w:bottom w:val="none" w:sz="0" w:space="0" w:color="auto"/>
                        <w:right w:val="none" w:sz="0" w:space="0" w:color="auto"/>
                      </w:divBdr>
                    </w:div>
                    <w:div w:id="1614243863">
                      <w:marLeft w:val="0"/>
                      <w:marRight w:val="0"/>
                      <w:marTop w:val="0"/>
                      <w:marBottom w:val="0"/>
                      <w:divBdr>
                        <w:top w:val="none" w:sz="0" w:space="0" w:color="auto"/>
                        <w:left w:val="none" w:sz="0" w:space="0" w:color="auto"/>
                        <w:bottom w:val="none" w:sz="0" w:space="0" w:color="auto"/>
                        <w:right w:val="none" w:sz="0" w:space="0" w:color="auto"/>
                      </w:divBdr>
                    </w:div>
                    <w:div w:id="1708675864">
                      <w:marLeft w:val="0"/>
                      <w:marRight w:val="0"/>
                      <w:marTop w:val="0"/>
                      <w:marBottom w:val="0"/>
                      <w:divBdr>
                        <w:top w:val="none" w:sz="0" w:space="0" w:color="auto"/>
                        <w:left w:val="none" w:sz="0" w:space="0" w:color="auto"/>
                        <w:bottom w:val="none" w:sz="0" w:space="0" w:color="auto"/>
                        <w:right w:val="none" w:sz="0" w:space="0" w:color="auto"/>
                      </w:divBdr>
                    </w:div>
                    <w:div w:id="1715543456">
                      <w:marLeft w:val="0"/>
                      <w:marRight w:val="0"/>
                      <w:marTop w:val="0"/>
                      <w:marBottom w:val="0"/>
                      <w:divBdr>
                        <w:top w:val="none" w:sz="0" w:space="0" w:color="auto"/>
                        <w:left w:val="none" w:sz="0" w:space="0" w:color="auto"/>
                        <w:bottom w:val="none" w:sz="0" w:space="0" w:color="auto"/>
                        <w:right w:val="none" w:sz="0" w:space="0" w:color="auto"/>
                      </w:divBdr>
                    </w:div>
                    <w:div w:id="1904872445">
                      <w:marLeft w:val="0"/>
                      <w:marRight w:val="0"/>
                      <w:marTop w:val="0"/>
                      <w:marBottom w:val="0"/>
                      <w:divBdr>
                        <w:top w:val="none" w:sz="0" w:space="0" w:color="auto"/>
                        <w:left w:val="none" w:sz="0" w:space="0" w:color="auto"/>
                        <w:bottom w:val="none" w:sz="0" w:space="0" w:color="auto"/>
                        <w:right w:val="none" w:sz="0" w:space="0" w:color="auto"/>
                      </w:divBdr>
                    </w:div>
                    <w:div w:id="1972246888">
                      <w:marLeft w:val="0"/>
                      <w:marRight w:val="0"/>
                      <w:marTop w:val="0"/>
                      <w:marBottom w:val="0"/>
                      <w:divBdr>
                        <w:top w:val="none" w:sz="0" w:space="0" w:color="auto"/>
                        <w:left w:val="none" w:sz="0" w:space="0" w:color="auto"/>
                        <w:bottom w:val="none" w:sz="0" w:space="0" w:color="auto"/>
                        <w:right w:val="none" w:sz="0" w:space="0" w:color="auto"/>
                      </w:divBdr>
                    </w:div>
                  </w:divsChild>
                </w:div>
                <w:div w:id="614411980">
                  <w:marLeft w:val="0"/>
                  <w:marRight w:val="0"/>
                  <w:marTop w:val="0"/>
                  <w:marBottom w:val="0"/>
                  <w:divBdr>
                    <w:top w:val="none" w:sz="0" w:space="0" w:color="auto"/>
                    <w:left w:val="none" w:sz="0" w:space="0" w:color="auto"/>
                    <w:bottom w:val="none" w:sz="0" w:space="0" w:color="auto"/>
                    <w:right w:val="none" w:sz="0" w:space="0" w:color="auto"/>
                  </w:divBdr>
                  <w:divsChild>
                    <w:div w:id="269704463">
                      <w:marLeft w:val="0"/>
                      <w:marRight w:val="0"/>
                      <w:marTop w:val="0"/>
                      <w:marBottom w:val="0"/>
                      <w:divBdr>
                        <w:top w:val="none" w:sz="0" w:space="0" w:color="auto"/>
                        <w:left w:val="none" w:sz="0" w:space="0" w:color="auto"/>
                        <w:bottom w:val="none" w:sz="0" w:space="0" w:color="auto"/>
                        <w:right w:val="none" w:sz="0" w:space="0" w:color="auto"/>
                      </w:divBdr>
                    </w:div>
                    <w:div w:id="308674624">
                      <w:marLeft w:val="0"/>
                      <w:marRight w:val="0"/>
                      <w:marTop w:val="0"/>
                      <w:marBottom w:val="0"/>
                      <w:divBdr>
                        <w:top w:val="none" w:sz="0" w:space="0" w:color="auto"/>
                        <w:left w:val="none" w:sz="0" w:space="0" w:color="auto"/>
                        <w:bottom w:val="none" w:sz="0" w:space="0" w:color="auto"/>
                        <w:right w:val="none" w:sz="0" w:space="0" w:color="auto"/>
                      </w:divBdr>
                    </w:div>
                    <w:div w:id="1301575755">
                      <w:marLeft w:val="0"/>
                      <w:marRight w:val="0"/>
                      <w:marTop w:val="0"/>
                      <w:marBottom w:val="0"/>
                      <w:divBdr>
                        <w:top w:val="none" w:sz="0" w:space="0" w:color="auto"/>
                        <w:left w:val="none" w:sz="0" w:space="0" w:color="auto"/>
                        <w:bottom w:val="none" w:sz="0" w:space="0" w:color="auto"/>
                        <w:right w:val="none" w:sz="0" w:space="0" w:color="auto"/>
                      </w:divBdr>
                    </w:div>
                  </w:divsChild>
                </w:div>
                <w:div w:id="650064292">
                  <w:marLeft w:val="0"/>
                  <w:marRight w:val="0"/>
                  <w:marTop w:val="0"/>
                  <w:marBottom w:val="0"/>
                  <w:divBdr>
                    <w:top w:val="none" w:sz="0" w:space="0" w:color="auto"/>
                    <w:left w:val="none" w:sz="0" w:space="0" w:color="auto"/>
                    <w:bottom w:val="none" w:sz="0" w:space="0" w:color="auto"/>
                    <w:right w:val="none" w:sz="0" w:space="0" w:color="auto"/>
                  </w:divBdr>
                  <w:divsChild>
                    <w:div w:id="145556002">
                      <w:marLeft w:val="0"/>
                      <w:marRight w:val="0"/>
                      <w:marTop w:val="0"/>
                      <w:marBottom w:val="0"/>
                      <w:divBdr>
                        <w:top w:val="none" w:sz="0" w:space="0" w:color="auto"/>
                        <w:left w:val="none" w:sz="0" w:space="0" w:color="auto"/>
                        <w:bottom w:val="none" w:sz="0" w:space="0" w:color="auto"/>
                        <w:right w:val="none" w:sz="0" w:space="0" w:color="auto"/>
                      </w:divBdr>
                    </w:div>
                    <w:div w:id="769472014">
                      <w:marLeft w:val="0"/>
                      <w:marRight w:val="0"/>
                      <w:marTop w:val="0"/>
                      <w:marBottom w:val="0"/>
                      <w:divBdr>
                        <w:top w:val="none" w:sz="0" w:space="0" w:color="auto"/>
                        <w:left w:val="none" w:sz="0" w:space="0" w:color="auto"/>
                        <w:bottom w:val="none" w:sz="0" w:space="0" w:color="auto"/>
                        <w:right w:val="none" w:sz="0" w:space="0" w:color="auto"/>
                      </w:divBdr>
                    </w:div>
                    <w:div w:id="910311088">
                      <w:marLeft w:val="0"/>
                      <w:marRight w:val="0"/>
                      <w:marTop w:val="0"/>
                      <w:marBottom w:val="0"/>
                      <w:divBdr>
                        <w:top w:val="none" w:sz="0" w:space="0" w:color="auto"/>
                        <w:left w:val="none" w:sz="0" w:space="0" w:color="auto"/>
                        <w:bottom w:val="none" w:sz="0" w:space="0" w:color="auto"/>
                        <w:right w:val="none" w:sz="0" w:space="0" w:color="auto"/>
                      </w:divBdr>
                    </w:div>
                    <w:div w:id="1590574969">
                      <w:marLeft w:val="0"/>
                      <w:marRight w:val="0"/>
                      <w:marTop w:val="0"/>
                      <w:marBottom w:val="0"/>
                      <w:divBdr>
                        <w:top w:val="none" w:sz="0" w:space="0" w:color="auto"/>
                        <w:left w:val="none" w:sz="0" w:space="0" w:color="auto"/>
                        <w:bottom w:val="none" w:sz="0" w:space="0" w:color="auto"/>
                        <w:right w:val="none" w:sz="0" w:space="0" w:color="auto"/>
                      </w:divBdr>
                    </w:div>
                    <w:div w:id="1635677470">
                      <w:marLeft w:val="0"/>
                      <w:marRight w:val="0"/>
                      <w:marTop w:val="0"/>
                      <w:marBottom w:val="0"/>
                      <w:divBdr>
                        <w:top w:val="none" w:sz="0" w:space="0" w:color="auto"/>
                        <w:left w:val="none" w:sz="0" w:space="0" w:color="auto"/>
                        <w:bottom w:val="none" w:sz="0" w:space="0" w:color="auto"/>
                        <w:right w:val="none" w:sz="0" w:space="0" w:color="auto"/>
                      </w:divBdr>
                    </w:div>
                    <w:div w:id="2088532971">
                      <w:marLeft w:val="0"/>
                      <w:marRight w:val="0"/>
                      <w:marTop w:val="0"/>
                      <w:marBottom w:val="0"/>
                      <w:divBdr>
                        <w:top w:val="none" w:sz="0" w:space="0" w:color="auto"/>
                        <w:left w:val="none" w:sz="0" w:space="0" w:color="auto"/>
                        <w:bottom w:val="none" w:sz="0" w:space="0" w:color="auto"/>
                        <w:right w:val="none" w:sz="0" w:space="0" w:color="auto"/>
                      </w:divBdr>
                    </w:div>
                  </w:divsChild>
                </w:div>
                <w:div w:id="675764718">
                  <w:marLeft w:val="0"/>
                  <w:marRight w:val="0"/>
                  <w:marTop w:val="0"/>
                  <w:marBottom w:val="0"/>
                  <w:divBdr>
                    <w:top w:val="none" w:sz="0" w:space="0" w:color="auto"/>
                    <w:left w:val="none" w:sz="0" w:space="0" w:color="auto"/>
                    <w:bottom w:val="none" w:sz="0" w:space="0" w:color="auto"/>
                    <w:right w:val="none" w:sz="0" w:space="0" w:color="auto"/>
                  </w:divBdr>
                  <w:divsChild>
                    <w:div w:id="235014594">
                      <w:marLeft w:val="0"/>
                      <w:marRight w:val="0"/>
                      <w:marTop w:val="0"/>
                      <w:marBottom w:val="0"/>
                      <w:divBdr>
                        <w:top w:val="none" w:sz="0" w:space="0" w:color="auto"/>
                        <w:left w:val="none" w:sz="0" w:space="0" w:color="auto"/>
                        <w:bottom w:val="none" w:sz="0" w:space="0" w:color="auto"/>
                        <w:right w:val="none" w:sz="0" w:space="0" w:color="auto"/>
                      </w:divBdr>
                    </w:div>
                    <w:div w:id="579676704">
                      <w:marLeft w:val="0"/>
                      <w:marRight w:val="0"/>
                      <w:marTop w:val="0"/>
                      <w:marBottom w:val="0"/>
                      <w:divBdr>
                        <w:top w:val="none" w:sz="0" w:space="0" w:color="auto"/>
                        <w:left w:val="none" w:sz="0" w:space="0" w:color="auto"/>
                        <w:bottom w:val="none" w:sz="0" w:space="0" w:color="auto"/>
                        <w:right w:val="none" w:sz="0" w:space="0" w:color="auto"/>
                      </w:divBdr>
                    </w:div>
                    <w:div w:id="879247138">
                      <w:marLeft w:val="0"/>
                      <w:marRight w:val="0"/>
                      <w:marTop w:val="0"/>
                      <w:marBottom w:val="0"/>
                      <w:divBdr>
                        <w:top w:val="none" w:sz="0" w:space="0" w:color="auto"/>
                        <w:left w:val="none" w:sz="0" w:space="0" w:color="auto"/>
                        <w:bottom w:val="none" w:sz="0" w:space="0" w:color="auto"/>
                        <w:right w:val="none" w:sz="0" w:space="0" w:color="auto"/>
                      </w:divBdr>
                    </w:div>
                    <w:div w:id="1591809366">
                      <w:marLeft w:val="0"/>
                      <w:marRight w:val="0"/>
                      <w:marTop w:val="0"/>
                      <w:marBottom w:val="0"/>
                      <w:divBdr>
                        <w:top w:val="none" w:sz="0" w:space="0" w:color="auto"/>
                        <w:left w:val="none" w:sz="0" w:space="0" w:color="auto"/>
                        <w:bottom w:val="none" w:sz="0" w:space="0" w:color="auto"/>
                        <w:right w:val="none" w:sz="0" w:space="0" w:color="auto"/>
                      </w:divBdr>
                    </w:div>
                    <w:div w:id="1922443915">
                      <w:marLeft w:val="0"/>
                      <w:marRight w:val="0"/>
                      <w:marTop w:val="0"/>
                      <w:marBottom w:val="0"/>
                      <w:divBdr>
                        <w:top w:val="none" w:sz="0" w:space="0" w:color="auto"/>
                        <w:left w:val="none" w:sz="0" w:space="0" w:color="auto"/>
                        <w:bottom w:val="none" w:sz="0" w:space="0" w:color="auto"/>
                        <w:right w:val="none" w:sz="0" w:space="0" w:color="auto"/>
                      </w:divBdr>
                    </w:div>
                  </w:divsChild>
                </w:div>
                <w:div w:id="691691958">
                  <w:marLeft w:val="0"/>
                  <w:marRight w:val="0"/>
                  <w:marTop w:val="0"/>
                  <w:marBottom w:val="0"/>
                  <w:divBdr>
                    <w:top w:val="none" w:sz="0" w:space="0" w:color="auto"/>
                    <w:left w:val="none" w:sz="0" w:space="0" w:color="auto"/>
                    <w:bottom w:val="none" w:sz="0" w:space="0" w:color="auto"/>
                    <w:right w:val="none" w:sz="0" w:space="0" w:color="auto"/>
                  </w:divBdr>
                  <w:divsChild>
                    <w:div w:id="103886962">
                      <w:marLeft w:val="0"/>
                      <w:marRight w:val="0"/>
                      <w:marTop w:val="0"/>
                      <w:marBottom w:val="0"/>
                      <w:divBdr>
                        <w:top w:val="none" w:sz="0" w:space="0" w:color="auto"/>
                        <w:left w:val="none" w:sz="0" w:space="0" w:color="auto"/>
                        <w:bottom w:val="none" w:sz="0" w:space="0" w:color="auto"/>
                        <w:right w:val="none" w:sz="0" w:space="0" w:color="auto"/>
                      </w:divBdr>
                    </w:div>
                    <w:div w:id="436024521">
                      <w:marLeft w:val="0"/>
                      <w:marRight w:val="0"/>
                      <w:marTop w:val="0"/>
                      <w:marBottom w:val="0"/>
                      <w:divBdr>
                        <w:top w:val="none" w:sz="0" w:space="0" w:color="auto"/>
                        <w:left w:val="none" w:sz="0" w:space="0" w:color="auto"/>
                        <w:bottom w:val="none" w:sz="0" w:space="0" w:color="auto"/>
                        <w:right w:val="none" w:sz="0" w:space="0" w:color="auto"/>
                      </w:divBdr>
                    </w:div>
                    <w:div w:id="546650366">
                      <w:marLeft w:val="0"/>
                      <w:marRight w:val="0"/>
                      <w:marTop w:val="0"/>
                      <w:marBottom w:val="0"/>
                      <w:divBdr>
                        <w:top w:val="none" w:sz="0" w:space="0" w:color="auto"/>
                        <w:left w:val="none" w:sz="0" w:space="0" w:color="auto"/>
                        <w:bottom w:val="none" w:sz="0" w:space="0" w:color="auto"/>
                        <w:right w:val="none" w:sz="0" w:space="0" w:color="auto"/>
                      </w:divBdr>
                    </w:div>
                    <w:div w:id="587231671">
                      <w:marLeft w:val="0"/>
                      <w:marRight w:val="0"/>
                      <w:marTop w:val="0"/>
                      <w:marBottom w:val="0"/>
                      <w:divBdr>
                        <w:top w:val="none" w:sz="0" w:space="0" w:color="auto"/>
                        <w:left w:val="none" w:sz="0" w:space="0" w:color="auto"/>
                        <w:bottom w:val="none" w:sz="0" w:space="0" w:color="auto"/>
                        <w:right w:val="none" w:sz="0" w:space="0" w:color="auto"/>
                      </w:divBdr>
                    </w:div>
                    <w:div w:id="1908296517">
                      <w:marLeft w:val="0"/>
                      <w:marRight w:val="0"/>
                      <w:marTop w:val="0"/>
                      <w:marBottom w:val="0"/>
                      <w:divBdr>
                        <w:top w:val="none" w:sz="0" w:space="0" w:color="auto"/>
                        <w:left w:val="none" w:sz="0" w:space="0" w:color="auto"/>
                        <w:bottom w:val="none" w:sz="0" w:space="0" w:color="auto"/>
                        <w:right w:val="none" w:sz="0" w:space="0" w:color="auto"/>
                      </w:divBdr>
                    </w:div>
                  </w:divsChild>
                </w:div>
                <w:div w:id="701247122">
                  <w:marLeft w:val="0"/>
                  <w:marRight w:val="0"/>
                  <w:marTop w:val="0"/>
                  <w:marBottom w:val="0"/>
                  <w:divBdr>
                    <w:top w:val="none" w:sz="0" w:space="0" w:color="auto"/>
                    <w:left w:val="none" w:sz="0" w:space="0" w:color="auto"/>
                    <w:bottom w:val="none" w:sz="0" w:space="0" w:color="auto"/>
                    <w:right w:val="none" w:sz="0" w:space="0" w:color="auto"/>
                  </w:divBdr>
                  <w:divsChild>
                    <w:div w:id="147092595">
                      <w:marLeft w:val="0"/>
                      <w:marRight w:val="0"/>
                      <w:marTop w:val="0"/>
                      <w:marBottom w:val="0"/>
                      <w:divBdr>
                        <w:top w:val="none" w:sz="0" w:space="0" w:color="auto"/>
                        <w:left w:val="none" w:sz="0" w:space="0" w:color="auto"/>
                        <w:bottom w:val="none" w:sz="0" w:space="0" w:color="auto"/>
                        <w:right w:val="none" w:sz="0" w:space="0" w:color="auto"/>
                      </w:divBdr>
                    </w:div>
                    <w:div w:id="399448048">
                      <w:marLeft w:val="0"/>
                      <w:marRight w:val="0"/>
                      <w:marTop w:val="0"/>
                      <w:marBottom w:val="0"/>
                      <w:divBdr>
                        <w:top w:val="none" w:sz="0" w:space="0" w:color="auto"/>
                        <w:left w:val="none" w:sz="0" w:space="0" w:color="auto"/>
                        <w:bottom w:val="none" w:sz="0" w:space="0" w:color="auto"/>
                        <w:right w:val="none" w:sz="0" w:space="0" w:color="auto"/>
                      </w:divBdr>
                    </w:div>
                    <w:div w:id="626279428">
                      <w:marLeft w:val="0"/>
                      <w:marRight w:val="0"/>
                      <w:marTop w:val="0"/>
                      <w:marBottom w:val="0"/>
                      <w:divBdr>
                        <w:top w:val="none" w:sz="0" w:space="0" w:color="auto"/>
                        <w:left w:val="none" w:sz="0" w:space="0" w:color="auto"/>
                        <w:bottom w:val="none" w:sz="0" w:space="0" w:color="auto"/>
                        <w:right w:val="none" w:sz="0" w:space="0" w:color="auto"/>
                      </w:divBdr>
                    </w:div>
                    <w:div w:id="1455061127">
                      <w:marLeft w:val="0"/>
                      <w:marRight w:val="0"/>
                      <w:marTop w:val="0"/>
                      <w:marBottom w:val="0"/>
                      <w:divBdr>
                        <w:top w:val="none" w:sz="0" w:space="0" w:color="auto"/>
                        <w:left w:val="none" w:sz="0" w:space="0" w:color="auto"/>
                        <w:bottom w:val="none" w:sz="0" w:space="0" w:color="auto"/>
                        <w:right w:val="none" w:sz="0" w:space="0" w:color="auto"/>
                      </w:divBdr>
                    </w:div>
                    <w:div w:id="1475172416">
                      <w:marLeft w:val="0"/>
                      <w:marRight w:val="0"/>
                      <w:marTop w:val="0"/>
                      <w:marBottom w:val="0"/>
                      <w:divBdr>
                        <w:top w:val="none" w:sz="0" w:space="0" w:color="auto"/>
                        <w:left w:val="none" w:sz="0" w:space="0" w:color="auto"/>
                        <w:bottom w:val="none" w:sz="0" w:space="0" w:color="auto"/>
                        <w:right w:val="none" w:sz="0" w:space="0" w:color="auto"/>
                      </w:divBdr>
                    </w:div>
                    <w:div w:id="1862208590">
                      <w:marLeft w:val="0"/>
                      <w:marRight w:val="0"/>
                      <w:marTop w:val="0"/>
                      <w:marBottom w:val="0"/>
                      <w:divBdr>
                        <w:top w:val="none" w:sz="0" w:space="0" w:color="auto"/>
                        <w:left w:val="none" w:sz="0" w:space="0" w:color="auto"/>
                        <w:bottom w:val="none" w:sz="0" w:space="0" w:color="auto"/>
                        <w:right w:val="none" w:sz="0" w:space="0" w:color="auto"/>
                      </w:divBdr>
                    </w:div>
                    <w:div w:id="1886721044">
                      <w:marLeft w:val="0"/>
                      <w:marRight w:val="0"/>
                      <w:marTop w:val="0"/>
                      <w:marBottom w:val="0"/>
                      <w:divBdr>
                        <w:top w:val="none" w:sz="0" w:space="0" w:color="auto"/>
                        <w:left w:val="none" w:sz="0" w:space="0" w:color="auto"/>
                        <w:bottom w:val="none" w:sz="0" w:space="0" w:color="auto"/>
                        <w:right w:val="none" w:sz="0" w:space="0" w:color="auto"/>
                      </w:divBdr>
                    </w:div>
                  </w:divsChild>
                </w:div>
                <w:div w:id="714739507">
                  <w:marLeft w:val="0"/>
                  <w:marRight w:val="0"/>
                  <w:marTop w:val="0"/>
                  <w:marBottom w:val="0"/>
                  <w:divBdr>
                    <w:top w:val="none" w:sz="0" w:space="0" w:color="auto"/>
                    <w:left w:val="none" w:sz="0" w:space="0" w:color="auto"/>
                    <w:bottom w:val="none" w:sz="0" w:space="0" w:color="auto"/>
                    <w:right w:val="none" w:sz="0" w:space="0" w:color="auto"/>
                  </w:divBdr>
                  <w:divsChild>
                    <w:div w:id="1398628116">
                      <w:marLeft w:val="0"/>
                      <w:marRight w:val="0"/>
                      <w:marTop w:val="0"/>
                      <w:marBottom w:val="0"/>
                      <w:divBdr>
                        <w:top w:val="none" w:sz="0" w:space="0" w:color="auto"/>
                        <w:left w:val="none" w:sz="0" w:space="0" w:color="auto"/>
                        <w:bottom w:val="none" w:sz="0" w:space="0" w:color="auto"/>
                        <w:right w:val="none" w:sz="0" w:space="0" w:color="auto"/>
                      </w:divBdr>
                    </w:div>
                  </w:divsChild>
                </w:div>
                <w:div w:id="723333046">
                  <w:marLeft w:val="0"/>
                  <w:marRight w:val="0"/>
                  <w:marTop w:val="0"/>
                  <w:marBottom w:val="0"/>
                  <w:divBdr>
                    <w:top w:val="none" w:sz="0" w:space="0" w:color="auto"/>
                    <w:left w:val="none" w:sz="0" w:space="0" w:color="auto"/>
                    <w:bottom w:val="none" w:sz="0" w:space="0" w:color="auto"/>
                    <w:right w:val="none" w:sz="0" w:space="0" w:color="auto"/>
                  </w:divBdr>
                  <w:divsChild>
                    <w:div w:id="16590979">
                      <w:marLeft w:val="0"/>
                      <w:marRight w:val="0"/>
                      <w:marTop w:val="0"/>
                      <w:marBottom w:val="0"/>
                      <w:divBdr>
                        <w:top w:val="none" w:sz="0" w:space="0" w:color="auto"/>
                        <w:left w:val="none" w:sz="0" w:space="0" w:color="auto"/>
                        <w:bottom w:val="none" w:sz="0" w:space="0" w:color="auto"/>
                        <w:right w:val="none" w:sz="0" w:space="0" w:color="auto"/>
                      </w:divBdr>
                    </w:div>
                    <w:div w:id="27341718">
                      <w:marLeft w:val="0"/>
                      <w:marRight w:val="0"/>
                      <w:marTop w:val="0"/>
                      <w:marBottom w:val="0"/>
                      <w:divBdr>
                        <w:top w:val="none" w:sz="0" w:space="0" w:color="auto"/>
                        <w:left w:val="none" w:sz="0" w:space="0" w:color="auto"/>
                        <w:bottom w:val="none" w:sz="0" w:space="0" w:color="auto"/>
                        <w:right w:val="none" w:sz="0" w:space="0" w:color="auto"/>
                      </w:divBdr>
                    </w:div>
                    <w:div w:id="321735094">
                      <w:marLeft w:val="0"/>
                      <w:marRight w:val="0"/>
                      <w:marTop w:val="0"/>
                      <w:marBottom w:val="0"/>
                      <w:divBdr>
                        <w:top w:val="none" w:sz="0" w:space="0" w:color="auto"/>
                        <w:left w:val="none" w:sz="0" w:space="0" w:color="auto"/>
                        <w:bottom w:val="none" w:sz="0" w:space="0" w:color="auto"/>
                        <w:right w:val="none" w:sz="0" w:space="0" w:color="auto"/>
                      </w:divBdr>
                    </w:div>
                    <w:div w:id="325980280">
                      <w:marLeft w:val="0"/>
                      <w:marRight w:val="0"/>
                      <w:marTop w:val="0"/>
                      <w:marBottom w:val="0"/>
                      <w:divBdr>
                        <w:top w:val="none" w:sz="0" w:space="0" w:color="auto"/>
                        <w:left w:val="none" w:sz="0" w:space="0" w:color="auto"/>
                        <w:bottom w:val="none" w:sz="0" w:space="0" w:color="auto"/>
                        <w:right w:val="none" w:sz="0" w:space="0" w:color="auto"/>
                      </w:divBdr>
                    </w:div>
                    <w:div w:id="464280976">
                      <w:marLeft w:val="0"/>
                      <w:marRight w:val="0"/>
                      <w:marTop w:val="0"/>
                      <w:marBottom w:val="0"/>
                      <w:divBdr>
                        <w:top w:val="none" w:sz="0" w:space="0" w:color="auto"/>
                        <w:left w:val="none" w:sz="0" w:space="0" w:color="auto"/>
                        <w:bottom w:val="none" w:sz="0" w:space="0" w:color="auto"/>
                        <w:right w:val="none" w:sz="0" w:space="0" w:color="auto"/>
                      </w:divBdr>
                    </w:div>
                    <w:div w:id="588925458">
                      <w:marLeft w:val="0"/>
                      <w:marRight w:val="0"/>
                      <w:marTop w:val="0"/>
                      <w:marBottom w:val="0"/>
                      <w:divBdr>
                        <w:top w:val="none" w:sz="0" w:space="0" w:color="auto"/>
                        <w:left w:val="none" w:sz="0" w:space="0" w:color="auto"/>
                        <w:bottom w:val="none" w:sz="0" w:space="0" w:color="auto"/>
                        <w:right w:val="none" w:sz="0" w:space="0" w:color="auto"/>
                      </w:divBdr>
                    </w:div>
                    <w:div w:id="734477638">
                      <w:marLeft w:val="0"/>
                      <w:marRight w:val="0"/>
                      <w:marTop w:val="0"/>
                      <w:marBottom w:val="0"/>
                      <w:divBdr>
                        <w:top w:val="none" w:sz="0" w:space="0" w:color="auto"/>
                        <w:left w:val="none" w:sz="0" w:space="0" w:color="auto"/>
                        <w:bottom w:val="none" w:sz="0" w:space="0" w:color="auto"/>
                        <w:right w:val="none" w:sz="0" w:space="0" w:color="auto"/>
                      </w:divBdr>
                    </w:div>
                    <w:div w:id="770664718">
                      <w:marLeft w:val="0"/>
                      <w:marRight w:val="0"/>
                      <w:marTop w:val="0"/>
                      <w:marBottom w:val="0"/>
                      <w:divBdr>
                        <w:top w:val="none" w:sz="0" w:space="0" w:color="auto"/>
                        <w:left w:val="none" w:sz="0" w:space="0" w:color="auto"/>
                        <w:bottom w:val="none" w:sz="0" w:space="0" w:color="auto"/>
                        <w:right w:val="none" w:sz="0" w:space="0" w:color="auto"/>
                      </w:divBdr>
                    </w:div>
                    <w:div w:id="922685357">
                      <w:marLeft w:val="0"/>
                      <w:marRight w:val="0"/>
                      <w:marTop w:val="0"/>
                      <w:marBottom w:val="0"/>
                      <w:divBdr>
                        <w:top w:val="none" w:sz="0" w:space="0" w:color="auto"/>
                        <w:left w:val="none" w:sz="0" w:space="0" w:color="auto"/>
                        <w:bottom w:val="none" w:sz="0" w:space="0" w:color="auto"/>
                        <w:right w:val="none" w:sz="0" w:space="0" w:color="auto"/>
                      </w:divBdr>
                    </w:div>
                    <w:div w:id="1020009532">
                      <w:marLeft w:val="0"/>
                      <w:marRight w:val="0"/>
                      <w:marTop w:val="0"/>
                      <w:marBottom w:val="0"/>
                      <w:divBdr>
                        <w:top w:val="none" w:sz="0" w:space="0" w:color="auto"/>
                        <w:left w:val="none" w:sz="0" w:space="0" w:color="auto"/>
                        <w:bottom w:val="none" w:sz="0" w:space="0" w:color="auto"/>
                        <w:right w:val="none" w:sz="0" w:space="0" w:color="auto"/>
                      </w:divBdr>
                    </w:div>
                    <w:div w:id="1052267929">
                      <w:marLeft w:val="0"/>
                      <w:marRight w:val="0"/>
                      <w:marTop w:val="0"/>
                      <w:marBottom w:val="0"/>
                      <w:divBdr>
                        <w:top w:val="none" w:sz="0" w:space="0" w:color="auto"/>
                        <w:left w:val="none" w:sz="0" w:space="0" w:color="auto"/>
                        <w:bottom w:val="none" w:sz="0" w:space="0" w:color="auto"/>
                        <w:right w:val="none" w:sz="0" w:space="0" w:color="auto"/>
                      </w:divBdr>
                    </w:div>
                    <w:div w:id="1061440655">
                      <w:marLeft w:val="0"/>
                      <w:marRight w:val="0"/>
                      <w:marTop w:val="0"/>
                      <w:marBottom w:val="0"/>
                      <w:divBdr>
                        <w:top w:val="none" w:sz="0" w:space="0" w:color="auto"/>
                        <w:left w:val="none" w:sz="0" w:space="0" w:color="auto"/>
                        <w:bottom w:val="none" w:sz="0" w:space="0" w:color="auto"/>
                        <w:right w:val="none" w:sz="0" w:space="0" w:color="auto"/>
                      </w:divBdr>
                    </w:div>
                    <w:div w:id="1081289396">
                      <w:marLeft w:val="0"/>
                      <w:marRight w:val="0"/>
                      <w:marTop w:val="0"/>
                      <w:marBottom w:val="0"/>
                      <w:divBdr>
                        <w:top w:val="none" w:sz="0" w:space="0" w:color="auto"/>
                        <w:left w:val="none" w:sz="0" w:space="0" w:color="auto"/>
                        <w:bottom w:val="none" w:sz="0" w:space="0" w:color="auto"/>
                        <w:right w:val="none" w:sz="0" w:space="0" w:color="auto"/>
                      </w:divBdr>
                    </w:div>
                    <w:div w:id="1116825895">
                      <w:marLeft w:val="0"/>
                      <w:marRight w:val="0"/>
                      <w:marTop w:val="0"/>
                      <w:marBottom w:val="0"/>
                      <w:divBdr>
                        <w:top w:val="none" w:sz="0" w:space="0" w:color="auto"/>
                        <w:left w:val="none" w:sz="0" w:space="0" w:color="auto"/>
                        <w:bottom w:val="none" w:sz="0" w:space="0" w:color="auto"/>
                        <w:right w:val="none" w:sz="0" w:space="0" w:color="auto"/>
                      </w:divBdr>
                    </w:div>
                    <w:div w:id="1117137225">
                      <w:marLeft w:val="0"/>
                      <w:marRight w:val="0"/>
                      <w:marTop w:val="0"/>
                      <w:marBottom w:val="0"/>
                      <w:divBdr>
                        <w:top w:val="none" w:sz="0" w:space="0" w:color="auto"/>
                        <w:left w:val="none" w:sz="0" w:space="0" w:color="auto"/>
                        <w:bottom w:val="none" w:sz="0" w:space="0" w:color="auto"/>
                        <w:right w:val="none" w:sz="0" w:space="0" w:color="auto"/>
                      </w:divBdr>
                    </w:div>
                    <w:div w:id="1153645019">
                      <w:marLeft w:val="0"/>
                      <w:marRight w:val="0"/>
                      <w:marTop w:val="0"/>
                      <w:marBottom w:val="0"/>
                      <w:divBdr>
                        <w:top w:val="none" w:sz="0" w:space="0" w:color="auto"/>
                        <w:left w:val="none" w:sz="0" w:space="0" w:color="auto"/>
                        <w:bottom w:val="none" w:sz="0" w:space="0" w:color="auto"/>
                        <w:right w:val="none" w:sz="0" w:space="0" w:color="auto"/>
                      </w:divBdr>
                    </w:div>
                    <w:div w:id="1214345748">
                      <w:marLeft w:val="0"/>
                      <w:marRight w:val="0"/>
                      <w:marTop w:val="0"/>
                      <w:marBottom w:val="0"/>
                      <w:divBdr>
                        <w:top w:val="none" w:sz="0" w:space="0" w:color="auto"/>
                        <w:left w:val="none" w:sz="0" w:space="0" w:color="auto"/>
                        <w:bottom w:val="none" w:sz="0" w:space="0" w:color="auto"/>
                        <w:right w:val="none" w:sz="0" w:space="0" w:color="auto"/>
                      </w:divBdr>
                    </w:div>
                    <w:div w:id="1450204615">
                      <w:marLeft w:val="0"/>
                      <w:marRight w:val="0"/>
                      <w:marTop w:val="0"/>
                      <w:marBottom w:val="0"/>
                      <w:divBdr>
                        <w:top w:val="none" w:sz="0" w:space="0" w:color="auto"/>
                        <w:left w:val="none" w:sz="0" w:space="0" w:color="auto"/>
                        <w:bottom w:val="none" w:sz="0" w:space="0" w:color="auto"/>
                        <w:right w:val="none" w:sz="0" w:space="0" w:color="auto"/>
                      </w:divBdr>
                    </w:div>
                    <w:div w:id="1585723604">
                      <w:marLeft w:val="0"/>
                      <w:marRight w:val="0"/>
                      <w:marTop w:val="0"/>
                      <w:marBottom w:val="0"/>
                      <w:divBdr>
                        <w:top w:val="none" w:sz="0" w:space="0" w:color="auto"/>
                        <w:left w:val="none" w:sz="0" w:space="0" w:color="auto"/>
                        <w:bottom w:val="none" w:sz="0" w:space="0" w:color="auto"/>
                        <w:right w:val="none" w:sz="0" w:space="0" w:color="auto"/>
                      </w:divBdr>
                    </w:div>
                    <w:div w:id="1609969825">
                      <w:marLeft w:val="0"/>
                      <w:marRight w:val="0"/>
                      <w:marTop w:val="0"/>
                      <w:marBottom w:val="0"/>
                      <w:divBdr>
                        <w:top w:val="none" w:sz="0" w:space="0" w:color="auto"/>
                        <w:left w:val="none" w:sz="0" w:space="0" w:color="auto"/>
                        <w:bottom w:val="none" w:sz="0" w:space="0" w:color="auto"/>
                        <w:right w:val="none" w:sz="0" w:space="0" w:color="auto"/>
                      </w:divBdr>
                    </w:div>
                    <w:div w:id="1649286699">
                      <w:marLeft w:val="0"/>
                      <w:marRight w:val="0"/>
                      <w:marTop w:val="0"/>
                      <w:marBottom w:val="0"/>
                      <w:divBdr>
                        <w:top w:val="none" w:sz="0" w:space="0" w:color="auto"/>
                        <w:left w:val="none" w:sz="0" w:space="0" w:color="auto"/>
                        <w:bottom w:val="none" w:sz="0" w:space="0" w:color="auto"/>
                        <w:right w:val="none" w:sz="0" w:space="0" w:color="auto"/>
                      </w:divBdr>
                    </w:div>
                    <w:div w:id="1706172999">
                      <w:marLeft w:val="0"/>
                      <w:marRight w:val="0"/>
                      <w:marTop w:val="0"/>
                      <w:marBottom w:val="0"/>
                      <w:divBdr>
                        <w:top w:val="none" w:sz="0" w:space="0" w:color="auto"/>
                        <w:left w:val="none" w:sz="0" w:space="0" w:color="auto"/>
                        <w:bottom w:val="none" w:sz="0" w:space="0" w:color="auto"/>
                        <w:right w:val="none" w:sz="0" w:space="0" w:color="auto"/>
                      </w:divBdr>
                    </w:div>
                    <w:div w:id="1734304329">
                      <w:marLeft w:val="0"/>
                      <w:marRight w:val="0"/>
                      <w:marTop w:val="0"/>
                      <w:marBottom w:val="0"/>
                      <w:divBdr>
                        <w:top w:val="none" w:sz="0" w:space="0" w:color="auto"/>
                        <w:left w:val="none" w:sz="0" w:space="0" w:color="auto"/>
                        <w:bottom w:val="none" w:sz="0" w:space="0" w:color="auto"/>
                        <w:right w:val="none" w:sz="0" w:space="0" w:color="auto"/>
                      </w:divBdr>
                    </w:div>
                    <w:div w:id="1965622018">
                      <w:marLeft w:val="0"/>
                      <w:marRight w:val="0"/>
                      <w:marTop w:val="0"/>
                      <w:marBottom w:val="0"/>
                      <w:divBdr>
                        <w:top w:val="none" w:sz="0" w:space="0" w:color="auto"/>
                        <w:left w:val="none" w:sz="0" w:space="0" w:color="auto"/>
                        <w:bottom w:val="none" w:sz="0" w:space="0" w:color="auto"/>
                        <w:right w:val="none" w:sz="0" w:space="0" w:color="auto"/>
                      </w:divBdr>
                    </w:div>
                    <w:div w:id="2070377605">
                      <w:marLeft w:val="0"/>
                      <w:marRight w:val="0"/>
                      <w:marTop w:val="0"/>
                      <w:marBottom w:val="0"/>
                      <w:divBdr>
                        <w:top w:val="none" w:sz="0" w:space="0" w:color="auto"/>
                        <w:left w:val="none" w:sz="0" w:space="0" w:color="auto"/>
                        <w:bottom w:val="none" w:sz="0" w:space="0" w:color="auto"/>
                        <w:right w:val="none" w:sz="0" w:space="0" w:color="auto"/>
                      </w:divBdr>
                    </w:div>
                  </w:divsChild>
                </w:div>
                <w:div w:id="753472040">
                  <w:marLeft w:val="0"/>
                  <w:marRight w:val="0"/>
                  <w:marTop w:val="0"/>
                  <w:marBottom w:val="0"/>
                  <w:divBdr>
                    <w:top w:val="none" w:sz="0" w:space="0" w:color="auto"/>
                    <w:left w:val="none" w:sz="0" w:space="0" w:color="auto"/>
                    <w:bottom w:val="none" w:sz="0" w:space="0" w:color="auto"/>
                    <w:right w:val="none" w:sz="0" w:space="0" w:color="auto"/>
                  </w:divBdr>
                  <w:divsChild>
                    <w:div w:id="84812400">
                      <w:marLeft w:val="0"/>
                      <w:marRight w:val="0"/>
                      <w:marTop w:val="0"/>
                      <w:marBottom w:val="0"/>
                      <w:divBdr>
                        <w:top w:val="none" w:sz="0" w:space="0" w:color="auto"/>
                        <w:left w:val="none" w:sz="0" w:space="0" w:color="auto"/>
                        <w:bottom w:val="none" w:sz="0" w:space="0" w:color="auto"/>
                        <w:right w:val="none" w:sz="0" w:space="0" w:color="auto"/>
                      </w:divBdr>
                    </w:div>
                  </w:divsChild>
                </w:div>
                <w:div w:id="778986437">
                  <w:marLeft w:val="0"/>
                  <w:marRight w:val="0"/>
                  <w:marTop w:val="0"/>
                  <w:marBottom w:val="0"/>
                  <w:divBdr>
                    <w:top w:val="none" w:sz="0" w:space="0" w:color="auto"/>
                    <w:left w:val="none" w:sz="0" w:space="0" w:color="auto"/>
                    <w:bottom w:val="none" w:sz="0" w:space="0" w:color="auto"/>
                    <w:right w:val="none" w:sz="0" w:space="0" w:color="auto"/>
                  </w:divBdr>
                  <w:divsChild>
                    <w:div w:id="647172041">
                      <w:marLeft w:val="0"/>
                      <w:marRight w:val="0"/>
                      <w:marTop w:val="0"/>
                      <w:marBottom w:val="0"/>
                      <w:divBdr>
                        <w:top w:val="none" w:sz="0" w:space="0" w:color="auto"/>
                        <w:left w:val="none" w:sz="0" w:space="0" w:color="auto"/>
                        <w:bottom w:val="none" w:sz="0" w:space="0" w:color="auto"/>
                        <w:right w:val="none" w:sz="0" w:space="0" w:color="auto"/>
                      </w:divBdr>
                    </w:div>
                  </w:divsChild>
                </w:div>
                <w:div w:id="781846442">
                  <w:marLeft w:val="0"/>
                  <w:marRight w:val="0"/>
                  <w:marTop w:val="0"/>
                  <w:marBottom w:val="0"/>
                  <w:divBdr>
                    <w:top w:val="none" w:sz="0" w:space="0" w:color="auto"/>
                    <w:left w:val="none" w:sz="0" w:space="0" w:color="auto"/>
                    <w:bottom w:val="none" w:sz="0" w:space="0" w:color="auto"/>
                    <w:right w:val="none" w:sz="0" w:space="0" w:color="auto"/>
                  </w:divBdr>
                  <w:divsChild>
                    <w:div w:id="1360357264">
                      <w:marLeft w:val="0"/>
                      <w:marRight w:val="0"/>
                      <w:marTop w:val="0"/>
                      <w:marBottom w:val="0"/>
                      <w:divBdr>
                        <w:top w:val="none" w:sz="0" w:space="0" w:color="auto"/>
                        <w:left w:val="none" w:sz="0" w:space="0" w:color="auto"/>
                        <w:bottom w:val="none" w:sz="0" w:space="0" w:color="auto"/>
                        <w:right w:val="none" w:sz="0" w:space="0" w:color="auto"/>
                      </w:divBdr>
                    </w:div>
                  </w:divsChild>
                </w:div>
                <w:div w:id="783117124">
                  <w:marLeft w:val="0"/>
                  <w:marRight w:val="0"/>
                  <w:marTop w:val="0"/>
                  <w:marBottom w:val="0"/>
                  <w:divBdr>
                    <w:top w:val="none" w:sz="0" w:space="0" w:color="auto"/>
                    <w:left w:val="none" w:sz="0" w:space="0" w:color="auto"/>
                    <w:bottom w:val="none" w:sz="0" w:space="0" w:color="auto"/>
                    <w:right w:val="none" w:sz="0" w:space="0" w:color="auto"/>
                  </w:divBdr>
                  <w:divsChild>
                    <w:div w:id="1344162175">
                      <w:marLeft w:val="0"/>
                      <w:marRight w:val="0"/>
                      <w:marTop w:val="0"/>
                      <w:marBottom w:val="0"/>
                      <w:divBdr>
                        <w:top w:val="none" w:sz="0" w:space="0" w:color="auto"/>
                        <w:left w:val="none" w:sz="0" w:space="0" w:color="auto"/>
                        <w:bottom w:val="none" w:sz="0" w:space="0" w:color="auto"/>
                        <w:right w:val="none" w:sz="0" w:space="0" w:color="auto"/>
                      </w:divBdr>
                    </w:div>
                  </w:divsChild>
                </w:div>
                <w:div w:id="792750851">
                  <w:marLeft w:val="0"/>
                  <w:marRight w:val="0"/>
                  <w:marTop w:val="0"/>
                  <w:marBottom w:val="0"/>
                  <w:divBdr>
                    <w:top w:val="none" w:sz="0" w:space="0" w:color="auto"/>
                    <w:left w:val="none" w:sz="0" w:space="0" w:color="auto"/>
                    <w:bottom w:val="none" w:sz="0" w:space="0" w:color="auto"/>
                    <w:right w:val="none" w:sz="0" w:space="0" w:color="auto"/>
                  </w:divBdr>
                  <w:divsChild>
                    <w:div w:id="1752699916">
                      <w:marLeft w:val="0"/>
                      <w:marRight w:val="0"/>
                      <w:marTop w:val="0"/>
                      <w:marBottom w:val="0"/>
                      <w:divBdr>
                        <w:top w:val="none" w:sz="0" w:space="0" w:color="auto"/>
                        <w:left w:val="none" w:sz="0" w:space="0" w:color="auto"/>
                        <w:bottom w:val="none" w:sz="0" w:space="0" w:color="auto"/>
                        <w:right w:val="none" w:sz="0" w:space="0" w:color="auto"/>
                      </w:divBdr>
                    </w:div>
                  </w:divsChild>
                </w:div>
                <w:div w:id="801460739">
                  <w:marLeft w:val="0"/>
                  <w:marRight w:val="0"/>
                  <w:marTop w:val="0"/>
                  <w:marBottom w:val="0"/>
                  <w:divBdr>
                    <w:top w:val="none" w:sz="0" w:space="0" w:color="auto"/>
                    <w:left w:val="none" w:sz="0" w:space="0" w:color="auto"/>
                    <w:bottom w:val="none" w:sz="0" w:space="0" w:color="auto"/>
                    <w:right w:val="none" w:sz="0" w:space="0" w:color="auto"/>
                  </w:divBdr>
                  <w:divsChild>
                    <w:div w:id="145126184">
                      <w:marLeft w:val="0"/>
                      <w:marRight w:val="0"/>
                      <w:marTop w:val="0"/>
                      <w:marBottom w:val="0"/>
                      <w:divBdr>
                        <w:top w:val="none" w:sz="0" w:space="0" w:color="auto"/>
                        <w:left w:val="none" w:sz="0" w:space="0" w:color="auto"/>
                        <w:bottom w:val="none" w:sz="0" w:space="0" w:color="auto"/>
                        <w:right w:val="none" w:sz="0" w:space="0" w:color="auto"/>
                      </w:divBdr>
                    </w:div>
                    <w:div w:id="406346293">
                      <w:marLeft w:val="0"/>
                      <w:marRight w:val="0"/>
                      <w:marTop w:val="0"/>
                      <w:marBottom w:val="0"/>
                      <w:divBdr>
                        <w:top w:val="none" w:sz="0" w:space="0" w:color="auto"/>
                        <w:left w:val="none" w:sz="0" w:space="0" w:color="auto"/>
                        <w:bottom w:val="none" w:sz="0" w:space="0" w:color="auto"/>
                        <w:right w:val="none" w:sz="0" w:space="0" w:color="auto"/>
                      </w:divBdr>
                    </w:div>
                    <w:div w:id="715348040">
                      <w:marLeft w:val="0"/>
                      <w:marRight w:val="0"/>
                      <w:marTop w:val="0"/>
                      <w:marBottom w:val="0"/>
                      <w:divBdr>
                        <w:top w:val="none" w:sz="0" w:space="0" w:color="auto"/>
                        <w:left w:val="none" w:sz="0" w:space="0" w:color="auto"/>
                        <w:bottom w:val="none" w:sz="0" w:space="0" w:color="auto"/>
                        <w:right w:val="none" w:sz="0" w:space="0" w:color="auto"/>
                      </w:divBdr>
                    </w:div>
                    <w:div w:id="896280053">
                      <w:marLeft w:val="0"/>
                      <w:marRight w:val="0"/>
                      <w:marTop w:val="0"/>
                      <w:marBottom w:val="0"/>
                      <w:divBdr>
                        <w:top w:val="none" w:sz="0" w:space="0" w:color="auto"/>
                        <w:left w:val="none" w:sz="0" w:space="0" w:color="auto"/>
                        <w:bottom w:val="none" w:sz="0" w:space="0" w:color="auto"/>
                        <w:right w:val="none" w:sz="0" w:space="0" w:color="auto"/>
                      </w:divBdr>
                    </w:div>
                    <w:div w:id="1013537439">
                      <w:marLeft w:val="0"/>
                      <w:marRight w:val="0"/>
                      <w:marTop w:val="0"/>
                      <w:marBottom w:val="0"/>
                      <w:divBdr>
                        <w:top w:val="none" w:sz="0" w:space="0" w:color="auto"/>
                        <w:left w:val="none" w:sz="0" w:space="0" w:color="auto"/>
                        <w:bottom w:val="none" w:sz="0" w:space="0" w:color="auto"/>
                        <w:right w:val="none" w:sz="0" w:space="0" w:color="auto"/>
                      </w:divBdr>
                    </w:div>
                    <w:div w:id="1215652359">
                      <w:marLeft w:val="0"/>
                      <w:marRight w:val="0"/>
                      <w:marTop w:val="0"/>
                      <w:marBottom w:val="0"/>
                      <w:divBdr>
                        <w:top w:val="none" w:sz="0" w:space="0" w:color="auto"/>
                        <w:left w:val="none" w:sz="0" w:space="0" w:color="auto"/>
                        <w:bottom w:val="none" w:sz="0" w:space="0" w:color="auto"/>
                        <w:right w:val="none" w:sz="0" w:space="0" w:color="auto"/>
                      </w:divBdr>
                    </w:div>
                    <w:div w:id="1655985272">
                      <w:marLeft w:val="0"/>
                      <w:marRight w:val="0"/>
                      <w:marTop w:val="0"/>
                      <w:marBottom w:val="0"/>
                      <w:divBdr>
                        <w:top w:val="none" w:sz="0" w:space="0" w:color="auto"/>
                        <w:left w:val="none" w:sz="0" w:space="0" w:color="auto"/>
                        <w:bottom w:val="none" w:sz="0" w:space="0" w:color="auto"/>
                        <w:right w:val="none" w:sz="0" w:space="0" w:color="auto"/>
                      </w:divBdr>
                    </w:div>
                    <w:div w:id="1847674305">
                      <w:marLeft w:val="0"/>
                      <w:marRight w:val="0"/>
                      <w:marTop w:val="0"/>
                      <w:marBottom w:val="0"/>
                      <w:divBdr>
                        <w:top w:val="none" w:sz="0" w:space="0" w:color="auto"/>
                        <w:left w:val="none" w:sz="0" w:space="0" w:color="auto"/>
                        <w:bottom w:val="none" w:sz="0" w:space="0" w:color="auto"/>
                        <w:right w:val="none" w:sz="0" w:space="0" w:color="auto"/>
                      </w:divBdr>
                    </w:div>
                    <w:div w:id="1920211075">
                      <w:marLeft w:val="0"/>
                      <w:marRight w:val="0"/>
                      <w:marTop w:val="0"/>
                      <w:marBottom w:val="0"/>
                      <w:divBdr>
                        <w:top w:val="none" w:sz="0" w:space="0" w:color="auto"/>
                        <w:left w:val="none" w:sz="0" w:space="0" w:color="auto"/>
                        <w:bottom w:val="none" w:sz="0" w:space="0" w:color="auto"/>
                        <w:right w:val="none" w:sz="0" w:space="0" w:color="auto"/>
                      </w:divBdr>
                    </w:div>
                  </w:divsChild>
                </w:div>
                <w:div w:id="817307180">
                  <w:marLeft w:val="0"/>
                  <w:marRight w:val="0"/>
                  <w:marTop w:val="0"/>
                  <w:marBottom w:val="0"/>
                  <w:divBdr>
                    <w:top w:val="none" w:sz="0" w:space="0" w:color="auto"/>
                    <w:left w:val="none" w:sz="0" w:space="0" w:color="auto"/>
                    <w:bottom w:val="none" w:sz="0" w:space="0" w:color="auto"/>
                    <w:right w:val="none" w:sz="0" w:space="0" w:color="auto"/>
                  </w:divBdr>
                  <w:divsChild>
                    <w:div w:id="235628781">
                      <w:marLeft w:val="0"/>
                      <w:marRight w:val="0"/>
                      <w:marTop w:val="0"/>
                      <w:marBottom w:val="0"/>
                      <w:divBdr>
                        <w:top w:val="none" w:sz="0" w:space="0" w:color="auto"/>
                        <w:left w:val="none" w:sz="0" w:space="0" w:color="auto"/>
                        <w:bottom w:val="none" w:sz="0" w:space="0" w:color="auto"/>
                        <w:right w:val="none" w:sz="0" w:space="0" w:color="auto"/>
                      </w:divBdr>
                    </w:div>
                    <w:div w:id="1180779491">
                      <w:marLeft w:val="0"/>
                      <w:marRight w:val="0"/>
                      <w:marTop w:val="0"/>
                      <w:marBottom w:val="0"/>
                      <w:divBdr>
                        <w:top w:val="none" w:sz="0" w:space="0" w:color="auto"/>
                        <w:left w:val="none" w:sz="0" w:space="0" w:color="auto"/>
                        <w:bottom w:val="none" w:sz="0" w:space="0" w:color="auto"/>
                        <w:right w:val="none" w:sz="0" w:space="0" w:color="auto"/>
                      </w:divBdr>
                    </w:div>
                    <w:div w:id="1259220773">
                      <w:marLeft w:val="0"/>
                      <w:marRight w:val="0"/>
                      <w:marTop w:val="0"/>
                      <w:marBottom w:val="0"/>
                      <w:divBdr>
                        <w:top w:val="none" w:sz="0" w:space="0" w:color="auto"/>
                        <w:left w:val="none" w:sz="0" w:space="0" w:color="auto"/>
                        <w:bottom w:val="none" w:sz="0" w:space="0" w:color="auto"/>
                        <w:right w:val="none" w:sz="0" w:space="0" w:color="auto"/>
                      </w:divBdr>
                    </w:div>
                    <w:div w:id="1357271052">
                      <w:marLeft w:val="0"/>
                      <w:marRight w:val="0"/>
                      <w:marTop w:val="0"/>
                      <w:marBottom w:val="0"/>
                      <w:divBdr>
                        <w:top w:val="none" w:sz="0" w:space="0" w:color="auto"/>
                        <w:left w:val="none" w:sz="0" w:space="0" w:color="auto"/>
                        <w:bottom w:val="none" w:sz="0" w:space="0" w:color="auto"/>
                        <w:right w:val="none" w:sz="0" w:space="0" w:color="auto"/>
                      </w:divBdr>
                    </w:div>
                    <w:div w:id="1436827604">
                      <w:marLeft w:val="0"/>
                      <w:marRight w:val="0"/>
                      <w:marTop w:val="0"/>
                      <w:marBottom w:val="0"/>
                      <w:divBdr>
                        <w:top w:val="none" w:sz="0" w:space="0" w:color="auto"/>
                        <w:left w:val="none" w:sz="0" w:space="0" w:color="auto"/>
                        <w:bottom w:val="none" w:sz="0" w:space="0" w:color="auto"/>
                        <w:right w:val="none" w:sz="0" w:space="0" w:color="auto"/>
                      </w:divBdr>
                    </w:div>
                    <w:div w:id="1441291079">
                      <w:marLeft w:val="0"/>
                      <w:marRight w:val="0"/>
                      <w:marTop w:val="0"/>
                      <w:marBottom w:val="0"/>
                      <w:divBdr>
                        <w:top w:val="none" w:sz="0" w:space="0" w:color="auto"/>
                        <w:left w:val="none" w:sz="0" w:space="0" w:color="auto"/>
                        <w:bottom w:val="none" w:sz="0" w:space="0" w:color="auto"/>
                        <w:right w:val="none" w:sz="0" w:space="0" w:color="auto"/>
                      </w:divBdr>
                    </w:div>
                    <w:div w:id="1660765958">
                      <w:marLeft w:val="0"/>
                      <w:marRight w:val="0"/>
                      <w:marTop w:val="0"/>
                      <w:marBottom w:val="0"/>
                      <w:divBdr>
                        <w:top w:val="none" w:sz="0" w:space="0" w:color="auto"/>
                        <w:left w:val="none" w:sz="0" w:space="0" w:color="auto"/>
                        <w:bottom w:val="none" w:sz="0" w:space="0" w:color="auto"/>
                        <w:right w:val="none" w:sz="0" w:space="0" w:color="auto"/>
                      </w:divBdr>
                    </w:div>
                    <w:div w:id="1702970401">
                      <w:marLeft w:val="0"/>
                      <w:marRight w:val="0"/>
                      <w:marTop w:val="0"/>
                      <w:marBottom w:val="0"/>
                      <w:divBdr>
                        <w:top w:val="none" w:sz="0" w:space="0" w:color="auto"/>
                        <w:left w:val="none" w:sz="0" w:space="0" w:color="auto"/>
                        <w:bottom w:val="none" w:sz="0" w:space="0" w:color="auto"/>
                        <w:right w:val="none" w:sz="0" w:space="0" w:color="auto"/>
                      </w:divBdr>
                    </w:div>
                    <w:div w:id="1954748880">
                      <w:marLeft w:val="0"/>
                      <w:marRight w:val="0"/>
                      <w:marTop w:val="0"/>
                      <w:marBottom w:val="0"/>
                      <w:divBdr>
                        <w:top w:val="none" w:sz="0" w:space="0" w:color="auto"/>
                        <w:left w:val="none" w:sz="0" w:space="0" w:color="auto"/>
                        <w:bottom w:val="none" w:sz="0" w:space="0" w:color="auto"/>
                        <w:right w:val="none" w:sz="0" w:space="0" w:color="auto"/>
                      </w:divBdr>
                    </w:div>
                  </w:divsChild>
                </w:div>
                <w:div w:id="826823635">
                  <w:marLeft w:val="0"/>
                  <w:marRight w:val="0"/>
                  <w:marTop w:val="0"/>
                  <w:marBottom w:val="0"/>
                  <w:divBdr>
                    <w:top w:val="none" w:sz="0" w:space="0" w:color="auto"/>
                    <w:left w:val="none" w:sz="0" w:space="0" w:color="auto"/>
                    <w:bottom w:val="none" w:sz="0" w:space="0" w:color="auto"/>
                    <w:right w:val="none" w:sz="0" w:space="0" w:color="auto"/>
                  </w:divBdr>
                  <w:divsChild>
                    <w:div w:id="1764760749">
                      <w:marLeft w:val="0"/>
                      <w:marRight w:val="0"/>
                      <w:marTop w:val="0"/>
                      <w:marBottom w:val="0"/>
                      <w:divBdr>
                        <w:top w:val="none" w:sz="0" w:space="0" w:color="auto"/>
                        <w:left w:val="none" w:sz="0" w:space="0" w:color="auto"/>
                        <w:bottom w:val="none" w:sz="0" w:space="0" w:color="auto"/>
                        <w:right w:val="none" w:sz="0" w:space="0" w:color="auto"/>
                      </w:divBdr>
                    </w:div>
                  </w:divsChild>
                </w:div>
                <w:div w:id="834417500">
                  <w:marLeft w:val="0"/>
                  <w:marRight w:val="0"/>
                  <w:marTop w:val="0"/>
                  <w:marBottom w:val="0"/>
                  <w:divBdr>
                    <w:top w:val="none" w:sz="0" w:space="0" w:color="auto"/>
                    <w:left w:val="none" w:sz="0" w:space="0" w:color="auto"/>
                    <w:bottom w:val="none" w:sz="0" w:space="0" w:color="auto"/>
                    <w:right w:val="none" w:sz="0" w:space="0" w:color="auto"/>
                  </w:divBdr>
                  <w:divsChild>
                    <w:div w:id="1151555011">
                      <w:marLeft w:val="0"/>
                      <w:marRight w:val="0"/>
                      <w:marTop w:val="0"/>
                      <w:marBottom w:val="0"/>
                      <w:divBdr>
                        <w:top w:val="none" w:sz="0" w:space="0" w:color="auto"/>
                        <w:left w:val="none" w:sz="0" w:space="0" w:color="auto"/>
                        <w:bottom w:val="none" w:sz="0" w:space="0" w:color="auto"/>
                        <w:right w:val="none" w:sz="0" w:space="0" w:color="auto"/>
                      </w:divBdr>
                    </w:div>
                  </w:divsChild>
                </w:div>
                <w:div w:id="839782901">
                  <w:marLeft w:val="0"/>
                  <w:marRight w:val="0"/>
                  <w:marTop w:val="0"/>
                  <w:marBottom w:val="0"/>
                  <w:divBdr>
                    <w:top w:val="none" w:sz="0" w:space="0" w:color="auto"/>
                    <w:left w:val="none" w:sz="0" w:space="0" w:color="auto"/>
                    <w:bottom w:val="none" w:sz="0" w:space="0" w:color="auto"/>
                    <w:right w:val="none" w:sz="0" w:space="0" w:color="auto"/>
                  </w:divBdr>
                  <w:divsChild>
                    <w:div w:id="403645787">
                      <w:marLeft w:val="0"/>
                      <w:marRight w:val="0"/>
                      <w:marTop w:val="0"/>
                      <w:marBottom w:val="0"/>
                      <w:divBdr>
                        <w:top w:val="none" w:sz="0" w:space="0" w:color="auto"/>
                        <w:left w:val="none" w:sz="0" w:space="0" w:color="auto"/>
                        <w:bottom w:val="none" w:sz="0" w:space="0" w:color="auto"/>
                        <w:right w:val="none" w:sz="0" w:space="0" w:color="auto"/>
                      </w:divBdr>
                    </w:div>
                  </w:divsChild>
                </w:div>
                <w:div w:id="857701293">
                  <w:marLeft w:val="0"/>
                  <w:marRight w:val="0"/>
                  <w:marTop w:val="0"/>
                  <w:marBottom w:val="0"/>
                  <w:divBdr>
                    <w:top w:val="none" w:sz="0" w:space="0" w:color="auto"/>
                    <w:left w:val="none" w:sz="0" w:space="0" w:color="auto"/>
                    <w:bottom w:val="none" w:sz="0" w:space="0" w:color="auto"/>
                    <w:right w:val="none" w:sz="0" w:space="0" w:color="auto"/>
                  </w:divBdr>
                  <w:divsChild>
                    <w:div w:id="784540866">
                      <w:marLeft w:val="0"/>
                      <w:marRight w:val="0"/>
                      <w:marTop w:val="0"/>
                      <w:marBottom w:val="0"/>
                      <w:divBdr>
                        <w:top w:val="none" w:sz="0" w:space="0" w:color="auto"/>
                        <w:left w:val="none" w:sz="0" w:space="0" w:color="auto"/>
                        <w:bottom w:val="none" w:sz="0" w:space="0" w:color="auto"/>
                        <w:right w:val="none" w:sz="0" w:space="0" w:color="auto"/>
                      </w:divBdr>
                    </w:div>
                  </w:divsChild>
                </w:div>
                <w:div w:id="867331447">
                  <w:marLeft w:val="0"/>
                  <w:marRight w:val="0"/>
                  <w:marTop w:val="0"/>
                  <w:marBottom w:val="0"/>
                  <w:divBdr>
                    <w:top w:val="none" w:sz="0" w:space="0" w:color="auto"/>
                    <w:left w:val="none" w:sz="0" w:space="0" w:color="auto"/>
                    <w:bottom w:val="none" w:sz="0" w:space="0" w:color="auto"/>
                    <w:right w:val="none" w:sz="0" w:space="0" w:color="auto"/>
                  </w:divBdr>
                  <w:divsChild>
                    <w:div w:id="181746360">
                      <w:marLeft w:val="0"/>
                      <w:marRight w:val="0"/>
                      <w:marTop w:val="0"/>
                      <w:marBottom w:val="0"/>
                      <w:divBdr>
                        <w:top w:val="none" w:sz="0" w:space="0" w:color="auto"/>
                        <w:left w:val="none" w:sz="0" w:space="0" w:color="auto"/>
                        <w:bottom w:val="none" w:sz="0" w:space="0" w:color="auto"/>
                        <w:right w:val="none" w:sz="0" w:space="0" w:color="auto"/>
                      </w:divBdr>
                    </w:div>
                  </w:divsChild>
                </w:div>
                <w:div w:id="879972556">
                  <w:marLeft w:val="0"/>
                  <w:marRight w:val="0"/>
                  <w:marTop w:val="0"/>
                  <w:marBottom w:val="0"/>
                  <w:divBdr>
                    <w:top w:val="none" w:sz="0" w:space="0" w:color="auto"/>
                    <w:left w:val="none" w:sz="0" w:space="0" w:color="auto"/>
                    <w:bottom w:val="none" w:sz="0" w:space="0" w:color="auto"/>
                    <w:right w:val="none" w:sz="0" w:space="0" w:color="auto"/>
                  </w:divBdr>
                  <w:divsChild>
                    <w:div w:id="80876924">
                      <w:marLeft w:val="0"/>
                      <w:marRight w:val="0"/>
                      <w:marTop w:val="0"/>
                      <w:marBottom w:val="0"/>
                      <w:divBdr>
                        <w:top w:val="none" w:sz="0" w:space="0" w:color="auto"/>
                        <w:left w:val="none" w:sz="0" w:space="0" w:color="auto"/>
                        <w:bottom w:val="none" w:sz="0" w:space="0" w:color="auto"/>
                        <w:right w:val="none" w:sz="0" w:space="0" w:color="auto"/>
                      </w:divBdr>
                    </w:div>
                  </w:divsChild>
                </w:div>
                <w:div w:id="889463982">
                  <w:marLeft w:val="0"/>
                  <w:marRight w:val="0"/>
                  <w:marTop w:val="0"/>
                  <w:marBottom w:val="0"/>
                  <w:divBdr>
                    <w:top w:val="none" w:sz="0" w:space="0" w:color="auto"/>
                    <w:left w:val="none" w:sz="0" w:space="0" w:color="auto"/>
                    <w:bottom w:val="none" w:sz="0" w:space="0" w:color="auto"/>
                    <w:right w:val="none" w:sz="0" w:space="0" w:color="auto"/>
                  </w:divBdr>
                  <w:divsChild>
                    <w:div w:id="2091778530">
                      <w:marLeft w:val="0"/>
                      <w:marRight w:val="0"/>
                      <w:marTop w:val="0"/>
                      <w:marBottom w:val="0"/>
                      <w:divBdr>
                        <w:top w:val="none" w:sz="0" w:space="0" w:color="auto"/>
                        <w:left w:val="none" w:sz="0" w:space="0" w:color="auto"/>
                        <w:bottom w:val="none" w:sz="0" w:space="0" w:color="auto"/>
                        <w:right w:val="none" w:sz="0" w:space="0" w:color="auto"/>
                      </w:divBdr>
                    </w:div>
                  </w:divsChild>
                </w:div>
                <w:div w:id="912008849">
                  <w:marLeft w:val="0"/>
                  <w:marRight w:val="0"/>
                  <w:marTop w:val="0"/>
                  <w:marBottom w:val="0"/>
                  <w:divBdr>
                    <w:top w:val="none" w:sz="0" w:space="0" w:color="auto"/>
                    <w:left w:val="none" w:sz="0" w:space="0" w:color="auto"/>
                    <w:bottom w:val="none" w:sz="0" w:space="0" w:color="auto"/>
                    <w:right w:val="none" w:sz="0" w:space="0" w:color="auto"/>
                  </w:divBdr>
                  <w:divsChild>
                    <w:div w:id="2096508379">
                      <w:marLeft w:val="0"/>
                      <w:marRight w:val="0"/>
                      <w:marTop w:val="0"/>
                      <w:marBottom w:val="0"/>
                      <w:divBdr>
                        <w:top w:val="none" w:sz="0" w:space="0" w:color="auto"/>
                        <w:left w:val="none" w:sz="0" w:space="0" w:color="auto"/>
                        <w:bottom w:val="none" w:sz="0" w:space="0" w:color="auto"/>
                        <w:right w:val="none" w:sz="0" w:space="0" w:color="auto"/>
                      </w:divBdr>
                    </w:div>
                  </w:divsChild>
                </w:div>
                <w:div w:id="925458341">
                  <w:marLeft w:val="0"/>
                  <w:marRight w:val="0"/>
                  <w:marTop w:val="0"/>
                  <w:marBottom w:val="0"/>
                  <w:divBdr>
                    <w:top w:val="none" w:sz="0" w:space="0" w:color="auto"/>
                    <w:left w:val="none" w:sz="0" w:space="0" w:color="auto"/>
                    <w:bottom w:val="none" w:sz="0" w:space="0" w:color="auto"/>
                    <w:right w:val="none" w:sz="0" w:space="0" w:color="auto"/>
                  </w:divBdr>
                  <w:divsChild>
                    <w:div w:id="2059351846">
                      <w:marLeft w:val="0"/>
                      <w:marRight w:val="0"/>
                      <w:marTop w:val="0"/>
                      <w:marBottom w:val="0"/>
                      <w:divBdr>
                        <w:top w:val="none" w:sz="0" w:space="0" w:color="auto"/>
                        <w:left w:val="none" w:sz="0" w:space="0" w:color="auto"/>
                        <w:bottom w:val="none" w:sz="0" w:space="0" w:color="auto"/>
                        <w:right w:val="none" w:sz="0" w:space="0" w:color="auto"/>
                      </w:divBdr>
                    </w:div>
                  </w:divsChild>
                </w:div>
                <w:div w:id="956452723">
                  <w:marLeft w:val="0"/>
                  <w:marRight w:val="0"/>
                  <w:marTop w:val="0"/>
                  <w:marBottom w:val="0"/>
                  <w:divBdr>
                    <w:top w:val="none" w:sz="0" w:space="0" w:color="auto"/>
                    <w:left w:val="none" w:sz="0" w:space="0" w:color="auto"/>
                    <w:bottom w:val="none" w:sz="0" w:space="0" w:color="auto"/>
                    <w:right w:val="none" w:sz="0" w:space="0" w:color="auto"/>
                  </w:divBdr>
                  <w:divsChild>
                    <w:div w:id="577207343">
                      <w:marLeft w:val="0"/>
                      <w:marRight w:val="0"/>
                      <w:marTop w:val="0"/>
                      <w:marBottom w:val="0"/>
                      <w:divBdr>
                        <w:top w:val="none" w:sz="0" w:space="0" w:color="auto"/>
                        <w:left w:val="none" w:sz="0" w:space="0" w:color="auto"/>
                        <w:bottom w:val="none" w:sz="0" w:space="0" w:color="auto"/>
                        <w:right w:val="none" w:sz="0" w:space="0" w:color="auto"/>
                      </w:divBdr>
                    </w:div>
                    <w:div w:id="693727478">
                      <w:marLeft w:val="0"/>
                      <w:marRight w:val="0"/>
                      <w:marTop w:val="0"/>
                      <w:marBottom w:val="0"/>
                      <w:divBdr>
                        <w:top w:val="none" w:sz="0" w:space="0" w:color="auto"/>
                        <w:left w:val="none" w:sz="0" w:space="0" w:color="auto"/>
                        <w:bottom w:val="none" w:sz="0" w:space="0" w:color="auto"/>
                        <w:right w:val="none" w:sz="0" w:space="0" w:color="auto"/>
                      </w:divBdr>
                    </w:div>
                    <w:div w:id="990720166">
                      <w:marLeft w:val="0"/>
                      <w:marRight w:val="0"/>
                      <w:marTop w:val="0"/>
                      <w:marBottom w:val="0"/>
                      <w:divBdr>
                        <w:top w:val="none" w:sz="0" w:space="0" w:color="auto"/>
                        <w:left w:val="none" w:sz="0" w:space="0" w:color="auto"/>
                        <w:bottom w:val="none" w:sz="0" w:space="0" w:color="auto"/>
                        <w:right w:val="none" w:sz="0" w:space="0" w:color="auto"/>
                      </w:divBdr>
                    </w:div>
                    <w:div w:id="1000498614">
                      <w:marLeft w:val="0"/>
                      <w:marRight w:val="0"/>
                      <w:marTop w:val="0"/>
                      <w:marBottom w:val="0"/>
                      <w:divBdr>
                        <w:top w:val="none" w:sz="0" w:space="0" w:color="auto"/>
                        <w:left w:val="none" w:sz="0" w:space="0" w:color="auto"/>
                        <w:bottom w:val="none" w:sz="0" w:space="0" w:color="auto"/>
                        <w:right w:val="none" w:sz="0" w:space="0" w:color="auto"/>
                      </w:divBdr>
                    </w:div>
                    <w:div w:id="1901668750">
                      <w:marLeft w:val="0"/>
                      <w:marRight w:val="0"/>
                      <w:marTop w:val="0"/>
                      <w:marBottom w:val="0"/>
                      <w:divBdr>
                        <w:top w:val="none" w:sz="0" w:space="0" w:color="auto"/>
                        <w:left w:val="none" w:sz="0" w:space="0" w:color="auto"/>
                        <w:bottom w:val="none" w:sz="0" w:space="0" w:color="auto"/>
                        <w:right w:val="none" w:sz="0" w:space="0" w:color="auto"/>
                      </w:divBdr>
                    </w:div>
                  </w:divsChild>
                </w:div>
                <w:div w:id="996999208">
                  <w:marLeft w:val="0"/>
                  <w:marRight w:val="0"/>
                  <w:marTop w:val="0"/>
                  <w:marBottom w:val="0"/>
                  <w:divBdr>
                    <w:top w:val="none" w:sz="0" w:space="0" w:color="auto"/>
                    <w:left w:val="none" w:sz="0" w:space="0" w:color="auto"/>
                    <w:bottom w:val="none" w:sz="0" w:space="0" w:color="auto"/>
                    <w:right w:val="none" w:sz="0" w:space="0" w:color="auto"/>
                  </w:divBdr>
                  <w:divsChild>
                    <w:div w:id="1469710497">
                      <w:marLeft w:val="0"/>
                      <w:marRight w:val="0"/>
                      <w:marTop w:val="0"/>
                      <w:marBottom w:val="0"/>
                      <w:divBdr>
                        <w:top w:val="none" w:sz="0" w:space="0" w:color="auto"/>
                        <w:left w:val="none" w:sz="0" w:space="0" w:color="auto"/>
                        <w:bottom w:val="none" w:sz="0" w:space="0" w:color="auto"/>
                        <w:right w:val="none" w:sz="0" w:space="0" w:color="auto"/>
                      </w:divBdr>
                    </w:div>
                  </w:divsChild>
                </w:div>
                <w:div w:id="1007253277">
                  <w:marLeft w:val="0"/>
                  <w:marRight w:val="0"/>
                  <w:marTop w:val="0"/>
                  <w:marBottom w:val="0"/>
                  <w:divBdr>
                    <w:top w:val="none" w:sz="0" w:space="0" w:color="auto"/>
                    <w:left w:val="none" w:sz="0" w:space="0" w:color="auto"/>
                    <w:bottom w:val="none" w:sz="0" w:space="0" w:color="auto"/>
                    <w:right w:val="none" w:sz="0" w:space="0" w:color="auto"/>
                  </w:divBdr>
                  <w:divsChild>
                    <w:div w:id="1000235059">
                      <w:marLeft w:val="0"/>
                      <w:marRight w:val="0"/>
                      <w:marTop w:val="0"/>
                      <w:marBottom w:val="0"/>
                      <w:divBdr>
                        <w:top w:val="none" w:sz="0" w:space="0" w:color="auto"/>
                        <w:left w:val="none" w:sz="0" w:space="0" w:color="auto"/>
                        <w:bottom w:val="none" w:sz="0" w:space="0" w:color="auto"/>
                        <w:right w:val="none" w:sz="0" w:space="0" w:color="auto"/>
                      </w:divBdr>
                    </w:div>
                  </w:divsChild>
                </w:div>
                <w:div w:id="1015880577">
                  <w:marLeft w:val="0"/>
                  <w:marRight w:val="0"/>
                  <w:marTop w:val="0"/>
                  <w:marBottom w:val="0"/>
                  <w:divBdr>
                    <w:top w:val="none" w:sz="0" w:space="0" w:color="auto"/>
                    <w:left w:val="none" w:sz="0" w:space="0" w:color="auto"/>
                    <w:bottom w:val="none" w:sz="0" w:space="0" w:color="auto"/>
                    <w:right w:val="none" w:sz="0" w:space="0" w:color="auto"/>
                  </w:divBdr>
                  <w:divsChild>
                    <w:div w:id="1776316802">
                      <w:marLeft w:val="0"/>
                      <w:marRight w:val="0"/>
                      <w:marTop w:val="0"/>
                      <w:marBottom w:val="0"/>
                      <w:divBdr>
                        <w:top w:val="none" w:sz="0" w:space="0" w:color="auto"/>
                        <w:left w:val="none" w:sz="0" w:space="0" w:color="auto"/>
                        <w:bottom w:val="none" w:sz="0" w:space="0" w:color="auto"/>
                        <w:right w:val="none" w:sz="0" w:space="0" w:color="auto"/>
                      </w:divBdr>
                    </w:div>
                  </w:divsChild>
                </w:div>
                <w:div w:id="1052537344">
                  <w:marLeft w:val="0"/>
                  <w:marRight w:val="0"/>
                  <w:marTop w:val="0"/>
                  <w:marBottom w:val="0"/>
                  <w:divBdr>
                    <w:top w:val="none" w:sz="0" w:space="0" w:color="auto"/>
                    <w:left w:val="none" w:sz="0" w:space="0" w:color="auto"/>
                    <w:bottom w:val="none" w:sz="0" w:space="0" w:color="auto"/>
                    <w:right w:val="none" w:sz="0" w:space="0" w:color="auto"/>
                  </w:divBdr>
                  <w:divsChild>
                    <w:div w:id="922226043">
                      <w:marLeft w:val="0"/>
                      <w:marRight w:val="0"/>
                      <w:marTop w:val="0"/>
                      <w:marBottom w:val="0"/>
                      <w:divBdr>
                        <w:top w:val="none" w:sz="0" w:space="0" w:color="auto"/>
                        <w:left w:val="none" w:sz="0" w:space="0" w:color="auto"/>
                        <w:bottom w:val="none" w:sz="0" w:space="0" w:color="auto"/>
                        <w:right w:val="none" w:sz="0" w:space="0" w:color="auto"/>
                      </w:divBdr>
                    </w:div>
                  </w:divsChild>
                </w:div>
                <w:div w:id="1075661416">
                  <w:marLeft w:val="0"/>
                  <w:marRight w:val="0"/>
                  <w:marTop w:val="0"/>
                  <w:marBottom w:val="0"/>
                  <w:divBdr>
                    <w:top w:val="none" w:sz="0" w:space="0" w:color="auto"/>
                    <w:left w:val="none" w:sz="0" w:space="0" w:color="auto"/>
                    <w:bottom w:val="none" w:sz="0" w:space="0" w:color="auto"/>
                    <w:right w:val="none" w:sz="0" w:space="0" w:color="auto"/>
                  </w:divBdr>
                  <w:divsChild>
                    <w:div w:id="68424881">
                      <w:marLeft w:val="0"/>
                      <w:marRight w:val="0"/>
                      <w:marTop w:val="0"/>
                      <w:marBottom w:val="0"/>
                      <w:divBdr>
                        <w:top w:val="none" w:sz="0" w:space="0" w:color="auto"/>
                        <w:left w:val="none" w:sz="0" w:space="0" w:color="auto"/>
                        <w:bottom w:val="none" w:sz="0" w:space="0" w:color="auto"/>
                        <w:right w:val="none" w:sz="0" w:space="0" w:color="auto"/>
                      </w:divBdr>
                    </w:div>
                    <w:div w:id="319239113">
                      <w:marLeft w:val="0"/>
                      <w:marRight w:val="0"/>
                      <w:marTop w:val="0"/>
                      <w:marBottom w:val="0"/>
                      <w:divBdr>
                        <w:top w:val="none" w:sz="0" w:space="0" w:color="auto"/>
                        <w:left w:val="none" w:sz="0" w:space="0" w:color="auto"/>
                        <w:bottom w:val="none" w:sz="0" w:space="0" w:color="auto"/>
                        <w:right w:val="none" w:sz="0" w:space="0" w:color="auto"/>
                      </w:divBdr>
                    </w:div>
                    <w:div w:id="579825427">
                      <w:marLeft w:val="0"/>
                      <w:marRight w:val="0"/>
                      <w:marTop w:val="0"/>
                      <w:marBottom w:val="0"/>
                      <w:divBdr>
                        <w:top w:val="none" w:sz="0" w:space="0" w:color="auto"/>
                        <w:left w:val="none" w:sz="0" w:space="0" w:color="auto"/>
                        <w:bottom w:val="none" w:sz="0" w:space="0" w:color="auto"/>
                        <w:right w:val="none" w:sz="0" w:space="0" w:color="auto"/>
                      </w:divBdr>
                    </w:div>
                    <w:div w:id="590312173">
                      <w:marLeft w:val="0"/>
                      <w:marRight w:val="0"/>
                      <w:marTop w:val="0"/>
                      <w:marBottom w:val="0"/>
                      <w:divBdr>
                        <w:top w:val="none" w:sz="0" w:space="0" w:color="auto"/>
                        <w:left w:val="none" w:sz="0" w:space="0" w:color="auto"/>
                        <w:bottom w:val="none" w:sz="0" w:space="0" w:color="auto"/>
                        <w:right w:val="none" w:sz="0" w:space="0" w:color="auto"/>
                      </w:divBdr>
                    </w:div>
                    <w:div w:id="711878366">
                      <w:marLeft w:val="0"/>
                      <w:marRight w:val="0"/>
                      <w:marTop w:val="0"/>
                      <w:marBottom w:val="0"/>
                      <w:divBdr>
                        <w:top w:val="none" w:sz="0" w:space="0" w:color="auto"/>
                        <w:left w:val="none" w:sz="0" w:space="0" w:color="auto"/>
                        <w:bottom w:val="none" w:sz="0" w:space="0" w:color="auto"/>
                        <w:right w:val="none" w:sz="0" w:space="0" w:color="auto"/>
                      </w:divBdr>
                    </w:div>
                    <w:div w:id="937762381">
                      <w:marLeft w:val="0"/>
                      <w:marRight w:val="0"/>
                      <w:marTop w:val="0"/>
                      <w:marBottom w:val="0"/>
                      <w:divBdr>
                        <w:top w:val="none" w:sz="0" w:space="0" w:color="auto"/>
                        <w:left w:val="none" w:sz="0" w:space="0" w:color="auto"/>
                        <w:bottom w:val="none" w:sz="0" w:space="0" w:color="auto"/>
                        <w:right w:val="none" w:sz="0" w:space="0" w:color="auto"/>
                      </w:divBdr>
                    </w:div>
                    <w:div w:id="1228763217">
                      <w:marLeft w:val="0"/>
                      <w:marRight w:val="0"/>
                      <w:marTop w:val="0"/>
                      <w:marBottom w:val="0"/>
                      <w:divBdr>
                        <w:top w:val="none" w:sz="0" w:space="0" w:color="auto"/>
                        <w:left w:val="none" w:sz="0" w:space="0" w:color="auto"/>
                        <w:bottom w:val="none" w:sz="0" w:space="0" w:color="auto"/>
                        <w:right w:val="none" w:sz="0" w:space="0" w:color="auto"/>
                      </w:divBdr>
                    </w:div>
                    <w:div w:id="1229921659">
                      <w:marLeft w:val="0"/>
                      <w:marRight w:val="0"/>
                      <w:marTop w:val="0"/>
                      <w:marBottom w:val="0"/>
                      <w:divBdr>
                        <w:top w:val="none" w:sz="0" w:space="0" w:color="auto"/>
                        <w:left w:val="none" w:sz="0" w:space="0" w:color="auto"/>
                        <w:bottom w:val="none" w:sz="0" w:space="0" w:color="auto"/>
                        <w:right w:val="none" w:sz="0" w:space="0" w:color="auto"/>
                      </w:divBdr>
                    </w:div>
                    <w:div w:id="1332180061">
                      <w:marLeft w:val="0"/>
                      <w:marRight w:val="0"/>
                      <w:marTop w:val="0"/>
                      <w:marBottom w:val="0"/>
                      <w:divBdr>
                        <w:top w:val="none" w:sz="0" w:space="0" w:color="auto"/>
                        <w:left w:val="none" w:sz="0" w:space="0" w:color="auto"/>
                        <w:bottom w:val="none" w:sz="0" w:space="0" w:color="auto"/>
                        <w:right w:val="none" w:sz="0" w:space="0" w:color="auto"/>
                      </w:divBdr>
                    </w:div>
                    <w:div w:id="1417701176">
                      <w:marLeft w:val="0"/>
                      <w:marRight w:val="0"/>
                      <w:marTop w:val="0"/>
                      <w:marBottom w:val="0"/>
                      <w:divBdr>
                        <w:top w:val="none" w:sz="0" w:space="0" w:color="auto"/>
                        <w:left w:val="none" w:sz="0" w:space="0" w:color="auto"/>
                        <w:bottom w:val="none" w:sz="0" w:space="0" w:color="auto"/>
                        <w:right w:val="none" w:sz="0" w:space="0" w:color="auto"/>
                      </w:divBdr>
                    </w:div>
                    <w:div w:id="1773428367">
                      <w:marLeft w:val="0"/>
                      <w:marRight w:val="0"/>
                      <w:marTop w:val="0"/>
                      <w:marBottom w:val="0"/>
                      <w:divBdr>
                        <w:top w:val="none" w:sz="0" w:space="0" w:color="auto"/>
                        <w:left w:val="none" w:sz="0" w:space="0" w:color="auto"/>
                        <w:bottom w:val="none" w:sz="0" w:space="0" w:color="auto"/>
                        <w:right w:val="none" w:sz="0" w:space="0" w:color="auto"/>
                      </w:divBdr>
                    </w:div>
                    <w:div w:id="1842354933">
                      <w:marLeft w:val="0"/>
                      <w:marRight w:val="0"/>
                      <w:marTop w:val="0"/>
                      <w:marBottom w:val="0"/>
                      <w:divBdr>
                        <w:top w:val="none" w:sz="0" w:space="0" w:color="auto"/>
                        <w:left w:val="none" w:sz="0" w:space="0" w:color="auto"/>
                        <w:bottom w:val="none" w:sz="0" w:space="0" w:color="auto"/>
                        <w:right w:val="none" w:sz="0" w:space="0" w:color="auto"/>
                      </w:divBdr>
                    </w:div>
                    <w:div w:id="1857231632">
                      <w:marLeft w:val="0"/>
                      <w:marRight w:val="0"/>
                      <w:marTop w:val="0"/>
                      <w:marBottom w:val="0"/>
                      <w:divBdr>
                        <w:top w:val="none" w:sz="0" w:space="0" w:color="auto"/>
                        <w:left w:val="none" w:sz="0" w:space="0" w:color="auto"/>
                        <w:bottom w:val="none" w:sz="0" w:space="0" w:color="auto"/>
                        <w:right w:val="none" w:sz="0" w:space="0" w:color="auto"/>
                      </w:divBdr>
                    </w:div>
                    <w:div w:id="1914663483">
                      <w:marLeft w:val="0"/>
                      <w:marRight w:val="0"/>
                      <w:marTop w:val="0"/>
                      <w:marBottom w:val="0"/>
                      <w:divBdr>
                        <w:top w:val="none" w:sz="0" w:space="0" w:color="auto"/>
                        <w:left w:val="none" w:sz="0" w:space="0" w:color="auto"/>
                        <w:bottom w:val="none" w:sz="0" w:space="0" w:color="auto"/>
                        <w:right w:val="none" w:sz="0" w:space="0" w:color="auto"/>
                      </w:divBdr>
                    </w:div>
                    <w:div w:id="1930238090">
                      <w:marLeft w:val="0"/>
                      <w:marRight w:val="0"/>
                      <w:marTop w:val="0"/>
                      <w:marBottom w:val="0"/>
                      <w:divBdr>
                        <w:top w:val="none" w:sz="0" w:space="0" w:color="auto"/>
                        <w:left w:val="none" w:sz="0" w:space="0" w:color="auto"/>
                        <w:bottom w:val="none" w:sz="0" w:space="0" w:color="auto"/>
                        <w:right w:val="none" w:sz="0" w:space="0" w:color="auto"/>
                      </w:divBdr>
                    </w:div>
                    <w:div w:id="1943143936">
                      <w:marLeft w:val="0"/>
                      <w:marRight w:val="0"/>
                      <w:marTop w:val="0"/>
                      <w:marBottom w:val="0"/>
                      <w:divBdr>
                        <w:top w:val="none" w:sz="0" w:space="0" w:color="auto"/>
                        <w:left w:val="none" w:sz="0" w:space="0" w:color="auto"/>
                        <w:bottom w:val="none" w:sz="0" w:space="0" w:color="auto"/>
                        <w:right w:val="none" w:sz="0" w:space="0" w:color="auto"/>
                      </w:divBdr>
                    </w:div>
                    <w:div w:id="2090229874">
                      <w:marLeft w:val="0"/>
                      <w:marRight w:val="0"/>
                      <w:marTop w:val="0"/>
                      <w:marBottom w:val="0"/>
                      <w:divBdr>
                        <w:top w:val="none" w:sz="0" w:space="0" w:color="auto"/>
                        <w:left w:val="none" w:sz="0" w:space="0" w:color="auto"/>
                        <w:bottom w:val="none" w:sz="0" w:space="0" w:color="auto"/>
                        <w:right w:val="none" w:sz="0" w:space="0" w:color="auto"/>
                      </w:divBdr>
                    </w:div>
                    <w:div w:id="2092122483">
                      <w:marLeft w:val="0"/>
                      <w:marRight w:val="0"/>
                      <w:marTop w:val="0"/>
                      <w:marBottom w:val="0"/>
                      <w:divBdr>
                        <w:top w:val="none" w:sz="0" w:space="0" w:color="auto"/>
                        <w:left w:val="none" w:sz="0" w:space="0" w:color="auto"/>
                        <w:bottom w:val="none" w:sz="0" w:space="0" w:color="auto"/>
                        <w:right w:val="none" w:sz="0" w:space="0" w:color="auto"/>
                      </w:divBdr>
                    </w:div>
                    <w:div w:id="2143888289">
                      <w:marLeft w:val="0"/>
                      <w:marRight w:val="0"/>
                      <w:marTop w:val="0"/>
                      <w:marBottom w:val="0"/>
                      <w:divBdr>
                        <w:top w:val="none" w:sz="0" w:space="0" w:color="auto"/>
                        <w:left w:val="none" w:sz="0" w:space="0" w:color="auto"/>
                        <w:bottom w:val="none" w:sz="0" w:space="0" w:color="auto"/>
                        <w:right w:val="none" w:sz="0" w:space="0" w:color="auto"/>
                      </w:divBdr>
                    </w:div>
                  </w:divsChild>
                </w:div>
                <w:div w:id="1078941261">
                  <w:marLeft w:val="0"/>
                  <w:marRight w:val="0"/>
                  <w:marTop w:val="0"/>
                  <w:marBottom w:val="0"/>
                  <w:divBdr>
                    <w:top w:val="none" w:sz="0" w:space="0" w:color="auto"/>
                    <w:left w:val="none" w:sz="0" w:space="0" w:color="auto"/>
                    <w:bottom w:val="none" w:sz="0" w:space="0" w:color="auto"/>
                    <w:right w:val="none" w:sz="0" w:space="0" w:color="auto"/>
                  </w:divBdr>
                  <w:divsChild>
                    <w:div w:id="1008684">
                      <w:marLeft w:val="0"/>
                      <w:marRight w:val="0"/>
                      <w:marTop w:val="0"/>
                      <w:marBottom w:val="0"/>
                      <w:divBdr>
                        <w:top w:val="none" w:sz="0" w:space="0" w:color="auto"/>
                        <w:left w:val="none" w:sz="0" w:space="0" w:color="auto"/>
                        <w:bottom w:val="none" w:sz="0" w:space="0" w:color="auto"/>
                        <w:right w:val="none" w:sz="0" w:space="0" w:color="auto"/>
                      </w:divBdr>
                    </w:div>
                    <w:div w:id="97871073">
                      <w:marLeft w:val="0"/>
                      <w:marRight w:val="0"/>
                      <w:marTop w:val="0"/>
                      <w:marBottom w:val="0"/>
                      <w:divBdr>
                        <w:top w:val="none" w:sz="0" w:space="0" w:color="auto"/>
                        <w:left w:val="none" w:sz="0" w:space="0" w:color="auto"/>
                        <w:bottom w:val="none" w:sz="0" w:space="0" w:color="auto"/>
                        <w:right w:val="none" w:sz="0" w:space="0" w:color="auto"/>
                      </w:divBdr>
                    </w:div>
                    <w:div w:id="191262263">
                      <w:marLeft w:val="0"/>
                      <w:marRight w:val="0"/>
                      <w:marTop w:val="0"/>
                      <w:marBottom w:val="0"/>
                      <w:divBdr>
                        <w:top w:val="none" w:sz="0" w:space="0" w:color="auto"/>
                        <w:left w:val="none" w:sz="0" w:space="0" w:color="auto"/>
                        <w:bottom w:val="none" w:sz="0" w:space="0" w:color="auto"/>
                        <w:right w:val="none" w:sz="0" w:space="0" w:color="auto"/>
                      </w:divBdr>
                    </w:div>
                    <w:div w:id="218593332">
                      <w:marLeft w:val="0"/>
                      <w:marRight w:val="0"/>
                      <w:marTop w:val="0"/>
                      <w:marBottom w:val="0"/>
                      <w:divBdr>
                        <w:top w:val="none" w:sz="0" w:space="0" w:color="auto"/>
                        <w:left w:val="none" w:sz="0" w:space="0" w:color="auto"/>
                        <w:bottom w:val="none" w:sz="0" w:space="0" w:color="auto"/>
                        <w:right w:val="none" w:sz="0" w:space="0" w:color="auto"/>
                      </w:divBdr>
                    </w:div>
                    <w:div w:id="282198625">
                      <w:marLeft w:val="0"/>
                      <w:marRight w:val="0"/>
                      <w:marTop w:val="0"/>
                      <w:marBottom w:val="0"/>
                      <w:divBdr>
                        <w:top w:val="none" w:sz="0" w:space="0" w:color="auto"/>
                        <w:left w:val="none" w:sz="0" w:space="0" w:color="auto"/>
                        <w:bottom w:val="none" w:sz="0" w:space="0" w:color="auto"/>
                        <w:right w:val="none" w:sz="0" w:space="0" w:color="auto"/>
                      </w:divBdr>
                    </w:div>
                    <w:div w:id="290982808">
                      <w:marLeft w:val="0"/>
                      <w:marRight w:val="0"/>
                      <w:marTop w:val="0"/>
                      <w:marBottom w:val="0"/>
                      <w:divBdr>
                        <w:top w:val="none" w:sz="0" w:space="0" w:color="auto"/>
                        <w:left w:val="none" w:sz="0" w:space="0" w:color="auto"/>
                        <w:bottom w:val="none" w:sz="0" w:space="0" w:color="auto"/>
                        <w:right w:val="none" w:sz="0" w:space="0" w:color="auto"/>
                      </w:divBdr>
                    </w:div>
                    <w:div w:id="312760803">
                      <w:marLeft w:val="0"/>
                      <w:marRight w:val="0"/>
                      <w:marTop w:val="0"/>
                      <w:marBottom w:val="0"/>
                      <w:divBdr>
                        <w:top w:val="none" w:sz="0" w:space="0" w:color="auto"/>
                        <w:left w:val="none" w:sz="0" w:space="0" w:color="auto"/>
                        <w:bottom w:val="none" w:sz="0" w:space="0" w:color="auto"/>
                        <w:right w:val="none" w:sz="0" w:space="0" w:color="auto"/>
                      </w:divBdr>
                    </w:div>
                    <w:div w:id="329259666">
                      <w:marLeft w:val="0"/>
                      <w:marRight w:val="0"/>
                      <w:marTop w:val="0"/>
                      <w:marBottom w:val="0"/>
                      <w:divBdr>
                        <w:top w:val="none" w:sz="0" w:space="0" w:color="auto"/>
                        <w:left w:val="none" w:sz="0" w:space="0" w:color="auto"/>
                        <w:bottom w:val="none" w:sz="0" w:space="0" w:color="auto"/>
                        <w:right w:val="none" w:sz="0" w:space="0" w:color="auto"/>
                      </w:divBdr>
                    </w:div>
                    <w:div w:id="369696005">
                      <w:marLeft w:val="0"/>
                      <w:marRight w:val="0"/>
                      <w:marTop w:val="0"/>
                      <w:marBottom w:val="0"/>
                      <w:divBdr>
                        <w:top w:val="none" w:sz="0" w:space="0" w:color="auto"/>
                        <w:left w:val="none" w:sz="0" w:space="0" w:color="auto"/>
                        <w:bottom w:val="none" w:sz="0" w:space="0" w:color="auto"/>
                        <w:right w:val="none" w:sz="0" w:space="0" w:color="auto"/>
                      </w:divBdr>
                    </w:div>
                    <w:div w:id="395470134">
                      <w:marLeft w:val="0"/>
                      <w:marRight w:val="0"/>
                      <w:marTop w:val="0"/>
                      <w:marBottom w:val="0"/>
                      <w:divBdr>
                        <w:top w:val="none" w:sz="0" w:space="0" w:color="auto"/>
                        <w:left w:val="none" w:sz="0" w:space="0" w:color="auto"/>
                        <w:bottom w:val="none" w:sz="0" w:space="0" w:color="auto"/>
                        <w:right w:val="none" w:sz="0" w:space="0" w:color="auto"/>
                      </w:divBdr>
                    </w:div>
                    <w:div w:id="418916793">
                      <w:marLeft w:val="0"/>
                      <w:marRight w:val="0"/>
                      <w:marTop w:val="0"/>
                      <w:marBottom w:val="0"/>
                      <w:divBdr>
                        <w:top w:val="none" w:sz="0" w:space="0" w:color="auto"/>
                        <w:left w:val="none" w:sz="0" w:space="0" w:color="auto"/>
                        <w:bottom w:val="none" w:sz="0" w:space="0" w:color="auto"/>
                        <w:right w:val="none" w:sz="0" w:space="0" w:color="auto"/>
                      </w:divBdr>
                    </w:div>
                    <w:div w:id="442842407">
                      <w:marLeft w:val="0"/>
                      <w:marRight w:val="0"/>
                      <w:marTop w:val="0"/>
                      <w:marBottom w:val="0"/>
                      <w:divBdr>
                        <w:top w:val="none" w:sz="0" w:space="0" w:color="auto"/>
                        <w:left w:val="none" w:sz="0" w:space="0" w:color="auto"/>
                        <w:bottom w:val="none" w:sz="0" w:space="0" w:color="auto"/>
                        <w:right w:val="none" w:sz="0" w:space="0" w:color="auto"/>
                      </w:divBdr>
                    </w:div>
                    <w:div w:id="463933773">
                      <w:marLeft w:val="0"/>
                      <w:marRight w:val="0"/>
                      <w:marTop w:val="0"/>
                      <w:marBottom w:val="0"/>
                      <w:divBdr>
                        <w:top w:val="none" w:sz="0" w:space="0" w:color="auto"/>
                        <w:left w:val="none" w:sz="0" w:space="0" w:color="auto"/>
                        <w:bottom w:val="none" w:sz="0" w:space="0" w:color="auto"/>
                        <w:right w:val="none" w:sz="0" w:space="0" w:color="auto"/>
                      </w:divBdr>
                    </w:div>
                    <w:div w:id="607203826">
                      <w:marLeft w:val="0"/>
                      <w:marRight w:val="0"/>
                      <w:marTop w:val="0"/>
                      <w:marBottom w:val="0"/>
                      <w:divBdr>
                        <w:top w:val="none" w:sz="0" w:space="0" w:color="auto"/>
                        <w:left w:val="none" w:sz="0" w:space="0" w:color="auto"/>
                        <w:bottom w:val="none" w:sz="0" w:space="0" w:color="auto"/>
                        <w:right w:val="none" w:sz="0" w:space="0" w:color="auto"/>
                      </w:divBdr>
                    </w:div>
                    <w:div w:id="612130610">
                      <w:marLeft w:val="0"/>
                      <w:marRight w:val="0"/>
                      <w:marTop w:val="0"/>
                      <w:marBottom w:val="0"/>
                      <w:divBdr>
                        <w:top w:val="none" w:sz="0" w:space="0" w:color="auto"/>
                        <w:left w:val="none" w:sz="0" w:space="0" w:color="auto"/>
                        <w:bottom w:val="none" w:sz="0" w:space="0" w:color="auto"/>
                        <w:right w:val="none" w:sz="0" w:space="0" w:color="auto"/>
                      </w:divBdr>
                    </w:div>
                    <w:div w:id="650864499">
                      <w:marLeft w:val="0"/>
                      <w:marRight w:val="0"/>
                      <w:marTop w:val="0"/>
                      <w:marBottom w:val="0"/>
                      <w:divBdr>
                        <w:top w:val="none" w:sz="0" w:space="0" w:color="auto"/>
                        <w:left w:val="none" w:sz="0" w:space="0" w:color="auto"/>
                        <w:bottom w:val="none" w:sz="0" w:space="0" w:color="auto"/>
                        <w:right w:val="none" w:sz="0" w:space="0" w:color="auto"/>
                      </w:divBdr>
                    </w:div>
                    <w:div w:id="676231265">
                      <w:marLeft w:val="0"/>
                      <w:marRight w:val="0"/>
                      <w:marTop w:val="0"/>
                      <w:marBottom w:val="0"/>
                      <w:divBdr>
                        <w:top w:val="none" w:sz="0" w:space="0" w:color="auto"/>
                        <w:left w:val="none" w:sz="0" w:space="0" w:color="auto"/>
                        <w:bottom w:val="none" w:sz="0" w:space="0" w:color="auto"/>
                        <w:right w:val="none" w:sz="0" w:space="0" w:color="auto"/>
                      </w:divBdr>
                    </w:div>
                    <w:div w:id="686255017">
                      <w:marLeft w:val="0"/>
                      <w:marRight w:val="0"/>
                      <w:marTop w:val="0"/>
                      <w:marBottom w:val="0"/>
                      <w:divBdr>
                        <w:top w:val="none" w:sz="0" w:space="0" w:color="auto"/>
                        <w:left w:val="none" w:sz="0" w:space="0" w:color="auto"/>
                        <w:bottom w:val="none" w:sz="0" w:space="0" w:color="auto"/>
                        <w:right w:val="none" w:sz="0" w:space="0" w:color="auto"/>
                      </w:divBdr>
                    </w:div>
                    <w:div w:id="758718166">
                      <w:marLeft w:val="0"/>
                      <w:marRight w:val="0"/>
                      <w:marTop w:val="0"/>
                      <w:marBottom w:val="0"/>
                      <w:divBdr>
                        <w:top w:val="none" w:sz="0" w:space="0" w:color="auto"/>
                        <w:left w:val="none" w:sz="0" w:space="0" w:color="auto"/>
                        <w:bottom w:val="none" w:sz="0" w:space="0" w:color="auto"/>
                        <w:right w:val="none" w:sz="0" w:space="0" w:color="auto"/>
                      </w:divBdr>
                    </w:div>
                    <w:div w:id="761874314">
                      <w:marLeft w:val="0"/>
                      <w:marRight w:val="0"/>
                      <w:marTop w:val="0"/>
                      <w:marBottom w:val="0"/>
                      <w:divBdr>
                        <w:top w:val="none" w:sz="0" w:space="0" w:color="auto"/>
                        <w:left w:val="none" w:sz="0" w:space="0" w:color="auto"/>
                        <w:bottom w:val="none" w:sz="0" w:space="0" w:color="auto"/>
                        <w:right w:val="none" w:sz="0" w:space="0" w:color="auto"/>
                      </w:divBdr>
                    </w:div>
                    <w:div w:id="769278598">
                      <w:marLeft w:val="0"/>
                      <w:marRight w:val="0"/>
                      <w:marTop w:val="0"/>
                      <w:marBottom w:val="0"/>
                      <w:divBdr>
                        <w:top w:val="none" w:sz="0" w:space="0" w:color="auto"/>
                        <w:left w:val="none" w:sz="0" w:space="0" w:color="auto"/>
                        <w:bottom w:val="none" w:sz="0" w:space="0" w:color="auto"/>
                        <w:right w:val="none" w:sz="0" w:space="0" w:color="auto"/>
                      </w:divBdr>
                    </w:div>
                    <w:div w:id="770473839">
                      <w:marLeft w:val="0"/>
                      <w:marRight w:val="0"/>
                      <w:marTop w:val="0"/>
                      <w:marBottom w:val="0"/>
                      <w:divBdr>
                        <w:top w:val="none" w:sz="0" w:space="0" w:color="auto"/>
                        <w:left w:val="none" w:sz="0" w:space="0" w:color="auto"/>
                        <w:bottom w:val="none" w:sz="0" w:space="0" w:color="auto"/>
                        <w:right w:val="none" w:sz="0" w:space="0" w:color="auto"/>
                      </w:divBdr>
                    </w:div>
                    <w:div w:id="813060308">
                      <w:marLeft w:val="0"/>
                      <w:marRight w:val="0"/>
                      <w:marTop w:val="0"/>
                      <w:marBottom w:val="0"/>
                      <w:divBdr>
                        <w:top w:val="none" w:sz="0" w:space="0" w:color="auto"/>
                        <w:left w:val="none" w:sz="0" w:space="0" w:color="auto"/>
                        <w:bottom w:val="none" w:sz="0" w:space="0" w:color="auto"/>
                        <w:right w:val="none" w:sz="0" w:space="0" w:color="auto"/>
                      </w:divBdr>
                    </w:div>
                    <w:div w:id="850752780">
                      <w:marLeft w:val="0"/>
                      <w:marRight w:val="0"/>
                      <w:marTop w:val="0"/>
                      <w:marBottom w:val="0"/>
                      <w:divBdr>
                        <w:top w:val="none" w:sz="0" w:space="0" w:color="auto"/>
                        <w:left w:val="none" w:sz="0" w:space="0" w:color="auto"/>
                        <w:bottom w:val="none" w:sz="0" w:space="0" w:color="auto"/>
                        <w:right w:val="none" w:sz="0" w:space="0" w:color="auto"/>
                      </w:divBdr>
                    </w:div>
                    <w:div w:id="861746271">
                      <w:marLeft w:val="0"/>
                      <w:marRight w:val="0"/>
                      <w:marTop w:val="0"/>
                      <w:marBottom w:val="0"/>
                      <w:divBdr>
                        <w:top w:val="none" w:sz="0" w:space="0" w:color="auto"/>
                        <w:left w:val="none" w:sz="0" w:space="0" w:color="auto"/>
                        <w:bottom w:val="none" w:sz="0" w:space="0" w:color="auto"/>
                        <w:right w:val="none" w:sz="0" w:space="0" w:color="auto"/>
                      </w:divBdr>
                    </w:div>
                    <w:div w:id="1021706638">
                      <w:marLeft w:val="0"/>
                      <w:marRight w:val="0"/>
                      <w:marTop w:val="0"/>
                      <w:marBottom w:val="0"/>
                      <w:divBdr>
                        <w:top w:val="none" w:sz="0" w:space="0" w:color="auto"/>
                        <w:left w:val="none" w:sz="0" w:space="0" w:color="auto"/>
                        <w:bottom w:val="none" w:sz="0" w:space="0" w:color="auto"/>
                        <w:right w:val="none" w:sz="0" w:space="0" w:color="auto"/>
                      </w:divBdr>
                    </w:div>
                    <w:div w:id="1039432147">
                      <w:marLeft w:val="0"/>
                      <w:marRight w:val="0"/>
                      <w:marTop w:val="0"/>
                      <w:marBottom w:val="0"/>
                      <w:divBdr>
                        <w:top w:val="none" w:sz="0" w:space="0" w:color="auto"/>
                        <w:left w:val="none" w:sz="0" w:space="0" w:color="auto"/>
                        <w:bottom w:val="none" w:sz="0" w:space="0" w:color="auto"/>
                        <w:right w:val="none" w:sz="0" w:space="0" w:color="auto"/>
                      </w:divBdr>
                    </w:div>
                    <w:div w:id="1079404980">
                      <w:marLeft w:val="0"/>
                      <w:marRight w:val="0"/>
                      <w:marTop w:val="0"/>
                      <w:marBottom w:val="0"/>
                      <w:divBdr>
                        <w:top w:val="none" w:sz="0" w:space="0" w:color="auto"/>
                        <w:left w:val="none" w:sz="0" w:space="0" w:color="auto"/>
                        <w:bottom w:val="none" w:sz="0" w:space="0" w:color="auto"/>
                        <w:right w:val="none" w:sz="0" w:space="0" w:color="auto"/>
                      </w:divBdr>
                    </w:div>
                    <w:div w:id="1155805502">
                      <w:marLeft w:val="0"/>
                      <w:marRight w:val="0"/>
                      <w:marTop w:val="0"/>
                      <w:marBottom w:val="0"/>
                      <w:divBdr>
                        <w:top w:val="none" w:sz="0" w:space="0" w:color="auto"/>
                        <w:left w:val="none" w:sz="0" w:space="0" w:color="auto"/>
                        <w:bottom w:val="none" w:sz="0" w:space="0" w:color="auto"/>
                        <w:right w:val="none" w:sz="0" w:space="0" w:color="auto"/>
                      </w:divBdr>
                    </w:div>
                    <w:div w:id="1167331167">
                      <w:marLeft w:val="0"/>
                      <w:marRight w:val="0"/>
                      <w:marTop w:val="0"/>
                      <w:marBottom w:val="0"/>
                      <w:divBdr>
                        <w:top w:val="none" w:sz="0" w:space="0" w:color="auto"/>
                        <w:left w:val="none" w:sz="0" w:space="0" w:color="auto"/>
                        <w:bottom w:val="none" w:sz="0" w:space="0" w:color="auto"/>
                        <w:right w:val="none" w:sz="0" w:space="0" w:color="auto"/>
                      </w:divBdr>
                    </w:div>
                    <w:div w:id="1167863545">
                      <w:marLeft w:val="0"/>
                      <w:marRight w:val="0"/>
                      <w:marTop w:val="0"/>
                      <w:marBottom w:val="0"/>
                      <w:divBdr>
                        <w:top w:val="none" w:sz="0" w:space="0" w:color="auto"/>
                        <w:left w:val="none" w:sz="0" w:space="0" w:color="auto"/>
                        <w:bottom w:val="none" w:sz="0" w:space="0" w:color="auto"/>
                        <w:right w:val="none" w:sz="0" w:space="0" w:color="auto"/>
                      </w:divBdr>
                    </w:div>
                    <w:div w:id="1192525119">
                      <w:marLeft w:val="0"/>
                      <w:marRight w:val="0"/>
                      <w:marTop w:val="0"/>
                      <w:marBottom w:val="0"/>
                      <w:divBdr>
                        <w:top w:val="none" w:sz="0" w:space="0" w:color="auto"/>
                        <w:left w:val="none" w:sz="0" w:space="0" w:color="auto"/>
                        <w:bottom w:val="none" w:sz="0" w:space="0" w:color="auto"/>
                        <w:right w:val="none" w:sz="0" w:space="0" w:color="auto"/>
                      </w:divBdr>
                    </w:div>
                    <w:div w:id="1213424561">
                      <w:marLeft w:val="0"/>
                      <w:marRight w:val="0"/>
                      <w:marTop w:val="0"/>
                      <w:marBottom w:val="0"/>
                      <w:divBdr>
                        <w:top w:val="none" w:sz="0" w:space="0" w:color="auto"/>
                        <w:left w:val="none" w:sz="0" w:space="0" w:color="auto"/>
                        <w:bottom w:val="none" w:sz="0" w:space="0" w:color="auto"/>
                        <w:right w:val="none" w:sz="0" w:space="0" w:color="auto"/>
                      </w:divBdr>
                    </w:div>
                    <w:div w:id="1346053989">
                      <w:marLeft w:val="0"/>
                      <w:marRight w:val="0"/>
                      <w:marTop w:val="0"/>
                      <w:marBottom w:val="0"/>
                      <w:divBdr>
                        <w:top w:val="none" w:sz="0" w:space="0" w:color="auto"/>
                        <w:left w:val="none" w:sz="0" w:space="0" w:color="auto"/>
                        <w:bottom w:val="none" w:sz="0" w:space="0" w:color="auto"/>
                        <w:right w:val="none" w:sz="0" w:space="0" w:color="auto"/>
                      </w:divBdr>
                    </w:div>
                    <w:div w:id="1348096270">
                      <w:marLeft w:val="0"/>
                      <w:marRight w:val="0"/>
                      <w:marTop w:val="0"/>
                      <w:marBottom w:val="0"/>
                      <w:divBdr>
                        <w:top w:val="none" w:sz="0" w:space="0" w:color="auto"/>
                        <w:left w:val="none" w:sz="0" w:space="0" w:color="auto"/>
                        <w:bottom w:val="none" w:sz="0" w:space="0" w:color="auto"/>
                        <w:right w:val="none" w:sz="0" w:space="0" w:color="auto"/>
                      </w:divBdr>
                    </w:div>
                    <w:div w:id="1422216249">
                      <w:marLeft w:val="0"/>
                      <w:marRight w:val="0"/>
                      <w:marTop w:val="0"/>
                      <w:marBottom w:val="0"/>
                      <w:divBdr>
                        <w:top w:val="none" w:sz="0" w:space="0" w:color="auto"/>
                        <w:left w:val="none" w:sz="0" w:space="0" w:color="auto"/>
                        <w:bottom w:val="none" w:sz="0" w:space="0" w:color="auto"/>
                        <w:right w:val="none" w:sz="0" w:space="0" w:color="auto"/>
                      </w:divBdr>
                    </w:div>
                    <w:div w:id="1436705624">
                      <w:marLeft w:val="0"/>
                      <w:marRight w:val="0"/>
                      <w:marTop w:val="0"/>
                      <w:marBottom w:val="0"/>
                      <w:divBdr>
                        <w:top w:val="none" w:sz="0" w:space="0" w:color="auto"/>
                        <w:left w:val="none" w:sz="0" w:space="0" w:color="auto"/>
                        <w:bottom w:val="none" w:sz="0" w:space="0" w:color="auto"/>
                        <w:right w:val="none" w:sz="0" w:space="0" w:color="auto"/>
                      </w:divBdr>
                    </w:div>
                    <w:div w:id="1484925338">
                      <w:marLeft w:val="0"/>
                      <w:marRight w:val="0"/>
                      <w:marTop w:val="0"/>
                      <w:marBottom w:val="0"/>
                      <w:divBdr>
                        <w:top w:val="none" w:sz="0" w:space="0" w:color="auto"/>
                        <w:left w:val="none" w:sz="0" w:space="0" w:color="auto"/>
                        <w:bottom w:val="none" w:sz="0" w:space="0" w:color="auto"/>
                        <w:right w:val="none" w:sz="0" w:space="0" w:color="auto"/>
                      </w:divBdr>
                    </w:div>
                    <w:div w:id="1554610208">
                      <w:marLeft w:val="0"/>
                      <w:marRight w:val="0"/>
                      <w:marTop w:val="0"/>
                      <w:marBottom w:val="0"/>
                      <w:divBdr>
                        <w:top w:val="none" w:sz="0" w:space="0" w:color="auto"/>
                        <w:left w:val="none" w:sz="0" w:space="0" w:color="auto"/>
                        <w:bottom w:val="none" w:sz="0" w:space="0" w:color="auto"/>
                        <w:right w:val="none" w:sz="0" w:space="0" w:color="auto"/>
                      </w:divBdr>
                    </w:div>
                    <w:div w:id="1582253973">
                      <w:marLeft w:val="0"/>
                      <w:marRight w:val="0"/>
                      <w:marTop w:val="0"/>
                      <w:marBottom w:val="0"/>
                      <w:divBdr>
                        <w:top w:val="none" w:sz="0" w:space="0" w:color="auto"/>
                        <w:left w:val="none" w:sz="0" w:space="0" w:color="auto"/>
                        <w:bottom w:val="none" w:sz="0" w:space="0" w:color="auto"/>
                        <w:right w:val="none" w:sz="0" w:space="0" w:color="auto"/>
                      </w:divBdr>
                    </w:div>
                    <w:div w:id="1597129051">
                      <w:marLeft w:val="0"/>
                      <w:marRight w:val="0"/>
                      <w:marTop w:val="0"/>
                      <w:marBottom w:val="0"/>
                      <w:divBdr>
                        <w:top w:val="none" w:sz="0" w:space="0" w:color="auto"/>
                        <w:left w:val="none" w:sz="0" w:space="0" w:color="auto"/>
                        <w:bottom w:val="none" w:sz="0" w:space="0" w:color="auto"/>
                        <w:right w:val="none" w:sz="0" w:space="0" w:color="auto"/>
                      </w:divBdr>
                    </w:div>
                    <w:div w:id="1627614171">
                      <w:marLeft w:val="0"/>
                      <w:marRight w:val="0"/>
                      <w:marTop w:val="0"/>
                      <w:marBottom w:val="0"/>
                      <w:divBdr>
                        <w:top w:val="none" w:sz="0" w:space="0" w:color="auto"/>
                        <w:left w:val="none" w:sz="0" w:space="0" w:color="auto"/>
                        <w:bottom w:val="none" w:sz="0" w:space="0" w:color="auto"/>
                        <w:right w:val="none" w:sz="0" w:space="0" w:color="auto"/>
                      </w:divBdr>
                    </w:div>
                    <w:div w:id="1674797926">
                      <w:marLeft w:val="0"/>
                      <w:marRight w:val="0"/>
                      <w:marTop w:val="0"/>
                      <w:marBottom w:val="0"/>
                      <w:divBdr>
                        <w:top w:val="none" w:sz="0" w:space="0" w:color="auto"/>
                        <w:left w:val="none" w:sz="0" w:space="0" w:color="auto"/>
                        <w:bottom w:val="none" w:sz="0" w:space="0" w:color="auto"/>
                        <w:right w:val="none" w:sz="0" w:space="0" w:color="auto"/>
                      </w:divBdr>
                    </w:div>
                    <w:div w:id="1705250520">
                      <w:marLeft w:val="0"/>
                      <w:marRight w:val="0"/>
                      <w:marTop w:val="0"/>
                      <w:marBottom w:val="0"/>
                      <w:divBdr>
                        <w:top w:val="none" w:sz="0" w:space="0" w:color="auto"/>
                        <w:left w:val="none" w:sz="0" w:space="0" w:color="auto"/>
                        <w:bottom w:val="none" w:sz="0" w:space="0" w:color="auto"/>
                        <w:right w:val="none" w:sz="0" w:space="0" w:color="auto"/>
                      </w:divBdr>
                    </w:div>
                    <w:div w:id="1729913760">
                      <w:marLeft w:val="0"/>
                      <w:marRight w:val="0"/>
                      <w:marTop w:val="0"/>
                      <w:marBottom w:val="0"/>
                      <w:divBdr>
                        <w:top w:val="none" w:sz="0" w:space="0" w:color="auto"/>
                        <w:left w:val="none" w:sz="0" w:space="0" w:color="auto"/>
                        <w:bottom w:val="none" w:sz="0" w:space="0" w:color="auto"/>
                        <w:right w:val="none" w:sz="0" w:space="0" w:color="auto"/>
                      </w:divBdr>
                    </w:div>
                    <w:div w:id="1759668352">
                      <w:marLeft w:val="0"/>
                      <w:marRight w:val="0"/>
                      <w:marTop w:val="0"/>
                      <w:marBottom w:val="0"/>
                      <w:divBdr>
                        <w:top w:val="none" w:sz="0" w:space="0" w:color="auto"/>
                        <w:left w:val="none" w:sz="0" w:space="0" w:color="auto"/>
                        <w:bottom w:val="none" w:sz="0" w:space="0" w:color="auto"/>
                        <w:right w:val="none" w:sz="0" w:space="0" w:color="auto"/>
                      </w:divBdr>
                    </w:div>
                    <w:div w:id="1866206515">
                      <w:marLeft w:val="0"/>
                      <w:marRight w:val="0"/>
                      <w:marTop w:val="0"/>
                      <w:marBottom w:val="0"/>
                      <w:divBdr>
                        <w:top w:val="none" w:sz="0" w:space="0" w:color="auto"/>
                        <w:left w:val="none" w:sz="0" w:space="0" w:color="auto"/>
                        <w:bottom w:val="none" w:sz="0" w:space="0" w:color="auto"/>
                        <w:right w:val="none" w:sz="0" w:space="0" w:color="auto"/>
                      </w:divBdr>
                    </w:div>
                    <w:div w:id="1961255777">
                      <w:marLeft w:val="0"/>
                      <w:marRight w:val="0"/>
                      <w:marTop w:val="0"/>
                      <w:marBottom w:val="0"/>
                      <w:divBdr>
                        <w:top w:val="none" w:sz="0" w:space="0" w:color="auto"/>
                        <w:left w:val="none" w:sz="0" w:space="0" w:color="auto"/>
                        <w:bottom w:val="none" w:sz="0" w:space="0" w:color="auto"/>
                        <w:right w:val="none" w:sz="0" w:space="0" w:color="auto"/>
                      </w:divBdr>
                    </w:div>
                    <w:div w:id="2064983819">
                      <w:marLeft w:val="0"/>
                      <w:marRight w:val="0"/>
                      <w:marTop w:val="0"/>
                      <w:marBottom w:val="0"/>
                      <w:divBdr>
                        <w:top w:val="none" w:sz="0" w:space="0" w:color="auto"/>
                        <w:left w:val="none" w:sz="0" w:space="0" w:color="auto"/>
                        <w:bottom w:val="none" w:sz="0" w:space="0" w:color="auto"/>
                        <w:right w:val="none" w:sz="0" w:space="0" w:color="auto"/>
                      </w:divBdr>
                    </w:div>
                    <w:div w:id="2127508088">
                      <w:marLeft w:val="0"/>
                      <w:marRight w:val="0"/>
                      <w:marTop w:val="0"/>
                      <w:marBottom w:val="0"/>
                      <w:divBdr>
                        <w:top w:val="none" w:sz="0" w:space="0" w:color="auto"/>
                        <w:left w:val="none" w:sz="0" w:space="0" w:color="auto"/>
                        <w:bottom w:val="none" w:sz="0" w:space="0" w:color="auto"/>
                        <w:right w:val="none" w:sz="0" w:space="0" w:color="auto"/>
                      </w:divBdr>
                    </w:div>
                  </w:divsChild>
                </w:div>
                <w:div w:id="1084449345">
                  <w:marLeft w:val="0"/>
                  <w:marRight w:val="0"/>
                  <w:marTop w:val="0"/>
                  <w:marBottom w:val="0"/>
                  <w:divBdr>
                    <w:top w:val="none" w:sz="0" w:space="0" w:color="auto"/>
                    <w:left w:val="none" w:sz="0" w:space="0" w:color="auto"/>
                    <w:bottom w:val="none" w:sz="0" w:space="0" w:color="auto"/>
                    <w:right w:val="none" w:sz="0" w:space="0" w:color="auto"/>
                  </w:divBdr>
                  <w:divsChild>
                    <w:div w:id="19399862">
                      <w:marLeft w:val="0"/>
                      <w:marRight w:val="0"/>
                      <w:marTop w:val="0"/>
                      <w:marBottom w:val="0"/>
                      <w:divBdr>
                        <w:top w:val="none" w:sz="0" w:space="0" w:color="auto"/>
                        <w:left w:val="none" w:sz="0" w:space="0" w:color="auto"/>
                        <w:bottom w:val="none" w:sz="0" w:space="0" w:color="auto"/>
                        <w:right w:val="none" w:sz="0" w:space="0" w:color="auto"/>
                      </w:divBdr>
                    </w:div>
                    <w:div w:id="234971558">
                      <w:marLeft w:val="0"/>
                      <w:marRight w:val="0"/>
                      <w:marTop w:val="0"/>
                      <w:marBottom w:val="0"/>
                      <w:divBdr>
                        <w:top w:val="none" w:sz="0" w:space="0" w:color="auto"/>
                        <w:left w:val="none" w:sz="0" w:space="0" w:color="auto"/>
                        <w:bottom w:val="none" w:sz="0" w:space="0" w:color="auto"/>
                        <w:right w:val="none" w:sz="0" w:space="0" w:color="auto"/>
                      </w:divBdr>
                    </w:div>
                    <w:div w:id="275908622">
                      <w:marLeft w:val="0"/>
                      <w:marRight w:val="0"/>
                      <w:marTop w:val="0"/>
                      <w:marBottom w:val="0"/>
                      <w:divBdr>
                        <w:top w:val="none" w:sz="0" w:space="0" w:color="auto"/>
                        <w:left w:val="none" w:sz="0" w:space="0" w:color="auto"/>
                        <w:bottom w:val="none" w:sz="0" w:space="0" w:color="auto"/>
                        <w:right w:val="none" w:sz="0" w:space="0" w:color="auto"/>
                      </w:divBdr>
                    </w:div>
                    <w:div w:id="508570229">
                      <w:marLeft w:val="0"/>
                      <w:marRight w:val="0"/>
                      <w:marTop w:val="0"/>
                      <w:marBottom w:val="0"/>
                      <w:divBdr>
                        <w:top w:val="none" w:sz="0" w:space="0" w:color="auto"/>
                        <w:left w:val="none" w:sz="0" w:space="0" w:color="auto"/>
                        <w:bottom w:val="none" w:sz="0" w:space="0" w:color="auto"/>
                        <w:right w:val="none" w:sz="0" w:space="0" w:color="auto"/>
                      </w:divBdr>
                    </w:div>
                    <w:div w:id="1054161454">
                      <w:marLeft w:val="0"/>
                      <w:marRight w:val="0"/>
                      <w:marTop w:val="0"/>
                      <w:marBottom w:val="0"/>
                      <w:divBdr>
                        <w:top w:val="none" w:sz="0" w:space="0" w:color="auto"/>
                        <w:left w:val="none" w:sz="0" w:space="0" w:color="auto"/>
                        <w:bottom w:val="none" w:sz="0" w:space="0" w:color="auto"/>
                        <w:right w:val="none" w:sz="0" w:space="0" w:color="auto"/>
                      </w:divBdr>
                    </w:div>
                    <w:div w:id="1399279898">
                      <w:marLeft w:val="0"/>
                      <w:marRight w:val="0"/>
                      <w:marTop w:val="0"/>
                      <w:marBottom w:val="0"/>
                      <w:divBdr>
                        <w:top w:val="none" w:sz="0" w:space="0" w:color="auto"/>
                        <w:left w:val="none" w:sz="0" w:space="0" w:color="auto"/>
                        <w:bottom w:val="none" w:sz="0" w:space="0" w:color="auto"/>
                        <w:right w:val="none" w:sz="0" w:space="0" w:color="auto"/>
                      </w:divBdr>
                    </w:div>
                    <w:div w:id="1637761851">
                      <w:marLeft w:val="0"/>
                      <w:marRight w:val="0"/>
                      <w:marTop w:val="0"/>
                      <w:marBottom w:val="0"/>
                      <w:divBdr>
                        <w:top w:val="none" w:sz="0" w:space="0" w:color="auto"/>
                        <w:left w:val="none" w:sz="0" w:space="0" w:color="auto"/>
                        <w:bottom w:val="none" w:sz="0" w:space="0" w:color="auto"/>
                        <w:right w:val="none" w:sz="0" w:space="0" w:color="auto"/>
                      </w:divBdr>
                    </w:div>
                    <w:div w:id="1776746803">
                      <w:marLeft w:val="0"/>
                      <w:marRight w:val="0"/>
                      <w:marTop w:val="0"/>
                      <w:marBottom w:val="0"/>
                      <w:divBdr>
                        <w:top w:val="none" w:sz="0" w:space="0" w:color="auto"/>
                        <w:left w:val="none" w:sz="0" w:space="0" w:color="auto"/>
                        <w:bottom w:val="none" w:sz="0" w:space="0" w:color="auto"/>
                        <w:right w:val="none" w:sz="0" w:space="0" w:color="auto"/>
                      </w:divBdr>
                    </w:div>
                    <w:div w:id="1786148695">
                      <w:marLeft w:val="0"/>
                      <w:marRight w:val="0"/>
                      <w:marTop w:val="0"/>
                      <w:marBottom w:val="0"/>
                      <w:divBdr>
                        <w:top w:val="none" w:sz="0" w:space="0" w:color="auto"/>
                        <w:left w:val="none" w:sz="0" w:space="0" w:color="auto"/>
                        <w:bottom w:val="none" w:sz="0" w:space="0" w:color="auto"/>
                        <w:right w:val="none" w:sz="0" w:space="0" w:color="auto"/>
                      </w:divBdr>
                    </w:div>
                  </w:divsChild>
                </w:div>
                <w:div w:id="1085689361">
                  <w:marLeft w:val="0"/>
                  <w:marRight w:val="0"/>
                  <w:marTop w:val="0"/>
                  <w:marBottom w:val="0"/>
                  <w:divBdr>
                    <w:top w:val="none" w:sz="0" w:space="0" w:color="auto"/>
                    <w:left w:val="none" w:sz="0" w:space="0" w:color="auto"/>
                    <w:bottom w:val="none" w:sz="0" w:space="0" w:color="auto"/>
                    <w:right w:val="none" w:sz="0" w:space="0" w:color="auto"/>
                  </w:divBdr>
                  <w:divsChild>
                    <w:div w:id="454374235">
                      <w:marLeft w:val="0"/>
                      <w:marRight w:val="0"/>
                      <w:marTop w:val="0"/>
                      <w:marBottom w:val="0"/>
                      <w:divBdr>
                        <w:top w:val="none" w:sz="0" w:space="0" w:color="auto"/>
                        <w:left w:val="none" w:sz="0" w:space="0" w:color="auto"/>
                        <w:bottom w:val="none" w:sz="0" w:space="0" w:color="auto"/>
                        <w:right w:val="none" w:sz="0" w:space="0" w:color="auto"/>
                      </w:divBdr>
                    </w:div>
                  </w:divsChild>
                </w:div>
                <w:div w:id="1104036107">
                  <w:marLeft w:val="0"/>
                  <w:marRight w:val="0"/>
                  <w:marTop w:val="0"/>
                  <w:marBottom w:val="0"/>
                  <w:divBdr>
                    <w:top w:val="none" w:sz="0" w:space="0" w:color="auto"/>
                    <w:left w:val="none" w:sz="0" w:space="0" w:color="auto"/>
                    <w:bottom w:val="none" w:sz="0" w:space="0" w:color="auto"/>
                    <w:right w:val="none" w:sz="0" w:space="0" w:color="auto"/>
                  </w:divBdr>
                  <w:divsChild>
                    <w:div w:id="147792946">
                      <w:marLeft w:val="0"/>
                      <w:marRight w:val="0"/>
                      <w:marTop w:val="0"/>
                      <w:marBottom w:val="0"/>
                      <w:divBdr>
                        <w:top w:val="none" w:sz="0" w:space="0" w:color="auto"/>
                        <w:left w:val="none" w:sz="0" w:space="0" w:color="auto"/>
                        <w:bottom w:val="none" w:sz="0" w:space="0" w:color="auto"/>
                        <w:right w:val="none" w:sz="0" w:space="0" w:color="auto"/>
                      </w:divBdr>
                    </w:div>
                    <w:div w:id="182134264">
                      <w:marLeft w:val="0"/>
                      <w:marRight w:val="0"/>
                      <w:marTop w:val="0"/>
                      <w:marBottom w:val="0"/>
                      <w:divBdr>
                        <w:top w:val="none" w:sz="0" w:space="0" w:color="auto"/>
                        <w:left w:val="none" w:sz="0" w:space="0" w:color="auto"/>
                        <w:bottom w:val="none" w:sz="0" w:space="0" w:color="auto"/>
                        <w:right w:val="none" w:sz="0" w:space="0" w:color="auto"/>
                      </w:divBdr>
                    </w:div>
                    <w:div w:id="417750605">
                      <w:marLeft w:val="0"/>
                      <w:marRight w:val="0"/>
                      <w:marTop w:val="0"/>
                      <w:marBottom w:val="0"/>
                      <w:divBdr>
                        <w:top w:val="none" w:sz="0" w:space="0" w:color="auto"/>
                        <w:left w:val="none" w:sz="0" w:space="0" w:color="auto"/>
                        <w:bottom w:val="none" w:sz="0" w:space="0" w:color="auto"/>
                        <w:right w:val="none" w:sz="0" w:space="0" w:color="auto"/>
                      </w:divBdr>
                    </w:div>
                    <w:div w:id="495731241">
                      <w:marLeft w:val="0"/>
                      <w:marRight w:val="0"/>
                      <w:marTop w:val="0"/>
                      <w:marBottom w:val="0"/>
                      <w:divBdr>
                        <w:top w:val="none" w:sz="0" w:space="0" w:color="auto"/>
                        <w:left w:val="none" w:sz="0" w:space="0" w:color="auto"/>
                        <w:bottom w:val="none" w:sz="0" w:space="0" w:color="auto"/>
                        <w:right w:val="none" w:sz="0" w:space="0" w:color="auto"/>
                      </w:divBdr>
                    </w:div>
                    <w:div w:id="496575384">
                      <w:marLeft w:val="0"/>
                      <w:marRight w:val="0"/>
                      <w:marTop w:val="0"/>
                      <w:marBottom w:val="0"/>
                      <w:divBdr>
                        <w:top w:val="none" w:sz="0" w:space="0" w:color="auto"/>
                        <w:left w:val="none" w:sz="0" w:space="0" w:color="auto"/>
                        <w:bottom w:val="none" w:sz="0" w:space="0" w:color="auto"/>
                        <w:right w:val="none" w:sz="0" w:space="0" w:color="auto"/>
                      </w:divBdr>
                    </w:div>
                    <w:div w:id="500392465">
                      <w:marLeft w:val="0"/>
                      <w:marRight w:val="0"/>
                      <w:marTop w:val="0"/>
                      <w:marBottom w:val="0"/>
                      <w:divBdr>
                        <w:top w:val="none" w:sz="0" w:space="0" w:color="auto"/>
                        <w:left w:val="none" w:sz="0" w:space="0" w:color="auto"/>
                        <w:bottom w:val="none" w:sz="0" w:space="0" w:color="auto"/>
                        <w:right w:val="none" w:sz="0" w:space="0" w:color="auto"/>
                      </w:divBdr>
                    </w:div>
                    <w:div w:id="518473555">
                      <w:marLeft w:val="0"/>
                      <w:marRight w:val="0"/>
                      <w:marTop w:val="0"/>
                      <w:marBottom w:val="0"/>
                      <w:divBdr>
                        <w:top w:val="none" w:sz="0" w:space="0" w:color="auto"/>
                        <w:left w:val="none" w:sz="0" w:space="0" w:color="auto"/>
                        <w:bottom w:val="none" w:sz="0" w:space="0" w:color="auto"/>
                        <w:right w:val="none" w:sz="0" w:space="0" w:color="auto"/>
                      </w:divBdr>
                    </w:div>
                    <w:div w:id="525757710">
                      <w:marLeft w:val="0"/>
                      <w:marRight w:val="0"/>
                      <w:marTop w:val="0"/>
                      <w:marBottom w:val="0"/>
                      <w:divBdr>
                        <w:top w:val="none" w:sz="0" w:space="0" w:color="auto"/>
                        <w:left w:val="none" w:sz="0" w:space="0" w:color="auto"/>
                        <w:bottom w:val="none" w:sz="0" w:space="0" w:color="auto"/>
                        <w:right w:val="none" w:sz="0" w:space="0" w:color="auto"/>
                      </w:divBdr>
                    </w:div>
                    <w:div w:id="600837271">
                      <w:marLeft w:val="0"/>
                      <w:marRight w:val="0"/>
                      <w:marTop w:val="0"/>
                      <w:marBottom w:val="0"/>
                      <w:divBdr>
                        <w:top w:val="none" w:sz="0" w:space="0" w:color="auto"/>
                        <w:left w:val="none" w:sz="0" w:space="0" w:color="auto"/>
                        <w:bottom w:val="none" w:sz="0" w:space="0" w:color="auto"/>
                        <w:right w:val="none" w:sz="0" w:space="0" w:color="auto"/>
                      </w:divBdr>
                    </w:div>
                    <w:div w:id="684751870">
                      <w:marLeft w:val="0"/>
                      <w:marRight w:val="0"/>
                      <w:marTop w:val="0"/>
                      <w:marBottom w:val="0"/>
                      <w:divBdr>
                        <w:top w:val="none" w:sz="0" w:space="0" w:color="auto"/>
                        <w:left w:val="none" w:sz="0" w:space="0" w:color="auto"/>
                        <w:bottom w:val="none" w:sz="0" w:space="0" w:color="auto"/>
                        <w:right w:val="none" w:sz="0" w:space="0" w:color="auto"/>
                      </w:divBdr>
                    </w:div>
                    <w:div w:id="734280908">
                      <w:marLeft w:val="0"/>
                      <w:marRight w:val="0"/>
                      <w:marTop w:val="0"/>
                      <w:marBottom w:val="0"/>
                      <w:divBdr>
                        <w:top w:val="none" w:sz="0" w:space="0" w:color="auto"/>
                        <w:left w:val="none" w:sz="0" w:space="0" w:color="auto"/>
                        <w:bottom w:val="none" w:sz="0" w:space="0" w:color="auto"/>
                        <w:right w:val="none" w:sz="0" w:space="0" w:color="auto"/>
                      </w:divBdr>
                    </w:div>
                    <w:div w:id="833834624">
                      <w:marLeft w:val="0"/>
                      <w:marRight w:val="0"/>
                      <w:marTop w:val="0"/>
                      <w:marBottom w:val="0"/>
                      <w:divBdr>
                        <w:top w:val="none" w:sz="0" w:space="0" w:color="auto"/>
                        <w:left w:val="none" w:sz="0" w:space="0" w:color="auto"/>
                        <w:bottom w:val="none" w:sz="0" w:space="0" w:color="auto"/>
                        <w:right w:val="none" w:sz="0" w:space="0" w:color="auto"/>
                      </w:divBdr>
                    </w:div>
                    <w:div w:id="851186955">
                      <w:marLeft w:val="0"/>
                      <w:marRight w:val="0"/>
                      <w:marTop w:val="0"/>
                      <w:marBottom w:val="0"/>
                      <w:divBdr>
                        <w:top w:val="none" w:sz="0" w:space="0" w:color="auto"/>
                        <w:left w:val="none" w:sz="0" w:space="0" w:color="auto"/>
                        <w:bottom w:val="none" w:sz="0" w:space="0" w:color="auto"/>
                        <w:right w:val="none" w:sz="0" w:space="0" w:color="auto"/>
                      </w:divBdr>
                    </w:div>
                    <w:div w:id="980647819">
                      <w:marLeft w:val="0"/>
                      <w:marRight w:val="0"/>
                      <w:marTop w:val="0"/>
                      <w:marBottom w:val="0"/>
                      <w:divBdr>
                        <w:top w:val="none" w:sz="0" w:space="0" w:color="auto"/>
                        <w:left w:val="none" w:sz="0" w:space="0" w:color="auto"/>
                        <w:bottom w:val="none" w:sz="0" w:space="0" w:color="auto"/>
                        <w:right w:val="none" w:sz="0" w:space="0" w:color="auto"/>
                      </w:divBdr>
                    </w:div>
                    <w:div w:id="1240483075">
                      <w:marLeft w:val="0"/>
                      <w:marRight w:val="0"/>
                      <w:marTop w:val="0"/>
                      <w:marBottom w:val="0"/>
                      <w:divBdr>
                        <w:top w:val="none" w:sz="0" w:space="0" w:color="auto"/>
                        <w:left w:val="none" w:sz="0" w:space="0" w:color="auto"/>
                        <w:bottom w:val="none" w:sz="0" w:space="0" w:color="auto"/>
                        <w:right w:val="none" w:sz="0" w:space="0" w:color="auto"/>
                      </w:divBdr>
                    </w:div>
                    <w:div w:id="1448159092">
                      <w:marLeft w:val="0"/>
                      <w:marRight w:val="0"/>
                      <w:marTop w:val="0"/>
                      <w:marBottom w:val="0"/>
                      <w:divBdr>
                        <w:top w:val="none" w:sz="0" w:space="0" w:color="auto"/>
                        <w:left w:val="none" w:sz="0" w:space="0" w:color="auto"/>
                        <w:bottom w:val="none" w:sz="0" w:space="0" w:color="auto"/>
                        <w:right w:val="none" w:sz="0" w:space="0" w:color="auto"/>
                      </w:divBdr>
                    </w:div>
                    <w:div w:id="1579246785">
                      <w:marLeft w:val="0"/>
                      <w:marRight w:val="0"/>
                      <w:marTop w:val="0"/>
                      <w:marBottom w:val="0"/>
                      <w:divBdr>
                        <w:top w:val="none" w:sz="0" w:space="0" w:color="auto"/>
                        <w:left w:val="none" w:sz="0" w:space="0" w:color="auto"/>
                        <w:bottom w:val="none" w:sz="0" w:space="0" w:color="auto"/>
                        <w:right w:val="none" w:sz="0" w:space="0" w:color="auto"/>
                      </w:divBdr>
                    </w:div>
                    <w:div w:id="1756901686">
                      <w:marLeft w:val="0"/>
                      <w:marRight w:val="0"/>
                      <w:marTop w:val="0"/>
                      <w:marBottom w:val="0"/>
                      <w:divBdr>
                        <w:top w:val="none" w:sz="0" w:space="0" w:color="auto"/>
                        <w:left w:val="none" w:sz="0" w:space="0" w:color="auto"/>
                        <w:bottom w:val="none" w:sz="0" w:space="0" w:color="auto"/>
                        <w:right w:val="none" w:sz="0" w:space="0" w:color="auto"/>
                      </w:divBdr>
                    </w:div>
                    <w:div w:id="1762289125">
                      <w:marLeft w:val="0"/>
                      <w:marRight w:val="0"/>
                      <w:marTop w:val="0"/>
                      <w:marBottom w:val="0"/>
                      <w:divBdr>
                        <w:top w:val="none" w:sz="0" w:space="0" w:color="auto"/>
                        <w:left w:val="none" w:sz="0" w:space="0" w:color="auto"/>
                        <w:bottom w:val="none" w:sz="0" w:space="0" w:color="auto"/>
                        <w:right w:val="none" w:sz="0" w:space="0" w:color="auto"/>
                      </w:divBdr>
                    </w:div>
                    <w:div w:id="1789154438">
                      <w:marLeft w:val="0"/>
                      <w:marRight w:val="0"/>
                      <w:marTop w:val="0"/>
                      <w:marBottom w:val="0"/>
                      <w:divBdr>
                        <w:top w:val="none" w:sz="0" w:space="0" w:color="auto"/>
                        <w:left w:val="none" w:sz="0" w:space="0" w:color="auto"/>
                        <w:bottom w:val="none" w:sz="0" w:space="0" w:color="auto"/>
                        <w:right w:val="none" w:sz="0" w:space="0" w:color="auto"/>
                      </w:divBdr>
                    </w:div>
                    <w:div w:id="1857688120">
                      <w:marLeft w:val="0"/>
                      <w:marRight w:val="0"/>
                      <w:marTop w:val="0"/>
                      <w:marBottom w:val="0"/>
                      <w:divBdr>
                        <w:top w:val="none" w:sz="0" w:space="0" w:color="auto"/>
                        <w:left w:val="none" w:sz="0" w:space="0" w:color="auto"/>
                        <w:bottom w:val="none" w:sz="0" w:space="0" w:color="auto"/>
                        <w:right w:val="none" w:sz="0" w:space="0" w:color="auto"/>
                      </w:divBdr>
                    </w:div>
                    <w:div w:id="1891305606">
                      <w:marLeft w:val="0"/>
                      <w:marRight w:val="0"/>
                      <w:marTop w:val="0"/>
                      <w:marBottom w:val="0"/>
                      <w:divBdr>
                        <w:top w:val="none" w:sz="0" w:space="0" w:color="auto"/>
                        <w:left w:val="none" w:sz="0" w:space="0" w:color="auto"/>
                        <w:bottom w:val="none" w:sz="0" w:space="0" w:color="auto"/>
                        <w:right w:val="none" w:sz="0" w:space="0" w:color="auto"/>
                      </w:divBdr>
                    </w:div>
                    <w:div w:id="1903446736">
                      <w:marLeft w:val="0"/>
                      <w:marRight w:val="0"/>
                      <w:marTop w:val="0"/>
                      <w:marBottom w:val="0"/>
                      <w:divBdr>
                        <w:top w:val="none" w:sz="0" w:space="0" w:color="auto"/>
                        <w:left w:val="none" w:sz="0" w:space="0" w:color="auto"/>
                        <w:bottom w:val="none" w:sz="0" w:space="0" w:color="auto"/>
                        <w:right w:val="none" w:sz="0" w:space="0" w:color="auto"/>
                      </w:divBdr>
                    </w:div>
                    <w:div w:id="2023973146">
                      <w:marLeft w:val="0"/>
                      <w:marRight w:val="0"/>
                      <w:marTop w:val="0"/>
                      <w:marBottom w:val="0"/>
                      <w:divBdr>
                        <w:top w:val="none" w:sz="0" w:space="0" w:color="auto"/>
                        <w:left w:val="none" w:sz="0" w:space="0" w:color="auto"/>
                        <w:bottom w:val="none" w:sz="0" w:space="0" w:color="auto"/>
                        <w:right w:val="none" w:sz="0" w:space="0" w:color="auto"/>
                      </w:divBdr>
                    </w:div>
                    <w:div w:id="2125037024">
                      <w:marLeft w:val="0"/>
                      <w:marRight w:val="0"/>
                      <w:marTop w:val="0"/>
                      <w:marBottom w:val="0"/>
                      <w:divBdr>
                        <w:top w:val="none" w:sz="0" w:space="0" w:color="auto"/>
                        <w:left w:val="none" w:sz="0" w:space="0" w:color="auto"/>
                        <w:bottom w:val="none" w:sz="0" w:space="0" w:color="auto"/>
                        <w:right w:val="none" w:sz="0" w:space="0" w:color="auto"/>
                      </w:divBdr>
                    </w:div>
                  </w:divsChild>
                </w:div>
                <w:div w:id="1122456100">
                  <w:marLeft w:val="0"/>
                  <w:marRight w:val="0"/>
                  <w:marTop w:val="0"/>
                  <w:marBottom w:val="0"/>
                  <w:divBdr>
                    <w:top w:val="none" w:sz="0" w:space="0" w:color="auto"/>
                    <w:left w:val="none" w:sz="0" w:space="0" w:color="auto"/>
                    <w:bottom w:val="none" w:sz="0" w:space="0" w:color="auto"/>
                    <w:right w:val="none" w:sz="0" w:space="0" w:color="auto"/>
                  </w:divBdr>
                  <w:divsChild>
                    <w:div w:id="1237057556">
                      <w:marLeft w:val="0"/>
                      <w:marRight w:val="0"/>
                      <w:marTop w:val="0"/>
                      <w:marBottom w:val="0"/>
                      <w:divBdr>
                        <w:top w:val="none" w:sz="0" w:space="0" w:color="auto"/>
                        <w:left w:val="none" w:sz="0" w:space="0" w:color="auto"/>
                        <w:bottom w:val="none" w:sz="0" w:space="0" w:color="auto"/>
                        <w:right w:val="none" w:sz="0" w:space="0" w:color="auto"/>
                      </w:divBdr>
                    </w:div>
                    <w:div w:id="1709910862">
                      <w:marLeft w:val="0"/>
                      <w:marRight w:val="0"/>
                      <w:marTop w:val="0"/>
                      <w:marBottom w:val="0"/>
                      <w:divBdr>
                        <w:top w:val="none" w:sz="0" w:space="0" w:color="auto"/>
                        <w:left w:val="none" w:sz="0" w:space="0" w:color="auto"/>
                        <w:bottom w:val="none" w:sz="0" w:space="0" w:color="auto"/>
                        <w:right w:val="none" w:sz="0" w:space="0" w:color="auto"/>
                      </w:divBdr>
                    </w:div>
                    <w:div w:id="1794598352">
                      <w:marLeft w:val="0"/>
                      <w:marRight w:val="0"/>
                      <w:marTop w:val="0"/>
                      <w:marBottom w:val="0"/>
                      <w:divBdr>
                        <w:top w:val="none" w:sz="0" w:space="0" w:color="auto"/>
                        <w:left w:val="none" w:sz="0" w:space="0" w:color="auto"/>
                        <w:bottom w:val="none" w:sz="0" w:space="0" w:color="auto"/>
                        <w:right w:val="none" w:sz="0" w:space="0" w:color="auto"/>
                      </w:divBdr>
                    </w:div>
                    <w:div w:id="1884291761">
                      <w:marLeft w:val="0"/>
                      <w:marRight w:val="0"/>
                      <w:marTop w:val="0"/>
                      <w:marBottom w:val="0"/>
                      <w:divBdr>
                        <w:top w:val="none" w:sz="0" w:space="0" w:color="auto"/>
                        <w:left w:val="none" w:sz="0" w:space="0" w:color="auto"/>
                        <w:bottom w:val="none" w:sz="0" w:space="0" w:color="auto"/>
                        <w:right w:val="none" w:sz="0" w:space="0" w:color="auto"/>
                      </w:divBdr>
                    </w:div>
                    <w:div w:id="1986157911">
                      <w:marLeft w:val="0"/>
                      <w:marRight w:val="0"/>
                      <w:marTop w:val="0"/>
                      <w:marBottom w:val="0"/>
                      <w:divBdr>
                        <w:top w:val="none" w:sz="0" w:space="0" w:color="auto"/>
                        <w:left w:val="none" w:sz="0" w:space="0" w:color="auto"/>
                        <w:bottom w:val="none" w:sz="0" w:space="0" w:color="auto"/>
                        <w:right w:val="none" w:sz="0" w:space="0" w:color="auto"/>
                      </w:divBdr>
                    </w:div>
                  </w:divsChild>
                </w:div>
                <w:div w:id="1127043797">
                  <w:marLeft w:val="0"/>
                  <w:marRight w:val="0"/>
                  <w:marTop w:val="0"/>
                  <w:marBottom w:val="0"/>
                  <w:divBdr>
                    <w:top w:val="none" w:sz="0" w:space="0" w:color="auto"/>
                    <w:left w:val="none" w:sz="0" w:space="0" w:color="auto"/>
                    <w:bottom w:val="none" w:sz="0" w:space="0" w:color="auto"/>
                    <w:right w:val="none" w:sz="0" w:space="0" w:color="auto"/>
                  </w:divBdr>
                  <w:divsChild>
                    <w:div w:id="445127070">
                      <w:marLeft w:val="0"/>
                      <w:marRight w:val="0"/>
                      <w:marTop w:val="0"/>
                      <w:marBottom w:val="0"/>
                      <w:divBdr>
                        <w:top w:val="none" w:sz="0" w:space="0" w:color="auto"/>
                        <w:left w:val="none" w:sz="0" w:space="0" w:color="auto"/>
                        <w:bottom w:val="none" w:sz="0" w:space="0" w:color="auto"/>
                        <w:right w:val="none" w:sz="0" w:space="0" w:color="auto"/>
                      </w:divBdr>
                    </w:div>
                  </w:divsChild>
                </w:div>
                <w:div w:id="1138844354">
                  <w:marLeft w:val="0"/>
                  <w:marRight w:val="0"/>
                  <w:marTop w:val="0"/>
                  <w:marBottom w:val="0"/>
                  <w:divBdr>
                    <w:top w:val="none" w:sz="0" w:space="0" w:color="auto"/>
                    <w:left w:val="none" w:sz="0" w:space="0" w:color="auto"/>
                    <w:bottom w:val="none" w:sz="0" w:space="0" w:color="auto"/>
                    <w:right w:val="none" w:sz="0" w:space="0" w:color="auto"/>
                  </w:divBdr>
                  <w:divsChild>
                    <w:div w:id="309601508">
                      <w:marLeft w:val="0"/>
                      <w:marRight w:val="0"/>
                      <w:marTop w:val="0"/>
                      <w:marBottom w:val="0"/>
                      <w:divBdr>
                        <w:top w:val="none" w:sz="0" w:space="0" w:color="auto"/>
                        <w:left w:val="none" w:sz="0" w:space="0" w:color="auto"/>
                        <w:bottom w:val="none" w:sz="0" w:space="0" w:color="auto"/>
                        <w:right w:val="none" w:sz="0" w:space="0" w:color="auto"/>
                      </w:divBdr>
                    </w:div>
                  </w:divsChild>
                </w:div>
                <w:div w:id="1166095184">
                  <w:marLeft w:val="0"/>
                  <w:marRight w:val="0"/>
                  <w:marTop w:val="0"/>
                  <w:marBottom w:val="0"/>
                  <w:divBdr>
                    <w:top w:val="none" w:sz="0" w:space="0" w:color="auto"/>
                    <w:left w:val="none" w:sz="0" w:space="0" w:color="auto"/>
                    <w:bottom w:val="none" w:sz="0" w:space="0" w:color="auto"/>
                    <w:right w:val="none" w:sz="0" w:space="0" w:color="auto"/>
                  </w:divBdr>
                  <w:divsChild>
                    <w:div w:id="898321752">
                      <w:marLeft w:val="0"/>
                      <w:marRight w:val="0"/>
                      <w:marTop w:val="0"/>
                      <w:marBottom w:val="0"/>
                      <w:divBdr>
                        <w:top w:val="none" w:sz="0" w:space="0" w:color="auto"/>
                        <w:left w:val="none" w:sz="0" w:space="0" w:color="auto"/>
                        <w:bottom w:val="none" w:sz="0" w:space="0" w:color="auto"/>
                        <w:right w:val="none" w:sz="0" w:space="0" w:color="auto"/>
                      </w:divBdr>
                    </w:div>
                    <w:div w:id="899557822">
                      <w:marLeft w:val="0"/>
                      <w:marRight w:val="0"/>
                      <w:marTop w:val="0"/>
                      <w:marBottom w:val="0"/>
                      <w:divBdr>
                        <w:top w:val="none" w:sz="0" w:space="0" w:color="auto"/>
                        <w:left w:val="none" w:sz="0" w:space="0" w:color="auto"/>
                        <w:bottom w:val="none" w:sz="0" w:space="0" w:color="auto"/>
                        <w:right w:val="none" w:sz="0" w:space="0" w:color="auto"/>
                      </w:divBdr>
                    </w:div>
                    <w:div w:id="1154105293">
                      <w:marLeft w:val="0"/>
                      <w:marRight w:val="0"/>
                      <w:marTop w:val="0"/>
                      <w:marBottom w:val="0"/>
                      <w:divBdr>
                        <w:top w:val="none" w:sz="0" w:space="0" w:color="auto"/>
                        <w:left w:val="none" w:sz="0" w:space="0" w:color="auto"/>
                        <w:bottom w:val="none" w:sz="0" w:space="0" w:color="auto"/>
                        <w:right w:val="none" w:sz="0" w:space="0" w:color="auto"/>
                      </w:divBdr>
                    </w:div>
                    <w:div w:id="1457412722">
                      <w:marLeft w:val="0"/>
                      <w:marRight w:val="0"/>
                      <w:marTop w:val="0"/>
                      <w:marBottom w:val="0"/>
                      <w:divBdr>
                        <w:top w:val="none" w:sz="0" w:space="0" w:color="auto"/>
                        <w:left w:val="none" w:sz="0" w:space="0" w:color="auto"/>
                        <w:bottom w:val="none" w:sz="0" w:space="0" w:color="auto"/>
                        <w:right w:val="none" w:sz="0" w:space="0" w:color="auto"/>
                      </w:divBdr>
                    </w:div>
                    <w:div w:id="1547134036">
                      <w:marLeft w:val="0"/>
                      <w:marRight w:val="0"/>
                      <w:marTop w:val="0"/>
                      <w:marBottom w:val="0"/>
                      <w:divBdr>
                        <w:top w:val="none" w:sz="0" w:space="0" w:color="auto"/>
                        <w:left w:val="none" w:sz="0" w:space="0" w:color="auto"/>
                        <w:bottom w:val="none" w:sz="0" w:space="0" w:color="auto"/>
                        <w:right w:val="none" w:sz="0" w:space="0" w:color="auto"/>
                      </w:divBdr>
                    </w:div>
                    <w:div w:id="1729692470">
                      <w:marLeft w:val="0"/>
                      <w:marRight w:val="0"/>
                      <w:marTop w:val="0"/>
                      <w:marBottom w:val="0"/>
                      <w:divBdr>
                        <w:top w:val="none" w:sz="0" w:space="0" w:color="auto"/>
                        <w:left w:val="none" w:sz="0" w:space="0" w:color="auto"/>
                        <w:bottom w:val="none" w:sz="0" w:space="0" w:color="auto"/>
                        <w:right w:val="none" w:sz="0" w:space="0" w:color="auto"/>
                      </w:divBdr>
                    </w:div>
                    <w:div w:id="2110352503">
                      <w:marLeft w:val="0"/>
                      <w:marRight w:val="0"/>
                      <w:marTop w:val="0"/>
                      <w:marBottom w:val="0"/>
                      <w:divBdr>
                        <w:top w:val="none" w:sz="0" w:space="0" w:color="auto"/>
                        <w:left w:val="none" w:sz="0" w:space="0" w:color="auto"/>
                        <w:bottom w:val="none" w:sz="0" w:space="0" w:color="auto"/>
                        <w:right w:val="none" w:sz="0" w:space="0" w:color="auto"/>
                      </w:divBdr>
                    </w:div>
                  </w:divsChild>
                </w:div>
                <w:div w:id="1172255788">
                  <w:marLeft w:val="0"/>
                  <w:marRight w:val="0"/>
                  <w:marTop w:val="0"/>
                  <w:marBottom w:val="0"/>
                  <w:divBdr>
                    <w:top w:val="none" w:sz="0" w:space="0" w:color="auto"/>
                    <w:left w:val="none" w:sz="0" w:space="0" w:color="auto"/>
                    <w:bottom w:val="none" w:sz="0" w:space="0" w:color="auto"/>
                    <w:right w:val="none" w:sz="0" w:space="0" w:color="auto"/>
                  </w:divBdr>
                  <w:divsChild>
                    <w:div w:id="286547279">
                      <w:marLeft w:val="0"/>
                      <w:marRight w:val="0"/>
                      <w:marTop w:val="0"/>
                      <w:marBottom w:val="0"/>
                      <w:divBdr>
                        <w:top w:val="none" w:sz="0" w:space="0" w:color="auto"/>
                        <w:left w:val="none" w:sz="0" w:space="0" w:color="auto"/>
                        <w:bottom w:val="none" w:sz="0" w:space="0" w:color="auto"/>
                        <w:right w:val="none" w:sz="0" w:space="0" w:color="auto"/>
                      </w:divBdr>
                    </w:div>
                    <w:div w:id="1165240300">
                      <w:marLeft w:val="0"/>
                      <w:marRight w:val="0"/>
                      <w:marTop w:val="0"/>
                      <w:marBottom w:val="0"/>
                      <w:divBdr>
                        <w:top w:val="none" w:sz="0" w:space="0" w:color="auto"/>
                        <w:left w:val="none" w:sz="0" w:space="0" w:color="auto"/>
                        <w:bottom w:val="none" w:sz="0" w:space="0" w:color="auto"/>
                        <w:right w:val="none" w:sz="0" w:space="0" w:color="auto"/>
                      </w:divBdr>
                    </w:div>
                    <w:div w:id="1620457428">
                      <w:marLeft w:val="0"/>
                      <w:marRight w:val="0"/>
                      <w:marTop w:val="0"/>
                      <w:marBottom w:val="0"/>
                      <w:divBdr>
                        <w:top w:val="none" w:sz="0" w:space="0" w:color="auto"/>
                        <w:left w:val="none" w:sz="0" w:space="0" w:color="auto"/>
                        <w:bottom w:val="none" w:sz="0" w:space="0" w:color="auto"/>
                        <w:right w:val="none" w:sz="0" w:space="0" w:color="auto"/>
                      </w:divBdr>
                    </w:div>
                    <w:div w:id="1711568761">
                      <w:marLeft w:val="0"/>
                      <w:marRight w:val="0"/>
                      <w:marTop w:val="0"/>
                      <w:marBottom w:val="0"/>
                      <w:divBdr>
                        <w:top w:val="none" w:sz="0" w:space="0" w:color="auto"/>
                        <w:left w:val="none" w:sz="0" w:space="0" w:color="auto"/>
                        <w:bottom w:val="none" w:sz="0" w:space="0" w:color="auto"/>
                        <w:right w:val="none" w:sz="0" w:space="0" w:color="auto"/>
                      </w:divBdr>
                    </w:div>
                    <w:div w:id="2114088910">
                      <w:marLeft w:val="0"/>
                      <w:marRight w:val="0"/>
                      <w:marTop w:val="0"/>
                      <w:marBottom w:val="0"/>
                      <w:divBdr>
                        <w:top w:val="none" w:sz="0" w:space="0" w:color="auto"/>
                        <w:left w:val="none" w:sz="0" w:space="0" w:color="auto"/>
                        <w:bottom w:val="none" w:sz="0" w:space="0" w:color="auto"/>
                        <w:right w:val="none" w:sz="0" w:space="0" w:color="auto"/>
                      </w:divBdr>
                    </w:div>
                  </w:divsChild>
                </w:div>
                <w:div w:id="1182622858">
                  <w:marLeft w:val="0"/>
                  <w:marRight w:val="0"/>
                  <w:marTop w:val="0"/>
                  <w:marBottom w:val="0"/>
                  <w:divBdr>
                    <w:top w:val="none" w:sz="0" w:space="0" w:color="auto"/>
                    <w:left w:val="none" w:sz="0" w:space="0" w:color="auto"/>
                    <w:bottom w:val="none" w:sz="0" w:space="0" w:color="auto"/>
                    <w:right w:val="none" w:sz="0" w:space="0" w:color="auto"/>
                  </w:divBdr>
                  <w:divsChild>
                    <w:div w:id="70154504">
                      <w:marLeft w:val="0"/>
                      <w:marRight w:val="0"/>
                      <w:marTop w:val="0"/>
                      <w:marBottom w:val="0"/>
                      <w:divBdr>
                        <w:top w:val="none" w:sz="0" w:space="0" w:color="auto"/>
                        <w:left w:val="none" w:sz="0" w:space="0" w:color="auto"/>
                        <w:bottom w:val="none" w:sz="0" w:space="0" w:color="auto"/>
                        <w:right w:val="none" w:sz="0" w:space="0" w:color="auto"/>
                      </w:divBdr>
                    </w:div>
                    <w:div w:id="829635852">
                      <w:marLeft w:val="0"/>
                      <w:marRight w:val="0"/>
                      <w:marTop w:val="0"/>
                      <w:marBottom w:val="0"/>
                      <w:divBdr>
                        <w:top w:val="none" w:sz="0" w:space="0" w:color="auto"/>
                        <w:left w:val="none" w:sz="0" w:space="0" w:color="auto"/>
                        <w:bottom w:val="none" w:sz="0" w:space="0" w:color="auto"/>
                        <w:right w:val="none" w:sz="0" w:space="0" w:color="auto"/>
                      </w:divBdr>
                    </w:div>
                  </w:divsChild>
                </w:div>
                <w:div w:id="1182667158">
                  <w:marLeft w:val="0"/>
                  <w:marRight w:val="0"/>
                  <w:marTop w:val="0"/>
                  <w:marBottom w:val="0"/>
                  <w:divBdr>
                    <w:top w:val="none" w:sz="0" w:space="0" w:color="auto"/>
                    <w:left w:val="none" w:sz="0" w:space="0" w:color="auto"/>
                    <w:bottom w:val="none" w:sz="0" w:space="0" w:color="auto"/>
                    <w:right w:val="none" w:sz="0" w:space="0" w:color="auto"/>
                  </w:divBdr>
                  <w:divsChild>
                    <w:div w:id="1998604792">
                      <w:marLeft w:val="0"/>
                      <w:marRight w:val="0"/>
                      <w:marTop w:val="0"/>
                      <w:marBottom w:val="0"/>
                      <w:divBdr>
                        <w:top w:val="none" w:sz="0" w:space="0" w:color="auto"/>
                        <w:left w:val="none" w:sz="0" w:space="0" w:color="auto"/>
                        <w:bottom w:val="none" w:sz="0" w:space="0" w:color="auto"/>
                        <w:right w:val="none" w:sz="0" w:space="0" w:color="auto"/>
                      </w:divBdr>
                    </w:div>
                  </w:divsChild>
                </w:div>
                <w:div w:id="1204832281">
                  <w:marLeft w:val="0"/>
                  <w:marRight w:val="0"/>
                  <w:marTop w:val="0"/>
                  <w:marBottom w:val="0"/>
                  <w:divBdr>
                    <w:top w:val="none" w:sz="0" w:space="0" w:color="auto"/>
                    <w:left w:val="none" w:sz="0" w:space="0" w:color="auto"/>
                    <w:bottom w:val="none" w:sz="0" w:space="0" w:color="auto"/>
                    <w:right w:val="none" w:sz="0" w:space="0" w:color="auto"/>
                  </w:divBdr>
                  <w:divsChild>
                    <w:div w:id="991712484">
                      <w:marLeft w:val="0"/>
                      <w:marRight w:val="0"/>
                      <w:marTop w:val="0"/>
                      <w:marBottom w:val="0"/>
                      <w:divBdr>
                        <w:top w:val="none" w:sz="0" w:space="0" w:color="auto"/>
                        <w:left w:val="none" w:sz="0" w:space="0" w:color="auto"/>
                        <w:bottom w:val="none" w:sz="0" w:space="0" w:color="auto"/>
                        <w:right w:val="none" w:sz="0" w:space="0" w:color="auto"/>
                      </w:divBdr>
                    </w:div>
                  </w:divsChild>
                </w:div>
                <w:div w:id="1225139217">
                  <w:marLeft w:val="0"/>
                  <w:marRight w:val="0"/>
                  <w:marTop w:val="0"/>
                  <w:marBottom w:val="0"/>
                  <w:divBdr>
                    <w:top w:val="none" w:sz="0" w:space="0" w:color="auto"/>
                    <w:left w:val="none" w:sz="0" w:space="0" w:color="auto"/>
                    <w:bottom w:val="none" w:sz="0" w:space="0" w:color="auto"/>
                    <w:right w:val="none" w:sz="0" w:space="0" w:color="auto"/>
                  </w:divBdr>
                  <w:divsChild>
                    <w:div w:id="91976295">
                      <w:marLeft w:val="0"/>
                      <w:marRight w:val="0"/>
                      <w:marTop w:val="0"/>
                      <w:marBottom w:val="0"/>
                      <w:divBdr>
                        <w:top w:val="none" w:sz="0" w:space="0" w:color="auto"/>
                        <w:left w:val="none" w:sz="0" w:space="0" w:color="auto"/>
                        <w:bottom w:val="none" w:sz="0" w:space="0" w:color="auto"/>
                        <w:right w:val="none" w:sz="0" w:space="0" w:color="auto"/>
                      </w:divBdr>
                    </w:div>
                    <w:div w:id="2082603287">
                      <w:marLeft w:val="0"/>
                      <w:marRight w:val="0"/>
                      <w:marTop w:val="0"/>
                      <w:marBottom w:val="0"/>
                      <w:divBdr>
                        <w:top w:val="none" w:sz="0" w:space="0" w:color="auto"/>
                        <w:left w:val="none" w:sz="0" w:space="0" w:color="auto"/>
                        <w:bottom w:val="none" w:sz="0" w:space="0" w:color="auto"/>
                        <w:right w:val="none" w:sz="0" w:space="0" w:color="auto"/>
                      </w:divBdr>
                    </w:div>
                  </w:divsChild>
                </w:div>
                <w:div w:id="1237669647">
                  <w:marLeft w:val="0"/>
                  <w:marRight w:val="0"/>
                  <w:marTop w:val="0"/>
                  <w:marBottom w:val="0"/>
                  <w:divBdr>
                    <w:top w:val="none" w:sz="0" w:space="0" w:color="auto"/>
                    <w:left w:val="none" w:sz="0" w:space="0" w:color="auto"/>
                    <w:bottom w:val="none" w:sz="0" w:space="0" w:color="auto"/>
                    <w:right w:val="none" w:sz="0" w:space="0" w:color="auto"/>
                  </w:divBdr>
                  <w:divsChild>
                    <w:div w:id="1258061148">
                      <w:marLeft w:val="0"/>
                      <w:marRight w:val="0"/>
                      <w:marTop w:val="0"/>
                      <w:marBottom w:val="0"/>
                      <w:divBdr>
                        <w:top w:val="none" w:sz="0" w:space="0" w:color="auto"/>
                        <w:left w:val="none" w:sz="0" w:space="0" w:color="auto"/>
                        <w:bottom w:val="none" w:sz="0" w:space="0" w:color="auto"/>
                        <w:right w:val="none" w:sz="0" w:space="0" w:color="auto"/>
                      </w:divBdr>
                    </w:div>
                    <w:div w:id="1567837285">
                      <w:marLeft w:val="0"/>
                      <w:marRight w:val="0"/>
                      <w:marTop w:val="0"/>
                      <w:marBottom w:val="0"/>
                      <w:divBdr>
                        <w:top w:val="none" w:sz="0" w:space="0" w:color="auto"/>
                        <w:left w:val="none" w:sz="0" w:space="0" w:color="auto"/>
                        <w:bottom w:val="none" w:sz="0" w:space="0" w:color="auto"/>
                        <w:right w:val="none" w:sz="0" w:space="0" w:color="auto"/>
                      </w:divBdr>
                    </w:div>
                    <w:div w:id="1851292846">
                      <w:marLeft w:val="0"/>
                      <w:marRight w:val="0"/>
                      <w:marTop w:val="0"/>
                      <w:marBottom w:val="0"/>
                      <w:divBdr>
                        <w:top w:val="none" w:sz="0" w:space="0" w:color="auto"/>
                        <w:left w:val="none" w:sz="0" w:space="0" w:color="auto"/>
                        <w:bottom w:val="none" w:sz="0" w:space="0" w:color="auto"/>
                        <w:right w:val="none" w:sz="0" w:space="0" w:color="auto"/>
                      </w:divBdr>
                    </w:div>
                  </w:divsChild>
                </w:div>
                <w:div w:id="1241212527">
                  <w:marLeft w:val="0"/>
                  <w:marRight w:val="0"/>
                  <w:marTop w:val="0"/>
                  <w:marBottom w:val="0"/>
                  <w:divBdr>
                    <w:top w:val="none" w:sz="0" w:space="0" w:color="auto"/>
                    <w:left w:val="none" w:sz="0" w:space="0" w:color="auto"/>
                    <w:bottom w:val="none" w:sz="0" w:space="0" w:color="auto"/>
                    <w:right w:val="none" w:sz="0" w:space="0" w:color="auto"/>
                  </w:divBdr>
                  <w:divsChild>
                    <w:div w:id="641469723">
                      <w:marLeft w:val="0"/>
                      <w:marRight w:val="0"/>
                      <w:marTop w:val="0"/>
                      <w:marBottom w:val="0"/>
                      <w:divBdr>
                        <w:top w:val="none" w:sz="0" w:space="0" w:color="auto"/>
                        <w:left w:val="none" w:sz="0" w:space="0" w:color="auto"/>
                        <w:bottom w:val="none" w:sz="0" w:space="0" w:color="auto"/>
                        <w:right w:val="none" w:sz="0" w:space="0" w:color="auto"/>
                      </w:divBdr>
                    </w:div>
                  </w:divsChild>
                </w:div>
                <w:div w:id="1257058200">
                  <w:marLeft w:val="0"/>
                  <w:marRight w:val="0"/>
                  <w:marTop w:val="0"/>
                  <w:marBottom w:val="0"/>
                  <w:divBdr>
                    <w:top w:val="none" w:sz="0" w:space="0" w:color="auto"/>
                    <w:left w:val="none" w:sz="0" w:space="0" w:color="auto"/>
                    <w:bottom w:val="none" w:sz="0" w:space="0" w:color="auto"/>
                    <w:right w:val="none" w:sz="0" w:space="0" w:color="auto"/>
                  </w:divBdr>
                  <w:divsChild>
                    <w:div w:id="1797261501">
                      <w:marLeft w:val="0"/>
                      <w:marRight w:val="0"/>
                      <w:marTop w:val="0"/>
                      <w:marBottom w:val="0"/>
                      <w:divBdr>
                        <w:top w:val="none" w:sz="0" w:space="0" w:color="auto"/>
                        <w:left w:val="none" w:sz="0" w:space="0" w:color="auto"/>
                        <w:bottom w:val="none" w:sz="0" w:space="0" w:color="auto"/>
                        <w:right w:val="none" w:sz="0" w:space="0" w:color="auto"/>
                      </w:divBdr>
                    </w:div>
                  </w:divsChild>
                </w:div>
                <w:div w:id="1261991794">
                  <w:marLeft w:val="0"/>
                  <w:marRight w:val="0"/>
                  <w:marTop w:val="0"/>
                  <w:marBottom w:val="0"/>
                  <w:divBdr>
                    <w:top w:val="none" w:sz="0" w:space="0" w:color="auto"/>
                    <w:left w:val="none" w:sz="0" w:space="0" w:color="auto"/>
                    <w:bottom w:val="none" w:sz="0" w:space="0" w:color="auto"/>
                    <w:right w:val="none" w:sz="0" w:space="0" w:color="auto"/>
                  </w:divBdr>
                  <w:divsChild>
                    <w:div w:id="21058111">
                      <w:marLeft w:val="0"/>
                      <w:marRight w:val="0"/>
                      <w:marTop w:val="0"/>
                      <w:marBottom w:val="0"/>
                      <w:divBdr>
                        <w:top w:val="none" w:sz="0" w:space="0" w:color="auto"/>
                        <w:left w:val="none" w:sz="0" w:space="0" w:color="auto"/>
                        <w:bottom w:val="none" w:sz="0" w:space="0" w:color="auto"/>
                        <w:right w:val="none" w:sz="0" w:space="0" w:color="auto"/>
                      </w:divBdr>
                    </w:div>
                    <w:div w:id="288823085">
                      <w:marLeft w:val="0"/>
                      <w:marRight w:val="0"/>
                      <w:marTop w:val="0"/>
                      <w:marBottom w:val="0"/>
                      <w:divBdr>
                        <w:top w:val="none" w:sz="0" w:space="0" w:color="auto"/>
                        <w:left w:val="none" w:sz="0" w:space="0" w:color="auto"/>
                        <w:bottom w:val="none" w:sz="0" w:space="0" w:color="auto"/>
                        <w:right w:val="none" w:sz="0" w:space="0" w:color="auto"/>
                      </w:divBdr>
                    </w:div>
                    <w:div w:id="775177543">
                      <w:marLeft w:val="0"/>
                      <w:marRight w:val="0"/>
                      <w:marTop w:val="0"/>
                      <w:marBottom w:val="0"/>
                      <w:divBdr>
                        <w:top w:val="none" w:sz="0" w:space="0" w:color="auto"/>
                        <w:left w:val="none" w:sz="0" w:space="0" w:color="auto"/>
                        <w:bottom w:val="none" w:sz="0" w:space="0" w:color="auto"/>
                        <w:right w:val="none" w:sz="0" w:space="0" w:color="auto"/>
                      </w:divBdr>
                    </w:div>
                    <w:div w:id="896739334">
                      <w:marLeft w:val="0"/>
                      <w:marRight w:val="0"/>
                      <w:marTop w:val="0"/>
                      <w:marBottom w:val="0"/>
                      <w:divBdr>
                        <w:top w:val="none" w:sz="0" w:space="0" w:color="auto"/>
                        <w:left w:val="none" w:sz="0" w:space="0" w:color="auto"/>
                        <w:bottom w:val="none" w:sz="0" w:space="0" w:color="auto"/>
                        <w:right w:val="none" w:sz="0" w:space="0" w:color="auto"/>
                      </w:divBdr>
                    </w:div>
                    <w:div w:id="1020735853">
                      <w:marLeft w:val="0"/>
                      <w:marRight w:val="0"/>
                      <w:marTop w:val="0"/>
                      <w:marBottom w:val="0"/>
                      <w:divBdr>
                        <w:top w:val="none" w:sz="0" w:space="0" w:color="auto"/>
                        <w:left w:val="none" w:sz="0" w:space="0" w:color="auto"/>
                        <w:bottom w:val="none" w:sz="0" w:space="0" w:color="auto"/>
                        <w:right w:val="none" w:sz="0" w:space="0" w:color="auto"/>
                      </w:divBdr>
                    </w:div>
                    <w:div w:id="1158227679">
                      <w:marLeft w:val="0"/>
                      <w:marRight w:val="0"/>
                      <w:marTop w:val="0"/>
                      <w:marBottom w:val="0"/>
                      <w:divBdr>
                        <w:top w:val="none" w:sz="0" w:space="0" w:color="auto"/>
                        <w:left w:val="none" w:sz="0" w:space="0" w:color="auto"/>
                        <w:bottom w:val="none" w:sz="0" w:space="0" w:color="auto"/>
                        <w:right w:val="none" w:sz="0" w:space="0" w:color="auto"/>
                      </w:divBdr>
                    </w:div>
                    <w:div w:id="1159081230">
                      <w:marLeft w:val="0"/>
                      <w:marRight w:val="0"/>
                      <w:marTop w:val="0"/>
                      <w:marBottom w:val="0"/>
                      <w:divBdr>
                        <w:top w:val="none" w:sz="0" w:space="0" w:color="auto"/>
                        <w:left w:val="none" w:sz="0" w:space="0" w:color="auto"/>
                        <w:bottom w:val="none" w:sz="0" w:space="0" w:color="auto"/>
                        <w:right w:val="none" w:sz="0" w:space="0" w:color="auto"/>
                      </w:divBdr>
                    </w:div>
                    <w:div w:id="1210341988">
                      <w:marLeft w:val="0"/>
                      <w:marRight w:val="0"/>
                      <w:marTop w:val="0"/>
                      <w:marBottom w:val="0"/>
                      <w:divBdr>
                        <w:top w:val="none" w:sz="0" w:space="0" w:color="auto"/>
                        <w:left w:val="none" w:sz="0" w:space="0" w:color="auto"/>
                        <w:bottom w:val="none" w:sz="0" w:space="0" w:color="auto"/>
                        <w:right w:val="none" w:sz="0" w:space="0" w:color="auto"/>
                      </w:divBdr>
                    </w:div>
                    <w:div w:id="1317302922">
                      <w:marLeft w:val="0"/>
                      <w:marRight w:val="0"/>
                      <w:marTop w:val="0"/>
                      <w:marBottom w:val="0"/>
                      <w:divBdr>
                        <w:top w:val="none" w:sz="0" w:space="0" w:color="auto"/>
                        <w:left w:val="none" w:sz="0" w:space="0" w:color="auto"/>
                        <w:bottom w:val="none" w:sz="0" w:space="0" w:color="auto"/>
                        <w:right w:val="none" w:sz="0" w:space="0" w:color="auto"/>
                      </w:divBdr>
                    </w:div>
                    <w:div w:id="1476987276">
                      <w:marLeft w:val="0"/>
                      <w:marRight w:val="0"/>
                      <w:marTop w:val="0"/>
                      <w:marBottom w:val="0"/>
                      <w:divBdr>
                        <w:top w:val="none" w:sz="0" w:space="0" w:color="auto"/>
                        <w:left w:val="none" w:sz="0" w:space="0" w:color="auto"/>
                        <w:bottom w:val="none" w:sz="0" w:space="0" w:color="auto"/>
                        <w:right w:val="none" w:sz="0" w:space="0" w:color="auto"/>
                      </w:divBdr>
                    </w:div>
                    <w:div w:id="1526013956">
                      <w:marLeft w:val="0"/>
                      <w:marRight w:val="0"/>
                      <w:marTop w:val="0"/>
                      <w:marBottom w:val="0"/>
                      <w:divBdr>
                        <w:top w:val="none" w:sz="0" w:space="0" w:color="auto"/>
                        <w:left w:val="none" w:sz="0" w:space="0" w:color="auto"/>
                        <w:bottom w:val="none" w:sz="0" w:space="0" w:color="auto"/>
                        <w:right w:val="none" w:sz="0" w:space="0" w:color="auto"/>
                      </w:divBdr>
                    </w:div>
                    <w:div w:id="1825930946">
                      <w:marLeft w:val="0"/>
                      <w:marRight w:val="0"/>
                      <w:marTop w:val="0"/>
                      <w:marBottom w:val="0"/>
                      <w:divBdr>
                        <w:top w:val="none" w:sz="0" w:space="0" w:color="auto"/>
                        <w:left w:val="none" w:sz="0" w:space="0" w:color="auto"/>
                        <w:bottom w:val="none" w:sz="0" w:space="0" w:color="auto"/>
                        <w:right w:val="none" w:sz="0" w:space="0" w:color="auto"/>
                      </w:divBdr>
                    </w:div>
                    <w:div w:id="1958949791">
                      <w:marLeft w:val="0"/>
                      <w:marRight w:val="0"/>
                      <w:marTop w:val="0"/>
                      <w:marBottom w:val="0"/>
                      <w:divBdr>
                        <w:top w:val="none" w:sz="0" w:space="0" w:color="auto"/>
                        <w:left w:val="none" w:sz="0" w:space="0" w:color="auto"/>
                        <w:bottom w:val="none" w:sz="0" w:space="0" w:color="auto"/>
                        <w:right w:val="none" w:sz="0" w:space="0" w:color="auto"/>
                      </w:divBdr>
                    </w:div>
                    <w:div w:id="2074505561">
                      <w:marLeft w:val="0"/>
                      <w:marRight w:val="0"/>
                      <w:marTop w:val="0"/>
                      <w:marBottom w:val="0"/>
                      <w:divBdr>
                        <w:top w:val="none" w:sz="0" w:space="0" w:color="auto"/>
                        <w:left w:val="none" w:sz="0" w:space="0" w:color="auto"/>
                        <w:bottom w:val="none" w:sz="0" w:space="0" w:color="auto"/>
                        <w:right w:val="none" w:sz="0" w:space="0" w:color="auto"/>
                      </w:divBdr>
                    </w:div>
                  </w:divsChild>
                </w:div>
                <w:div w:id="1266033285">
                  <w:marLeft w:val="0"/>
                  <w:marRight w:val="0"/>
                  <w:marTop w:val="0"/>
                  <w:marBottom w:val="0"/>
                  <w:divBdr>
                    <w:top w:val="none" w:sz="0" w:space="0" w:color="auto"/>
                    <w:left w:val="none" w:sz="0" w:space="0" w:color="auto"/>
                    <w:bottom w:val="none" w:sz="0" w:space="0" w:color="auto"/>
                    <w:right w:val="none" w:sz="0" w:space="0" w:color="auto"/>
                  </w:divBdr>
                  <w:divsChild>
                    <w:div w:id="528764668">
                      <w:marLeft w:val="0"/>
                      <w:marRight w:val="0"/>
                      <w:marTop w:val="0"/>
                      <w:marBottom w:val="0"/>
                      <w:divBdr>
                        <w:top w:val="none" w:sz="0" w:space="0" w:color="auto"/>
                        <w:left w:val="none" w:sz="0" w:space="0" w:color="auto"/>
                        <w:bottom w:val="none" w:sz="0" w:space="0" w:color="auto"/>
                        <w:right w:val="none" w:sz="0" w:space="0" w:color="auto"/>
                      </w:divBdr>
                    </w:div>
                  </w:divsChild>
                </w:div>
                <w:div w:id="1279292923">
                  <w:marLeft w:val="0"/>
                  <w:marRight w:val="0"/>
                  <w:marTop w:val="0"/>
                  <w:marBottom w:val="0"/>
                  <w:divBdr>
                    <w:top w:val="none" w:sz="0" w:space="0" w:color="auto"/>
                    <w:left w:val="none" w:sz="0" w:space="0" w:color="auto"/>
                    <w:bottom w:val="none" w:sz="0" w:space="0" w:color="auto"/>
                    <w:right w:val="none" w:sz="0" w:space="0" w:color="auto"/>
                  </w:divBdr>
                  <w:divsChild>
                    <w:div w:id="2026243194">
                      <w:marLeft w:val="0"/>
                      <w:marRight w:val="0"/>
                      <w:marTop w:val="0"/>
                      <w:marBottom w:val="0"/>
                      <w:divBdr>
                        <w:top w:val="none" w:sz="0" w:space="0" w:color="auto"/>
                        <w:left w:val="none" w:sz="0" w:space="0" w:color="auto"/>
                        <w:bottom w:val="none" w:sz="0" w:space="0" w:color="auto"/>
                        <w:right w:val="none" w:sz="0" w:space="0" w:color="auto"/>
                      </w:divBdr>
                    </w:div>
                  </w:divsChild>
                </w:div>
                <w:div w:id="1329751703">
                  <w:marLeft w:val="0"/>
                  <w:marRight w:val="0"/>
                  <w:marTop w:val="0"/>
                  <w:marBottom w:val="0"/>
                  <w:divBdr>
                    <w:top w:val="none" w:sz="0" w:space="0" w:color="auto"/>
                    <w:left w:val="none" w:sz="0" w:space="0" w:color="auto"/>
                    <w:bottom w:val="none" w:sz="0" w:space="0" w:color="auto"/>
                    <w:right w:val="none" w:sz="0" w:space="0" w:color="auto"/>
                  </w:divBdr>
                  <w:divsChild>
                    <w:div w:id="880048038">
                      <w:marLeft w:val="0"/>
                      <w:marRight w:val="0"/>
                      <w:marTop w:val="0"/>
                      <w:marBottom w:val="0"/>
                      <w:divBdr>
                        <w:top w:val="none" w:sz="0" w:space="0" w:color="auto"/>
                        <w:left w:val="none" w:sz="0" w:space="0" w:color="auto"/>
                        <w:bottom w:val="none" w:sz="0" w:space="0" w:color="auto"/>
                        <w:right w:val="none" w:sz="0" w:space="0" w:color="auto"/>
                      </w:divBdr>
                    </w:div>
                  </w:divsChild>
                </w:div>
                <w:div w:id="1342926492">
                  <w:marLeft w:val="0"/>
                  <w:marRight w:val="0"/>
                  <w:marTop w:val="0"/>
                  <w:marBottom w:val="0"/>
                  <w:divBdr>
                    <w:top w:val="none" w:sz="0" w:space="0" w:color="auto"/>
                    <w:left w:val="none" w:sz="0" w:space="0" w:color="auto"/>
                    <w:bottom w:val="none" w:sz="0" w:space="0" w:color="auto"/>
                    <w:right w:val="none" w:sz="0" w:space="0" w:color="auto"/>
                  </w:divBdr>
                  <w:divsChild>
                    <w:div w:id="33651986">
                      <w:marLeft w:val="0"/>
                      <w:marRight w:val="0"/>
                      <w:marTop w:val="0"/>
                      <w:marBottom w:val="0"/>
                      <w:divBdr>
                        <w:top w:val="none" w:sz="0" w:space="0" w:color="auto"/>
                        <w:left w:val="none" w:sz="0" w:space="0" w:color="auto"/>
                        <w:bottom w:val="none" w:sz="0" w:space="0" w:color="auto"/>
                        <w:right w:val="none" w:sz="0" w:space="0" w:color="auto"/>
                      </w:divBdr>
                    </w:div>
                  </w:divsChild>
                </w:div>
                <w:div w:id="1343245121">
                  <w:marLeft w:val="0"/>
                  <w:marRight w:val="0"/>
                  <w:marTop w:val="0"/>
                  <w:marBottom w:val="0"/>
                  <w:divBdr>
                    <w:top w:val="none" w:sz="0" w:space="0" w:color="auto"/>
                    <w:left w:val="none" w:sz="0" w:space="0" w:color="auto"/>
                    <w:bottom w:val="none" w:sz="0" w:space="0" w:color="auto"/>
                    <w:right w:val="none" w:sz="0" w:space="0" w:color="auto"/>
                  </w:divBdr>
                  <w:divsChild>
                    <w:div w:id="412698871">
                      <w:marLeft w:val="0"/>
                      <w:marRight w:val="0"/>
                      <w:marTop w:val="0"/>
                      <w:marBottom w:val="0"/>
                      <w:divBdr>
                        <w:top w:val="none" w:sz="0" w:space="0" w:color="auto"/>
                        <w:left w:val="none" w:sz="0" w:space="0" w:color="auto"/>
                        <w:bottom w:val="none" w:sz="0" w:space="0" w:color="auto"/>
                        <w:right w:val="none" w:sz="0" w:space="0" w:color="auto"/>
                      </w:divBdr>
                    </w:div>
                    <w:div w:id="1353189029">
                      <w:marLeft w:val="0"/>
                      <w:marRight w:val="0"/>
                      <w:marTop w:val="0"/>
                      <w:marBottom w:val="0"/>
                      <w:divBdr>
                        <w:top w:val="none" w:sz="0" w:space="0" w:color="auto"/>
                        <w:left w:val="none" w:sz="0" w:space="0" w:color="auto"/>
                        <w:bottom w:val="none" w:sz="0" w:space="0" w:color="auto"/>
                        <w:right w:val="none" w:sz="0" w:space="0" w:color="auto"/>
                      </w:divBdr>
                    </w:div>
                    <w:div w:id="1604918221">
                      <w:marLeft w:val="0"/>
                      <w:marRight w:val="0"/>
                      <w:marTop w:val="0"/>
                      <w:marBottom w:val="0"/>
                      <w:divBdr>
                        <w:top w:val="none" w:sz="0" w:space="0" w:color="auto"/>
                        <w:left w:val="none" w:sz="0" w:space="0" w:color="auto"/>
                        <w:bottom w:val="none" w:sz="0" w:space="0" w:color="auto"/>
                        <w:right w:val="none" w:sz="0" w:space="0" w:color="auto"/>
                      </w:divBdr>
                    </w:div>
                    <w:div w:id="1830171694">
                      <w:marLeft w:val="0"/>
                      <w:marRight w:val="0"/>
                      <w:marTop w:val="0"/>
                      <w:marBottom w:val="0"/>
                      <w:divBdr>
                        <w:top w:val="none" w:sz="0" w:space="0" w:color="auto"/>
                        <w:left w:val="none" w:sz="0" w:space="0" w:color="auto"/>
                        <w:bottom w:val="none" w:sz="0" w:space="0" w:color="auto"/>
                        <w:right w:val="none" w:sz="0" w:space="0" w:color="auto"/>
                      </w:divBdr>
                    </w:div>
                    <w:div w:id="1930385597">
                      <w:marLeft w:val="0"/>
                      <w:marRight w:val="0"/>
                      <w:marTop w:val="0"/>
                      <w:marBottom w:val="0"/>
                      <w:divBdr>
                        <w:top w:val="none" w:sz="0" w:space="0" w:color="auto"/>
                        <w:left w:val="none" w:sz="0" w:space="0" w:color="auto"/>
                        <w:bottom w:val="none" w:sz="0" w:space="0" w:color="auto"/>
                        <w:right w:val="none" w:sz="0" w:space="0" w:color="auto"/>
                      </w:divBdr>
                    </w:div>
                    <w:div w:id="2111775465">
                      <w:marLeft w:val="0"/>
                      <w:marRight w:val="0"/>
                      <w:marTop w:val="0"/>
                      <w:marBottom w:val="0"/>
                      <w:divBdr>
                        <w:top w:val="none" w:sz="0" w:space="0" w:color="auto"/>
                        <w:left w:val="none" w:sz="0" w:space="0" w:color="auto"/>
                        <w:bottom w:val="none" w:sz="0" w:space="0" w:color="auto"/>
                        <w:right w:val="none" w:sz="0" w:space="0" w:color="auto"/>
                      </w:divBdr>
                    </w:div>
                  </w:divsChild>
                </w:div>
                <w:div w:id="1347749330">
                  <w:marLeft w:val="0"/>
                  <w:marRight w:val="0"/>
                  <w:marTop w:val="0"/>
                  <w:marBottom w:val="0"/>
                  <w:divBdr>
                    <w:top w:val="none" w:sz="0" w:space="0" w:color="auto"/>
                    <w:left w:val="none" w:sz="0" w:space="0" w:color="auto"/>
                    <w:bottom w:val="none" w:sz="0" w:space="0" w:color="auto"/>
                    <w:right w:val="none" w:sz="0" w:space="0" w:color="auto"/>
                  </w:divBdr>
                  <w:divsChild>
                    <w:div w:id="182941713">
                      <w:marLeft w:val="0"/>
                      <w:marRight w:val="0"/>
                      <w:marTop w:val="0"/>
                      <w:marBottom w:val="0"/>
                      <w:divBdr>
                        <w:top w:val="none" w:sz="0" w:space="0" w:color="auto"/>
                        <w:left w:val="none" w:sz="0" w:space="0" w:color="auto"/>
                        <w:bottom w:val="none" w:sz="0" w:space="0" w:color="auto"/>
                        <w:right w:val="none" w:sz="0" w:space="0" w:color="auto"/>
                      </w:divBdr>
                    </w:div>
                    <w:div w:id="1584728675">
                      <w:marLeft w:val="0"/>
                      <w:marRight w:val="0"/>
                      <w:marTop w:val="0"/>
                      <w:marBottom w:val="0"/>
                      <w:divBdr>
                        <w:top w:val="none" w:sz="0" w:space="0" w:color="auto"/>
                        <w:left w:val="none" w:sz="0" w:space="0" w:color="auto"/>
                        <w:bottom w:val="none" w:sz="0" w:space="0" w:color="auto"/>
                        <w:right w:val="none" w:sz="0" w:space="0" w:color="auto"/>
                      </w:divBdr>
                    </w:div>
                    <w:div w:id="1942103852">
                      <w:marLeft w:val="0"/>
                      <w:marRight w:val="0"/>
                      <w:marTop w:val="0"/>
                      <w:marBottom w:val="0"/>
                      <w:divBdr>
                        <w:top w:val="none" w:sz="0" w:space="0" w:color="auto"/>
                        <w:left w:val="none" w:sz="0" w:space="0" w:color="auto"/>
                        <w:bottom w:val="none" w:sz="0" w:space="0" w:color="auto"/>
                        <w:right w:val="none" w:sz="0" w:space="0" w:color="auto"/>
                      </w:divBdr>
                    </w:div>
                    <w:div w:id="2058118534">
                      <w:marLeft w:val="0"/>
                      <w:marRight w:val="0"/>
                      <w:marTop w:val="0"/>
                      <w:marBottom w:val="0"/>
                      <w:divBdr>
                        <w:top w:val="none" w:sz="0" w:space="0" w:color="auto"/>
                        <w:left w:val="none" w:sz="0" w:space="0" w:color="auto"/>
                        <w:bottom w:val="none" w:sz="0" w:space="0" w:color="auto"/>
                        <w:right w:val="none" w:sz="0" w:space="0" w:color="auto"/>
                      </w:divBdr>
                    </w:div>
                  </w:divsChild>
                </w:div>
                <w:div w:id="1364555896">
                  <w:marLeft w:val="0"/>
                  <w:marRight w:val="0"/>
                  <w:marTop w:val="0"/>
                  <w:marBottom w:val="0"/>
                  <w:divBdr>
                    <w:top w:val="none" w:sz="0" w:space="0" w:color="auto"/>
                    <w:left w:val="none" w:sz="0" w:space="0" w:color="auto"/>
                    <w:bottom w:val="none" w:sz="0" w:space="0" w:color="auto"/>
                    <w:right w:val="none" w:sz="0" w:space="0" w:color="auto"/>
                  </w:divBdr>
                  <w:divsChild>
                    <w:div w:id="116801172">
                      <w:marLeft w:val="0"/>
                      <w:marRight w:val="0"/>
                      <w:marTop w:val="0"/>
                      <w:marBottom w:val="0"/>
                      <w:divBdr>
                        <w:top w:val="none" w:sz="0" w:space="0" w:color="auto"/>
                        <w:left w:val="none" w:sz="0" w:space="0" w:color="auto"/>
                        <w:bottom w:val="none" w:sz="0" w:space="0" w:color="auto"/>
                        <w:right w:val="none" w:sz="0" w:space="0" w:color="auto"/>
                      </w:divBdr>
                    </w:div>
                    <w:div w:id="372926150">
                      <w:marLeft w:val="0"/>
                      <w:marRight w:val="0"/>
                      <w:marTop w:val="0"/>
                      <w:marBottom w:val="0"/>
                      <w:divBdr>
                        <w:top w:val="none" w:sz="0" w:space="0" w:color="auto"/>
                        <w:left w:val="none" w:sz="0" w:space="0" w:color="auto"/>
                        <w:bottom w:val="none" w:sz="0" w:space="0" w:color="auto"/>
                        <w:right w:val="none" w:sz="0" w:space="0" w:color="auto"/>
                      </w:divBdr>
                    </w:div>
                    <w:div w:id="1476336235">
                      <w:marLeft w:val="0"/>
                      <w:marRight w:val="0"/>
                      <w:marTop w:val="0"/>
                      <w:marBottom w:val="0"/>
                      <w:divBdr>
                        <w:top w:val="none" w:sz="0" w:space="0" w:color="auto"/>
                        <w:left w:val="none" w:sz="0" w:space="0" w:color="auto"/>
                        <w:bottom w:val="none" w:sz="0" w:space="0" w:color="auto"/>
                        <w:right w:val="none" w:sz="0" w:space="0" w:color="auto"/>
                      </w:divBdr>
                    </w:div>
                    <w:div w:id="1551918207">
                      <w:marLeft w:val="0"/>
                      <w:marRight w:val="0"/>
                      <w:marTop w:val="0"/>
                      <w:marBottom w:val="0"/>
                      <w:divBdr>
                        <w:top w:val="none" w:sz="0" w:space="0" w:color="auto"/>
                        <w:left w:val="none" w:sz="0" w:space="0" w:color="auto"/>
                        <w:bottom w:val="none" w:sz="0" w:space="0" w:color="auto"/>
                        <w:right w:val="none" w:sz="0" w:space="0" w:color="auto"/>
                      </w:divBdr>
                    </w:div>
                    <w:div w:id="2134589498">
                      <w:marLeft w:val="0"/>
                      <w:marRight w:val="0"/>
                      <w:marTop w:val="0"/>
                      <w:marBottom w:val="0"/>
                      <w:divBdr>
                        <w:top w:val="none" w:sz="0" w:space="0" w:color="auto"/>
                        <w:left w:val="none" w:sz="0" w:space="0" w:color="auto"/>
                        <w:bottom w:val="none" w:sz="0" w:space="0" w:color="auto"/>
                        <w:right w:val="none" w:sz="0" w:space="0" w:color="auto"/>
                      </w:divBdr>
                    </w:div>
                  </w:divsChild>
                </w:div>
                <w:div w:id="1378091013">
                  <w:marLeft w:val="0"/>
                  <w:marRight w:val="0"/>
                  <w:marTop w:val="0"/>
                  <w:marBottom w:val="0"/>
                  <w:divBdr>
                    <w:top w:val="none" w:sz="0" w:space="0" w:color="auto"/>
                    <w:left w:val="none" w:sz="0" w:space="0" w:color="auto"/>
                    <w:bottom w:val="none" w:sz="0" w:space="0" w:color="auto"/>
                    <w:right w:val="none" w:sz="0" w:space="0" w:color="auto"/>
                  </w:divBdr>
                  <w:divsChild>
                    <w:div w:id="1589577690">
                      <w:marLeft w:val="0"/>
                      <w:marRight w:val="0"/>
                      <w:marTop w:val="0"/>
                      <w:marBottom w:val="0"/>
                      <w:divBdr>
                        <w:top w:val="none" w:sz="0" w:space="0" w:color="auto"/>
                        <w:left w:val="none" w:sz="0" w:space="0" w:color="auto"/>
                        <w:bottom w:val="none" w:sz="0" w:space="0" w:color="auto"/>
                        <w:right w:val="none" w:sz="0" w:space="0" w:color="auto"/>
                      </w:divBdr>
                    </w:div>
                  </w:divsChild>
                </w:div>
                <w:div w:id="1379283205">
                  <w:marLeft w:val="0"/>
                  <w:marRight w:val="0"/>
                  <w:marTop w:val="0"/>
                  <w:marBottom w:val="0"/>
                  <w:divBdr>
                    <w:top w:val="none" w:sz="0" w:space="0" w:color="auto"/>
                    <w:left w:val="none" w:sz="0" w:space="0" w:color="auto"/>
                    <w:bottom w:val="none" w:sz="0" w:space="0" w:color="auto"/>
                    <w:right w:val="none" w:sz="0" w:space="0" w:color="auto"/>
                  </w:divBdr>
                  <w:divsChild>
                    <w:div w:id="17046839">
                      <w:marLeft w:val="0"/>
                      <w:marRight w:val="0"/>
                      <w:marTop w:val="0"/>
                      <w:marBottom w:val="0"/>
                      <w:divBdr>
                        <w:top w:val="none" w:sz="0" w:space="0" w:color="auto"/>
                        <w:left w:val="none" w:sz="0" w:space="0" w:color="auto"/>
                        <w:bottom w:val="none" w:sz="0" w:space="0" w:color="auto"/>
                        <w:right w:val="none" w:sz="0" w:space="0" w:color="auto"/>
                      </w:divBdr>
                    </w:div>
                    <w:div w:id="743990144">
                      <w:marLeft w:val="0"/>
                      <w:marRight w:val="0"/>
                      <w:marTop w:val="0"/>
                      <w:marBottom w:val="0"/>
                      <w:divBdr>
                        <w:top w:val="none" w:sz="0" w:space="0" w:color="auto"/>
                        <w:left w:val="none" w:sz="0" w:space="0" w:color="auto"/>
                        <w:bottom w:val="none" w:sz="0" w:space="0" w:color="auto"/>
                        <w:right w:val="none" w:sz="0" w:space="0" w:color="auto"/>
                      </w:divBdr>
                    </w:div>
                    <w:div w:id="1032729242">
                      <w:marLeft w:val="0"/>
                      <w:marRight w:val="0"/>
                      <w:marTop w:val="0"/>
                      <w:marBottom w:val="0"/>
                      <w:divBdr>
                        <w:top w:val="none" w:sz="0" w:space="0" w:color="auto"/>
                        <w:left w:val="none" w:sz="0" w:space="0" w:color="auto"/>
                        <w:bottom w:val="none" w:sz="0" w:space="0" w:color="auto"/>
                        <w:right w:val="none" w:sz="0" w:space="0" w:color="auto"/>
                      </w:divBdr>
                    </w:div>
                    <w:div w:id="1380668329">
                      <w:marLeft w:val="0"/>
                      <w:marRight w:val="0"/>
                      <w:marTop w:val="0"/>
                      <w:marBottom w:val="0"/>
                      <w:divBdr>
                        <w:top w:val="none" w:sz="0" w:space="0" w:color="auto"/>
                        <w:left w:val="none" w:sz="0" w:space="0" w:color="auto"/>
                        <w:bottom w:val="none" w:sz="0" w:space="0" w:color="auto"/>
                        <w:right w:val="none" w:sz="0" w:space="0" w:color="auto"/>
                      </w:divBdr>
                    </w:div>
                    <w:div w:id="1540240728">
                      <w:marLeft w:val="0"/>
                      <w:marRight w:val="0"/>
                      <w:marTop w:val="0"/>
                      <w:marBottom w:val="0"/>
                      <w:divBdr>
                        <w:top w:val="none" w:sz="0" w:space="0" w:color="auto"/>
                        <w:left w:val="none" w:sz="0" w:space="0" w:color="auto"/>
                        <w:bottom w:val="none" w:sz="0" w:space="0" w:color="auto"/>
                        <w:right w:val="none" w:sz="0" w:space="0" w:color="auto"/>
                      </w:divBdr>
                    </w:div>
                    <w:div w:id="1740637794">
                      <w:marLeft w:val="0"/>
                      <w:marRight w:val="0"/>
                      <w:marTop w:val="0"/>
                      <w:marBottom w:val="0"/>
                      <w:divBdr>
                        <w:top w:val="none" w:sz="0" w:space="0" w:color="auto"/>
                        <w:left w:val="none" w:sz="0" w:space="0" w:color="auto"/>
                        <w:bottom w:val="none" w:sz="0" w:space="0" w:color="auto"/>
                        <w:right w:val="none" w:sz="0" w:space="0" w:color="auto"/>
                      </w:divBdr>
                    </w:div>
                  </w:divsChild>
                </w:div>
                <w:div w:id="1387604583">
                  <w:marLeft w:val="0"/>
                  <w:marRight w:val="0"/>
                  <w:marTop w:val="0"/>
                  <w:marBottom w:val="0"/>
                  <w:divBdr>
                    <w:top w:val="none" w:sz="0" w:space="0" w:color="auto"/>
                    <w:left w:val="none" w:sz="0" w:space="0" w:color="auto"/>
                    <w:bottom w:val="none" w:sz="0" w:space="0" w:color="auto"/>
                    <w:right w:val="none" w:sz="0" w:space="0" w:color="auto"/>
                  </w:divBdr>
                  <w:divsChild>
                    <w:div w:id="267659069">
                      <w:marLeft w:val="0"/>
                      <w:marRight w:val="0"/>
                      <w:marTop w:val="0"/>
                      <w:marBottom w:val="0"/>
                      <w:divBdr>
                        <w:top w:val="none" w:sz="0" w:space="0" w:color="auto"/>
                        <w:left w:val="none" w:sz="0" w:space="0" w:color="auto"/>
                        <w:bottom w:val="none" w:sz="0" w:space="0" w:color="auto"/>
                        <w:right w:val="none" w:sz="0" w:space="0" w:color="auto"/>
                      </w:divBdr>
                    </w:div>
                    <w:div w:id="467211518">
                      <w:marLeft w:val="0"/>
                      <w:marRight w:val="0"/>
                      <w:marTop w:val="0"/>
                      <w:marBottom w:val="0"/>
                      <w:divBdr>
                        <w:top w:val="none" w:sz="0" w:space="0" w:color="auto"/>
                        <w:left w:val="none" w:sz="0" w:space="0" w:color="auto"/>
                        <w:bottom w:val="none" w:sz="0" w:space="0" w:color="auto"/>
                        <w:right w:val="none" w:sz="0" w:space="0" w:color="auto"/>
                      </w:divBdr>
                    </w:div>
                    <w:div w:id="1183785882">
                      <w:marLeft w:val="0"/>
                      <w:marRight w:val="0"/>
                      <w:marTop w:val="0"/>
                      <w:marBottom w:val="0"/>
                      <w:divBdr>
                        <w:top w:val="none" w:sz="0" w:space="0" w:color="auto"/>
                        <w:left w:val="none" w:sz="0" w:space="0" w:color="auto"/>
                        <w:bottom w:val="none" w:sz="0" w:space="0" w:color="auto"/>
                        <w:right w:val="none" w:sz="0" w:space="0" w:color="auto"/>
                      </w:divBdr>
                    </w:div>
                    <w:div w:id="1424645739">
                      <w:marLeft w:val="0"/>
                      <w:marRight w:val="0"/>
                      <w:marTop w:val="0"/>
                      <w:marBottom w:val="0"/>
                      <w:divBdr>
                        <w:top w:val="none" w:sz="0" w:space="0" w:color="auto"/>
                        <w:left w:val="none" w:sz="0" w:space="0" w:color="auto"/>
                        <w:bottom w:val="none" w:sz="0" w:space="0" w:color="auto"/>
                        <w:right w:val="none" w:sz="0" w:space="0" w:color="auto"/>
                      </w:divBdr>
                    </w:div>
                    <w:div w:id="1477143890">
                      <w:marLeft w:val="0"/>
                      <w:marRight w:val="0"/>
                      <w:marTop w:val="0"/>
                      <w:marBottom w:val="0"/>
                      <w:divBdr>
                        <w:top w:val="none" w:sz="0" w:space="0" w:color="auto"/>
                        <w:left w:val="none" w:sz="0" w:space="0" w:color="auto"/>
                        <w:bottom w:val="none" w:sz="0" w:space="0" w:color="auto"/>
                        <w:right w:val="none" w:sz="0" w:space="0" w:color="auto"/>
                      </w:divBdr>
                    </w:div>
                    <w:div w:id="1499464809">
                      <w:marLeft w:val="0"/>
                      <w:marRight w:val="0"/>
                      <w:marTop w:val="0"/>
                      <w:marBottom w:val="0"/>
                      <w:divBdr>
                        <w:top w:val="none" w:sz="0" w:space="0" w:color="auto"/>
                        <w:left w:val="none" w:sz="0" w:space="0" w:color="auto"/>
                        <w:bottom w:val="none" w:sz="0" w:space="0" w:color="auto"/>
                        <w:right w:val="none" w:sz="0" w:space="0" w:color="auto"/>
                      </w:divBdr>
                    </w:div>
                    <w:div w:id="1562248836">
                      <w:marLeft w:val="0"/>
                      <w:marRight w:val="0"/>
                      <w:marTop w:val="0"/>
                      <w:marBottom w:val="0"/>
                      <w:divBdr>
                        <w:top w:val="none" w:sz="0" w:space="0" w:color="auto"/>
                        <w:left w:val="none" w:sz="0" w:space="0" w:color="auto"/>
                        <w:bottom w:val="none" w:sz="0" w:space="0" w:color="auto"/>
                        <w:right w:val="none" w:sz="0" w:space="0" w:color="auto"/>
                      </w:divBdr>
                    </w:div>
                    <w:div w:id="1715032832">
                      <w:marLeft w:val="0"/>
                      <w:marRight w:val="0"/>
                      <w:marTop w:val="0"/>
                      <w:marBottom w:val="0"/>
                      <w:divBdr>
                        <w:top w:val="none" w:sz="0" w:space="0" w:color="auto"/>
                        <w:left w:val="none" w:sz="0" w:space="0" w:color="auto"/>
                        <w:bottom w:val="none" w:sz="0" w:space="0" w:color="auto"/>
                        <w:right w:val="none" w:sz="0" w:space="0" w:color="auto"/>
                      </w:divBdr>
                    </w:div>
                    <w:div w:id="1864056438">
                      <w:marLeft w:val="0"/>
                      <w:marRight w:val="0"/>
                      <w:marTop w:val="0"/>
                      <w:marBottom w:val="0"/>
                      <w:divBdr>
                        <w:top w:val="none" w:sz="0" w:space="0" w:color="auto"/>
                        <w:left w:val="none" w:sz="0" w:space="0" w:color="auto"/>
                        <w:bottom w:val="none" w:sz="0" w:space="0" w:color="auto"/>
                        <w:right w:val="none" w:sz="0" w:space="0" w:color="auto"/>
                      </w:divBdr>
                    </w:div>
                  </w:divsChild>
                </w:div>
                <w:div w:id="1415282651">
                  <w:marLeft w:val="0"/>
                  <w:marRight w:val="0"/>
                  <w:marTop w:val="0"/>
                  <w:marBottom w:val="0"/>
                  <w:divBdr>
                    <w:top w:val="none" w:sz="0" w:space="0" w:color="auto"/>
                    <w:left w:val="none" w:sz="0" w:space="0" w:color="auto"/>
                    <w:bottom w:val="none" w:sz="0" w:space="0" w:color="auto"/>
                    <w:right w:val="none" w:sz="0" w:space="0" w:color="auto"/>
                  </w:divBdr>
                  <w:divsChild>
                    <w:div w:id="83497033">
                      <w:marLeft w:val="0"/>
                      <w:marRight w:val="0"/>
                      <w:marTop w:val="0"/>
                      <w:marBottom w:val="0"/>
                      <w:divBdr>
                        <w:top w:val="none" w:sz="0" w:space="0" w:color="auto"/>
                        <w:left w:val="none" w:sz="0" w:space="0" w:color="auto"/>
                        <w:bottom w:val="none" w:sz="0" w:space="0" w:color="auto"/>
                        <w:right w:val="none" w:sz="0" w:space="0" w:color="auto"/>
                      </w:divBdr>
                    </w:div>
                    <w:div w:id="892886398">
                      <w:marLeft w:val="0"/>
                      <w:marRight w:val="0"/>
                      <w:marTop w:val="0"/>
                      <w:marBottom w:val="0"/>
                      <w:divBdr>
                        <w:top w:val="none" w:sz="0" w:space="0" w:color="auto"/>
                        <w:left w:val="none" w:sz="0" w:space="0" w:color="auto"/>
                        <w:bottom w:val="none" w:sz="0" w:space="0" w:color="auto"/>
                        <w:right w:val="none" w:sz="0" w:space="0" w:color="auto"/>
                      </w:divBdr>
                    </w:div>
                    <w:div w:id="967901796">
                      <w:marLeft w:val="0"/>
                      <w:marRight w:val="0"/>
                      <w:marTop w:val="0"/>
                      <w:marBottom w:val="0"/>
                      <w:divBdr>
                        <w:top w:val="none" w:sz="0" w:space="0" w:color="auto"/>
                        <w:left w:val="none" w:sz="0" w:space="0" w:color="auto"/>
                        <w:bottom w:val="none" w:sz="0" w:space="0" w:color="auto"/>
                        <w:right w:val="none" w:sz="0" w:space="0" w:color="auto"/>
                      </w:divBdr>
                    </w:div>
                    <w:div w:id="1096561383">
                      <w:marLeft w:val="0"/>
                      <w:marRight w:val="0"/>
                      <w:marTop w:val="0"/>
                      <w:marBottom w:val="0"/>
                      <w:divBdr>
                        <w:top w:val="none" w:sz="0" w:space="0" w:color="auto"/>
                        <w:left w:val="none" w:sz="0" w:space="0" w:color="auto"/>
                        <w:bottom w:val="none" w:sz="0" w:space="0" w:color="auto"/>
                        <w:right w:val="none" w:sz="0" w:space="0" w:color="auto"/>
                      </w:divBdr>
                    </w:div>
                    <w:div w:id="1147895082">
                      <w:marLeft w:val="0"/>
                      <w:marRight w:val="0"/>
                      <w:marTop w:val="0"/>
                      <w:marBottom w:val="0"/>
                      <w:divBdr>
                        <w:top w:val="none" w:sz="0" w:space="0" w:color="auto"/>
                        <w:left w:val="none" w:sz="0" w:space="0" w:color="auto"/>
                        <w:bottom w:val="none" w:sz="0" w:space="0" w:color="auto"/>
                        <w:right w:val="none" w:sz="0" w:space="0" w:color="auto"/>
                      </w:divBdr>
                    </w:div>
                    <w:div w:id="1301619916">
                      <w:marLeft w:val="0"/>
                      <w:marRight w:val="0"/>
                      <w:marTop w:val="0"/>
                      <w:marBottom w:val="0"/>
                      <w:divBdr>
                        <w:top w:val="none" w:sz="0" w:space="0" w:color="auto"/>
                        <w:left w:val="none" w:sz="0" w:space="0" w:color="auto"/>
                        <w:bottom w:val="none" w:sz="0" w:space="0" w:color="auto"/>
                        <w:right w:val="none" w:sz="0" w:space="0" w:color="auto"/>
                      </w:divBdr>
                    </w:div>
                    <w:div w:id="1705207813">
                      <w:marLeft w:val="0"/>
                      <w:marRight w:val="0"/>
                      <w:marTop w:val="0"/>
                      <w:marBottom w:val="0"/>
                      <w:divBdr>
                        <w:top w:val="none" w:sz="0" w:space="0" w:color="auto"/>
                        <w:left w:val="none" w:sz="0" w:space="0" w:color="auto"/>
                        <w:bottom w:val="none" w:sz="0" w:space="0" w:color="auto"/>
                        <w:right w:val="none" w:sz="0" w:space="0" w:color="auto"/>
                      </w:divBdr>
                    </w:div>
                  </w:divsChild>
                </w:div>
                <w:div w:id="1422485936">
                  <w:marLeft w:val="0"/>
                  <w:marRight w:val="0"/>
                  <w:marTop w:val="0"/>
                  <w:marBottom w:val="0"/>
                  <w:divBdr>
                    <w:top w:val="none" w:sz="0" w:space="0" w:color="auto"/>
                    <w:left w:val="none" w:sz="0" w:space="0" w:color="auto"/>
                    <w:bottom w:val="none" w:sz="0" w:space="0" w:color="auto"/>
                    <w:right w:val="none" w:sz="0" w:space="0" w:color="auto"/>
                  </w:divBdr>
                  <w:divsChild>
                    <w:div w:id="2107383228">
                      <w:marLeft w:val="0"/>
                      <w:marRight w:val="0"/>
                      <w:marTop w:val="0"/>
                      <w:marBottom w:val="0"/>
                      <w:divBdr>
                        <w:top w:val="none" w:sz="0" w:space="0" w:color="auto"/>
                        <w:left w:val="none" w:sz="0" w:space="0" w:color="auto"/>
                        <w:bottom w:val="none" w:sz="0" w:space="0" w:color="auto"/>
                        <w:right w:val="none" w:sz="0" w:space="0" w:color="auto"/>
                      </w:divBdr>
                    </w:div>
                  </w:divsChild>
                </w:div>
                <w:div w:id="1482382870">
                  <w:marLeft w:val="0"/>
                  <w:marRight w:val="0"/>
                  <w:marTop w:val="0"/>
                  <w:marBottom w:val="0"/>
                  <w:divBdr>
                    <w:top w:val="none" w:sz="0" w:space="0" w:color="auto"/>
                    <w:left w:val="none" w:sz="0" w:space="0" w:color="auto"/>
                    <w:bottom w:val="none" w:sz="0" w:space="0" w:color="auto"/>
                    <w:right w:val="none" w:sz="0" w:space="0" w:color="auto"/>
                  </w:divBdr>
                  <w:divsChild>
                    <w:div w:id="623148423">
                      <w:marLeft w:val="0"/>
                      <w:marRight w:val="0"/>
                      <w:marTop w:val="0"/>
                      <w:marBottom w:val="0"/>
                      <w:divBdr>
                        <w:top w:val="none" w:sz="0" w:space="0" w:color="auto"/>
                        <w:left w:val="none" w:sz="0" w:space="0" w:color="auto"/>
                        <w:bottom w:val="none" w:sz="0" w:space="0" w:color="auto"/>
                        <w:right w:val="none" w:sz="0" w:space="0" w:color="auto"/>
                      </w:divBdr>
                    </w:div>
                  </w:divsChild>
                </w:div>
                <w:div w:id="1483501679">
                  <w:marLeft w:val="0"/>
                  <w:marRight w:val="0"/>
                  <w:marTop w:val="0"/>
                  <w:marBottom w:val="0"/>
                  <w:divBdr>
                    <w:top w:val="none" w:sz="0" w:space="0" w:color="auto"/>
                    <w:left w:val="none" w:sz="0" w:space="0" w:color="auto"/>
                    <w:bottom w:val="none" w:sz="0" w:space="0" w:color="auto"/>
                    <w:right w:val="none" w:sz="0" w:space="0" w:color="auto"/>
                  </w:divBdr>
                  <w:divsChild>
                    <w:div w:id="605115560">
                      <w:marLeft w:val="0"/>
                      <w:marRight w:val="0"/>
                      <w:marTop w:val="0"/>
                      <w:marBottom w:val="0"/>
                      <w:divBdr>
                        <w:top w:val="none" w:sz="0" w:space="0" w:color="auto"/>
                        <w:left w:val="none" w:sz="0" w:space="0" w:color="auto"/>
                        <w:bottom w:val="none" w:sz="0" w:space="0" w:color="auto"/>
                        <w:right w:val="none" w:sz="0" w:space="0" w:color="auto"/>
                      </w:divBdr>
                    </w:div>
                  </w:divsChild>
                </w:div>
                <w:div w:id="1502812475">
                  <w:marLeft w:val="0"/>
                  <w:marRight w:val="0"/>
                  <w:marTop w:val="0"/>
                  <w:marBottom w:val="0"/>
                  <w:divBdr>
                    <w:top w:val="none" w:sz="0" w:space="0" w:color="auto"/>
                    <w:left w:val="none" w:sz="0" w:space="0" w:color="auto"/>
                    <w:bottom w:val="none" w:sz="0" w:space="0" w:color="auto"/>
                    <w:right w:val="none" w:sz="0" w:space="0" w:color="auto"/>
                  </w:divBdr>
                  <w:divsChild>
                    <w:div w:id="78066496">
                      <w:marLeft w:val="0"/>
                      <w:marRight w:val="0"/>
                      <w:marTop w:val="0"/>
                      <w:marBottom w:val="0"/>
                      <w:divBdr>
                        <w:top w:val="none" w:sz="0" w:space="0" w:color="auto"/>
                        <w:left w:val="none" w:sz="0" w:space="0" w:color="auto"/>
                        <w:bottom w:val="none" w:sz="0" w:space="0" w:color="auto"/>
                        <w:right w:val="none" w:sz="0" w:space="0" w:color="auto"/>
                      </w:divBdr>
                    </w:div>
                    <w:div w:id="668336338">
                      <w:marLeft w:val="0"/>
                      <w:marRight w:val="0"/>
                      <w:marTop w:val="0"/>
                      <w:marBottom w:val="0"/>
                      <w:divBdr>
                        <w:top w:val="none" w:sz="0" w:space="0" w:color="auto"/>
                        <w:left w:val="none" w:sz="0" w:space="0" w:color="auto"/>
                        <w:bottom w:val="none" w:sz="0" w:space="0" w:color="auto"/>
                        <w:right w:val="none" w:sz="0" w:space="0" w:color="auto"/>
                      </w:divBdr>
                    </w:div>
                    <w:div w:id="817574725">
                      <w:marLeft w:val="0"/>
                      <w:marRight w:val="0"/>
                      <w:marTop w:val="0"/>
                      <w:marBottom w:val="0"/>
                      <w:divBdr>
                        <w:top w:val="none" w:sz="0" w:space="0" w:color="auto"/>
                        <w:left w:val="none" w:sz="0" w:space="0" w:color="auto"/>
                        <w:bottom w:val="none" w:sz="0" w:space="0" w:color="auto"/>
                        <w:right w:val="none" w:sz="0" w:space="0" w:color="auto"/>
                      </w:divBdr>
                    </w:div>
                    <w:div w:id="837690774">
                      <w:marLeft w:val="0"/>
                      <w:marRight w:val="0"/>
                      <w:marTop w:val="0"/>
                      <w:marBottom w:val="0"/>
                      <w:divBdr>
                        <w:top w:val="none" w:sz="0" w:space="0" w:color="auto"/>
                        <w:left w:val="none" w:sz="0" w:space="0" w:color="auto"/>
                        <w:bottom w:val="none" w:sz="0" w:space="0" w:color="auto"/>
                        <w:right w:val="none" w:sz="0" w:space="0" w:color="auto"/>
                      </w:divBdr>
                    </w:div>
                    <w:div w:id="1134635085">
                      <w:marLeft w:val="0"/>
                      <w:marRight w:val="0"/>
                      <w:marTop w:val="0"/>
                      <w:marBottom w:val="0"/>
                      <w:divBdr>
                        <w:top w:val="none" w:sz="0" w:space="0" w:color="auto"/>
                        <w:left w:val="none" w:sz="0" w:space="0" w:color="auto"/>
                        <w:bottom w:val="none" w:sz="0" w:space="0" w:color="auto"/>
                        <w:right w:val="none" w:sz="0" w:space="0" w:color="auto"/>
                      </w:divBdr>
                    </w:div>
                    <w:div w:id="1733889491">
                      <w:marLeft w:val="0"/>
                      <w:marRight w:val="0"/>
                      <w:marTop w:val="0"/>
                      <w:marBottom w:val="0"/>
                      <w:divBdr>
                        <w:top w:val="none" w:sz="0" w:space="0" w:color="auto"/>
                        <w:left w:val="none" w:sz="0" w:space="0" w:color="auto"/>
                        <w:bottom w:val="none" w:sz="0" w:space="0" w:color="auto"/>
                        <w:right w:val="none" w:sz="0" w:space="0" w:color="auto"/>
                      </w:divBdr>
                    </w:div>
                    <w:div w:id="1765804358">
                      <w:marLeft w:val="0"/>
                      <w:marRight w:val="0"/>
                      <w:marTop w:val="0"/>
                      <w:marBottom w:val="0"/>
                      <w:divBdr>
                        <w:top w:val="none" w:sz="0" w:space="0" w:color="auto"/>
                        <w:left w:val="none" w:sz="0" w:space="0" w:color="auto"/>
                        <w:bottom w:val="none" w:sz="0" w:space="0" w:color="auto"/>
                        <w:right w:val="none" w:sz="0" w:space="0" w:color="auto"/>
                      </w:divBdr>
                    </w:div>
                    <w:div w:id="2034917977">
                      <w:marLeft w:val="0"/>
                      <w:marRight w:val="0"/>
                      <w:marTop w:val="0"/>
                      <w:marBottom w:val="0"/>
                      <w:divBdr>
                        <w:top w:val="none" w:sz="0" w:space="0" w:color="auto"/>
                        <w:left w:val="none" w:sz="0" w:space="0" w:color="auto"/>
                        <w:bottom w:val="none" w:sz="0" w:space="0" w:color="auto"/>
                        <w:right w:val="none" w:sz="0" w:space="0" w:color="auto"/>
                      </w:divBdr>
                    </w:div>
                  </w:divsChild>
                </w:div>
                <w:div w:id="1548831424">
                  <w:marLeft w:val="0"/>
                  <w:marRight w:val="0"/>
                  <w:marTop w:val="0"/>
                  <w:marBottom w:val="0"/>
                  <w:divBdr>
                    <w:top w:val="none" w:sz="0" w:space="0" w:color="auto"/>
                    <w:left w:val="none" w:sz="0" w:space="0" w:color="auto"/>
                    <w:bottom w:val="none" w:sz="0" w:space="0" w:color="auto"/>
                    <w:right w:val="none" w:sz="0" w:space="0" w:color="auto"/>
                  </w:divBdr>
                  <w:divsChild>
                    <w:div w:id="2141801586">
                      <w:marLeft w:val="0"/>
                      <w:marRight w:val="0"/>
                      <w:marTop w:val="0"/>
                      <w:marBottom w:val="0"/>
                      <w:divBdr>
                        <w:top w:val="none" w:sz="0" w:space="0" w:color="auto"/>
                        <w:left w:val="none" w:sz="0" w:space="0" w:color="auto"/>
                        <w:bottom w:val="none" w:sz="0" w:space="0" w:color="auto"/>
                        <w:right w:val="none" w:sz="0" w:space="0" w:color="auto"/>
                      </w:divBdr>
                    </w:div>
                  </w:divsChild>
                </w:div>
                <w:div w:id="1550606613">
                  <w:marLeft w:val="0"/>
                  <w:marRight w:val="0"/>
                  <w:marTop w:val="0"/>
                  <w:marBottom w:val="0"/>
                  <w:divBdr>
                    <w:top w:val="none" w:sz="0" w:space="0" w:color="auto"/>
                    <w:left w:val="none" w:sz="0" w:space="0" w:color="auto"/>
                    <w:bottom w:val="none" w:sz="0" w:space="0" w:color="auto"/>
                    <w:right w:val="none" w:sz="0" w:space="0" w:color="auto"/>
                  </w:divBdr>
                  <w:divsChild>
                    <w:div w:id="539828741">
                      <w:marLeft w:val="0"/>
                      <w:marRight w:val="0"/>
                      <w:marTop w:val="0"/>
                      <w:marBottom w:val="0"/>
                      <w:divBdr>
                        <w:top w:val="none" w:sz="0" w:space="0" w:color="auto"/>
                        <w:left w:val="none" w:sz="0" w:space="0" w:color="auto"/>
                        <w:bottom w:val="none" w:sz="0" w:space="0" w:color="auto"/>
                        <w:right w:val="none" w:sz="0" w:space="0" w:color="auto"/>
                      </w:divBdr>
                    </w:div>
                    <w:div w:id="769155829">
                      <w:marLeft w:val="0"/>
                      <w:marRight w:val="0"/>
                      <w:marTop w:val="0"/>
                      <w:marBottom w:val="0"/>
                      <w:divBdr>
                        <w:top w:val="none" w:sz="0" w:space="0" w:color="auto"/>
                        <w:left w:val="none" w:sz="0" w:space="0" w:color="auto"/>
                        <w:bottom w:val="none" w:sz="0" w:space="0" w:color="auto"/>
                        <w:right w:val="none" w:sz="0" w:space="0" w:color="auto"/>
                      </w:divBdr>
                    </w:div>
                    <w:div w:id="1002321501">
                      <w:marLeft w:val="0"/>
                      <w:marRight w:val="0"/>
                      <w:marTop w:val="0"/>
                      <w:marBottom w:val="0"/>
                      <w:divBdr>
                        <w:top w:val="none" w:sz="0" w:space="0" w:color="auto"/>
                        <w:left w:val="none" w:sz="0" w:space="0" w:color="auto"/>
                        <w:bottom w:val="none" w:sz="0" w:space="0" w:color="auto"/>
                        <w:right w:val="none" w:sz="0" w:space="0" w:color="auto"/>
                      </w:divBdr>
                    </w:div>
                    <w:div w:id="1040015926">
                      <w:marLeft w:val="0"/>
                      <w:marRight w:val="0"/>
                      <w:marTop w:val="0"/>
                      <w:marBottom w:val="0"/>
                      <w:divBdr>
                        <w:top w:val="none" w:sz="0" w:space="0" w:color="auto"/>
                        <w:left w:val="none" w:sz="0" w:space="0" w:color="auto"/>
                        <w:bottom w:val="none" w:sz="0" w:space="0" w:color="auto"/>
                        <w:right w:val="none" w:sz="0" w:space="0" w:color="auto"/>
                      </w:divBdr>
                    </w:div>
                    <w:div w:id="2110661666">
                      <w:marLeft w:val="0"/>
                      <w:marRight w:val="0"/>
                      <w:marTop w:val="0"/>
                      <w:marBottom w:val="0"/>
                      <w:divBdr>
                        <w:top w:val="none" w:sz="0" w:space="0" w:color="auto"/>
                        <w:left w:val="none" w:sz="0" w:space="0" w:color="auto"/>
                        <w:bottom w:val="none" w:sz="0" w:space="0" w:color="auto"/>
                        <w:right w:val="none" w:sz="0" w:space="0" w:color="auto"/>
                      </w:divBdr>
                    </w:div>
                  </w:divsChild>
                </w:div>
                <w:div w:id="1571504158">
                  <w:marLeft w:val="0"/>
                  <w:marRight w:val="0"/>
                  <w:marTop w:val="0"/>
                  <w:marBottom w:val="0"/>
                  <w:divBdr>
                    <w:top w:val="none" w:sz="0" w:space="0" w:color="auto"/>
                    <w:left w:val="none" w:sz="0" w:space="0" w:color="auto"/>
                    <w:bottom w:val="none" w:sz="0" w:space="0" w:color="auto"/>
                    <w:right w:val="none" w:sz="0" w:space="0" w:color="auto"/>
                  </w:divBdr>
                  <w:divsChild>
                    <w:div w:id="102309440">
                      <w:marLeft w:val="0"/>
                      <w:marRight w:val="0"/>
                      <w:marTop w:val="0"/>
                      <w:marBottom w:val="0"/>
                      <w:divBdr>
                        <w:top w:val="none" w:sz="0" w:space="0" w:color="auto"/>
                        <w:left w:val="none" w:sz="0" w:space="0" w:color="auto"/>
                        <w:bottom w:val="none" w:sz="0" w:space="0" w:color="auto"/>
                        <w:right w:val="none" w:sz="0" w:space="0" w:color="auto"/>
                      </w:divBdr>
                    </w:div>
                    <w:div w:id="338315364">
                      <w:marLeft w:val="0"/>
                      <w:marRight w:val="0"/>
                      <w:marTop w:val="0"/>
                      <w:marBottom w:val="0"/>
                      <w:divBdr>
                        <w:top w:val="none" w:sz="0" w:space="0" w:color="auto"/>
                        <w:left w:val="none" w:sz="0" w:space="0" w:color="auto"/>
                        <w:bottom w:val="none" w:sz="0" w:space="0" w:color="auto"/>
                        <w:right w:val="none" w:sz="0" w:space="0" w:color="auto"/>
                      </w:divBdr>
                    </w:div>
                    <w:div w:id="431708145">
                      <w:marLeft w:val="0"/>
                      <w:marRight w:val="0"/>
                      <w:marTop w:val="0"/>
                      <w:marBottom w:val="0"/>
                      <w:divBdr>
                        <w:top w:val="none" w:sz="0" w:space="0" w:color="auto"/>
                        <w:left w:val="none" w:sz="0" w:space="0" w:color="auto"/>
                        <w:bottom w:val="none" w:sz="0" w:space="0" w:color="auto"/>
                        <w:right w:val="none" w:sz="0" w:space="0" w:color="auto"/>
                      </w:divBdr>
                    </w:div>
                    <w:div w:id="738989136">
                      <w:marLeft w:val="0"/>
                      <w:marRight w:val="0"/>
                      <w:marTop w:val="0"/>
                      <w:marBottom w:val="0"/>
                      <w:divBdr>
                        <w:top w:val="none" w:sz="0" w:space="0" w:color="auto"/>
                        <w:left w:val="none" w:sz="0" w:space="0" w:color="auto"/>
                        <w:bottom w:val="none" w:sz="0" w:space="0" w:color="auto"/>
                        <w:right w:val="none" w:sz="0" w:space="0" w:color="auto"/>
                      </w:divBdr>
                    </w:div>
                    <w:div w:id="818108378">
                      <w:marLeft w:val="0"/>
                      <w:marRight w:val="0"/>
                      <w:marTop w:val="0"/>
                      <w:marBottom w:val="0"/>
                      <w:divBdr>
                        <w:top w:val="none" w:sz="0" w:space="0" w:color="auto"/>
                        <w:left w:val="none" w:sz="0" w:space="0" w:color="auto"/>
                        <w:bottom w:val="none" w:sz="0" w:space="0" w:color="auto"/>
                        <w:right w:val="none" w:sz="0" w:space="0" w:color="auto"/>
                      </w:divBdr>
                    </w:div>
                    <w:div w:id="1207528833">
                      <w:marLeft w:val="0"/>
                      <w:marRight w:val="0"/>
                      <w:marTop w:val="0"/>
                      <w:marBottom w:val="0"/>
                      <w:divBdr>
                        <w:top w:val="none" w:sz="0" w:space="0" w:color="auto"/>
                        <w:left w:val="none" w:sz="0" w:space="0" w:color="auto"/>
                        <w:bottom w:val="none" w:sz="0" w:space="0" w:color="auto"/>
                        <w:right w:val="none" w:sz="0" w:space="0" w:color="auto"/>
                      </w:divBdr>
                    </w:div>
                    <w:div w:id="1380669874">
                      <w:marLeft w:val="0"/>
                      <w:marRight w:val="0"/>
                      <w:marTop w:val="0"/>
                      <w:marBottom w:val="0"/>
                      <w:divBdr>
                        <w:top w:val="none" w:sz="0" w:space="0" w:color="auto"/>
                        <w:left w:val="none" w:sz="0" w:space="0" w:color="auto"/>
                        <w:bottom w:val="none" w:sz="0" w:space="0" w:color="auto"/>
                        <w:right w:val="none" w:sz="0" w:space="0" w:color="auto"/>
                      </w:divBdr>
                    </w:div>
                    <w:div w:id="1418599464">
                      <w:marLeft w:val="0"/>
                      <w:marRight w:val="0"/>
                      <w:marTop w:val="0"/>
                      <w:marBottom w:val="0"/>
                      <w:divBdr>
                        <w:top w:val="none" w:sz="0" w:space="0" w:color="auto"/>
                        <w:left w:val="none" w:sz="0" w:space="0" w:color="auto"/>
                        <w:bottom w:val="none" w:sz="0" w:space="0" w:color="auto"/>
                        <w:right w:val="none" w:sz="0" w:space="0" w:color="auto"/>
                      </w:divBdr>
                    </w:div>
                    <w:div w:id="2111512849">
                      <w:marLeft w:val="0"/>
                      <w:marRight w:val="0"/>
                      <w:marTop w:val="0"/>
                      <w:marBottom w:val="0"/>
                      <w:divBdr>
                        <w:top w:val="none" w:sz="0" w:space="0" w:color="auto"/>
                        <w:left w:val="none" w:sz="0" w:space="0" w:color="auto"/>
                        <w:bottom w:val="none" w:sz="0" w:space="0" w:color="auto"/>
                        <w:right w:val="none" w:sz="0" w:space="0" w:color="auto"/>
                      </w:divBdr>
                    </w:div>
                  </w:divsChild>
                </w:div>
                <w:div w:id="1571840962">
                  <w:marLeft w:val="0"/>
                  <w:marRight w:val="0"/>
                  <w:marTop w:val="0"/>
                  <w:marBottom w:val="0"/>
                  <w:divBdr>
                    <w:top w:val="none" w:sz="0" w:space="0" w:color="auto"/>
                    <w:left w:val="none" w:sz="0" w:space="0" w:color="auto"/>
                    <w:bottom w:val="none" w:sz="0" w:space="0" w:color="auto"/>
                    <w:right w:val="none" w:sz="0" w:space="0" w:color="auto"/>
                  </w:divBdr>
                  <w:divsChild>
                    <w:div w:id="27610115">
                      <w:marLeft w:val="0"/>
                      <w:marRight w:val="0"/>
                      <w:marTop w:val="0"/>
                      <w:marBottom w:val="0"/>
                      <w:divBdr>
                        <w:top w:val="none" w:sz="0" w:space="0" w:color="auto"/>
                        <w:left w:val="none" w:sz="0" w:space="0" w:color="auto"/>
                        <w:bottom w:val="none" w:sz="0" w:space="0" w:color="auto"/>
                        <w:right w:val="none" w:sz="0" w:space="0" w:color="auto"/>
                      </w:divBdr>
                    </w:div>
                    <w:div w:id="57680317">
                      <w:marLeft w:val="0"/>
                      <w:marRight w:val="0"/>
                      <w:marTop w:val="0"/>
                      <w:marBottom w:val="0"/>
                      <w:divBdr>
                        <w:top w:val="none" w:sz="0" w:space="0" w:color="auto"/>
                        <w:left w:val="none" w:sz="0" w:space="0" w:color="auto"/>
                        <w:bottom w:val="none" w:sz="0" w:space="0" w:color="auto"/>
                        <w:right w:val="none" w:sz="0" w:space="0" w:color="auto"/>
                      </w:divBdr>
                    </w:div>
                    <w:div w:id="128714019">
                      <w:marLeft w:val="0"/>
                      <w:marRight w:val="0"/>
                      <w:marTop w:val="0"/>
                      <w:marBottom w:val="0"/>
                      <w:divBdr>
                        <w:top w:val="none" w:sz="0" w:space="0" w:color="auto"/>
                        <w:left w:val="none" w:sz="0" w:space="0" w:color="auto"/>
                        <w:bottom w:val="none" w:sz="0" w:space="0" w:color="auto"/>
                        <w:right w:val="none" w:sz="0" w:space="0" w:color="auto"/>
                      </w:divBdr>
                    </w:div>
                    <w:div w:id="190803046">
                      <w:marLeft w:val="0"/>
                      <w:marRight w:val="0"/>
                      <w:marTop w:val="0"/>
                      <w:marBottom w:val="0"/>
                      <w:divBdr>
                        <w:top w:val="none" w:sz="0" w:space="0" w:color="auto"/>
                        <w:left w:val="none" w:sz="0" w:space="0" w:color="auto"/>
                        <w:bottom w:val="none" w:sz="0" w:space="0" w:color="auto"/>
                        <w:right w:val="none" w:sz="0" w:space="0" w:color="auto"/>
                      </w:divBdr>
                    </w:div>
                    <w:div w:id="195234499">
                      <w:marLeft w:val="0"/>
                      <w:marRight w:val="0"/>
                      <w:marTop w:val="0"/>
                      <w:marBottom w:val="0"/>
                      <w:divBdr>
                        <w:top w:val="none" w:sz="0" w:space="0" w:color="auto"/>
                        <w:left w:val="none" w:sz="0" w:space="0" w:color="auto"/>
                        <w:bottom w:val="none" w:sz="0" w:space="0" w:color="auto"/>
                        <w:right w:val="none" w:sz="0" w:space="0" w:color="auto"/>
                      </w:divBdr>
                    </w:div>
                    <w:div w:id="259064952">
                      <w:marLeft w:val="0"/>
                      <w:marRight w:val="0"/>
                      <w:marTop w:val="0"/>
                      <w:marBottom w:val="0"/>
                      <w:divBdr>
                        <w:top w:val="none" w:sz="0" w:space="0" w:color="auto"/>
                        <w:left w:val="none" w:sz="0" w:space="0" w:color="auto"/>
                        <w:bottom w:val="none" w:sz="0" w:space="0" w:color="auto"/>
                        <w:right w:val="none" w:sz="0" w:space="0" w:color="auto"/>
                      </w:divBdr>
                      <w:divsChild>
                        <w:div w:id="919947293">
                          <w:marLeft w:val="0"/>
                          <w:marRight w:val="0"/>
                          <w:marTop w:val="30"/>
                          <w:marBottom w:val="30"/>
                          <w:divBdr>
                            <w:top w:val="none" w:sz="0" w:space="0" w:color="auto"/>
                            <w:left w:val="none" w:sz="0" w:space="0" w:color="auto"/>
                            <w:bottom w:val="none" w:sz="0" w:space="0" w:color="auto"/>
                            <w:right w:val="none" w:sz="0" w:space="0" w:color="auto"/>
                          </w:divBdr>
                          <w:divsChild>
                            <w:div w:id="41246850">
                              <w:marLeft w:val="0"/>
                              <w:marRight w:val="0"/>
                              <w:marTop w:val="0"/>
                              <w:marBottom w:val="0"/>
                              <w:divBdr>
                                <w:top w:val="none" w:sz="0" w:space="0" w:color="auto"/>
                                <w:left w:val="none" w:sz="0" w:space="0" w:color="auto"/>
                                <w:bottom w:val="none" w:sz="0" w:space="0" w:color="auto"/>
                                <w:right w:val="none" w:sz="0" w:space="0" w:color="auto"/>
                              </w:divBdr>
                              <w:divsChild>
                                <w:div w:id="581720661">
                                  <w:marLeft w:val="0"/>
                                  <w:marRight w:val="0"/>
                                  <w:marTop w:val="0"/>
                                  <w:marBottom w:val="0"/>
                                  <w:divBdr>
                                    <w:top w:val="none" w:sz="0" w:space="0" w:color="auto"/>
                                    <w:left w:val="none" w:sz="0" w:space="0" w:color="auto"/>
                                    <w:bottom w:val="none" w:sz="0" w:space="0" w:color="auto"/>
                                    <w:right w:val="none" w:sz="0" w:space="0" w:color="auto"/>
                                  </w:divBdr>
                                </w:div>
                              </w:divsChild>
                            </w:div>
                            <w:div w:id="80220691">
                              <w:marLeft w:val="0"/>
                              <w:marRight w:val="0"/>
                              <w:marTop w:val="0"/>
                              <w:marBottom w:val="0"/>
                              <w:divBdr>
                                <w:top w:val="none" w:sz="0" w:space="0" w:color="auto"/>
                                <w:left w:val="none" w:sz="0" w:space="0" w:color="auto"/>
                                <w:bottom w:val="none" w:sz="0" w:space="0" w:color="auto"/>
                                <w:right w:val="none" w:sz="0" w:space="0" w:color="auto"/>
                              </w:divBdr>
                              <w:divsChild>
                                <w:div w:id="2044597870">
                                  <w:marLeft w:val="0"/>
                                  <w:marRight w:val="0"/>
                                  <w:marTop w:val="0"/>
                                  <w:marBottom w:val="0"/>
                                  <w:divBdr>
                                    <w:top w:val="none" w:sz="0" w:space="0" w:color="auto"/>
                                    <w:left w:val="none" w:sz="0" w:space="0" w:color="auto"/>
                                    <w:bottom w:val="none" w:sz="0" w:space="0" w:color="auto"/>
                                    <w:right w:val="none" w:sz="0" w:space="0" w:color="auto"/>
                                  </w:divBdr>
                                </w:div>
                              </w:divsChild>
                            </w:div>
                            <w:div w:id="149559232">
                              <w:marLeft w:val="0"/>
                              <w:marRight w:val="0"/>
                              <w:marTop w:val="0"/>
                              <w:marBottom w:val="0"/>
                              <w:divBdr>
                                <w:top w:val="none" w:sz="0" w:space="0" w:color="auto"/>
                                <w:left w:val="none" w:sz="0" w:space="0" w:color="auto"/>
                                <w:bottom w:val="none" w:sz="0" w:space="0" w:color="auto"/>
                                <w:right w:val="none" w:sz="0" w:space="0" w:color="auto"/>
                              </w:divBdr>
                              <w:divsChild>
                                <w:div w:id="333075092">
                                  <w:marLeft w:val="0"/>
                                  <w:marRight w:val="0"/>
                                  <w:marTop w:val="0"/>
                                  <w:marBottom w:val="0"/>
                                  <w:divBdr>
                                    <w:top w:val="none" w:sz="0" w:space="0" w:color="auto"/>
                                    <w:left w:val="none" w:sz="0" w:space="0" w:color="auto"/>
                                    <w:bottom w:val="none" w:sz="0" w:space="0" w:color="auto"/>
                                    <w:right w:val="none" w:sz="0" w:space="0" w:color="auto"/>
                                  </w:divBdr>
                                </w:div>
                              </w:divsChild>
                            </w:div>
                            <w:div w:id="321542768">
                              <w:marLeft w:val="0"/>
                              <w:marRight w:val="0"/>
                              <w:marTop w:val="0"/>
                              <w:marBottom w:val="0"/>
                              <w:divBdr>
                                <w:top w:val="none" w:sz="0" w:space="0" w:color="auto"/>
                                <w:left w:val="none" w:sz="0" w:space="0" w:color="auto"/>
                                <w:bottom w:val="none" w:sz="0" w:space="0" w:color="auto"/>
                                <w:right w:val="none" w:sz="0" w:space="0" w:color="auto"/>
                              </w:divBdr>
                              <w:divsChild>
                                <w:div w:id="1898279711">
                                  <w:marLeft w:val="0"/>
                                  <w:marRight w:val="0"/>
                                  <w:marTop w:val="0"/>
                                  <w:marBottom w:val="0"/>
                                  <w:divBdr>
                                    <w:top w:val="none" w:sz="0" w:space="0" w:color="auto"/>
                                    <w:left w:val="none" w:sz="0" w:space="0" w:color="auto"/>
                                    <w:bottom w:val="none" w:sz="0" w:space="0" w:color="auto"/>
                                    <w:right w:val="none" w:sz="0" w:space="0" w:color="auto"/>
                                  </w:divBdr>
                                </w:div>
                              </w:divsChild>
                            </w:div>
                            <w:div w:id="405348306">
                              <w:marLeft w:val="0"/>
                              <w:marRight w:val="0"/>
                              <w:marTop w:val="0"/>
                              <w:marBottom w:val="0"/>
                              <w:divBdr>
                                <w:top w:val="none" w:sz="0" w:space="0" w:color="auto"/>
                                <w:left w:val="none" w:sz="0" w:space="0" w:color="auto"/>
                                <w:bottom w:val="none" w:sz="0" w:space="0" w:color="auto"/>
                                <w:right w:val="none" w:sz="0" w:space="0" w:color="auto"/>
                              </w:divBdr>
                              <w:divsChild>
                                <w:div w:id="106900851">
                                  <w:marLeft w:val="0"/>
                                  <w:marRight w:val="0"/>
                                  <w:marTop w:val="0"/>
                                  <w:marBottom w:val="0"/>
                                  <w:divBdr>
                                    <w:top w:val="none" w:sz="0" w:space="0" w:color="auto"/>
                                    <w:left w:val="none" w:sz="0" w:space="0" w:color="auto"/>
                                    <w:bottom w:val="none" w:sz="0" w:space="0" w:color="auto"/>
                                    <w:right w:val="none" w:sz="0" w:space="0" w:color="auto"/>
                                  </w:divBdr>
                                </w:div>
                              </w:divsChild>
                            </w:div>
                            <w:div w:id="490875662">
                              <w:marLeft w:val="0"/>
                              <w:marRight w:val="0"/>
                              <w:marTop w:val="0"/>
                              <w:marBottom w:val="0"/>
                              <w:divBdr>
                                <w:top w:val="none" w:sz="0" w:space="0" w:color="auto"/>
                                <w:left w:val="none" w:sz="0" w:space="0" w:color="auto"/>
                                <w:bottom w:val="none" w:sz="0" w:space="0" w:color="auto"/>
                                <w:right w:val="none" w:sz="0" w:space="0" w:color="auto"/>
                              </w:divBdr>
                              <w:divsChild>
                                <w:div w:id="1201094307">
                                  <w:marLeft w:val="0"/>
                                  <w:marRight w:val="0"/>
                                  <w:marTop w:val="0"/>
                                  <w:marBottom w:val="0"/>
                                  <w:divBdr>
                                    <w:top w:val="none" w:sz="0" w:space="0" w:color="auto"/>
                                    <w:left w:val="none" w:sz="0" w:space="0" w:color="auto"/>
                                    <w:bottom w:val="none" w:sz="0" w:space="0" w:color="auto"/>
                                    <w:right w:val="none" w:sz="0" w:space="0" w:color="auto"/>
                                  </w:divBdr>
                                </w:div>
                              </w:divsChild>
                            </w:div>
                            <w:div w:id="553859403">
                              <w:marLeft w:val="0"/>
                              <w:marRight w:val="0"/>
                              <w:marTop w:val="0"/>
                              <w:marBottom w:val="0"/>
                              <w:divBdr>
                                <w:top w:val="none" w:sz="0" w:space="0" w:color="auto"/>
                                <w:left w:val="none" w:sz="0" w:space="0" w:color="auto"/>
                                <w:bottom w:val="none" w:sz="0" w:space="0" w:color="auto"/>
                                <w:right w:val="none" w:sz="0" w:space="0" w:color="auto"/>
                              </w:divBdr>
                              <w:divsChild>
                                <w:div w:id="1673752374">
                                  <w:marLeft w:val="0"/>
                                  <w:marRight w:val="0"/>
                                  <w:marTop w:val="0"/>
                                  <w:marBottom w:val="0"/>
                                  <w:divBdr>
                                    <w:top w:val="none" w:sz="0" w:space="0" w:color="auto"/>
                                    <w:left w:val="none" w:sz="0" w:space="0" w:color="auto"/>
                                    <w:bottom w:val="none" w:sz="0" w:space="0" w:color="auto"/>
                                    <w:right w:val="none" w:sz="0" w:space="0" w:color="auto"/>
                                  </w:divBdr>
                                </w:div>
                              </w:divsChild>
                            </w:div>
                            <w:div w:id="593637249">
                              <w:marLeft w:val="0"/>
                              <w:marRight w:val="0"/>
                              <w:marTop w:val="0"/>
                              <w:marBottom w:val="0"/>
                              <w:divBdr>
                                <w:top w:val="none" w:sz="0" w:space="0" w:color="auto"/>
                                <w:left w:val="none" w:sz="0" w:space="0" w:color="auto"/>
                                <w:bottom w:val="none" w:sz="0" w:space="0" w:color="auto"/>
                                <w:right w:val="none" w:sz="0" w:space="0" w:color="auto"/>
                              </w:divBdr>
                              <w:divsChild>
                                <w:div w:id="816530698">
                                  <w:marLeft w:val="0"/>
                                  <w:marRight w:val="0"/>
                                  <w:marTop w:val="0"/>
                                  <w:marBottom w:val="0"/>
                                  <w:divBdr>
                                    <w:top w:val="none" w:sz="0" w:space="0" w:color="auto"/>
                                    <w:left w:val="none" w:sz="0" w:space="0" w:color="auto"/>
                                    <w:bottom w:val="none" w:sz="0" w:space="0" w:color="auto"/>
                                    <w:right w:val="none" w:sz="0" w:space="0" w:color="auto"/>
                                  </w:divBdr>
                                </w:div>
                              </w:divsChild>
                            </w:div>
                            <w:div w:id="634527531">
                              <w:marLeft w:val="0"/>
                              <w:marRight w:val="0"/>
                              <w:marTop w:val="0"/>
                              <w:marBottom w:val="0"/>
                              <w:divBdr>
                                <w:top w:val="none" w:sz="0" w:space="0" w:color="auto"/>
                                <w:left w:val="none" w:sz="0" w:space="0" w:color="auto"/>
                                <w:bottom w:val="none" w:sz="0" w:space="0" w:color="auto"/>
                                <w:right w:val="none" w:sz="0" w:space="0" w:color="auto"/>
                              </w:divBdr>
                              <w:divsChild>
                                <w:div w:id="1321226430">
                                  <w:marLeft w:val="0"/>
                                  <w:marRight w:val="0"/>
                                  <w:marTop w:val="0"/>
                                  <w:marBottom w:val="0"/>
                                  <w:divBdr>
                                    <w:top w:val="none" w:sz="0" w:space="0" w:color="auto"/>
                                    <w:left w:val="none" w:sz="0" w:space="0" w:color="auto"/>
                                    <w:bottom w:val="none" w:sz="0" w:space="0" w:color="auto"/>
                                    <w:right w:val="none" w:sz="0" w:space="0" w:color="auto"/>
                                  </w:divBdr>
                                </w:div>
                              </w:divsChild>
                            </w:div>
                            <w:div w:id="706174400">
                              <w:marLeft w:val="0"/>
                              <w:marRight w:val="0"/>
                              <w:marTop w:val="0"/>
                              <w:marBottom w:val="0"/>
                              <w:divBdr>
                                <w:top w:val="none" w:sz="0" w:space="0" w:color="auto"/>
                                <w:left w:val="none" w:sz="0" w:space="0" w:color="auto"/>
                                <w:bottom w:val="none" w:sz="0" w:space="0" w:color="auto"/>
                                <w:right w:val="none" w:sz="0" w:space="0" w:color="auto"/>
                              </w:divBdr>
                              <w:divsChild>
                                <w:div w:id="1980760989">
                                  <w:marLeft w:val="0"/>
                                  <w:marRight w:val="0"/>
                                  <w:marTop w:val="0"/>
                                  <w:marBottom w:val="0"/>
                                  <w:divBdr>
                                    <w:top w:val="none" w:sz="0" w:space="0" w:color="auto"/>
                                    <w:left w:val="none" w:sz="0" w:space="0" w:color="auto"/>
                                    <w:bottom w:val="none" w:sz="0" w:space="0" w:color="auto"/>
                                    <w:right w:val="none" w:sz="0" w:space="0" w:color="auto"/>
                                  </w:divBdr>
                                </w:div>
                              </w:divsChild>
                            </w:div>
                            <w:div w:id="744038534">
                              <w:marLeft w:val="0"/>
                              <w:marRight w:val="0"/>
                              <w:marTop w:val="0"/>
                              <w:marBottom w:val="0"/>
                              <w:divBdr>
                                <w:top w:val="none" w:sz="0" w:space="0" w:color="auto"/>
                                <w:left w:val="none" w:sz="0" w:space="0" w:color="auto"/>
                                <w:bottom w:val="none" w:sz="0" w:space="0" w:color="auto"/>
                                <w:right w:val="none" w:sz="0" w:space="0" w:color="auto"/>
                              </w:divBdr>
                              <w:divsChild>
                                <w:div w:id="1287277014">
                                  <w:marLeft w:val="0"/>
                                  <w:marRight w:val="0"/>
                                  <w:marTop w:val="0"/>
                                  <w:marBottom w:val="0"/>
                                  <w:divBdr>
                                    <w:top w:val="none" w:sz="0" w:space="0" w:color="auto"/>
                                    <w:left w:val="none" w:sz="0" w:space="0" w:color="auto"/>
                                    <w:bottom w:val="none" w:sz="0" w:space="0" w:color="auto"/>
                                    <w:right w:val="none" w:sz="0" w:space="0" w:color="auto"/>
                                  </w:divBdr>
                                </w:div>
                              </w:divsChild>
                            </w:div>
                            <w:div w:id="759182098">
                              <w:marLeft w:val="0"/>
                              <w:marRight w:val="0"/>
                              <w:marTop w:val="0"/>
                              <w:marBottom w:val="0"/>
                              <w:divBdr>
                                <w:top w:val="none" w:sz="0" w:space="0" w:color="auto"/>
                                <w:left w:val="none" w:sz="0" w:space="0" w:color="auto"/>
                                <w:bottom w:val="none" w:sz="0" w:space="0" w:color="auto"/>
                                <w:right w:val="none" w:sz="0" w:space="0" w:color="auto"/>
                              </w:divBdr>
                              <w:divsChild>
                                <w:div w:id="324553935">
                                  <w:marLeft w:val="0"/>
                                  <w:marRight w:val="0"/>
                                  <w:marTop w:val="0"/>
                                  <w:marBottom w:val="0"/>
                                  <w:divBdr>
                                    <w:top w:val="none" w:sz="0" w:space="0" w:color="auto"/>
                                    <w:left w:val="none" w:sz="0" w:space="0" w:color="auto"/>
                                    <w:bottom w:val="none" w:sz="0" w:space="0" w:color="auto"/>
                                    <w:right w:val="none" w:sz="0" w:space="0" w:color="auto"/>
                                  </w:divBdr>
                                </w:div>
                              </w:divsChild>
                            </w:div>
                            <w:div w:id="917593239">
                              <w:marLeft w:val="0"/>
                              <w:marRight w:val="0"/>
                              <w:marTop w:val="0"/>
                              <w:marBottom w:val="0"/>
                              <w:divBdr>
                                <w:top w:val="none" w:sz="0" w:space="0" w:color="auto"/>
                                <w:left w:val="none" w:sz="0" w:space="0" w:color="auto"/>
                                <w:bottom w:val="none" w:sz="0" w:space="0" w:color="auto"/>
                                <w:right w:val="none" w:sz="0" w:space="0" w:color="auto"/>
                              </w:divBdr>
                              <w:divsChild>
                                <w:div w:id="860583035">
                                  <w:marLeft w:val="0"/>
                                  <w:marRight w:val="0"/>
                                  <w:marTop w:val="0"/>
                                  <w:marBottom w:val="0"/>
                                  <w:divBdr>
                                    <w:top w:val="none" w:sz="0" w:space="0" w:color="auto"/>
                                    <w:left w:val="none" w:sz="0" w:space="0" w:color="auto"/>
                                    <w:bottom w:val="none" w:sz="0" w:space="0" w:color="auto"/>
                                    <w:right w:val="none" w:sz="0" w:space="0" w:color="auto"/>
                                  </w:divBdr>
                                </w:div>
                              </w:divsChild>
                            </w:div>
                            <w:div w:id="1009912506">
                              <w:marLeft w:val="0"/>
                              <w:marRight w:val="0"/>
                              <w:marTop w:val="0"/>
                              <w:marBottom w:val="0"/>
                              <w:divBdr>
                                <w:top w:val="none" w:sz="0" w:space="0" w:color="auto"/>
                                <w:left w:val="none" w:sz="0" w:space="0" w:color="auto"/>
                                <w:bottom w:val="none" w:sz="0" w:space="0" w:color="auto"/>
                                <w:right w:val="none" w:sz="0" w:space="0" w:color="auto"/>
                              </w:divBdr>
                              <w:divsChild>
                                <w:div w:id="68306687">
                                  <w:marLeft w:val="0"/>
                                  <w:marRight w:val="0"/>
                                  <w:marTop w:val="0"/>
                                  <w:marBottom w:val="0"/>
                                  <w:divBdr>
                                    <w:top w:val="none" w:sz="0" w:space="0" w:color="auto"/>
                                    <w:left w:val="none" w:sz="0" w:space="0" w:color="auto"/>
                                    <w:bottom w:val="none" w:sz="0" w:space="0" w:color="auto"/>
                                    <w:right w:val="none" w:sz="0" w:space="0" w:color="auto"/>
                                  </w:divBdr>
                                </w:div>
                                <w:div w:id="965963486">
                                  <w:marLeft w:val="0"/>
                                  <w:marRight w:val="0"/>
                                  <w:marTop w:val="0"/>
                                  <w:marBottom w:val="0"/>
                                  <w:divBdr>
                                    <w:top w:val="none" w:sz="0" w:space="0" w:color="auto"/>
                                    <w:left w:val="none" w:sz="0" w:space="0" w:color="auto"/>
                                    <w:bottom w:val="none" w:sz="0" w:space="0" w:color="auto"/>
                                    <w:right w:val="none" w:sz="0" w:space="0" w:color="auto"/>
                                  </w:divBdr>
                                </w:div>
                                <w:div w:id="1352225092">
                                  <w:marLeft w:val="0"/>
                                  <w:marRight w:val="0"/>
                                  <w:marTop w:val="0"/>
                                  <w:marBottom w:val="0"/>
                                  <w:divBdr>
                                    <w:top w:val="none" w:sz="0" w:space="0" w:color="auto"/>
                                    <w:left w:val="none" w:sz="0" w:space="0" w:color="auto"/>
                                    <w:bottom w:val="none" w:sz="0" w:space="0" w:color="auto"/>
                                    <w:right w:val="none" w:sz="0" w:space="0" w:color="auto"/>
                                  </w:divBdr>
                                </w:div>
                              </w:divsChild>
                            </w:div>
                            <w:div w:id="1012149458">
                              <w:marLeft w:val="0"/>
                              <w:marRight w:val="0"/>
                              <w:marTop w:val="0"/>
                              <w:marBottom w:val="0"/>
                              <w:divBdr>
                                <w:top w:val="none" w:sz="0" w:space="0" w:color="auto"/>
                                <w:left w:val="none" w:sz="0" w:space="0" w:color="auto"/>
                                <w:bottom w:val="none" w:sz="0" w:space="0" w:color="auto"/>
                                <w:right w:val="none" w:sz="0" w:space="0" w:color="auto"/>
                              </w:divBdr>
                              <w:divsChild>
                                <w:div w:id="498616150">
                                  <w:marLeft w:val="0"/>
                                  <w:marRight w:val="0"/>
                                  <w:marTop w:val="0"/>
                                  <w:marBottom w:val="0"/>
                                  <w:divBdr>
                                    <w:top w:val="none" w:sz="0" w:space="0" w:color="auto"/>
                                    <w:left w:val="none" w:sz="0" w:space="0" w:color="auto"/>
                                    <w:bottom w:val="none" w:sz="0" w:space="0" w:color="auto"/>
                                    <w:right w:val="none" w:sz="0" w:space="0" w:color="auto"/>
                                  </w:divBdr>
                                </w:div>
                              </w:divsChild>
                            </w:div>
                            <w:div w:id="1040201874">
                              <w:marLeft w:val="0"/>
                              <w:marRight w:val="0"/>
                              <w:marTop w:val="0"/>
                              <w:marBottom w:val="0"/>
                              <w:divBdr>
                                <w:top w:val="none" w:sz="0" w:space="0" w:color="auto"/>
                                <w:left w:val="none" w:sz="0" w:space="0" w:color="auto"/>
                                <w:bottom w:val="none" w:sz="0" w:space="0" w:color="auto"/>
                                <w:right w:val="none" w:sz="0" w:space="0" w:color="auto"/>
                              </w:divBdr>
                              <w:divsChild>
                                <w:div w:id="888539769">
                                  <w:marLeft w:val="0"/>
                                  <w:marRight w:val="0"/>
                                  <w:marTop w:val="0"/>
                                  <w:marBottom w:val="0"/>
                                  <w:divBdr>
                                    <w:top w:val="none" w:sz="0" w:space="0" w:color="auto"/>
                                    <w:left w:val="none" w:sz="0" w:space="0" w:color="auto"/>
                                    <w:bottom w:val="none" w:sz="0" w:space="0" w:color="auto"/>
                                    <w:right w:val="none" w:sz="0" w:space="0" w:color="auto"/>
                                  </w:divBdr>
                                </w:div>
                              </w:divsChild>
                            </w:div>
                            <w:div w:id="1063067164">
                              <w:marLeft w:val="0"/>
                              <w:marRight w:val="0"/>
                              <w:marTop w:val="0"/>
                              <w:marBottom w:val="0"/>
                              <w:divBdr>
                                <w:top w:val="none" w:sz="0" w:space="0" w:color="auto"/>
                                <w:left w:val="none" w:sz="0" w:space="0" w:color="auto"/>
                                <w:bottom w:val="none" w:sz="0" w:space="0" w:color="auto"/>
                                <w:right w:val="none" w:sz="0" w:space="0" w:color="auto"/>
                              </w:divBdr>
                              <w:divsChild>
                                <w:div w:id="1929463768">
                                  <w:marLeft w:val="0"/>
                                  <w:marRight w:val="0"/>
                                  <w:marTop w:val="0"/>
                                  <w:marBottom w:val="0"/>
                                  <w:divBdr>
                                    <w:top w:val="none" w:sz="0" w:space="0" w:color="auto"/>
                                    <w:left w:val="none" w:sz="0" w:space="0" w:color="auto"/>
                                    <w:bottom w:val="none" w:sz="0" w:space="0" w:color="auto"/>
                                    <w:right w:val="none" w:sz="0" w:space="0" w:color="auto"/>
                                  </w:divBdr>
                                </w:div>
                              </w:divsChild>
                            </w:div>
                            <w:div w:id="1232960204">
                              <w:marLeft w:val="0"/>
                              <w:marRight w:val="0"/>
                              <w:marTop w:val="0"/>
                              <w:marBottom w:val="0"/>
                              <w:divBdr>
                                <w:top w:val="none" w:sz="0" w:space="0" w:color="auto"/>
                                <w:left w:val="none" w:sz="0" w:space="0" w:color="auto"/>
                                <w:bottom w:val="none" w:sz="0" w:space="0" w:color="auto"/>
                                <w:right w:val="none" w:sz="0" w:space="0" w:color="auto"/>
                              </w:divBdr>
                              <w:divsChild>
                                <w:div w:id="1956793668">
                                  <w:marLeft w:val="0"/>
                                  <w:marRight w:val="0"/>
                                  <w:marTop w:val="0"/>
                                  <w:marBottom w:val="0"/>
                                  <w:divBdr>
                                    <w:top w:val="none" w:sz="0" w:space="0" w:color="auto"/>
                                    <w:left w:val="none" w:sz="0" w:space="0" w:color="auto"/>
                                    <w:bottom w:val="none" w:sz="0" w:space="0" w:color="auto"/>
                                    <w:right w:val="none" w:sz="0" w:space="0" w:color="auto"/>
                                  </w:divBdr>
                                </w:div>
                              </w:divsChild>
                            </w:div>
                            <w:div w:id="1406226886">
                              <w:marLeft w:val="0"/>
                              <w:marRight w:val="0"/>
                              <w:marTop w:val="0"/>
                              <w:marBottom w:val="0"/>
                              <w:divBdr>
                                <w:top w:val="none" w:sz="0" w:space="0" w:color="auto"/>
                                <w:left w:val="none" w:sz="0" w:space="0" w:color="auto"/>
                                <w:bottom w:val="none" w:sz="0" w:space="0" w:color="auto"/>
                                <w:right w:val="none" w:sz="0" w:space="0" w:color="auto"/>
                              </w:divBdr>
                              <w:divsChild>
                                <w:div w:id="701591829">
                                  <w:marLeft w:val="0"/>
                                  <w:marRight w:val="0"/>
                                  <w:marTop w:val="0"/>
                                  <w:marBottom w:val="0"/>
                                  <w:divBdr>
                                    <w:top w:val="none" w:sz="0" w:space="0" w:color="auto"/>
                                    <w:left w:val="none" w:sz="0" w:space="0" w:color="auto"/>
                                    <w:bottom w:val="none" w:sz="0" w:space="0" w:color="auto"/>
                                    <w:right w:val="none" w:sz="0" w:space="0" w:color="auto"/>
                                  </w:divBdr>
                                </w:div>
                              </w:divsChild>
                            </w:div>
                            <w:div w:id="1409888285">
                              <w:marLeft w:val="0"/>
                              <w:marRight w:val="0"/>
                              <w:marTop w:val="0"/>
                              <w:marBottom w:val="0"/>
                              <w:divBdr>
                                <w:top w:val="none" w:sz="0" w:space="0" w:color="auto"/>
                                <w:left w:val="none" w:sz="0" w:space="0" w:color="auto"/>
                                <w:bottom w:val="none" w:sz="0" w:space="0" w:color="auto"/>
                                <w:right w:val="none" w:sz="0" w:space="0" w:color="auto"/>
                              </w:divBdr>
                              <w:divsChild>
                                <w:div w:id="2059745109">
                                  <w:marLeft w:val="0"/>
                                  <w:marRight w:val="0"/>
                                  <w:marTop w:val="0"/>
                                  <w:marBottom w:val="0"/>
                                  <w:divBdr>
                                    <w:top w:val="none" w:sz="0" w:space="0" w:color="auto"/>
                                    <w:left w:val="none" w:sz="0" w:space="0" w:color="auto"/>
                                    <w:bottom w:val="none" w:sz="0" w:space="0" w:color="auto"/>
                                    <w:right w:val="none" w:sz="0" w:space="0" w:color="auto"/>
                                  </w:divBdr>
                                </w:div>
                              </w:divsChild>
                            </w:div>
                            <w:div w:id="1444107449">
                              <w:marLeft w:val="0"/>
                              <w:marRight w:val="0"/>
                              <w:marTop w:val="0"/>
                              <w:marBottom w:val="0"/>
                              <w:divBdr>
                                <w:top w:val="none" w:sz="0" w:space="0" w:color="auto"/>
                                <w:left w:val="none" w:sz="0" w:space="0" w:color="auto"/>
                                <w:bottom w:val="none" w:sz="0" w:space="0" w:color="auto"/>
                                <w:right w:val="none" w:sz="0" w:space="0" w:color="auto"/>
                              </w:divBdr>
                              <w:divsChild>
                                <w:div w:id="446895578">
                                  <w:marLeft w:val="0"/>
                                  <w:marRight w:val="0"/>
                                  <w:marTop w:val="0"/>
                                  <w:marBottom w:val="0"/>
                                  <w:divBdr>
                                    <w:top w:val="none" w:sz="0" w:space="0" w:color="auto"/>
                                    <w:left w:val="none" w:sz="0" w:space="0" w:color="auto"/>
                                    <w:bottom w:val="none" w:sz="0" w:space="0" w:color="auto"/>
                                    <w:right w:val="none" w:sz="0" w:space="0" w:color="auto"/>
                                  </w:divBdr>
                                </w:div>
                              </w:divsChild>
                            </w:div>
                            <w:div w:id="1455831178">
                              <w:marLeft w:val="0"/>
                              <w:marRight w:val="0"/>
                              <w:marTop w:val="0"/>
                              <w:marBottom w:val="0"/>
                              <w:divBdr>
                                <w:top w:val="none" w:sz="0" w:space="0" w:color="auto"/>
                                <w:left w:val="none" w:sz="0" w:space="0" w:color="auto"/>
                                <w:bottom w:val="none" w:sz="0" w:space="0" w:color="auto"/>
                                <w:right w:val="none" w:sz="0" w:space="0" w:color="auto"/>
                              </w:divBdr>
                              <w:divsChild>
                                <w:div w:id="1429160917">
                                  <w:marLeft w:val="0"/>
                                  <w:marRight w:val="0"/>
                                  <w:marTop w:val="0"/>
                                  <w:marBottom w:val="0"/>
                                  <w:divBdr>
                                    <w:top w:val="none" w:sz="0" w:space="0" w:color="auto"/>
                                    <w:left w:val="none" w:sz="0" w:space="0" w:color="auto"/>
                                    <w:bottom w:val="none" w:sz="0" w:space="0" w:color="auto"/>
                                    <w:right w:val="none" w:sz="0" w:space="0" w:color="auto"/>
                                  </w:divBdr>
                                </w:div>
                              </w:divsChild>
                            </w:div>
                            <w:div w:id="1476755056">
                              <w:marLeft w:val="0"/>
                              <w:marRight w:val="0"/>
                              <w:marTop w:val="0"/>
                              <w:marBottom w:val="0"/>
                              <w:divBdr>
                                <w:top w:val="none" w:sz="0" w:space="0" w:color="auto"/>
                                <w:left w:val="none" w:sz="0" w:space="0" w:color="auto"/>
                                <w:bottom w:val="none" w:sz="0" w:space="0" w:color="auto"/>
                                <w:right w:val="none" w:sz="0" w:space="0" w:color="auto"/>
                              </w:divBdr>
                              <w:divsChild>
                                <w:div w:id="1442920277">
                                  <w:marLeft w:val="0"/>
                                  <w:marRight w:val="0"/>
                                  <w:marTop w:val="0"/>
                                  <w:marBottom w:val="0"/>
                                  <w:divBdr>
                                    <w:top w:val="none" w:sz="0" w:space="0" w:color="auto"/>
                                    <w:left w:val="none" w:sz="0" w:space="0" w:color="auto"/>
                                    <w:bottom w:val="none" w:sz="0" w:space="0" w:color="auto"/>
                                    <w:right w:val="none" w:sz="0" w:space="0" w:color="auto"/>
                                  </w:divBdr>
                                </w:div>
                              </w:divsChild>
                            </w:div>
                            <w:div w:id="1528955119">
                              <w:marLeft w:val="0"/>
                              <w:marRight w:val="0"/>
                              <w:marTop w:val="0"/>
                              <w:marBottom w:val="0"/>
                              <w:divBdr>
                                <w:top w:val="none" w:sz="0" w:space="0" w:color="auto"/>
                                <w:left w:val="none" w:sz="0" w:space="0" w:color="auto"/>
                                <w:bottom w:val="none" w:sz="0" w:space="0" w:color="auto"/>
                                <w:right w:val="none" w:sz="0" w:space="0" w:color="auto"/>
                              </w:divBdr>
                              <w:divsChild>
                                <w:div w:id="21639200">
                                  <w:marLeft w:val="0"/>
                                  <w:marRight w:val="0"/>
                                  <w:marTop w:val="0"/>
                                  <w:marBottom w:val="0"/>
                                  <w:divBdr>
                                    <w:top w:val="none" w:sz="0" w:space="0" w:color="auto"/>
                                    <w:left w:val="none" w:sz="0" w:space="0" w:color="auto"/>
                                    <w:bottom w:val="none" w:sz="0" w:space="0" w:color="auto"/>
                                    <w:right w:val="none" w:sz="0" w:space="0" w:color="auto"/>
                                  </w:divBdr>
                                </w:div>
                              </w:divsChild>
                            </w:div>
                            <w:div w:id="1551922888">
                              <w:marLeft w:val="0"/>
                              <w:marRight w:val="0"/>
                              <w:marTop w:val="0"/>
                              <w:marBottom w:val="0"/>
                              <w:divBdr>
                                <w:top w:val="none" w:sz="0" w:space="0" w:color="auto"/>
                                <w:left w:val="none" w:sz="0" w:space="0" w:color="auto"/>
                                <w:bottom w:val="none" w:sz="0" w:space="0" w:color="auto"/>
                                <w:right w:val="none" w:sz="0" w:space="0" w:color="auto"/>
                              </w:divBdr>
                              <w:divsChild>
                                <w:div w:id="793065608">
                                  <w:marLeft w:val="0"/>
                                  <w:marRight w:val="0"/>
                                  <w:marTop w:val="0"/>
                                  <w:marBottom w:val="0"/>
                                  <w:divBdr>
                                    <w:top w:val="none" w:sz="0" w:space="0" w:color="auto"/>
                                    <w:left w:val="none" w:sz="0" w:space="0" w:color="auto"/>
                                    <w:bottom w:val="none" w:sz="0" w:space="0" w:color="auto"/>
                                    <w:right w:val="none" w:sz="0" w:space="0" w:color="auto"/>
                                  </w:divBdr>
                                </w:div>
                              </w:divsChild>
                            </w:div>
                            <w:div w:id="1658025887">
                              <w:marLeft w:val="0"/>
                              <w:marRight w:val="0"/>
                              <w:marTop w:val="0"/>
                              <w:marBottom w:val="0"/>
                              <w:divBdr>
                                <w:top w:val="none" w:sz="0" w:space="0" w:color="auto"/>
                                <w:left w:val="none" w:sz="0" w:space="0" w:color="auto"/>
                                <w:bottom w:val="none" w:sz="0" w:space="0" w:color="auto"/>
                                <w:right w:val="none" w:sz="0" w:space="0" w:color="auto"/>
                              </w:divBdr>
                              <w:divsChild>
                                <w:div w:id="739671742">
                                  <w:marLeft w:val="0"/>
                                  <w:marRight w:val="0"/>
                                  <w:marTop w:val="0"/>
                                  <w:marBottom w:val="0"/>
                                  <w:divBdr>
                                    <w:top w:val="none" w:sz="0" w:space="0" w:color="auto"/>
                                    <w:left w:val="none" w:sz="0" w:space="0" w:color="auto"/>
                                    <w:bottom w:val="none" w:sz="0" w:space="0" w:color="auto"/>
                                    <w:right w:val="none" w:sz="0" w:space="0" w:color="auto"/>
                                  </w:divBdr>
                                </w:div>
                              </w:divsChild>
                            </w:div>
                            <w:div w:id="1674869490">
                              <w:marLeft w:val="0"/>
                              <w:marRight w:val="0"/>
                              <w:marTop w:val="0"/>
                              <w:marBottom w:val="0"/>
                              <w:divBdr>
                                <w:top w:val="none" w:sz="0" w:space="0" w:color="auto"/>
                                <w:left w:val="none" w:sz="0" w:space="0" w:color="auto"/>
                                <w:bottom w:val="none" w:sz="0" w:space="0" w:color="auto"/>
                                <w:right w:val="none" w:sz="0" w:space="0" w:color="auto"/>
                              </w:divBdr>
                              <w:divsChild>
                                <w:div w:id="1170560946">
                                  <w:marLeft w:val="0"/>
                                  <w:marRight w:val="0"/>
                                  <w:marTop w:val="0"/>
                                  <w:marBottom w:val="0"/>
                                  <w:divBdr>
                                    <w:top w:val="none" w:sz="0" w:space="0" w:color="auto"/>
                                    <w:left w:val="none" w:sz="0" w:space="0" w:color="auto"/>
                                    <w:bottom w:val="none" w:sz="0" w:space="0" w:color="auto"/>
                                    <w:right w:val="none" w:sz="0" w:space="0" w:color="auto"/>
                                  </w:divBdr>
                                </w:div>
                              </w:divsChild>
                            </w:div>
                            <w:div w:id="1706372175">
                              <w:marLeft w:val="0"/>
                              <w:marRight w:val="0"/>
                              <w:marTop w:val="0"/>
                              <w:marBottom w:val="0"/>
                              <w:divBdr>
                                <w:top w:val="none" w:sz="0" w:space="0" w:color="auto"/>
                                <w:left w:val="none" w:sz="0" w:space="0" w:color="auto"/>
                                <w:bottom w:val="none" w:sz="0" w:space="0" w:color="auto"/>
                                <w:right w:val="none" w:sz="0" w:space="0" w:color="auto"/>
                              </w:divBdr>
                              <w:divsChild>
                                <w:div w:id="1236285640">
                                  <w:marLeft w:val="0"/>
                                  <w:marRight w:val="0"/>
                                  <w:marTop w:val="0"/>
                                  <w:marBottom w:val="0"/>
                                  <w:divBdr>
                                    <w:top w:val="none" w:sz="0" w:space="0" w:color="auto"/>
                                    <w:left w:val="none" w:sz="0" w:space="0" w:color="auto"/>
                                    <w:bottom w:val="none" w:sz="0" w:space="0" w:color="auto"/>
                                    <w:right w:val="none" w:sz="0" w:space="0" w:color="auto"/>
                                  </w:divBdr>
                                </w:div>
                              </w:divsChild>
                            </w:div>
                            <w:div w:id="1715035439">
                              <w:marLeft w:val="0"/>
                              <w:marRight w:val="0"/>
                              <w:marTop w:val="0"/>
                              <w:marBottom w:val="0"/>
                              <w:divBdr>
                                <w:top w:val="none" w:sz="0" w:space="0" w:color="auto"/>
                                <w:left w:val="none" w:sz="0" w:space="0" w:color="auto"/>
                                <w:bottom w:val="none" w:sz="0" w:space="0" w:color="auto"/>
                                <w:right w:val="none" w:sz="0" w:space="0" w:color="auto"/>
                              </w:divBdr>
                              <w:divsChild>
                                <w:div w:id="1531380989">
                                  <w:marLeft w:val="0"/>
                                  <w:marRight w:val="0"/>
                                  <w:marTop w:val="0"/>
                                  <w:marBottom w:val="0"/>
                                  <w:divBdr>
                                    <w:top w:val="none" w:sz="0" w:space="0" w:color="auto"/>
                                    <w:left w:val="none" w:sz="0" w:space="0" w:color="auto"/>
                                    <w:bottom w:val="none" w:sz="0" w:space="0" w:color="auto"/>
                                    <w:right w:val="none" w:sz="0" w:space="0" w:color="auto"/>
                                  </w:divBdr>
                                </w:div>
                              </w:divsChild>
                            </w:div>
                            <w:div w:id="1786727635">
                              <w:marLeft w:val="0"/>
                              <w:marRight w:val="0"/>
                              <w:marTop w:val="0"/>
                              <w:marBottom w:val="0"/>
                              <w:divBdr>
                                <w:top w:val="none" w:sz="0" w:space="0" w:color="auto"/>
                                <w:left w:val="none" w:sz="0" w:space="0" w:color="auto"/>
                                <w:bottom w:val="none" w:sz="0" w:space="0" w:color="auto"/>
                                <w:right w:val="none" w:sz="0" w:space="0" w:color="auto"/>
                              </w:divBdr>
                              <w:divsChild>
                                <w:div w:id="1343699091">
                                  <w:marLeft w:val="0"/>
                                  <w:marRight w:val="0"/>
                                  <w:marTop w:val="0"/>
                                  <w:marBottom w:val="0"/>
                                  <w:divBdr>
                                    <w:top w:val="none" w:sz="0" w:space="0" w:color="auto"/>
                                    <w:left w:val="none" w:sz="0" w:space="0" w:color="auto"/>
                                    <w:bottom w:val="none" w:sz="0" w:space="0" w:color="auto"/>
                                    <w:right w:val="none" w:sz="0" w:space="0" w:color="auto"/>
                                  </w:divBdr>
                                </w:div>
                              </w:divsChild>
                            </w:div>
                            <w:div w:id="1798723231">
                              <w:marLeft w:val="0"/>
                              <w:marRight w:val="0"/>
                              <w:marTop w:val="0"/>
                              <w:marBottom w:val="0"/>
                              <w:divBdr>
                                <w:top w:val="none" w:sz="0" w:space="0" w:color="auto"/>
                                <w:left w:val="none" w:sz="0" w:space="0" w:color="auto"/>
                                <w:bottom w:val="none" w:sz="0" w:space="0" w:color="auto"/>
                                <w:right w:val="none" w:sz="0" w:space="0" w:color="auto"/>
                              </w:divBdr>
                              <w:divsChild>
                                <w:div w:id="269899164">
                                  <w:marLeft w:val="0"/>
                                  <w:marRight w:val="0"/>
                                  <w:marTop w:val="0"/>
                                  <w:marBottom w:val="0"/>
                                  <w:divBdr>
                                    <w:top w:val="none" w:sz="0" w:space="0" w:color="auto"/>
                                    <w:left w:val="none" w:sz="0" w:space="0" w:color="auto"/>
                                    <w:bottom w:val="none" w:sz="0" w:space="0" w:color="auto"/>
                                    <w:right w:val="none" w:sz="0" w:space="0" w:color="auto"/>
                                  </w:divBdr>
                                </w:div>
                              </w:divsChild>
                            </w:div>
                            <w:div w:id="1905867236">
                              <w:marLeft w:val="0"/>
                              <w:marRight w:val="0"/>
                              <w:marTop w:val="0"/>
                              <w:marBottom w:val="0"/>
                              <w:divBdr>
                                <w:top w:val="none" w:sz="0" w:space="0" w:color="auto"/>
                                <w:left w:val="none" w:sz="0" w:space="0" w:color="auto"/>
                                <w:bottom w:val="none" w:sz="0" w:space="0" w:color="auto"/>
                                <w:right w:val="none" w:sz="0" w:space="0" w:color="auto"/>
                              </w:divBdr>
                              <w:divsChild>
                                <w:div w:id="35743674">
                                  <w:marLeft w:val="0"/>
                                  <w:marRight w:val="0"/>
                                  <w:marTop w:val="0"/>
                                  <w:marBottom w:val="0"/>
                                  <w:divBdr>
                                    <w:top w:val="none" w:sz="0" w:space="0" w:color="auto"/>
                                    <w:left w:val="none" w:sz="0" w:space="0" w:color="auto"/>
                                    <w:bottom w:val="none" w:sz="0" w:space="0" w:color="auto"/>
                                    <w:right w:val="none" w:sz="0" w:space="0" w:color="auto"/>
                                  </w:divBdr>
                                </w:div>
                              </w:divsChild>
                            </w:div>
                            <w:div w:id="1949044214">
                              <w:marLeft w:val="0"/>
                              <w:marRight w:val="0"/>
                              <w:marTop w:val="0"/>
                              <w:marBottom w:val="0"/>
                              <w:divBdr>
                                <w:top w:val="none" w:sz="0" w:space="0" w:color="auto"/>
                                <w:left w:val="none" w:sz="0" w:space="0" w:color="auto"/>
                                <w:bottom w:val="none" w:sz="0" w:space="0" w:color="auto"/>
                                <w:right w:val="none" w:sz="0" w:space="0" w:color="auto"/>
                              </w:divBdr>
                              <w:divsChild>
                                <w:div w:id="536284918">
                                  <w:marLeft w:val="0"/>
                                  <w:marRight w:val="0"/>
                                  <w:marTop w:val="0"/>
                                  <w:marBottom w:val="0"/>
                                  <w:divBdr>
                                    <w:top w:val="none" w:sz="0" w:space="0" w:color="auto"/>
                                    <w:left w:val="none" w:sz="0" w:space="0" w:color="auto"/>
                                    <w:bottom w:val="none" w:sz="0" w:space="0" w:color="auto"/>
                                    <w:right w:val="none" w:sz="0" w:space="0" w:color="auto"/>
                                  </w:divBdr>
                                </w:div>
                              </w:divsChild>
                            </w:div>
                            <w:div w:id="2009482236">
                              <w:marLeft w:val="0"/>
                              <w:marRight w:val="0"/>
                              <w:marTop w:val="0"/>
                              <w:marBottom w:val="0"/>
                              <w:divBdr>
                                <w:top w:val="none" w:sz="0" w:space="0" w:color="auto"/>
                                <w:left w:val="none" w:sz="0" w:space="0" w:color="auto"/>
                                <w:bottom w:val="none" w:sz="0" w:space="0" w:color="auto"/>
                                <w:right w:val="none" w:sz="0" w:space="0" w:color="auto"/>
                              </w:divBdr>
                              <w:divsChild>
                                <w:div w:id="1307859764">
                                  <w:marLeft w:val="0"/>
                                  <w:marRight w:val="0"/>
                                  <w:marTop w:val="0"/>
                                  <w:marBottom w:val="0"/>
                                  <w:divBdr>
                                    <w:top w:val="none" w:sz="0" w:space="0" w:color="auto"/>
                                    <w:left w:val="none" w:sz="0" w:space="0" w:color="auto"/>
                                    <w:bottom w:val="none" w:sz="0" w:space="0" w:color="auto"/>
                                    <w:right w:val="none" w:sz="0" w:space="0" w:color="auto"/>
                                  </w:divBdr>
                                </w:div>
                              </w:divsChild>
                            </w:div>
                            <w:div w:id="2038579094">
                              <w:marLeft w:val="0"/>
                              <w:marRight w:val="0"/>
                              <w:marTop w:val="0"/>
                              <w:marBottom w:val="0"/>
                              <w:divBdr>
                                <w:top w:val="none" w:sz="0" w:space="0" w:color="auto"/>
                                <w:left w:val="none" w:sz="0" w:space="0" w:color="auto"/>
                                <w:bottom w:val="none" w:sz="0" w:space="0" w:color="auto"/>
                                <w:right w:val="none" w:sz="0" w:space="0" w:color="auto"/>
                              </w:divBdr>
                              <w:divsChild>
                                <w:div w:id="581330637">
                                  <w:marLeft w:val="0"/>
                                  <w:marRight w:val="0"/>
                                  <w:marTop w:val="0"/>
                                  <w:marBottom w:val="0"/>
                                  <w:divBdr>
                                    <w:top w:val="none" w:sz="0" w:space="0" w:color="auto"/>
                                    <w:left w:val="none" w:sz="0" w:space="0" w:color="auto"/>
                                    <w:bottom w:val="none" w:sz="0" w:space="0" w:color="auto"/>
                                    <w:right w:val="none" w:sz="0" w:space="0" w:color="auto"/>
                                  </w:divBdr>
                                </w:div>
                              </w:divsChild>
                            </w:div>
                            <w:div w:id="2103184874">
                              <w:marLeft w:val="0"/>
                              <w:marRight w:val="0"/>
                              <w:marTop w:val="0"/>
                              <w:marBottom w:val="0"/>
                              <w:divBdr>
                                <w:top w:val="none" w:sz="0" w:space="0" w:color="auto"/>
                                <w:left w:val="none" w:sz="0" w:space="0" w:color="auto"/>
                                <w:bottom w:val="none" w:sz="0" w:space="0" w:color="auto"/>
                                <w:right w:val="none" w:sz="0" w:space="0" w:color="auto"/>
                              </w:divBdr>
                              <w:divsChild>
                                <w:div w:id="14217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868396">
                      <w:marLeft w:val="0"/>
                      <w:marRight w:val="0"/>
                      <w:marTop w:val="0"/>
                      <w:marBottom w:val="0"/>
                      <w:divBdr>
                        <w:top w:val="none" w:sz="0" w:space="0" w:color="auto"/>
                        <w:left w:val="none" w:sz="0" w:space="0" w:color="auto"/>
                        <w:bottom w:val="none" w:sz="0" w:space="0" w:color="auto"/>
                        <w:right w:val="none" w:sz="0" w:space="0" w:color="auto"/>
                      </w:divBdr>
                    </w:div>
                    <w:div w:id="532887265">
                      <w:marLeft w:val="0"/>
                      <w:marRight w:val="0"/>
                      <w:marTop w:val="0"/>
                      <w:marBottom w:val="0"/>
                      <w:divBdr>
                        <w:top w:val="none" w:sz="0" w:space="0" w:color="auto"/>
                        <w:left w:val="none" w:sz="0" w:space="0" w:color="auto"/>
                        <w:bottom w:val="none" w:sz="0" w:space="0" w:color="auto"/>
                        <w:right w:val="none" w:sz="0" w:space="0" w:color="auto"/>
                      </w:divBdr>
                    </w:div>
                    <w:div w:id="724448577">
                      <w:marLeft w:val="0"/>
                      <w:marRight w:val="0"/>
                      <w:marTop w:val="0"/>
                      <w:marBottom w:val="0"/>
                      <w:divBdr>
                        <w:top w:val="none" w:sz="0" w:space="0" w:color="auto"/>
                        <w:left w:val="none" w:sz="0" w:space="0" w:color="auto"/>
                        <w:bottom w:val="none" w:sz="0" w:space="0" w:color="auto"/>
                        <w:right w:val="none" w:sz="0" w:space="0" w:color="auto"/>
                      </w:divBdr>
                    </w:div>
                    <w:div w:id="736167350">
                      <w:marLeft w:val="0"/>
                      <w:marRight w:val="0"/>
                      <w:marTop w:val="0"/>
                      <w:marBottom w:val="0"/>
                      <w:divBdr>
                        <w:top w:val="none" w:sz="0" w:space="0" w:color="auto"/>
                        <w:left w:val="none" w:sz="0" w:space="0" w:color="auto"/>
                        <w:bottom w:val="none" w:sz="0" w:space="0" w:color="auto"/>
                        <w:right w:val="none" w:sz="0" w:space="0" w:color="auto"/>
                      </w:divBdr>
                    </w:div>
                    <w:div w:id="804155638">
                      <w:marLeft w:val="0"/>
                      <w:marRight w:val="0"/>
                      <w:marTop w:val="0"/>
                      <w:marBottom w:val="0"/>
                      <w:divBdr>
                        <w:top w:val="none" w:sz="0" w:space="0" w:color="auto"/>
                        <w:left w:val="none" w:sz="0" w:space="0" w:color="auto"/>
                        <w:bottom w:val="none" w:sz="0" w:space="0" w:color="auto"/>
                        <w:right w:val="none" w:sz="0" w:space="0" w:color="auto"/>
                      </w:divBdr>
                    </w:div>
                    <w:div w:id="1085567438">
                      <w:marLeft w:val="0"/>
                      <w:marRight w:val="0"/>
                      <w:marTop w:val="0"/>
                      <w:marBottom w:val="0"/>
                      <w:divBdr>
                        <w:top w:val="none" w:sz="0" w:space="0" w:color="auto"/>
                        <w:left w:val="none" w:sz="0" w:space="0" w:color="auto"/>
                        <w:bottom w:val="none" w:sz="0" w:space="0" w:color="auto"/>
                        <w:right w:val="none" w:sz="0" w:space="0" w:color="auto"/>
                      </w:divBdr>
                    </w:div>
                    <w:div w:id="1121607263">
                      <w:marLeft w:val="0"/>
                      <w:marRight w:val="0"/>
                      <w:marTop w:val="0"/>
                      <w:marBottom w:val="0"/>
                      <w:divBdr>
                        <w:top w:val="none" w:sz="0" w:space="0" w:color="auto"/>
                        <w:left w:val="none" w:sz="0" w:space="0" w:color="auto"/>
                        <w:bottom w:val="none" w:sz="0" w:space="0" w:color="auto"/>
                        <w:right w:val="none" w:sz="0" w:space="0" w:color="auto"/>
                      </w:divBdr>
                    </w:div>
                    <w:div w:id="1190603358">
                      <w:marLeft w:val="0"/>
                      <w:marRight w:val="0"/>
                      <w:marTop w:val="0"/>
                      <w:marBottom w:val="0"/>
                      <w:divBdr>
                        <w:top w:val="none" w:sz="0" w:space="0" w:color="auto"/>
                        <w:left w:val="none" w:sz="0" w:space="0" w:color="auto"/>
                        <w:bottom w:val="none" w:sz="0" w:space="0" w:color="auto"/>
                        <w:right w:val="none" w:sz="0" w:space="0" w:color="auto"/>
                      </w:divBdr>
                    </w:div>
                    <w:div w:id="1192956035">
                      <w:marLeft w:val="0"/>
                      <w:marRight w:val="0"/>
                      <w:marTop w:val="0"/>
                      <w:marBottom w:val="0"/>
                      <w:divBdr>
                        <w:top w:val="none" w:sz="0" w:space="0" w:color="auto"/>
                        <w:left w:val="none" w:sz="0" w:space="0" w:color="auto"/>
                        <w:bottom w:val="none" w:sz="0" w:space="0" w:color="auto"/>
                        <w:right w:val="none" w:sz="0" w:space="0" w:color="auto"/>
                      </w:divBdr>
                    </w:div>
                    <w:div w:id="1495295822">
                      <w:marLeft w:val="0"/>
                      <w:marRight w:val="0"/>
                      <w:marTop w:val="0"/>
                      <w:marBottom w:val="0"/>
                      <w:divBdr>
                        <w:top w:val="none" w:sz="0" w:space="0" w:color="auto"/>
                        <w:left w:val="none" w:sz="0" w:space="0" w:color="auto"/>
                        <w:bottom w:val="none" w:sz="0" w:space="0" w:color="auto"/>
                        <w:right w:val="none" w:sz="0" w:space="0" w:color="auto"/>
                      </w:divBdr>
                      <w:divsChild>
                        <w:div w:id="688868403">
                          <w:marLeft w:val="0"/>
                          <w:marRight w:val="0"/>
                          <w:marTop w:val="30"/>
                          <w:marBottom w:val="30"/>
                          <w:divBdr>
                            <w:top w:val="none" w:sz="0" w:space="0" w:color="auto"/>
                            <w:left w:val="none" w:sz="0" w:space="0" w:color="auto"/>
                            <w:bottom w:val="none" w:sz="0" w:space="0" w:color="auto"/>
                            <w:right w:val="none" w:sz="0" w:space="0" w:color="auto"/>
                          </w:divBdr>
                          <w:divsChild>
                            <w:div w:id="64958862">
                              <w:marLeft w:val="0"/>
                              <w:marRight w:val="0"/>
                              <w:marTop w:val="0"/>
                              <w:marBottom w:val="0"/>
                              <w:divBdr>
                                <w:top w:val="none" w:sz="0" w:space="0" w:color="auto"/>
                                <w:left w:val="none" w:sz="0" w:space="0" w:color="auto"/>
                                <w:bottom w:val="none" w:sz="0" w:space="0" w:color="auto"/>
                                <w:right w:val="none" w:sz="0" w:space="0" w:color="auto"/>
                              </w:divBdr>
                              <w:divsChild>
                                <w:div w:id="488063885">
                                  <w:marLeft w:val="0"/>
                                  <w:marRight w:val="0"/>
                                  <w:marTop w:val="0"/>
                                  <w:marBottom w:val="0"/>
                                  <w:divBdr>
                                    <w:top w:val="none" w:sz="0" w:space="0" w:color="auto"/>
                                    <w:left w:val="none" w:sz="0" w:space="0" w:color="auto"/>
                                    <w:bottom w:val="none" w:sz="0" w:space="0" w:color="auto"/>
                                    <w:right w:val="none" w:sz="0" w:space="0" w:color="auto"/>
                                  </w:divBdr>
                                </w:div>
                              </w:divsChild>
                            </w:div>
                            <w:div w:id="136269622">
                              <w:marLeft w:val="0"/>
                              <w:marRight w:val="0"/>
                              <w:marTop w:val="0"/>
                              <w:marBottom w:val="0"/>
                              <w:divBdr>
                                <w:top w:val="none" w:sz="0" w:space="0" w:color="auto"/>
                                <w:left w:val="none" w:sz="0" w:space="0" w:color="auto"/>
                                <w:bottom w:val="none" w:sz="0" w:space="0" w:color="auto"/>
                                <w:right w:val="none" w:sz="0" w:space="0" w:color="auto"/>
                              </w:divBdr>
                              <w:divsChild>
                                <w:div w:id="1220675031">
                                  <w:marLeft w:val="0"/>
                                  <w:marRight w:val="0"/>
                                  <w:marTop w:val="0"/>
                                  <w:marBottom w:val="0"/>
                                  <w:divBdr>
                                    <w:top w:val="none" w:sz="0" w:space="0" w:color="auto"/>
                                    <w:left w:val="none" w:sz="0" w:space="0" w:color="auto"/>
                                    <w:bottom w:val="none" w:sz="0" w:space="0" w:color="auto"/>
                                    <w:right w:val="none" w:sz="0" w:space="0" w:color="auto"/>
                                  </w:divBdr>
                                </w:div>
                              </w:divsChild>
                            </w:div>
                            <w:div w:id="170922659">
                              <w:marLeft w:val="0"/>
                              <w:marRight w:val="0"/>
                              <w:marTop w:val="0"/>
                              <w:marBottom w:val="0"/>
                              <w:divBdr>
                                <w:top w:val="none" w:sz="0" w:space="0" w:color="auto"/>
                                <w:left w:val="none" w:sz="0" w:space="0" w:color="auto"/>
                                <w:bottom w:val="none" w:sz="0" w:space="0" w:color="auto"/>
                                <w:right w:val="none" w:sz="0" w:space="0" w:color="auto"/>
                              </w:divBdr>
                              <w:divsChild>
                                <w:div w:id="781844527">
                                  <w:marLeft w:val="0"/>
                                  <w:marRight w:val="0"/>
                                  <w:marTop w:val="0"/>
                                  <w:marBottom w:val="0"/>
                                  <w:divBdr>
                                    <w:top w:val="none" w:sz="0" w:space="0" w:color="auto"/>
                                    <w:left w:val="none" w:sz="0" w:space="0" w:color="auto"/>
                                    <w:bottom w:val="none" w:sz="0" w:space="0" w:color="auto"/>
                                    <w:right w:val="none" w:sz="0" w:space="0" w:color="auto"/>
                                  </w:divBdr>
                                </w:div>
                              </w:divsChild>
                            </w:div>
                            <w:div w:id="300699281">
                              <w:marLeft w:val="0"/>
                              <w:marRight w:val="0"/>
                              <w:marTop w:val="0"/>
                              <w:marBottom w:val="0"/>
                              <w:divBdr>
                                <w:top w:val="none" w:sz="0" w:space="0" w:color="auto"/>
                                <w:left w:val="none" w:sz="0" w:space="0" w:color="auto"/>
                                <w:bottom w:val="none" w:sz="0" w:space="0" w:color="auto"/>
                                <w:right w:val="none" w:sz="0" w:space="0" w:color="auto"/>
                              </w:divBdr>
                              <w:divsChild>
                                <w:div w:id="423065996">
                                  <w:marLeft w:val="0"/>
                                  <w:marRight w:val="0"/>
                                  <w:marTop w:val="0"/>
                                  <w:marBottom w:val="0"/>
                                  <w:divBdr>
                                    <w:top w:val="none" w:sz="0" w:space="0" w:color="auto"/>
                                    <w:left w:val="none" w:sz="0" w:space="0" w:color="auto"/>
                                    <w:bottom w:val="none" w:sz="0" w:space="0" w:color="auto"/>
                                    <w:right w:val="none" w:sz="0" w:space="0" w:color="auto"/>
                                  </w:divBdr>
                                </w:div>
                              </w:divsChild>
                            </w:div>
                            <w:div w:id="365061061">
                              <w:marLeft w:val="0"/>
                              <w:marRight w:val="0"/>
                              <w:marTop w:val="0"/>
                              <w:marBottom w:val="0"/>
                              <w:divBdr>
                                <w:top w:val="none" w:sz="0" w:space="0" w:color="auto"/>
                                <w:left w:val="none" w:sz="0" w:space="0" w:color="auto"/>
                                <w:bottom w:val="none" w:sz="0" w:space="0" w:color="auto"/>
                                <w:right w:val="none" w:sz="0" w:space="0" w:color="auto"/>
                              </w:divBdr>
                              <w:divsChild>
                                <w:div w:id="84497431">
                                  <w:marLeft w:val="0"/>
                                  <w:marRight w:val="0"/>
                                  <w:marTop w:val="0"/>
                                  <w:marBottom w:val="0"/>
                                  <w:divBdr>
                                    <w:top w:val="none" w:sz="0" w:space="0" w:color="auto"/>
                                    <w:left w:val="none" w:sz="0" w:space="0" w:color="auto"/>
                                    <w:bottom w:val="none" w:sz="0" w:space="0" w:color="auto"/>
                                    <w:right w:val="none" w:sz="0" w:space="0" w:color="auto"/>
                                  </w:divBdr>
                                </w:div>
                              </w:divsChild>
                            </w:div>
                            <w:div w:id="385571857">
                              <w:marLeft w:val="0"/>
                              <w:marRight w:val="0"/>
                              <w:marTop w:val="0"/>
                              <w:marBottom w:val="0"/>
                              <w:divBdr>
                                <w:top w:val="none" w:sz="0" w:space="0" w:color="auto"/>
                                <w:left w:val="none" w:sz="0" w:space="0" w:color="auto"/>
                                <w:bottom w:val="none" w:sz="0" w:space="0" w:color="auto"/>
                                <w:right w:val="none" w:sz="0" w:space="0" w:color="auto"/>
                              </w:divBdr>
                              <w:divsChild>
                                <w:div w:id="920211545">
                                  <w:marLeft w:val="0"/>
                                  <w:marRight w:val="0"/>
                                  <w:marTop w:val="0"/>
                                  <w:marBottom w:val="0"/>
                                  <w:divBdr>
                                    <w:top w:val="none" w:sz="0" w:space="0" w:color="auto"/>
                                    <w:left w:val="none" w:sz="0" w:space="0" w:color="auto"/>
                                    <w:bottom w:val="none" w:sz="0" w:space="0" w:color="auto"/>
                                    <w:right w:val="none" w:sz="0" w:space="0" w:color="auto"/>
                                  </w:divBdr>
                                </w:div>
                              </w:divsChild>
                            </w:div>
                            <w:div w:id="390660140">
                              <w:marLeft w:val="0"/>
                              <w:marRight w:val="0"/>
                              <w:marTop w:val="0"/>
                              <w:marBottom w:val="0"/>
                              <w:divBdr>
                                <w:top w:val="none" w:sz="0" w:space="0" w:color="auto"/>
                                <w:left w:val="none" w:sz="0" w:space="0" w:color="auto"/>
                                <w:bottom w:val="none" w:sz="0" w:space="0" w:color="auto"/>
                                <w:right w:val="none" w:sz="0" w:space="0" w:color="auto"/>
                              </w:divBdr>
                              <w:divsChild>
                                <w:div w:id="27486880">
                                  <w:marLeft w:val="0"/>
                                  <w:marRight w:val="0"/>
                                  <w:marTop w:val="0"/>
                                  <w:marBottom w:val="0"/>
                                  <w:divBdr>
                                    <w:top w:val="none" w:sz="0" w:space="0" w:color="auto"/>
                                    <w:left w:val="none" w:sz="0" w:space="0" w:color="auto"/>
                                    <w:bottom w:val="none" w:sz="0" w:space="0" w:color="auto"/>
                                    <w:right w:val="none" w:sz="0" w:space="0" w:color="auto"/>
                                  </w:divBdr>
                                </w:div>
                              </w:divsChild>
                            </w:div>
                            <w:div w:id="428818226">
                              <w:marLeft w:val="0"/>
                              <w:marRight w:val="0"/>
                              <w:marTop w:val="0"/>
                              <w:marBottom w:val="0"/>
                              <w:divBdr>
                                <w:top w:val="none" w:sz="0" w:space="0" w:color="auto"/>
                                <w:left w:val="none" w:sz="0" w:space="0" w:color="auto"/>
                                <w:bottom w:val="none" w:sz="0" w:space="0" w:color="auto"/>
                                <w:right w:val="none" w:sz="0" w:space="0" w:color="auto"/>
                              </w:divBdr>
                              <w:divsChild>
                                <w:div w:id="889346765">
                                  <w:marLeft w:val="0"/>
                                  <w:marRight w:val="0"/>
                                  <w:marTop w:val="0"/>
                                  <w:marBottom w:val="0"/>
                                  <w:divBdr>
                                    <w:top w:val="none" w:sz="0" w:space="0" w:color="auto"/>
                                    <w:left w:val="none" w:sz="0" w:space="0" w:color="auto"/>
                                    <w:bottom w:val="none" w:sz="0" w:space="0" w:color="auto"/>
                                    <w:right w:val="none" w:sz="0" w:space="0" w:color="auto"/>
                                  </w:divBdr>
                                </w:div>
                              </w:divsChild>
                            </w:div>
                            <w:div w:id="615327735">
                              <w:marLeft w:val="0"/>
                              <w:marRight w:val="0"/>
                              <w:marTop w:val="0"/>
                              <w:marBottom w:val="0"/>
                              <w:divBdr>
                                <w:top w:val="none" w:sz="0" w:space="0" w:color="auto"/>
                                <w:left w:val="none" w:sz="0" w:space="0" w:color="auto"/>
                                <w:bottom w:val="none" w:sz="0" w:space="0" w:color="auto"/>
                                <w:right w:val="none" w:sz="0" w:space="0" w:color="auto"/>
                              </w:divBdr>
                              <w:divsChild>
                                <w:div w:id="2079087413">
                                  <w:marLeft w:val="0"/>
                                  <w:marRight w:val="0"/>
                                  <w:marTop w:val="0"/>
                                  <w:marBottom w:val="0"/>
                                  <w:divBdr>
                                    <w:top w:val="none" w:sz="0" w:space="0" w:color="auto"/>
                                    <w:left w:val="none" w:sz="0" w:space="0" w:color="auto"/>
                                    <w:bottom w:val="none" w:sz="0" w:space="0" w:color="auto"/>
                                    <w:right w:val="none" w:sz="0" w:space="0" w:color="auto"/>
                                  </w:divBdr>
                                </w:div>
                              </w:divsChild>
                            </w:div>
                            <w:div w:id="622032948">
                              <w:marLeft w:val="0"/>
                              <w:marRight w:val="0"/>
                              <w:marTop w:val="0"/>
                              <w:marBottom w:val="0"/>
                              <w:divBdr>
                                <w:top w:val="none" w:sz="0" w:space="0" w:color="auto"/>
                                <w:left w:val="none" w:sz="0" w:space="0" w:color="auto"/>
                                <w:bottom w:val="none" w:sz="0" w:space="0" w:color="auto"/>
                                <w:right w:val="none" w:sz="0" w:space="0" w:color="auto"/>
                              </w:divBdr>
                              <w:divsChild>
                                <w:div w:id="382413311">
                                  <w:marLeft w:val="0"/>
                                  <w:marRight w:val="0"/>
                                  <w:marTop w:val="0"/>
                                  <w:marBottom w:val="0"/>
                                  <w:divBdr>
                                    <w:top w:val="none" w:sz="0" w:space="0" w:color="auto"/>
                                    <w:left w:val="none" w:sz="0" w:space="0" w:color="auto"/>
                                    <w:bottom w:val="none" w:sz="0" w:space="0" w:color="auto"/>
                                    <w:right w:val="none" w:sz="0" w:space="0" w:color="auto"/>
                                  </w:divBdr>
                                </w:div>
                              </w:divsChild>
                            </w:div>
                            <w:div w:id="793711926">
                              <w:marLeft w:val="0"/>
                              <w:marRight w:val="0"/>
                              <w:marTop w:val="0"/>
                              <w:marBottom w:val="0"/>
                              <w:divBdr>
                                <w:top w:val="none" w:sz="0" w:space="0" w:color="auto"/>
                                <w:left w:val="none" w:sz="0" w:space="0" w:color="auto"/>
                                <w:bottom w:val="none" w:sz="0" w:space="0" w:color="auto"/>
                                <w:right w:val="none" w:sz="0" w:space="0" w:color="auto"/>
                              </w:divBdr>
                              <w:divsChild>
                                <w:div w:id="1352298805">
                                  <w:marLeft w:val="0"/>
                                  <w:marRight w:val="0"/>
                                  <w:marTop w:val="0"/>
                                  <w:marBottom w:val="0"/>
                                  <w:divBdr>
                                    <w:top w:val="none" w:sz="0" w:space="0" w:color="auto"/>
                                    <w:left w:val="none" w:sz="0" w:space="0" w:color="auto"/>
                                    <w:bottom w:val="none" w:sz="0" w:space="0" w:color="auto"/>
                                    <w:right w:val="none" w:sz="0" w:space="0" w:color="auto"/>
                                  </w:divBdr>
                                </w:div>
                              </w:divsChild>
                            </w:div>
                            <w:div w:id="902104000">
                              <w:marLeft w:val="0"/>
                              <w:marRight w:val="0"/>
                              <w:marTop w:val="0"/>
                              <w:marBottom w:val="0"/>
                              <w:divBdr>
                                <w:top w:val="none" w:sz="0" w:space="0" w:color="auto"/>
                                <w:left w:val="none" w:sz="0" w:space="0" w:color="auto"/>
                                <w:bottom w:val="none" w:sz="0" w:space="0" w:color="auto"/>
                                <w:right w:val="none" w:sz="0" w:space="0" w:color="auto"/>
                              </w:divBdr>
                              <w:divsChild>
                                <w:div w:id="261449997">
                                  <w:marLeft w:val="0"/>
                                  <w:marRight w:val="0"/>
                                  <w:marTop w:val="0"/>
                                  <w:marBottom w:val="0"/>
                                  <w:divBdr>
                                    <w:top w:val="none" w:sz="0" w:space="0" w:color="auto"/>
                                    <w:left w:val="none" w:sz="0" w:space="0" w:color="auto"/>
                                    <w:bottom w:val="none" w:sz="0" w:space="0" w:color="auto"/>
                                    <w:right w:val="none" w:sz="0" w:space="0" w:color="auto"/>
                                  </w:divBdr>
                                </w:div>
                              </w:divsChild>
                            </w:div>
                            <w:div w:id="1065837507">
                              <w:marLeft w:val="0"/>
                              <w:marRight w:val="0"/>
                              <w:marTop w:val="0"/>
                              <w:marBottom w:val="0"/>
                              <w:divBdr>
                                <w:top w:val="none" w:sz="0" w:space="0" w:color="auto"/>
                                <w:left w:val="none" w:sz="0" w:space="0" w:color="auto"/>
                                <w:bottom w:val="none" w:sz="0" w:space="0" w:color="auto"/>
                                <w:right w:val="none" w:sz="0" w:space="0" w:color="auto"/>
                              </w:divBdr>
                              <w:divsChild>
                                <w:div w:id="618879904">
                                  <w:marLeft w:val="0"/>
                                  <w:marRight w:val="0"/>
                                  <w:marTop w:val="0"/>
                                  <w:marBottom w:val="0"/>
                                  <w:divBdr>
                                    <w:top w:val="none" w:sz="0" w:space="0" w:color="auto"/>
                                    <w:left w:val="none" w:sz="0" w:space="0" w:color="auto"/>
                                    <w:bottom w:val="none" w:sz="0" w:space="0" w:color="auto"/>
                                    <w:right w:val="none" w:sz="0" w:space="0" w:color="auto"/>
                                  </w:divBdr>
                                </w:div>
                              </w:divsChild>
                            </w:div>
                            <w:div w:id="1090735671">
                              <w:marLeft w:val="0"/>
                              <w:marRight w:val="0"/>
                              <w:marTop w:val="0"/>
                              <w:marBottom w:val="0"/>
                              <w:divBdr>
                                <w:top w:val="none" w:sz="0" w:space="0" w:color="auto"/>
                                <w:left w:val="none" w:sz="0" w:space="0" w:color="auto"/>
                                <w:bottom w:val="none" w:sz="0" w:space="0" w:color="auto"/>
                                <w:right w:val="none" w:sz="0" w:space="0" w:color="auto"/>
                              </w:divBdr>
                              <w:divsChild>
                                <w:div w:id="198472090">
                                  <w:marLeft w:val="0"/>
                                  <w:marRight w:val="0"/>
                                  <w:marTop w:val="0"/>
                                  <w:marBottom w:val="0"/>
                                  <w:divBdr>
                                    <w:top w:val="none" w:sz="0" w:space="0" w:color="auto"/>
                                    <w:left w:val="none" w:sz="0" w:space="0" w:color="auto"/>
                                    <w:bottom w:val="none" w:sz="0" w:space="0" w:color="auto"/>
                                    <w:right w:val="none" w:sz="0" w:space="0" w:color="auto"/>
                                  </w:divBdr>
                                </w:div>
                              </w:divsChild>
                            </w:div>
                            <w:div w:id="1095370516">
                              <w:marLeft w:val="0"/>
                              <w:marRight w:val="0"/>
                              <w:marTop w:val="0"/>
                              <w:marBottom w:val="0"/>
                              <w:divBdr>
                                <w:top w:val="none" w:sz="0" w:space="0" w:color="auto"/>
                                <w:left w:val="none" w:sz="0" w:space="0" w:color="auto"/>
                                <w:bottom w:val="none" w:sz="0" w:space="0" w:color="auto"/>
                                <w:right w:val="none" w:sz="0" w:space="0" w:color="auto"/>
                              </w:divBdr>
                              <w:divsChild>
                                <w:div w:id="715474997">
                                  <w:marLeft w:val="0"/>
                                  <w:marRight w:val="0"/>
                                  <w:marTop w:val="0"/>
                                  <w:marBottom w:val="0"/>
                                  <w:divBdr>
                                    <w:top w:val="none" w:sz="0" w:space="0" w:color="auto"/>
                                    <w:left w:val="none" w:sz="0" w:space="0" w:color="auto"/>
                                    <w:bottom w:val="none" w:sz="0" w:space="0" w:color="auto"/>
                                    <w:right w:val="none" w:sz="0" w:space="0" w:color="auto"/>
                                  </w:divBdr>
                                </w:div>
                              </w:divsChild>
                            </w:div>
                            <w:div w:id="1137066699">
                              <w:marLeft w:val="0"/>
                              <w:marRight w:val="0"/>
                              <w:marTop w:val="0"/>
                              <w:marBottom w:val="0"/>
                              <w:divBdr>
                                <w:top w:val="none" w:sz="0" w:space="0" w:color="auto"/>
                                <w:left w:val="none" w:sz="0" w:space="0" w:color="auto"/>
                                <w:bottom w:val="none" w:sz="0" w:space="0" w:color="auto"/>
                                <w:right w:val="none" w:sz="0" w:space="0" w:color="auto"/>
                              </w:divBdr>
                              <w:divsChild>
                                <w:div w:id="856383850">
                                  <w:marLeft w:val="0"/>
                                  <w:marRight w:val="0"/>
                                  <w:marTop w:val="0"/>
                                  <w:marBottom w:val="0"/>
                                  <w:divBdr>
                                    <w:top w:val="none" w:sz="0" w:space="0" w:color="auto"/>
                                    <w:left w:val="none" w:sz="0" w:space="0" w:color="auto"/>
                                    <w:bottom w:val="none" w:sz="0" w:space="0" w:color="auto"/>
                                    <w:right w:val="none" w:sz="0" w:space="0" w:color="auto"/>
                                  </w:divBdr>
                                </w:div>
                              </w:divsChild>
                            </w:div>
                            <w:div w:id="1159537186">
                              <w:marLeft w:val="0"/>
                              <w:marRight w:val="0"/>
                              <w:marTop w:val="0"/>
                              <w:marBottom w:val="0"/>
                              <w:divBdr>
                                <w:top w:val="none" w:sz="0" w:space="0" w:color="auto"/>
                                <w:left w:val="none" w:sz="0" w:space="0" w:color="auto"/>
                                <w:bottom w:val="none" w:sz="0" w:space="0" w:color="auto"/>
                                <w:right w:val="none" w:sz="0" w:space="0" w:color="auto"/>
                              </w:divBdr>
                              <w:divsChild>
                                <w:div w:id="372969885">
                                  <w:marLeft w:val="0"/>
                                  <w:marRight w:val="0"/>
                                  <w:marTop w:val="0"/>
                                  <w:marBottom w:val="0"/>
                                  <w:divBdr>
                                    <w:top w:val="none" w:sz="0" w:space="0" w:color="auto"/>
                                    <w:left w:val="none" w:sz="0" w:space="0" w:color="auto"/>
                                    <w:bottom w:val="none" w:sz="0" w:space="0" w:color="auto"/>
                                    <w:right w:val="none" w:sz="0" w:space="0" w:color="auto"/>
                                  </w:divBdr>
                                </w:div>
                              </w:divsChild>
                            </w:div>
                            <w:div w:id="1239897184">
                              <w:marLeft w:val="0"/>
                              <w:marRight w:val="0"/>
                              <w:marTop w:val="0"/>
                              <w:marBottom w:val="0"/>
                              <w:divBdr>
                                <w:top w:val="none" w:sz="0" w:space="0" w:color="auto"/>
                                <w:left w:val="none" w:sz="0" w:space="0" w:color="auto"/>
                                <w:bottom w:val="none" w:sz="0" w:space="0" w:color="auto"/>
                                <w:right w:val="none" w:sz="0" w:space="0" w:color="auto"/>
                              </w:divBdr>
                              <w:divsChild>
                                <w:div w:id="1721175453">
                                  <w:marLeft w:val="0"/>
                                  <w:marRight w:val="0"/>
                                  <w:marTop w:val="0"/>
                                  <w:marBottom w:val="0"/>
                                  <w:divBdr>
                                    <w:top w:val="none" w:sz="0" w:space="0" w:color="auto"/>
                                    <w:left w:val="none" w:sz="0" w:space="0" w:color="auto"/>
                                    <w:bottom w:val="none" w:sz="0" w:space="0" w:color="auto"/>
                                    <w:right w:val="none" w:sz="0" w:space="0" w:color="auto"/>
                                  </w:divBdr>
                                </w:div>
                              </w:divsChild>
                            </w:div>
                            <w:div w:id="1248076914">
                              <w:marLeft w:val="0"/>
                              <w:marRight w:val="0"/>
                              <w:marTop w:val="0"/>
                              <w:marBottom w:val="0"/>
                              <w:divBdr>
                                <w:top w:val="none" w:sz="0" w:space="0" w:color="auto"/>
                                <w:left w:val="none" w:sz="0" w:space="0" w:color="auto"/>
                                <w:bottom w:val="none" w:sz="0" w:space="0" w:color="auto"/>
                                <w:right w:val="none" w:sz="0" w:space="0" w:color="auto"/>
                              </w:divBdr>
                              <w:divsChild>
                                <w:div w:id="170993435">
                                  <w:marLeft w:val="0"/>
                                  <w:marRight w:val="0"/>
                                  <w:marTop w:val="0"/>
                                  <w:marBottom w:val="0"/>
                                  <w:divBdr>
                                    <w:top w:val="none" w:sz="0" w:space="0" w:color="auto"/>
                                    <w:left w:val="none" w:sz="0" w:space="0" w:color="auto"/>
                                    <w:bottom w:val="none" w:sz="0" w:space="0" w:color="auto"/>
                                    <w:right w:val="none" w:sz="0" w:space="0" w:color="auto"/>
                                  </w:divBdr>
                                </w:div>
                              </w:divsChild>
                            </w:div>
                            <w:div w:id="1335961584">
                              <w:marLeft w:val="0"/>
                              <w:marRight w:val="0"/>
                              <w:marTop w:val="0"/>
                              <w:marBottom w:val="0"/>
                              <w:divBdr>
                                <w:top w:val="none" w:sz="0" w:space="0" w:color="auto"/>
                                <w:left w:val="none" w:sz="0" w:space="0" w:color="auto"/>
                                <w:bottom w:val="none" w:sz="0" w:space="0" w:color="auto"/>
                                <w:right w:val="none" w:sz="0" w:space="0" w:color="auto"/>
                              </w:divBdr>
                              <w:divsChild>
                                <w:div w:id="407926337">
                                  <w:marLeft w:val="0"/>
                                  <w:marRight w:val="0"/>
                                  <w:marTop w:val="0"/>
                                  <w:marBottom w:val="0"/>
                                  <w:divBdr>
                                    <w:top w:val="none" w:sz="0" w:space="0" w:color="auto"/>
                                    <w:left w:val="none" w:sz="0" w:space="0" w:color="auto"/>
                                    <w:bottom w:val="none" w:sz="0" w:space="0" w:color="auto"/>
                                    <w:right w:val="none" w:sz="0" w:space="0" w:color="auto"/>
                                  </w:divBdr>
                                </w:div>
                              </w:divsChild>
                            </w:div>
                            <w:div w:id="1369142865">
                              <w:marLeft w:val="0"/>
                              <w:marRight w:val="0"/>
                              <w:marTop w:val="0"/>
                              <w:marBottom w:val="0"/>
                              <w:divBdr>
                                <w:top w:val="none" w:sz="0" w:space="0" w:color="auto"/>
                                <w:left w:val="none" w:sz="0" w:space="0" w:color="auto"/>
                                <w:bottom w:val="none" w:sz="0" w:space="0" w:color="auto"/>
                                <w:right w:val="none" w:sz="0" w:space="0" w:color="auto"/>
                              </w:divBdr>
                              <w:divsChild>
                                <w:div w:id="125320906">
                                  <w:marLeft w:val="0"/>
                                  <w:marRight w:val="0"/>
                                  <w:marTop w:val="0"/>
                                  <w:marBottom w:val="0"/>
                                  <w:divBdr>
                                    <w:top w:val="none" w:sz="0" w:space="0" w:color="auto"/>
                                    <w:left w:val="none" w:sz="0" w:space="0" w:color="auto"/>
                                    <w:bottom w:val="none" w:sz="0" w:space="0" w:color="auto"/>
                                    <w:right w:val="none" w:sz="0" w:space="0" w:color="auto"/>
                                  </w:divBdr>
                                </w:div>
                                <w:div w:id="1893224352">
                                  <w:marLeft w:val="0"/>
                                  <w:marRight w:val="0"/>
                                  <w:marTop w:val="0"/>
                                  <w:marBottom w:val="0"/>
                                  <w:divBdr>
                                    <w:top w:val="none" w:sz="0" w:space="0" w:color="auto"/>
                                    <w:left w:val="none" w:sz="0" w:space="0" w:color="auto"/>
                                    <w:bottom w:val="none" w:sz="0" w:space="0" w:color="auto"/>
                                    <w:right w:val="none" w:sz="0" w:space="0" w:color="auto"/>
                                  </w:divBdr>
                                </w:div>
                                <w:div w:id="2053799761">
                                  <w:marLeft w:val="0"/>
                                  <w:marRight w:val="0"/>
                                  <w:marTop w:val="0"/>
                                  <w:marBottom w:val="0"/>
                                  <w:divBdr>
                                    <w:top w:val="none" w:sz="0" w:space="0" w:color="auto"/>
                                    <w:left w:val="none" w:sz="0" w:space="0" w:color="auto"/>
                                    <w:bottom w:val="none" w:sz="0" w:space="0" w:color="auto"/>
                                    <w:right w:val="none" w:sz="0" w:space="0" w:color="auto"/>
                                  </w:divBdr>
                                </w:div>
                              </w:divsChild>
                            </w:div>
                            <w:div w:id="1586260633">
                              <w:marLeft w:val="0"/>
                              <w:marRight w:val="0"/>
                              <w:marTop w:val="0"/>
                              <w:marBottom w:val="0"/>
                              <w:divBdr>
                                <w:top w:val="none" w:sz="0" w:space="0" w:color="auto"/>
                                <w:left w:val="none" w:sz="0" w:space="0" w:color="auto"/>
                                <w:bottom w:val="none" w:sz="0" w:space="0" w:color="auto"/>
                                <w:right w:val="none" w:sz="0" w:space="0" w:color="auto"/>
                              </w:divBdr>
                              <w:divsChild>
                                <w:div w:id="1247300042">
                                  <w:marLeft w:val="0"/>
                                  <w:marRight w:val="0"/>
                                  <w:marTop w:val="0"/>
                                  <w:marBottom w:val="0"/>
                                  <w:divBdr>
                                    <w:top w:val="none" w:sz="0" w:space="0" w:color="auto"/>
                                    <w:left w:val="none" w:sz="0" w:space="0" w:color="auto"/>
                                    <w:bottom w:val="none" w:sz="0" w:space="0" w:color="auto"/>
                                    <w:right w:val="none" w:sz="0" w:space="0" w:color="auto"/>
                                  </w:divBdr>
                                </w:div>
                              </w:divsChild>
                            </w:div>
                            <w:div w:id="1601259127">
                              <w:marLeft w:val="0"/>
                              <w:marRight w:val="0"/>
                              <w:marTop w:val="0"/>
                              <w:marBottom w:val="0"/>
                              <w:divBdr>
                                <w:top w:val="none" w:sz="0" w:space="0" w:color="auto"/>
                                <w:left w:val="none" w:sz="0" w:space="0" w:color="auto"/>
                                <w:bottom w:val="none" w:sz="0" w:space="0" w:color="auto"/>
                                <w:right w:val="none" w:sz="0" w:space="0" w:color="auto"/>
                              </w:divBdr>
                              <w:divsChild>
                                <w:div w:id="245960617">
                                  <w:marLeft w:val="0"/>
                                  <w:marRight w:val="0"/>
                                  <w:marTop w:val="0"/>
                                  <w:marBottom w:val="0"/>
                                  <w:divBdr>
                                    <w:top w:val="none" w:sz="0" w:space="0" w:color="auto"/>
                                    <w:left w:val="none" w:sz="0" w:space="0" w:color="auto"/>
                                    <w:bottom w:val="none" w:sz="0" w:space="0" w:color="auto"/>
                                    <w:right w:val="none" w:sz="0" w:space="0" w:color="auto"/>
                                  </w:divBdr>
                                </w:div>
                              </w:divsChild>
                            </w:div>
                            <w:div w:id="1637638624">
                              <w:marLeft w:val="0"/>
                              <w:marRight w:val="0"/>
                              <w:marTop w:val="0"/>
                              <w:marBottom w:val="0"/>
                              <w:divBdr>
                                <w:top w:val="none" w:sz="0" w:space="0" w:color="auto"/>
                                <w:left w:val="none" w:sz="0" w:space="0" w:color="auto"/>
                                <w:bottom w:val="none" w:sz="0" w:space="0" w:color="auto"/>
                                <w:right w:val="none" w:sz="0" w:space="0" w:color="auto"/>
                              </w:divBdr>
                              <w:divsChild>
                                <w:div w:id="1400052220">
                                  <w:marLeft w:val="0"/>
                                  <w:marRight w:val="0"/>
                                  <w:marTop w:val="0"/>
                                  <w:marBottom w:val="0"/>
                                  <w:divBdr>
                                    <w:top w:val="none" w:sz="0" w:space="0" w:color="auto"/>
                                    <w:left w:val="none" w:sz="0" w:space="0" w:color="auto"/>
                                    <w:bottom w:val="none" w:sz="0" w:space="0" w:color="auto"/>
                                    <w:right w:val="none" w:sz="0" w:space="0" w:color="auto"/>
                                  </w:divBdr>
                                </w:div>
                              </w:divsChild>
                            </w:div>
                            <w:div w:id="1740328796">
                              <w:marLeft w:val="0"/>
                              <w:marRight w:val="0"/>
                              <w:marTop w:val="0"/>
                              <w:marBottom w:val="0"/>
                              <w:divBdr>
                                <w:top w:val="none" w:sz="0" w:space="0" w:color="auto"/>
                                <w:left w:val="none" w:sz="0" w:space="0" w:color="auto"/>
                                <w:bottom w:val="none" w:sz="0" w:space="0" w:color="auto"/>
                                <w:right w:val="none" w:sz="0" w:space="0" w:color="auto"/>
                              </w:divBdr>
                              <w:divsChild>
                                <w:div w:id="1018853350">
                                  <w:marLeft w:val="0"/>
                                  <w:marRight w:val="0"/>
                                  <w:marTop w:val="0"/>
                                  <w:marBottom w:val="0"/>
                                  <w:divBdr>
                                    <w:top w:val="none" w:sz="0" w:space="0" w:color="auto"/>
                                    <w:left w:val="none" w:sz="0" w:space="0" w:color="auto"/>
                                    <w:bottom w:val="none" w:sz="0" w:space="0" w:color="auto"/>
                                    <w:right w:val="none" w:sz="0" w:space="0" w:color="auto"/>
                                  </w:divBdr>
                                </w:div>
                              </w:divsChild>
                            </w:div>
                            <w:div w:id="1757551058">
                              <w:marLeft w:val="0"/>
                              <w:marRight w:val="0"/>
                              <w:marTop w:val="0"/>
                              <w:marBottom w:val="0"/>
                              <w:divBdr>
                                <w:top w:val="none" w:sz="0" w:space="0" w:color="auto"/>
                                <w:left w:val="none" w:sz="0" w:space="0" w:color="auto"/>
                                <w:bottom w:val="none" w:sz="0" w:space="0" w:color="auto"/>
                                <w:right w:val="none" w:sz="0" w:space="0" w:color="auto"/>
                              </w:divBdr>
                              <w:divsChild>
                                <w:div w:id="1386366336">
                                  <w:marLeft w:val="0"/>
                                  <w:marRight w:val="0"/>
                                  <w:marTop w:val="0"/>
                                  <w:marBottom w:val="0"/>
                                  <w:divBdr>
                                    <w:top w:val="none" w:sz="0" w:space="0" w:color="auto"/>
                                    <w:left w:val="none" w:sz="0" w:space="0" w:color="auto"/>
                                    <w:bottom w:val="none" w:sz="0" w:space="0" w:color="auto"/>
                                    <w:right w:val="none" w:sz="0" w:space="0" w:color="auto"/>
                                  </w:divBdr>
                                </w:div>
                              </w:divsChild>
                            </w:div>
                            <w:div w:id="1771503768">
                              <w:marLeft w:val="0"/>
                              <w:marRight w:val="0"/>
                              <w:marTop w:val="0"/>
                              <w:marBottom w:val="0"/>
                              <w:divBdr>
                                <w:top w:val="none" w:sz="0" w:space="0" w:color="auto"/>
                                <w:left w:val="none" w:sz="0" w:space="0" w:color="auto"/>
                                <w:bottom w:val="none" w:sz="0" w:space="0" w:color="auto"/>
                                <w:right w:val="none" w:sz="0" w:space="0" w:color="auto"/>
                              </w:divBdr>
                              <w:divsChild>
                                <w:div w:id="1974361007">
                                  <w:marLeft w:val="0"/>
                                  <w:marRight w:val="0"/>
                                  <w:marTop w:val="0"/>
                                  <w:marBottom w:val="0"/>
                                  <w:divBdr>
                                    <w:top w:val="none" w:sz="0" w:space="0" w:color="auto"/>
                                    <w:left w:val="none" w:sz="0" w:space="0" w:color="auto"/>
                                    <w:bottom w:val="none" w:sz="0" w:space="0" w:color="auto"/>
                                    <w:right w:val="none" w:sz="0" w:space="0" w:color="auto"/>
                                  </w:divBdr>
                                </w:div>
                              </w:divsChild>
                            </w:div>
                            <w:div w:id="1830055540">
                              <w:marLeft w:val="0"/>
                              <w:marRight w:val="0"/>
                              <w:marTop w:val="0"/>
                              <w:marBottom w:val="0"/>
                              <w:divBdr>
                                <w:top w:val="none" w:sz="0" w:space="0" w:color="auto"/>
                                <w:left w:val="none" w:sz="0" w:space="0" w:color="auto"/>
                                <w:bottom w:val="none" w:sz="0" w:space="0" w:color="auto"/>
                                <w:right w:val="none" w:sz="0" w:space="0" w:color="auto"/>
                              </w:divBdr>
                              <w:divsChild>
                                <w:div w:id="467430854">
                                  <w:marLeft w:val="0"/>
                                  <w:marRight w:val="0"/>
                                  <w:marTop w:val="0"/>
                                  <w:marBottom w:val="0"/>
                                  <w:divBdr>
                                    <w:top w:val="none" w:sz="0" w:space="0" w:color="auto"/>
                                    <w:left w:val="none" w:sz="0" w:space="0" w:color="auto"/>
                                    <w:bottom w:val="none" w:sz="0" w:space="0" w:color="auto"/>
                                    <w:right w:val="none" w:sz="0" w:space="0" w:color="auto"/>
                                  </w:divBdr>
                                </w:div>
                              </w:divsChild>
                            </w:div>
                            <w:div w:id="1834760970">
                              <w:marLeft w:val="0"/>
                              <w:marRight w:val="0"/>
                              <w:marTop w:val="0"/>
                              <w:marBottom w:val="0"/>
                              <w:divBdr>
                                <w:top w:val="none" w:sz="0" w:space="0" w:color="auto"/>
                                <w:left w:val="none" w:sz="0" w:space="0" w:color="auto"/>
                                <w:bottom w:val="none" w:sz="0" w:space="0" w:color="auto"/>
                                <w:right w:val="none" w:sz="0" w:space="0" w:color="auto"/>
                              </w:divBdr>
                              <w:divsChild>
                                <w:div w:id="991760378">
                                  <w:marLeft w:val="0"/>
                                  <w:marRight w:val="0"/>
                                  <w:marTop w:val="0"/>
                                  <w:marBottom w:val="0"/>
                                  <w:divBdr>
                                    <w:top w:val="none" w:sz="0" w:space="0" w:color="auto"/>
                                    <w:left w:val="none" w:sz="0" w:space="0" w:color="auto"/>
                                    <w:bottom w:val="none" w:sz="0" w:space="0" w:color="auto"/>
                                    <w:right w:val="none" w:sz="0" w:space="0" w:color="auto"/>
                                  </w:divBdr>
                                </w:div>
                              </w:divsChild>
                            </w:div>
                            <w:div w:id="1835804248">
                              <w:marLeft w:val="0"/>
                              <w:marRight w:val="0"/>
                              <w:marTop w:val="0"/>
                              <w:marBottom w:val="0"/>
                              <w:divBdr>
                                <w:top w:val="none" w:sz="0" w:space="0" w:color="auto"/>
                                <w:left w:val="none" w:sz="0" w:space="0" w:color="auto"/>
                                <w:bottom w:val="none" w:sz="0" w:space="0" w:color="auto"/>
                                <w:right w:val="none" w:sz="0" w:space="0" w:color="auto"/>
                              </w:divBdr>
                              <w:divsChild>
                                <w:div w:id="1322000272">
                                  <w:marLeft w:val="0"/>
                                  <w:marRight w:val="0"/>
                                  <w:marTop w:val="0"/>
                                  <w:marBottom w:val="0"/>
                                  <w:divBdr>
                                    <w:top w:val="none" w:sz="0" w:space="0" w:color="auto"/>
                                    <w:left w:val="none" w:sz="0" w:space="0" w:color="auto"/>
                                    <w:bottom w:val="none" w:sz="0" w:space="0" w:color="auto"/>
                                    <w:right w:val="none" w:sz="0" w:space="0" w:color="auto"/>
                                  </w:divBdr>
                                </w:div>
                              </w:divsChild>
                            </w:div>
                            <w:div w:id="1851141715">
                              <w:marLeft w:val="0"/>
                              <w:marRight w:val="0"/>
                              <w:marTop w:val="0"/>
                              <w:marBottom w:val="0"/>
                              <w:divBdr>
                                <w:top w:val="none" w:sz="0" w:space="0" w:color="auto"/>
                                <w:left w:val="none" w:sz="0" w:space="0" w:color="auto"/>
                                <w:bottom w:val="none" w:sz="0" w:space="0" w:color="auto"/>
                                <w:right w:val="none" w:sz="0" w:space="0" w:color="auto"/>
                              </w:divBdr>
                              <w:divsChild>
                                <w:div w:id="1341855118">
                                  <w:marLeft w:val="0"/>
                                  <w:marRight w:val="0"/>
                                  <w:marTop w:val="0"/>
                                  <w:marBottom w:val="0"/>
                                  <w:divBdr>
                                    <w:top w:val="none" w:sz="0" w:space="0" w:color="auto"/>
                                    <w:left w:val="none" w:sz="0" w:space="0" w:color="auto"/>
                                    <w:bottom w:val="none" w:sz="0" w:space="0" w:color="auto"/>
                                    <w:right w:val="none" w:sz="0" w:space="0" w:color="auto"/>
                                  </w:divBdr>
                                </w:div>
                              </w:divsChild>
                            </w:div>
                            <w:div w:id="1860507964">
                              <w:marLeft w:val="0"/>
                              <w:marRight w:val="0"/>
                              <w:marTop w:val="0"/>
                              <w:marBottom w:val="0"/>
                              <w:divBdr>
                                <w:top w:val="none" w:sz="0" w:space="0" w:color="auto"/>
                                <w:left w:val="none" w:sz="0" w:space="0" w:color="auto"/>
                                <w:bottom w:val="none" w:sz="0" w:space="0" w:color="auto"/>
                                <w:right w:val="none" w:sz="0" w:space="0" w:color="auto"/>
                              </w:divBdr>
                              <w:divsChild>
                                <w:div w:id="373888401">
                                  <w:marLeft w:val="0"/>
                                  <w:marRight w:val="0"/>
                                  <w:marTop w:val="0"/>
                                  <w:marBottom w:val="0"/>
                                  <w:divBdr>
                                    <w:top w:val="none" w:sz="0" w:space="0" w:color="auto"/>
                                    <w:left w:val="none" w:sz="0" w:space="0" w:color="auto"/>
                                    <w:bottom w:val="none" w:sz="0" w:space="0" w:color="auto"/>
                                    <w:right w:val="none" w:sz="0" w:space="0" w:color="auto"/>
                                  </w:divBdr>
                                </w:div>
                              </w:divsChild>
                            </w:div>
                            <w:div w:id="1938904664">
                              <w:marLeft w:val="0"/>
                              <w:marRight w:val="0"/>
                              <w:marTop w:val="0"/>
                              <w:marBottom w:val="0"/>
                              <w:divBdr>
                                <w:top w:val="none" w:sz="0" w:space="0" w:color="auto"/>
                                <w:left w:val="none" w:sz="0" w:space="0" w:color="auto"/>
                                <w:bottom w:val="none" w:sz="0" w:space="0" w:color="auto"/>
                                <w:right w:val="none" w:sz="0" w:space="0" w:color="auto"/>
                              </w:divBdr>
                              <w:divsChild>
                                <w:div w:id="312875613">
                                  <w:marLeft w:val="0"/>
                                  <w:marRight w:val="0"/>
                                  <w:marTop w:val="0"/>
                                  <w:marBottom w:val="0"/>
                                  <w:divBdr>
                                    <w:top w:val="none" w:sz="0" w:space="0" w:color="auto"/>
                                    <w:left w:val="none" w:sz="0" w:space="0" w:color="auto"/>
                                    <w:bottom w:val="none" w:sz="0" w:space="0" w:color="auto"/>
                                    <w:right w:val="none" w:sz="0" w:space="0" w:color="auto"/>
                                  </w:divBdr>
                                </w:div>
                              </w:divsChild>
                            </w:div>
                            <w:div w:id="2015454383">
                              <w:marLeft w:val="0"/>
                              <w:marRight w:val="0"/>
                              <w:marTop w:val="0"/>
                              <w:marBottom w:val="0"/>
                              <w:divBdr>
                                <w:top w:val="none" w:sz="0" w:space="0" w:color="auto"/>
                                <w:left w:val="none" w:sz="0" w:space="0" w:color="auto"/>
                                <w:bottom w:val="none" w:sz="0" w:space="0" w:color="auto"/>
                                <w:right w:val="none" w:sz="0" w:space="0" w:color="auto"/>
                              </w:divBdr>
                              <w:divsChild>
                                <w:div w:id="1838307834">
                                  <w:marLeft w:val="0"/>
                                  <w:marRight w:val="0"/>
                                  <w:marTop w:val="0"/>
                                  <w:marBottom w:val="0"/>
                                  <w:divBdr>
                                    <w:top w:val="none" w:sz="0" w:space="0" w:color="auto"/>
                                    <w:left w:val="none" w:sz="0" w:space="0" w:color="auto"/>
                                    <w:bottom w:val="none" w:sz="0" w:space="0" w:color="auto"/>
                                    <w:right w:val="none" w:sz="0" w:space="0" w:color="auto"/>
                                  </w:divBdr>
                                </w:div>
                              </w:divsChild>
                            </w:div>
                            <w:div w:id="2040466579">
                              <w:marLeft w:val="0"/>
                              <w:marRight w:val="0"/>
                              <w:marTop w:val="0"/>
                              <w:marBottom w:val="0"/>
                              <w:divBdr>
                                <w:top w:val="none" w:sz="0" w:space="0" w:color="auto"/>
                                <w:left w:val="none" w:sz="0" w:space="0" w:color="auto"/>
                                <w:bottom w:val="none" w:sz="0" w:space="0" w:color="auto"/>
                                <w:right w:val="none" w:sz="0" w:space="0" w:color="auto"/>
                              </w:divBdr>
                              <w:divsChild>
                                <w:div w:id="491717909">
                                  <w:marLeft w:val="0"/>
                                  <w:marRight w:val="0"/>
                                  <w:marTop w:val="0"/>
                                  <w:marBottom w:val="0"/>
                                  <w:divBdr>
                                    <w:top w:val="none" w:sz="0" w:space="0" w:color="auto"/>
                                    <w:left w:val="none" w:sz="0" w:space="0" w:color="auto"/>
                                    <w:bottom w:val="none" w:sz="0" w:space="0" w:color="auto"/>
                                    <w:right w:val="none" w:sz="0" w:space="0" w:color="auto"/>
                                  </w:divBdr>
                                </w:div>
                              </w:divsChild>
                            </w:div>
                            <w:div w:id="2115126682">
                              <w:marLeft w:val="0"/>
                              <w:marRight w:val="0"/>
                              <w:marTop w:val="0"/>
                              <w:marBottom w:val="0"/>
                              <w:divBdr>
                                <w:top w:val="none" w:sz="0" w:space="0" w:color="auto"/>
                                <w:left w:val="none" w:sz="0" w:space="0" w:color="auto"/>
                                <w:bottom w:val="none" w:sz="0" w:space="0" w:color="auto"/>
                                <w:right w:val="none" w:sz="0" w:space="0" w:color="auto"/>
                              </w:divBdr>
                              <w:divsChild>
                                <w:div w:id="10368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82703">
                      <w:marLeft w:val="0"/>
                      <w:marRight w:val="0"/>
                      <w:marTop w:val="0"/>
                      <w:marBottom w:val="0"/>
                      <w:divBdr>
                        <w:top w:val="none" w:sz="0" w:space="0" w:color="auto"/>
                        <w:left w:val="none" w:sz="0" w:space="0" w:color="auto"/>
                        <w:bottom w:val="none" w:sz="0" w:space="0" w:color="auto"/>
                        <w:right w:val="none" w:sz="0" w:space="0" w:color="auto"/>
                      </w:divBdr>
                    </w:div>
                    <w:div w:id="1649550997">
                      <w:marLeft w:val="0"/>
                      <w:marRight w:val="0"/>
                      <w:marTop w:val="0"/>
                      <w:marBottom w:val="0"/>
                      <w:divBdr>
                        <w:top w:val="none" w:sz="0" w:space="0" w:color="auto"/>
                        <w:left w:val="none" w:sz="0" w:space="0" w:color="auto"/>
                        <w:bottom w:val="none" w:sz="0" w:space="0" w:color="auto"/>
                        <w:right w:val="none" w:sz="0" w:space="0" w:color="auto"/>
                      </w:divBdr>
                    </w:div>
                    <w:div w:id="1676569134">
                      <w:marLeft w:val="0"/>
                      <w:marRight w:val="0"/>
                      <w:marTop w:val="0"/>
                      <w:marBottom w:val="0"/>
                      <w:divBdr>
                        <w:top w:val="none" w:sz="0" w:space="0" w:color="auto"/>
                        <w:left w:val="none" w:sz="0" w:space="0" w:color="auto"/>
                        <w:bottom w:val="none" w:sz="0" w:space="0" w:color="auto"/>
                        <w:right w:val="none" w:sz="0" w:space="0" w:color="auto"/>
                      </w:divBdr>
                    </w:div>
                    <w:div w:id="1716153160">
                      <w:marLeft w:val="0"/>
                      <w:marRight w:val="0"/>
                      <w:marTop w:val="0"/>
                      <w:marBottom w:val="0"/>
                      <w:divBdr>
                        <w:top w:val="none" w:sz="0" w:space="0" w:color="auto"/>
                        <w:left w:val="none" w:sz="0" w:space="0" w:color="auto"/>
                        <w:bottom w:val="none" w:sz="0" w:space="0" w:color="auto"/>
                        <w:right w:val="none" w:sz="0" w:space="0" w:color="auto"/>
                      </w:divBdr>
                    </w:div>
                    <w:div w:id="1858736388">
                      <w:marLeft w:val="0"/>
                      <w:marRight w:val="0"/>
                      <w:marTop w:val="0"/>
                      <w:marBottom w:val="0"/>
                      <w:divBdr>
                        <w:top w:val="none" w:sz="0" w:space="0" w:color="auto"/>
                        <w:left w:val="none" w:sz="0" w:space="0" w:color="auto"/>
                        <w:bottom w:val="none" w:sz="0" w:space="0" w:color="auto"/>
                        <w:right w:val="none" w:sz="0" w:space="0" w:color="auto"/>
                      </w:divBdr>
                    </w:div>
                    <w:div w:id="2040692592">
                      <w:marLeft w:val="0"/>
                      <w:marRight w:val="0"/>
                      <w:marTop w:val="0"/>
                      <w:marBottom w:val="0"/>
                      <w:divBdr>
                        <w:top w:val="none" w:sz="0" w:space="0" w:color="auto"/>
                        <w:left w:val="none" w:sz="0" w:space="0" w:color="auto"/>
                        <w:bottom w:val="none" w:sz="0" w:space="0" w:color="auto"/>
                        <w:right w:val="none" w:sz="0" w:space="0" w:color="auto"/>
                      </w:divBdr>
                    </w:div>
                  </w:divsChild>
                </w:div>
                <w:div w:id="1573353340">
                  <w:marLeft w:val="0"/>
                  <w:marRight w:val="0"/>
                  <w:marTop w:val="0"/>
                  <w:marBottom w:val="0"/>
                  <w:divBdr>
                    <w:top w:val="none" w:sz="0" w:space="0" w:color="auto"/>
                    <w:left w:val="none" w:sz="0" w:space="0" w:color="auto"/>
                    <w:bottom w:val="none" w:sz="0" w:space="0" w:color="auto"/>
                    <w:right w:val="none" w:sz="0" w:space="0" w:color="auto"/>
                  </w:divBdr>
                  <w:divsChild>
                    <w:div w:id="1495687544">
                      <w:marLeft w:val="0"/>
                      <w:marRight w:val="0"/>
                      <w:marTop w:val="0"/>
                      <w:marBottom w:val="0"/>
                      <w:divBdr>
                        <w:top w:val="none" w:sz="0" w:space="0" w:color="auto"/>
                        <w:left w:val="none" w:sz="0" w:space="0" w:color="auto"/>
                        <w:bottom w:val="none" w:sz="0" w:space="0" w:color="auto"/>
                        <w:right w:val="none" w:sz="0" w:space="0" w:color="auto"/>
                      </w:divBdr>
                    </w:div>
                  </w:divsChild>
                </w:div>
                <w:div w:id="1583877642">
                  <w:marLeft w:val="0"/>
                  <w:marRight w:val="0"/>
                  <w:marTop w:val="0"/>
                  <w:marBottom w:val="0"/>
                  <w:divBdr>
                    <w:top w:val="none" w:sz="0" w:space="0" w:color="auto"/>
                    <w:left w:val="none" w:sz="0" w:space="0" w:color="auto"/>
                    <w:bottom w:val="none" w:sz="0" w:space="0" w:color="auto"/>
                    <w:right w:val="none" w:sz="0" w:space="0" w:color="auto"/>
                  </w:divBdr>
                  <w:divsChild>
                    <w:div w:id="247275067">
                      <w:marLeft w:val="0"/>
                      <w:marRight w:val="0"/>
                      <w:marTop w:val="0"/>
                      <w:marBottom w:val="0"/>
                      <w:divBdr>
                        <w:top w:val="none" w:sz="0" w:space="0" w:color="auto"/>
                        <w:left w:val="none" w:sz="0" w:space="0" w:color="auto"/>
                        <w:bottom w:val="none" w:sz="0" w:space="0" w:color="auto"/>
                        <w:right w:val="none" w:sz="0" w:space="0" w:color="auto"/>
                      </w:divBdr>
                    </w:div>
                  </w:divsChild>
                </w:div>
                <w:div w:id="1644193975">
                  <w:marLeft w:val="0"/>
                  <w:marRight w:val="0"/>
                  <w:marTop w:val="0"/>
                  <w:marBottom w:val="0"/>
                  <w:divBdr>
                    <w:top w:val="none" w:sz="0" w:space="0" w:color="auto"/>
                    <w:left w:val="none" w:sz="0" w:space="0" w:color="auto"/>
                    <w:bottom w:val="none" w:sz="0" w:space="0" w:color="auto"/>
                    <w:right w:val="none" w:sz="0" w:space="0" w:color="auto"/>
                  </w:divBdr>
                  <w:divsChild>
                    <w:div w:id="1752508184">
                      <w:marLeft w:val="0"/>
                      <w:marRight w:val="0"/>
                      <w:marTop w:val="0"/>
                      <w:marBottom w:val="0"/>
                      <w:divBdr>
                        <w:top w:val="none" w:sz="0" w:space="0" w:color="auto"/>
                        <w:left w:val="none" w:sz="0" w:space="0" w:color="auto"/>
                        <w:bottom w:val="none" w:sz="0" w:space="0" w:color="auto"/>
                        <w:right w:val="none" w:sz="0" w:space="0" w:color="auto"/>
                      </w:divBdr>
                    </w:div>
                  </w:divsChild>
                </w:div>
                <w:div w:id="1646621474">
                  <w:marLeft w:val="0"/>
                  <w:marRight w:val="0"/>
                  <w:marTop w:val="0"/>
                  <w:marBottom w:val="0"/>
                  <w:divBdr>
                    <w:top w:val="none" w:sz="0" w:space="0" w:color="auto"/>
                    <w:left w:val="none" w:sz="0" w:space="0" w:color="auto"/>
                    <w:bottom w:val="none" w:sz="0" w:space="0" w:color="auto"/>
                    <w:right w:val="none" w:sz="0" w:space="0" w:color="auto"/>
                  </w:divBdr>
                  <w:divsChild>
                    <w:div w:id="411631645">
                      <w:marLeft w:val="0"/>
                      <w:marRight w:val="0"/>
                      <w:marTop w:val="0"/>
                      <w:marBottom w:val="0"/>
                      <w:divBdr>
                        <w:top w:val="none" w:sz="0" w:space="0" w:color="auto"/>
                        <w:left w:val="none" w:sz="0" w:space="0" w:color="auto"/>
                        <w:bottom w:val="none" w:sz="0" w:space="0" w:color="auto"/>
                        <w:right w:val="none" w:sz="0" w:space="0" w:color="auto"/>
                      </w:divBdr>
                    </w:div>
                  </w:divsChild>
                </w:div>
                <w:div w:id="1673484936">
                  <w:marLeft w:val="0"/>
                  <w:marRight w:val="0"/>
                  <w:marTop w:val="0"/>
                  <w:marBottom w:val="0"/>
                  <w:divBdr>
                    <w:top w:val="none" w:sz="0" w:space="0" w:color="auto"/>
                    <w:left w:val="none" w:sz="0" w:space="0" w:color="auto"/>
                    <w:bottom w:val="none" w:sz="0" w:space="0" w:color="auto"/>
                    <w:right w:val="none" w:sz="0" w:space="0" w:color="auto"/>
                  </w:divBdr>
                  <w:divsChild>
                    <w:div w:id="793061328">
                      <w:marLeft w:val="0"/>
                      <w:marRight w:val="0"/>
                      <w:marTop w:val="0"/>
                      <w:marBottom w:val="0"/>
                      <w:divBdr>
                        <w:top w:val="none" w:sz="0" w:space="0" w:color="auto"/>
                        <w:left w:val="none" w:sz="0" w:space="0" w:color="auto"/>
                        <w:bottom w:val="none" w:sz="0" w:space="0" w:color="auto"/>
                        <w:right w:val="none" w:sz="0" w:space="0" w:color="auto"/>
                      </w:divBdr>
                    </w:div>
                  </w:divsChild>
                </w:div>
                <w:div w:id="1688215698">
                  <w:marLeft w:val="0"/>
                  <w:marRight w:val="0"/>
                  <w:marTop w:val="0"/>
                  <w:marBottom w:val="0"/>
                  <w:divBdr>
                    <w:top w:val="none" w:sz="0" w:space="0" w:color="auto"/>
                    <w:left w:val="none" w:sz="0" w:space="0" w:color="auto"/>
                    <w:bottom w:val="none" w:sz="0" w:space="0" w:color="auto"/>
                    <w:right w:val="none" w:sz="0" w:space="0" w:color="auto"/>
                  </w:divBdr>
                  <w:divsChild>
                    <w:div w:id="89786978">
                      <w:marLeft w:val="0"/>
                      <w:marRight w:val="0"/>
                      <w:marTop w:val="0"/>
                      <w:marBottom w:val="0"/>
                      <w:divBdr>
                        <w:top w:val="none" w:sz="0" w:space="0" w:color="auto"/>
                        <w:left w:val="none" w:sz="0" w:space="0" w:color="auto"/>
                        <w:bottom w:val="none" w:sz="0" w:space="0" w:color="auto"/>
                        <w:right w:val="none" w:sz="0" w:space="0" w:color="auto"/>
                      </w:divBdr>
                    </w:div>
                    <w:div w:id="130708054">
                      <w:marLeft w:val="0"/>
                      <w:marRight w:val="0"/>
                      <w:marTop w:val="0"/>
                      <w:marBottom w:val="0"/>
                      <w:divBdr>
                        <w:top w:val="none" w:sz="0" w:space="0" w:color="auto"/>
                        <w:left w:val="none" w:sz="0" w:space="0" w:color="auto"/>
                        <w:bottom w:val="none" w:sz="0" w:space="0" w:color="auto"/>
                        <w:right w:val="none" w:sz="0" w:space="0" w:color="auto"/>
                      </w:divBdr>
                    </w:div>
                    <w:div w:id="398207503">
                      <w:marLeft w:val="0"/>
                      <w:marRight w:val="0"/>
                      <w:marTop w:val="0"/>
                      <w:marBottom w:val="0"/>
                      <w:divBdr>
                        <w:top w:val="none" w:sz="0" w:space="0" w:color="auto"/>
                        <w:left w:val="none" w:sz="0" w:space="0" w:color="auto"/>
                        <w:bottom w:val="none" w:sz="0" w:space="0" w:color="auto"/>
                        <w:right w:val="none" w:sz="0" w:space="0" w:color="auto"/>
                      </w:divBdr>
                    </w:div>
                    <w:div w:id="1322343494">
                      <w:marLeft w:val="0"/>
                      <w:marRight w:val="0"/>
                      <w:marTop w:val="0"/>
                      <w:marBottom w:val="0"/>
                      <w:divBdr>
                        <w:top w:val="none" w:sz="0" w:space="0" w:color="auto"/>
                        <w:left w:val="none" w:sz="0" w:space="0" w:color="auto"/>
                        <w:bottom w:val="none" w:sz="0" w:space="0" w:color="auto"/>
                        <w:right w:val="none" w:sz="0" w:space="0" w:color="auto"/>
                      </w:divBdr>
                    </w:div>
                  </w:divsChild>
                </w:div>
                <w:div w:id="1688605102">
                  <w:marLeft w:val="0"/>
                  <w:marRight w:val="0"/>
                  <w:marTop w:val="0"/>
                  <w:marBottom w:val="0"/>
                  <w:divBdr>
                    <w:top w:val="none" w:sz="0" w:space="0" w:color="auto"/>
                    <w:left w:val="none" w:sz="0" w:space="0" w:color="auto"/>
                    <w:bottom w:val="none" w:sz="0" w:space="0" w:color="auto"/>
                    <w:right w:val="none" w:sz="0" w:space="0" w:color="auto"/>
                  </w:divBdr>
                  <w:divsChild>
                    <w:div w:id="3094930">
                      <w:marLeft w:val="0"/>
                      <w:marRight w:val="0"/>
                      <w:marTop w:val="0"/>
                      <w:marBottom w:val="0"/>
                      <w:divBdr>
                        <w:top w:val="none" w:sz="0" w:space="0" w:color="auto"/>
                        <w:left w:val="none" w:sz="0" w:space="0" w:color="auto"/>
                        <w:bottom w:val="none" w:sz="0" w:space="0" w:color="auto"/>
                        <w:right w:val="none" w:sz="0" w:space="0" w:color="auto"/>
                      </w:divBdr>
                    </w:div>
                    <w:div w:id="587468610">
                      <w:marLeft w:val="0"/>
                      <w:marRight w:val="0"/>
                      <w:marTop w:val="0"/>
                      <w:marBottom w:val="0"/>
                      <w:divBdr>
                        <w:top w:val="none" w:sz="0" w:space="0" w:color="auto"/>
                        <w:left w:val="none" w:sz="0" w:space="0" w:color="auto"/>
                        <w:bottom w:val="none" w:sz="0" w:space="0" w:color="auto"/>
                        <w:right w:val="none" w:sz="0" w:space="0" w:color="auto"/>
                      </w:divBdr>
                    </w:div>
                    <w:div w:id="638993048">
                      <w:marLeft w:val="0"/>
                      <w:marRight w:val="0"/>
                      <w:marTop w:val="0"/>
                      <w:marBottom w:val="0"/>
                      <w:divBdr>
                        <w:top w:val="none" w:sz="0" w:space="0" w:color="auto"/>
                        <w:left w:val="none" w:sz="0" w:space="0" w:color="auto"/>
                        <w:bottom w:val="none" w:sz="0" w:space="0" w:color="auto"/>
                        <w:right w:val="none" w:sz="0" w:space="0" w:color="auto"/>
                      </w:divBdr>
                    </w:div>
                    <w:div w:id="820540823">
                      <w:marLeft w:val="0"/>
                      <w:marRight w:val="0"/>
                      <w:marTop w:val="0"/>
                      <w:marBottom w:val="0"/>
                      <w:divBdr>
                        <w:top w:val="none" w:sz="0" w:space="0" w:color="auto"/>
                        <w:left w:val="none" w:sz="0" w:space="0" w:color="auto"/>
                        <w:bottom w:val="none" w:sz="0" w:space="0" w:color="auto"/>
                        <w:right w:val="none" w:sz="0" w:space="0" w:color="auto"/>
                      </w:divBdr>
                    </w:div>
                    <w:div w:id="913854195">
                      <w:marLeft w:val="0"/>
                      <w:marRight w:val="0"/>
                      <w:marTop w:val="0"/>
                      <w:marBottom w:val="0"/>
                      <w:divBdr>
                        <w:top w:val="none" w:sz="0" w:space="0" w:color="auto"/>
                        <w:left w:val="none" w:sz="0" w:space="0" w:color="auto"/>
                        <w:bottom w:val="none" w:sz="0" w:space="0" w:color="auto"/>
                        <w:right w:val="none" w:sz="0" w:space="0" w:color="auto"/>
                      </w:divBdr>
                    </w:div>
                    <w:div w:id="980379994">
                      <w:marLeft w:val="0"/>
                      <w:marRight w:val="0"/>
                      <w:marTop w:val="0"/>
                      <w:marBottom w:val="0"/>
                      <w:divBdr>
                        <w:top w:val="none" w:sz="0" w:space="0" w:color="auto"/>
                        <w:left w:val="none" w:sz="0" w:space="0" w:color="auto"/>
                        <w:bottom w:val="none" w:sz="0" w:space="0" w:color="auto"/>
                        <w:right w:val="none" w:sz="0" w:space="0" w:color="auto"/>
                      </w:divBdr>
                    </w:div>
                    <w:div w:id="1294747686">
                      <w:marLeft w:val="0"/>
                      <w:marRight w:val="0"/>
                      <w:marTop w:val="0"/>
                      <w:marBottom w:val="0"/>
                      <w:divBdr>
                        <w:top w:val="none" w:sz="0" w:space="0" w:color="auto"/>
                        <w:left w:val="none" w:sz="0" w:space="0" w:color="auto"/>
                        <w:bottom w:val="none" w:sz="0" w:space="0" w:color="auto"/>
                        <w:right w:val="none" w:sz="0" w:space="0" w:color="auto"/>
                      </w:divBdr>
                    </w:div>
                    <w:div w:id="1459445085">
                      <w:marLeft w:val="0"/>
                      <w:marRight w:val="0"/>
                      <w:marTop w:val="0"/>
                      <w:marBottom w:val="0"/>
                      <w:divBdr>
                        <w:top w:val="none" w:sz="0" w:space="0" w:color="auto"/>
                        <w:left w:val="none" w:sz="0" w:space="0" w:color="auto"/>
                        <w:bottom w:val="none" w:sz="0" w:space="0" w:color="auto"/>
                        <w:right w:val="none" w:sz="0" w:space="0" w:color="auto"/>
                      </w:divBdr>
                    </w:div>
                    <w:div w:id="1588686518">
                      <w:marLeft w:val="0"/>
                      <w:marRight w:val="0"/>
                      <w:marTop w:val="0"/>
                      <w:marBottom w:val="0"/>
                      <w:divBdr>
                        <w:top w:val="none" w:sz="0" w:space="0" w:color="auto"/>
                        <w:left w:val="none" w:sz="0" w:space="0" w:color="auto"/>
                        <w:bottom w:val="none" w:sz="0" w:space="0" w:color="auto"/>
                        <w:right w:val="none" w:sz="0" w:space="0" w:color="auto"/>
                      </w:divBdr>
                    </w:div>
                    <w:div w:id="1589583250">
                      <w:marLeft w:val="0"/>
                      <w:marRight w:val="0"/>
                      <w:marTop w:val="0"/>
                      <w:marBottom w:val="0"/>
                      <w:divBdr>
                        <w:top w:val="none" w:sz="0" w:space="0" w:color="auto"/>
                        <w:left w:val="none" w:sz="0" w:space="0" w:color="auto"/>
                        <w:bottom w:val="none" w:sz="0" w:space="0" w:color="auto"/>
                        <w:right w:val="none" w:sz="0" w:space="0" w:color="auto"/>
                      </w:divBdr>
                    </w:div>
                    <w:div w:id="1687562261">
                      <w:marLeft w:val="0"/>
                      <w:marRight w:val="0"/>
                      <w:marTop w:val="0"/>
                      <w:marBottom w:val="0"/>
                      <w:divBdr>
                        <w:top w:val="none" w:sz="0" w:space="0" w:color="auto"/>
                        <w:left w:val="none" w:sz="0" w:space="0" w:color="auto"/>
                        <w:bottom w:val="none" w:sz="0" w:space="0" w:color="auto"/>
                        <w:right w:val="none" w:sz="0" w:space="0" w:color="auto"/>
                      </w:divBdr>
                    </w:div>
                    <w:div w:id="1843011117">
                      <w:marLeft w:val="0"/>
                      <w:marRight w:val="0"/>
                      <w:marTop w:val="0"/>
                      <w:marBottom w:val="0"/>
                      <w:divBdr>
                        <w:top w:val="none" w:sz="0" w:space="0" w:color="auto"/>
                        <w:left w:val="none" w:sz="0" w:space="0" w:color="auto"/>
                        <w:bottom w:val="none" w:sz="0" w:space="0" w:color="auto"/>
                        <w:right w:val="none" w:sz="0" w:space="0" w:color="auto"/>
                      </w:divBdr>
                    </w:div>
                    <w:div w:id="1894805211">
                      <w:marLeft w:val="0"/>
                      <w:marRight w:val="0"/>
                      <w:marTop w:val="0"/>
                      <w:marBottom w:val="0"/>
                      <w:divBdr>
                        <w:top w:val="none" w:sz="0" w:space="0" w:color="auto"/>
                        <w:left w:val="none" w:sz="0" w:space="0" w:color="auto"/>
                        <w:bottom w:val="none" w:sz="0" w:space="0" w:color="auto"/>
                        <w:right w:val="none" w:sz="0" w:space="0" w:color="auto"/>
                      </w:divBdr>
                    </w:div>
                    <w:div w:id="2075348885">
                      <w:marLeft w:val="0"/>
                      <w:marRight w:val="0"/>
                      <w:marTop w:val="0"/>
                      <w:marBottom w:val="0"/>
                      <w:divBdr>
                        <w:top w:val="none" w:sz="0" w:space="0" w:color="auto"/>
                        <w:left w:val="none" w:sz="0" w:space="0" w:color="auto"/>
                        <w:bottom w:val="none" w:sz="0" w:space="0" w:color="auto"/>
                        <w:right w:val="none" w:sz="0" w:space="0" w:color="auto"/>
                      </w:divBdr>
                    </w:div>
                  </w:divsChild>
                </w:div>
                <w:div w:id="1698651124">
                  <w:marLeft w:val="0"/>
                  <w:marRight w:val="0"/>
                  <w:marTop w:val="0"/>
                  <w:marBottom w:val="0"/>
                  <w:divBdr>
                    <w:top w:val="none" w:sz="0" w:space="0" w:color="auto"/>
                    <w:left w:val="none" w:sz="0" w:space="0" w:color="auto"/>
                    <w:bottom w:val="none" w:sz="0" w:space="0" w:color="auto"/>
                    <w:right w:val="none" w:sz="0" w:space="0" w:color="auto"/>
                  </w:divBdr>
                  <w:divsChild>
                    <w:div w:id="1527520944">
                      <w:marLeft w:val="0"/>
                      <w:marRight w:val="0"/>
                      <w:marTop w:val="0"/>
                      <w:marBottom w:val="0"/>
                      <w:divBdr>
                        <w:top w:val="none" w:sz="0" w:space="0" w:color="auto"/>
                        <w:left w:val="none" w:sz="0" w:space="0" w:color="auto"/>
                        <w:bottom w:val="none" w:sz="0" w:space="0" w:color="auto"/>
                        <w:right w:val="none" w:sz="0" w:space="0" w:color="auto"/>
                      </w:divBdr>
                    </w:div>
                  </w:divsChild>
                </w:div>
                <w:div w:id="1707945468">
                  <w:marLeft w:val="0"/>
                  <w:marRight w:val="0"/>
                  <w:marTop w:val="0"/>
                  <w:marBottom w:val="0"/>
                  <w:divBdr>
                    <w:top w:val="none" w:sz="0" w:space="0" w:color="auto"/>
                    <w:left w:val="none" w:sz="0" w:space="0" w:color="auto"/>
                    <w:bottom w:val="none" w:sz="0" w:space="0" w:color="auto"/>
                    <w:right w:val="none" w:sz="0" w:space="0" w:color="auto"/>
                  </w:divBdr>
                  <w:divsChild>
                    <w:div w:id="1086531703">
                      <w:marLeft w:val="0"/>
                      <w:marRight w:val="0"/>
                      <w:marTop w:val="0"/>
                      <w:marBottom w:val="0"/>
                      <w:divBdr>
                        <w:top w:val="none" w:sz="0" w:space="0" w:color="auto"/>
                        <w:left w:val="none" w:sz="0" w:space="0" w:color="auto"/>
                        <w:bottom w:val="none" w:sz="0" w:space="0" w:color="auto"/>
                        <w:right w:val="none" w:sz="0" w:space="0" w:color="auto"/>
                      </w:divBdr>
                    </w:div>
                    <w:div w:id="2102794715">
                      <w:marLeft w:val="0"/>
                      <w:marRight w:val="0"/>
                      <w:marTop w:val="0"/>
                      <w:marBottom w:val="0"/>
                      <w:divBdr>
                        <w:top w:val="none" w:sz="0" w:space="0" w:color="auto"/>
                        <w:left w:val="none" w:sz="0" w:space="0" w:color="auto"/>
                        <w:bottom w:val="none" w:sz="0" w:space="0" w:color="auto"/>
                        <w:right w:val="none" w:sz="0" w:space="0" w:color="auto"/>
                      </w:divBdr>
                    </w:div>
                  </w:divsChild>
                </w:div>
                <w:div w:id="1738164663">
                  <w:marLeft w:val="0"/>
                  <w:marRight w:val="0"/>
                  <w:marTop w:val="0"/>
                  <w:marBottom w:val="0"/>
                  <w:divBdr>
                    <w:top w:val="none" w:sz="0" w:space="0" w:color="auto"/>
                    <w:left w:val="none" w:sz="0" w:space="0" w:color="auto"/>
                    <w:bottom w:val="none" w:sz="0" w:space="0" w:color="auto"/>
                    <w:right w:val="none" w:sz="0" w:space="0" w:color="auto"/>
                  </w:divBdr>
                  <w:divsChild>
                    <w:div w:id="51319039">
                      <w:marLeft w:val="0"/>
                      <w:marRight w:val="0"/>
                      <w:marTop w:val="0"/>
                      <w:marBottom w:val="0"/>
                      <w:divBdr>
                        <w:top w:val="none" w:sz="0" w:space="0" w:color="auto"/>
                        <w:left w:val="none" w:sz="0" w:space="0" w:color="auto"/>
                        <w:bottom w:val="none" w:sz="0" w:space="0" w:color="auto"/>
                        <w:right w:val="none" w:sz="0" w:space="0" w:color="auto"/>
                      </w:divBdr>
                    </w:div>
                    <w:div w:id="54473359">
                      <w:marLeft w:val="0"/>
                      <w:marRight w:val="0"/>
                      <w:marTop w:val="0"/>
                      <w:marBottom w:val="0"/>
                      <w:divBdr>
                        <w:top w:val="none" w:sz="0" w:space="0" w:color="auto"/>
                        <w:left w:val="none" w:sz="0" w:space="0" w:color="auto"/>
                        <w:bottom w:val="none" w:sz="0" w:space="0" w:color="auto"/>
                        <w:right w:val="none" w:sz="0" w:space="0" w:color="auto"/>
                      </w:divBdr>
                    </w:div>
                    <w:div w:id="135418437">
                      <w:marLeft w:val="0"/>
                      <w:marRight w:val="0"/>
                      <w:marTop w:val="0"/>
                      <w:marBottom w:val="0"/>
                      <w:divBdr>
                        <w:top w:val="none" w:sz="0" w:space="0" w:color="auto"/>
                        <w:left w:val="none" w:sz="0" w:space="0" w:color="auto"/>
                        <w:bottom w:val="none" w:sz="0" w:space="0" w:color="auto"/>
                        <w:right w:val="none" w:sz="0" w:space="0" w:color="auto"/>
                      </w:divBdr>
                    </w:div>
                    <w:div w:id="174342238">
                      <w:marLeft w:val="0"/>
                      <w:marRight w:val="0"/>
                      <w:marTop w:val="0"/>
                      <w:marBottom w:val="0"/>
                      <w:divBdr>
                        <w:top w:val="none" w:sz="0" w:space="0" w:color="auto"/>
                        <w:left w:val="none" w:sz="0" w:space="0" w:color="auto"/>
                        <w:bottom w:val="none" w:sz="0" w:space="0" w:color="auto"/>
                        <w:right w:val="none" w:sz="0" w:space="0" w:color="auto"/>
                      </w:divBdr>
                    </w:div>
                    <w:div w:id="776218662">
                      <w:marLeft w:val="0"/>
                      <w:marRight w:val="0"/>
                      <w:marTop w:val="0"/>
                      <w:marBottom w:val="0"/>
                      <w:divBdr>
                        <w:top w:val="none" w:sz="0" w:space="0" w:color="auto"/>
                        <w:left w:val="none" w:sz="0" w:space="0" w:color="auto"/>
                        <w:bottom w:val="none" w:sz="0" w:space="0" w:color="auto"/>
                        <w:right w:val="none" w:sz="0" w:space="0" w:color="auto"/>
                      </w:divBdr>
                    </w:div>
                    <w:div w:id="811484835">
                      <w:marLeft w:val="0"/>
                      <w:marRight w:val="0"/>
                      <w:marTop w:val="0"/>
                      <w:marBottom w:val="0"/>
                      <w:divBdr>
                        <w:top w:val="none" w:sz="0" w:space="0" w:color="auto"/>
                        <w:left w:val="none" w:sz="0" w:space="0" w:color="auto"/>
                        <w:bottom w:val="none" w:sz="0" w:space="0" w:color="auto"/>
                        <w:right w:val="none" w:sz="0" w:space="0" w:color="auto"/>
                      </w:divBdr>
                    </w:div>
                    <w:div w:id="913441981">
                      <w:marLeft w:val="0"/>
                      <w:marRight w:val="0"/>
                      <w:marTop w:val="0"/>
                      <w:marBottom w:val="0"/>
                      <w:divBdr>
                        <w:top w:val="none" w:sz="0" w:space="0" w:color="auto"/>
                        <w:left w:val="none" w:sz="0" w:space="0" w:color="auto"/>
                        <w:bottom w:val="none" w:sz="0" w:space="0" w:color="auto"/>
                        <w:right w:val="none" w:sz="0" w:space="0" w:color="auto"/>
                      </w:divBdr>
                    </w:div>
                    <w:div w:id="1160383820">
                      <w:marLeft w:val="0"/>
                      <w:marRight w:val="0"/>
                      <w:marTop w:val="0"/>
                      <w:marBottom w:val="0"/>
                      <w:divBdr>
                        <w:top w:val="none" w:sz="0" w:space="0" w:color="auto"/>
                        <w:left w:val="none" w:sz="0" w:space="0" w:color="auto"/>
                        <w:bottom w:val="none" w:sz="0" w:space="0" w:color="auto"/>
                        <w:right w:val="none" w:sz="0" w:space="0" w:color="auto"/>
                      </w:divBdr>
                    </w:div>
                    <w:div w:id="1288967900">
                      <w:marLeft w:val="0"/>
                      <w:marRight w:val="0"/>
                      <w:marTop w:val="0"/>
                      <w:marBottom w:val="0"/>
                      <w:divBdr>
                        <w:top w:val="none" w:sz="0" w:space="0" w:color="auto"/>
                        <w:left w:val="none" w:sz="0" w:space="0" w:color="auto"/>
                        <w:bottom w:val="none" w:sz="0" w:space="0" w:color="auto"/>
                        <w:right w:val="none" w:sz="0" w:space="0" w:color="auto"/>
                      </w:divBdr>
                    </w:div>
                    <w:div w:id="1315989627">
                      <w:marLeft w:val="0"/>
                      <w:marRight w:val="0"/>
                      <w:marTop w:val="0"/>
                      <w:marBottom w:val="0"/>
                      <w:divBdr>
                        <w:top w:val="none" w:sz="0" w:space="0" w:color="auto"/>
                        <w:left w:val="none" w:sz="0" w:space="0" w:color="auto"/>
                        <w:bottom w:val="none" w:sz="0" w:space="0" w:color="auto"/>
                        <w:right w:val="none" w:sz="0" w:space="0" w:color="auto"/>
                      </w:divBdr>
                    </w:div>
                    <w:div w:id="1384448954">
                      <w:marLeft w:val="0"/>
                      <w:marRight w:val="0"/>
                      <w:marTop w:val="0"/>
                      <w:marBottom w:val="0"/>
                      <w:divBdr>
                        <w:top w:val="none" w:sz="0" w:space="0" w:color="auto"/>
                        <w:left w:val="none" w:sz="0" w:space="0" w:color="auto"/>
                        <w:bottom w:val="none" w:sz="0" w:space="0" w:color="auto"/>
                        <w:right w:val="none" w:sz="0" w:space="0" w:color="auto"/>
                      </w:divBdr>
                    </w:div>
                    <w:div w:id="1642075252">
                      <w:marLeft w:val="0"/>
                      <w:marRight w:val="0"/>
                      <w:marTop w:val="0"/>
                      <w:marBottom w:val="0"/>
                      <w:divBdr>
                        <w:top w:val="none" w:sz="0" w:space="0" w:color="auto"/>
                        <w:left w:val="none" w:sz="0" w:space="0" w:color="auto"/>
                        <w:bottom w:val="none" w:sz="0" w:space="0" w:color="auto"/>
                        <w:right w:val="none" w:sz="0" w:space="0" w:color="auto"/>
                      </w:divBdr>
                    </w:div>
                  </w:divsChild>
                </w:div>
                <w:div w:id="1760641245">
                  <w:marLeft w:val="0"/>
                  <w:marRight w:val="0"/>
                  <w:marTop w:val="0"/>
                  <w:marBottom w:val="0"/>
                  <w:divBdr>
                    <w:top w:val="none" w:sz="0" w:space="0" w:color="auto"/>
                    <w:left w:val="none" w:sz="0" w:space="0" w:color="auto"/>
                    <w:bottom w:val="none" w:sz="0" w:space="0" w:color="auto"/>
                    <w:right w:val="none" w:sz="0" w:space="0" w:color="auto"/>
                  </w:divBdr>
                  <w:divsChild>
                    <w:div w:id="272636567">
                      <w:marLeft w:val="0"/>
                      <w:marRight w:val="0"/>
                      <w:marTop w:val="0"/>
                      <w:marBottom w:val="0"/>
                      <w:divBdr>
                        <w:top w:val="none" w:sz="0" w:space="0" w:color="auto"/>
                        <w:left w:val="none" w:sz="0" w:space="0" w:color="auto"/>
                        <w:bottom w:val="none" w:sz="0" w:space="0" w:color="auto"/>
                        <w:right w:val="none" w:sz="0" w:space="0" w:color="auto"/>
                      </w:divBdr>
                    </w:div>
                    <w:div w:id="376468033">
                      <w:marLeft w:val="0"/>
                      <w:marRight w:val="0"/>
                      <w:marTop w:val="0"/>
                      <w:marBottom w:val="0"/>
                      <w:divBdr>
                        <w:top w:val="none" w:sz="0" w:space="0" w:color="auto"/>
                        <w:left w:val="none" w:sz="0" w:space="0" w:color="auto"/>
                        <w:bottom w:val="none" w:sz="0" w:space="0" w:color="auto"/>
                        <w:right w:val="none" w:sz="0" w:space="0" w:color="auto"/>
                      </w:divBdr>
                    </w:div>
                    <w:div w:id="385223373">
                      <w:marLeft w:val="0"/>
                      <w:marRight w:val="0"/>
                      <w:marTop w:val="0"/>
                      <w:marBottom w:val="0"/>
                      <w:divBdr>
                        <w:top w:val="none" w:sz="0" w:space="0" w:color="auto"/>
                        <w:left w:val="none" w:sz="0" w:space="0" w:color="auto"/>
                        <w:bottom w:val="none" w:sz="0" w:space="0" w:color="auto"/>
                        <w:right w:val="none" w:sz="0" w:space="0" w:color="auto"/>
                      </w:divBdr>
                    </w:div>
                    <w:div w:id="530608789">
                      <w:marLeft w:val="0"/>
                      <w:marRight w:val="0"/>
                      <w:marTop w:val="0"/>
                      <w:marBottom w:val="0"/>
                      <w:divBdr>
                        <w:top w:val="none" w:sz="0" w:space="0" w:color="auto"/>
                        <w:left w:val="none" w:sz="0" w:space="0" w:color="auto"/>
                        <w:bottom w:val="none" w:sz="0" w:space="0" w:color="auto"/>
                        <w:right w:val="none" w:sz="0" w:space="0" w:color="auto"/>
                      </w:divBdr>
                    </w:div>
                    <w:div w:id="601645608">
                      <w:marLeft w:val="0"/>
                      <w:marRight w:val="0"/>
                      <w:marTop w:val="0"/>
                      <w:marBottom w:val="0"/>
                      <w:divBdr>
                        <w:top w:val="none" w:sz="0" w:space="0" w:color="auto"/>
                        <w:left w:val="none" w:sz="0" w:space="0" w:color="auto"/>
                        <w:bottom w:val="none" w:sz="0" w:space="0" w:color="auto"/>
                        <w:right w:val="none" w:sz="0" w:space="0" w:color="auto"/>
                      </w:divBdr>
                    </w:div>
                    <w:div w:id="687147823">
                      <w:marLeft w:val="0"/>
                      <w:marRight w:val="0"/>
                      <w:marTop w:val="0"/>
                      <w:marBottom w:val="0"/>
                      <w:divBdr>
                        <w:top w:val="none" w:sz="0" w:space="0" w:color="auto"/>
                        <w:left w:val="none" w:sz="0" w:space="0" w:color="auto"/>
                        <w:bottom w:val="none" w:sz="0" w:space="0" w:color="auto"/>
                        <w:right w:val="none" w:sz="0" w:space="0" w:color="auto"/>
                      </w:divBdr>
                    </w:div>
                    <w:div w:id="713502272">
                      <w:marLeft w:val="0"/>
                      <w:marRight w:val="0"/>
                      <w:marTop w:val="0"/>
                      <w:marBottom w:val="0"/>
                      <w:divBdr>
                        <w:top w:val="none" w:sz="0" w:space="0" w:color="auto"/>
                        <w:left w:val="none" w:sz="0" w:space="0" w:color="auto"/>
                        <w:bottom w:val="none" w:sz="0" w:space="0" w:color="auto"/>
                        <w:right w:val="none" w:sz="0" w:space="0" w:color="auto"/>
                      </w:divBdr>
                    </w:div>
                    <w:div w:id="813910339">
                      <w:marLeft w:val="0"/>
                      <w:marRight w:val="0"/>
                      <w:marTop w:val="0"/>
                      <w:marBottom w:val="0"/>
                      <w:divBdr>
                        <w:top w:val="none" w:sz="0" w:space="0" w:color="auto"/>
                        <w:left w:val="none" w:sz="0" w:space="0" w:color="auto"/>
                        <w:bottom w:val="none" w:sz="0" w:space="0" w:color="auto"/>
                        <w:right w:val="none" w:sz="0" w:space="0" w:color="auto"/>
                      </w:divBdr>
                    </w:div>
                    <w:div w:id="821042319">
                      <w:marLeft w:val="0"/>
                      <w:marRight w:val="0"/>
                      <w:marTop w:val="0"/>
                      <w:marBottom w:val="0"/>
                      <w:divBdr>
                        <w:top w:val="none" w:sz="0" w:space="0" w:color="auto"/>
                        <w:left w:val="none" w:sz="0" w:space="0" w:color="auto"/>
                        <w:bottom w:val="none" w:sz="0" w:space="0" w:color="auto"/>
                        <w:right w:val="none" w:sz="0" w:space="0" w:color="auto"/>
                      </w:divBdr>
                    </w:div>
                    <w:div w:id="914434786">
                      <w:marLeft w:val="0"/>
                      <w:marRight w:val="0"/>
                      <w:marTop w:val="0"/>
                      <w:marBottom w:val="0"/>
                      <w:divBdr>
                        <w:top w:val="none" w:sz="0" w:space="0" w:color="auto"/>
                        <w:left w:val="none" w:sz="0" w:space="0" w:color="auto"/>
                        <w:bottom w:val="none" w:sz="0" w:space="0" w:color="auto"/>
                        <w:right w:val="none" w:sz="0" w:space="0" w:color="auto"/>
                      </w:divBdr>
                    </w:div>
                    <w:div w:id="954336812">
                      <w:marLeft w:val="0"/>
                      <w:marRight w:val="0"/>
                      <w:marTop w:val="0"/>
                      <w:marBottom w:val="0"/>
                      <w:divBdr>
                        <w:top w:val="none" w:sz="0" w:space="0" w:color="auto"/>
                        <w:left w:val="none" w:sz="0" w:space="0" w:color="auto"/>
                        <w:bottom w:val="none" w:sz="0" w:space="0" w:color="auto"/>
                        <w:right w:val="none" w:sz="0" w:space="0" w:color="auto"/>
                      </w:divBdr>
                    </w:div>
                    <w:div w:id="960838273">
                      <w:marLeft w:val="0"/>
                      <w:marRight w:val="0"/>
                      <w:marTop w:val="0"/>
                      <w:marBottom w:val="0"/>
                      <w:divBdr>
                        <w:top w:val="none" w:sz="0" w:space="0" w:color="auto"/>
                        <w:left w:val="none" w:sz="0" w:space="0" w:color="auto"/>
                        <w:bottom w:val="none" w:sz="0" w:space="0" w:color="auto"/>
                        <w:right w:val="none" w:sz="0" w:space="0" w:color="auto"/>
                      </w:divBdr>
                    </w:div>
                    <w:div w:id="989097568">
                      <w:marLeft w:val="0"/>
                      <w:marRight w:val="0"/>
                      <w:marTop w:val="0"/>
                      <w:marBottom w:val="0"/>
                      <w:divBdr>
                        <w:top w:val="none" w:sz="0" w:space="0" w:color="auto"/>
                        <w:left w:val="none" w:sz="0" w:space="0" w:color="auto"/>
                        <w:bottom w:val="none" w:sz="0" w:space="0" w:color="auto"/>
                        <w:right w:val="none" w:sz="0" w:space="0" w:color="auto"/>
                      </w:divBdr>
                    </w:div>
                    <w:div w:id="1045326084">
                      <w:marLeft w:val="0"/>
                      <w:marRight w:val="0"/>
                      <w:marTop w:val="0"/>
                      <w:marBottom w:val="0"/>
                      <w:divBdr>
                        <w:top w:val="none" w:sz="0" w:space="0" w:color="auto"/>
                        <w:left w:val="none" w:sz="0" w:space="0" w:color="auto"/>
                        <w:bottom w:val="none" w:sz="0" w:space="0" w:color="auto"/>
                        <w:right w:val="none" w:sz="0" w:space="0" w:color="auto"/>
                      </w:divBdr>
                    </w:div>
                    <w:div w:id="1271014394">
                      <w:marLeft w:val="0"/>
                      <w:marRight w:val="0"/>
                      <w:marTop w:val="0"/>
                      <w:marBottom w:val="0"/>
                      <w:divBdr>
                        <w:top w:val="none" w:sz="0" w:space="0" w:color="auto"/>
                        <w:left w:val="none" w:sz="0" w:space="0" w:color="auto"/>
                        <w:bottom w:val="none" w:sz="0" w:space="0" w:color="auto"/>
                        <w:right w:val="none" w:sz="0" w:space="0" w:color="auto"/>
                      </w:divBdr>
                    </w:div>
                    <w:div w:id="1675525065">
                      <w:marLeft w:val="0"/>
                      <w:marRight w:val="0"/>
                      <w:marTop w:val="0"/>
                      <w:marBottom w:val="0"/>
                      <w:divBdr>
                        <w:top w:val="none" w:sz="0" w:space="0" w:color="auto"/>
                        <w:left w:val="none" w:sz="0" w:space="0" w:color="auto"/>
                        <w:bottom w:val="none" w:sz="0" w:space="0" w:color="auto"/>
                        <w:right w:val="none" w:sz="0" w:space="0" w:color="auto"/>
                      </w:divBdr>
                    </w:div>
                    <w:div w:id="1740051908">
                      <w:marLeft w:val="0"/>
                      <w:marRight w:val="0"/>
                      <w:marTop w:val="0"/>
                      <w:marBottom w:val="0"/>
                      <w:divBdr>
                        <w:top w:val="none" w:sz="0" w:space="0" w:color="auto"/>
                        <w:left w:val="none" w:sz="0" w:space="0" w:color="auto"/>
                        <w:bottom w:val="none" w:sz="0" w:space="0" w:color="auto"/>
                        <w:right w:val="none" w:sz="0" w:space="0" w:color="auto"/>
                      </w:divBdr>
                    </w:div>
                    <w:div w:id="2045404040">
                      <w:marLeft w:val="0"/>
                      <w:marRight w:val="0"/>
                      <w:marTop w:val="0"/>
                      <w:marBottom w:val="0"/>
                      <w:divBdr>
                        <w:top w:val="none" w:sz="0" w:space="0" w:color="auto"/>
                        <w:left w:val="none" w:sz="0" w:space="0" w:color="auto"/>
                        <w:bottom w:val="none" w:sz="0" w:space="0" w:color="auto"/>
                        <w:right w:val="none" w:sz="0" w:space="0" w:color="auto"/>
                      </w:divBdr>
                    </w:div>
                    <w:div w:id="2086028537">
                      <w:marLeft w:val="0"/>
                      <w:marRight w:val="0"/>
                      <w:marTop w:val="0"/>
                      <w:marBottom w:val="0"/>
                      <w:divBdr>
                        <w:top w:val="none" w:sz="0" w:space="0" w:color="auto"/>
                        <w:left w:val="none" w:sz="0" w:space="0" w:color="auto"/>
                        <w:bottom w:val="none" w:sz="0" w:space="0" w:color="auto"/>
                        <w:right w:val="none" w:sz="0" w:space="0" w:color="auto"/>
                      </w:divBdr>
                    </w:div>
                    <w:div w:id="2132092848">
                      <w:marLeft w:val="0"/>
                      <w:marRight w:val="0"/>
                      <w:marTop w:val="0"/>
                      <w:marBottom w:val="0"/>
                      <w:divBdr>
                        <w:top w:val="none" w:sz="0" w:space="0" w:color="auto"/>
                        <w:left w:val="none" w:sz="0" w:space="0" w:color="auto"/>
                        <w:bottom w:val="none" w:sz="0" w:space="0" w:color="auto"/>
                        <w:right w:val="none" w:sz="0" w:space="0" w:color="auto"/>
                      </w:divBdr>
                    </w:div>
                  </w:divsChild>
                </w:div>
                <w:div w:id="1785877941">
                  <w:marLeft w:val="0"/>
                  <w:marRight w:val="0"/>
                  <w:marTop w:val="0"/>
                  <w:marBottom w:val="0"/>
                  <w:divBdr>
                    <w:top w:val="none" w:sz="0" w:space="0" w:color="auto"/>
                    <w:left w:val="none" w:sz="0" w:space="0" w:color="auto"/>
                    <w:bottom w:val="none" w:sz="0" w:space="0" w:color="auto"/>
                    <w:right w:val="none" w:sz="0" w:space="0" w:color="auto"/>
                  </w:divBdr>
                  <w:divsChild>
                    <w:div w:id="27950201">
                      <w:marLeft w:val="0"/>
                      <w:marRight w:val="0"/>
                      <w:marTop w:val="0"/>
                      <w:marBottom w:val="0"/>
                      <w:divBdr>
                        <w:top w:val="none" w:sz="0" w:space="0" w:color="auto"/>
                        <w:left w:val="none" w:sz="0" w:space="0" w:color="auto"/>
                        <w:bottom w:val="none" w:sz="0" w:space="0" w:color="auto"/>
                        <w:right w:val="none" w:sz="0" w:space="0" w:color="auto"/>
                      </w:divBdr>
                    </w:div>
                    <w:div w:id="87963890">
                      <w:marLeft w:val="0"/>
                      <w:marRight w:val="0"/>
                      <w:marTop w:val="0"/>
                      <w:marBottom w:val="0"/>
                      <w:divBdr>
                        <w:top w:val="none" w:sz="0" w:space="0" w:color="auto"/>
                        <w:left w:val="none" w:sz="0" w:space="0" w:color="auto"/>
                        <w:bottom w:val="none" w:sz="0" w:space="0" w:color="auto"/>
                        <w:right w:val="none" w:sz="0" w:space="0" w:color="auto"/>
                      </w:divBdr>
                    </w:div>
                    <w:div w:id="206723976">
                      <w:marLeft w:val="0"/>
                      <w:marRight w:val="0"/>
                      <w:marTop w:val="0"/>
                      <w:marBottom w:val="0"/>
                      <w:divBdr>
                        <w:top w:val="none" w:sz="0" w:space="0" w:color="auto"/>
                        <w:left w:val="none" w:sz="0" w:space="0" w:color="auto"/>
                        <w:bottom w:val="none" w:sz="0" w:space="0" w:color="auto"/>
                        <w:right w:val="none" w:sz="0" w:space="0" w:color="auto"/>
                      </w:divBdr>
                    </w:div>
                    <w:div w:id="227572061">
                      <w:marLeft w:val="0"/>
                      <w:marRight w:val="0"/>
                      <w:marTop w:val="0"/>
                      <w:marBottom w:val="0"/>
                      <w:divBdr>
                        <w:top w:val="none" w:sz="0" w:space="0" w:color="auto"/>
                        <w:left w:val="none" w:sz="0" w:space="0" w:color="auto"/>
                        <w:bottom w:val="none" w:sz="0" w:space="0" w:color="auto"/>
                        <w:right w:val="none" w:sz="0" w:space="0" w:color="auto"/>
                      </w:divBdr>
                    </w:div>
                    <w:div w:id="394206876">
                      <w:marLeft w:val="0"/>
                      <w:marRight w:val="0"/>
                      <w:marTop w:val="0"/>
                      <w:marBottom w:val="0"/>
                      <w:divBdr>
                        <w:top w:val="none" w:sz="0" w:space="0" w:color="auto"/>
                        <w:left w:val="none" w:sz="0" w:space="0" w:color="auto"/>
                        <w:bottom w:val="none" w:sz="0" w:space="0" w:color="auto"/>
                        <w:right w:val="none" w:sz="0" w:space="0" w:color="auto"/>
                      </w:divBdr>
                    </w:div>
                    <w:div w:id="477454171">
                      <w:marLeft w:val="0"/>
                      <w:marRight w:val="0"/>
                      <w:marTop w:val="0"/>
                      <w:marBottom w:val="0"/>
                      <w:divBdr>
                        <w:top w:val="none" w:sz="0" w:space="0" w:color="auto"/>
                        <w:left w:val="none" w:sz="0" w:space="0" w:color="auto"/>
                        <w:bottom w:val="none" w:sz="0" w:space="0" w:color="auto"/>
                        <w:right w:val="none" w:sz="0" w:space="0" w:color="auto"/>
                      </w:divBdr>
                    </w:div>
                    <w:div w:id="592477821">
                      <w:marLeft w:val="0"/>
                      <w:marRight w:val="0"/>
                      <w:marTop w:val="0"/>
                      <w:marBottom w:val="0"/>
                      <w:divBdr>
                        <w:top w:val="none" w:sz="0" w:space="0" w:color="auto"/>
                        <w:left w:val="none" w:sz="0" w:space="0" w:color="auto"/>
                        <w:bottom w:val="none" w:sz="0" w:space="0" w:color="auto"/>
                        <w:right w:val="none" w:sz="0" w:space="0" w:color="auto"/>
                      </w:divBdr>
                    </w:div>
                    <w:div w:id="693651147">
                      <w:marLeft w:val="0"/>
                      <w:marRight w:val="0"/>
                      <w:marTop w:val="0"/>
                      <w:marBottom w:val="0"/>
                      <w:divBdr>
                        <w:top w:val="none" w:sz="0" w:space="0" w:color="auto"/>
                        <w:left w:val="none" w:sz="0" w:space="0" w:color="auto"/>
                        <w:bottom w:val="none" w:sz="0" w:space="0" w:color="auto"/>
                        <w:right w:val="none" w:sz="0" w:space="0" w:color="auto"/>
                      </w:divBdr>
                    </w:div>
                    <w:div w:id="713653288">
                      <w:marLeft w:val="0"/>
                      <w:marRight w:val="0"/>
                      <w:marTop w:val="0"/>
                      <w:marBottom w:val="0"/>
                      <w:divBdr>
                        <w:top w:val="none" w:sz="0" w:space="0" w:color="auto"/>
                        <w:left w:val="none" w:sz="0" w:space="0" w:color="auto"/>
                        <w:bottom w:val="none" w:sz="0" w:space="0" w:color="auto"/>
                        <w:right w:val="none" w:sz="0" w:space="0" w:color="auto"/>
                      </w:divBdr>
                    </w:div>
                    <w:div w:id="858743170">
                      <w:marLeft w:val="0"/>
                      <w:marRight w:val="0"/>
                      <w:marTop w:val="0"/>
                      <w:marBottom w:val="0"/>
                      <w:divBdr>
                        <w:top w:val="none" w:sz="0" w:space="0" w:color="auto"/>
                        <w:left w:val="none" w:sz="0" w:space="0" w:color="auto"/>
                        <w:bottom w:val="none" w:sz="0" w:space="0" w:color="auto"/>
                        <w:right w:val="none" w:sz="0" w:space="0" w:color="auto"/>
                      </w:divBdr>
                    </w:div>
                    <w:div w:id="903640842">
                      <w:marLeft w:val="0"/>
                      <w:marRight w:val="0"/>
                      <w:marTop w:val="0"/>
                      <w:marBottom w:val="0"/>
                      <w:divBdr>
                        <w:top w:val="none" w:sz="0" w:space="0" w:color="auto"/>
                        <w:left w:val="none" w:sz="0" w:space="0" w:color="auto"/>
                        <w:bottom w:val="none" w:sz="0" w:space="0" w:color="auto"/>
                        <w:right w:val="none" w:sz="0" w:space="0" w:color="auto"/>
                      </w:divBdr>
                    </w:div>
                    <w:div w:id="1004547979">
                      <w:marLeft w:val="0"/>
                      <w:marRight w:val="0"/>
                      <w:marTop w:val="0"/>
                      <w:marBottom w:val="0"/>
                      <w:divBdr>
                        <w:top w:val="none" w:sz="0" w:space="0" w:color="auto"/>
                        <w:left w:val="none" w:sz="0" w:space="0" w:color="auto"/>
                        <w:bottom w:val="none" w:sz="0" w:space="0" w:color="auto"/>
                        <w:right w:val="none" w:sz="0" w:space="0" w:color="auto"/>
                      </w:divBdr>
                    </w:div>
                    <w:div w:id="1050543125">
                      <w:marLeft w:val="0"/>
                      <w:marRight w:val="0"/>
                      <w:marTop w:val="0"/>
                      <w:marBottom w:val="0"/>
                      <w:divBdr>
                        <w:top w:val="none" w:sz="0" w:space="0" w:color="auto"/>
                        <w:left w:val="none" w:sz="0" w:space="0" w:color="auto"/>
                        <w:bottom w:val="none" w:sz="0" w:space="0" w:color="auto"/>
                        <w:right w:val="none" w:sz="0" w:space="0" w:color="auto"/>
                      </w:divBdr>
                    </w:div>
                    <w:div w:id="1065907108">
                      <w:marLeft w:val="0"/>
                      <w:marRight w:val="0"/>
                      <w:marTop w:val="0"/>
                      <w:marBottom w:val="0"/>
                      <w:divBdr>
                        <w:top w:val="none" w:sz="0" w:space="0" w:color="auto"/>
                        <w:left w:val="none" w:sz="0" w:space="0" w:color="auto"/>
                        <w:bottom w:val="none" w:sz="0" w:space="0" w:color="auto"/>
                        <w:right w:val="none" w:sz="0" w:space="0" w:color="auto"/>
                      </w:divBdr>
                    </w:div>
                    <w:div w:id="1125461661">
                      <w:marLeft w:val="0"/>
                      <w:marRight w:val="0"/>
                      <w:marTop w:val="0"/>
                      <w:marBottom w:val="0"/>
                      <w:divBdr>
                        <w:top w:val="none" w:sz="0" w:space="0" w:color="auto"/>
                        <w:left w:val="none" w:sz="0" w:space="0" w:color="auto"/>
                        <w:bottom w:val="none" w:sz="0" w:space="0" w:color="auto"/>
                        <w:right w:val="none" w:sz="0" w:space="0" w:color="auto"/>
                      </w:divBdr>
                    </w:div>
                    <w:div w:id="1155759122">
                      <w:marLeft w:val="0"/>
                      <w:marRight w:val="0"/>
                      <w:marTop w:val="0"/>
                      <w:marBottom w:val="0"/>
                      <w:divBdr>
                        <w:top w:val="none" w:sz="0" w:space="0" w:color="auto"/>
                        <w:left w:val="none" w:sz="0" w:space="0" w:color="auto"/>
                        <w:bottom w:val="none" w:sz="0" w:space="0" w:color="auto"/>
                        <w:right w:val="none" w:sz="0" w:space="0" w:color="auto"/>
                      </w:divBdr>
                    </w:div>
                    <w:div w:id="1171025372">
                      <w:marLeft w:val="0"/>
                      <w:marRight w:val="0"/>
                      <w:marTop w:val="0"/>
                      <w:marBottom w:val="0"/>
                      <w:divBdr>
                        <w:top w:val="none" w:sz="0" w:space="0" w:color="auto"/>
                        <w:left w:val="none" w:sz="0" w:space="0" w:color="auto"/>
                        <w:bottom w:val="none" w:sz="0" w:space="0" w:color="auto"/>
                        <w:right w:val="none" w:sz="0" w:space="0" w:color="auto"/>
                      </w:divBdr>
                    </w:div>
                    <w:div w:id="1227299680">
                      <w:marLeft w:val="0"/>
                      <w:marRight w:val="0"/>
                      <w:marTop w:val="0"/>
                      <w:marBottom w:val="0"/>
                      <w:divBdr>
                        <w:top w:val="none" w:sz="0" w:space="0" w:color="auto"/>
                        <w:left w:val="none" w:sz="0" w:space="0" w:color="auto"/>
                        <w:bottom w:val="none" w:sz="0" w:space="0" w:color="auto"/>
                        <w:right w:val="none" w:sz="0" w:space="0" w:color="auto"/>
                      </w:divBdr>
                    </w:div>
                    <w:div w:id="1389375200">
                      <w:marLeft w:val="0"/>
                      <w:marRight w:val="0"/>
                      <w:marTop w:val="0"/>
                      <w:marBottom w:val="0"/>
                      <w:divBdr>
                        <w:top w:val="none" w:sz="0" w:space="0" w:color="auto"/>
                        <w:left w:val="none" w:sz="0" w:space="0" w:color="auto"/>
                        <w:bottom w:val="none" w:sz="0" w:space="0" w:color="auto"/>
                        <w:right w:val="none" w:sz="0" w:space="0" w:color="auto"/>
                      </w:divBdr>
                    </w:div>
                    <w:div w:id="1402289791">
                      <w:marLeft w:val="0"/>
                      <w:marRight w:val="0"/>
                      <w:marTop w:val="0"/>
                      <w:marBottom w:val="0"/>
                      <w:divBdr>
                        <w:top w:val="none" w:sz="0" w:space="0" w:color="auto"/>
                        <w:left w:val="none" w:sz="0" w:space="0" w:color="auto"/>
                        <w:bottom w:val="none" w:sz="0" w:space="0" w:color="auto"/>
                        <w:right w:val="none" w:sz="0" w:space="0" w:color="auto"/>
                      </w:divBdr>
                    </w:div>
                    <w:div w:id="1445540672">
                      <w:marLeft w:val="0"/>
                      <w:marRight w:val="0"/>
                      <w:marTop w:val="0"/>
                      <w:marBottom w:val="0"/>
                      <w:divBdr>
                        <w:top w:val="none" w:sz="0" w:space="0" w:color="auto"/>
                        <w:left w:val="none" w:sz="0" w:space="0" w:color="auto"/>
                        <w:bottom w:val="none" w:sz="0" w:space="0" w:color="auto"/>
                        <w:right w:val="none" w:sz="0" w:space="0" w:color="auto"/>
                      </w:divBdr>
                    </w:div>
                    <w:div w:id="1480346382">
                      <w:marLeft w:val="0"/>
                      <w:marRight w:val="0"/>
                      <w:marTop w:val="0"/>
                      <w:marBottom w:val="0"/>
                      <w:divBdr>
                        <w:top w:val="none" w:sz="0" w:space="0" w:color="auto"/>
                        <w:left w:val="none" w:sz="0" w:space="0" w:color="auto"/>
                        <w:bottom w:val="none" w:sz="0" w:space="0" w:color="auto"/>
                        <w:right w:val="none" w:sz="0" w:space="0" w:color="auto"/>
                      </w:divBdr>
                    </w:div>
                    <w:div w:id="1486050432">
                      <w:marLeft w:val="0"/>
                      <w:marRight w:val="0"/>
                      <w:marTop w:val="0"/>
                      <w:marBottom w:val="0"/>
                      <w:divBdr>
                        <w:top w:val="none" w:sz="0" w:space="0" w:color="auto"/>
                        <w:left w:val="none" w:sz="0" w:space="0" w:color="auto"/>
                        <w:bottom w:val="none" w:sz="0" w:space="0" w:color="auto"/>
                        <w:right w:val="none" w:sz="0" w:space="0" w:color="auto"/>
                      </w:divBdr>
                    </w:div>
                    <w:div w:id="1594049846">
                      <w:marLeft w:val="0"/>
                      <w:marRight w:val="0"/>
                      <w:marTop w:val="0"/>
                      <w:marBottom w:val="0"/>
                      <w:divBdr>
                        <w:top w:val="none" w:sz="0" w:space="0" w:color="auto"/>
                        <w:left w:val="none" w:sz="0" w:space="0" w:color="auto"/>
                        <w:bottom w:val="none" w:sz="0" w:space="0" w:color="auto"/>
                        <w:right w:val="none" w:sz="0" w:space="0" w:color="auto"/>
                      </w:divBdr>
                    </w:div>
                    <w:div w:id="1615671830">
                      <w:marLeft w:val="0"/>
                      <w:marRight w:val="0"/>
                      <w:marTop w:val="0"/>
                      <w:marBottom w:val="0"/>
                      <w:divBdr>
                        <w:top w:val="none" w:sz="0" w:space="0" w:color="auto"/>
                        <w:left w:val="none" w:sz="0" w:space="0" w:color="auto"/>
                        <w:bottom w:val="none" w:sz="0" w:space="0" w:color="auto"/>
                        <w:right w:val="none" w:sz="0" w:space="0" w:color="auto"/>
                      </w:divBdr>
                    </w:div>
                    <w:div w:id="1647279860">
                      <w:marLeft w:val="0"/>
                      <w:marRight w:val="0"/>
                      <w:marTop w:val="0"/>
                      <w:marBottom w:val="0"/>
                      <w:divBdr>
                        <w:top w:val="none" w:sz="0" w:space="0" w:color="auto"/>
                        <w:left w:val="none" w:sz="0" w:space="0" w:color="auto"/>
                        <w:bottom w:val="none" w:sz="0" w:space="0" w:color="auto"/>
                        <w:right w:val="none" w:sz="0" w:space="0" w:color="auto"/>
                      </w:divBdr>
                    </w:div>
                    <w:div w:id="1694724705">
                      <w:marLeft w:val="0"/>
                      <w:marRight w:val="0"/>
                      <w:marTop w:val="0"/>
                      <w:marBottom w:val="0"/>
                      <w:divBdr>
                        <w:top w:val="none" w:sz="0" w:space="0" w:color="auto"/>
                        <w:left w:val="none" w:sz="0" w:space="0" w:color="auto"/>
                        <w:bottom w:val="none" w:sz="0" w:space="0" w:color="auto"/>
                        <w:right w:val="none" w:sz="0" w:space="0" w:color="auto"/>
                      </w:divBdr>
                    </w:div>
                    <w:div w:id="1702242673">
                      <w:marLeft w:val="0"/>
                      <w:marRight w:val="0"/>
                      <w:marTop w:val="0"/>
                      <w:marBottom w:val="0"/>
                      <w:divBdr>
                        <w:top w:val="none" w:sz="0" w:space="0" w:color="auto"/>
                        <w:left w:val="none" w:sz="0" w:space="0" w:color="auto"/>
                        <w:bottom w:val="none" w:sz="0" w:space="0" w:color="auto"/>
                        <w:right w:val="none" w:sz="0" w:space="0" w:color="auto"/>
                      </w:divBdr>
                    </w:div>
                    <w:div w:id="1863321908">
                      <w:marLeft w:val="0"/>
                      <w:marRight w:val="0"/>
                      <w:marTop w:val="0"/>
                      <w:marBottom w:val="0"/>
                      <w:divBdr>
                        <w:top w:val="none" w:sz="0" w:space="0" w:color="auto"/>
                        <w:left w:val="none" w:sz="0" w:space="0" w:color="auto"/>
                        <w:bottom w:val="none" w:sz="0" w:space="0" w:color="auto"/>
                        <w:right w:val="none" w:sz="0" w:space="0" w:color="auto"/>
                      </w:divBdr>
                    </w:div>
                    <w:div w:id="1893423632">
                      <w:marLeft w:val="0"/>
                      <w:marRight w:val="0"/>
                      <w:marTop w:val="0"/>
                      <w:marBottom w:val="0"/>
                      <w:divBdr>
                        <w:top w:val="none" w:sz="0" w:space="0" w:color="auto"/>
                        <w:left w:val="none" w:sz="0" w:space="0" w:color="auto"/>
                        <w:bottom w:val="none" w:sz="0" w:space="0" w:color="auto"/>
                        <w:right w:val="none" w:sz="0" w:space="0" w:color="auto"/>
                      </w:divBdr>
                    </w:div>
                    <w:div w:id="1934238814">
                      <w:marLeft w:val="0"/>
                      <w:marRight w:val="0"/>
                      <w:marTop w:val="0"/>
                      <w:marBottom w:val="0"/>
                      <w:divBdr>
                        <w:top w:val="none" w:sz="0" w:space="0" w:color="auto"/>
                        <w:left w:val="none" w:sz="0" w:space="0" w:color="auto"/>
                        <w:bottom w:val="none" w:sz="0" w:space="0" w:color="auto"/>
                        <w:right w:val="none" w:sz="0" w:space="0" w:color="auto"/>
                      </w:divBdr>
                    </w:div>
                    <w:div w:id="1963730319">
                      <w:marLeft w:val="0"/>
                      <w:marRight w:val="0"/>
                      <w:marTop w:val="0"/>
                      <w:marBottom w:val="0"/>
                      <w:divBdr>
                        <w:top w:val="none" w:sz="0" w:space="0" w:color="auto"/>
                        <w:left w:val="none" w:sz="0" w:space="0" w:color="auto"/>
                        <w:bottom w:val="none" w:sz="0" w:space="0" w:color="auto"/>
                        <w:right w:val="none" w:sz="0" w:space="0" w:color="auto"/>
                      </w:divBdr>
                    </w:div>
                    <w:div w:id="1972588434">
                      <w:marLeft w:val="0"/>
                      <w:marRight w:val="0"/>
                      <w:marTop w:val="0"/>
                      <w:marBottom w:val="0"/>
                      <w:divBdr>
                        <w:top w:val="none" w:sz="0" w:space="0" w:color="auto"/>
                        <w:left w:val="none" w:sz="0" w:space="0" w:color="auto"/>
                        <w:bottom w:val="none" w:sz="0" w:space="0" w:color="auto"/>
                        <w:right w:val="none" w:sz="0" w:space="0" w:color="auto"/>
                      </w:divBdr>
                    </w:div>
                    <w:div w:id="2025017479">
                      <w:marLeft w:val="0"/>
                      <w:marRight w:val="0"/>
                      <w:marTop w:val="0"/>
                      <w:marBottom w:val="0"/>
                      <w:divBdr>
                        <w:top w:val="none" w:sz="0" w:space="0" w:color="auto"/>
                        <w:left w:val="none" w:sz="0" w:space="0" w:color="auto"/>
                        <w:bottom w:val="none" w:sz="0" w:space="0" w:color="auto"/>
                        <w:right w:val="none" w:sz="0" w:space="0" w:color="auto"/>
                      </w:divBdr>
                    </w:div>
                    <w:div w:id="2047288235">
                      <w:marLeft w:val="0"/>
                      <w:marRight w:val="0"/>
                      <w:marTop w:val="0"/>
                      <w:marBottom w:val="0"/>
                      <w:divBdr>
                        <w:top w:val="none" w:sz="0" w:space="0" w:color="auto"/>
                        <w:left w:val="none" w:sz="0" w:space="0" w:color="auto"/>
                        <w:bottom w:val="none" w:sz="0" w:space="0" w:color="auto"/>
                        <w:right w:val="none" w:sz="0" w:space="0" w:color="auto"/>
                      </w:divBdr>
                    </w:div>
                    <w:div w:id="2139447562">
                      <w:marLeft w:val="0"/>
                      <w:marRight w:val="0"/>
                      <w:marTop w:val="0"/>
                      <w:marBottom w:val="0"/>
                      <w:divBdr>
                        <w:top w:val="none" w:sz="0" w:space="0" w:color="auto"/>
                        <w:left w:val="none" w:sz="0" w:space="0" w:color="auto"/>
                        <w:bottom w:val="none" w:sz="0" w:space="0" w:color="auto"/>
                        <w:right w:val="none" w:sz="0" w:space="0" w:color="auto"/>
                      </w:divBdr>
                    </w:div>
                  </w:divsChild>
                </w:div>
                <w:div w:id="1794327987">
                  <w:marLeft w:val="0"/>
                  <w:marRight w:val="0"/>
                  <w:marTop w:val="0"/>
                  <w:marBottom w:val="0"/>
                  <w:divBdr>
                    <w:top w:val="none" w:sz="0" w:space="0" w:color="auto"/>
                    <w:left w:val="none" w:sz="0" w:space="0" w:color="auto"/>
                    <w:bottom w:val="none" w:sz="0" w:space="0" w:color="auto"/>
                    <w:right w:val="none" w:sz="0" w:space="0" w:color="auto"/>
                  </w:divBdr>
                  <w:divsChild>
                    <w:div w:id="24327324">
                      <w:marLeft w:val="0"/>
                      <w:marRight w:val="0"/>
                      <w:marTop w:val="0"/>
                      <w:marBottom w:val="0"/>
                      <w:divBdr>
                        <w:top w:val="none" w:sz="0" w:space="0" w:color="auto"/>
                        <w:left w:val="none" w:sz="0" w:space="0" w:color="auto"/>
                        <w:bottom w:val="none" w:sz="0" w:space="0" w:color="auto"/>
                        <w:right w:val="none" w:sz="0" w:space="0" w:color="auto"/>
                      </w:divBdr>
                    </w:div>
                    <w:div w:id="347104025">
                      <w:marLeft w:val="0"/>
                      <w:marRight w:val="0"/>
                      <w:marTop w:val="0"/>
                      <w:marBottom w:val="0"/>
                      <w:divBdr>
                        <w:top w:val="none" w:sz="0" w:space="0" w:color="auto"/>
                        <w:left w:val="none" w:sz="0" w:space="0" w:color="auto"/>
                        <w:bottom w:val="none" w:sz="0" w:space="0" w:color="auto"/>
                        <w:right w:val="none" w:sz="0" w:space="0" w:color="auto"/>
                      </w:divBdr>
                    </w:div>
                    <w:div w:id="806818431">
                      <w:marLeft w:val="0"/>
                      <w:marRight w:val="0"/>
                      <w:marTop w:val="0"/>
                      <w:marBottom w:val="0"/>
                      <w:divBdr>
                        <w:top w:val="none" w:sz="0" w:space="0" w:color="auto"/>
                        <w:left w:val="none" w:sz="0" w:space="0" w:color="auto"/>
                        <w:bottom w:val="none" w:sz="0" w:space="0" w:color="auto"/>
                        <w:right w:val="none" w:sz="0" w:space="0" w:color="auto"/>
                      </w:divBdr>
                    </w:div>
                    <w:div w:id="1638414987">
                      <w:marLeft w:val="0"/>
                      <w:marRight w:val="0"/>
                      <w:marTop w:val="0"/>
                      <w:marBottom w:val="0"/>
                      <w:divBdr>
                        <w:top w:val="none" w:sz="0" w:space="0" w:color="auto"/>
                        <w:left w:val="none" w:sz="0" w:space="0" w:color="auto"/>
                        <w:bottom w:val="none" w:sz="0" w:space="0" w:color="auto"/>
                        <w:right w:val="none" w:sz="0" w:space="0" w:color="auto"/>
                      </w:divBdr>
                    </w:div>
                    <w:div w:id="1752386251">
                      <w:marLeft w:val="0"/>
                      <w:marRight w:val="0"/>
                      <w:marTop w:val="0"/>
                      <w:marBottom w:val="0"/>
                      <w:divBdr>
                        <w:top w:val="none" w:sz="0" w:space="0" w:color="auto"/>
                        <w:left w:val="none" w:sz="0" w:space="0" w:color="auto"/>
                        <w:bottom w:val="none" w:sz="0" w:space="0" w:color="auto"/>
                        <w:right w:val="none" w:sz="0" w:space="0" w:color="auto"/>
                      </w:divBdr>
                    </w:div>
                  </w:divsChild>
                </w:div>
                <w:div w:id="1801995674">
                  <w:marLeft w:val="0"/>
                  <w:marRight w:val="0"/>
                  <w:marTop w:val="0"/>
                  <w:marBottom w:val="0"/>
                  <w:divBdr>
                    <w:top w:val="none" w:sz="0" w:space="0" w:color="auto"/>
                    <w:left w:val="none" w:sz="0" w:space="0" w:color="auto"/>
                    <w:bottom w:val="none" w:sz="0" w:space="0" w:color="auto"/>
                    <w:right w:val="none" w:sz="0" w:space="0" w:color="auto"/>
                  </w:divBdr>
                  <w:divsChild>
                    <w:div w:id="256911841">
                      <w:marLeft w:val="0"/>
                      <w:marRight w:val="0"/>
                      <w:marTop w:val="0"/>
                      <w:marBottom w:val="0"/>
                      <w:divBdr>
                        <w:top w:val="none" w:sz="0" w:space="0" w:color="auto"/>
                        <w:left w:val="none" w:sz="0" w:space="0" w:color="auto"/>
                        <w:bottom w:val="none" w:sz="0" w:space="0" w:color="auto"/>
                        <w:right w:val="none" w:sz="0" w:space="0" w:color="auto"/>
                      </w:divBdr>
                    </w:div>
                    <w:div w:id="465780063">
                      <w:marLeft w:val="0"/>
                      <w:marRight w:val="0"/>
                      <w:marTop w:val="0"/>
                      <w:marBottom w:val="0"/>
                      <w:divBdr>
                        <w:top w:val="none" w:sz="0" w:space="0" w:color="auto"/>
                        <w:left w:val="none" w:sz="0" w:space="0" w:color="auto"/>
                        <w:bottom w:val="none" w:sz="0" w:space="0" w:color="auto"/>
                        <w:right w:val="none" w:sz="0" w:space="0" w:color="auto"/>
                      </w:divBdr>
                    </w:div>
                    <w:div w:id="530804026">
                      <w:marLeft w:val="0"/>
                      <w:marRight w:val="0"/>
                      <w:marTop w:val="0"/>
                      <w:marBottom w:val="0"/>
                      <w:divBdr>
                        <w:top w:val="none" w:sz="0" w:space="0" w:color="auto"/>
                        <w:left w:val="none" w:sz="0" w:space="0" w:color="auto"/>
                        <w:bottom w:val="none" w:sz="0" w:space="0" w:color="auto"/>
                        <w:right w:val="none" w:sz="0" w:space="0" w:color="auto"/>
                      </w:divBdr>
                    </w:div>
                  </w:divsChild>
                </w:div>
                <w:div w:id="1808861779">
                  <w:marLeft w:val="0"/>
                  <w:marRight w:val="0"/>
                  <w:marTop w:val="0"/>
                  <w:marBottom w:val="0"/>
                  <w:divBdr>
                    <w:top w:val="none" w:sz="0" w:space="0" w:color="auto"/>
                    <w:left w:val="none" w:sz="0" w:space="0" w:color="auto"/>
                    <w:bottom w:val="none" w:sz="0" w:space="0" w:color="auto"/>
                    <w:right w:val="none" w:sz="0" w:space="0" w:color="auto"/>
                  </w:divBdr>
                  <w:divsChild>
                    <w:div w:id="153886962">
                      <w:marLeft w:val="0"/>
                      <w:marRight w:val="0"/>
                      <w:marTop w:val="0"/>
                      <w:marBottom w:val="0"/>
                      <w:divBdr>
                        <w:top w:val="none" w:sz="0" w:space="0" w:color="auto"/>
                        <w:left w:val="none" w:sz="0" w:space="0" w:color="auto"/>
                        <w:bottom w:val="none" w:sz="0" w:space="0" w:color="auto"/>
                        <w:right w:val="none" w:sz="0" w:space="0" w:color="auto"/>
                      </w:divBdr>
                    </w:div>
                    <w:div w:id="355275148">
                      <w:marLeft w:val="0"/>
                      <w:marRight w:val="0"/>
                      <w:marTop w:val="0"/>
                      <w:marBottom w:val="0"/>
                      <w:divBdr>
                        <w:top w:val="none" w:sz="0" w:space="0" w:color="auto"/>
                        <w:left w:val="none" w:sz="0" w:space="0" w:color="auto"/>
                        <w:bottom w:val="none" w:sz="0" w:space="0" w:color="auto"/>
                        <w:right w:val="none" w:sz="0" w:space="0" w:color="auto"/>
                      </w:divBdr>
                    </w:div>
                    <w:div w:id="586578629">
                      <w:marLeft w:val="0"/>
                      <w:marRight w:val="0"/>
                      <w:marTop w:val="0"/>
                      <w:marBottom w:val="0"/>
                      <w:divBdr>
                        <w:top w:val="none" w:sz="0" w:space="0" w:color="auto"/>
                        <w:left w:val="none" w:sz="0" w:space="0" w:color="auto"/>
                        <w:bottom w:val="none" w:sz="0" w:space="0" w:color="auto"/>
                        <w:right w:val="none" w:sz="0" w:space="0" w:color="auto"/>
                      </w:divBdr>
                    </w:div>
                    <w:div w:id="928075857">
                      <w:marLeft w:val="0"/>
                      <w:marRight w:val="0"/>
                      <w:marTop w:val="0"/>
                      <w:marBottom w:val="0"/>
                      <w:divBdr>
                        <w:top w:val="none" w:sz="0" w:space="0" w:color="auto"/>
                        <w:left w:val="none" w:sz="0" w:space="0" w:color="auto"/>
                        <w:bottom w:val="none" w:sz="0" w:space="0" w:color="auto"/>
                        <w:right w:val="none" w:sz="0" w:space="0" w:color="auto"/>
                      </w:divBdr>
                    </w:div>
                    <w:div w:id="982781079">
                      <w:marLeft w:val="0"/>
                      <w:marRight w:val="0"/>
                      <w:marTop w:val="0"/>
                      <w:marBottom w:val="0"/>
                      <w:divBdr>
                        <w:top w:val="none" w:sz="0" w:space="0" w:color="auto"/>
                        <w:left w:val="none" w:sz="0" w:space="0" w:color="auto"/>
                        <w:bottom w:val="none" w:sz="0" w:space="0" w:color="auto"/>
                        <w:right w:val="none" w:sz="0" w:space="0" w:color="auto"/>
                      </w:divBdr>
                    </w:div>
                    <w:div w:id="1008677936">
                      <w:marLeft w:val="0"/>
                      <w:marRight w:val="0"/>
                      <w:marTop w:val="0"/>
                      <w:marBottom w:val="0"/>
                      <w:divBdr>
                        <w:top w:val="none" w:sz="0" w:space="0" w:color="auto"/>
                        <w:left w:val="none" w:sz="0" w:space="0" w:color="auto"/>
                        <w:bottom w:val="none" w:sz="0" w:space="0" w:color="auto"/>
                        <w:right w:val="none" w:sz="0" w:space="0" w:color="auto"/>
                      </w:divBdr>
                    </w:div>
                    <w:div w:id="1089237095">
                      <w:marLeft w:val="0"/>
                      <w:marRight w:val="0"/>
                      <w:marTop w:val="0"/>
                      <w:marBottom w:val="0"/>
                      <w:divBdr>
                        <w:top w:val="none" w:sz="0" w:space="0" w:color="auto"/>
                        <w:left w:val="none" w:sz="0" w:space="0" w:color="auto"/>
                        <w:bottom w:val="none" w:sz="0" w:space="0" w:color="auto"/>
                        <w:right w:val="none" w:sz="0" w:space="0" w:color="auto"/>
                      </w:divBdr>
                    </w:div>
                    <w:div w:id="1190530491">
                      <w:marLeft w:val="0"/>
                      <w:marRight w:val="0"/>
                      <w:marTop w:val="0"/>
                      <w:marBottom w:val="0"/>
                      <w:divBdr>
                        <w:top w:val="none" w:sz="0" w:space="0" w:color="auto"/>
                        <w:left w:val="none" w:sz="0" w:space="0" w:color="auto"/>
                        <w:bottom w:val="none" w:sz="0" w:space="0" w:color="auto"/>
                        <w:right w:val="none" w:sz="0" w:space="0" w:color="auto"/>
                      </w:divBdr>
                    </w:div>
                    <w:div w:id="1476331285">
                      <w:marLeft w:val="0"/>
                      <w:marRight w:val="0"/>
                      <w:marTop w:val="0"/>
                      <w:marBottom w:val="0"/>
                      <w:divBdr>
                        <w:top w:val="none" w:sz="0" w:space="0" w:color="auto"/>
                        <w:left w:val="none" w:sz="0" w:space="0" w:color="auto"/>
                        <w:bottom w:val="none" w:sz="0" w:space="0" w:color="auto"/>
                        <w:right w:val="none" w:sz="0" w:space="0" w:color="auto"/>
                      </w:divBdr>
                    </w:div>
                    <w:div w:id="1587182355">
                      <w:marLeft w:val="0"/>
                      <w:marRight w:val="0"/>
                      <w:marTop w:val="0"/>
                      <w:marBottom w:val="0"/>
                      <w:divBdr>
                        <w:top w:val="none" w:sz="0" w:space="0" w:color="auto"/>
                        <w:left w:val="none" w:sz="0" w:space="0" w:color="auto"/>
                        <w:bottom w:val="none" w:sz="0" w:space="0" w:color="auto"/>
                        <w:right w:val="none" w:sz="0" w:space="0" w:color="auto"/>
                      </w:divBdr>
                    </w:div>
                  </w:divsChild>
                </w:div>
                <w:div w:id="1827474626">
                  <w:marLeft w:val="0"/>
                  <w:marRight w:val="0"/>
                  <w:marTop w:val="0"/>
                  <w:marBottom w:val="0"/>
                  <w:divBdr>
                    <w:top w:val="none" w:sz="0" w:space="0" w:color="auto"/>
                    <w:left w:val="none" w:sz="0" w:space="0" w:color="auto"/>
                    <w:bottom w:val="none" w:sz="0" w:space="0" w:color="auto"/>
                    <w:right w:val="none" w:sz="0" w:space="0" w:color="auto"/>
                  </w:divBdr>
                  <w:divsChild>
                    <w:div w:id="74859515">
                      <w:marLeft w:val="0"/>
                      <w:marRight w:val="0"/>
                      <w:marTop w:val="0"/>
                      <w:marBottom w:val="0"/>
                      <w:divBdr>
                        <w:top w:val="none" w:sz="0" w:space="0" w:color="auto"/>
                        <w:left w:val="none" w:sz="0" w:space="0" w:color="auto"/>
                        <w:bottom w:val="none" w:sz="0" w:space="0" w:color="auto"/>
                        <w:right w:val="none" w:sz="0" w:space="0" w:color="auto"/>
                      </w:divBdr>
                    </w:div>
                    <w:div w:id="169150524">
                      <w:marLeft w:val="0"/>
                      <w:marRight w:val="0"/>
                      <w:marTop w:val="0"/>
                      <w:marBottom w:val="0"/>
                      <w:divBdr>
                        <w:top w:val="none" w:sz="0" w:space="0" w:color="auto"/>
                        <w:left w:val="none" w:sz="0" w:space="0" w:color="auto"/>
                        <w:bottom w:val="none" w:sz="0" w:space="0" w:color="auto"/>
                        <w:right w:val="none" w:sz="0" w:space="0" w:color="auto"/>
                      </w:divBdr>
                    </w:div>
                    <w:div w:id="384186372">
                      <w:marLeft w:val="0"/>
                      <w:marRight w:val="0"/>
                      <w:marTop w:val="0"/>
                      <w:marBottom w:val="0"/>
                      <w:divBdr>
                        <w:top w:val="none" w:sz="0" w:space="0" w:color="auto"/>
                        <w:left w:val="none" w:sz="0" w:space="0" w:color="auto"/>
                        <w:bottom w:val="none" w:sz="0" w:space="0" w:color="auto"/>
                        <w:right w:val="none" w:sz="0" w:space="0" w:color="auto"/>
                      </w:divBdr>
                    </w:div>
                    <w:div w:id="951399284">
                      <w:marLeft w:val="0"/>
                      <w:marRight w:val="0"/>
                      <w:marTop w:val="0"/>
                      <w:marBottom w:val="0"/>
                      <w:divBdr>
                        <w:top w:val="none" w:sz="0" w:space="0" w:color="auto"/>
                        <w:left w:val="none" w:sz="0" w:space="0" w:color="auto"/>
                        <w:bottom w:val="none" w:sz="0" w:space="0" w:color="auto"/>
                        <w:right w:val="none" w:sz="0" w:space="0" w:color="auto"/>
                      </w:divBdr>
                    </w:div>
                    <w:div w:id="1677269468">
                      <w:marLeft w:val="0"/>
                      <w:marRight w:val="0"/>
                      <w:marTop w:val="0"/>
                      <w:marBottom w:val="0"/>
                      <w:divBdr>
                        <w:top w:val="none" w:sz="0" w:space="0" w:color="auto"/>
                        <w:left w:val="none" w:sz="0" w:space="0" w:color="auto"/>
                        <w:bottom w:val="none" w:sz="0" w:space="0" w:color="auto"/>
                        <w:right w:val="none" w:sz="0" w:space="0" w:color="auto"/>
                      </w:divBdr>
                    </w:div>
                    <w:div w:id="2106682198">
                      <w:marLeft w:val="0"/>
                      <w:marRight w:val="0"/>
                      <w:marTop w:val="0"/>
                      <w:marBottom w:val="0"/>
                      <w:divBdr>
                        <w:top w:val="none" w:sz="0" w:space="0" w:color="auto"/>
                        <w:left w:val="none" w:sz="0" w:space="0" w:color="auto"/>
                        <w:bottom w:val="none" w:sz="0" w:space="0" w:color="auto"/>
                        <w:right w:val="none" w:sz="0" w:space="0" w:color="auto"/>
                      </w:divBdr>
                    </w:div>
                  </w:divsChild>
                </w:div>
                <w:div w:id="1834833841">
                  <w:marLeft w:val="0"/>
                  <w:marRight w:val="0"/>
                  <w:marTop w:val="0"/>
                  <w:marBottom w:val="0"/>
                  <w:divBdr>
                    <w:top w:val="none" w:sz="0" w:space="0" w:color="auto"/>
                    <w:left w:val="none" w:sz="0" w:space="0" w:color="auto"/>
                    <w:bottom w:val="none" w:sz="0" w:space="0" w:color="auto"/>
                    <w:right w:val="none" w:sz="0" w:space="0" w:color="auto"/>
                  </w:divBdr>
                  <w:divsChild>
                    <w:div w:id="1974552564">
                      <w:marLeft w:val="0"/>
                      <w:marRight w:val="0"/>
                      <w:marTop w:val="0"/>
                      <w:marBottom w:val="0"/>
                      <w:divBdr>
                        <w:top w:val="none" w:sz="0" w:space="0" w:color="auto"/>
                        <w:left w:val="none" w:sz="0" w:space="0" w:color="auto"/>
                        <w:bottom w:val="none" w:sz="0" w:space="0" w:color="auto"/>
                        <w:right w:val="none" w:sz="0" w:space="0" w:color="auto"/>
                      </w:divBdr>
                    </w:div>
                  </w:divsChild>
                </w:div>
                <w:div w:id="1856184365">
                  <w:marLeft w:val="0"/>
                  <w:marRight w:val="0"/>
                  <w:marTop w:val="0"/>
                  <w:marBottom w:val="0"/>
                  <w:divBdr>
                    <w:top w:val="none" w:sz="0" w:space="0" w:color="auto"/>
                    <w:left w:val="none" w:sz="0" w:space="0" w:color="auto"/>
                    <w:bottom w:val="none" w:sz="0" w:space="0" w:color="auto"/>
                    <w:right w:val="none" w:sz="0" w:space="0" w:color="auto"/>
                  </w:divBdr>
                  <w:divsChild>
                    <w:div w:id="1292248747">
                      <w:marLeft w:val="0"/>
                      <w:marRight w:val="0"/>
                      <w:marTop w:val="0"/>
                      <w:marBottom w:val="0"/>
                      <w:divBdr>
                        <w:top w:val="none" w:sz="0" w:space="0" w:color="auto"/>
                        <w:left w:val="none" w:sz="0" w:space="0" w:color="auto"/>
                        <w:bottom w:val="none" w:sz="0" w:space="0" w:color="auto"/>
                        <w:right w:val="none" w:sz="0" w:space="0" w:color="auto"/>
                      </w:divBdr>
                    </w:div>
                  </w:divsChild>
                </w:div>
                <w:div w:id="1884826360">
                  <w:marLeft w:val="0"/>
                  <w:marRight w:val="0"/>
                  <w:marTop w:val="0"/>
                  <w:marBottom w:val="0"/>
                  <w:divBdr>
                    <w:top w:val="none" w:sz="0" w:space="0" w:color="auto"/>
                    <w:left w:val="none" w:sz="0" w:space="0" w:color="auto"/>
                    <w:bottom w:val="none" w:sz="0" w:space="0" w:color="auto"/>
                    <w:right w:val="none" w:sz="0" w:space="0" w:color="auto"/>
                  </w:divBdr>
                  <w:divsChild>
                    <w:div w:id="1824734305">
                      <w:marLeft w:val="0"/>
                      <w:marRight w:val="0"/>
                      <w:marTop w:val="0"/>
                      <w:marBottom w:val="0"/>
                      <w:divBdr>
                        <w:top w:val="none" w:sz="0" w:space="0" w:color="auto"/>
                        <w:left w:val="none" w:sz="0" w:space="0" w:color="auto"/>
                        <w:bottom w:val="none" w:sz="0" w:space="0" w:color="auto"/>
                        <w:right w:val="none" w:sz="0" w:space="0" w:color="auto"/>
                      </w:divBdr>
                    </w:div>
                  </w:divsChild>
                </w:div>
                <w:div w:id="1885092564">
                  <w:marLeft w:val="0"/>
                  <w:marRight w:val="0"/>
                  <w:marTop w:val="0"/>
                  <w:marBottom w:val="0"/>
                  <w:divBdr>
                    <w:top w:val="none" w:sz="0" w:space="0" w:color="auto"/>
                    <w:left w:val="none" w:sz="0" w:space="0" w:color="auto"/>
                    <w:bottom w:val="none" w:sz="0" w:space="0" w:color="auto"/>
                    <w:right w:val="none" w:sz="0" w:space="0" w:color="auto"/>
                  </w:divBdr>
                  <w:divsChild>
                    <w:div w:id="2060736287">
                      <w:marLeft w:val="0"/>
                      <w:marRight w:val="0"/>
                      <w:marTop w:val="0"/>
                      <w:marBottom w:val="0"/>
                      <w:divBdr>
                        <w:top w:val="none" w:sz="0" w:space="0" w:color="auto"/>
                        <w:left w:val="none" w:sz="0" w:space="0" w:color="auto"/>
                        <w:bottom w:val="none" w:sz="0" w:space="0" w:color="auto"/>
                        <w:right w:val="none" w:sz="0" w:space="0" w:color="auto"/>
                      </w:divBdr>
                    </w:div>
                  </w:divsChild>
                </w:div>
                <w:div w:id="1895584350">
                  <w:marLeft w:val="0"/>
                  <w:marRight w:val="0"/>
                  <w:marTop w:val="0"/>
                  <w:marBottom w:val="0"/>
                  <w:divBdr>
                    <w:top w:val="none" w:sz="0" w:space="0" w:color="auto"/>
                    <w:left w:val="none" w:sz="0" w:space="0" w:color="auto"/>
                    <w:bottom w:val="none" w:sz="0" w:space="0" w:color="auto"/>
                    <w:right w:val="none" w:sz="0" w:space="0" w:color="auto"/>
                  </w:divBdr>
                  <w:divsChild>
                    <w:div w:id="768966471">
                      <w:marLeft w:val="0"/>
                      <w:marRight w:val="0"/>
                      <w:marTop w:val="0"/>
                      <w:marBottom w:val="0"/>
                      <w:divBdr>
                        <w:top w:val="none" w:sz="0" w:space="0" w:color="auto"/>
                        <w:left w:val="none" w:sz="0" w:space="0" w:color="auto"/>
                        <w:bottom w:val="none" w:sz="0" w:space="0" w:color="auto"/>
                        <w:right w:val="none" w:sz="0" w:space="0" w:color="auto"/>
                      </w:divBdr>
                    </w:div>
                  </w:divsChild>
                </w:div>
                <w:div w:id="1909538548">
                  <w:marLeft w:val="0"/>
                  <w:marRight w:val="0"/>
                  <w:marTop w:val="0"/>
                  <w:marBottom w:val="0"/>
                  <w:divBdr>
                    <w:top w:val="none" w:sz="0" w:space="0" w:color="auto"/>
                    <w:left w:val="none" w:sz="0" w:space="0" w:color="auto"/>
                    <w:bottom w:val="none" w:sz="0" w:space="0" w:color="auto"/>
                    <w:right w:val="none" w:sz="0" w:space="0" w:color="auto"/>
                  </w:divBdr>
                  <w:divsChild>
                    <w:div w:id="1401826930">
                      <w:marLeft w:val="0"/>
                      <w:marRight w:val="0"/>
                      <w:marTop w:val="0"/>
                      <w:marBottom w:val="0"/>
                      <w:divBdr>
                        <w:top w:val="none" w:sz="0" w:space="0" w:color="auto"/>
                        <w:left w:val="none" w:sz="0" w:space="0" w:color="auto"/>
                        <w:bottom w:val="none" w:sz="0" w:space="0" w:color="auto"/>
                        <w:right w:val="none" w:sz="0" w:space="0" w:color="auto"/>
                      </w:divBdr>
                    </w:div>
                  </w:divsChild>
                </w:div>
                <w:div w:id="1934050345">
                  <w:marLeft w:val="0"/>
                  <w:marRight w:val="0"/>
                  <w:marTop w:val="0"/>
                  <w:marBottom w:val="0"/>
                  <w:divBdr>
                    <w:top w:val="none" w:sz="0" w:space="0" w:color="auto"/>
                    <w:left w:val="none" w:sz="0" w:space="0" w:color="auto"/>
                    <w:bottom w:val="none" w:sz="0" w:space="0" w:color="auto"/>
                    <w:right w:val="none" w:sz="0" w:space="0" w:color="auto"/>
                  </w:divBdr>
                  <w:divsChild>
                    <w:div w:id="1614898783">
                      <w:marLeft w:val="0"/>
                      <w:marRight w:val="0"/>
                      <w:marTop w:val="0"/>
                      <w:marBottom w:val="0"/>
                      <w:divBdr>
                        <w:top w:val="none" w:sz="0" w:space="0" w:color="auto"/>
                        <w:left w:val="none" w:sz="0" w:space="0" w:color="auto"/>
                        <w:bottom w:val="none" w:sz="0" w:space="0" w:color="auto"/>
                        <w:right w:val="none" w:sz="0" w:space="0" w:color="auto"/>
                      </w:divBdr>
                    </w:div>
                  </w:divsChild>
                </w:div>
                <w:div w:id="1940987032">
                  <w:marLeft w:val="0"/>
                  <w:marRight w:val="0"/>
                  <w:marTop w:val="0"/>
                  <w:marBottom w:val="0"/>
                  <w:divBdr>
                    <w:top w:val="none" w:sz="0" w:space="0" w:color="auto"/>
                    <w:left w:val="none" w:sz="0" w:space="0" w:color="auto"/>
                    <w:bottom w:val="none" w:sz="0" w:space="0" w:color="auto"/>
                    <w:right w:val="none" w:sz="0" w:space="0" w:color="auto"/>
                  </w:divBdr>
                  <w:divsChild>
                    <w:div w:id="1382023681">
                      <w:marLeft w:val="0"/>
                      <w:marRight w:val="0"/>
                      <w:marTop w:val="0"/>
                      <w:marBottom w:val="0"/>
                      <w:divBdr>
                        <w:top w:val="none" w:sz="0" w:space="0" w:color="auto"/>
                        <w:left w:val="none" w:sz="0" w:space="0" w:color="auto"/>
                        <w:bottom w:val="none" w:sz="0" w:space="0" w:color="auto"/>
                        <w:right w:val="none" w:sz="0" w:space="0" w:color="auto"/>
                      </w:divBdr>
                    </w:div>
                  </w:divsChild>
                </w:div>
                <w:div w:id="1941640130">
                  <w:marLeft w:val="0"/>
                  <w:marRight w:val="0"/>
                  <w:marTop w:val="0"/>
                  <w:marBottom w:val="0"/>
                  <w:divBdr>
                    <w:top w:val="none" w:sz="0" w:space="0" w:color="auto"/>
                    <w:left w:val="none" w:sz="0" w:space="0" w:color="auto"/>
                    <w:bottom w:val="none" w:sz="0" w:space="0" w:color="auto"/>
                    <w:right w:val="none" w:sz="0" w:space="0" w:color="auto"/>
                  </w:divBdr>
                  <w:divsChild>
                    <w:div w:id="1812595969">
                      <w:marLeft w:val="0"/>
                      <w:marRight w:val="0"/>
                      <w:marTop w:val="0"/>
                      <w:marBottom w:val="0"/>
                      <w:divBdr>
                        <w:top w:val="none" w:sz="0" w:space="0" w:color="auto"/>
                        <w:left w:val="none" w:sz="0" w:space="0" w:color="auto"/>
                        <w:bottom w:val="none" w:sz="0" w:space="0" w:color="auto"/>
                        <w:right w:val="none" w:sz="0" w:space="0" w:color="auto"/>
                      </w:divBdr>
                    </w:div>
                  </w:divsChild>
                </w:div>
                <w:div w:id="1953124638">
                  <w:marLeft w:val="0"/>
                  <w:marRight w:val="0"/>
                  <w:marTop w:val="0"/>
                  <w:marBottom w:val="0"/>
                  <w:divBdr>
                    <w:top w:val="none" w:sz="0" w:space="0" w:color="auto"/>
                    <w:left w:val="none" w:sz="0" w:space="0" w:color="auto"/>
                    <w:bottom w:val="none" w:sz="0" w:space="0" w:color="auto"/>
                    <w:right w:val="none" w:sz="0" w:space="0" w:color="auto"/>
                  </w:divBdr>
                  <w:divsChild>
                    <w:div w:id="627661444">
                      <w:marLeft w:val="0"/>
                      <w:marRight w:val="0"/>
                      <w:marTop w:val="0"/>
                      <w:marBottom w:val="0"/>
                      <w:divBdr>
                        <w:top w:val="none" w:sz="0" w:space="0" w:color="auto"/>
                        <w:left w:val="none" w:sz="0" w:space="0" w:color="auto"/>
                        <w:bottom w:val="none" w:sz="0" w:space="0" w:color="auto"/>
                        <w:right w:val="none" w:sz="0" w:space="0" w:color="auto"/>
                      </w:divBdr>
                    </w:div>
                    <w:div w:id="765998289">
                      <w:marLeft w:val="0"/>
                      <w:marRight w:val="0"/>
                      <w:marTop w:val="0"/>
                      <w:marBottom w:val="0"/>
                      <w:divBdr>
                        <w:top w:val="none" w:sz="0" w:space="0" w:color="auto"/>
                        <w:left w:val="none" w:sz="0" w:space="0" w:color="auto"/>
                        <w:bottom w:val="none" w:sz="0" w:space="0" w:color="auto"/>
                        <w:right w:val="none" w:sz="0" w:space="0" w:color="auto"/>
                      </w:divBdr>
                    </w:div>
                    <w:div w:id="781270372">
                      <w:marLeft w:val="0"/>
                      <w:marRight w:val="0"/>
                      <w:marTop w:val="0"/>
                      <w:marBottom w:val="0"/>
                      <w:divBdr>
                        <w:top w:val="none" w:sz="0" w:space="0" w:color="auto"/>
                        <w:left w:val="none" w:sz="0" w:space="0" w:color="auto"/>
                        <w:bottom w:val="none" w:sz="0" w:space="0" w:color="auto"/>
                        <w:right w:val="none" w:sz="0" w:space="0" w:color="auto"/>
                      </w:divBdr>
                    </w:div>
                    <w:div w:id="836773796">
                      <w:marLeft w:val="0"/>
                      <w:marRight w:val="0"/>
                      <w:marTop w:val="0"/>
                      <w:marBottom w:val="0"/>
                      <w:divBdr>
                        <w:top w:val="none" w:sz="0" w:space="0" w:color="auto"/>
                        <w:left w:val="none" w:sz="0" w:space="0" w:color="auto"/>
                        <w:bottom w:val="none" w:sz="0" w:space="0" w:color="auto"/>
                        <w:right w:val="none" w:sz="0" w:space="0" w:color="auto"/>
                      </w:divBdr>
                    </w:div>
                    <w:div w:id="977150253">
                      <w:marLeft w:val="0"/>
                      <w:marRight w:val="0"/>
                      <w:marTop w:val="0"/>
                      <w:marBottom w:val="0"/>
                      <w:divBdr>
                        <w:top w:val="none" w:sz="0" w:space="0" w:color="auto"/>
                        <w:left w:val="none" w:sz="0" w:space="0" w:color="auto"/>
                        <w:bottom w:val="none" w:sz="0" w:space="0" w:color="auto"/>
                        <w:right w:val="none" w:sz="0" w:space="0" w:color="auto"/>
                      </w:divBdr>
                    </w:div>
                    <w:div w:id="1066492062">
                      <w:marLeft w:val="0"/>
                      <w:marRight w:val="0"/>
                      <w:marTop w:val="0"/>
                      <w:marBottom w:val="0"/>
                      <w:divBdr>
                        <w:top w:val="none" w:sz="0" w:space="0" w:color="auto"/>
                        <w:left w:val="none" w:sz="0" w:space="0" w:color="auto"/>
                        <w:bottom w:val="none" w:sz="0" w:space="0" w:color="auto"/>
                        <w:right w:val="none" w:sz="0" w:space="0" w:color="auto"/>
                      </w:divBdr>
                    </w:div>
                    <w:div w:id="1099988813">
                      <w:marLeft w:val="0"/>
                      <w:marRight w:val="0"/>
                      <w:marTop w:val="0"/>
                      <w:marBottom w:val="0"/>
                      <w:divBdr>
                        <w:top w:val="none" w:sz="0" w:space="0" w:color="auto"/>
                        <w:left w:val="none" w:sz="0" w:space="0" w:color="auto"/>
                        <w:bottom w:val="none" w:sz="0" w:space="0" w:color="auto"/>
                        <w:right w:val="none" w:sz="0" w:space="0" w:color="auto"/>
                      </w:divBdr>
                    </w:div>
                    <w:div w:id="1239437699">
                      <w:marLeft w:val="0"/>
                      <w:marRight w:val="0"/>
                      <w:marTop w:val="0"/>
                      <w:marBottom w:val="0"/>
                      <w:divBdr>
                        <w:top w:val="none" w:sz="0" w:space="0" w:color="auto"/>
                        <w:left w:val="none" w:sz="0" w:space="0" w:color="auto"/>
                        <w:bottom w:val="none" w:sz="0" w:space="0" w:color="auto"/>
                        <w:right w:val="none" w:sz="0" w:space="0" w:color="auto"/>
                      </w:divBdr>
                    </w:div>
                    <w:div w:id="1495757748">
                      <w:marLeft w:val="0"/>
                      <w:marRight w:val="0"/>
                      <w:marTop w:val="0"/>
                      <w:marBottom w:val="0"/>
                      <w:divBdr>
                        <w:top w:val="none" w:sz="0" w:space="0" w:color="auto"/>
                        <w:left w:val="none" w:sz="0" w:space="0" w:color="auto"/>
                        <w:bottom w:val="none" w:sz="0" w:space="0" w:color="auto"/>
                        <w:right w:val="none" w:sz="0" w:space="0" w:color="auto"/>
                      </w:divBdr>
                    </w:div>
                    <w:div w:id="1513107711">
                      <w:marLeft w:val="0"/>
                      <w:marRight w:val="0"/>
                      <w:marTop w:val="0"/>
                      <w:marBottom w:val="0"/>
                      <w:divBdr>
                        <w:top w:val="none" w:sz="0" w:space="0" w:color="auto"/>
                        <w:left w:val="none" w:sz="0" w:space="0" w:color="auto"/>
                        <w:bottom w:val="none" w:sz="0" w:space="0" w:color="auto"/>
                        <w:right w:val="none" w:sz="0" w:space="0" w:color="auto"/>
                      </w:divBdr>
                    </w:div>
                    <w:div w:id="1922058995">
                      <w:marLeft w:val="0"/>
                      <w:marRight w:val="0"/>
                      <w:marTop w:val="0"/>
                      <w:marBottom w:val="0"/>
                      <w:divBdr>
                        <w:top w:val="none" w:sz="0" w:space="0" w:color="auto"/>
                        <w:left w:val="none" w:sz="0" w:space="0" w:color="auto"/>
                        <w:bottom w:val="none" w:sz="0" w:space="0" w:color="auto"/>
                        <w:right w:val="none" w:sz="0" w:space="0" w:color="auto"/>
                      </w:divBdr>
                    </w:div>
                  </w:divsChild>
                </w:div>
                <w:div w:id="1956017003">
                  <w:marLeft w:val="0"/>
                  <w:marRight w:val="0"/>
                  <w:marTop w:val="0"/>
                  <w:marBottom w:val="0"/>
                  <w:divBdr>
                    <w:top w:val="none" w:sz="0" w:space="0" w:color="auto"/>
                    <w:left w:val="none" w:sz="0" w:space="0" w:color="auto"/>
                    <w:bottom w:val="none" w:sz="0" w:space="0" w:color="auto"/>
                    <w:right w:val="none" w:sz="0" w:space="0" w:color="auto"/>
                  </w:divBdr>
                  <w:divsChild>
                    <w:div w:id="75442758">
                      <w:marLeft w:val="0"/>
                      <w:marRight w:val="0"/>
                      <w:marTop w:val="0"/>
                      <w:marBottom w:val="0"/>
                      <w:divBdr>
                        <w:top w:val="none" w:sz="0" w:space="0" w:color="auto"/>
                        <w:left w:val="none" w:sz="0" w:space="0" w:color="auto"/>
                        <w:bottom w:val="none" w:sz="0" w:space="0" w:color="auto"/>
                        <w:right w:val="none" w:sz="0" w:space="0" w:color="auto"/>
                      </w:divBdr>
                    </w:div>
                    <w:div w:id="615790505">
                      <w:marLeft w:val="0"/>
                      <w:marRight w:val="0"/>
                      <w:marTop w:val="0"/>
                      <w:marBottom w:val="0"/>
                      <w:divBdr>
                        <w:top w:val="none" w:sz="0" w:space="0" w:color="auto"/>
                        <w:left w:val="none" w:sz="0" w:space="0" w:color="auto"/>
                        <w:bottom w:val="none" w:sz="0" w:space="0" w:color="auto"/>
                        <w:right w:val="none" w:sz="0" w:space="0" w:color="auto"/>
                      </w:divBdr>
                    </w:div>
                    <w:div w:id="840393716">
                      <w:marLeft w:val="0"/>
                      <w:marRight w:val="0"/>
                      <w:marTop w:val="0"/>
                      <w:marBottom w:val="0"/>
                      <w:divBdr>
                        <w:top w:val="none" w:sz="0" w:space="0" w:color="auto"/>
                        <w:left w:val="none" w:sz="0" w:space="0" w:color="auto"/>
                        <w:bottom w:val="none" w:sz="0" w:space="0" w:color="auto"/>
                        <w:right w:val="none" w:sz="0" w:space="0" w:color="auto"/>
                      </w:divBdr>
                    </w:div>
                    <w:div w:id="1438137963">
                      <w:marLeft w:val="0"/>
                      <w:marRight w:val="0"/>
                      <w:marTop w:val="0"/>
                      <w:marBottom w:val="0"/>
                      <w:divBdr>
                        <w:top w:val="none" w:sz="0" w:space="0" w:color="auto"/>
                        <w:left w:val="none" w:sz="0" w:space="0" w:color="auto"/>
                        <w:bottom w:val="none" w:sz="0" w:space="0" w:color="auto"/>
                        <w:right w:val="none" w:sz="0" w:space="0" w:color="auto"/>
                      </w:divBdr>
                    </w:div>
                    <w:div w:id="2116362039">
                      <w:marLeft w:val="0"/>
                      <w:marRight w:val="0"/>
                      <w:marTop w:val="0"/>
                      <w:marBottom w:val="0"/>
                      <w:divBdr>
                        <w:top w:val="none" w:sz="0" w:space="0" w:color="auto"/>
                        <w:left w:val="none" w:sz="0" w:space="0" w:color="auto"/>
                        <w:bottom w:val="none" w:sz="0" w:space="0" w:color="auto"/>
                        <w:right w:val="none" w:sz="0" w:space="0" w:color="auto"/>
                      </w:divBdr>
                    </w:div>
                  </w:divsChild>
                </w:div>
                <w:div w:id="1957061967">
                  <w:marLeft w:val="0"/>
                  <w:marRight w:val="0"/>
                  <w:marTop w:val="0"/>
                  <w:marBottom w:val="0"/>
                  <w:divBdr>
                    <w:top w:val="none" w:sz="0" w:space="0" w:color="auto"/>
                    <w:left w:val="none" w:sz="0" w:space="0" w:color="auto"/>
                    <w:bottom w:val="none" w:sz="0" w:space="0" w:color="auto"/>
                    <w:right w:val="none" w:sz="0" w:space="0" w:color="auto"/>
                  </w:divBdr>
                  <w:divsChild>
                    <w:div w:id="77793487">
                      <w:marLeft w:val="0"/>
                      <w:marRight w:val="0"/>
                      <w:marTop w:val="0"/>
                      <w:marBottom w:val="0"/>
                      <w:divBdr>
                        <w:top w:val="none" w:sz="0" w:space="0" w:color="auto"/>
                        <w:left w:val="none" w:sz="0" w:space="0" w:color="auto"/>
                        <w:bottom w:val="none" w:sz="0" w:space="0" w:color="auto"/>
                        <w:right w:val="none" w:sz="0" w:space="0" w:color="auto"/>
                      </w:divBdr>
                    </w:div>
                  </w:divsChild>
                </w:div>
                <w:div w:id="1975209717">
                  <w:marLeft w:val="0"/>
                  <w:marRight w:val="0"/>
                  <w:marTop w:val="0"/>
                  <w:marBottom w:val="0"/>
                  <w:divBdr>
                    <w:top w:val="none" w:sz="0" w:space="0" w:color="auto"/>
                    <w:left w:val="none" w:sz="0" w:space="0" w:color="auto"/>
                    <w:bottom w:val="none" w:sz="0" w:space="0" w:color="auto"/>
                    <w:right w:val="none" w:sz="0" w:space="0" w:color="auto"/>
                  </w:divBdr>
                  <w:divsChild>
                    <w:div w:id="1075014176">
                      <w:marLeft w:val="0"/>
                      <w:marRight w:val="0"/>
                      <w:marTop w:val="0"/>
                      <w:marBottom w:val="0"/>
                      <w:divBdr>
                        <w:top w:val="none" w:sz="0" w:space="0" w:color="auto"/>
                        <w:left w:val="none" w:sz="0" w:space="0" w:color="auto"/>
                        <w:bottom w:val="none" w:sz="0" w:space="0" w:color="auto"/>
                        <w:right w:val="none" w:sz="0" w:space="0" w:color="auto"/>
                      </w:divBdr>
                    </w:div>
                  </w:divsChild>
                </w:div>
                <w:div w:id="1982533513">
                  <w:marLeft w:val="0"/>
                  <w:marRight w:val="0"/>
                  <w:marTop w:val="0"/>
                  <w:marBottom w:val="0"/>
                  <w:divBdr>
                    <w:top w:val="none" w:sz="0" w:space="0" w:color="auto"/>
                    <w:left w:val="none" w:sz="0" w:space="0" w:color="auto"/>
                    <w:bottom w:val="none" w:sz="0" w:space="0" w:color="auto"/>
                    <w:right w:val="none" w:sz="0" w:space="0" w:color="auto"/>
                  </w:divBdr>
                  <w:divsChild>
                    <w:div w:id="74715884">
                      <w:marLeft w:val="0"/>
                      <w:marRight w:val="0"/>
                      <w:marTop w:val="0"/>
                      <w:marBottom w:val="0"/>
                      <w:divBdr>
                        <w:top w:val="none" w:sz="0" w:space="0" w:color="auto"/>
                        <w:left w:val="none" w:sz="0" w:space="0" w:color="auto"/>
                        <w:bottom w:val="none" w:sz="0" w:space="0" w:color="auto"/>
                        <w:right w:val="none" w:sz="0" w:space="0" w:color="auto"/>
                      </w:divBdr>
                    </w:div>
                    <w:div w:id="340088847">
                      <w:marLeft w:val="0"/>
                      <w:marRight w:val="0"/>
                      <w:marTop w:val="0"/>
                      <w:marBottom w:val="0"/>
                      <w:divBdr>
                        <w:top w:val="none" w:sz="0" w:space="0" w:color="auto"/>
                        <w:left w:val="none" w:sz="0" w:space="0" w:color="auto"/>
                        <w:bottom w:val="none" w:sz="0" w:space="0" w:color="auto"/>
                        <w:right w:val="none" w:sz="0" w:space="0" w:color="auto"/>
                      </w:divBdr>
                    </w:div>
                    <w:div w:id="626163256">
                      <w:marLeft w:val="0"/>
                      <w:marRight w:val="0"/>
                      <w:marTop w:val="0"/>
                      <w:marBottom w:val="0"/>
                      <w:divBdr>
                        <w:top w:val="none" w:sz="0" w:space="0" w:color="auto"/>
                        <w:left w:val="none" w:sz="0" w:space="0" w:color="auto"/>
                        <w:bottom w:val="none" w:sz="0" w:space="0" w:color="auto"/>
                        <w:right w:val="none" w:sz="0" w:space="0" w:color="auto"/>
                      </w:divBdr>
                    </w:div>
                    <w:div w:id="901521610">
                      <w:marLeft w:val="0"/>
                      <w:marRight w:val="0"/>
                      <w:marTop w:val="0"/>
                      <w:marBottom w:val="0"/>
                      <w:divBdr>
                        <w:top w:val="none" w:sz="0" w:space="0" w:color="auto"/>
                        <w:left w:val="none" w:sz="0" w:space="0" w:color="auto"/>
                        <w:bottom w:val="none" w:sz="0" w:space="0" w:color="auto"/>
                        <w:right w:val="none" w:sz="0" w:space="0" w:color="auto"/>
                      </w:divBdr>
                    </w:div>
                    <w:div w:id="1103114093">
                      <w:marLeft w:val="0"/>
                      <w:marRight w:val="0"/>
                      <w:marTop w:val="0"/>
                      <w:marBottom w:val="0"/>
                      <w:divBdr>
                        <w:top w:val="none" w:sz="0" w:space="0" w:color="auto"/>
                        <w:left w:val="none" w:sz="0" w:space="0" w:color="auto"/>
                        <w:bottom w:val="none" w:sz="0" w:space="0" w:color="auto"/>
                        <w:right w:val="none" w:sz="0" w:space="0" w:color="auto"/>
                      </w:divBdr>
                    </w:div>
                    <w:div w:id="1468667776">
                      <w:marLeft w:val="0"/>
                      <w:marRight w:val="0"/>
                      <w:marTop w:val="0"/>
                      <w:marBottom w:val="0"/>
                      <w:divBdr>
                        <w:top w:val="none" w:sz="0" w:space="0" w:color="auto"/>
                        <w:left w:val="none" w:sz="0" w:space="0" w:color="auto"/>
                        <w:bottom w:val="none" w:sz="0" w:space="0" w:color="auto"/>
                        <w:right w:val="none" w:sz="0" w:space="0" w:color="auto"/>
                      </w:divBdr>
                    </w:div>
                    <w:div w:id="1663002796">
                      <w:marLeft w:val="0"/>
                      <w:marRight w:val="0"/>
                      <w:marTop w:val="0"/>
                      <w:marBottom w:val="0"/>
                      <w:divBdr>
                        <w:top w:val="none" w:sz="0" w:space="0" w:color="auto"/>
                        <w:left w:val="none" w:sz="0" w:space="0" w:color="auto"/>
                        <w:bottom w:val="none" w:sz="0" w:space="0" w:color="auto"/>
                        <w:right w:val="none" w:sz="0" w:space="0" w:color="auto"/>
                      </w:divBdr>
                    </w:div>
                    <w:div w:id="2030835023">
                      <w:marLeft w:val="0"/>
                      <w:marRight w:val="0"/>
                      <w:marTop w:val="0"/>
                      <w:marBottom w:val="0"/>
                      <w:divBdr>
                        <w:top w:val="none" w:sz="0" w:space="0" w:color="auto"/>
                        <w:left w:val="none" w:sz="0" w:space="0" w:color="auto"/>
                        <w:bottom w:val="none" w:sz="0" w:space="0" w:color="auto"/>
                        <w:right w:val="none" w:sz="0" w:space="0" w:color="auto"/>
                      </w:divBdr>
                    </w:div>
                    <w:div w:id="2038850554">
                      <w:marLeft w:val="0"/>
                      <w:marRight w:val="0"/>
                      <w:marTop w:val="0"/>
                      <w:marBottom w:val="0"/>
                      <w:divBdr>
                        <w:top w:val="none" w:sz="0" w:space="0" w:color="auto"/>
                        <w:left w:val="none" w:sz="0" w:space="0" w:color="auto"/>
                        <w:bottom w:val="none" w:sz="0" w:space="0" w:color="auto"/>
                        <w:right w:val="none" w:sz="0" w:space="0" w:color="auto"/>
                      </w:divBdr>
                    </w:div>
                    <w:div w:id="2078017238">
                      <w:marLeft w:val="0"/>
                      <w:marRight w:val="0"/>
                      <w:marTop w:val="0"/>
                      <w:marBottom w:val="0"/>
                      <w:divBdr>
                        <w:top w:val="none" w:sz="0" w:space="0" w:color="auto"/>
                        <w:left w:val="none" w:sz="0" w:space="0" w:color="auto"/>
                        <w:bottom w:val="none" w:sz="0" w:space="0" w:color="auto"/>
                        <w:right w:val="none" w:sz="0" w:space="0" w:color="auto"/>
                      </w:divBdr>
                    </w:div>
                  </w:divsChild>
                </w:div>
                <w:div w:id="1996254263">
                  <w:marLeft w:val="0"/>
                  <w:marRight w:val="0"/>
                  <w:marTop w:val="0"/>
                  <w:marBottom w:val="0"/>
                  <w:divBdr>
                    <w:top w:val="none" w:sz="0" w:space="0" w:color="auto"/>
                    <w:left w:val="none" w:sz="0" w:space="0" w:color="auto"/>
                    <w:bottom w:val="none" w:sz="0" w:space="0" w:color="auto"/>
                    <w:right w:val="none" w:sz="0" w:space="0" w:color="auto"/>
                  </w:divBdr>
                  <w:divsChild>
                    <w:div w:id="283080068">
                      <w:marLeft w:val="0"/>
                      <w:marRight w:val="0"/>
                      <w:marTop w:val="0"/>
                      <w:marBottom w:val="0"/>
                      <w:divBdr>
                        <w:top w:val="none" w:sz="0" w:space="0" w:color="auto"/>
                        <w:left w:val="none" w:sz="0" w:space="0" w:color="auto"/>
                        <w:bottom w:val="none" w:sz="0" w:space="0" w:color="auto"/>
                        <w:right w:val="none" w:sz="0" w:space="0" w:color="auto"/>
                      </w:divBdr>
                    </w:div>
                    <w:div w:id="539561285">
                      <w:marLeft w:val="0"/>
                      <w:marRight w:val="0"/>
                      <w:marTop w:val="0"/>
                      <w:marBottom w:val="0"/>
                      <w:divBdr>
                        <w:top w:val="none" w:sz="0" w:space="0" w:color="auto"/>
                        <w:left w:val="none" w:sz="0" w:space="0" w:color="auto"/>
                        <w:bottom w:val="none" w:sz="0" w:space="0" w:color="auto"/>
                        <w:right w:val="none" w:sz="0" w:space="0" w:color="auto"/>
                      </w:divBdr>
                    </w:div>
                    <w:div w:id="1614970766">
                      <w:marLeft w:val="0"/>
                      <w:marRight w:val="0"/>
                      <w:marTop w:val="0"/>
                      <w:marBottom w:val="0"/>
                      <w:divBdr>
                        <w:top w:val="none" w:sz="0" w:space="0" w:color="auto"/>
                        <w:left w:val="none" w:sz="0" w:space="0" w:color="auto"/>
                        <w:bottom w:val="none" w:sz="0" w:space="0" w:color="auto"/>
                        <w:right w:val="none" w:sz="0" w:space="0" w:color="auto"/>
                      </w:divBdr>
                    </w:div>
                    <w:div w:id="1890411483">
                      <w:marLeft w:val="0"/>
                      <w:marRight w:val="0"/>
                      <w:marTop w:val="0"/>
                      <w:marBottom w:val="0"/>
                      <w:divBdr>
                        <w:top w:val="none" w:sz="0" w:space="0" w:color="auto"/>
                        <w:left w:val="none" w:sz="0" w:space="0" w:color="auto"/>
                        <w:bottom w:val="none" w:sz="0" w:space="0" w:color="auto"/>
                        <w:right w:val="none" w:sz="0" w:space="0" w:color="auto"/>
                      </w:divBdr>
                    </w:div>
                    <w:div w:id="2022198537">
                      <w:marLeft w:val="0"/>
                      <w:marRight w:val="0"/>
                      <w:marTop w:val="0"/>
                      <w:marBottom w:val="0"/>
                      <w:divBdr>
                        <w:top w:val="none" w:sz="0" w:space="0" w:color="auto"/>
                        <w:left w:val="none" w:sz="0" w:space="0" w:color="auto"/>
                        <w:bottom w:val="none" w:sz="0" w:space="0" w:color="auto"/>
                        <w:right w:val="none" w:sz="0" w:space="0" w:color="auto"/>
                      </w:divBdr>
                    </w:div>
                  </w:divsChild>
                </w:div>
                <w:div w:id="2003773293">
                  <w:marLeft w:val="0"/>
                  <w:marRight w:val="0"/>
                  <w:marTop w:val="0"/>
                  <w:marBottom w:val="0"/>
                  <w:divBdr>
                    <w:top w:val="none" w:sz="0" w:space="0" w:color="auto"/>
                    <w:left w:val="none" w:sz="0" w:space="0" w:color="auto"/>
                    <w:bottom w:val="none" w:sz="0" w:space="0" w:color="auto"/>
                    <w:right w:val="none" w:sz="0" w:space="0" w:color="auto"/>
                  </w:divBdr>
                  <w:divsChild>
                    <w:div w:id="298921693">
                      <w:marLeft w:val="0"/>
                      <w:marRight w:val="0"/>
                      <w:marTop w:val="0"/>
                      <w:marBottom w:val="0"/>
                      <w:divBdr>
                        <w:top w:val="none" w:sz="0" w:space="0" w:color="auto"/>
                        <w:left w:val="none" w:sz="0" w:space="0" w:color="auto"/>
                        <w:bottom w:val="none" w:sz="0" w:space="0" w:color="auto"/>
                        <w:right w:val="none" w:sz="0" w:space="0" w:color="auto"/>
                      </w:divBdr>
                    </w:div>
                  </w:divsChild>
                </w:div>
                <w:div w:id="2009821064">
                  <w:marLeft w:val="0"/>
                  <w:marRight w:val="0"/>
                  <w:marTop w:val="0"/>
                  <w:marBottom w:val="0"/>
                  <w:divBdr>
                    <w:top w:val="none" w:sz="0" w:space="0" w:color="auto"/>
                    <w:left w:val="none" w:sz="0" w:space="0" w:color="auto"/>
                    <w:bottom w:val="none" w:sz="0" w:space="0" w:color="auto"/>
                    <w:right w:val="none" w:sz="0" w:space="0" w:color="auto"/>
                  </w:divBdr>
                  <w:divsChild>
                    <w:div w:id="399056181">
                      <w:marLeft w:val="0"/>
                      <w:marRight w:val="0"/>
                      <w:marTop w:val="0"/>
                      <w:marBottom w:val="0"/>
                      <w:divBdr>
                        <w:top w:val="none" w:sz="0" w:space="0" w:color="auto"/>
                        <w:left w:val="none" w:sz="0" w:space="0" w:color="auto"/>
                        <w:bottom w:val="none" w:sz="0" w:space="0" w:color="auto"/>
                        <w:right w:val="none" w:sz="0" w:space="0" w:color="auto"/>
                      </w:divBdr>
                    </w:div>
                  </w:divsChild>
                </w:div>
                <w:div w:id="2064988099">
                  <w:marLeft w:val="0"/>
                  <w:marRight w:val="0"/>
                  <w:marTop w:val="0"/>
                  <w:marBottom w:val="0"/>
                  <w:divBdr>
                    <w:top w:val="none" w:sz="0" w:space="0" w:color="auto"/>
                    <w:left w:val="none" w:sz="0" w:space="0" w:color="auto"/>
                    <w:bottom w:val="none" w:sz="0" w:space="0" w:color="auto"/>
                    <w:right w:val="none" w:sz="0" w:space="0" w:color="auto"/>
                  </w:divBdr>
                  <w:divsChild>
                    <w:div w:id="390231992">
                      <w:marLeft w:val="0"/>
                      <w:marRight w:val="0"/>
                      <w:marTop w:val="0"/>
                      <w:marBottom w:val="0"/>
                      <w:divBdr>
                        <w:top w:val="none" w:sz="0" w:space="0" w:color="auto"/>
                        <w:left w:val="none" w:sz="0" w:space="0" w:color="auto"/>
                        <w:bottom w:val="none" w:sz="0" w:space="0" w:color="auto"/>
                        <w:right w:val="none" w:sz="0" w:space="0" w:color="auto"/>
                      </w:divBdr>
                    </w:div>
                  </w:divsChild>
                </w:div>
                <w:div w:id="2076080075">
                  <w:marLeft w:val="0"/>
                  <w:marRight w:val="0"/>
                  <w:marTop w:val="0"/>
                  <w:marBottom w:val="0"/>
                  <w:divBdr>
                    <w:top w:val="none" w:sz="0" w:space="0" w:color="auto"/>
                    <w:left w:val="none" w:sz="0" w:space="0" w:color="auto"/>
                    <w:bottom w:val="none" w:sz="0" w:space="0" w:color="auto"/>
                    <w:right w:val="none" w:sz="0" w:space="0" w:color="auto"/>
                  </w:divBdr>
                  <w:divsChild>
                    <w:div w:id="507984606">
                      <w:marLeft w:val="0"/>
                      <w:marRight w:val="0"/>
                      <w:marTop w:val="0"/>
                      <w:marBottom w:val="0"/>
                      <w:divBdr>
                        <w:top w:val="none" w:sz="0" w:space="0" w:color="auto"/>
                        <w:left w:val="none" w:sz="0" w:space="0" w:color="auto"/>
                        <w:bottom w:val="none" w:sz="0" w:space="0" w:color="auto"/>
                        <w:right w:val="none" w:sz="0" w:space="0" w:color="auto"/>
                      </w:divBdr>
                    </w:div>
                  </w:divsChild>
                </w:div>
                <w:div w:id="2113930979">
                  <w:marLeft w:val="0"/>
                  <w:marRight w:val="0"/>
                  <w:marTop w:val="0"/>
                  <w:marBottom w:val="0"/>
                  <w:divBdr>
                    <w:top w:val="none" w:sz="0" w:space="0" w:color="auto"/>
                    <w:left w:val="none" w:sz="0" w:space="0" w:color="auto"/>
                    <w:bottom w:val="none" w:sz="0" w:space="0" w:color="auto"/>
                    <w:right w:val="none" w:sz="0" w:space="0" w:color="auto"/>
                  </w:divBdr>
                  <w:divsChild>
                    <w:div w:id="340401132">
                      <w:marLeft w:val="0"/>
                      <w:marRight w:val="0"/>
                      <w:marTop w:val="0"/>
                      <w:marBottom w:val="0"/>
                      <w:divBdr>
                        <w:top w:val="none" w:sz="0" w:space="0" w:color="auto"/>
                        <w:left w:val="none" w:sz="0" w:space="0" w:color="auto"/>
                        <w:bottom w:val="none" w:sz="0" w:space="0" w:color="auto"/>
                        <w:right w:val="none" w:sz="0" w:space="0" w:color="auto"/>
                      </w:divBdr>
                    </w:div>
                    <w:div w:id="610360818">
                      <w:marLeft w:val="0"/>
                      <w:marRight w:val="0"/>
                      <w:marTop w:val="0"/>
                      <w:marBottom w:val="0"/>
                      <w:divBdr>
                        <w:top w:val="none" w:sz="0" w:space="0" w:color="auto"/>
                        <w:left w:val="none" w:sz="0" w:space="0" w:color="auto"/>
                        <w:bottom w:val="none" w:sz="0" w:space="0" w:color="auto"/>
                        <w:right w:val="none" w:sz="0" w:space="0" w:color="auto"/>
                      </w:divBdr>
                    </w:div>
                    <w:div w:id="979267801">
                      <w:marLeft w:val="0"/>
                      <w:marRight w:val="0"/>
                      <w:marTop w:val="0"/>
                      <w:marBottom w:val="0"/>
                      <w:divBdr>
                        <w:top w:val="none" w:sz="0" w:space="0" w:color="auto"/>
                        <w:left w:val="none" w:sz="0" w:space="0" w:color="auto"/>
                        <w:bottom w:val="none" w:sz="0" w:space="0" w:color="auto"/>
                        <w:right w:val="none" w:sz="0" w:space="0" w:color="auto"/>
                      </w:divBdr>
                    </w:div>
                    <w:div w:id="1257330534">
                      <w:marLeft w:val="0"/>
                      <w:marRight w:val="0"/>
                      <w:marTop w:val="0"/>
                      <w:marBottom w:val="0"/>
                      <w:divBdr>
                        <w:top w:val="none" w:sz="0" w:space="0" w:color="auto"/>
                        <w:left w:val="none" w:sz="0" w:space="0" w:color="auto"/>
                        <w:bottom w:val="none" w:sz="0" w:space="0" w:color="auto"/>
                        <w:right w:val="none" w:sz="0" w:space="0" w:color="auto"/>
                      </w:divBdr>
                    </w:div>
                    <w:div w:id="1317762473">
                      <w:marLeft w:val="0"/>
                      <w:marRight w:val="0"/>
                      <w:marTop w:val="0"/>
                      <w:marBottom w:val="0"/>
                      <w:divBdr>
                        <w:top w:val="none" w:sz="0" w:space="0" w:color="auto"/>
                        <w:left w:val="none" w:sz="0" w:space="0" w:color="auto"/>
                        <w:bottom w:val="none" w:sz="0" w:space="0" w:color="auto"/>
                        <w:right w:val="none" w:sz="0" w:space="0" w:color="auto"/>
                      </w:divBdr>
                    </w:div>
                    <w:div w:id="1353147746">
                      <w:marLeft w:val="0"/>
                      <w:marRight w:val="0"/>
                      <w:marTop w:val="0"/>
                      <w:marBottom w:val="0"/>
                      <w:divBdr>
                        <w:top w:val="none" w:sz="0" w:space="0" w:color="auto"/>
                        <w:left w:val="none" w:sz="0" w:space="0" w:color="auto"/>
                        <w:bottom w:val="none" w:sz="0" w:space="0" w:color="auto"/>
                        <w:right w:val="none" w:sz="0" w:space="0" w:color="auto"/>
                      </w:divBdr>
                    </w:div>
                    <w:div w:id="2095710670">
                      <w:marLeft w:val="0"/>
                      <w:marRight w:val="0"/>
                      <w:marTop w:val="0"/>
                      <w:marBottom w:val="0"/>
                      <w:divBdr>
                        <w:top w:val="none" w:sz="0" w:space="0" w:color="auto"/>
                        <w:left w:val="none" w:sz="0" w:space="0" w:color="auto"/>
                        <w:bottom w:val="none" w:sz="0" w:space="0" w:color="auto"/>
                        <w:right w:val="none" w:sz="0" w:space="0" w:color="auto"/>
                      </w:divBdr>
                    </w:div>
                  </w:divsChild>
                </w:div>
                <w:div w:id="2115781552">
                  <w:marLeft w:val="0"/>
                  <w:marRight w:val="0"/>
                  <w:marTop w:val="0"/>
                  <w:marBottom w:val="0"/>
                  <w:divBdr>
                    <w:top w:val="none" w:sz="0" w:space="0" w:color="auto"/>
                    <w:left w:val="none" w:sz="0" w:space="0" w:color="auto"/>
                    <w:bottom w:val="none" w:sz="0" w:space="0" w:color="auto"/>
                    <w:right w:val="none" w:sz="0" w:space="0" w:color="auto"/>
                  </w:divBdr>
                  <w:divsChild>
                    <w:div w:id="925117132">
                      <w:marLeft w:val="0"/>
                      <w:marRight w:val="0"/>
                      <w:marTop w:val="0"/>
                      <w:marBottom w:val="0"/>
                      <w:divBdr>
                        <w:top w:val="none" w:sz="0" w:space="0" w:color="auto"/>
                        <w:left w:val="none" w:sz="0" w:space="0" w:color="auto"/>
                        <w:bottom w:val="none" w:sz="0" w:space="0" w:color="auto"/>
                        <w:right w:val="none" w:sz="0" w:space="0" w:color="auto"/>
                      </w:divBdr>
                    </w:div>
                    <w:div w:id="1278878679">
                      <w:marLeft w:val="0"/>
                      <w:marRight w:val="0"/>
                      <w:marTop w:val="0"/>
                      <w:marBottom w:val="0"/>
                      <w:divBdr>
                        <w:top w:val="none" w:sz="0" w:space="0" w:color="auto"/>
                        <w:left w:val="none" w:sz="0" w:space="0" w:color="auto"/>
                        <w:bottom w:val="none" w:sz="0" w:space="0" w:color="auto"/>
                        <w:right w:val="none" w:sz="0" w:space="0" w:color="auto"/>
                      </w:divBdr>
                    </w:div>
                    <w:div w:id="1648122399">
                      <w:marLeft w:val="0"/>
                      <w:marRight w:val="0"/>
                      <w:marTop w:val="0"/>
                      <w:marBottom w:val="0"/>
                      <w:divBdr>
                        <w:top w:val="none" w:sz="0" w:space="0" w:color="auto"/>
                        <w:left w:val="none" w:sz="0" w:space="0" w:color="auto"/>
                        <w:bottom w:val="none" w:sz="0" w:space="0" w:color="auto"/>
                        <w:right w:val="none" w:sz="0" w:space="0" w:color="auto"/>
                      </w:divBdr>
                    </w:div>
                    <w:div w:id="1674916903">
                      <w:marLeft w:val="0"/>
                      <w:marRight w:val="0"/>
                      <w:marTop w:val="0"/>
                      <w:marBottom w:val="0"/>
                      <w:divBdr>
                        <w:top w:val="none" w:sz="0" w:space="0" w:color="auto"/>
                        <w:left w:val="none" w:sz="0" w:space="0" w:color="auto"/>
                        <w:bottom w:val="none" w:sz="0" w:space="0" w:color="auto"/>
                        <w:right w:val="none" w:sz="0" w:space="0" w:color="auto"/>
                      </w:divBdr>
                    </w:div>
                    <w:div w:id="1942954319">
                      <w:marLeft w:val="0"/>
                      <w:marRight w:val="0"/>
                      <w:marTop w:val="0"/>
                      <w:marBottom w:val="0"/>
                      <w:divBdr>
                        <w:top w:val="none" w:sz="0" w:space="0" w:color="auto"/>
                        <w:left w:val="none" w:sz="0" w:space="0" w:color="auto"/>
                        <w:bottom w:val="none" w:sz="0" w:space="0" w:color="auto"/>
                        <w:right w:val="none" w:sz="0" w:space="0" w:color="auto"/>
                      </w:divBdr>
                    </w:div>
                    <w:div w:id="1983195878">
                      <w:marLeft w:val="0"/>
                      <w:marRight w:val="0"/>
                      <w:marTop w:val="0"/>
                      <w:marBottom w:val="0"/>
                      <w:divBdr>
                        <w:top w:val="none" w:sz="0" w:space="0" w:color="auto"/>
                        <w:left w:val="none" w:sz="0" w:space="0" w:color="auto"/>
                        <w:bottom w:val="none" w:sz="0" w:space="0" w:color="auto"/>
                        <w:right w:val="none" w:sz="0" w:space="0" w:color="auto"/>
                      </w:divBdr>
                    </w:div>
                  </w:divsChild>
                </w:div>
                <w:div w:id="2116319311">
                  <w:marLeft w:val="0"/>
                  <w:marRight w:val="0"/>
                  <w:marTop w:val="0"/>
                  <w:marBottom w:val="0"/>
                  <w:divBdr>
                    <w:top w:val="none" w:sz="0" w:space="0" w:color="auto"/>
                    <w:left w:val="none" w:sz="0" w:space="0" w:color="auto"/>
                    <w:bottom w:val="none" w:sz="0" w:space="0" w:color="auto"/>
                    <w:right w:val="none" w:sz="0" w:space="0" w:color="auto"/>
                  </w:divBdr>
                  <w:divsChild>
                    <w:div w:id="181207048">
                      <w:marLeft w:val="0"/>
                      <w:marRight w:val="0"/>
                      <w:marTop w:val="0"/>
                      <w:marBottom w:val="0"/>
                      <w:divBdr>
                        <w:top w:val="none" w:sz="0" w:space="0" w:color="auto"/>
                        <w:left w:val="none" w:sz="0" w:space="0" w:color="auto"/>
                        <w:bottom w:val="none" w:sz="0" w:space="0" w:color="auto"/>
                        <w:right w:val="none" w:sz="0" w:space="0" w:color="auto"/>
                      </w:divBdr>
                    </w:div>
                    <w:div w:id="854732879">
                      <w:marLeft w:val="0"/>
                      <w:marRight w:val="0"/>
                      <w:marTop w:val="0"/>
                      <w:marBottom w:val="0"/>
                      <w:divBdr>
                        <w:top w:val="none" w:sz="0" w:space="0" w:color="auto"/>
                        <w:left w:val="none" w:sz="0" w:space="0" w:color="auto"/>
                        <w:bottom w:val="none" w:sz="0" w:space="0" w:color="auto"/>
                        <w:right w:val="none" w:sz="0" w:space="0" w:color="auto"/>
                      </w:divBdr>
                    </w:div>
                    <w:div w:id="1643271778">
                      <w:marLeft w:val="0"/>
                      <w:marRight w:val="0"/>
                      <w:marTop w:val="0"/>
                      <w:marBottom w:val="0"/>
                      <w:divBdr>
                        <w:top w:val="none" w:sz="0" w:space="0" w:color="auto"/>
                        <w:left w:val="none" w:sz="0" w:space="0" w:color="auto"/>
                        <w:bottom w:val="none" w:sz="0" w:space="0" w:color="auto"/>
                        <w:right w:val="none" w:sz="0" w:space="0" w:color="auto"/>
                      </w:divBdr>
                    </w:div>
                    <w:div w:id="1865366218">
                      <w:marLeft w:val="0"/>
                      <w:marRight w:val="0"/>
                      <w:marTop w:val="0"/>
                      <w:marBottom w:val="0"/>
                      <w:divBdr>
                        <w:top w:val="none" w:sz="0" w:space="0" w:color="auto"/>
                        <w:left w:val="none" w:sz="0" w:space="0" w:color="auto"/>
                        <w:bottom w:val="none" w:sz="0" w:space="0" w:color="auto"/>
                        <w:right w:val="none" w:sz="0" w:space="0" w:color="auto"/>
                      </w:divBdr>
                    </w:div>
                    <w:div w:id="1933855375">
                      <w:marLeft w:val="0"/>
                      <w:marRight w:val="0"/>
                      <w:marTop w:val="0"/>
                      <w:marBottom w:val="0"/>
                      <w:divBdr>
                        <w:top w:val="none" w:sz="0" w:space="0" w:color="auto"/>
                        <w:left w:val="none" w:sz="0" w:space="0" w:color="auto"/>
                        <w:bottom w:val="none" w:sz="0" w:space="0" w:color="auto"/>
                        <w:right w:val="none" w:sz="0" w:space="0" w:color="auto"/>
                      </w:divBdr>
                    </w:div>
                    <w:div w:id="2055420541">
                      <w:marLeft w:val="0"/>
                      <w:marRight w:val="0"/>
                      <w:marTop w:val="0"/>
                      <w:marBottom w:val="0"/>
                      <w:divBdr>
                        <w:top w:val="none" w:sz="0" w:space="0" w:color="auto"/>
                        <w:left w:val="none" w:sz="0" w:space="0" w:color="auto"/>
                        <w:bottom w:val="none" w:sz="0" w:space="0" w:color="auto"/>
                        <w:right w:val="none" w:sz="0" w:space="0" w:color="auto"/>
                      </w:divBdr>
                    </w:div>
                    <w:div w:id="2121027850">
                      <w:marLeft w:val="0"/>
                      <w:marRight w:val="0"/>
                      <w:marTop w:val="0"/>
                      <w:marBottom w:val="0"/>
                      <w:divBdr>
                        <w:top w:val="none" w:sz="0" w:space="0" w:color="auto"/>
                        <w:left w:val="none" w:sz="0" w:space="0" w:color="auto"/>
                        <w:bottom w:val="none" w:sz="0" w:space="0" w:color="auto"/>
                        <w:right w:val="none" w:sz="0" w:space="0" w:color="auto"/>
                      </w:divBdr>
                    </w:div>
                  </w:divsChild>
                </w:div>
                <w:div w:id="2117556873">
                  <w:marLeft w:val="0"/>
                  <w:marRight w:val="0"/>
                  <w:marTop w:val="0"/>
                  <w:marBottom w:val="0"/>
                  <w:divBdr>
                    <w:top w:val="none" w:sz="0" w:space="0" w:color="auto"/>
                    <w:left w:val="none" w:sz="0" w:space="0" w:color="auto"/>
                    <w:bottom w:val="none" w:sz="0" w:space="0" w:color="auto"/>
                    <w:right w:val="none" w:sz="0" w:space="0" w:color="auto"/>
                  </w:divBdr>
                  <w:divsChild>
                    <w:div w:id="788814531">
                      <w:marLeft w:val="0"/>
                      <w:marRight w:val="0"/>
                      <w:marTop w:val="0"/>
                      <w:marBottom w:val="0"/>
                      <w:divBdr>
                        <w:top w:val="none" w:sz="0" w:space="0" w:color="auto"/>
                        <w:left w:val="none" w:sz="0" w:space="0" w:color="auto"/>
                        <w:bottom w:val="none" w:sz="0" w:space="0" w:color="auto"/>
                        <w:right w:val="none" w:sz="0" w:space="0" w:color="auto"/>
                      </w:divBdr>
                    </w:div>
                  </w:divsChild>
                </w:div>
                <w:div w:id="2133208889">
                  <w:marLeft w:val="0"/>
                  <w:marRight w:val="0"/>
                  <w:marTop w:val="0"/>
                  <w:marBottom w:val="0"/>
                  <w:divBdr>
                    <w:top w:val="none" w:sz="0" w:space="0" w:color="auto"/>
                    <w:left w:val="none" w:sz="0" w:space="0" w:color="auto"/>
                    <w:bottom w:val="none" w:sz="0" w:space="0" w:color="auto"/>
                    <w:right w:val="none" w:sz="0" w:space="0" w:color="auto"/>
                  </w:divBdr>
                  <w:divsChild>
                    <w:div w:id="142815373">
                      <w:marLeft w:val="0"/>
                      <w:marRight w:val="0"/>
                      <w:marTop w:val="0"/>
                      <w:marBottom w:val="0"/>
                      <w:divBdr>
                        <w:top w:val="none" w:sz="0" w:space="0" w:color="auto"/>
                        <w:left w:val="none" w:sz="0" w:space="0" w:color="auto"/>
                        <w:bottom w:val="none" w:sz="0" w:space="0" w:color="auto"/>
                        <w:right w:val="none" w:sz="0" w:space="0" w:color="auto"/>
                      </w:divBdr>
                    </w:div>
                    <w:div w:id="356470106">
                      <w:marLeft w:val="0"/>
                      <w:marRight w:val="0"/>
                      <w:marTop w:val="0"/>
                      <w:marBottom w:val="0"/>
                      <w:divBdr>
                        <w:top w:val="none" w:sz="0" w:space="0" w:color="auto"/>
                        <w:left w:val="none" w:sz="0" w:space="0" w:color="auto"/>
                        <w:bottom w:val="none" w:sz="0" w:space="0" w:color="auto"/>
                        <w:right w:val="none" w:sz="0" w:space="0" w:color="auto"/>
                      </w:divBdr>
                    </w:div>
                    <w:div w:id="413820731">
                      <w:marLeft w:val="0"/>
                      <w:marRight w:val="0"/>
                      <w:marTop w:val="0"/>
                      <w:marBottom w:val="0"/>
                      <w:divBdr>
                        <w:top w:val="none" w:sz="0" w:space="0" w:color="auto"/>
                        <w:left w:val="none" w:sz="0" w:space="0" w:color="auto"/>
                        <w:bottom w:val="none" w:sz="0" w:space="0" w:color="auto"/>
                        <w:right w:val="none" w:sz="0" w:space="0" w:color="auto"/>
                      </w:divBdr>
                    </w:div>
                    <w:div w:id="496582820">
                      <w:marLeft w:val="0"/>
                      <w:marRight w:val="0"/>
                      <w:marTop w:val="0"/>
                      <w:marBottom w:val="0"/>
                      <w:divBdr>
                        <w:top w:val="none" w:sz="0" w:space="0" w:color="auto"/>
                        <w:left w:val="none" w:sz="0" w:space="0" w:color="auto"/>
                        <w:bottom w:val="none" w:sz="0" w:space="0" w:color="auto"/>
                        <w:right w:val="none" w:sz="0" w:space="0" w:color="auto"/>
                      </w:divBdr>
                    </w:div>
                    <w:div w:id="615479235">
                      <w:marLeft w:val="0"/>
                      <w:marRight w:val="0"/>
                      <w:marTop w:val="0"/>
                      <w:marBottom w:val="0"/>
                      <w:divBdr>
                        <w:top w:val="none" w:sz="0" w:space="0" w:color="auto"/>
                        <w:left w:val="none" w:sz="0" w:space="0" w:color="auto"/>
                        <w:bottom w:val="none" w:sz="0" w:space="0" w:color="auto"/>
                        <w:right w:val="none" w:sz="0" w:space="0" w:color="auto"/>
                      </w:divBdr>
                    </w:div>
                    <w:div w:id="909928511">
                      <w:marLeft w:val="0"/>
                      <w:marRight w:val="0"/>
                      <w:marTop w:val="0"/>
                      <w:marBottom w:val="0"/>
                      <w:divBdr>
                        <w:top w:val="none" w:sz="0" w:space="0" w:color="auto"/>
                        <w:left w:val="none" w:sz="0" w:space="0" w:color="auto"/>
                        <w:bottom w:val="none" w:sz="0" w:space="0" w:color="auto"/>
                        <w:right w:val="none" w:sz="0" w:space="0" w:color="auto"/>
                      </w:divBdr>
                    </w:div>
                    <w:div w:id="1392385709">
                      <w:marLeft w:val="0"/>
                      <w:marRight w:val="0"/>
                      <w:marTop w:val="0"/>
                      <w:marBottom w:val="0"/>
                      <w:divBdr>
                        <w:top w:val="none" w:sz="0" w:space="0" w:color="auto"/>
                        <w:left w:val="none" w:sz="0" w:space="0" w:color="auto"/>
                        <w:bottom w:val="none" w:sz="0" w:space="0" w:color="auto"/>
                        <w:right w:val="none" w:sz="0" w:space="0" w:color="auto"/>
                      </w:divBdr>
                    </w:div>
                    <w:div w:id="1440182526">
                      <w:marLeft w:val="0"/>
                      <w:marRight w:val="0"/>
                      <w:marTop w:val="0"/>
                      <w:marBottom w:val="0"/>
                      <w:divBdr>
                        <w:top w:val="none" w:sz="0" w:space="0" w:color="auto"/>
                        <w:left w:val="none" w:sz="0" w:space="0" w:color="auto"/>
                        <w:bottom w:val="none" w:sz="0" w:space="0" w:color="auto"/>
                        <w:right w:val="none" w:sz="0" w:space="0" w:color="auto"/>
                      </w:divBdr>
                    </w:div>
                    <w:div w:id="1541476245">
                      <w:marLeft w:val="0"/>
                      <w:marRight w:val="0"/>
                      <w:marTop w:val="0"/>
                      <w:marBottom w:val="0"/>
                      <w:divBdr>
                        <w:top w:val="none" w:sz="0" w:space="0" w:color="auto"/>
                        <w:left w:val="none" w:sz="0" w:space="0" w:color="auto"/>
                        <w:bottom w:val="none" w:sz="0" w:space="0" w:color="auto"/>
                        <w:right w:val="none" w:sz="0" w:space="0" w:color="auto"/>
                      </w:divBdr>
                    </w:div>
                    <w:div w:id="1702392577">
                      <w:marLeft w:val="0"/>
                      <w:marRight w:val="0"/>
                      <w:marTop w:val="0"/>
                      <w:marBottom w:val="0"/>
                      <w:divBdr>
                        <w:top w:val="none" w:sz="0" w:space="0" w:color="auto"/>
                        <w:left w:val="none" w:sz="0" w:space="0" w:color="auto"/>
                        <w:bottom w:val="none" w:sz="0" w:space="0" w:color="auto"/>
                        <w:right w:val="none" w:sz="0" w:space="0" w:color="auto"/>
                      </w:divBdr>
                    </w:div>
                    <w:div w:id="1797021869">
                      <w:marLeft w:val="0"/>
                      <w:marRight w:val="0"/>
                      <w:marTop w:val="0"/>
                      <w:marBottom w:val="0"/>
                      <w:divBdr>
                        <w:top w:val="none" w:sz="0" w:space="0" w:color="auto"/>
                        <w:left w:val="none" w:sz="0" w:space="0" w:color="auto"/>
                        <w:bottom w:val="none" w:sz="0" w:space="0" w:color="auto"/>
                        <w:right w:val="none" w:sz="0" w:space="0" w:color="auto"/>
                      </w:divBdr>
                    </w:div>
                    <w:div w:id="1919317755">
                      <w:marLeft w:val="0"/>
                      <w:marRight w:val="0"/>
                      <w:marTop w:val="0"/>
                      <w:marBottom w:val="0"/>
                      <w:divBdr>
                        <w:top w:val="none" w:sz="0" w:space="0" w:color="auto"/>
                        <w:left w:val="none" w:sz="0" w:space="0" w:color="auto"/>
                        <w:bottom w:val="none" w:sz="0" w:space="0" w:color="auto"/>
                        <w:right w:val="none" w:sz="0" w:space="0" w:color="auto"/>
                      </w:divBdr>
                    </w:div>
                    <w:div w:id="1954553750">
                      <w:marLeft w:val="0"/>
                      <w:marRight w:val="0"/>
                      <w:marTop w:val="0"/>
                      <w:marBottom w:val="0"/>
                      <w:divBdr>
                        <w:top w:val="none" w:sz="0" w:space="0" w:color="auto"/>
                        <w:left w:val="none" w:sz="0" w:space="0" w:color="auto"/>
                        <w:bottom w:val="none" w:sz="0" w:space="0" w:color="auto"/>
                        <w:right w:val="none" w:sz="0" w:space="0" w:color="auto"/>
                      </w:divBdr>
                    </w:div>
                  </w:divsChild>
                </w:div>
                <w:div w:id="2144038623">
                  <w:marLeft w:val="0"/>
                  <w:marRight w:val="0"/>
                  <w:marTop w:val="0"/>
                  <w:marBottom w:val="0"/>
                  <w:divBdr>
                    <w:top w:val="none" w:sz="0" w:space="0" w:color="auto"/>
                    <w:left w:val="none" w:sz="0" w:space="0" w:color="auto"/>
                    <w:bottom w:val="none" w:sz="0" w:space="0" w:color="auto"/>
                    <w:right w:val="none" w:sz="0" w:space="0" w:color="auto"/>
                  </w:divBdr>
                  <w:divsChild>
                    <w:div w:id="197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826329">
      <w:bodyDiv w:val="1"/>
      <w:marLeft w:val="0"/>
      <w:marRight w:val="0"/>
      <w:marTop w:val="0"/>
      <w:marBottom w:val="0"/>
      <w:divBdr>
        <w:top w:val="none" w:sz="0" w:space="0" w:color="auto"/>
        <w:left w:val="none" w:sz="0" w:space="0" w:color="auto"/>
        <w:bottom w:val="none" w:sz="0" w:space="0" w:color="auto"/>
        <w:right w:val="none" w:sz="0" w:space="0" w:color="auto"/>
      </w:divBdr>
    </w:div>
    <w:div w:id="1228221676">
      <w:bodyDiv w:val="1"/>
      <w:marLeft w:val="0"/>
      <w:marRight w:val="0"/>
      <w:marTop w:val="0"/>
      <w:marBottom w:val="0"/>
      <w:divBdr>
        <w:top w:val="none" w:sz="0" w:space="0" w:color="auto"/>
        <w:left w:val="none" w:sz="0" w:space="0" w:color="auto"/>
        <w:bottom w:val="none" w:sz="0" w:space="0" w:color="auto"/>
        <w:right w:val="none" w:sz="0" w:space="0" w:color="auto"/>
      </w:divBdr>
    </w:div>
    <w:div w:id="1507284637">
      <w:bodyDiv w:val="1"/>
      <w:marLeft w:val="0"/>
      <w:marRight w:val="0"/>
      <w:marTop w:val="0"/>
      <w:marBottom w:val="0"/>
      <w:divBdr>
        <w:top w:val="none" w:sz="0" w:space="0" w:color="auto"/>
        <w:left w:val="none" w:sz="0" w:space="0" w:color="auto"/>
        <w:bottom w:val="none" w:sz="0" w:space="0" w:color="auto"/>
        <w:right w:val="none" w:sz="0" w:space="0" w:color="auto"/>
      </w:divBdr>
      <w:divsChild>
        <w:div w:id="1424178950">
          <w:marLeft w:val="0"/>
          <w:marRight w:val="0"/>
          <w:marTop w:val="0"/>
          <w:marBottom w:val="0"/>
          <w:divBdr>
            <w:top w:val="none" w:sz="0" w:space="0" w:color="auto"/>
            <w:left w:val="none" w:sz="0" w:space="0" w:color="auto"/>
            <w:bottom w:val="none" w:sz="0" w:space="0" w:color="auto"/>
            <w:right w:val="none" w:sz="0" w:space="0" w:color="auto"/>
          </w:divBdr>
        </w:div>
        <w:div w:id="1653604844">
          <w:marLeft w:val="0"/>
          <w:marRight w:val="0"/>
          <w:marTop w:val="0"/>
          <w:marBottom w:val="0"/>
          <w:divBdr>
            <w:top w:val="none" w:sz="0" w:space="0" w:color="auto"/>
            <w:left w:val="none" w:sz="0" w:space="0" w:color="auto"/>
            <w:bottom w:val="none" w:sz="0" w:space="0" w:color="auto"/>
            <w:right w:val="none" w:sz="0" w:space="0" w:color="auto"/>
          </w:divBdr>
        </w:div>
      </w:divsChild>
    </w:div>
    <w:div w:id="1539321203">
      <w:bodyDiv w:val="1"/>
      <w:marLeft w:val="0"/>
      <w:marRight w:val="0"/>
      <w:marTop w:val="0"/>
      <w:marBottom w:val="0"/>
      <w:divBdr>
        <w:top w:val="none" w:sz="0" w:space="0" w:color="auto"/>
        <w:left w:val="none" w:sz="0" w:space="0" w:color="auto"/>
        <w:bottom w:val="none" w:sz="0" w:space="0" w:color="auto"/>
        <w:right w:val="none" w:sz="0" w:space="0" w:color="auto"/>
      </w:divBdr>
    </w:div>
    <w:div w:id="1586498414">
      <w:bodyDiv w:val="1"/>
      <w:marLeft w:val="0"/>
      <w:marRight w:val="0"/>
      <w:marTop w:val="0"/>
      <w:marBottom w:val="0"/>
      <w:divBdr>
        <w:top w:val="none" w:sz="0" w:space="0" w:color="auto"/>
        <w:left w:val="none" w:sz="0" w:space="0" w:color="auto"/>
        <w:bottom w:val="none" w:sz="0" w:space="0" w:color="auto"/>
        <w:right w:val="none" w:sz="0" w:space="0" w:color="auto"/>
      </w:divBdr>
    </w:div>
    <w:div w:id="1645768777">
      <w:bodyDiv w:val="1"/>
      <w:marLeft w:val="0"/>
      <w:marRight w:val="0"/>
      <w:marTop w:val="0"/>
      <w:marBottom w:val="0"/>
      <w:divBdr>
        <w:top w:val="none" w:sz="0" w:space="0" w:color="auto"/>
        <w:left w:val="none" w:sz="0" w:space="0" w:color="auto"/>
        <w:bottom w:val="none" w:sz="0" w:space="0" w:color="auto"/>
        <w:right w:val="none" w:sz="0" w:space="0" w:color="auto"/>
      </w:divBdr>
      <w:divsChild>
        <w:div w:id="257448395">
          <w:marLeft w:val="0"/>
          <w:marRight w:val="0"/>
          <w:marTop w:val="0"/>
          <w:marBottom w:val="0"/>
          <w:divBdr>
            <w:top w:val="none" w:sz="0" w:space="0" w:color="auto"/>
            <w:left w:val="none" w:sz="0" w:space="0" w:color="auto"/>
            <w:bottom w:val="none" w:sz="0" w:space="0" w:color="auto"/>
            <w:right w:val="none" w:sz="0" w:space="0" w:color="auto"/>
          </w:divBdr>
        </w:div>
        <w:div w:id="529682314">
          <w:marLeft w:val="0"/>
          <w:marRight w:val="0"/>
          <w:marTop w:val="0"/>
          <w:marBottom w:val="0"/>
          <w:divBdr>
            <w:top w:val="none" w:sz="0" w:space="0" w:color="auto"/>
            <w:left w:val="none" w:sz="0" w:space="0" w:color="auto"/>
            <w:bottom w:val="none" w:sz="0" w:space="0" w:color="auto"/>
            <w:right w:val="none" w:sz="0" w:space="0" w:color="auto"/>
          </w:divBdr>
        </w:div>
        <w:div w:id="532428213">
          <w:marLeft w:val="0"/>
          <w:marRight w:val="0"/>
          <w:marTop w:val="0"/>
          <w:marBottom w:val="0"/>
          <w:divBdr>
            <w:top w:val="none" w:sz="0" w:space="0" w:color="auto"/>
            <w:left w:val="none" w:sz="0" w:space="0" w:color="auto"/>
            <w:bottom w:val="none" w:sz="0" w:space="0" w:color="auto"/>
            <w:right w:val="none" w:sz="0" w:space="0" w:color="auto"/>
          </w:divBdr>
        </w:div>
        <w:div w:id="1027364942">
          <w:marLeft w:val="0"/>
          <w:marRight w:val="0"/>
          <w:marTop w:val="0"/>
          <w:marBottom w:val="0"/>
          <w:divBdr>
            <w:top w:val="none" w:sz="0" w:space="0" w:color="auto"/>
            <w:left w:val="none" w:sz="0" w:space="0" w:color="auto"/>
            <w:bottom w:val="none" w:sz="0" w:space="0" w:color="auto"/>
            <w:right w:val="none" w:sz="0" w:space="0" w:color="auto"/>
          </w:divBdr>
          <w:divsChild>
            <w:div w:id="346517250">
              <w:marLeft w:val="-75"/>
              <w:marRight w:val="0"/>
              <w:marTop w:val="30"/>
              <w:marBottom w:val="30"/>
              <w:divBdr>
                <w:top w:val="none" w:sz="0" w:space="0" w:color="auto"/>
                <w:left w:val="none" w:sz="0" w:space="0" w:color="auto"/>
                <w:bottom w:val="none" w:sz="0" w:space="0" w:color="auto"/>
                <w:right w:val="none" w:sz="0" w:space="0" w:color="auto"/>
              </w:divBdr>
              <w:divsChild>
                <w:div w:id="116990638">
                  <w:marLeft w:val="0"/>
                  <w:marRight w:val="0"/>
                  <w:marTop w:val="0"/>
                  <w:marBottom w:val="0"/>
                  <w:divBdr>
                    <w:top w:val="none" w:sz="0" w:space="0" w:color="auto"/>
                    <w:left w:val="none" w:sz="0" w:space="0" w:color="auto"/>
                    <w:bottom w:val="none" w:sz="0" w:space="0" w:color="auto"/>
                    <w:right w:val="none" w:sz="0" w:space="0" w:color="auto"/>
                  </w:divBdr>
                  <w:divsChild>
                    <w:div w:id="740374552">
                      <w:marLeft w:val="0"/>
                      <w:marRight w:val="0"/>
                      <w:marTop w:val="0"/>
                      <w:marBottom w:val="0"/>
                      <w:divBdr>
                        <w:top w:val="none" w:sz="0" w:space="0" w:color="auto"/>
                        <w:left w:val="none" w:sz="0" w:space="0" w:color="auto"/>
                        <w:bottom w:val="none" w:sz="0" w:space="0" w:color="auto"/>
                        <w:right w:val="none" w:sz="0" w:space="0" w:color="auto"/>
                      </w:divBdr>
                    </w:div>
                  </w:divsChild>
                </w:div>
                <w:div w:id="280459692">
                  <w:marLeft w:val="0"/>
                  <w:marRight w:val="0"/>
                  <w:marTop w:val="0"/>
                  <w:marBottom w:val="0"/>
                  <w:divBdr>
                    <w:top w:val="none" w:sz="0" w:space="0" w:color="auto"/>
                    <w:left w:val="none" w:sz="0" w:space="0" w:color="auto"/>
                    <w:bottom w:val="none" w:sz="0" w:space="0" w:color="auto"/>
                    <w:right w:val="none" w:sz="0" w:space="0" w:color="auto"/>
                  </w:divBdr>
                  <w:divsChild>
                    <w:div w:id="201327323">
                      <w:marLeft w:val="0"/>
                      <w:marRight w:val="0"/>
                      <w:marTop w:val="0"/>
                      <w:marBottom w:val="0"/>
                      <w:divBdr>
                        <w:top w:val="none" w:sz="0" w:space="0" w:color="auto"/>
                        <w:left w:val="none" w:sz="0" w:space="0" w:color="auto"/>
                        <w:bottom w:val="none" w:sz="0" w:space="0" w:color="auto"/>
                        <w:right w:val="none" w:sz="0" w:space="0" w:color="auto"/>
                      </w:divBdr>
                    </w:div>
                  </w:divsChild>
                </w:div>
                <w:div w:id="308633978">
                  <w:marLeft w:val="0"/>
                  <w:marRight w:val="0"/>
                  <w:marTop w:val="0"/>
                  <w:marBottom w:val="0"/>
                  <w:divBdr>
                    <w:top w:val="none" w:sz="0" w:space="0" w:color="auto"/>
                    <w:left w:val="none" w:sz="0" w:space="0" w:color="auto"/>
                    <w:bottom w:val="none" w:sz="0" w:space="0" w:color="auto"/>
                    <w:right w:val="none" w:sz="0" w:space="0" w:color="auto"/>
                  </w:divBdr>
                  <w:divsChild>
                    <w:div w:id="1783720387">
                      <w:marLeft w:val="0"/>
                      <w:marRight w:val="0"/>
                      <w:marTop w:val="0"/>
                      <w:marBottom w:val="0"/>
                      <w:divBdr>
                        <w:top w:val="none" w:sz="0" w:space="0" w:color="auto"/>
                        <w:left w:val="none" w:sz="0" w:space="0" w:color="auto"/>
                        <w:bottom w:val="none" w:sz="0" w:space="0" w:color="auto"/>
                        <w:right w:val="none" w:sz="0" w:space="0" w:color="auto"/>
                      </w:divBdr>
                    </w:div>
                  </w:divsChild>
                </w:div>
                <w:div w:id="827094621">
                  <w:marLeft w:val="0"/>
                  <w:marRight w:val="0"/>
                  <w:marTop w:val="0"/>
                  <w:marBottom w:val="0"/>
                  <w:divBdr>
                    <w:top w:val="none" w:sz="0" w:space="0" w:color="auto"/>
                    <w:left w:val="none" w:sz="0" w:space="0" w:color="auto"/>
                    <w:bottom w:val="none" w:sz="0" w:space="0" w:color="auto"/>
                    <w:right w:val="none" w:sz="0" w:space="0" w:color="auto"/>
                  </w:divBdr>
                  <w:divsChild>
                    <w:div w:id="765426401">
                      <w:marLeft w:val="0"/>
                      <w:marRight w:val="0"/>
                      <w:marTop w:val="0"/>
                      <w:marBottom w:val="0"/>
                      <w:divBdr>
                        <w:top w:val="none" w:sz="0" w:space="0" w:color="auto"/>
                        <w:left w:val="none" w:sz="0" w:space="0" w:color="auto"/>
                        <w:bottom w:val="none" w:sz="0" w:space="0" w:color="auto"/>
                        <w:right w:val="none" w:sz="0" w:space="0" w:color="auto"/>
                      </w:divBdr>
                    </w:div>
                  </w:divsChild>
                </w:div>
                <w:div w:id="1159494929">
                  <w:marLeft w:val="0"/>
                  <w:marRight w:val="0"/>
                  <w:marTop w:val="0"/>
                  <w:marBottom w:val="0"/>
                  <w:divBdr>
                    <w:top w:val="none" w:sz="0" w:space="0" w:color="auto"/>
                    <w:left w:val="none" w:sz="0" w:space="0" w:color="auto"/>
                    <w:bottom w:val="none" w:sz="0" w:space="0" w:color="auto"/>
                    <w:right w:val="none" w:sz="0" w:space="0" w:color="auto"/>
                  </w:divBdr>
                  <w:divsChild>
                    <w:div w:id="1551918319">
                      <w:marLeft w:val="0"/>
                      <w:marRight w:val="0"/>
                      <w:marTop w:val="0"/>
                      <w:marBottom w:val="0"/>
                      <w:divBdr>
                        <w:top w:val="none" w:sz="0" w:space="0" w:color="auto"/>
                        <w:left w:val="none" w:sz="0" w:space="0" w:color="auto"/>
                        <w:bottom w:val="none" w:sz="0" w:space="0" w:color="auto"/>
                        <w:right w:val="none" w:sz="0" w:space="0" w:color="auto"/>
                      </w:divBdr>
                    </w:div>
                  </w:divsChild>
                </w:div>
                <w:div w:id="1372726277">
                  <w:marLeft w:val="0"/>
                  <w:marRight w:val="0"/>
                  <w:marTop w:val="0"/>
                  <w:marBottom w:val="0"/>
                  <w:divBdr>
                    <w:top w:val="none" w:sz="0" w:space="0" w:color="auto"/>
                    <w:left w:val="none" w:sz="0" w:space="0" w:color="auto"/>
                    <w:bottom w:val="none" w:sz="0" w:space="0" w:color="auto"/>
                    <w:right w:val="none" w:sz="0" w:space="0" w:color="auto"/>
                  </w:divBdr>
                  <w:divsChild>
                    <w:div w:id="18228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071475">
          <w:marLeft w:val="0"/>
          <w:marRight w:val="0"/>
          <w:marTop w:val="0"/>
          <w:marBottom w:val="0"/>
          <w:divBdr>
            <w:top w:val="none" w:sz="0" w:space="0" w:color="auto"/>
            <w:left w:val="none" w:sz="0" w:space="0" w:color="auto"/>
            <w:bottom w:val="none" w:sz="0" w:space="0" w:color="auto"/>
            <w:right w:val="none" w:sz="0" w:space="0" w:color="auto"/>
          </w:divBdr>
          <w:divsChild>
            <w:div w:id="92678328">
              <w:marLeft w:val="-75"/>
              <w:marRight w:val="0"/>
              <w:marTop w:val="30"/>
              <w:marBottom w:val="30"/>
              <w:divBdr>
                <w:top w:val="none" w:sz="0" w:space="0" w:color="auto"/>
                <w:left w:val="none" w:sz="0" w:space="0" w:color="auto"/>
                <w:bottom w:val="none" w:sz="0" w:space="0" w:color="auto"/>
                <w:right w:val="none" w:sz="0" w:space="0" w:color="auto"/>
              </w:divBdr>
              <w:divsChild>
                <w:div w:id="12653354">
                  <w:marLeft w:val="0"/>
                  <w:marRight w:val="0"/>
                  <w:marTop w:val="0"/>
                  <w:marBottom w:val="0"/>
                  <w:divBdr>
                    <w:top w:val="none" w:sz="0" w:space="0" w:color="auto"/>
                    <w:left w:val="none" w:sz="0" w:space="0" w:color="auto"/>
                    <w:bottom w:val="none" w:sz="0" w:space="0" w:color="auto"/>
                    <w:right w:val="none" w:sz="0" w:space="0" w:color="auto"/>
                  </w:divBdr>
                  <w:divsChild>
                    <w:div w:id="336884300">
                      <w:marLeft w:val="0"/>
                      <w:marRight w:val="0"/>
                      <w:marTop w:val="0"/>
                      <w:marBottom w:val="0"/>
                      <w:divBdr>
                        <w:top w:val="none" w:sz="0" w:space="0" w:color="auto"/>
                        <w:left w:val="none" w:sz="0" w:space="0" w:color="auto"/>
                        <w:bottom w:val="none" w:sz="0" w:space="0" w:color="auto"/>
                        <w:right w:val="none" w:sz="0" w:space="0" w:color="auto"/>
                      </w:divBdr>
                    </w:div>
                  </w:divsChild>
                </w:div>
                <w:div w:id="25763383">
                  <w:marLeft w:val="0"/>
                  <w:marRight w:val="0"/>
                  <w:marTop w:val="0"/>
                  <w:marBottom w:val="0"/>
                  <w:divBdr>
                    <w:top w:val="none" w:sz="0" w:space="0" w:color="auto"/>
                    <w:left w:val="none" w:sz="0" w:space="0" w:color="auto"/>
                    <w:bottom w:val="none" w:sz="0" w:space="0" w:color="auto"/>
                    <w:right w:val="none" w:sz="0" w:space="0" w:color="auto"/>
                  </w:divBdr>
                  <w:divsChild>
                    <w:div w:id="1508058411">
                      <w:marLeft w:val="0"/>
                      <w:marRight w:val="0"/>
                      <w:marTop w:val="0"/>
                      <w:marBottom w:val="0"/>
                      <w:divBdr>
                        <w:top w:val="none" w:sz="0" w:space="0" w:color="auto"/>
                        <w:left w:val="none" w:sz="0" w:space="0" w:color="auto"/>
                        <w:bottom w:val="none" w:sz="0" w:space="0" w:color="auto"/>
                        <w:right w:val="none" w:sz="0" w:space="0" w:color="auto"/>
                      </w:divBdr>
                    </w:div>
                  </w:divsChild>
                </w:div>
                <w:div w:id="69550464">
                  <w:marLeft w:val="0"/>
                  <w:marRight w:val="0"/>
                  <w:marTop w:val="0"/>
                  <w:marBottom w:val="0"/>
                  <w:divBdr>
                    <w:top w:val="none" w:sz="0" w:space="0" w:color="auto"/>
                    <w:left w:val="none" w:sz="0" w:space="0" w:color="auto"/>
                    <w:bottom w:val="none" w:sz="0" w:space="0" w:color="auto"/>
                    <w:right w:val="none" w:sz="0" w:space="0" w:color="auto"/>
                  </w:divBdr>
                  <w:divsChild>
                    <w:div w:id="1360932220">
                      <w:marLeft w:val="0"/>
                      <w:marRight w:val="0"/>
                      <w:marTop w:val="0"/>
                      <w:marBottom w:val="0"/>
                      <w:divBdr>
                        <w:top w:val="none" w:sz="0" w:space="0" w:color="auto"/>
                        <w:left w:val="none" w:sz="0" w:space="0" w:color="auto"/>
                        <w:bottom w:val="none" w:sz="0" w:space="0" w:color="auto"/>
                        <w:right w:val="none" w:sz="0" w:space="0" w:color="auto"/>
                      </w:divBdr>
                    </w:div>
                  </w:divsChild>
                </w:div>
                <w:div w:id="150953716">
                  <w:marLeft w:val="0"/>
                  <w:marRight w:val="0"/>
                  <w:marTop w:val="0"/>
                  <w:marBottom w:val="0"/>
                  <w:divBdr>
                    <w:top w:val="none" w:sz="0" w:space="0" w:color="auto"/>
                    <w:left w:val="none" w:sz="0" w:space="0" w:color="auto"/>
                    <w:bottom w:val="none" w:sz="0" w:space="0" w:color="auto"/>
                    <w:right w:val="none" w:sz="0" w:space="0" w:color="auto"/>
                  </w:divBdr>
                  <w:divsChild>
                    <w:div w:id="1484741051">
                      <w:marLeft w:val="0"/>
                      <w:marRight w:val="0"/>
                      <w:marTop w:val="0"/>
                      <w:marBottom w:val="0"/>
                      <w:divBdr>
                        <w:top w:val="none" w:sz="0" w:space="0" w:color="auto"/>
                        <w:left w:val="none" w:sz="0" w:space="0" w:color="auto"/>
                        <w:bottom w:val="none" w:sz="0" w:space="0" w:color="auto"/>
                        <w:right w:val="none" w:sz="0" w:space="0" w:color="auto"/>
                      </w:divBdr>
                    </w:div>
                  </w:divsChild>
                </w:div>
                <w:div w:id="231619726">
                  <w:marLeft w:val="0"/>
                  <w:marRight w:val="0"/>
                  <w:marTop w:val="0"/>
                  <w:marBottom w:val="0"/>
                  <w:divBdr>
                    <w:top w:val="none" w:sz="0" w:space="0" w:color="auto"/>
                    <w:left w:val="none" w:sz="0" w:space="0" w:color="auto"/>
                    <w:bottom w:val="none" w:sz="0" w:space="0" w:color="auto"/>
                    <w:right w:val="none" w:sz="0" w:space="0" w:color="auto"/>
                  </w:divBdr>
                  <w:divsChild>
                    <w:div w:id="811017082">
                      <w:marLeft w:val="0"/>
                      <w:marRight w:val="0"/>
                      <w:marTop w:val="0"/>
                      <w:marBottom w:val="0"/>
                      <w:divBdr>
                        <w:top w:val="none" w:sz="0" w:space="0" w:color="auto"/>
                        <w:left w:val="none" w:sz="0" w:space="0" w:color="auto"/>
                        <w:bottom w:val="none" w:sz="0" w:space="0" w:color="auto"/>
                        <w:right w:val="none" w:sz="0" w:space="0" w:color="auto"/>
                      </w:divBdr>
                    </w:div>
                  </w:divsChild>
                </w:div>
                <w:div w:id="256598338">
                  <w:marLeft w:val="0"/>
                  <w:marRight w:val="0"/>
                  <w:marTop w:val="0"/>
                  <w:marBottom w:val="0"/>
                  <w:divBdr>
                    <w:top w:val="none" w:sz="0" w:space="0" w:color="auto"/>
                    <w:left w:val="none" w:sz="0" w:space="0" w:color="auto"/>
                    <w:bottom w:val="none" w:sz="0" w:space="0" w:color="auto"/>
                    <w:right w:val="none" w:sz="0" w:space="0" w:color="auto"/>
                  </w:divBdr>
                  <w:divsChild>
                    <w:div w:id="93794921">
                      <w:marLeft w:val="0"/>
                      <w:marRight w:val="0"/>
                      <w:marTop w:val="0"/>
                      <w:marBottom w:val="0"/>
                      <w:divBdr>
                        <w:top w:val="none" w:sz="0" w:space="0" w:color="auto"/>
                        <w:left w:val="none" w:sz="0" w:space="0" w:color="auto"/>
                        <w:bottom w:val="none" w:sz="0" w:space="0" w:color="auto"/>
                        <w:right w:val="none" w:sz="0" w:space="0" w:color="auto"/>
                      </w:divBdr>
                    </w:div>
                  </w:divsChild>
                </w:div>
                <w:div w:id="257711980">
                  <w:marLeft w:val="0"/>
                  <w:marRight w:val="0"/>
                  <w:marTop w:val="0"/>
                  <w:marBottom w:val="0"/>
                  <w:divBdr>
                    <w:top w:val="none" w:sz="0" w:space="0" w:color="auto"/>
                    <w:left w:val="none" w:sz="0" w:space="0" w:color="auto"/>
                    <w:bottom w:val="none" w:sz="0" w:space="0" w:color="auto"/>
                    <w:right w:val="none" w:sz="0" w:space="0" w:color="auto"/>
                  </w:divBdr>
                  <w:divsChild>
                    <w:div w:id="2016959158">
                      <w:marLeft w:val="0"/>
                      <w:marRight w:val="0"/>
                      <w:marTop w:val="0"/>
                      <w:marBottom w:val="0"/>
                      <w:divBdr>
                        <w:top w:val="none" w:sz="0" w:space="0" w:color="auto"/>
                        <w:left w:val="none" w:sz="0" w:space="0" w:color="auto"/>
                        <w:bottom w:val="none" w:sz="0" w:space="0" w:color="auto"/>
                        <w:right w:val="none" w:sz="0" w:space="0" w:color="auto"/>
                      </w:divBdr>
                    </w:div>
                  </w:divsChild>
                </w:div>
                <w:div w:id="285433873">
                  <w:marLeft w:val="0"/>
                  <w:marRight w:val="0"/>
                  <w:marTop w:val="0"/>
                  <w:marBottom w:val="0"/>
                  <w:divBdr>
                    <w:top w:val="none" w:sz="0" w:space="0" w:color="auto"/>
                    <w:left w:val="none" w:sz="0" w:space="0" w:color="auto"/>
                    <w:bottom w:val="none" w:sz="0" w:space="0" w:color="auto"/>
                    <w:right w:val="none" w:sz="0" w:space="0" w:color="auto"/>
                  </w:divBdr>
                  <w:divsChild>
                    <w:div w:id="397947851">
                      <w:marLeft w:val="0"/>
                      <w:marRight w:val="0"/>
                      <w:marTop w:val="0"/>
                      <w:marBottom w:val="0"/>
                      <w:divBdr>
                        <w:top w:val="none" w:sz="0" w:space="0" w:color="auto"/>
                        <w:left w:val="none" w:sz="0" w:space="0" w:color="auto"/>
                        <w:bottom w:val="none" w:sz="0" w:space="0" w:color="auto"/>
                        <w:right w:val="none" w:sz="0" w:space="0" w:color="auto"/>
                      </w:divBdr>
                    </w:div>
                  </w:divsChild>
                </w:div>
                <w:div w:id="309023504">
                  <w:marLeft w:val="0"/>
                  <w:marRight w:val="0"/>
                  <w:marTop w:val="0"/>
                  <w:marBottom w:val="0"/>
                  <w:divBdr>
                    <w:top w:val="none" w:sz="0" w:space="0" w:color="auto"/>
                    <w:left w:val="none" w:sz="0" w:space="0" w:color="auto"/>
                    <w:bottom w:val="none" w:sz="0" w:space="0" w:color="auto"/>
                    <w:right w:val="none" w:sz="0" w:space="0" w:color="auto"/>
                  </w:divBdr>
                  <w:divsChild>
                    <w:div w:id="733049634">
                      <w:marLeft w:val="0"/>
                      <w:marRight w:val="0"/>
                      <w:marTop w:val="0"/>
                      <w:marBottom w:val="0"/>
                      <w:divBdr>
                        <w:top w:val="none" w:sz="0" w:space="0" w:color="auto"/>
                        <w:left w:val="none" w:sz="0" w:space="0" w:color="auto"/>
                        <w:bottom w:val="none" w:sz="0" w:space="0" w:color="auto"/>
                        <w:right w:val="none" w:sz="0" w:space="0" w:color="auto"/>
                      </w:divBdr>
                    </w:div>
                  </w:divsChild>
                </w:div>
                <w:div w:id="318579794">
                  <w:marLeft w:val="0"/>
                  <w:marRight w:val="0"/>
                  <w:marTop w:val="0"/>
                  <w:marBottom w:val="0"/>
                  <w:divBdr>
                    <w:top w:val="none" w:sz="0" w:space="0" w:color="auto"/>
                    <w:left w:val="none" w:sz="0" w:space="0" w:color="auto"/>
                    <w:bottom w:val="none" w:sz="0" w:space="0" w:color="auto"/>
                    <w:right w:val="none" w:sz="0" w:space="0" w:color="auto"/>
                  </w:divBdr>
                  <w:divsChild>
                    <w:div w:id="1442261202">
                      <w:marLeft w:val="0"/>
                      <w:marRight w:val="0"/>
                      <w:marTop w:val="0"/>
                      <w:marBottom w:val="0"/>
                      <w:divBdr>
                        <w:top w:val="none" w:sz="0" w:space="0" w:color="auto"/>
                        <w:left w:val="none" w:sz="0" w:space="0" w:color="auto"/>
                        <w:bottom w:val="none" w:sz="0" w:space="0" w:color="auto"/>
                        <w:right w:val="none" w:sz="0" w:space="0" w:color="auto"/>
                      </w:divBdr>
                    </w:div>
                  </w:divsChild>
                </w:div>
                <w:div w:id="351036397">
                  <w:marLeft w:val="0"/>
                  <w:marRight w:val="0"/>
                  <w:marTop w:val="0"/>
                  <w:marBottom w:val="0"/>
                  <w:divBdr>
                    <w:top w:val="none" w:sz="0" w:space="0" w:color="auto"/>
                    <w:left w:val="none" w:sz="0" w:space="0" w:color="auto"/>
                    <w:bottom w:val="none" w:sz="0" w:space="0" w:color="auto"/>
                    <w:right w:val="none" w:sz="0" w:space="0" w:color="auto"/>
                  </w:divBdr>
                  <w:divsChild>
                    <w:div w:id="53165343">
                      <w:marLeft w:val="0"/>
                      <w:marRight w:val="0"/>
                      <w:marTop w:val="0"/>
                      <w:marBottom w:val="0"/>
                      <w:divBdr>
                        <w:top w:val="none" w:sz="0" w:space="0" w:color="auto"/>
                        <w:left w:val="none" w:sz="0" w:space="0" w:color="auto"/>
                        <w:bottom w:val="none" w:sz="0" w:space="0" w:color="auto"/>
                        <w:right w:val="none" w:sz="0" w:space="0" w:color="auto"/>
                      </w:divBdr>
                    </w:div>
                    <w:div w:id="605308559">
                      <w:marLeft w:val="0"/>
                      <w:marRight w:val="0"/>
                      <w:marTop w:val="0"/>
                      <w:marBottom w:val="0"/>
                      <w:divBdr>
                        <w:top w:val="none" w:sz="0" w:space="0" w:color="auto"/>
                        <w:left w:val="none" w:sz="0" w:space="0" w:color="auto"/>
                        <w:bottom w:val="none" w:sz="0" w:space="0" w:color="auto"/>
                        <w:right w:val="none" w:sz="0" w:space="0" w:color="auto"/>
                      </w:divBdr>
                    </w:div>
                    <w:div w:id="979193525">
                      <w:marLeft w:val="0"/>
                      <w:marRight w:val="0"/>
                      <w:marTop w:val="0"/>
                      <w:marBottom w:val="0"/>
                      <w:divBdr>
                        <w:top w:val="none" w:sz="0" w:space="0" w:color="auto"/>
                        <w:left w:val="none" w:sz="0" w:space="0" w:color="auto"/>
                        <w:bottom w:val="none" w:sz="0" w:space="0" w:color="auto"/>
                        <w:right w:val="none" w:sz="0" w:space="0" w:color="auto"/>
                      </w:divBdr>
                    </w:div>
                    <w:div w:id="1220628859">
                      <w:marLeft w:val="0"/>
                      <w:marRight w:val="0"/>
                      <w:marTop w:val="0"/>
                      <w:marBottom w:val="0"/>
                      <w:divBdr>
                        <w:top w:val="none" w:sz="0" w:space="0" w:color="auto"/>
                        <w:left w:val="none" w:sz="0" w:space="0" w:color="auto"/>
                        <w:bottom w:val="none" w:sz="0" w:space="0" w:color="auto"/>
                        <w:right w:val="none" w:sz="0" w:space="0" w:color="auto"/>
                      </w:divBdr>
                    </w:div>
                    <w:div w:id="1922831396">
                      <w:marLeft w:val="0"/>
                      <w:marRight w:val="0"/>
                      <w:marTop w:val="0"/>
                      <w:marBottom w:val="0"/>
                      <w:divBdr>
                        <w:top w:val="none" w:sz="0" w:space="0" w:color="auto"/>
                        <w:left w:val="none" w:sz="0" w:space="0" w:color="auto"/>
                        <w:bottom w:val="none" w:sz="0" w:space="0" w:color="auto"/>
                        <w:right w:val="none" w:sz="0" w:space="0" w:color="auto"/>
                      </w:divBdr>
                    </w:div>
                    <w:div w:id="2086099838">
                      <w:marLeft w:val="0"/>
                      <w:marRight w:val="0"/>
                      <w:marTop w:val="0"/>
                      <w:marBottom w:val="0"/>
                      <w:divBdr>
                        <w:top w:val="none" w:sz="0" w:space="0" w:color="auto"/>
                        <w:left w:val="none" w:sz="0" w:space="0" w:color="auto"/>
                        <w:bottom w:val="none" w:sz="0" w:space="0" w:color="auto"/>
                        <w:right w:val="none" w:sz="0" w:space="0" w:color="auto"/>
                      </w:divBdr>
                    </w:div>
                  </w:divsChild>
                </w:div>
                <w:div w:id="371542508">
                  <w:marLeft w:val="0"/>
                  <w:marRight w:val="0"/>
                  <w:marTop w:val="0"/>
                  <w:marBottom w:val="0"/>
                  <w:divBdr>
                    <w:top w:val="none" w:sz="0" w:space="0" w:color="auto"/>
                    <w:left w:val="none" w:sz="0" w:space="0" w:color="auto"/>
                    <w:bottom w:val="none" w:sz="0" w:space="0" w:color="auto"/>
                    <w:right w:val="none" w:sz="0" w:space="0" w:color="auto"/>
                  </w:divBdr>
                  <w:divsChild>
                    <w:div w:id="1697267160">
                      <w:marLeft w:val="0"/>
                      <w:marRight w:val="0"/>
                      <w:marTop w:val="0"/>
                      <w:marBottom w:val="0"/>
                      <w:divBdr>
                        <w:top w:val="none" w:sz="0" w:space="0" w:color="auto"/>
                        <w:left w:val="none" w:sz="0" w:space="0" w:color="auto"/>
                        <w:bottom w:val="none" w:sz="0" w:space="0" w:color="auto"/>
                        <w:right w:val="none" w:sz="0" w:space="0" w:color="auto"/>
                      </w:divBdr>
                    </w:div>
                  </w:divsChild>
                </w:div>
                <w:div w:id="389428061">
                  <w:marLeft w:val="0"/>
                  <w:marRight w:val="0"/>
                  <w:marTop w:val="0"/>
                  <w:marBottom w:val="0"/>
                  <w:divBdr>
                    <w:top w:val="none" w:sz="0" w:space="0" w:color="auto"/>
                    <w:left w:val="none" w:sz="0" w:space="0" w:color="auto"/>
                    <w:bottom w:val="none" w:sz="0" w:space="0" w:color="auto"/>
                    <w:right w:val="none" w:sz="0" w:space="0" w:color="auto"/>
                  </w:divBdr>
                  <w:divsChild>
                    <w:div w:id="469908014">
                      <w:marLeft w:val="0"/>
                      <w:marRight w:val="0"/>
                      <w:marTop w:val="0"/>
                      <w:marBottom w:val="0"/>
                      <w:divBdr>
                        <w:top w:val="none" w:sz="0" w:space="0" w:color="auto"/>
                        <w:left w:val="none" w:sz="0" w:space="0" w:color="auto"/>
                        <w:bottom w:val="none" w:sz="0" w:space="0" w:color="auto"/>
                        <w:right w:val="none" w:sz="0" w:space="0" w:color="auto"/>
                      </w:divBdr>
                    </w:div>
                  </w:divsChild>
                </w:div>
                <w:div w:id="469983699">
                  <w:marLeft w:val="0"/>
                  <w:marRight w:val="0"/>
                  <w:marTop w:val="0"/>
                  <w:marBottom w:val="0"/>
                  <w:divBdr>
                    <w:top w:val="none" w:sz="0" w:space="0" w:color="auto"/>
                    <w:left w:val="none" w:sz="0" w:space="0" w:color="auto"/>
                    <w:bottom w:val="none" w:sz="0" w:space="0" w:color="auto"/>
                    <w:right w:val="none" w:sz="0" w:space="0" w:color="auto"/>
                  </w:divBdr>
                  <w:divsChild>
                    <w:div w:id="194008631">
                      <w:marLeft w:val="0"/>
                      <w:marRight w:val="0"/>
                      <w:marTop w:val="0"/>
                      <w:marBottom w:val="0"/>
                      <w:divBdr>
                        <w:top w:val="none" w:sz="0" w:space="0" w:color="auto"/>
                        <w:left w:val="none" w:sz="0" w:space="0" w:color="auto"/>
                        <w:bottom w:val="none" w:sz="0" w:space="0" w:color="auto"/>
                        <w:right w:val="none" w:sz="0" w:space="0" w:color="auto"/>
                      </w:divBdr>
                    </w:div>
                  </w:divsChild>
                </w:div>
                <w:div w:id="495850906">
                  <w:marLeft w:val="0"/>
                  <w:marRight w:val="0"/>
                  <w:marTop w:val="0"/>
                  <w:marBottom w:val="0"/>
                  <w:divBdr>
                    <w:top w:val="none" w:sz="0" w:space="0" w:color="auto"/>
                    <w:left w:val="none" w:sz="0" w:space="0" w:color="auto"/>
                    <w:bottom w:val="none" w:sz="0" w:space="0" w:color="auto"/>
                    <w:right w:val="none" w:sz="0" w:space="0" w:color="auto"/>
                  </w:divBdr>
                  <w:divsChild>
                    <w:div w:id="1048455889">
                      <w:marLeft w:val="0"/>
                      <w:marRight w:val="0"/>
                      <w:marTop w:val="0"/>
                      <w:marBottom w:val="0"/>
                      <w:divBdr>
                        <w:top w:val="none" w:sz="0" w:space="0" w:color="auto"/>
                        <w:left w:val="none" w:sz="0" w:space="0" w:color="auto"/>
                        <w:bottom w:val="none" w:sz="0" w:space="0" w:color="auto"/>
                        <w:right w:val="none" w:sz="0" w:space="0" w:color="auto"/>
                      </w:divBdr>
                    </w:div>
                  </w:divsChild>
                </w:div>
                <w:div w:id="574245002">
                  <w:marLeft w:val="0"/>
                  <w:marRight w:val="0"/>
                  <w:marTop w:val="0"/>
                  <w:marBottom w:val="0"/>
                  <w:divBdr>
                    <w:top w:val="none" w:sz="0" w:space="0" w:color="auto"/>
                    <w:left w:val="none" w:sz="0" w:space="0" w:color="auto"/>
                    <w:bottom w:val="none" w:sz="0" w:space="0" w:color="auto"/>
                    <w:right w:val="none" w:sz="0" w:space="0" w:color="auto"/>
                  </w:divBdr>
                  <w:divsChild>
                    <w:div w:id="714157263">
                      <w:marLeft w:val="0"/>
                      <w:marRight w:val="0"/>
                      <w:marTop w:val="0"/>
                      <w:marBottom w:val="0"/>
                      <w:divBdr>
                        <w:top w:val="none" w:sz="0" w:space="0" w:color="auto"/>
                        <w:left w:val="none" w:sz="0" w:space="0" w:color="auto"/>
                        <w:bottom w:val="none" w:sz="0" w:space="0" w:color="auto"/>
                        <w:right w:val="none" w:sz="0" w:space="0" w:color="auto"/>
                      </w:divBdr>
                    </w:div>
                  </w:divsChild>
                </w:div>
                <w:div w:id="623391594">
                  <w:marLeft w:val="0"/>
                  <w:marRight w:val="0"/>
                  <w:marTop w:val="0"/>
                  <w:marBottom w:val="0"/>
                  <w:divBdr>
                    <w:top w:val="none" w:sz="0" w:space="0" w:color="auto"/>
                    <w:left w:val="none" w:sz="0" w:space="0" w:color="auto"/>
                    <w:bottom w:val="none" w:sz="0" w:space="0" w:color="auto"/>
                    <w:right w:val="none" w:sz="0" w:space="0" w:color="auto"/>
                  </w:divBdr>
                  <w:divsChild>
                    <w:div w:id="1361390836">
                      <w:marLeft w:val="0"/>
                      <w:marRight w:val="0"/>
                      <w:marTop w:val="0"/>
                      <w:marBottom w:val="0"/>
                      <w:divBdr>
                        <w:top w:val="none" w:sz="0" w:space="0" w:color="auto"/>
                        <w:left w:val="none" w:sz="0" w:space="0" w:color="auto"/>
                        <w:bottom w:val="none" w:sz="0" w:space="0" w:color="auto"/>
                        <w:right w:val="none" w:sz="0" w:space="0" w:color="auto"/>
                      </w:divBdr>
                    </w:div>
                  </w:divsChild>
                </w:div>
                <w:div w:id="687294119">
                  <w:marLeft w:val="0"/>
                  <w:marRight w:val="0"/>
                  <w:marTop w:val="0"/>
                  <w:marBottom w:val="0"/>
                  <w:divBdr>
                    <w:top w:val="none" w:sz="0" w:space="0" w:color="auto"/>
                    <w:left w:val="none" w:sz="0" w:space="0" w:color="auto"/>
                    <w:bottom w:val="none" w:sz="0" w:space="0" w:color="auto"/>
                    <w:right w:val="none" w:sz="0" w:space="0" w:color="auto"/>
                  </w:divBdr>
                  <w:divsChild>
                    <w:div w:id="1867870827">
                      <w:marLeft w:val="0"/>
                      <w:marRight w:val="0"/>
                      <w:marTop w:val="0"/>
                      <w:marBottom w:val="0"/>
                      <w:divBdr>
                        <w:top w:val="none" w:sz="0" w:space="0" w:color="auto"/>
                        <w:left w:val="none" w:sz="0" w:space="0" w:color="auto"/>
                        <w:bottom w:val="none" w:sz="0" w:space="0" w:color="auto"/>
                        <w:right w:val="none" w:sz="0" w:space="0" w:color="auto"/>
                      </w:divBdr>
                    </w:div>
                  </w:divsChild>
                </w:div>
                <w:div w:id="700591272">
                  <w:marLeft w:val="0"/>
                  <w:marRight w:val="0"/>
                  <w:marTop w:val="0"/>
                  <w:marBottom w:val="0"/>
                  <w:divBdr>
                    <w:top w:val="none" w:sz="0" w:space="0" w:color="auto"/>
                    <w:left w:val="none" w:sz="0" w:space="0" w:color="auto"/>
                    <w:bottom w:val="none" w:sz="0" w:space="0" w:color="auto"/>
                    <w:right w:val="none" w:sz="0" w:space="0" w:color="auto"/>
                  </w:divBdr>
                  <w:divsChild>
                    <w:div w:id="1222062945">
                      <w:marLeft w:val="0"/>
                      <w:marRight w:val="0"/>
                      <w:marTop w:val="0"/>
                      <w:marBottom w:val="0"/>
                      <w:divBdr>
                        <w:top w:val="none" w:sz="0" w:space="0" w:color="auto"/>
                        <w:left w:val="none" w:sz="0" w:space="0" w:color="auto"/>
                        <w:bottom w:val="none" w:sz="0" w:space="0" w:color="auto"/>
                        <w:right w:val="none" w:sz="0" w:space="0" w:color="auto"/>
                      </w:divBdr>
                    </w:div>
                  </w:divsChild>
                </w:div>
                <w:div w:id="712852519">
                  <w:marLeft w:val="0"/>
                  <w:marRight w:val="0"/>
                  <w:marTop w:val="0"/>
                  <w:marBottom w:val="0"/>
                  <w:divBdr>
                    <w:top w:val="none" w:sz="0" w:space="0" w:color="auto"/>
                    <w:left w:val="none" w:sz="0" w:space="0" w:color="auto"/>
                    <w:bottom w:val="none" w:sz="0" w:space="0" w:color="auto"/>
                    <w:right w:val="none" w:sz="0" w:space="0" w:color="auto"/>
                  </w:divBdr>
                  <w:divsChild>
                    <w:div w:id="2139029665">
                      <w:marLeft w:val="0"/>
                      <w:marRight w:val="0"/>
                      <w:marTop w:val="0"/>
                      <w:marBottom w:val="0"/>
                      <w:divBdr>
                        <w:top w:val="none" w:sz="0" w:space="0" w:color="auto"/>
                        <w:left w:val="none" w:sz="0" w:space="0" w:color="auto"/>
                        <w:bottom w:val="none" w:sz="0" w:space="0" w:color="auto"/>
                        <w:right w:val="none" w:sz="0" w:space="0" w:color="auto"/>
                      </w:divBdr>
                    </w:div>
                  </w:divsChild>
                </w:div>
                <w:div w:id="720830516">
                  <w:marLeft w:val="0"/>
                  <w:marRight w:val="0"/>
                  <w:marTop w:val="0"/>
                  <w:marBottom w:val="0"/>
                  <w:divBdr>
                    <w:top w:val="none" w:sz="0" w:space="0" w:color="auto"/>
                    <w:left w:val="none" w:sz="0" w:space="0" w:color="auto"/>
                    <w:bottom w:val="none" w:sz="0" w:space="0" w:color="auto"/>
                    <w:right w:val="none" w:sz="0" w:space="0" w:color="auto"/>
                  </w:divBdr>
                  <w:divsChild>
                    <w:div w:id="1996645010">
                      <w:marLeft w:val="0"/>
                      <w:marRight w:val="0"/>
                      <w:marTop w:val="0"/>
                      <w:marBottom w:val="0"/>
                      <w:divBdr>
                        <w:top w:val="none" w:sz="0" w:space="0" w:color="auto"/>
                        <w:left w:val="none" w:sz="0" w:space="0" w:color="auto"/>
                        <w:bottom w:val="none" w:sz="0" w:space="0" w:color="auto"/>
                        <w:right w:val="none" w:sz="0" w:space="0" w:color="auto"/>
                      </w:divBdr>
                    </w:div>
                  </w:divsChild>
                </w:div>
                <w:div w:id="792669578">
                  <w:marLeft w:val="0"/>
                  <w:marRight w:val="0"/>
                  <w:marTop w:val="0"/>
                  <w:marBottom w:val="0"/>
                  <w:divBdr>
                    <w:top w:val="none" w:sz="0" w:space="0" w:color="auto"/>
                    <w:left w:val="none" w:sz="0" w:space="0" w:color="auto"/>
                    <w:bottom w:val="none" w:sz="0" w:space="0" w:color="auto"/>
                    <w:right w:val="none" w:sz="0" w:space="0" w:color="auto"/>
                  </w:divBdr>
                  <w:divsChild>
                    <w:div w:id="1302659430">
                      <w:marLeft w:val="0"/>
                      <w:marRight w:val="0"/>
                      <w:marTop w:val="0"/>
                      <w:marBottom w:val="0"/>
                      <w:divBdr>
                        <w:top w:val="none" w:sz="0" w:space="0" w:color="auto"/>
                        <w:left w:val="none" w:sz="0" w:space="0" w:color="auto"/>
                        <w:bottom w:val="none" w:sz="0" w:space="0" w:color="auto"/>
                        <w:right w:val="none" w:sz="0" w:space="0" w:color="auto"/>
                      </w:divBdr>
                    </w:div>
                  </w:divsChild>
                </w:div>
                <w:div w:id="815411469">
                  <w:marLeft w:val="0"/>
                  <w:marRight w:val="0"/>
                  <w:marTop w:val="0"/>
                  <w:marBottom w:val="0"/>
                  <w:divBdr>
                    <w:top w:val="none" w:sz="0" w:space="0" w:color="auto"/>
                    <w:left w:val="none" w:sz="0" w:space="0" w:color="auto"/>
                    <w:bottom w:val="none" w:sz="0" w:space="0" w:color="auto"/>
                    <w:right w:val="none" w:sz="0" w:space="0" w:color="auto"/>
                  </w:divBdr>
                  <w:divsChild>
                    <w:div w:id="672948589">
                      <w:marLeft w:val="0"/>
                      <w:marRight w:val="0"/>
                      <w:marTop w:val="0"/>
                      <w:marBottom w:val="0"/>
                      <w:divBdr>
                        <w:top w:val="none" w:sz="0" w:space="0" w:color="auto"/>
                        <w:left w:val="none" w:sz="0" w:space="0" w:color="auto"/>
                        <w:bottom w:val="none" w:sz="0" w:space="0" w:color="auto"/>
                        <w:right w:val="none" w:sz="0" w:space="0" w:color="auto"/>
                      </w:divBdr>
                    </w:div>
                  </w:divsChild>
                </w:div>
                <w:div w:id="838732735">
                  <w:marLeft w:val="0"/>
                  <w:marRight w:val="0"/>
                  <w:marTop w:val="0"/>
                  <w:marBottom w:val="0"/>
                  <w:divBdr>
                    <w:top w:val="none" w:sz="0" w:space="0" w:color="auto"/>
                    <w:left w:val="none" w:sz="0" w:space="0" w:color="auto"/>
                    <w:bottom w:val="none" w:sz="0" w:space="0" w:color="auto"/>
                    <w:right w:val="none" w:sz="0" w:space="0" w:color="auto"/>
                  </w:divBdr>
                  <w:divsChild>
                    <w:div w:id="1684279188">
                      <w:marLeft w:val="0"/>
                      <w:marRight w:val="0"/>
                      <w:marTop w:val="0"/>
                      <w:marBottom w:val="0"/>
                      <w:divBdr>
                        <w:top w:val="none" w:sz="0" w:space="0" w:color="auto"/>
                        <w:left w:val="none" w:sz="0" w:space="0" w:color="auto"/>
                        <w:bottom w:val="none" w:sz="0" w:space="0" w:color="auto"/>
                        <w:right w:val="none" w:sz="0" w:space="0" w:color="auto"/>
                      </w:divBdr>
                    </w:div>
                  </w:divsChild>
                </w:div>
                <w:div w:id="868296282">
                  <w:marLeft w:val="0"/>
                  <w:marRight w:val="0"/>
                  <w:marTop w:val="0"/>
                  <w:marBottom w:val="0"/>
                  <w:divBdr>
                    <w:top w:val="none" w:sz="0" w:space="0" w:color="auto"/>
                    <w:left w:val="none" w:sz="0" w:space="0" w:color="auto"/>
                    <w:bottom w:val="none" w:sz="0" w:space="0" w:color="auto"/>
                    <w:right w:val="none" w:sz="0" w:space="0" w:color="auto"/>
                  </w:divBdr>
                  <w:divsChild>
                    <w:div w:id="1103190887">
                      <w:marLeft w:val="0"/>
                      <w:marRight w:val="0"/>
                      <w:marTop w:val="0"/>
                      <w:marBottom w:val="0"/>
                      <w:divBdr>
                        <w:top w:val="none" w:sz="0" w:space="0" w:color="auto"/>
                        <w:left w:val="none" w:sz="0" w:space="0" w:color="auto"/>
                        <w:bottom w:val="none" w:sz="0" w:space="0" w:color="auto"/>
                        <w:right w:val="none" w:sz="0" w:space="0" w:color="auto"/>
                      </w:divBdr>
                    </w:div>
                  </w:divsChild>
                </w:div>
                <w:div w:id="914975390">
                  <w:marLeft w:val="0"/>
                  <w:marRight w:val="0"/>
                  <w:marTop w:val="0"/>
                  <w:marBottom w:val="0"/>
                  <w:divBdr>
                    <w:top w:val="none" w:sz="0" w:space="0" w:color="auto"/>
                    <w:left w:val="none" w:sz="0" w:space="0" w:color="auto"/>
                    <w:bottom w:val="none" w:sz="0" w:space="0" w:color="auto"/>
                    <w:right w:val="none" w:sz="0" w:space="0" w:color="auto"/>
                  </w:divBdr>
                  <w:divsChild>
                    <w:div w:id="1333795803">
                      <w:marLeft w:val="0"/>
                      <w:marRight w:val="0"/>
                      <w:marTop w:val="0"/>
                      <w:marBottom w:val="0"/>
                      <w:divBdr>
                        <w:top w:val="none" w:sz="0" w:space="0" w:color="auto"/>
                        <w:left w:val="none" w:sz="0" w:space="0" w:color="auto"/>
                        <w:bottom w:val="none" w:sz="0" w:space="0" w:color="auto"/>
                        <w:right w:val="none" w:sz="0" w:space="0" w:color="auto"/>
                      </w:divBdr>
                    </w:div>
                  </w:divsChild>
                </w:div>
                <w:div w:id="951592063">
                  <w:marLeft w:val="0"/>
                  <w:marRight w:val="0"/>
                  <w:marTop w:val="0"/>
                  <w:marBottom w:val="0"/>
                  <w:divBdr>
                    <w:top w:val="none" w:sz="0" w:space="0" w:color="auto"/>
                    <w:left w:val="none" w:sz="0" w:space="0" w:color="auto"/>
                    <w:bottom w:val="none" w:sz="0" w:space="0" w:color="auto"/>
                    <w:right w:val="none" w:sz="0" w:space="0" w:color="auto"/>
                  </w:divBdr>
                  <w:divsChild>
                    <w:div w:id="1301957629">
                      <w:marLeft w:val="0"/>
                      <w:marRight w:val="0"/>
                      <w:marTop w:val="0"/>
                      <w:marBottom w:val="0"/>
                      <w:divBdr>
                        <w:top w:val="none" w:sz="0" w:space="0" w:color="auto"/>
                        <w:left w:val="none" w:sz="0" w:space="0" w:color="auto"/>
                        <w:bottom w:val="none" w:sz="0" w:space="0" w:color="auto"/>
                        <w:right w:val="none" w:sz="0" w:space="0" w:color="auto"/>
                      </w:divBdr>
                    </w:div>
                  </w:divsChild>
                </w:div>
                <w:div w:id="1122646640">
                  <w:marLeft w:val="0"/>
                  <w:marRight w:val="0"/>
                  <w:marTop w:val="0"/>
                  <w:marBottom w:val="0"/>
                  <w:divBdr>
                    <w:top w:val="none" w:sz="0" w:space="0" w:color="auto"/>
                    <w:left w:val="none" w:sz="0" w:space="0" w:color="auto"/>
                    <w:bottom w:val="none" w:sz="0" w:space="0" w:color="auto"/>
                    <w:right w:val="none" w:sz="0" w:space="0" w:color="auto"/>
                  </w:divBdr>
                  <w:divsChild>
                    <w:div w:id="1942177809">
                      <w:marLeft w:val="0"/>
                      <w:marRight w:val="0"/>
                      <w:marTop w:val="0"/>
                      <w:marBottom w:val="0"/>
                      <w:divBdr>
                        <w:top w:val="none" w:sz="0" w:space="0" w:color="auto"/>
                        <w:left w:val="none" w:sz="0" w:space="0" w:color="auto"/>
                        <w:bottom w:val="none" w:sz="0" w:space="0" w:color="auto"/>
                        <w:right w:val="none" w:sz="0" w:space="0" w:color="auto"/>
                      </w:divBdr>
                    </w:div>
                  </w:divsChild>
                </w:div>
                <w:div w:id="1185557151">
                  <w:marLeft w:val="0"/>
                  <w:marRight w:val="0"/>
                  <w:marTop w:val="0"/>
                  <w:marBottom w:val="0"/>
                  <w:divBdr>
                    <w:top w:val="none" w:sz="0" w:space="0" w:color="auto"/>
                    <w:left w:val="none" w:sz="0" w:space="0" w:color="auto"/>
                    <w:bottom w:val="none" w:sz="0" w:space="0" w:color="auto"/>
                    <w:right w:val="none" w:sz="0" w:space="0" w:color="auto"/>
                  </w:divBdr>
                  <w:divsChild>
                    <w:div w:id="128280315">
                      <w:marLeft w:val="0"/>
                      <w:marRight w:val="0"/>
                      <w:marTop w:val="0"/>
                      <w:marBottom w:val="0"/>
                      <w:divBdr>
                        <w:top w:val="none" w:sz="0" w:space="0" w:color="auto"/>
                        <w:left w:val="none" w:sz="0" w:space="0" w:color="auto"/>
                        <w:bottom w:val="none" w:sz="0" w:space="0" w:color="auto"/>
                        <w:right w:val="none" w:sz="0" w:space="0" w:color="auto"/>
                      </w:divBdr>
                    </w:div>
                  </w:divsChild>
                </w:div>
                <w:div w:id="1279020236">
                  <w:marLeft w:val="0"/>
                  <w:marRight w:val="0"/>
                  <w:marTop w:val="0"/>
                  <w:marBottom w:val="0"/>
                  <w:divBdr>
                    <w:top w:val="none" w:sz="0" w:space="0" w:color="auto"/>
                    <w:left w:val="none" w:sz="0" w:space="0" w:color="auto"/>
                    <w:bottom w:val="none" w:sz="0" w:space="0" w:color="auto"/>
                    <w:right w:val="none" w:sz="0" w:space="0" w:color="auto"/>
                  </w:divBdr>
                  <w:divsChild>
                    <w:div w:id="625966948">
                      <w:marLeft w:val="0"/>
                      <w:marRight w:val="0"/>
                      <w:marTop w:val="0"/>
                      <w:marBottom w:val="0"/>
                      <w:divBdr>
                        <w:top w:val="none" w:sz="0" w:space="0" w:color="auto"/>
                        <w:left w:val="none" w:sz="0" w:space="0" w:color="auto"/>
                        <w:bottom w:val="none" w:sz="0" w:space="0" w:color="auto"/>
                        <w:right w:val="none" w:sz="0" w:space="0" w:color="auto"/>
                      </w:divBdr>
                    </w:div>
                  </w:divsChild>
                </w:div>
                <w:div w:id="1312128232">
                  <w:marLeft w:val="0"/>
                  <w:marRight w:val="0"/>
                  <w:marTop w:val="0"/>
                  <w:marBottom w:val="0"/>
                  <w:divBdr>
                    <w:top w:val="none" w:sz="0" w:space="0" w:color="auto"/>
                    <w:left w:val="none" w:sz="0" w:space="0" w:color="auto"/>
                    <w:bottom w:val="none" w:sz="0" w:space="0" w:color="auto"/>
                    <w:right w:val="none" w:sz="0" w:space="0" w:color="auto"/>
                  </w:divBdr>
                  <w:divsChild>
                    <w:div w:id="2029091784">
                      <w:marLeft w:val="0"/>
                      <w:marRight w:val="0"/>
                      <w:marTop w:val="0"/>
                      <w:marBottom w:val="0"/>
                      <w:divBdr>
                        <w:top w:val="none" w:sz="0" w:space="0" w:color="auto"/>
                        <w:left w:val="none" w:sz="0" w:space="0" w:color="auto"/>
                        <w:bottom w:val="none" w:sz="0" w:space="0" w:color="auto"/>
                        <w:right w:val="none" w:sz="0" w:space="0" w:color="auto"/>
                      </w:divBdr>
                    </w:div>
                  </w:divsChild>
                </w:div>
                <w:div w:id="1327050664">
                  <w:marLeft w:val="0"/>
                  <w:marRight w:val="0"/>
                  <w:marTop w:val="0"/>
                  <w:marBottom w:val="0"/>
                  <w:divBdr>
                    <w:top w:val="none" w:sz="0" w:space="0" w:color="auto"/>
                    <w:left w:val="none" w:sz="0" w:space="0" w:color="auto"/>
                    <w:bottom w:val="none" w:sz="0" w:space="0" w:color="auto"/>
                    <w:right w:val="none" w:sz="0" w:space="0" w:color="auto"/>
                  </w:divBdr>
                  <w:divsChild>
                    <w:div w:id="1530755830">
                      <w:marLeft w:val="0"/>
                      <w:marRight w:val="0"/>
                      <w:marTop w:val="0"/>
                      <w:marBottom w:val="0"/>
                      <w:divBdr>
                        <w:top w:val="none" w:sz="0" w:space="0" w:color="auto"/>
                        <w:left w:val="none" w:sz="0" w:space="0" w:color="auto"/>
                        <w:bottom w:val="none" w:sz="0" w:space="0" w:color="auto"/>
                        <w:right w:val="none" w:sz="0" w:space="0" w:color="auto"/>
                      </w:divBdr>
                    </w:div>
                  </w:divsChild>
                </w:div>
                <w:div w:id="1336683751">
                  <w:marLeft w:val="0"/>
                  <w:marRight w:val="0"/>
                  <w:marTop w:val="0"/>
                  <w:marBottom w:val="0"/>
                  <w:divBdr>
                    <w:top w:val="none" w:sz="0" w:space="0" w:color="auto"/>
                    <w:left w:val="none" w:sz="0" w:space="0" w:color="auto"/>
                    <w:bottom w:val="none" w:sz="0" w:space="0" w:color="auto"/>
                    <w:right w:val="none" w:sz="0" w:space="0" w:color="auto"/>
                  </w:divBdr>
                  <w:divsChild>
                    <w:div w:id="437605491">
                      <w:marLeft w:val="0"/>
                      <w:marRight w:val="0"/>
                      <w:marTop w:val="0"/>
                      <w:marBottom w:val="0"/>
                      <w:divBdr>
                        <w:top w:val="none" w:sz="0" w:space="0" w:color="auto"/>
                        <w:left w:val="none" w:sz="0" w:space="0" w:color="auto"/>
                        <w:bottom w:val="none" w:sz="0" w:space="0" w:color="auto"/>
                        <w:right w:val="none" w:sz="0" w:space="0" w:color="auto"/>
                      </w:divBdr>
                    </w:div>
                    <w:div w:id="676464726">
                      <w:marLeft w:val="0"/>
                      <w:marRight w:val="0"/>
                      <w:marTop w:val="0"/>
                      <w:marBottom w:val="0"/>
                      <w:divBdr>
                        <w:top w:val="none" w:sz="0" w:space="0" w:color="auto"/>
                        <w:left w:val="none" w:sz="0" w:space="0" w:color="auto"/>
                        <w:bottom w:val="none" w:sz="0" w:space="0" w:color="auto"/>
                        <w:right w:val="none" w:sz="0" w:space="0" w:color="auto"/>
                      </w:divBdr>
                    </w:div>
                    <w:div w:id="868494253">
                      <w:marLeft w:val="0"/>
                      <w:marRight w:val="0"/>
                      <w:marTop w:val="0"/>
                      <w:marBottom w:val="0"/>
                      <w:divBdr>
                        <w:top w:val="none" w:sz="0" w:space="0" w:color="auto"/>
                        <w:left w:val="none" w:sz="0" w:space="0" w:color="auto"/>
                        <w:bottom w:val="none" w:sz="0" w:space="0" w:color="auto"/>
                        <w:right w:val="none" w:sz="0" w:space="0" w:color="auto"/>
                      </w:divBdr>
                    </w:div>
                    <w:div w:id="1169521383">
                      <w:marLeft w:val="0"/>
                      <w:marRight w:val="0"/>
                      <w:marTop w:val="0"/>
                      <w:marBottom w:val="0"/>
                      <w:divBdr>
                        <w:top w:val="none" w:sz="0" w:space="0" w:color="auto"/>
                        <w:left w:val="none" w:sz="0" w:space="0" w:color="auto"/>
                        <w:bottom w:val="none" w:sz="0" w:space="0" w:color="auto"/>
                        <w:right w:val="none" w:sz="0" w:space="0" w:color="auto"/>
                      </w:divBdr>
                    </w:div>
                    <w:div w:id="1472869471">
                      <w:marLeft w:val="0"/>
                      <w:marRight w:val="0"/>
                      <w:marTop w:val="0"/>
                      <w:marBottom w:val="0"/>
                      <w:divBdr>
                        <w:top w:val="none" w:sz="0" w:space="0" w:color="auto"/>
                        <w:left w:val="none" w:sz="0" w:space="0" w:color="auto"/>
                        <w:bottom w:val="none" w:sz="0" w:space="0" w:color="auto"/>
                        <w:right w:val="none" w:sz="0" w:space="0" w:color="auto"/>
                      </w:divBdr>
                    </w:div>
                  </w:divsChild>
                </w:div>
                <w:div w:id="1373265348">
                  <w:marLeft w:val="0"/>
                  <w:marRight w:val="0"/>
                  <w:marTop w:val="0"/>
                  <w:marBottom w:val="0"/>
                  <w:divBdr>
                    <w:top w:val="none" w:sz="0" w:space="0" w:color="auto"/>
                    <w:left w:val="none" w:sz="0" w:space="0" w:color="auto"/>
                    <w:bottom w:val="none" w:sz="0" w:space="0" w:color="auto"/>
                    <w:right w:val="none" w:sz="0" w:space="0" w:color="auto"/>
                  </w:divBdr>
                  <w:divsChild>
                    <w:div w:id="1248156460">
                      <w:marLeft w:val="0"/>
                      <w:marRight w:val="0"/>
                      <w:marTop w:val="0"/>
                      <w:marBottom w:val="0"/>
                      <w:divBdr>
                        <w:top w:val="none" w:sz="0" w:space="0" w:color="auto"/>
                        <w:left w:val="none" w:sz="0" w:space="0" w:color="auto"/>
                        <w:bottom w:val="none" w:sz="0" w:space="0" w:color="auto"/>
                        <w:right w:val="none" w:sz="0" w:space="0" w:color="auto"/>
                      </w:divBdr>
                    </w:div>
                  </w:divsChild>
                </w:div>
                <w:div w:id="1444808574">
                  <w:marLeft w:val="0"/>
                  <w:marRight w:val="0"/>
                  <w:marTop w:val="0"/>
                  <w:marBottom w:val="0"/>
                  <w:divBdr>
                    <w:top w:val="none" w:sz="0" w:space="0" w:color="auto"/>
                    <w:left w:val="none" w:sz="0" w:space="0" w:color="auto"/>
                    <w:bottom w:val="none" w:sz="0" w:space="0" w:color="auto"/>
                    <w:right w:val="none" w:sz="0" w:space="0" w:color="auto"/>
                  </w:divBdr>
                  <w:divsChild>
                    <w:div w:id="1697534457">
                      <w:marLeft w:val="0"/>
                      <w:marRight w:val="0"/>
                      <w:marTop w:val="0"/>
                      <w:marBottom w:val="0"/>
                      <w:divBdr>
                        <w:top w:val="none" w:sz="0" w:space="0" w:color="auto"/>
                        <w:left w:val="none" w:sz="0" w:space="0" w:color="auto"/>
                        <w:bottom w:val="none" w:sz="0" w:space="0" w:color="auto"/>
                        <w:right w:val="none" w:sz="0" w:space="0" w:color="auto"/>
                      </w:divBdr>
                    </w:div>
                  </w:divsChild>
                </w:div>
                <w:div w:id="1536966767">
                  <w:marLeft w:val="0"/>
                  <w:marRight w:val="0"/>
                  <w:marTop w:val="0"/>
                  <w:marBottom w:val="0"/>
                  <w:divBdr>
                    <w:top w:val="none" w:sz="0" w:space="0" w:color="auto"/>
                    <w:left w:val="none" w:sz="0" w:space="0" w:color="auto"/>
                    <w:bottom w:val="none" w:sz="0" w:space="0" w:color="auto"/>
                    <w:right w:val="none" w:sz="0" w:space="0" w:color="auto"/>
                  </w:divBdr>
                  <w:divsChild>
                    <w:div w:id="683555620">
                      <w:marLeft w:val="0"/>
                      <w:marRight w:val="0"/>
                      <w:marTop w:val="0"/>
                      <w:marBottom w:val="0"/>
                      <w:divBdr>
                        <w:top w:val="none" w:sz="0" w:space="0" w:color="auto"/>
                        <w:left w:val="none" w:sz="0" w:space="0" w:color="auto"/>
                        <w:bottom w:val="none" w:sz="0" w:space="0" w:color="auto"/>
                        <w:right w:val="none" w:sz="0" w:space="0" w:color="auto"/>
                      </w:divBdr>
                    </w:div>
                  </w:divsChild>
                </w:div>
                <w:div w:id="1738093523">
                  <w:marLeft w:val="0"/>
                  <w:marRight w:val="0"/>
                  <w:marTop w:val="0"/>
                  <w:marBottom w:val="0"/>
                  <w:divBdr>
                    <w:top w:val="none" w:sz="0" w:space="0" w:color="auto"/>
                    <w:left w:val="none" w:sz="0" w:space="0" w:color="auto"/>
                    <w:bottom w:val="none" w:sz="0" w:space="0" w:color="auto"/>
                    <w:right w:val="none" w:sz="0" w:space="0" w:color="auto"/>
                  </w:divBdr>
                  <w:divsChild>
                    <w:div w:id="1045372846">
                      <w:marLeft w:val="0"/>
                      <w:marRight w:val="0"/>
                      <w:marTop w:val="0"/>
                      <w:marBottom w:val="0"/>
                      <w:divBdr>
                        <w:top w:val="none" w:sz="0" w:space="0" w:color="auto"/>
                        <w:left w:val="none" w:sz="0" w:space="0" w:color="auto"/>
                        <w:bottom w:val="none" w:sz="0" w:space="0" w:color="auto"/>
                        <w:right w:val="none" w:sz="0" w:space="0" w:color="auto"/>
                      </w:divBdr>
                    </w:div>
                  </w:divsChild>
                </w:div>
                <w:div w:id="1816294209">
                  <w:marLeft w:val="0"/>
                  <w:marRight w:val="0"/>
                  <w:marTop w:val="0"/>
                  <w:marBottom w:val="0"/>
                  <w:divBdr>
                    <w:top w:val="none" w:sz="0" w:space="0" w:color="auto"/>
                    <w:left w:val="none" w:sz="0" w:space="0" w:color="auto"/>
                    <w:bottom w:val="none" w:sz="0" w:space="0" w:color="auto"/>
                    <w:right w:val="none" w:sz="0" w:space="0" w:color="auto"/>
                  </w:divBdr>
                  <w:divsChild>
                    <w:div w:id="1079475101">
                      <w:marLeft w:val="0"/>
                      <w:marRight w:val="0"/>
                      <w:marTop w:val="0"/>
                      <w:marBottom w:val="0"/>
                      <w:divBdr>
                        <w:top w:val="none" w:sz="0" w:space="0" w:color="auto"/>
                        <w:left w:val="none" w:sz="0" w:space="0" w:color="auto"/>
                        <w:bottom w:val="none" w:sz="0" w:space="0" w:color="auto"/>
                        <w:right w:val="none" w:sz="0" w:space="0" w:color="auto"/>
                      </w:divBdr>
                    </w:div>
                  </w:divsChild>
                </w:div>
                <w:div w:id="1878884020">
                  <w:marLeft w:val="0"/>
                  <w:marRight w:val="0"/>
                  <w:marTop w:val="0"/>
                  <w:marBottom w:val="0"/>
                  <w:divBdr>
                    <w:top w:val="none" w:sz="0" w:space="0" w:color="auto"/>
                    <w:left w:val="none" w:sz="0" w:space="0" w:color="auto"/>
                    <w:bottom w:val="none" w:sz="0" w:space="0" w:color="auto"/>
                    <w:right w:val="none" w:sz="0" w:space="0" w:color="auto"/>
                  </w:divBdr>
                  <w:divsChild>
                    <w:div w:id="1917788258">
                      <w:marLeft w:val="0"/>
                      <w:marRight w:val="0"/>
                      <w:marTop w:val="0"/>
                      <w:marBottom w:val="0"/>
                      <w:divBdr>
                        <w:top w:val="none" w:sz="0" w:space="0" w:color="auto"/>
                        <w:left w:val="none" w:sz="0" w:space="0" w:color="auto"/>
                        <w:bottom w:val="none" w:sz="0" w:space="0" w:color="auto"/>
                        <w:right w:val="none" w:sz="0" w:space="0" w:color="auto"/>
                      </w:divBdr>
                    </w:div>
                  </w:divsChild>
                </w:div>
                <w:div w:id="1907061374">
                  <w:marLeft w:val="0"/>
                  <w:marRight w:val="0"/>
                  <w:marTop w:val="0"/>
                  <w:marBottom w:val="0"/>
                  <w:divBdr>
                    <w:top w:val="none" w:sz="0" w:space="0" w:color="auto"/>
                    <w:left w:val="none" w:sz="0" w:space="0" w:color="auto"/>
                    <w:bottom w:val="none" w:sz="0" w:space="0" w:color="auto"/>
                    <w:right w:val="none" w:sz="0" w:space="0" w:color="auto"/>
                  </w:divBdr>
                  <w:divsChild>
                    <w:div w:id="1338313912">
                      <w:marLeft w:val="0"/>
                      <w:marRight w:val="0"/>
                      <w:marTop w:val="0"/>
                      <w:marBottom w:val="0"/>
                      <w:divBdr>
                        <w:top w:val="none" w:sz="0" w:space="0" w:color="auto"/>
                        <w:left w:val="none" w:sz="0" w:space="0" w:color="auto"/>
                        <w:bottom w:val="none" w:sz="0" w:space="0" w:color="auto"/>
                        <w:right w:val="none" w:sz="0" w:space="0" w:color="auto"/>
                      </w:divBdr>
                    </w:div>
                  </w:divsChild>
                </w:div>
                <w:div w:id="1983656632">
                  <w:marLeft w:val="0"/>
                  <w:marRight w:val="0"/>
                  <w:marTop w:val="0"/>
                  <w:marBottom w:val="0"/>
                  <w:divBdr>
                    <w:top w:val="none" w:sz="0" w:space="0" w:color="auto"/>
                    <w:left w:val="none" w:sz="0" w:space="0" w:color="auto"/>
                    <w:bottom w:val="none" w:sz="0" w:space="0" w:color="auto"/>
                    <w:right w:val="none" w:sz="0" w:space="0" w:color="auto"/>
                  </w:divBdr>
                  <w:divsChild>
                    <w:div w:id="511379880">
                      <w:marLeft w:val="0"/>
                      <w:marRight w:val="0"/>
                      <w:marTop w:val="0"/>
                      <w:marBottom w:val="0"/>
                      <w:divBdr>
                        <w:top w:val="none" w:sz="0" w:space="0" w:color="auto"/>
                        <w:left w:val="none" w:sz="0" w:space="0" w:color="auto"/>
                        <w:bottom w:val="none" w:sz="0" w:space="0" w:color="auto"/>
                        <w:right w:val="none" w:sz="0" w:space="0" w:color="auto"/>
                      </w:divBdr>
                    </w:div>
                  </w:divsChild>
                </w:div>
                <w:div w:id="2037273975">
                  <w:marLeft w:val="0"/>
                  <w:marRight w:val="0"/>
                  <w:marTop w:val="0"/>
                  <w:marBottom w:val="0"/>
                  <w:divBdr>
                    <w:top w:val="none" w:sz="0" w:space="0" w:color="auto"/>
                    <w:left w:val="none" w:sz="0" w:space="0" w:color="auto"/>
                    <w:bottom w:val="none" w:sz="0" w:space="0" w:color="auto"/>
                    <w:right w:val="none" w:sz="0" w:space="0" w:color="auto"/>
                  </w:divBdr>
                  <w:divsChild>
                    <w:div w:id="1103721700">
                      <w:marLeft w:val="0"/>
                      <w:marRight w:val="0"/>
                      <w:marTop w:val="0"/>
                      <w:marBottom w:val="0"/>
                      <w:divBdr>
                        <w:top w:val="none" w:sz="0" w:space="0" w:color="auto"/>
                        <w:left w:val="none" w:sz="0" w:space="0" w:color="auto"/>
                        <w:bottom w:val="none" w:sz="0" w:space="0" w:color="auto"/>
                        <w:right w:val="none" w:sz="0" w:space="0" w:color="auto"/>
                      </w:divBdr>
                    </w:div>
                  </w:divsChild>
                </w:div>
                <w:div w:id="2109541618">
                  <w:marLeft w:val="0"/>
                  <w:marRight w:val="0"/>
                  <w:marTop w:val="0"/>
                  <w:marBottom w:val="0"/>
                  <w:divBdr>
                    <w:top w:val="none" w:sz="0" w:space="0" w:color="auto"/>
                    <w:left w:val="none" w:sz="0" w:space="0" w:color="auto"/>
                    <w:bottom w:val="none" w:sz="0" w:space="0" w:color="auto"/>
                    <w:right w:val="none" w:sz="0" w:space="0" w:color="auto"/>
                  </w:divBdr>
                  <w:divsChild>
                    <w:div w:id="6368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38085">
          <w:marLeft w:val="0"/>
          <w:marRight w:val="0"/>
          <w:marTop w:val="0"/>
          <w:marBottom w:val="0"/>
          <w:divBdr>
            <w:top w:val="none" w:sz="0" w:space="0" w:color="auto"/>
            <w:left w:val="none" w:sz="0" w:space="0" w:color="auto"/>
            <w:bottom w:val="none" w:sz="0" w:space="0" w:color="auto"/>
            <w:right w:val="none" w:sz="0" w:space="0" w:color="auto"/>
          </w:divBdr>
        </w:div>
        <w:div w:id="1180118725">
          <w:marLeft w:val="0"/>
          <w:marRight w:val="0"/>
          <w:marTop w:val="0"/>
          <w:marBottom w:val="0"/>
          <w:divBdr>
            <w:top w:val="none" w:sz="0" w:space="0" w:color="auto"/>
            <w:left w:val="none" w:sz="0" w:space="0" w:color="auto"/>
            <w:bottom w:val="none" w:sz="0" w:space="0" w:color="auto"/>
            <w:right w:val="none" w:sz="0" w:space="0" w:color="auto"/>
          </w:divBdr>
        </w:div>
        <w:div w:id="1212613313">
          <w:marLeft w:val="0"/>
          <w:marRight w:val="0"/>
          <w:marTop w:val="0"/>
          <w:marBottom w:val="0"/>
          <w:divBdr>
            <w:top w:val="none" w:sz="0" w:space="0" w:color="auto"/>
            <w:left w:val="none" w:sz="0" w:space="0" w:color="auto"/>
            <w:bottom w:val="none" w:sz="0" w:space="0" w:color="auto"/>
            <w:right w:val="none" w:sz="0" w:space="0" w:color="auto"/>
          </w:divBdr>
        </w:div>
        <w:div w:id="1691175250">
          <w:marLeft w:val="0"/>
          <w:marRight w:val="0"/>
          <w:marTop w:val="0"/>
          <w:marBottom w:val="0"/>
          <w:divBdr>
            <w:top w:val="none" w:sz="0" w:space="0" w:color="auto"/>
            <w:left w:val="none" w:sz="0" w:space="0" w:color="auto"/>
            <w:bottom w:val="none" w:sz="0" w:space="0" w:color="auto"/>
            <w:right w:val="none" w:sz="0" w:space="0" w:color="auto"/>
          </w:divBdr>
        </w:div>
        <w:div w:id="1868592060">
          <w:marLeft w:val="0"/>
          <w:marRight w:val="0"/>
          <w:marTop w:val="0"/>
          <w:marBottom w:val="0"/>
          <w:divBdr>
            <w:top w:val="none" w:sz="0" w:space="0" w:color="auto"/>
            <w:left w:val="none" w:sz="0" w:space="0" w:color="auto"/>
            <w:bottom w:val="none" w:sz="0" w:space="0" w:color="auto"/>
            <w:right w:val="none" w:sz="0" w:space="0" w:color="auto"/>
          </w:divBdr>
          <w:divsChild>
            <w:div w:id="1189181545">
              <w:marLeft w:val="-75"/>
              <w:marRight w:val="0"/>
              <w:marTop w:val="30"/>
              <w:marBottom w:val="30"/>
              <w:divBdr>
                <w:top w:val="none" w:sz="0" w:space="0" w:color="auto"/>
                <w:left w:val="none" w:sz="0" w:space="0" w:color="auto"/>
                <w:bottom w:val="none" w:sz="0" w:space="0" w:color="auto"/>
                <w:right w:val="none" w:sz="0" w:space="0" w:color="auto"/>
              </w:divBdr>
              <w:divsChild>
                <w:div w:id="1125990">
                  <w:marLeft w:val="0"/>
                  <w:marRight w:val="0"/>
                  <w:marTop w:val="0"/>
                  <w:marBottom w:val="0"/>
                  <w:divBdr>
                    <w:top w:val="none" w:sz="0" w:space="0" w:color="auto"/>
                    <w:left w:val="none" w:sz="0" w:space="0" w:color="auto"/>
                    <w:bottom w:val="none" w:sz="0" w:space="0" w:color="auto"/>
                    <w:right w:val="none" w:sz="0" w:space="0" w:color="auto"/>
                  </w:divBdr>
                  <w:divsChild>
                    <w:div w:id="116266042">
                      <w:marLeft w:val="0"/>
                      <w:marRight w:val="0"/>
                      <w:marTop w:val="0"/>
                      <w:marBottom w:val="0"/>
                      <w:divBdr>
                        <w:top w:val="none" w:sz="0" w:space="0" w:color="auto"/>
                        <w:left w:val="none" w:sz="0" w:space="0" w:color="auto"/>
                        <w:bottom w:val="none" w:sz="0" w:space="0" w:color="auto"/>
                        <w:right w:val="none" w:sz="0" w:space="0" w:color="auto"/>
                      </w:divBdr>
                    </w:div>
                  </w:divsChild>
                </w:div>
                <w:div w:id="6059996">
                  <w:marLeft w:val="0"/>
                  <w:marRight w:val="0"/>
                  <w:marTop w:val="0"/>
                  <w:marBottom w:val="0"/>
                  <w:divBdr>
                    <w:top w:val="none" w:sz="0" w:space="0" w:color="auto"/>
                    <w:left w:val="none" w:sz="0" w:space="0" w:color="auto"/>
                    <w:bottom w:val="none" w:sz="0" w:space="0" w:color="auto"/>
                    <w:right w:val="none" w:sz="0" w:space="0" w:color="auto"/>
                  </w:divBdr>
                  <w:divsChild>
                    <w:div w:id="650065794">
                      <w:marLeft w:val="0"/>
                      <w:marRight w:val="0"/>
                      <w:marTop w:val="0"/>
                      <w:marBottom w:val="0"/>
                      <w:divBdr>
                        <w:top w:val="none" w:sz="0" w:space="0" w:color="auto"/>
                        <w:left w:val="none" w:sz="0" w:space="0" w:color="auto"/>
                        <w:bottom w:val="none" w:sz="0" w:space="0" w:color="auto"/>
                        <w:right w:val="none" w:sz="0" w:space="0" w:color="auto"/>
                      </w:divBdr>
                    </w:div>
                  </w:divsChild>
                </w:div>
                <w:div w:id="8411366">
                  <w:marLeft w:val="0"/>
                  <w:marRight w:val="0"/>
                  <w:marTop w:val="0"/>
                  <w:marBottom w:val="0"/>
                  <w:divBdr>
                    <w:top w:val="none" w:sz="0" w:space="0" w:color="auto"/>
                    <w:left w:val="none" w:sz="0" w:space="0" w:color="auto"/>
                    <w:bottom w:val="none" w:sz="0" w:space="0" w:color="auto"/>
                    <w:right w:val="none" w:sz="0" w:space="0" w:color="auto"/>
                  </w:divBdr>
                  <w:divsChild>
                    <w:div w:id="288050098">
                      <w:marLeft w:val="0"/>
                      <w:marRight w:val="0"/>
                      <w:marTop w:val="0"/>
                      <w:marBottom w:val="0"/>
                      <w:divBdr>
                        <w:top w:val="none" w:sz="0" w:space="0" w:color="auto"/>
                        <w:left w:val="none" w:sz="0" w:space="0" w:color="auto"/>
                        <w:bottom w:val="none" w:sz="0" w:space="0" w:color="auto"/>
                        <w:right w:val="none" w:sz="0" w:space="0" w:color="auto"/>
                      </w:divBdr>
                    </w:div>
                    <w:div w:id="862280557">
                      <w:marLeft w:val="0"/>
                      <w:marRight w:val="0"/>
                      <w:marTop w:val="0"/>
                      <w:marBottom w:val="0"/>
                      <w:divBdr>
                        <w:top w:val="none" w:sz="0" w:space="0" w:color="auto"/>
                        <w:left w:val="none" w:sz="0" w:space="0" w:color="auto"/>
                        <w:bottom w:val="none" w:sz="0" w:space="0" w:color="auto"/>
                        <w:right w:val="none" w:sz="0" w:space="0" w:color="auto"/>
                      </w:divBdr>
                    </w:div>
                  </w:divsChild>
                </w:div>
                <w:div w:id="10039056">
                  <w:marLeft w:val="0"/>
                  <w:marRight w:val="0"/>
                  <w:marTop w:val="0"/>
                  <w:marBottom w:val="0"/>
                  <w:divBdr>
                    <w:top w:val="none" w:sz="0" w:space="0" w:color="auto"/>
                    <w:left w:val="none" w:sz="0" w:space="0" w:color="auto"/>
                    <w:bottom w:val="none" w:sz="0" w:space="0" w:color="auto"/>
                    <w:right w:val="none" w:sz="0" w:space="0" w:color="auto"/>
                  </w:divBdr>
                  <w:divsChild>
                    <w:div w:id="1410808439">
                      <w:marLeft w:val="0"/>
                      <w:marRight w:val="0"/>
                      <w:marTop w:val="0"/>
                      <w:marBottom w:val="0"/>
                      <w:divBdr>
                        <w:top w:val="none" w:sz="0" w:space="0" w:color="auto"/>
                        <w:left w:val="none" w:sz="0" w:space="0" w:color="auto"/>
                        <w:bottom w:val="none" w:sz="0" w:space="0" w:color="auto"/>
                        <w:right w:val="none" w:sz="0" w:space="0" w:color="auto"/>
                      </w:divBdr>
                    </w:div>
                  </w:divsChild>
                </w:div>
                <w:div w:id="25450787">
                  <w:marLeft w:val="0"/>
                  <w:marRight w:val="0"/>
                  <w:marTop w:val="0"/>
                  <w:marBottom w:val="0"/>
                  <w:divBdr>
                    <w:top w:val="none" w:sz="0" w:space="0" w:color="auto"/>
                    <w:left w:val="none" w:sz="0" w:space="0" w:color="auto"/>
                    <w:bottom w:val="none" w:sz="0" w:space="0" w:color="auto"/>
                    <w:right w:val="none" w:sz="0" w:space="0" w:color="auto"/>
                  </w:divBdr>
                  <w:divsChild>
                    <w:div w:id="580649673">
                      <w:marLeft w:val="0"/>
                      <w:marRight w:val="0"/>
                      <w:marTop w:val="0"/>
                      <w:marBottom w:val="0"/>
                      <w:divBdr>
                        <w:top w:val="none" w:sz="0" w:space="0" w:color="auto"/>
                        <w:left w:val="none" w:sz="0" w:space="0" w:color="auto"/>
                        <w:bottom w:val="none" w:sz="0" w:space="0" w:color="auto"/>
                        <w:right w:val="none" w:sz="0" w:space="0" w:color="auto"/>
                      </w:divBdr>
                    </w:div>
                    <w:div w:id="1468814575">
                      <w:marLeft w:val="0"/>
                      <w:marRight w:val="0"/>
                      <w:marTop w:val="0"/>
                      <w:marBottom w:val="0"/>
                      <w:divBdr>
                        <w:top w:val="none" w:sz="0" w:space="0" w:color="auto"/>
                        <w:left w:val="none" w:sz="0" w:space="0" w:color="auto"/>
                        <w:bottom w:val="none" w:sz="0" w:space="0" w:color="auto"/>
                        <w:right w:val="none" w:sz="0" w:space="0" w:color="auto"/>
                      </w:divBdr>
                    </w:div>
                  </w:divsChild>
                </w:div>
                <w:div w:id="45491097">
                  <w:marLeft w:val="0"/>
                  <w:marRight w:val="0"/>
                  <w:marTop w:val="0"/>
                  <w:marBottom w:val="0"/>
                  <w:divBdr>
                    <w:top w:val="none" w:sz="0" w:space="0" w:color="auto"/>
                    <w:left w:val="none" w:sz="0" w:space="0" w:color="auto"/>
                    <w:bottom w:val="none" w:sz="0" w:space="0" w:color="auto"/>
                    <w:right w:val="none" w:sz="0" w:space="0" w:color="auto"/>
                  </w:divBdr>
                  <w:divsChild>
                    <w:div w:id="460534054">
                      <w:marLeft w:val="0"/>
                      <w:marRight w:val="0"/>
                      <w:marTop w:val="0"/>
                      <w:marBottom w:val="0"/>
                      <w:divBdr>
                        <w:top w:val="none" w:sz="0" w:space="0" w:color="auto"/>
                        <w:left w:val="none" w:sz="0" w:space="0" w:color="auto"/>
                        <w:bottom w:val="none" w:sz="0" w:space="0" w:color="auto"/>
                        <w:right w:val="none" w:sz="0" w:space="0" w:color="auto"/>
                      </w:divBdr>
                    </w:div>
                  </w:divsChild>
                </w:div>
                <w:div w:id="48119738">
                  <w:marLeft w:val="0"/>
                  <w:marRight w:val="0"/>
                  <w:marTop w:val="0"/>
                  <w:marBottom w:val="0"/>
                  <w:divBdr>
                    <w:top w:val="none" w:sz="0" w:space="0" w:color="auto"/>
                    <w:left w:val="none" w:sz="0" w:space="0" w:color="auto"/>
                    <w:bottom w:val="none" w:sz="0" w:space="0" w:color="auto"/>
                    <w:right w:val="none" w:sz="0" w:space="0" w:color="auto"/>
                  </w:divBdr>
                  <w:divsChild>
                    <w:div w:id="1169516854">
                      <w:marLeft w:val="0"/>
                      <w:marRight w:val="0"/>
                      <w:marTop w:val="0"/>
                      <w:marBottom w:val="0"/>
                      <w:divBdr>
                        <w:top w:val="none" w:sz="0" w:space="0" w:color="auto"/>
                        <w:left w:val="none" w:sz="0" w:space="0" w:color="auto"/>
                        <w:bottom w:val="none" w:sz="0" w:space="0" w:color="auto"/>
                        <w:right w:val="none" w:sz="0" w:space="0" w:color="auto"/>
                      </w:divBdr>
                    </w:div>
                    <w:div w:id="1648628861">
                      <w:marLeft w:val="0"/>
                      <w:marRight w:val="0"/>
                      <w:marTop w:val="0"/>
                      <w:marBottom w:val="0"/>
                      <w:divBdr>
                        <w:top w:val="none" w:sz="0" w:space="0" w:color="auto"/>
                        <w:left w:val="none" w:sz="0" w:space="0" w:color="auto"/>
                        <w:bottom w:val="none" w:sz="0" w:space="0" w:color="auto"/>
                        <w:right w:val="none" w:sz="0" w:space="0" w:color="auto"/>
                      </w:divBdr>
                    </w:div>
                  </w:divsChild>
                </w:div>
                <w:div w:id="65693697">
                  <w:marLeft w:val="0"/>
                  <w:marRight w:val="0"/>
                  <w:marTop w:val="0"/>
                  <w:marBottom w:val="0"/>
                  <w:divBdr>
                    <w:top w:val="none" w:sz="0" w:space="0" w:color="auto"/>
                    <w:left w:val="none" w:sz="0" w:space="0" w:color="auto"/>
                    <w:bottom w:val="none" w:sz="0" w:space="0" w:color="auto"/>
                    <w:right w:val="none" w:sz="0" w:space="0" w:color="auto"/>
                  </w:divBdr>
                  <w:divsChild>
                    <w:div w:id="1909147826">
                      <w:marLeft w:val="0"/>
                      <w:marRight w:val="0"/>
                      <w:marTop w:val="0"/>
                      <w:marBottom w:val="0"/>
                      <w:divBdr>
                        <w:top w:val="none" w:sz="0" w:space="0" w:color="auto"/>
                        <w:left w:val="none" w:sz="0" w:space="0" w:color="auto"/>
                        <w:bottom w:val="none" w:sz="0" w:space="0" w:color="auto"/>
                        <w:right w:val="none" w:sz="0" w:space="0" w:color="auto"/>
                      </w:divBdr>
                    </w:div>
                  </w:divsChild>
                </w:div>
                <w:div w:id="68506355">
                  <w:marLeft w:val="0"/>
                  <w:marRight w:val="0"/>
                  <w:marTop w:val="0"/>
                  <w:marBottom w:val="0"/>
                  <w:divBdr>
                    <w:top w:val="none" w:sz="0" w:space="0" w:color="auto"/>
                    <w:left w:val="none" w:sz="0" w:space="0" w:color="auto"/>
                    <w:bottom w:val="none" w:sz="0" w:space="0" w:color="auto"/>
                    <w:right w:val="none" w:sz="0" w:space="0" w:color="auto"/>
                  </w:divBdr>
                  <w:divsChild>
                    <w:div w:id="1938902392">
                      <w:marLeft w:val="0"/>
                      <w:marRight w:val="0"/>
                      <w:marTop w:val="0"/>
                      <w:marBottom w:val="0"/>
                      <w:divBdr>
                        <w:top w:val="none" w:sz="0" w:space="0" w:color="auto"/>
                        <w:left w:val="none" w:sz="0" w:space="0" w:color="auto"/>
                        <w:bottom w:val="none" w:sz="0" w:space="0" w:color="auto"/>
                        <w:right w:val="none" w:sz="0" w:space="0" w:color="auto"/>
                      </w:divBdr>
                    </w:div>
                  </w:divsChild>
                </w:div>
                <w:div w:id="134178005">
                  <w:marLeft w:val="0"/>
                  <w:marRight w:val="0"/>
                  <w:marTop w:val="0"/>
                  <w:marBottom w:val="0"/>
                  <w:divBdr>
                    <w:top w:val="none" w:sz="0" w:space="0" w:color="auto"/>
                    <w:left w:val="none" w:sz="0" w:space="0" w:color="auto"/>
                    <w:bottom w:val="none" w:sz="0" w:space="0" w:color="auto"/>
                    <w:right w:val="none" w:sz="0" w:space="0" w:color="auto"/>
                  </w:divBdr>
                  <w:divsChild>
                    <w:div w:id="9642676">
                      <w:marLeft w:val="0"/>
                      <w:marRight w:val="0"/>
                      <w:marTop w:val="0"/>
                      <w:marBottom w:val="0"/>
                      <w:divBdr>
                        <w:top w:val="none" w:sz="0" w:space="0" w:color="auto"/>
                        <w:left w:val="none" w:sz="0" w:space="0" w:color="auto"/>
                        <w:bottom w:val="none" w:sz="0" w:space="0" w:color="auto"/>
                        <w:right w:val="none" w:sz="0" w:space="0" w:color="auto"/>
                      </w:divBdr>
                    </w:div>
                    <w:div w:id="208762372">
                      <w:marLeft w:val="0"/>
                      <w:marRight w:val="0"/>
                      <w:marTop w:val="0"/>
                      <w:marBottom w:val="0"/>
                      <w:divBdr>
                        <w:top w:val="none" w:sz="0" w:space="0" w:color="auto"/>
                        <w:left w:val="none" w:sz="0" w:space="0" w:color="auto"/>
                        <w:bottom w:val="none" w:sz="0" w:space="0" w:color="auto"/>
                        <w:right w:val="none" w:sz="0" w:space="0" w:color="auto"/>
                      </w:divBdr>
                    </w:div>
                    <w:div w:id="210305753">
                      <w:marLeft w:val="0"/>
                      <w:marRight w:val="0"/>
                      <w:marTop w:val="0"/>
                      <w:marBottom w:val="0"/>
                      <w:divBdr>
                        <w:top w:val="none" w:sz="0" w:space="0" w:color="auto"/>
                        <w:left w:val="none" w:sz="0" w:space="0" w:color="auto"/>
                        <w:bottom w:val="none" w:sz="0" w:space="0" w:color="auto"/>
                        <w:right w:val="none" w:sz="0" w:space="0" w:color="auto"/>
                      </w:divBdr>
                    </w:div>
                    <w:div w:id="217857700">
                      <w:marLeft w:val="0"/>
                      <w:marRight w:val="0"/>
                      <w:marTop w:val="0"/>
                      <w:marBottom w:val="0"/>
                      <w:divBdr>
                        <w:top w:val="none" w:sz="0" w:space="0" w:color="auto"/>
                        <w:left w:val="none" w:sz="0" w:space="0" w:color="auto"/>
                        <w:bottom w:val="none" w:sz="0" w:space="0" w:color="auto"/>
                        <w:right w:val="none" w:sz="0" w:space="0" w:color="auto"/>
                      </w:divBdr>
                    </w:div>
                    <w:div w:id="309678280">
                      <w:marLeft w:val="0"/>
                      <w:marRight w:val="0"/>
                      <w:marTop w:val="0"/>
                      <w:marBottom w:val="0"/>
                      <w:divBdr>
                        <w:top w:val="none" w:sz="0" w:space="0" w:color="auto"/>
                        <w:left w:val="none" w:sz="0" w:space="0" w:color="auto"/>
                        <w:bottom w:val="none" w:sz="0" w:space="0" w:color="auto"/>
                        <w:right w:val="none" w:sz="0" w:space="0" w:color="auto"/>
                      </w:divBdr>
                    </w:div>
                    <w:div w:id="511994884">
                      <w:marLeft w:val="0"/>
                      <w:marRight w:val="0"/>
                      <w:marTop w:val="0"/>
                      <w:marBottom w:val="0"/>
                      <w:divBdr>
                        <w:top w:val="none" w:sz="0" w:space="0" w:color="auto"/>
                        <w:left w:val="none" w:sz="0" w:space="0" w:color="auto"/>
                        <w:bottom w:val="none" w:sz="0" w:space="0" w:color="auto"/>
                        <w:right w:val="none" w:sz="0" w:space="0" w:color="auto"/>
                      </w:divBdr>
                    </w:div>
                    <w:div w:id="545680318">
                      <w:marLeft w:val="0"/>
                      <w:marRight w:val="0"/>
                      <w:marTop w:val="0"/>
                      <w:marBottom w:val="0"/>
                      <w:divBdr>
                        <w:top w:val="none" w:sz="0" w:space="0" w:color="auto"/>
                        <w:left w:val="none" w:sz="0" w:space="0" w:color="auto"/>
                        <w:bottom w:val="none" w:sz="0" w:space="0" w:color="auto"/>
                        <w:right w:val="none" w:sz="0" w:space="0" w:color="auto"/>
                      </w:divBdr>
                    </w:div>
                    <w:div w:id="602811809">
                      <w:marLeft w:val="0"/>
                      <w:marRight w:val="0"/>
                      <w:marTop w:val="0"/>
                      <w:marBottom w:val="0"/>
                      <w:divBdr>
                        <w:top w:val="none" w:sz="0" w:space="0" w:color="auto"/>
                        <w:left w:val="none" w:sz="0" w:space="0" w:color="auto"/>
                        <w:bottom w:val="none" w:sz="0" w:space="0" w:color="auto"/>
                        <w:right w:val="none" w:sz="0" w:space="0" w:color="auto"/>
                      </w:divBdr>
                    </w:div>
                    <w:div w:id="634409239">
                      <w:marLeft w:val="0"/>
                      <w:marRight w:val="0"/>
                      <w:marTop w:val="0"/>
                      <w:marBottom w:val="0"/>
                      <w:divBdr>
                        <w:top w:val="none" w:sz="0" w:space="0" w:color="auto"/>
                        <w:left w:val="none" w:sz="0" w:space="0" w:color="auto"/>
                        <w:bottom w:val="none" w:sz="0" w:space="0" w:color="auto"/>
                        <w:right w:val="none" w:sz="0" w:space="0" w:color="auto"/>
                      </w:divBdr>
                    </w:div>
                    <w:div w:id="641472291">
                      <w:marLeft w:val="0"/>
                      <w:marRight w:val="0"/>
                      <w:marTop w:val="0"/>
                      <w:marBottom w:val="0"/>
                      <w:divBdr>
                        <w:top w:val="none" w:sz="0" w:space="0" w:color="auto"/>
                        <w:left w:val="none" w:sz="0" w:space="0" w:color="auto"/>
                        <w:bottom w:val="none" w:sz="0" w:space="0" w:color="auto"/>
                        <w:right w:val="none" w:sz="0" w:space="0" w:color="auto"/>
                      </w:divBdr>
                    </w:div>
                    <w:div w:id="831069252">
                      <w:marLeft w:val="0"/>
                      <w:marRight w:val="0"/>
                      <w:marTop w:val="0"/>
                      <w:marBottom w:val="0"/>
                      <w:divBdr>
                        <w:top w:val="none" w:sz="0" w:space="0" w:color="auto"/>
                        <w:left w:val="none" w:sz="0" w:space="0" w:color="auto"/>
                        <w:bottom w:val="none" w:sz="0" w:space="0" w:color="auto"/>
                        <w:right w:val="none" w:sz="0" w:space="0" w:color="auto"/>
                      </w:divBdr>
                    </w:div>
                    <w:div w:id="1123384746">
                      <w:marLeft w:val="0"/>
                      <w:marRight w:val="0"/>
                      <w:marTop w:val="0"/>
                      <w:marBottom w:val="0"/>
                      <w:divBdr>
                        <w:top w:val="none" w:sz="0" w:space="0" w:color="auto"/>
                        <w:left w:val="none" w:sz="0" w:space="0" w:color="auto"/>
                        <w:bottom w:val="none" w:sz="0" w:space="0" w:color="auto"/>
                        <w:right w:val="none" w:sz="0" w:space="0" w:color="auto"/>
                      </w:divBdr>
                    </w:div>
                    <w:div w:id="1197352838">
                      <w:marLeft w:val="0"/>
                      <w:marRight w:val="0"/>
                      <w:marTop w:val="0"/>
                      <w:marBottom w:val="0"/>
                      <w:divBdr>
                        <w:top w:val="none" w:sz="0" w:space="0" w:color="auto"/>
                        <w:left w:val="none" w:sz="0" w:space="0" w:color="auto"/>
                        <w:bottom w:val="none" w:sz="0" w:space="0" w:color="auto"/>
                        <w:right w:val="none" w:sz="0" w:space="0" w:color="auto"/>
                      </w:divBdr>
                    </w:div>
                    <w:div w:id="1359428439">
                      <w:marLeft w:val="0"/>
                      <w:marRight w:val="0"/>
                      <w:marTop w:val="0"/>
                      <w:marBottom w:val="0"/>
                      <w:divBdr>
                        <w:top w:val="none" w:sz="0" w:space="0" w:color="auto"/>
                        <w:left w:val="none" w:sz="0" w:space="0" w:color="auto"/>
                        <w:bottom w:val="none" w:sz="0" w:space="0" w:color="auto"/>
                        <w:right w:val="none" w:sz="0" w:space="0" w:color="auto"/>
                      </w:divBdr>
                    </w:div>
                    <w:div w:id="1481189999">
                      <w:marLeft w:val="0"/>
                      <w:marRight w:val="0"/>
                      <w:marTop w:val="0"/>
                      <w:marBottom w:val="0"/>
                      <w:divBdr>
                        <w:top w:val="none" w:sz="0" w:space="0" w:color="auto"/>
                        <w:left w:val="none" w:sz="0" w:space="0" w:color="auto"/>
                        <w:bottom w:val="none" w:sz="0" w:space="0" w:color="auto"/>
                        <w:right w:val="none" w:sz="0" w:space="0" w:color="auto"/>
                      </w:divBdr>
                    </w:div>
                    <w:div w:id="1554194071">
                      <w:marLeft w:val="0"/>
                      <w:marRight w:val="0"/>
                      <w:marTop w:val="0"/>
                      <w:marBottom w:val="0"/>
                      <w:divBdr>
                        <w:top w:val="none" w:sz="0" w:space="0" w:color="auto"/>
                        <w:left w:val="none" w:sz="0" w:space="0" w:color="auto"/>
                        <w:bottom w:val="none" w:sz="0" w:space="0" w:color="auto"/>
                        <w:right w:val="none" w:sz="0" w:space="0" w:color="auto"/>
                      </w:divBdr>
                    </w:div>
                    <w:div w:id="1892300530">
                      <w:marLeft w:val="0"/>
                      <w:marRight w:val="0"/>
                      <w:marTop w:val="0"/>
                      <w:marBottom w:val="0"/>
                      <w:divBdr>
                        <w:top w:val="none" w:sz="0" w:space="0" w:color="auto"/>
                        <w:left w:val="none" w:sz="0" w:space="0" w:color="auto"/>
                        <w:bottom w:val="none" w:sz="0" w:space="0" w:color="auto"/>
                        <w:right w:val="none" w:sz="0" w:space="0" w:color="auto"/>
                      </w:divBdr>
                    </w:div>
                    <w:div w:id="1911962893">
                      <w:marLeft w:val="0"/>
                      <w:marRight w:val="0"/>
                      <w:marTop w:val="0"/>
                      <w:marBottom w:val="0"/>
                      <w:divBdr>
                        <w:top w:val="none" w:sz="0" w:space="0" w:color="auto"/>
                        <w:left w:val="none" w:sz="0" w:space="0" w:color="auto"/>
                        <w:bottom w:val="none" w:sz="0" w:space="0" w:color="auto"/>
                        <w:right w:val="none" w:sz="0" w:space="0" w:color="auto"/>
                      </w:divBdr>
                    </w:div>
                    <w:div w:id="2101749831">
                      <w:marLeft w:val="0"/>
                      <w:marRight w:val="0"/>
                      <w:marTop w:val="0"/>
                      <w:marBottom w:val="0"/>
                      <w:divBdr>
                        <w:top w:val="none" w:sz="0" w:space="0" w:color="auto"/>
                        <w:left w:val="none" w:sz="0" w:space="0" w:color="auto"/>
                        <w:bottom w:val="none" w:sz="0" w:space="0" w:color="auto"/>
                        <w:right w:val="none" w:sz="0" w:space="0" w:color="auto"/>
                      </w:divBdr>
                    </w:div>
                    <w:div w:id="2117363783">
                      <w:marLeft w:val="0"/>
                      <w:marRight w:val="0"/>
                      <w:marTop w:val="0"/>
                      <w:marBottom w:val="0"/>
                      <w:divBdr>
                        <w:top w:val="none" w:sz="0" w:space="0" w:color="auto"/>
                        <w:left w:val="none" w:sz="0" w:space="0" w:color="auto"/>
                        <w:bottom w:val="none" w:sz="0" w:space="0" w:color="auto"/>
                        <w:right w:val="none" w:sz="0" w:space="0" w:color="auto"/>
                      </w:divBdr>
                    </w:div>
                  </w:divsChild>
                </w:div>
                <w:div w:id="170339680">
                  <w:marLeft w:val="0"/>
                  <w:marRight w:val="0"/>
                  <w:marTop w:val="0"/>
                  <w:marBottom w:val="0"/>
                  <w:divBdr>
                    <w:top w:val="none" w:sz="0" w:space="0" w:color="auto"/>
                    <w:left w:val="none" w:sz="0" w:space="0" w:color="auto"/>
                    <w:bottom w:val="none" w:sz="0" w:space="0" w:color="auto"/>
                    <w:right w:val="none" w:sz="0" w:space="0" w:color="auto"/>
                  </w:divBdr>
                  <w:divsChild>
                    <w:div w:id="1394092">
                      <w:marLeft w:val="0"/>
                      <w:marRight w:val="0"/>
                      <w:marTop w:val="0"/>
                      <w:marBottom w:val="0"/>
                      <w:divBdr>
                        <w:top w:val="none" w:sz="0" w:space="0" w:color="auto"/>
                        <w:left w:val="none" w:sz="0" w:space="0" w:color="auto"/>
                        <w:bottom w:val="none" w:sz="0" w:space="0" w:color="auto"/>
                        <w:right w:val="none" w:sz="0" w:space="0" w:color="auto"/>
                      </w:divBdr>
                    </w:div>
                    <w:div w:id="70348590">
                      <w:marLeft w:val="0"/>
                      <w:marRight w:val="0"/>
                      <w:marTop w:val="0"/>
                      <w:marBottom w:val="0"/>
                      <w:divBdr>
                        <w:top w:val="none" w:sz="0" w:space="0" w:color="auto"/>
                        <w:left w:val="none" w:sz="0" w:space="0" w:color="auto"/>
                        <w:bottom w:val="none" w:sz="0" w:space="0" w:color="auto"/>
                        <w:right w:val="none" w:sz="0" w:space="0" w:color="auto"/>
                      </w:divBdr>
                    </w:div>
                    <w:div w:id="96410075">
                      <w:marLeft w:val="0"/>
                      <w:marRight w:val="0"/>
                      <w:marTop w:val="0"/>
                      <w:marBottom w:val="0"/>
                      <w:divBdr>
                        <w:top w:val="none" w:sz="0" w:space="0" w:color="auto"/>
                        <w:left w:val="none" w:sz="0" w:space="0" w:color="auto"/>
                        <w:bottom w:val="none" w:sz="0" w:space="0" w:color="auto"/>
                        <w:right w:val="none" w:sz="0" w:space="0" w:color="auto"/>
                      </w:divBdr>
                    </w:div>
                    <w:div w:id="117375847">
                      <w:marLeft w:val="0"/>
                      <w:marRight w:val="0"/>
                      <w:marTop w:val="0"/>
                      <w:marBottom w:val="0"/>
                      <w:divBdr>
                        <w:top w:val="none" w:sz="0" w:space="0" w:color="auto"/>
                        <w:left w:val="none" w:sz="0" w:space="0" w:color="auto"/>
                        <w:bottom w:val="none" w:sz="0" w:space="0" w:color="auto"/>
                        <w:right w:val="none" w:sz="0" w:space="0" w:color="auto"/>
                      </w:divBdr>
                    </w:div>
                    <w:div w:id="141387781">
                      <w:marLeft w:val="0"/>
                      <w:marRight w:val="0"/>
                      <w:marTop w:val="0"/>
                      <w:marBottom w:val="0"/>
                      <w:divBdr>
                        <w:top w:val="none" w:sz="0" w:space="0" w:color="auto"/>
                        <w:left w:val="none" w:sz="0" w:space="0" w:color="auto"/>
                        <w:bottom w:val="none" w:sz="0" w:space="0" w:color="auto"/>
                        <w:right w:val="none" w:sz="0" w:space="0" w:color="auto"/>
                      </w:divBdr>
                    </w:div>
                    <w:div w:id="192959059">
                      <w:marLeft w:val="0"/>
                      <w:marRight w:val="0"/>
                      <w:marTop w:val="0"/>
                      <w:marBottom w:val="0"/>
                      <w:divBdr>
                        <w:top w:val="none" w:sz="0" w:space="0" w:color="auto"/>
                        <w:left w:val="none" w:sz="0" w:space="0" w:color="auto"/>
                        <w:bottom w:val="none" w:sz="0" w:space="0" w:color="auto"/>
                        <w:right w:val="none" w:sz="0" w:space="0" w:color="auto"/>
                      </w:divBdr>
                    </w:div>
                    <w:div w:id="257831489">
                      <w:marLeft w:val="0"/>
                      <w:marRight w:val="0"/>
                      <w:marTop w:val="0"/>
                      <w:marBottom w:val="0"/>
                      <w:divBdr>
                        <w:top w:val="none" w:sz="0" w:space="0" w:color="auto"/>
                        <w:left w:val="none" w:sz="0" w:space="0" w:color="auto"/>
                        <w:bottom w:val="none" w:sz="0" w:space="0" w:color="auto"/>
                        <w:right w:val="none" w:sz="0" w:space="0" w:color="auto"/>
                      </w:divBdr>
                    </w:div>
                    <w:div w:id="288248651">
                      <w:marLeft w:val="0"/>
                      <w:marRight w:val="0"/>
                      <w:marTop w:val="0"/>
                      <w:marBottom w:val="0"/>
                      <w:divBdr>
                        <w:top w:val="none" w:sz="0" w:space="0" w:color="auto"/>
                        <w:left w:val="none" w:sz="0" w:space="0" w:color="auto"/>
                        <w:bottom w:val="none" w:sz="0" w:space="0" w:color="auto"/>
                        <w:right w:val="none" w:sz="0" w:space="0" w:color="auto"/>
                      </w:divBdr>
                    </w:div>
                    <w:div w:id="431630622">
                      <w:marLeft w:val="0"/>
                      <w:marRight w:val="0"/>
                      <w:marTop w:val="0"/>
                      <w:marBottom w:val="0"/>
                      <w:divBdr>
                        <w:top w:val="none" w:sz="0" w:space="0" w:color="auto"/>
                        <w:left w:val="none" w:sz="0" w:space="0" w:color="auto"/>
                        <w:bottom w:val="none" w:sz="0" w:space="0" w:color="auto"/>
                        <w:right w:val="none" w:sz="0" w:space="0" w:color="auto"/>
                      </w:divBdr>
                    </w:div>
                    <w:div w:id="445974492">
                      <w:marLeft w:val="0"/>
                      <w:marRight w:val="0"/>
                      <w:marTop w:val="0"/>
                      <w:marBottom w:val="0"/>
                      <w:divBdr>
                        <w:top w:val="none" w:sz="0" w:space="0" w:color="auto"/>
                        <w:left w:val="none" w:sz="0" w:space="0" w:color="auto"/>
                        <w:bottom w:val="none" w:sz="0" w:space="0" w:color="auto"/>
                        <w:right w:val="none" w:sz="0" w:space="0" w:color="auto"/>
                      </w:divBdr>
                    </w:div>
                    <w:div w:id="663052414">
                      <w:marLeft w:val="0"/>
                      <w:marRight w:val="0"/>
                      <w:marTop w:val="0"/>
                      <w:marBottom w:val="0"/>
                      <w:divBdr>
                        <w:top w:val="none" w:sz="0" w:space="0" w:color="auto"/>
                        <w:left w:val="none" w:sz="0" w:space="0" w:color="auto"/>
                        <w:bottom w:val="none" w:sz="0" w:space="0" w:color="auto"/>
                        <w:right w:val="none" w:sz="0" w:space="0" w:color="auto"/>
                      </w:divBdr>
                    </w:div>
                    <w:div w:id="671294253">
                      <w:marLeft w:val="0"/>
                      <w:marRight w:val="0"/>
                      <w:marTop w:val="0"/>
                      <w:marBottom w:val="0"/>
                      <w:divBdr>
                        <w:top w:val="none" w:sz="0" w:space="0" w:color="auto"/>
                        <w:left w:val="none" w:sz="0" w:space="0" w:color="auto"/>
                        <w:bottom w:val="none" w:sz="0" w:space="0" w:color="auto"/>
                        <w:right w:val="none" w:sz="0" w:space="0" w:color="auto"/>
                      </w:divBdr>
                    </w:div>
                    <w:div w:id="712927868">
                      <w:marLeft w:val="0"/>
                      <w:marRight w:val="0"/>
                      <w:marTop w:val="0"/>
                      <w:marBottom w:val="0"/>
                      <w:divBdr>
                        <w:top w:val="none" w:sz="0" w:space="0" w:color="auto"/>
                        <w:left w:val="none" w:sz="0" w:space="0" w:color="auto"/>
                        <w:bottom w:val="none" w:sz="0" w:space="0" w:color="auto"/>
                        <w:right w:val="none" w:sz="0" w:space="0" w:color="auto"/>
                      </w:divBdr>
                    </w:div>
                    <w:div w:id="748190568">
                      <w:marLeft w:val="0"/>
                      <w:marRight w:val="0"/>
                      <w:marTop w:val="0"/>
                      <w:marBottom w:val="0"/>
                      <w:divBdr>
                        <w:top w:val="none" w:sz="0" w:space="0" w:color="auto"/>
                        <w:left w:val="none" w:sz="0" w:space="0" w:color="auto"/>
                        <w:bottom w:val="none" w:sz="0" w:space="0" w:color="auto"/>
                        <w:right w:val="none" w:sz="0" w:space="0" w:color="auto"/>
                      </w:divBdr>
                    </w:div>
                    <w:div w:id="774440338">
                      <w:marLeft w:val="0"/>
                      <w:marRight w:val="0"/>
                      <w:marTop w:val="0"/>
                      <w:marBottom w:val="0"/>
                      <w:divBdr>
                        <w:top w:val="none" w:sz="0" w:space="0" w:color="auto"/>
                        <w:left w:val="none" w:sz="0" w:space="0" w:color="auto"/>
                        <w:bottom w:val="none" w:sz="0" w:space="0" w:color="auto"/>
                        <w:right w:val="none" w:sz="0" w:space="0" w:color="auto"/>
                      </w:divBdr>
                    </w:div>
                    <w:div w:id="811366227">
                      <w:marLeft w:val="0"/>
                      <w:marRight w:val="0"/>
                      <w:marTop w:val="0"/>
                      <w:marBottom w:val="0"/>
                      <w:divBdr>
                        <w:top w:val="none" w:sz="0" w:space="0" w:color="auto"/>
                        <w:left w:val="none" w:sz="0" w:space="0" w:color="auto"/>
                        <w:bottom w:val="none" w:sz="0" w:space="0" w:color="auto"/>
                        <w:right w:val="none" w:sz="0" w:space="0" w:color="auto"/>
                      </w:divBdr>
                    </w:div>
                    <w:div w:id="815411615">
                      <w:marLeft w:val="0"/>
                      <w:marRight w:val="0"/>
                      <w:marTop w:val="0"/>
                      <w:marBottom w:val="0"/>
                      <w:divBdr>
                        <w:top w:val="none" w:sz="0" w:space="0" w:color="auto"/>
                        <w:left w:val="none" w:sz="0" w:space="0" w:color="auto"/>
                        <w:bottom w:val="none" w:sz="0" w:space="0" w:color="auto"/>
                        <w:right w:val="none" w:sz="0" w:space="0" w:color="auto"/>
                      </w:divBdr>
                    </w:div>
                    <w:div w:id="826439812">
                      <w:marLeft w:val="0"/>
                      <w:marRight w:val="0"/>
                      <w:marTop w:val="0"/>
                      <w:marBottom w:val="0"/>
                      <w:divBdr>
                        <w:top w:val="none" w:sz="0" w:space="0" w:color="auto"/>
                        <w:left w:val="none" w:sz="0" w:space="0" w:color="auto"/>
                        <w:bottom w:val="none" w:sz="0" w:space="0" w:color="auto"/>
                        <w:right w:val="none" w:sz="0" w:space="0" w:color="auto"/>
                      </w:divBdr>
                    </w:div>
                    <w:div w:id="870146228">
                      <w:marLeft w:val="0"/>
                      <w:marRight w:val="0"/>
                      <w:marTop w:val="0"/>
                      <w:marBottom w:val="0"/>
                      <w:divBdr>
                        <w:top w:val="none" w:sz="0" w:space="0" w:color="auto"/>
                        <w:left w:val="none" w:sz="0" w:space="0" w:color="auto"/>
                        <w:bottom w:val="none" w:sz="0" w:space="0" w:color="auto"/>
                        <w:right w:val="none" w:sz="0" w:space="0" w:color="auto"/>
                      </w:divBdr>
                    </w:div>
                    <w:div w:id="949120439">
                      <w:marLeft w:val="0"/>
                      <w:marRight w:val="0"/>
                      <w:marTop w:val="0"/>
                      <w:marBottom w:val="0"/>
                      <w:divBdr>
                        <w:top w:val="none" w:sz="0" w:space="0" w:color="auto"/>
                        <w:left w:val="none" w:sz="0" w:space="0" w:color="auto"/>
                        <w:bottom w:val="none" w:sz="0" w:space="0" w:color="auto"/>
                        <w:right w:val="none" w:sz="0" w:space="0" w:color="auto"/>
                      </w:divBdr>
                    </w:div>
                    <w:div w:id="1038435471">
                      <w:marLeft w:val="0"/>
                      <w:marRight w:val="0"/>
                      <w:marTop w:val="0"/>
                      <w:marBottom w:val="0"/>
                      <w:divBdr>
                        <w:top w:val="none" w:sz="0" w:space="0" w:color="auto"/>
                        <w:left w:val="none" w:sz="0" w:space="0" w:color="auto"/>
                        <w:bottom w:val="none" w:sz="0" w:space="0" w:color="auto"/>
                        <w:right w:val="none" w:sz="0" w:space="0" w:color="auto"/>
                      </w:divBdr>
                    </w:div>
                    <w:div w:id="1183938271">
                      <w:marLeft w:val="0"/>
                      <w:marRight w:val="0"/>
                      <w:marTop w:val="0"/>
                      <w:marBottom w:val="0"/>
                      <w:divBdr>
                        <w:top w:val="none" w:sz="0" w:space="0" w:color="auto"/>
                        <w:left w:val="none" w:sz="0" w:space="0" w:color="auto"/>
                        <w:bottom w:val="none" w:sz="0" w:space="0" w:color="auto"/>
                        <w:right w:val="none" w:sz="0" w:space="0" w:color="auto"/>
                      </w:divBdr>
                    </w:div>
                    <w:div w:id="1232082335">
                      <w:marLeft w:val="0"/>
                      <w:marRight w:val="0"/>
                      <w:marTop w:val="0"/>
                      <w:marBottom w:val="0"/>
                      <w:divBdr>
                        <w:top w:val="none" w:sz="0" w:space="0" w:color="auto"/>
                        <w:left w:val="none" w:sz="0" w:space="0" w:color="auto"/>
                        <w:bottom w:val="none" w:sz="0" w:space="0" w:color="auto"/>
                        <w:right w:val="none" w:sz="0" w:space="0" w:color="auto"/>
                      </w:divBdr>
                    </w:div>
                    <w:div w:id="1265267826">
                      <w:marLeft w:val="0"/>
                      <w:marRight w:val="0"/>
                      <w:marTop w:val="0"/>
                      <w:marBottom w:val="0"/>
                      <w:divBdr>
                        <w:top w:val="none" w:sz="0" w:space="0" w:color="auto"/>
                        <w:left w:val="none" w:sz="0" w:space="0" w:color="auto"/>
                        <w:bottom w:val="none" w:sz="0" w:space="0" w:color="auto"/>
                        <w:right w:val="none" w:sz="0" w:space="0" w:color="auto"/>
                      </w:divBdr>
                    </w:div>
                    <w:div w:id="1344935557">
                      <w:marLeft w:val="0"/>
                      <w:marRight w:val="0"/>
                      <w:marTop w:val="0"/>
                      <w:marBottom w:val="0"/>
                      <w:divBdr>
                        <w:top w:val="none" w:sz="0" w:space="0" w:color="auto"/>
                        <w:left w:val="none" w:sz="0" w:space="0" w:color="auto"/>
                        <w:bottom w:val="none" w:sz="0" w:space="0" w:color="auto"/>
                        <w:right w:val="none" w:sz="0" w:space="0" w:color="auto"/>
                      </w:divBdr>
                    </w:div>
                    <w:div w:id="1369068216">
                      <w:marLeft w:val="0"/>
                      <w:marRight w:val="0"/>
                      <w:marTop w:val="0"/>
                      <w:marBottom w:val="0"/>
                      <w:divBdr>
                        <w:top w:val="none" w:sz="0" w:space="0" w:color="auto"/>
                        <w:left w:val="none" w:sz="0" w:space="0" w:color="auto"/>
                        <w:bottom w:val="none" w:sz="0" w:space="0" w:color="auto"/>
                        <w:right w:val="none" w:sz="0" w:space="0" w:color="auto"/>
                      </w:divBdr>
                    </w:div>
                    <w:div w:id="1369144250">
                      <w:marLeft w:val="0"/>
                      <w:marRight w:val="0"/>
                      <w:marTop w:val="0"/>
                      <w:marBottom w:val="0"/>
                      <w:divBdr>
                        <w:top w:val="none" w:sz="0" w:space="0" w:color="auto"/>
                        <w:left w:val="none" w:sz="0" w:space="0" w:color="auto"/>
                        <w:bottom w:val="none" w:sz="0" w:space="0" w:color="auto"/>
                        <w:right w:val="none" w:sz="0" w:space="0" w:color="auto"/>
                      </w:divBdr>
                    </w:div>
                    <w:div w:id="1463038991">
                      <w:marLeft w:val="0"/>
                      <w:marRight w:val="0"/>
                      <w:marTop w:val="0"/>
                      <w:marBottom w:val="0"/>
                      <w:divBdr>
                        <w:top w:val="none" w:sz="0" w:space="0" w:color="auto"/>
                        <w:left w:val="none" w:sz="0" w:space="0" w:color="auto"/>
                        <w:bottom w:val="none" w:sz="0" w:space="0" w:color="auto"/>
                        <w:right w:val="none" w:sz="0" w:space="0" w:color="auto"/>
                      </w:divBdr>
                    </w:div>
                    <w:div w:id="1536236704">
                      <w:marLeft w:val="0"/>
                      <w:marRight w:val="0"/>
                      <w:marTop w:val="0"/>
                      <w:marBottom w:val="0"/>
                      <w:divBdr>
                        <w:top w:val="none" w:sz="0" w:space="0" w:color="auto"/>
                        <w:left w:val="none" w:sz="0" w:space="0" w:color="auto"/>
                        <w:bottom w:val="none" w:sz="0" w:space="0" w:color="auto"/>
                        <w:right w:val="none" w:sz="0" w:space="0" w:color="auto"/>
                      </w:divBdr>
                    </w:div>
                    <w:div w:id="1561011971">
                      <w:marLeft w:val="0"/>
                      <w:marRight w:val="0"/>
                      <w:marTop w:val="0"/>
                      <w:marBottom w:val="0"/>
                      <w:divBdr>
                        <w:top w:val="none" w:sz="0" w:space="0" w:color="auto"/>
                        <w:left w:val="none" w:sz="0" w:space="0" w:color="auto"/>
                        <w:bottom w:val="none" w:sz="0" w:space="0" w:color="auto"/>
                        <w:right w:val="none" w:sz="0" w:space="0" w:color="auto"/>
                      </w:divBdr>
                    </w:div>
                    <w:div w:id="1585409869">
                      <w:marLeft w:val="0"/>
                      <w:marRight w:val="0"/>
                      <w:marTop w:val="0"/>
                      <w:marBottom w:val="0"/>
                      <w:divBdr>
                        <w:top w:val="none" w:sz="0" w:space="0" w:color="auto"/>
                        <w:left w:val="none" w:sz="0" w:space="0" w:color="auto"/>
                        <w:bottom w:val="none" w:sz="0" w:space="0" w:color="auto"/>
                        <w:right w:val="none" w:sz="0" w:space="0" w:color="auto"/>
                      </w:divBdr>
                    </w:div>
                    <w:div w:id="1692686330">
                      <w:marLeft w:val="0"/>
                      <w:marRight w:val="0"/>
                      <w:marTop w:val="0"/>
                      <w:marBottom w:val="0"/>
                      <w:divBdr>
                        <w:top w:val="none" w:sz="0" w:space="0" w:color="auto"/>
                        <w:left w:val="none" w:sz="0" w:space="0" w:color="auto"/>
                        <w:bottom w:val="none" w:sz="0" w:space="0" w:color="auto"/>
                        <w:right w:val="none" w:sz="0" w:space="0" w:color="auto"/>
                      </w:divBdr>
                    </w:div>
                    <w:div w:id="1697268534">
                      <w:marLeft w:val="0"/>
                      <w:marRight w:val="0"/>
                      <w:marTop w:val="0"/>
                      <w:marBottom w:val="0"/>
                      <w:divBdr>
                        <w:top w:val="none" w:sz="0" w:space="0" w:color="auto"/>
                        <w:left w:val="none" w:sz="0" w:space="0" w:color="auto"/>
                        <w:bottom w:val="none" w:sz="0" w:space="0" w:color="auto"/>
                        <w:right w:val="none" w:sz="0" w:space="0" w:color="auto"/>
                      </w:divBdr>
                    </w:div>
                    <w:div w:id="1740050858">
                      <w:marLeft w:val="0"/>
                      <w:marRight w:val="0"/>
                      <w:marTop w:val="0"/>
                      <w:marBottom w:val="0"/>
                      <w:divBdr>
                        <w:top w:val="none" w:sz="0" w:space="0" w:color="auto"/>
                        <w:left w:val="none" w:sz="0" w:space="0" w:color="auto"/>
                        <w:bottom w:val="none" w:sz="0" w:space="0" w:color="auto"/>
                        <w:right w:val="none" w:sz="0" w:space="0" w:color="auto"/>
                      </w:divBdr>
                    </w:div>
                    <w:div w:id="1741054595">
                      <w:marLeft w:val="0"/>
                      <w:marRight w:val="0"/>
                      <w:marTop w:val="0"/>
                      <w:marBottom w:val="0"/>
                      <w:divBdr>
                        <w:top w:val="none" w:sz="0" w:space="0" w:color="auto"/>
                        <w:left w:val="none" w:sz="0" w:space="0" w:color="auto"/>
                        <w:bottom w:val="none" w:sz="0" w:space="0" w:color="auto"/>
                        <w:right w:val="none" w:sz="0" w:space="0" w:color="auto"/>
                      </w:divBdr>
                    </w:div>
                    <w:div w:id="1750957077">
                      <w:marLeft w:val="0"/>
                      <w:marRight w:val="0"/>
                      <w:marTop w:val="0"/>
                      <w:marBottom w:val="0"/>
                      <w:divBdr>
                        <w:top w:val="none" w:sz="0" w:space="0" w:color="auto"/>
                        <w:left w:val="none" w:sz="0" w:space="0" w:color="auto"/>
                        <w:bottom w:val="none" w:sz="0" w:space="0" w:color="auto"/>
                        <w:right w:val="none" w:sz="0" w:space="0" w:color="auto"/>
                      </w:divBdr>
                    </w:div>
                    <w:div w:id="1757508410">
                      <w:marLeft w:val="0"/>
                      <w:marRight w:val="0"/>
                      <w:marTop w:val="0"/>
                      <w:marBottom w:val="0"/>
                      <w:divBdr>
                        <w:top w:val="none" w:sz="0" w:space="0" w:color="auto"/>
                        <w:left w:val="none" w:sz="0" w:space="0" w:color="auto"/>
                        <w:bottom w:val="none" w:sz="0" w:space="0" w:color="auto"/>
                        <w:right w:val="none" w:sz="0" w:space="0" w:color="auto"/>
                      </w:divBdr>
                    </w:div>
                    <w:div w:id="1781031001">
                      <w:marLeft w:val="0"/>
                      <w:marRight w:val="0"/>
                      <w:marTop w:val="0"/>
                      <w:marBottom w:val="0"/>
                      <w:divBdr>
                        <w:top w:val="none" w:sz="0" w:space="0" w:color="auto"/>
                        <w:left w:val="none" w:sz="0" w:space="0" w:color="auto"/>
                        <w:bottom w:val="none" w:sz="0" w:space="0" w:color="auto"/>
                        <w:right w:val="none" w:sz="0" w:space="0" w:color="auto"/>
                      </w:divBdr>
                    </w:div>
                    <w:div w:id="1827477772">
                      <w:marLeft w:val="0"/>
                      <w:marRight w:val="0"/>
                      <w:marTop w:val="0"/>
                      <w:marBottom w:val="0"/>
                      <w:divBdr>
                        <w:top w:val="none" w:sz="0" w:space="0" w:color="auto"/>
                        <w:left w:val="none" w:sz="0" w:space="0" w:color="auto"/>
                        <w:bottom w:val="none" w:sz="0" w:space="0" w:color="auto"/>
                        <w:right w:val="none" w:sz="0" w:space="0" w:color="auto"/>
                      </w:divBdr>
                    </w:div>
                    <w:div w:id="1897161320">
                      <w:marLeft w:val="0"/>
                      <w:marRight w:val="0"/>
                      <w:marTop w:val="0"/>
                      <w:marBottom w:val="0"/>
                      <w:divBdr>
                        <w:top w:val="none" w:sz="0" w:space="0" w:color="auto"/>
                        <w:left w:val="none" w:sz="0" w:space="0" w:color="auto"/>
                        <w:bottom w:val="none" w:sz="0" w:space="0" w:color="auto"/>
                        <w:right w:val="none" w:sz="0" w:space="0" w:color="auto"/>
                      </w:divBdr>
                    </w:div>
                    <w:div w:id="1902129575">
                      <w:marLeft w:val="0"/>
                      <w:marRight w:val="0"/>
                      <w:marTop w:val="0"/>
                      <w:marBottom w:val="0"/>
                      <w:divBdr>
                        <w:top w:val="none" w:sz="0" w:space="0" w:color="auto"/>
                        <w:left w:val="none" w:sz="0" w:space="0" w:color="auto"/>
                        <w:bottom w:val="none" w:sz="0" w:space="0" w:color="auto"/>
                        <w:right w:val="none" w:sz="0" w:space="0" w:color="auto"/>
                      </w:divBdr>
                    </w:div>
                    <w:div w:id="1917935596">
                      <w:marLeft w:val="0"/>
                      <w:marRight w:val="0"/>
                      <w:marTop w:val="0"/>
                      <w:marBottom w:val="0"/>
                      <w:divBdr>
                        <w:top w:val="none" w:sz="0" w:space="0" w:color="auto"/>
                        <w:left w:val="none" w:sz="0" w:space="0" w:color="auto"/>
                        <w:bottom w:val="none" w:sz="0" w:space="0" w:color="auto"/>
                        <w:right w:val="none" w:sz="0" w:space="0" w:color="auto"/>
                      </w:divBdr>
                    </w:div>
                    <w:div w:id="1935549374">
                      <w:marLeft w:val="0"/>
                      <w:marRight w:val="0"/>
                      <w:marTop w:val="0"/>
                      <w:marBottom w:val="0"/>
                      <w:divBdr>
                        <w:top w:val="none" w:sz="0" w:space="0" w:color="auto"/>
                        <w:left w:val="none" w:sz="0" w:space="0" w:color="auto"/>
                        <w:bottom w:val="none" w:sz="0" w:space="0" w:color="auto"/>
                        <w:right w:val="none" w:sz="0" w:space="0" w:color="auto"/>
                      </w:divBdr>
                    </w:div>
                    <w:div w:id="1945455388">
                      <w:marLeft w:val="0"/>
                      <w:marRight w:val="0"/>
                      <w:marTop w:val="0"/>
                      <w:marBottom w:val="0"/>
                      <w:divBdr>
                        <w:top w:val="none" w:sz="0" w:space="0" w:color="auto"/>
                        <w:left w:val="none" w:sz="0" w:space="0" w:color="auto"/>
                        <w:bottom w:val="none" w:sz="0" w:space="0" w:color="auto"/>
                        <w:right w:val="none" w:sz="0" w:space="0" w:color="auto"/>
                      </w:divBdr>
                    </w:div>
                    <w:div w:id="1955864428">
                      <w:marLeft w:val="0"/>
                      <w:marRight w:val="0"/>
                      <w:marTop w:val="0"/>
                      <w:marBottom w:val="0"/>
                      <w:divBdr>
                        <w:top w:val="none" w:sz="0" w:space="0" w:color="auto"/>
                        <w:left w:val="none" w:sz="0" w:space="0" w:color="auto"/>
                        <w:bottom w:val="none" w:sz="0" w:space="0" w:color="auto"/>
                        <w:right w:val="none" w:sz="0" w:space="0" w:color="auto"/>
                      </w:divBdr>
                    </w:div>
                    <w:div w:id="1993364886">
                      <w:marLeft w:val="0"/>
                      <w:marRight w:val="0"/>
                      <w:marTop w:val="0"/>
                      <w:marBottom w:val="0"/>
                      <w:divBdr>
                        <w:top w:val="none" w:sz="0" w:space="0" w:color="auto"/>
                        <w:left w:val="none" w:sz="0" w:space="0" w:color="auto"/>
                        <w:bottom w:val="none" w:sz="0" w:space="0" w:color="auto"/>
                        <w:right w:val="none" w:sz="0" w:space="0" w:color="auto"/>
                      </w:divBdr>
                    </w:div>
                    <w:div w:id="2017029267">
                      <w:marLeft w:val="0"/>
                      <w:marRight w:val="0"/>
                      <w:marTop w:val="0"/>
                      <w:marBottom w:val="0"/>
                      <w:divBdr>
                        <w:top w:val="none" w:sz="0" w:space="0" w:color="auto"/>
                        <w:left w:val="none" w:sz="0" w:space="0" w:color="auto"/>
                        <w:bottom w:val="none" w:sz="0" w:space="0" w:color="auto"/>
                        <w:right w:val="none" w:sz="0" w:space="0" w:color="auto"/>
                      </w:divBdr>
                    </w:div>
                    <w:div w:id="2043551411">
                      <w:marLeft w:val="0"/>
                      <w:marRight w:val="0"/>
                      <w:marTop w:val="0"/>
                      <w:marBottom w:val="0"/>
                      <w:divBdr>
                        <w:top w:val="none" w:sz="0" w:space="0" w:color="auto"/>
                        <w:left w:val="none" w:sz="0" w:space="0" w:color="auto"/>
                        <w:bottom w:val="none" w:sz="0" w:space="0" w:color="auto"/>
                        <w:right w:val="none" w:sz="0" w:space="0" w:color="auto"/>
                      </w:divBdr>
                    </w:div>
                    <w:div w:id="2046979580">
                      <w:marLeft w:val="0"/>
                      <w:marRight w:val="0"/>
                      <w:marTop w:val="0"/>
                      <w:marBottom w:val="0"/>
                      <w:divBdr>
                        <w:top w:val="none" w:sz="0" w:space="0" w:color="auto"/>
                        <w:left w:val="none" w:sz="0" w:space="0" w:color="auto"/>
                        <w:bottom w:val="none" w:sz="0" w:space="0" w:color="auto"/>
                        <w:right w:val="none" w:sz="0" w:space="0" w:color="auto"/>
                      </w:divBdr>
                    </w:div>
                    <w:div w:id="2134784677">
                      <w:marLeft w:val="0"/>
                      <w:marRight w:val="0"/>
                      <w:marTop w:val="0"/>
                      <w:marBottom w:val="0"/>
                      <w:divBdr>
                        <w:top w:val="none" w:sz="0" w:space="0" w:color="auto"/>
                        <w:left w:val="none" w:sz="0" w:space="0" w:color="auto"/>
                        <w:bottom w:val="none" w:sz="0" w:space="0" w:color="auto"/>
                        <w:right w:val="none" w:sz="0" w:space="0" w:color="auto"/>
                      </w:divBdr>
                    </w:div>
                  </w:divsChild>
                </w:div>
                <w:div w:id="171916039">
                  <w:marLeft w:val="0"/>
                  <w:marRight w:val="0"/>
                  <w:marTop w:val="0"/>
                  <w:marBottom w:val="0"/>
                  <w:divBdr>
                    <w:top w:val="none" w:sz="0" w:space="0" w:color="auto"/>
                    <w:left w:val="none" w:sz="0" w:space="0" w:color="auto"/>
                    <w:bottom w:val="none" w:sz="0" w:space="0" w:color="auto"/>
                    <w:right w:val="none" w:sz="0" w:space="0" w:color="auto"/>
                  </w:divBdr>
                  <w:divsChild>
                    <w:div w:id="1928808520">
                      <w:marLeft w:val="0"/>
                      <w:marRight w:val="0"/>
                      <w:marTop w:val="0"/>
                      <w:marBottom w:val="0"/>
                      <w:divBdr>
                        <w:top w:val="none" w:sz="0" w:space="0" w:color="auto"/>
                        <w:left w:val="none" w:sz="0" w:space="0" w:color="auto"/>
                        <w:bottom w:val="none" w:sz="0" w:space="0" w:color="auto"/>
                        <w:right w:val="none" w:sz="0" w:space="0" w:color="auto"/>
                      </w:divBdr>
                    </w:div>
                  </w:divsChild>
                </w:div>
                <w:div w:id="183982297">
                  <w:marLeft w:val="0"/>
                  <w:marRight w:val="0"/>
                  <w:marTop w:val="0"/>
                  <w:marBottom w:val="0"/>
                  <w:divBdr>
                    <w:top w:val="none" w:sz="0" w:space="0" w:color="auto"/>
                    <w:left w:val="none" w:sz="0" w:space="0" w:color="auto"/>
                    <w:bottom w:val="none" w:sz="0" w:space="0" w:color="auto"/>
                    <w:right w:val="none" w:sz="0" w:space="0" w:color="auto"/>
                  </w:divBdr>
                  <w:divsChild>
                    <w:div w:id="78252613">
                      <w:marLeft w:val="0"/>
                      <w:marRight w:val="0"/>
                      <w:marTop w:val="0"/>
                      <w:marBottom w:val="0"/>
                      <w:divBdr>
                        <w:top w:val="none" w:sz="0" w:space="0" w:color="auto"/>
                        <w:left w:val="none" w:sz="0" w:space="0" w:color="auto"/>
                        <w:bottom w:val="none" w:sz="0" w:space="0" w:color="auto"/>
                        <w:right w:val="none" w:sz="0" w:space="0" w:color="auto"/>
                      </w:divBdr>
                    </w:div>
                    <w:div w:id="676074236">
                      <w:marLeft w:val="0"/>
                      <w:marRight w:val="0"/>
                      <w:marTop w:val="0"/>
                      <w:marBottom w:val="0"/>
                      <w:divBdr>
                        <w:top w:val="none" w:sz="0" w:space="0" w:color="auto"/>
                        <w:left w:val="none" w:sz="0" w:space="0" w:color="auto"/>
                        <w:bottom w:val="none" w:sz="0" w:space="0" w:color="auto"/>
                        <w:right w:val="none" w:sz="0" w:space="0" w:color="auto"/>
                      </w:divBdr>
                    </w:div>
                    <w:div w:id="1646423931">
                      <w:marLeft w:val="0"/>
                      <w:marRight w:val="0"/>
                      <w:marTop w:val="0"/>
                      <w:marBottom w:val="0"/>
                      <w:divBdr>
                        <w:top w:val="none" w:sz="0" w:space="0" w:color="auto"/>
                        <w:left w:val="none" w:sz="0" w:space="0" w:color="auto"/>
                        <w:bottom w:val="none" w:sz="0" w:space="0" w:color="auto"/>
                        <w:right w:val="none" w:sz="0" w:space="0" w:color="auto"/>
                      </w:divBdr>
                    </w:div>
                    <w:div w:id="1646818653">
                      <w:marLeft w:val="0"/>
                      <w:marRight w:val="0"/>
                      <w:marTop w:val="0"/>
                      <w:marBottom w:val="0"/>
                      <w:divBdr>
                        <w:top w:val="none" w:sz="0" w:space="0" w:color="auto"/>
                        <w:left w:val="none" w:sz="0" w:space="0" w:color="auto"/>
                        <w:bottom w:val="none" w:sz="0" w:space="0" w:color="auto"/>
                        <w:right w:val="none" w:sz="0" w:space="0" w:color="auto"/>
                      </w:divBdr>
                    </w:div>
                    <w:div w:id="1812476638">
                      <w:marLeft w:val="0"/>
                      <w:marRight w:val="0"/>
                      <w:marTop w:val="0"/>
                      <w:marBottom w:val="0"/>
                      <w:divBdr>
                        <w:top w:val="none" w:sz="0" w:space="0" w:color="auto"/>
                        <w:left w:val="none" w:sz="0" w:space="0" w:color="auto"/>
                        <w:bottom w:val="none" w:sz="0" w:space="0" w:color="auto"/>
                        <w:right w:val="none" w:sz="0" w:space="0" w:color="auto"/>
                      </w:divBdr>
                    </w:div>
                    <w:div w:id="2015181024">
                      <w:marLeft w:val="0"/>
                      <w:marRight w:val="0"/>
                      <w:marTop w:val="0"/>
                      <w:marBottom w:val="0"/>
                      <w:divBdr>
                        <w:top w:val="none" w:sz="0" w:space="0" w:color="auto"/>
                        <w:left w:val="none" w:sz="0" w:space="0" w:color="auto"/>
                        <w:bottom w:val="none" w:sz="0" w:space="0" w:color="auto"/>
                        <w:right w:val="none" w:sz="0" w:space="0" w:color="auto"/>
                      </w:divBdr>
                    </w:div>
                    <w:div w:id="2023580011">
                      <w:marLeft w:val="0"/>
                      <w:marRight w:val="0"/>
                      <w:marTop w:val="0"/>
                      <w:marBottom w:val="0"/>
                      <w:divBdr>
                        <w:top w:val="none" w:sz="0" w:space="0" w:color="auto"/>
                        <w:left w:val="none" w:sz="0" w:space="0" w:color="auto"/>
                        <w:bottom w:val="none" w:sz="0" w:space="0" w:color="auto"/>
                        <w:right w:val="none" w:sz="0" w:space="0" w:color="auto"/>
                      </w:divBdr>
                    </w:div>
                  </w:divsChild>
                </w:div>
                <w:div w:id="185102833">
                  <w:marLeft w:val="0"/>
                  <w:marRight w:val="0"/>
                  <w:marTop w:val="0"/>
                  <w:marBottom w:val="0"/>
                  <w:divBdr>
                    <w:top w:val="none" w:sz="0" w:space="0" w:color="auto"/>
                    <w:left w:val="none" w:sz="0" w:space="0" w:color="auto"/>
                    <w:bottom w:val="none" w:sz="0" w:space="0" w:color="auto"/>
                    <w:right w:val="none" w:sz="0" w:space="0" w:color="auto"/>
                  </w:divBdr>
                  <w:divsChild>
                    <w:div w:id="1632399421">
                      <w:marLeft w:val="0"/>
                      <w:marRight w:val="0"/>
                      <w:marTop w:val="0"/>
                      <w:marBottom w:val="0"/>
                      <w:divBdr>
                        <w:top w:val="none" w:sz="0" w:space="0" w:color="auto"/>
                        <w:left w:val="none" w:sz="0" w:space="0" w:color="auto"/>
                        <w:bottom w:val="none" w:sz="0" w:space="0" w:color="auto"/>
                        <w:right w:val="none" w:sz="0" w:space="0" w:color="auto"/>
                      </w:divBdr>
                    </w:div>
                  </w:divsChild>
                </w:div>
                <w:div w:id="212348568">
                  <w:marLeft w:val="0"/>
                  <w:marRight w:val="0"/>
                  <w:marTop w:val="0"/>
                  <w:marBottom w:val="0"/>
                  <w:divBdr>
                    <w:top w:val="none" w:sz="0" w:space="0" w:color="auto"/>
                    <w:left w:val="none" w:sz="0" w:space="0" w:color="auto"/>
                    <w:bottom w:val="none" w:sz="0" w:space="0" w:color="auto"/>
                    <w:right w:val="none" w:sz="0" w:space="0" w:color="auto"/>
                  </w:divBdr>
                  <w:divsChild>
                    <w:div w:id="689375887">
                      <w:marLeft w:val="0"/>
                      <w:marRight w:val="0"/>
                      <w:marTop w:val="0"/>
                      <w:marBottom w:val="0"/>
                      <w:divBdr>
                        <w:top w:val="none" w:sz="0" w:space="0" w:color="auto"/>
                        <w:left w:val="none" w:sz="0" w:space="0" w:color="auto"/>
                        <w:bottom w:val="none" w:sz="0" w:space="0" w:color="auto"/>
                        <w:right w:val="none" w:sz="0" w:space="0" w:color="auto"/>
                      </w:divBdr>
                    </w:div>
                    <w:div w:id="777918222">
                      <w:marLeft w:val="0"/>
                      <w:marRight w:val="0"/>
                      <w:marTop w:val="0"/>
                      <w:marBottom w:val="0"/>
                      <w:divBdr>
                        <w:top w:val="none" w:sz="0" w:space="0" w:color="auto"/>
                        <w:left w:val="none" w:sz="0" w:space="0" w:color="auto"/>
                        <w:bottom w:val="none" w:sz="0" w:space="0" w:color="auto"/>
                        <w:right w:val="none" w:sz="0" w:space="0" w:color="auto"/>
                      </w:divBdr>
                    </w:div>
                    <w:div w:id="1982343427">
                      <w:marLeft w:val="0"/>
                      <w:marRight w:val="0"/>
                      <w:marTop w:val="0"/>
                      <w:marBottom w:val="0"/>
                      <w:divBdr>
                        <w:top w:val="none" w:sz="0" w:space="0" w:color="auto"/>
                        <w:left w:val="none" w:sz="0" w:space="0" w:color="auto"/>
                        <w:bottom w:val="none" w:sz="0" w:space="0" w:color="auto"/>
                        <w:right w:val="none" w:sz="0" w:space="0" w:color="auto"/>
                      </w:divBdr>
                    </w:div>
                    <w:div w:id="2016031672">
                      <w:marLeft w:val="0"/>
                      <w:marRight w:val="0"/>
                      <w:marTop w:val="0"/>
                      <w:marBottom w:val="0"/>
                      <w:divBdr>
                        <w:top w:val="none" w:sz="0" w:space="0" w:color="auto"/>
                        <w:left w:val="none" w:sz="0" w:space="0" w:color="auto"/>
                        <w:bottom w:val="none" w:sz="0" w:space="0" w:color="auto"/>
                        <w:right w:val="none" w:sz="0" w:space="0" w:color="auto"/>
                      </w:divBdr>
                    </w:div>
                    <w:div w:id="2142652365">
                      <w:marLeft w:val="0"/>
                      <w:marRight w:val="0"/>
                      <w:marTop w:val="0"/>
                      <w:marBottom w:val="0"/>
                      <w:divBdr>
                        <w:top w:val="none" w:sz="0" w:space="0" w:color="auto"/>
                        <w:left w:val="none" w:sz="0" w:space="0" w:color="auto"/>
                        <w:bottom w:val="none" w:sz="0" w:space="0" w:color="auto"/>
                        <w:right w:val="none" w:sz="0" w:space="0" w:color="auto"/>
                      </w:divBdr>
                    </w:div>
                  </w:divsChild>
                </w:div>
                <w:div w:id="213540676">
                  <w:marLeft w:val="0"/>
                  <w:marRight w:val="0"/>
                  <w:marTop w:val="0"/>
                  <w:marBottom w:val="0"/>
                  <w:divBdr>
                    <w:top w:val="none" w:sz="0" w:space="0" w:color="auto"/>
                    <w:left w:val="none" w:sz="0" w:space="0" w:color="auto"/>
                    <w:bottom w:val="none" w:sz="0" w:space="0" w:color="auto"/>
                    <w:right w:val="none" w:sz="0" w:space="0" w:color="auto"/>
                  </w:divBdr>
                  <w:divsChild>
                    <w:div w:id="1072628436">
                      <w:marLeft w:val="0"/>
                      <w:marRight w:val="0"/>
                      <w:marTop w:val="0"/>
                      <w:marBottom w:val="0"/>
                      <w:divBdr>
                        <w:top w:val="none" w:sz="0" w:space="0" w:color="auto"/>
                        <w:left w:val="none" w:sz="0" w:space="0" w:color="auto"/>
                        <w:bottom w:val="none" w:sz="0" w:space="0" w:color="auto"/>
                        <w:right w:val="none" w:sz="0" w:space="0" w:color="auto"/>
                      </w:divBdr>
                    </w:div>
                  </w:divsChild>
                </w:div>
                <w:div w:id="222377880">
                  <w:marLeft w:val="0"/>
                  <w:marRight w:val="0"/>
                  <w:marTop w:val="0"/>
                  <w:marBottom w:val="0"/>
                  <w:divBdr>
                    <w:top w:val="none" w:sz="0" w:space="0" w:color="auto"/>
                    <w:left w:val="none" w:sz="0" w:space="0" w:color="auto"/>
                    <w:bottom w:val="none" w:sz="0" w:space="0" w:color="auto"/>
                    <w:right w:val="none" w:sz="0" w:space="0" w:color="auto"/>
                  </w:divBdr>
                  <w:divsChild>
                    <w:div w:id="172650684">
                      <w:marLeft w:val="0"/>
                      <w:marRight w:val="0"/>
                      <w:marTop w:val="0"/>
                      <w:marBottom w:val="0"/>
                      <w:divBdr>
                        <w:top w:val="none" w:sz="0" w:space="0" w:color="auto"/>
                        <w:left w:val="none" w:sz="0" w:space="0" w:color="auto"/>
                        <w:bottom w:val="none" w:sz="0" w:space="0" w:color="auto"/>
                        <w:right w:val="none" w:sz="0" w:space="0" w:color="auto"/>
                      </w:divBdr>
                    </w:div>
                    <w:div w:id="1160342211">
                      <w:marLeft w:val="0"/>
                      <w:marRight w:val="0"/>
                      <w:marTop w:val="0"/>
                      <w:marBottom w:val="0"/>
                      <w:divBdr>
                        <w:top w:val="none" w:sz="0" w:space="0" w:color="auto"/>
                        <w:left w:val="none" w:sz="0" w:space="0" w:color="auto"/>
                        <w:bottom w:val="none" w:sz="0" w:space="0" w:color="auto"/>
                        <w:right w:val="none" w:sz="0" w:space="0" w:color="auto"/>
                      </w:divBdr>
                    </w:div>
                    <w:div w:id="1577737766">
                      <w:marLeft w:val="0"/>
                      <w:marRight w:val="0"/>
                      <w:marTop w:val="0"/>
                      <w:marBottom w:val="0"/>
                      <w:divBdr>
                        <w:top w:val="none" w:sz="0" w:space="0" w:color="auto"/>
                        <w:left w:val="none" w:sz="0" w:space="0" w:color="auto"/>
                        <w:bottom w:val="none" w:sz="0" w:space="0" w:color="auto"/>
                        <w:right w:val="none" w:sz="0" w:space="0" w:color="auto"/>
                      </w:divBdr>
                    </w:div>
                    <w:div w:id="1613126298">
                      <w:marLeft w:val="0"/>
                      <w:marRight w:val="0"/>
                      <w:marTop w:val="0"/>
                      <w:marBottom w:val="0"/>
                      <w:divBdr>
                        <w:top w:val="none" w:sz="0" w:space="0" w:color="auto"/>
                        <w:left w:val="none" w:sz="0" w:space="0" w:color="auto"/>
                        <w:bottom w:val="none" w:sz="0" w:space="0" w:color="auto"/>
                        <w:right w:val="none" w:sz="0" w:space="0" w:color="auto"/>
                      </w:divBdr>
                    </w:div>
                    <w:div w:id="1632326250">
                      <w:marLeft w:val="0"/>
                      <w:marRight w:val="0"/>
                      <w:marTop w:val="0"/>
                      <w:marBottom w:val="0"/>
                      <w:divBdr>
                        <w:top w:val="none" w:sz="0" w:space="0" w:color="auto"/>
                        <w:left w:val="none" w:sz="0" w:space="0" w:color="auto"/>
                        <w:bottom w:val="none" w:sz="0" w:space="0" w:color="auto"/>
                        <w:right w:val="none" w:sz="0" w:space="0" w:color="auto"/>
                      </w:divBdr>
                    </w:div>
                  </w:divsChild>
                </w:div>
                <w:div w:id="224026768">
                  <w:marLeft w:val="0"/>
                  <w:marRight w:val="0"/>
                  <w:marTop w:val="0"/>
                  <w:marBottom w:val="0"/>
                  <w:divBdr>
                    <w:top w:val="none" w:sz="0" w:space="0" w:color="auto"/>
                    <w:left w:val="none" w:sz="0" w:space="0" w:color="auto"/>
                    <w:bottom w:val="none" w:sz="0" w:space="0" w:color="auto"/>
                    <w:right w:val="none" w:sz="0" w:space="0" w:color="auto"/>
                  </w:divBdr>
                  <w:divsChild>
                    <w:div w:id="1888949203">
                      <w:marLeft w:val="0"/>
                      <w:marRight w:val="0"/>
                      <w:marTop w:val="0"/>
                      <w:marBottom w:val="0"/>
                      <w:divBdr>
                        <w:top w:val="none" w:sz="0" w:space="0" w:color="auto"/>
                        <w:left w:val="none" w:sz="0" w:space="0" w:color="auto"/>
                        <w:bottom w:val="none" w:sz="0" w:space="0" w:color="auto"/>
                        <w:right w:val="none" w:sz="0" w:space="0" w:color="auto"/>
                      </w:divBdr>
                    </w:div>
                  </w:divsChild>
                </w:div>
                <w:div w:id="252907719">
                  <w:marLeft w:val="0"/>
                  <w:marRight w:val="0"/>
                  <w:marTop w:val="0"/>
                  <w:marBottom w:val="0"/>
                  <w:divBdr>
                    <w:top w:val="none" w:sz="0" w:space="0" w:color="auto"/>
                    <w:left w:val="none" w:sz="0" w:space="0" w:color="auto"/>
                    <w:bottom w:val="none" w:sz="0" w:space="0" w:color="auto"/>
                    <w:right w:val="none" w:sz="0" w:space="0" w:color="auto"/>
                  </w:divBdr>
                  <w:divsChild>
                    <w:div w:id="344407545">
                      <w:marLeft w:val="0"/>
                      <w:marRight w:val="0"/>
                      <w:marTop w:val="0"/>
                      <w:marBottom w:val="0"/>
                      <w:divBdr>
                        <w:top w:val="none" w:sz="0" w:space="0" w:color="auto"/>
                        <w:left w:val="none" w:sz="0" w:space="0" w:color="auto"/>
                        <w:bottom w:val="none" w:sz="0" w:space="0" w:color="auto"/>
                        <w:right w:val="none" w:sz="0" w:space="0" w:color="auto"/>
                      </w:divBdr>
                    </w:div>
                    <w:div w:id="982661014">
                      <w:marLeft w:val="0"/>
                      <w:marRight w:val="0"/>
                      <w:marTop w:val="0"/>
                      <w:marBottom w:val="0"/>
                      <w:divBdr>
                        <w:top w:val="none" w:sz="0" w:space="0" w:color="auto"/>
                        <w:left w:val="none" w:sz="0" w:space="0" w:color="auto"/>
                        <w:bottom w:val="none" w:sz="0" w:space="0" w:color="auto"/>
                        <w:right w:val="none" w:sz="0" w:space="0" w:color="auto"/>
                      </w:divBdr>
                    </w:div>
                    <w:div w:id="1512524344">
                      <w:marLeft w:val="0"/>
                      <w:marRight w:val="0"/>
                      <w:marTop w:val="0"/>
                      <w:marBottom w:val="0"/>
                      <w:divBdr>
                        <w:top w:val="none" w:sz="0" w:space="0" w:color="auto"/>
                        <w:left w:val="none" w:sz="0" w:space="0" w:color="auto"/>
                        <w:bottom w:val="none" w:sz="0" w:space="0" w:color="auto"/>
                        <w:right w:val="none" w:sz="0" w:space="0" w:color="auto"/>
                      </w:divBdr>
                    </w:div>
                    <w:div w:id="1706325753">
                      <w:marLeft w:val="0"/>
                      <w:marRight w:val="0"/>
                      <w:marTop w:val="0"/>
                      <w:marBottom w:val="0"/>
                      <w:divBdr>
                        <w:top w:val="none" w:sz="0" w:space="0" w:color="auto"/>
                        <w:left w:val="none" w:sz="0" w:space="0" w:color="auto"/>
                        <w:bottom w:val="none" w:sz="0" w:space="0" w:color="auto"/>
                        <w:right w:val="none" w:sz="0" w:space="0" w:color="auto"/>
                      </w:divBdr>
                    </w:div>
                    <w:div w:id="1707213769">
                      <w:marLeft w:val="0"/>
                      <w:marRight w:val="0"/>
                      <w:marTop w:val="0"/>
                      <w:marBottom w:val="0"/>
                      <w:divBdr>
                        <w:top w:val="none" w:sz="0" w:space="0" w:color="auto"/>
                        <w:left w:val="none" w:sz="0" w:space="0" w:color="auto"/>
                        <w:bottom w:val="none" w:sz="0" w:space="0" w:color="auto"/>
                        <w:right w:val="none" w:sz="0" w:space="0" w:color="auto"/>
                      </w:divBdr>
                    </w:div>
                  </w:divsChild>
                </w:div>
                <w:div w:id="317538534">
                  <w:marLeft w:val="0"/>
                  <w:marRight w:val="0"/>
                  <w:marTop w:val="0"/>
                  <w:marBottom w:val="0"/>
                  <w:divBdr>
                    <w:top w:val="none" w:sz="0" w:space="0" w:color="auto"/>
                    <w:left w:val="none" w:sz="0" w:space="0" w:color="auto"/>
                    <w:bottom w:val="none" w:sz="0" w:space="0" w:color="auto"/>
                    <w:right w:val="none" w:sz="0" w:space="0" w:color="auto"/>
                  </w:divBdr>
                  <w:divsChild>
                    <w:div w:id="945773535">
                      <w:marLeft w:val="0"/>
                      <w:marRight w:val="0"/>
                      <w:marTop w:val="0"/>
                      <w:marBottom w:val="0"/>
                      <w:divBdr>
                        <w:top w:val="none" w:sz="0" w:space="0" w:color="auto"/>
                        <w:left w:val="none" w:sz="0" w:space="0" w:color="auto"/>
                        <w:bottom w:val="none" w:sz="0" w:space="0" w:color="auto"/>
                        <w:right w:val="none" w:sz="0" w:space="0" w:color="auto"/>
                      </w:divBdr>
                    </w:div>
                  </w:divsChild>
                </w:div>
                <w:div w:id="323318734">
                  <w:marLeft w:val="0"/>
                  <w:marRight w:val="0"/>
                  <w:marTop w:val="0"/>
                  <w:marBottom w:val="0"/>
                  <w:divBdr>
                    <w:top w:val="none" w:sz="0" w:space="0" w:color="auto"/>
                    <w:left w:val="none" w:sz="0" w:space="0" w:color="auto"/>
                    <w:bottom w:val="none" w:sz="0" w:space="0" w:color="auto"/>
                    <w:right w:val="none" w:sz="0" w:space="0" w:color="auto"/>
                  </w:divBdr>
                  <w:divsChild>
                    <w:div w:id="368261051">
                      <w:marLeft w:val="0"/>
                      <w:marRight w:val="0"/>
                      <w:marTop w:val="0"/>
                      <w:marBottom w:val="0"/>
                      <w:divBdr>
                        <w:top w:val="none" w:sz="0" w:space="0" w:color="auto"/>
                        <w:left w:val="none" w:sz="0" w:space="0" w:color="auto"/>
                        <w:bottom w:val="none" w:sz="0" w:space="0" w:color="auto"/>
                        <w:right w:val="none" w:sz="0" w:space="0" w:color="auto"/>
                      </w:divBdr>
                    </w:div>
                  </w:divsChild>
                </w:div>
                <w:div w:id="323779689">
                  <w:marLeft w:val="0"/>
                  <w:marRight w:val="0"/>
                  <w:marTop w:val="0"/>
                  <w:marBottom w:val="0"/>
                  <w:divBdr>
                    <w:top w:val="none" w:sz="0" w:space="0" w:color="auto"/>
                    <w:left w:val="none" w:sz="0" w:space="0" w:color="auto"/>
                    <w:bottom w:val="none" w:sz="0" w:space="0" w:color="auto"/>
                    <w:right w:val="none" w:sz="0" w:space="0" w:color="auto"/>
                  </w:divBdr>
                  <w:divsChild>
                    <w:div w:id="178349517">
                      <w:marLeft w:val="0"/>
                      <w:marRight w:val="0"/>
                      <w:marTop w:val="0"/>
                      <w:marBottom w:val="0"/>
                      <w:divBdr>
                        <w:top w:val="none" w:sz="0" w:space="0" w:color="auto"/>
                        <w:left w:val="none" w:sz="0" w:space="0" w:color="auto"/>
                        <w:bottom w:val="none" w:sz="0" w:space="0" w:color="auto"/>
                        <w:right w:val="none" w:sz="0" w:space="0" w:color="auto"/>
                      </w:divBdr>
                    </w:div>
                  </w:divsChild>
                </w:div>
                <w:div w:id="336424194">
                  <w:marLeft w:val="0"/>
                  <w:marRight w:val="0"/>
                  <w:marTop w:val="0"/>
                  <w:marBottom w:val="0"/>
                  <w:divBdr>
                    <w:top w:val="none" w:sz="0" w:space="0" w:color="auto"/>
                    <w:left w:val="none" w:sz="0" w:space="0" w:color="auto"/>
                    <w:bottom w:val="none" w:sz="0" w:space="0" w:color="auto"/>
                    <w:right w:val="none" w:sz="0" w:space="0" w:color="auto"/>
                  </w:divBdr>
                  <w:divsChild>
                    <w:div w:id="16201597">
                      <w:marLeft w:val="0"/>
                      <w:marRight w:val="0"/>
                      <w:marTop w:val="0"/>
                      <w:marBottom w:val="0"/>
                      <w:divBdr>
                        <w:top w:val="none" w:sz="0" w:space="0" w:color="auto"/>
                        <w:left w:val="none" w:sz="0" w:space="0" w:color="auto"/>
                        <w:bottom w:val="none" w:sz="0" w:space="0" w:color="auto"/>
                        <w:right w:val="none" w:sz="0" w:space="0" w:color="auto"/>
                      </w:divBdr>
                    </w:div>
                    <w:div w:id="203257859">
                      <w:marLeft w:val="0"/>
                      <w:marRight w:val="0"/>
                      <w:marTop w:val="0"/>
                      <w:marBottom w:val="0"/>
                      <w:divBdr>
                        <w:top w:val="none" w:sz="0" w:space="0" w:color="auto"/>
                        <w:left w:val="none" w:sz="0" w:space="0" w:color="auto"/>
                        <w:bottom w:val="none" w:sz="0" w:space="0" w:color="auto"/>
                        <w:right w:val="none" w:sz="0" w:space="0" w:color="auto"/>
                      </w:divBdr>
                    </w:div>
                    <w:div w:id="242186560">
                      <w:marLeft w:val="0"/>
                      <w:marRight w:val="0"/>
                      <w:marTop w:val="0"/>
                      <w:marBottom w:val="0"/>
                      <w:divBdr>
                        <w:top w:val="none" w:sz="0" w:space="0" w:color="auto"/>
                        <w:left w:val="none" w:sz="0" w:space="0" w:color="auto"/>
                        <w:bottom w:val="none" w:sz="0" w:space="0" w:color="auto"/>
                        <w:right w:val="none" w:sz="0" w:space="0" w:color="auto"/>
                      </w:divBdr>
                    </w:div>
                    <w:div w:id="259221611">
                      <w:marLeft w:val="0"/>
                      <w:marRight w:val="0"/>
                      <w:marTop w:val="0"/>
                      <w:marBottom w:val="0"/>
                      <w:divBdr>
                        <w:top w:val="none" w:sz="0" w:space="0" w:color="auto"/>
                        <w:left w:val="none" w:sz="0" w:space="0" w:color="auto"/>
                        <w:bottom w:val="none" w:sz="0" w:space="0" w:color="auto"/>
                        <w:right w:val="none" w:sz="0" w:space="0" w:color="auto"/>
                      </w:divBdr>
                    </w:div>
                    <w:div w:id="372779073">
                      <w:marLeft w:val="0"/>
                      <w:marRight w:val="0"/>
                      <w:marTop w:val="0"/>
                      <w:marBottom w:val="0"/>
                      <w:divBdr>
                        <w:top w:val="none" w:sz="0" w:space="0" w:color="auto"/>
                        <w:left w:val="none" w:sz="0" w:space="0" w:color="auto"/>
                        <w:bottom w:val="none" w:sz="0" w:space="0" w:color="auto"/>
                        <w:right w:val="none" w:sz="0" w:space="0" w:color="auto"/>
                      </w:divBdr>
                    </w:div>
                    <w:div w:id="399599820">
                      <w:marLeft w:val="0"/>
                      <w:marRight w:val="0"/>
                      <w:marTop w:val="0"/>
                      <w:marBottom w:val="0"/>
                      <w:divBdr>
                        <w:top w:val="none" w:sz="0" w:space="0" w:color="auto"/>
                        <w:left w:val="none" w:sz="0" w:space="0" w:color="auto"/>
                        <w:bottom w:val="none" w:sz="0" w:space="0" w:color="auto"/>
                        <w:right w:val="none" w:sz="0" w:space="0" w:color="auto"/>
                      </w:divBdr>
                    </w:div>
                    <w:div w:id="434904963">
                      <w:marLeft w:val="0"/>
                      <w:marRight w:val="0"/>
                      <w:marTop w:val="0"/>
                      <w:marBottom w:val="0"/>
                      <w:divBdr>
                        <w:top w:val="none" w:sz="0" w:space="0" w:color="auto"/>
                        <w:left w:val="none" w:sz="0" w:space="0" w:color="auto"/>
                        <w:bottom w:val="none" w:sz="0" w:space="0" w:color="auto"/>
                        <w:right w:val="none" w:sz="0" w:space="0" w:color="auto"/>
                      </w:divBdr>
                    </w:div>
                    <w:div w:id="444078054">
                      <w:marLeft w:val="0"/>
                      <w:marRight w:val="0"/>
                      <w:marTop w:val="0"/>
                      <w:marBottom w:val="0"/>
                      <w:divBdr>
                        <w:top w:val="none" w:sz="0" w:space="0" w:color="auto"/>
                        <w:left w:val="none" w:sz="0" w:space="0" w:color="auto"/>
                        <w:bottom w:val="none" w:sz="0" w:space="0" w:color="auto"/>
                        <w:right w:val="none" w:sz="0" w:space="0" w:color="auto"/>
                      </w:divBdr>
                    </w:div>
                    <w:div w:id="670106494">
                      <w:marLeft w:val="0"/>
                      <w:marRight w:val="0"/>
                      <w:marTop w:val="0"/>
                      <w:marBottom w:val="0"/>
                      <w:divBdr>
                        <w:top w:val="none" w:sz="0" w:space="0" w:color="auto"/>
                        <w:left w:val="none" w:sz="0" w:space="0" w:color="auto"/>
                        <w:bottom w:val="none" w:sz="0" w:space="0" w:color="auto"/>
                        <w:right w:val="none" w:sz="0" w:space="0" w:color="auto"/>
                      </w:divBdr>
                    </w:div>
                    <w:div w:id="1034499746">
                      <w:marLeft w:val="0"/>
                      <w:marRight w:val="0"/>
                      <w:marTop w:val="0"/>
                      <w:marBottom w:val="0"/>
                      <w:divBdr>
                        <w:top w:val="none" w:sz="0" w:space="0" w:color="auto"/>
                        <w:left w:val="none" w:sz="0" w:space="0" w:color="auto"/>
                        <w:bottom w:val="none" w:sz="0" w:space="0" w:color="auto"/>
                        <w:right w:val="none" w:sz="0" w:space="0" w:color="auto"/>
                      </w:divBdr>
                    </w:div>
                    <w:div w:id="1059981115">
                      <w:marLeft w:val="0"/>
                      <w:marRight w:val="0"/>
                      <w:marTop w:val="0"/>
                      <w:marBottom w:val="0"/>
                      <w:divBdr>
                        <w:top w:val="none" w:sz="0" w:space="0" w:color="auto"/>
                        <w:left w:val="none" w:sz="0" w:space="0" w:color="auto"/>
                        <w:bottom w:val="none" w:sz="0" w:space="0" w:color="auto"/>
                        <w:right w:val="none" w:sz="0" w:space="0" w:color="auto"/>
                      </w:divBdr>
                    </w:div>
                    <w:div w:id="1113791406">
                      <w:marLeft w:val="0"/>
                      <w:marRight w:val="0"/>
                      <w:marTop w:val="0"/>
                      <w:marBottom w:val="0"/>
                      <w:divBdr>
                        <w:top w:val="none" w:sz="0" w:space="0" w:color="auto"/>
                        <w:left w:val="none" w:sz="0" w:space="0" w:color="auto"/>
                        <w:bottom w:val="none" w:sz="0" w:space="0" w:color="auto"/>
                        <w:right w:val="none" w:sz="0" w:space="0" w:color="auto"/>
                      </w:divBdr>
                    </w:div>
                    <w:div w:id="1212964662">
                      <w:marLeft w:val="0"/>
                      <w:marRight w:val="0"/>
                      <w:marTop w:val="0"/>
                      <w:marBottom w:val="0"/>
                      <w:divBdr>
                        <w:top w:val="none" w:sz="0" w:space="0" w:color="auto"/>
                        <w:left w:val="none" w:sz="0" w:space="0" w:color="auto"/>
                        <w:bottom w:val="none" w:sz="0" w:space="0" w:color="auto"/>
                        <w:right w:val="none" w:sz="0" w:space="0" w:color="auto"/>
                      </w:divBdr>
                    </w:div>
                    <w:div w:id="1355884037">
                      <w:marLeft w:val="0"/>
                      <w:marRight w:val="0"/>
                      <w:marTop w:val="0"/>
                      <w:marBottom w:val="0"/>
                      <w:divBdr>
                        <w:top w:val="none" w:sz="0" w:space="0" w:color="auto"/>
                        <w:left w:val="none" w:sz="0" w:space="0" w:color="auto"/>
                        <w:bottom w:val="none" w:sz="0" w:space="0" w:color="auto"/>
                        <w:right w:val="none" w:sz="0" w:space="0" w:color="auto"/>
                      </w:divBdr>
                    </w:div>
                    <w:div w:id="1394616874">
                      <w:marLeft w:val="0"/>
                      <w:marRight w:val="0"/>
                      <w:marTop w:val="0"/>
                      <w:marBottom w:val="0"/>
                      <w:divBdr>
                        <w:top w:val="none" w:sz="0" w:space="0" w:color="auto"/>
                        <w:left w:val="none" w:sz="0" w:space="0" w:color="auto"/>
                        <w:bottom w:val="none" w:sz="0" w:space="0" w:color="auto"/>
                        <w:right w:val="none" w:sz="0" w:space="0" w:color="auto"/>
                      </w:divBdr>
                    </w:div>
                    <w:div w:id="1481270960">
                      <w:marLeft w:val="0"/>
                      <w:marRight w:val="0"/>
                      <w:marTop w:val="0"/>
                      <w:marBottom w:val="0"/>
                      <w:divBdr>
                        <w:top w:val="none" w:sz="0" w:space="0" w:color="auto"/>
                        <w:left w:val="none" w:sz="0" w:space="0" w:color="auto"/>
                        <w:bottom w:val="none" w:sz="0" w:space="0" w:color="auto"/>
                        <w:right w:val="none" w:sz="0" w:space="0" w:color="auto"/>
                      </w:divBdr>
                    </w:div>
                    <w:div w:id="1619069194">
                      <w:marLeft w:val="0"/>
                      <w:marRight w:val="0"/>
                      <w:marTop w:val="0"/>
                      <w:marBottom w:val="0"/>
                      <w:divBdr>
                        <w:top w:val="none" w:sz="0" w:space="0" w:color="auto"/>
                        <w:left w:val="none" w:sz="0" w:space="0" w:color="auto"/>
                        <w:bottom w:val="none" w:sz="0" w:space="0" w:color="auto"/>
                        <w:right w:val="none" w:sz="0" w:space="0" w:color="auto"/>
                      </w:divBdr>
                    </w:div>
                    <w:div w:id="1711372795">
                      <w:marLeft w:val="0"/>
                      <w:marRight w:val="0"/>
                      <w:marTop w:val="0"/>
                      <w:marBottom w:val="0"/>
                      <w:divBdr>
                        <w:top w:val="none" w:sz="0" w:space="0" w:color="auto"/>
                        <w:left w:val="none" w:sz="0" w:space="0" w:color="auto"/>
                        <w:bottom w:val="none" w:sz="0" w:space="0" w:color="auto"/>
                        <w:right w:val="none" w:sz="0" w:space="0" w:color="auto"/>
                      </w:divBdr>
                    </w:div>
                    <w:div w:id="1858273475">
                      <w:marLeft w:val="0"/>
                      <w:marRight w:val="0"/>
                      <w:marTop w:val="0"/>
                      <w:marBottom w:val="0"/>
                      <w:divBdr>
                        <w:top w:val="none" w:sz="0" w:space="0" w:color="auto"/>
                        <w:left w:val="none" w:sz="0" w:space="0" w:color="auto"/>
                        <w:bottom w:val="none" w:sz="0" w:space="0" w:color="auto"/>
                        <w:right w:val="none" w:sz="0" w:space="0" w:color="auto"/>
                      </w:divBdr>
                    </w:div>
                    <w:div w:id="1858350157">
                      <w:marLeft w:val="0"/>
                      <w:marRight w:val="0"/>
                      <w:marTop w:val="0"/>
                      <w:marBottom w:val="0"/>
                      <w:divBdr>
                        <w:top w:val="none" w:sz="0" w:space="0" w:color="auto"/>
                        <w:left w:val="none" w:sz="0" w:space="0" w:color="auto"/>
                        <w:bottom w:val="none" w:sz="0" w:space="0" w:color="auto"/>
                        <w:right w:val="none" w:sz="0" w:space="0" w:color="auto"/>
                      </w:divBdr>
                    </w:div>
                    <w:div w:id="1884057861">
                      <w:marLeft w:val="0"/>
                      <w:marRight w:val="0"/>
                      <w:marTop w:val="0"/>
                      <w:marBottom w:val="0"/>
                      <w:divBdr>
                        <w:top w:val="none" w:sz="0" w:space="0" w:color="auto"/>
                        <w:left w:val="none" w:sz="0" w:space="0" w:color="auto"/>
                        <w:bottom w:val="none" w:sz="0" w:space="0" w:color="auto"/>
                        <w:right w:val="none" w:sz="0" w:space="0" w:color="auto"/>
                      </w:divBdr>
                    </w:div>
                    <w:div w:id="1930187008">
                      <w:marLeft w:val="0"/>
                      <w:marRight w:val="0"/>
                      <w:marTop w:val="0"/>
                      <w:marBottom w:val="0"/>
                      <w:divBdr>
                        <w:top w:val="none" w:sz="0" w:space="0" w:color="auto"/>
                        <w:left w:val="none" w:sz="0" w:space="0" w:color="auto"/>
                        <w:bottom w:val="none" w:sz="0" w:space="0" w:color="auto"/>
                        <w:right w:val="none" w:sz="0" w:space="0" w:color="auto"/>
                      </w:divBdr>
                    </w:div>
                    <w:div w:id="1975527311">
                      <w:marLeft w:val="0"/>
                      <w:marRight w:val="0"/>
                      <w:marTop w:val="0"/>
                      <w:marBottom w:val="0"/>
                      <w:divBdr>
                        <w:top w:val="none" w:sz="0" w:space="0" w:color="auto"/>
                        <w:left w:val="none" w:sz="0" w:space="0" w:color="auto"/>
                        <w:bottom w:val="none" w:sz="0" w:space="0" w:color="auto"/>
                        <w:right w:val="none" w:sz="0" w:space="0" w:color="auto"/>
                      </w:divBdr>
                    </w:div>
                    <w:div w:id="1993868105">
                      <w:marLeft w:val="0"/>
                      <w:marRight w:val="0"/>
                      <w:marTop w:val="0"/>
                      <w:marBottom w:val="0"/>
                      <w:divBdr>
                        <w:top w:val="none" w:sz="0" w:space="0" w:color="auto"/>
                        <w:left w:val="none" w:sz="0" w:space="0" w:color="auto"/>
                        <w:bottom w:val="none" w:sz="0" w:space="0" w:color="auto"/>
                        <w:right w:val="none" w:sz="0" w:space="0" w:color="auto"/>
                      </w:divBdr>
                    </w:div>
                    <w:div w:id="2126997200">
                      <w:marLeft w:val="0"/>
                      <w:marRight w:val="0"/>
                      <w:marTop w:val="0"/>
                      <w:marBottom w:val="0"/>
                      <w:divBdr>
                        <w:top w:val="none" w:sz="0" w:space="0" w:color="auto"/>
                        <w:left w:val="none" w:sz="0" w:space="0" w:color="auto"/>
                        <w:bottom w:val="none" w:sz="0" w:space="0" w:color="auto"/>
                        <w:right w:val="none" w:sz="0" w:space="0" w:color="auto"/>
                      </w:divBdr>
                    </w:div>
                  </w:divsChild>
                </w:div>
                <w:div w:id="384642169">
                  <w:marLeft w:val="0"/>
                  <w:marRight w:val="0"/>
                  <w:marTop w:val="0"/>
                  <w:marBottom w:val="0"/>
                  <w:divBdr>
                    <w:top w:val="none" w:sz="0" w:space="0" w:color="auto"/>
                    <w:left w:val="none" w:sz="0" w:space="0" w:color="auto"/>
                    <w:bottom w:val="none" w:sz="0" w:space="0" w:color="auto"/>
                    <w:right w:val="none" w:sz="0" w:space="0" w:color="auto"/>
                  </w:divBdr>
                  <w:divsChild>
                    <w:div w:id="626275762">
                      <w:marLeft w:val="0"/>
                      <w:marRight w:val="0"/>
                      <w:marTop w:val="0"/>
                      <w:marBottom w:val="0"/>
                      <w:divBdr>
                        <w:top w:val="none" w:sz="0" w:space="0" w:color="auto"/>
                        <w:left w:val="none" w:sz="0" w:space="0" w:color="auto"/>
                        <w:bottom w:val="none" w:sz="0" w:space="0" w:color="auto"/>
                        <w:right w:val="none" w:sz="0" w:space="0" w:color="auto"/>
                      </w:divBdr>
                    </w:div>
                  </w:divsChild>
                </w:div>
                <w:div w:id="395054518">
                  <w:marLeft w:val="0"/>
                  <w:marRight w:val="0"/>
                  <w:marTop w:val="0"/>
                  <w:marBottom w:val="0"/>
                  <w:divBdr>
                    <w:top w:val="none" w:sz="0" w:space="0" w:color="auto"/>
                    <w:left w:val="none" w:sz="0" w:space="0" w:color="auto"/>
                    <w:bottom w:val="none" w:sz="0" w:space="0" w:color="auto"/>
                    <w:right w:val="none" w:sz="0" w:space="0" w:color="auto"/>
                  </w:divBdr>
                  <w:divsChild>
                    <w:div w:id="899485127">
                      <w:marLeft w:val="0"/>
                      <w:marRight w:val="0"/>
                      <w:marTop w:val="0"/>
                      <w:marBottom w:val="0"/>
                      <w:divBdr>
                        <w:top w:val="none" w:sz="0" w:space="0" w:color="auto"/>
                        <w:left w:val="none" w:sz="0" w:space="0" w:color="auto"/>
                        <w:bottom w:val="none" w:sz="0" w:space="0" w:color="auto"/>
                        <w:right w:val="none" w:sz="0" w:space="0" w:color="auto"/>
                      </w:divBdr>
                    </w:div>
                  </w:divsChild>
                </w:div>
                <w:div w:id="401223615">
                  <w:marLeft w:val="0"/>
                  <w:marRight w:val="0"/>
                  <w:marTop w:val="0"/>
                  <w:marBottom w:val="0"/>
                  <w:divBdr>
                    <w:top w:val="none" w:sz="0" w:space="0" w:color="auto"/>
                    <w:left w:val="none" w:sz="0" w:space="0" w:color="auto"/>
                    <w:bottom w:val="none" w:sz="0" w:space="0" w:color="auto"/>
                    <w:right w:val="none" w:sz="0" w:space="0" w:color="auto"/>
                  </w:divBdr>
                  <w:divsChild>
                    <w:div w:id="12536287">
                      <w:marLeft w:val="0"/>
                      <w:marRight w:val="0"/>
                      <w:marTop w:val="0"/>
                      <w:marBottom w:val="0"/>
                      <w:divBdr>
                        <w:top w:val="none" w:sz="0" w:space="0" w:color="auto"/>
                        <w:left w:val="none" w:sz="0" w:space="0" w:color="auto"/>
                        <w:bottom w:val="none" w:sz="0" w:space="0" w:color="auto"/>
                        <w:right w:val="none" w:sz="0" w:space="0" w:color="auto"/>
                      </w:divBdr>
                    </w:div>
                    <w:div w:id="301352896">
                      <w:marLeft w:val="0"/>
                      <w:marRight w:val="0"/>
                      <w:marTop w:val="0"/>
                      <w:marBottom w:val="0"/>
                      <w:divBdr>
                        <w:top w:val="none" w:sz="0" w:space="0" w:color="auto"/>
                        <w:left w:val="none" w:sz="0" w:space="0" w:color="auto"/>
                        <w:bottom w:val="none" w:sz="0" w:space="0" w:color="auto"/>
                        <w:right w:val="none" w:sz="0" w:space="0" w:color="auto"/>
                      </w:divBdr>
                    </w:div>
                    <w:div w:id="496925635">
                      <w:marLeft w:val="0"/>
                      <w:marRight w:val="0"/>
                      <w:marTop w:val="0"/>
                      <w:marBottom w:val="0"/>
                      <w:divBdr>
                        <w:top w:val="none" w:sz="0" w:space="0" w:color="auto"/>
                        <w:left w:val="none" w:sz="0" w:space="0" w:color="auto"/>
                        <w:bottom w:val="none" w:sz="0" w:space="0" w:color="auto"/>
                        <w:right w:val="none" w:sz="0" w:space="0" w:color="auto"/>
                      </w:divBdr>
                    </w:div>
                    <w:div w:id="509880651">
                      <w:marLeft w:val="0"/>
                      <w:marRight w:val="0"/>
                      <w:marTop w:val="0"/>
                      <w:marBottom w:val="0"/>
                      <w:divBdr>
                        <w:top w:val="none" w:sz="0" w:space="0" w:color="auto"/>
                        <w:left w:val="none" w:sz="0" w:space="0" w:color="auto"/>
                        <w:bottom w:val="none" w:sz="0" w:space="0" w:color="auto"/>
                        <w:right w:val="none" w:sz="0" w:space="0" w:color="auto"/>
                      </w:divBdr>
                    </w:div>
                    <w:div w:id="526715604">
                      <w:marLeft w:val="0"/>
                      <w:marRight w:val="0"/>
                      <w:marTop w:val="0"/>
                      <w:marBottom w:val="0"/>
                      <w:divBdr>
                        <w:top w:val="none" w:sz="0" w:space="0" w:color="auto"/>
                        <w:left w:val="none" w:sz="0" w:space="0" w:color="auto"/>
                        <w:bottom w:val="none" w:sz="0" w:space="0" w:color="auto"/>
                        <w:right w:val="none" w:sz="0" w:space="0" w:color="auto"/>
                      </w:divBdr>
                    </w:div>
                    <w:div w:id="1029841057">
                      <w:marLeft w:val="0"/>
                      <w:marRight w:val="0"/>
                      <w:marTop w:val="0"/>
                      <w:marBottom w:val="0"/>
                      <w:divBdr>
                        <w:top w:val="none" w:sz="0" w:space="0" w:color="auto"/>
                        <w:left w:val="none" w:sz="0" w:space="0" w:color="auto"/>
                        <w:bottom w:val="none" w:sz="0" w:space="0" w:color="auto"/>
                        <w:right w:val="none" w:sz="0" w:space="0" w:color="auto"/>
                      </w:divBdr>
                    </w:div>
                    <w:div w:id="1080445156">
                      <w:marLeft w:val="0"/>
                      <w:marRight w:val="0"/>
                      <w:marTop w:val="0"/>
                      <w:marBottom w:val="0"/>
                      <w:divBdr>
                        <w:top w:val="none" w:sz="0" w:space="0" w:color="auto"/>
                        <w:left w:val="none" w:sz="0" w:space="0" w:color="auto"/>
                        <w:bottom w:val="none" w:sz="0" w:space="0" w:color="auto"/>
                        <w:right w:val="none" w:sz="0" w:space="0" w:color="auto"/>
                      </w:divBdr>
                    </w:div>
                    <w:div w:id="1619600757">
                      <w:marLeft w:val="0"/>
                      <w:marRight w:val="0"/>
                      <w:marTop w:val="0"/>
                      <w:marBottom w:val="0"/>
                      <w:divBdr>
                        <w:top w:val="none" w:sz="0" w:space="0" w:color="auto"/>
                        <w:left w:val="none" w:sz="0" w:space="0" w:color="auto"/>
                        <w:bottom w:val="none" w:sz="0" w:space="0" w:color="auto"/>
                        <w:right w:val="none" w:sz="0" w:space="0" w:color="auto"/>
                      </w:divBdr>
                    </w:div>
                    <w:div w:id="1693874716">
                      <w:marLeft w:val="0"/>
                      <w:marRight w:val="0"/>
                      <w:marTop w:val="0"/>
                      <w:marBottom w:val="0"/>
                      <w:divBdr>
                        <w:top w:val="none" w:sz="0" w:space="0" w:color="auto"/>
                        <w:left w:val="none" w:sz="0" w:space="0" w:color="auto"/>
                        <w:bottom w:val="none" w:sz="0" w:space="0" w:color="auto"/>
                        <w:right w:val="none" w:sz="0" w:space="0" w:color="auto"/>
                      </w:divBdr>
                    </w:div>
                  </w:divsChild>
                </w:div>
                <w:div w:id="422841005">
                  <w:marLeft w:val="0"/>
                  <w:marRight w:val="0"/>
                  <w:marTop w:val="0"/>
                  <w:marBottom w:val="0"/>
                  <w:divBdr>
                    <w:top w:val="none" w:sz="0" w:space="0" w:color="auto"/>
                    <w:left w:val="none" w:sz="0" w:space="0" w:color="auto"/>
                    <w:bottom w:val="none" w:sz="0" w:space="0" w:color="auto"/>
                    <w:right w:val="none" w:sz="0" w:space="0" w:color="auto"/>
                  </w:divBdr>
                  <w:divsChild>
                    <w:div w:id="239369022">
                      <w:marLeft w:val="0"/>
                      <w:marRight w:val="0"/>
                      <w:marTop w:val="0"/>
                      <w:marBottom w:val="0"/>
                      <w:divBdr>
                        <w:top w:val="none" w:sz="0" w:space="0" w:color="auto"/>
                        <w:left w:val="none" w:sz="0" w:space="0" w:color="auto"/>
                        <w:bottom w:val="none" w:sz="0" w:space="0" w:color="auto"/>
                        <w:right w:val="none" w:sz="0" w:space="0" w:color="auto"/>
                      </w:divBdr>
                    </w:div>
                  </w:divsChild>
                </w:div>
                <w:div w:id="441149304">
                  <w:marLeft w:val="0"/>
                  <w:marRight w:val="0"/>
                  <w:marTop w:val="0"/>
                  <w:marBottom w:val="0"/>
                  <w:divBdr>
                    <w:top w:val="none" w:sz="0" w:space="0" w:color="auto"/>
                    <w:left w:val="none" w:sz="0" w:space="0" w:color="auto"/>
                    <w:bottom w:val="none" w:sz="0" w:space="0" w:color="auto"/>
                    <w:right w:val="none" w:sz="0" w:space="0" w:color="auto"/>
                  </w:divBdr>
                  <w:divsChild>
                    <w:div w:id="1899047986">
                      <w:marLeft w:val="0"/>
                      <w:marRight w:val="0"/>
                      <w:marTop w:val="0"/>
                      <w:marBottom w:val="0"/>
                      <w:divBdr>
                        <w:top w:val="none" w:sz="0" w:space="0" w:color="auto"/>
                        <w:left w:val="none" w:sz="0" w:space="0" w:color="auto"/>
                        <w:bottom w:val="none" w:sz="0" w:space="0" w:color="auto"/>
                        <w:right w:val="none" w:sz="0" w:space="0" w:color="auto"/>
                      </w:divBdr>
                    </w:div>
                  </w:divsChild>
                </w:div>
                <w:div w:id="442458029">
                  <w:marLeft w:val="0"/>
                  <w:marRight w:val="0"/>
                  <w:marTop w:val="0"/>
                  <w:marBottom w:val="0"/>
                  <w:divBdr>
                    <w:top w:val="none" w:sz="0" w:space="0" w:color="auto"/>
                    <w:left w:val="none" w:sz="0" w:space="0" w:color="auto"/>
                    <w:bottom w:val="none" w:sz="0" w:space="0" w:color="auto"/>
                    <w:right w:val="none" w:sz="0" w:space="0" w:color="auto"/>
                  </w:divBdr>
                  <w:divsChild>
                    <w:div w:id="126627851">
                      <w:marLeft w:val="0"/>
                      <w:marRight w:val="0"/>
                      <w:marTop w:val="0"/>
                      <w:marBottom w:val="0"/>
                      <w:divBdr>
                        <w:top w:val="none" w:sz="0" w:space="0" w:color="auto"/>
                        <w:left w:val="none" w:sz="0" w:space="0" w:color="auto"/>
                        <w:bottom w:val="none" w:sz="0" w:space="0" w:color="auto"/>
                        <w:right w:val="none" w:sz="0" w:space="0" w:color="auto"/>
                      </w:divBdr>
                    </w:div>
                    <w:div w:id="206988025">
                      <w:marLeft w:val="0"/>
                      <w:marRight w:val="0"/>
                      <w:marTop w:val="0"/>
                      <w:marBottom w:val="0"/>
                      <w:divBdr>
                        <w:top w:val="none" w:sz="0" w:space="0" w:color="auto"/>
                        <w:left w:val="none" w:sz="0" w:space="0" w:color="auto"/>
                        <w:bottom w:val="none" w:sz="0" w:space="0" w:color="auto"/>
                        <w:right w:val="none" w:sz="0" w:space="0" w:color="auto"/>
                      </w:divBdr>
                    </w:div>
                    <w:div w:id="268854162">
                      <w:marLeft w:val="0"/>
                      <w:marRight w:val="0"/>
                      <w:marTop w:val="0"/>
                      <w:marBottom w:val="0"/>
                      <w:divBdr>
                        <w:top w:val="none" w:sz="0" w:space="0" w:color="auto"/>
                        <w:left w:val="none" w:sz="0" w:space="0" w:color="auto"/>
                        <w:bottom w:val="none" w:sz="0" w:space="0" w:color="auto"/>
                        <w:right w:val="none" w:sz="0" w:space="0" w:color="auto"/>
                      </w:divBdr>
                    </w:div>
                    <w:div w:id="596865583">
                      <w:marLeft w:val="0"/>
                      <w:marRight w:val="0"/>
                      <w:marTop w:val="0"/>
                      <w:marBottom w:val="0"/>
                      <w:divBdr>
                        <w:top w:val="none" w:sz="0" w:space="0" w:color="auto"/>
                        <w:left w:val="none" w:sz="0" w:space="0" w:color="auto"/>
                        <w:bottom w:val="none" w:sz="0" w:space="0" w:color="auto"/>
                        <w:right w:val="none" w:sz="0" w:space="0" w:color="auto"/>
                      </w:divBdr>
                    </w:div>
                    <w:div w:id="674572202">
                      <w:marLeft w:val="0"/>
                      <w:marRight w:val="0"/>
                      <w:marTop w:val="0"/>
                      <w:marBottom w:val="0"/>
                      <w:divBdr>
                        <w:top w:val="none" w:sz="0" w:space="0" w:color="auto"/>
                        <w:left w:val="none" w:sz="0" w:space="0" w:color="auto"/>
                        <w:bottom w:val="none" w:sz="0" w:space="0" w:color="auto"/>
                        <w:right w:val="none" w:sz="0" w:space="0" w:color="auto"/>
                      </w:divBdr>
                    </w:div>
                    <w:div w:id="680619383">
                      <w:marLeft w:val="0"/>
                      <w:marRight w:val="0"/>
                      <w:marTop w:val="0"/>
                      <w:marBottom w:val="0"/>
                      <w:divBdr>
                        <w:top w:val="none" w:sz="0" w:space="0" w:color="auto"/>
                        <w:left w:val="none" w:sz="0" w:space="0" w:color="auto"/>
                        <w:bottom w:val="none" w:sz="0" w:space="0" w:color="auto"/>
                        <w:right w:val="none" w:sz="0" w:space="0" w:color="auto"/>
                      </w:divBdr>
                    </w:div>
                    <w:div w:id="721446219">
                      <w:marLeft w:val="0"/>
                      <w:marRight w:val="0"/>
                      <w:marTop w:val="0"/>
                      <w:marBottom w:val="0"/>
                      <w:divBdr>
                        <w:top w:val="none" w:sz="0" w:space="0" w:color="auto"/>
                        <w:left w:val="none" w:sz="0" w:space="0" w:color="auto"/>
                        <w:bottom w:val="none" w:sz="0" w:space="0" w:color="auto"/>
                        <w:right w:val="none" w:sz="0" w:space="0" w:color="auto"/>
                      </w:divBdr>
                    </w:div>
                    <w:div w:id="983662361">
                      <w:marLeft w:val="0"/>
                      <w:marRight w:val="0"/>
                      <w:marTop w:val="0"/>
                      <w:marBottom w:val="0"/>
                      <w:divBdr>
                        <w:top w:val="none" w:sz="0" w:space="0" w:color="auto"/>
                        <w:left w:val="none" w:sz="0" w:space="0" w:color="auto"/>
                        <w:bottom w:val="none" w:sz="0" w:space="0" w:color="auto"/>
                        <w:right w:val="none" w:sz="0" w:space="0" w:color="auto"/>
                      </w:divBdr>
                    </w:div>
                    <w:div w:id="1259868753">
                      <w:marLeft w:val="0"/>
                      <w:marRight w:val="0"/>
                      <w:marTop w:val="0"/>
                      <w:marBottom w:val="0"/>
                      <w:divBdr>
                        <w:top w:val="none" w:sz="0" w:space="0" w:color="auto"/>
                        <w:left w:val="none" w:sz="0" w:space="0" w:color="auto"/>
                        <w:bottom w:val="none" w:sz="0" w:space="0" w:color="auto"/>
                        <w:right w:val="none" w:sz="0" w:space="0" w:color="auto"/>
                      </w:divBdr>
                    </w:div>
                  </w:divsChild>
                </w:div>
                <w:div w:id="465856190">
                  <w:marLeft w:val="0"/>
                  <w:marRight w:val="0"/>
                  <w:marTop w:val="0"/>
                  <w:marBottom w:val="0"/>
                  <w:divBdr>
                    <w:top w:val="none" w:sz="0" w:space="0" w:color="auto"/>
                    <w:left w:val="none" w:sz="0" w:space="0" w:color="auto"/>
                    <w:bottom w:val="none" w:sz="0" w:space="0" w:color="auto"/>
                    <w:right w:val="none" w:sz="0" w:space="0" w:color="auto"/>
                  </w:divBdr>
                  <w:divsChild>
                    <w:div w:id="24841490">
                      <w:marLeft w:val="0"/>
                      <w:marRight w:val="0"/>
                      <w:marTop w:val="0"/>
                      <w:marBottom w:val="0"/>
                      <w:divBdr>
                        <w:top w:val="none" w:sz="0" w:space="0" w:color="auto"/>
                        <w:left w:val="none" w:sz="0" w:space="0" w:color="auto"/>
                        <w:bottom w:val="none" w:sz="0" w:space="0" w:color="auto"/>
                        <w:right w:val="none" w:sz="0" w:space="0" w:color="auto"/>
                      </w:divBdr>
                    </w:div>
                    <w:div w:id="46536559">
                      <w:marLeft w:val="0"/>
                      <w:marRight w:val="0"/>
                      <w:marTop w:val="0"/>
                      <w:marBottom w:val="0"/>
                      <w:divBdr>
                        <w:top w:val="none" w:sz="0" w:space="0" w:color="auto"/>
                        <w:left w:val="none" w:sz="0" w:space="0" w:color="auto"/>
                        <w:bottom w:val="none" w:sz="0" w:space="0" w:color="auto"/>
                        <w:right w:val="none" w:sz="0" w:space="0" w:color="auto"/>
                      </w:divBdr>
                    </w:div>
                    <w:div w:id="63383717">
                      <w:marLeft w:val="0"/>
                      <w:marRight w:val="0"/>
                      <w:marTop w:val="0"/>
                      <w:marBottom w:val="0"/>
                      <w:divBdr>
                        <w:top w:val="none" w:sz="0" w:space="0" w:color="auto"/>
                        <w:left w:val="none" w:sz="0" w:space="0" w:color="auto"/>
                        <w:bottom w:val="none" w:sz="0" w:space="0" w:color="auto"/>
                        <w:right w:val="none" w:sz="0" w:space="0" w:color="auto"/>
                      </w:divBdr>
                    </w:div>
                    <w:div w:id="237063020">
                      <w:marLeft w:val="0"/>
                      <w:marRight w:val="0"/>
                      <w:marTop w:val="0"/>
                      <w:marBottom w:val="0"/>
                      <w:divBdr>
                        <w:top w:val="none" w:sz="0" w:space="0" w:color="auto"/>
                        <w:left w:val="none" w:sz="0" w:space="0" w:color="auto"/>
                        <w:bottom w:val="none" w:sz="0" w:space="0" w:color="auto"/>
                        <w:right w:val="none" w:sz="0" w:space="0" w:color="auto"/>
                      </w:divBdr>
                    </w:div>
                    <w:div w:id="595939172">
                      <w:marLeft w:val="0"/>
                      <w:marRight w:val="0"/>
                      <w:marTop w:val="0"/>
                      <w:marBottom w:val="0"/>
                      <w:divBdr>
                        <w:top w:val="none" w:sz="0" w:space="0" w:color="auto"/>
                        <w:left w:val="none" w:sz="0" w:space="0" w:color="auto"/>
                        <w:bottom w:val="none" w:sz="0" w:space="0" w:color="auto"/>
                        <w:right w:val="none" w:sz="0" w:space="0" w:color="auto"/>
                      </w:divBdr>
                    </w:div>
                    <w:div w:id="750661073">
                      <w:marLeft w:val="0"/>
                      <w:marRight w:val="0"/>
                      <w:marTop w:val="0"/>
                      <w:marBottom w:val="0"/>
                      <w:divBdr>
                        <w:top w:val="none" w:sz="0" w:space="0" w:color="auto"/>
                        <w:left w:val="none" w:sz="0" w:space="0" w:color="auto"/>
                        <w:bottom w:val="none" w:sz="0" w:space="0" w:color="auto"/>
                        <w:right w:val="none" w:sz="0" w:space="0" w:color="auto"/>
                      </w:divBdr>
                    </w:div>
                    <w:div w:id="961417684">
                      <w:marLeft w:val="0"/>
                      <w:marRight w:val="0"/>
                      <w:marTop w:val="0"/>
                      <w:marBottom w:val="0"/>
                      <w:divBdr>
                        <w:top w:val="none" w:sz="0" w:space="0" w:color="auto"/>
                        <w:left w:val="none" w:sz="0" w:space="0" w:color="auto"/>
                        <w:bottom w:val="none" w:sz="0" w:space="0" w:color="auto"/>
                        <w:right w:val="none" w:sz="0" w:space="0" w:color="auto"/>
                      </w:divBdr>
                    </w:div>
                    <w:div w:id="1554463102">
                      <w:marLeft w:val="0"/>
                      <w:marRight w:val="0"/>
                      <w:marTop w:val="0"/>
                      <w:marBottom w:val="0"/>
                      <w:divBdr>
                        <w:top w:val="none" w:sz="0" w:space="0" w:color="auto"/>
                        <w:left w:val="none" w:sz="0" w:space="0" w:color="auto"/>
                        <w:bottom w:val="none" w:sz="0" w:space="0" w:color="auto"/>
                        <w:right w:val="none" w:sz="0" w:space="0" w:color="auto"/>
                      </w:divBdr>
                    </w:div>
                    <w:div w:id="1642996758">
                      <w:marLeft w:val="0"/>
                      <w:marRight w:val="0"/>
                      <w:marTop w:val="0"/>
                      <w:marBottom w:val="0"/>
                      <w:divBdr>
                        <w:top w:val="none" w:sz="0" w:space="0" w:color="auto"/>
                        <w:left w:val="none" w:sz="0" w:space="0" w:color="auto"/>
                        <w:bottom w:val="none" w:sz="0" w:space="0" w:color="auto"/>
                        <w:right w:val="none" w:sz="0" w:space="0" w:color="auto"/>
                      </w:divBdr>
                    </w:div>
                    <w:div w:id="2097629880">
                      <w:marLeft w:val="0"/>
                      <w:marRight w:val="0"/>
                      <w:marTop w:val="0"/>
                      <w:marBottom w:val="0"/>
                      <w:divBdr>
                        <w:top w:val="none" w:sz="0" w:space="0" w:color="auto"/>
                        <w:left w:val="none" w:sz="0" w:space="0" w:color="auto"/>
                        <w:bottom w:val="none" w:sz="0" w:space="0" w:color="auto"/>
                        <w:right w:val="none" w:sz="0" w:space="0" w:color="auto"/>
                      </w:divBdr>
                    </w:div>
                  </w:divsChild>
                </w:div>
                <w:div w:id="469709880">
                  <w:marLeft w:val="0"/>
                  <w:marRight w:val="0"/>
                  <w:marTop w:val="0"/>
                  <w:marBottom w:val="0"/>
                  <w:divBdr>
                    <w:top w:val="none" w:sz="0" w:space="0" w:color="auto"/>
                    <w:left w:val="none" w:sz="0" w:space="0" w:color="auto"/>
                    <w:bottom w:val="none" w:sz="0" w:space="0" w:color="auto"/>
                    <w:right w:val="none" w:sz="0" w:space="0" w:color="auto"/>
                  </w:divBdr>
                  <w:divsChild>
                    <w:div w:id="44763537">
                      <w:marLeft w:val="0"/>
                      <w:marRight w:val="0"/>
                      <w:marTop w:val="0"/>
                      <w:marBottom w:val="0"/>
                      <w:divBdr>
                        <w:top w:val="none" w:sz="0" w:space="0" w:color="auto"/>
                        <w:left w:val="none" w:sz="0" w:space="0" w:color="auto"/>
                        <w:bottom w:val="none" w:sz="0" w:space="0" w:color="auto"/>
                        <w:right w:val="none" w:sz="0" w:space="0" w:color="auto"/>
                      </w:divBdr>
                    </w:div>
                  </w:divsChild>
                </w:div>
                <w:div w:id="470369498">
                  <w:marLeft w:val="0"/>
                  <w:marRight w:val="0"/>
                  <w:marTop w:val="0"/>
                  <w:marBottom w:val="0"/>
                  <w:divBdr>
                    <w:top w:val="none" w:sz="0" w:space="0" w:color="auto"/>
                    <w:left w:val="none" w:sz="0" w:space="0" w:color="auto"/>
                    <w:bottom w:val="none" w:sz="0" w:space="0" w:color="auto"/>
                    <w:right w:val="none" w:sz="0" w:space="0" w:color="auto"/>
                  </w:divBdr>
                  <w:divsChild>
                    <w:div w:id="1747724021">
                      <w:marLeft w:val="0"/>
                      <w:marRight w:val="0"/>
                      <w:marTop w:val="0"/>
                      <w:marBottom w:val="0"/>
                      <w:divBdr>
                        <w:top w:val="none" w:sz="0" w:space="0" w:color="auto"/>
                        <w:left w:val="none" w:sz="0" w:space="0" w:color="auto"/>
                        <w:bottom w:val="none" w:sz="0" w:space="0" w:color="auto"/>
                        <w:right w:val="none" w:sz="0" w:space="0" w:color="auto"/>
                      </w:divBdr>
                    </w:div>
                  </w:divsChild>
                </w:div>
                <w:div w:id="500699836">
                  <w:marLeft w:val="0"/>
                  <w:marRight w:val="0"/>
                  <w:marTop w:val="0"/>
                  <w:marBottom w:val="0"/>
                  <w:divBdr>
                    <w:top w:val="none" w:sz="0" w:space="0" w:color="auto"/>
                    <w:left w:val="none" w:sz="0" w:space="0" w:color="auto"/>
                    <w:bottom w:val="none" w:sz="0" w:space="0" w:color="auto"/>
                    <w:right w:val="none" w:sz="0" w:space="0" w:color="auto"/>
                  </w:divBdr>
                  <w:divsChild>
                    <w:div w:id="387536412">
                      <w:marLeft w:val="0"/>
                      <w:marRight w:val="0"/>
                      <w:marTop w:val="0"/>
                      <w:marBottom w:val="0"/>
                      <w:divBdr>
                        <w:top w:val="none" w:sz="0" w:space="0" w:color="auto"/>
                        <w:left w:val="none" w:sz="0" w:space="0" w:color="auto"/>
                        <w:bottom w:val="none" w:sz="0" w:space="0" w:color="auto"/>
                        <w:right w:val="none" w:sz="0" w:space="0" w:color="auto"/>
                      </w:divBdr>
                    </w:div>
                  </w:divsChild>
                </w:div>
                <w:div w:id="500781853">
                  <w:marLeft w:val="0"/>
                  <w:marRight w:val="0"/>
                  <w:marTop w:val="0"/>
                  <w:marBottom w:val="0"/>
                  <w:divBdr>
                    <w:top w:val="none" w:sz="0" w:space="0" w:color="auto"/>
                    <w:left w:val="none" w:sz="0" w:space="0" w:color="auto"/>
                    <w:bottom w:val="none" w:sz="0" w:space="0" w:color="auto"/>
                    <w:right w:val="none" w:sz="0" w:space="0" w:color="auto"/>
                  </w:divBdr>
                  <w:divsChild>
                    <w:div w:id="1033312448">
                      <w:marLeft w:val="0"/>
                      <w:marRight w:val="0"/>
                      <w:marTop w:val="0"/>
                      <w:marBottom w:val="0"/>
                      <w:divBdr>
                        <w:top w:val="none" w:sz="0" w:space="0" w:color="auto"/>
                        <w:left w:val="none" w:sz="0" w:space="0" w:color="auto"/>
                        <w:bottom w:val="none" w:sz="0" w:space="0" w:color="auto"/>
                        <w:right w:val="none" w:sz="0" w:space="0" w:color="auto"/>
                      </w:divBdr>
                    </w:div>
                  </w:divsChild>
                </w:div>
                <w:div w:id="513685782">
                  <w:marLeft w:val="0"/>
                  <w:marRight w:val="0"/>
                  <w:marTop w:val="0"/>
                  <w:marBottom w:val="0"/>
                  <w:divBdr>
                    <w:top w:val="none" w:sz="0" w:space="0" w:color="auto"/>
                    <w:left w:val="none" w:sz="0" w:space="0" w:color="auto"/>
                    <w:bottom w:val="none" w:sz="0" w:space="0" w:color="auto"/>
                    <w:right w:val="none" w:sz="0" w:space="0" w:color="auto"/>
                  </w:divBdr>
                  <w:divsChild>
                    <w:div w:id="661129554">
                      <w:marLeft w:val="0"/>
                      <w:marRight w:val="0"/>
                      <w:marTop w:val="0"/>
                      <w:marBottom w:val="0"/>
                      <w:divBdr>
                        <w:top w:val="none" w:sz="0" w:space="0" w:color="auto"/>
                        <w:left w:val="none" w:sz="0" w:space="0" w:color="auto"/>
                        <w:bottom w:val="none" w:sz="0" w:space="0" w:color="auto"/>
                        <w:right w:val="none" w:sz="0" w:space="0" w:color="auto"/>
                      </w:divBdr>
                    </w:div>
                  </w:divsChild>
                </w:div>
                <w:div w:id="540551465">
                  <w:marLeft w:val="0"/>
                  <w:marRight w:val="0"/>
                  <w:marTop w:val="0"/>
                  <w:marBottom w:val="0"/>
                  <w:divBdr>
                    <w:top w:val="none" w:sz="0" w:space="0" w:color="auto"/>
                    <w:left w:val="none" w:sz="0" w:space="0" w:color="auto"/>
                    <w:bottom w:val="none" w:sz="0" w:space="0" w:color="auto"/>
                    <w:right w:val="none" w:sz="0" w:space="0" w:color="auto"/>
                  </w:divBdr>
                  <w:divsChild>
                    <w:div w:id="86268080">
                      <w:marLeft w:val="0"/>
                      <w:marRight w:val="0"/>
                      <w:marTop w:val="0"/>
                      <w:marBottom w:val="0"/>
                      <w:divBdr>
                        <w:top w:val="none" w:sz="0" w:space="0" w:color="auto"/>
                        <w:left w:val="none" w:sz="0" w:space="0" w:color="auto"/>
                        <w:bottom w:val="none" w:sz="0" w:space="0" w:color="auto"/>
                        <w:right w:val="none" w:sz="0" w:space="0" w:color="auto"/>
                      </w:divBdr>
                    </w:div>
                    <w:div w:id="122816682">
                      <w:marLeft w:val="0"/>
                      <w:marRight w:val="0"/>
                      <w:marTop w:val="0"/>
                      <w:marBottom w:val="0"/>
                      <w:divBdr>
                        <w:top w:val="none" w:sz="0" w:space="0" w:color="auto"/>
                        <w:left w:val="none" w:sz="0" w:space="0" w:color="auto"/>
                        <w:bottom w:val="none" w:sz="0" w:space="0" w:color="auto"/>
                        <w:right w:val="none" w:sz="0" w:space="0" w:color="auto"/>
                      </w:divBdr>
                    </w:div>
                    <w:div w:id="568266131">
                      <w:marLeft w:val="0"/>
                      <w:marRight w:val="0"/>
                      <w:marTop w:val="0"/>
                      <w:marBottom w:val="0"/>
                      <w:divBdr>
                        <w:top w:val="none" w:sz="0" w:space="0" w:color="auto"/>
                        <w:left w:val="none" w:sz="0" w:space="0" w:color="auto"/>
                        <w:bottom w:val="none" w:sz="0" w:space="0" w:color="auto"/>
                        <w:right w:val="none" w:sz="0" w:space="0" w:color="auto"/>
                      </w:divBdr>
                    </w:div>
                    <w:div w:id="1234583913">
                      <w:marLeft w:val="0"/>
                      <w:marRight w:val="0"/>
                      <w:marTop w:val="0"/>
                      <w:marBottom w:val="0"/>
                      <w:divBdr>
                        <w:top w:val="none" w:sz="0" w:space="0" w:color="auto"/>
                        <w:left w:val="none" w:sz="0" w:space="0" w:color="auto"/>
                        <w:bottom w:val="none" w:sz="0" w:space="0" w:color="auto"/>
                        <w:right w:val="none" w:sz="0" w:space="0" w:color="auto"/>
                      </w:divBdr>
                    </w:div>
                    <w:div w:id="1391002061">
                      <w:marLeft w:val="0"/>
                      <w:marRight w:val="0"/>
                      <w:marTop w:val="0"/>
                      <w:marBottom w:val="0"/>
                      <w:divBdr>
                        <w:top w:val="none" w:sz="0" w:space="0" w:color="auto"/>
                        <w:left w:val="none" w:sz="0" w:space="0" w:color="auto"/>
                        <w:bottom w:val="none" w:sz="0" w:space="0" w:color="auto"/>
                        <w:right w:val="none" w:sz="0" w:space="0" w:color="auto"/>
                      </w:divBdr>
                    </w:div>
                    <w:div w:id="1503205745">
                      <w:marLeft w:val="0"/>
                      <w:marRight w:val="0"/>
                      <w:marTop w:val="0"/>
                      <w:marBottom w:val="0"/>
                      <w:divBdr>
                        <w:top w:val="none" w:sz="0" w:space="0" w:color="auto"/>
                        <w:left w:val="none" w:sz="0" w:space="0" w:color="auto"/>
                        <w:bottom w:val="none" w:sz="0" w:space="0" w:color="auto"/>
                        <w:right w:val="none" w:sz="0" w:space="0" w:color="auto"/>
                      </w:divBdr>
                    </w:div>
                    <w:div w:id="2135977210">
                      <w:marLeft w:val="0"/>
                      <w:marRight w:val="0"/>
                      <w:marTop w:val="0"/>
                      <w:marBottom w:val="0"/>
                      <w:divBdr>
                        <w:top w:val="none" w:sz="0" w:space="0" w:color="auto"/>
                        <w:left w:val="none" w:sz="0" w:space="0" w:color="auto"/>
                        <w:bottom w:val="none" w:sz="0" w:space="0" w:color="auto"/>
                        <w:right w:val="none" w:sz="0" w:space="0" w:color="auto"/>
                      </w:divBdr>
                    </w:div>
                  </w:divsChild>
                </w:div>
                <w:div w:id="576599378">
                  <w:marLeft w:val="0"/>
                  <w:marRight w:val="0"/>
                  <w:marTop w:val="0"/>
                  <w:marBottom w:val="0"/>
                  <w:divBdr>
                    <w:top w:val="none" w:sz="0" w:space="0" w:color="auto"/>
                    <w:left w:val="none" w:sz="0" w:space="0" w:color="auto"/>
                    <w:bottom w:val="none" w:sz="0" w:space="0" w:color="auto"/>
                    <w:right w:val="none" w:sz="0" w:space="0" w:color="auto"/>
                  </w:divBdr>
                  <w:divsChild>
                    <w:div w:id="240723481">
                      <w:marLeft w:val="0"/>
                      <w:marRight w:val="0"/>
                      <w:marTop w:val="0"/>
                      <w:marBottom w:val="0"/>
                      <w:divBdr>
                        <w:top w:val="none" w:sz="0" w:space="0" w:color="auto"/>
                        <w:left w:val="none" w:sz="0" w:space="0" w:color="auto"/>
                        <w:bottom w:val="none" w:sz="0" w:space="0" w:color="auto"/>
                        <w:right w:val="none" w:sz="0" w:space="0" w:color="auto"/>
                      </w:divBdr>
                    </w:div>
                    <w:div w:id="455880670">
                      <w:marLeft w:val="0"/>
                      <w:marRight w:val="0"/>
                      <w:marTop w:val="0"/>
                      <w:marBottom w:val="0"/>
                      <w:divBdr>
                        <w:top w:val="none" w:sz="0" w:space="0" w:color="auto"/>
                        <w:left w:val="none" w:sz="0" w:space="0" w:color="auto"/>
                        <w:bottom w:val="none" w:sz="0" w:space="0" w:color="auto"/>
                        <w:right w:val="none" w:sz="0" w:space="0" w:color="auto"/>
                      </w:divBdr>
                    </w:div>
                    <w:div w:id="781730833">
                      <w:marLeft w:val="0"/>
                      <w:marRight w:val="0"/>
                      <w:marTop w:val="0"/>
                      <w:marBottom w:val="0"/>
                      <w:divBdr>
                        <w:top w:val="none" w:sz="0" w:space="0" w:color="auto"/>
                        <w:left w:val="none" w:sz="0" w:space="0" w:color="auto"/>
                        <w:bottom w:val="none" w:sz="0" w:space="0" w:color="auto"/>
                        <w:right w:val="none" w:sz="0" w:space="0" w:color="auto"/>
                      </w:divBdr>
                    </w:div>
                    <w:div w:id="1576433759">
                      <w:marLeft w:val="0"/>
                      <w:marRight w:val="0"/>
                      <w:marTop w:val="0"/>
                      <w:marBottom w:val="0"/>
                      <w:divBdr>
                        <w:top w:val="none" w:sz="0" w:space="0" w:color="auto"/>
                        <w:left w:val="none" w:sz="0" w:space="0" w:color="auto"/>
                        <w:bottom w:val="none" w:sz="0" w:space="0" w:color="auto"/>
                        <w:right w:val="none" w:sz="0" w:space="0" w:color="auto"/>
                      </w:divBdr>
                    </w:div>
                    <w:div w:id="1594625818">
                      <w:marLeft w:val="0"/>
                      <w:marRight w:val="0"/>
                      <w:marTop w:val="0"/>
                      <w:marBottom w:val="0"/>
                      <w:divBdr>
                        <w:top w:val="none" w:sz="0" w:space="0" w:color="auto"/>
                        <w:left w:val="none" w:sz="0" w:space="0" w:color="auto"/>
                        <w:bottom w:val="none" w:sz="0" w:space="0" w:color="auto"/>
                        <w:right w:val="none" w:sz="0" w:space="0" w:color="auto"/>
                      </w:divBdr>
                    </w:div>
                    <w:div w:id="1620724575">
                      <w:marLeft w:val="0"/>
                      <w:marRight w:val="0"/>
                      <w:marTop w:val="0"/>
                      <w:marBottom w:val="0"/>
                      <w:divBdr>
                        <w:top w:val="none" w:sz="0" w:space="0" w:color="auto"/>
                        <w:left w:val="none" w:sz="0" w:space="0" w:color="auto"/>
                        <w:bottom w:val="none" w:sz="0" w:space="0" w:color="auto"/>
                        <w:right w:val="none" w:sz="0" w:space="0" w:color="auto"/>
                      </w:divBdr>
                    </w:div>
                  </w:divsChild>
                </w:div>
                <w:div w:id="580988788">
                  <w:marLeft w:val="0"/>
                  <w:marRight w:val="0"/>
                  <w:marTop w:val="0"/>
                  <w:marBottom w:val="0"/>
                  <w:divBdr>
                    <w:top w:val="none" w:sz="0" w:space="0" w:color="auto"/>
                    <w:left w:val="none" w:sz="0" w:space="0" w:color="auto"/>
                    <w:bottom w:val="none" w:sz="0" w:space="0" w:color="auto"/>
                    <w:right w:val="none" w:sz="0" w:space="0" w:color="auto"/>
                  </w:divBdr>
                  <w:divsChild>
                    <w:div w:id="9069913">
                      <w:marLeft w:val="0"/>
                      <w:marRight w:val="0"/>
                      <w:marTop w:val="0"/>
                      <w:marBottom w:val="0"/>
                      <w:divBdr>
                        <w:top w:val="none" w:sz="0" w:space="0" w:color="auto"/>
                        <w:left w:val="none" w:sz="0" w:space="0" w:color="auto"/>
                        <w:bottom w:val="none" w:sz="0" w:space="0" w:color="auto"/>
                        <w:right w:val="none" w:sz="0" w:space="0" w:color="auto"/>
                      </w:divBdr>
                    </w:div>
                  </w:divsChild>
                </w:div>
                <w:div w:id="600141729">
                  <w:marLeft w:val="0"/>
                  <w:marRight w:val="0"/>
                  <w:marTop w:val="0"/>
                  <w:marBottom w:val="0"/>
                  <w:divBdr>
                    <w:top w:val="none" w:sz="0" w:space="0" w:color="auto"/>
                    <w:left w:val="none" w:sz="0" w:space="0" w:color="auto"/>
                    <w:bottom w:val="none" w:sz="0" w:space="0" w:color="auto"/>
                    <w:right w:val="none" w:sz="0" w:space="0" w:color="auto"/>
                  </w:divBdr>
                  <w:divsChild>
                    <w:div w:id="1098057673">
                      <w:marLeft w:val="0"/>
                      <w:marRight w:val="0"/>
                      <w:marTop w:val="0"/>
                      <w:marBottom w:val="0"/>
                      <w:divBdr>
                        <w:top w:val="none" w:sz="0" w:space="0" w:color="auto"/>
                        <w:left w:val="none" w:sz="0" w:space="0" w:color="auto"/>
                        <w:bottom w:val="none" w:sz="0" w:space="0" w:color="auto"/>
                        <w:right w:val="none" w:sz="0" w:space="0" w:color="auto"/>
                      </w:divBdr>
                    </w:div>
                  </w:divsChild>
                </w:div>
                <w:div w:id="634457350">
                  <w:marLeft w:val="0"/>
                  <w:marRight w:val="0"/>
                  <w:marTop w:val="0"/>
                  <w:marBottom w:val="0"/>
                  <w:divBdr>
                    <w:top w:val="none" w:sz="0" w:space="0" w:color="auto"/>
                    <w:left w:val="none" w:sz="0" w:space="0" w:color="auto"/>
                    <w:bottom w:val="none" w:sz="0" w:space="0" w:color="auto"/>
                    <w:right w:val="none" w:sz="0" w:space="0" w:color="auto"/>
                  </w:divBdr>
                  <w:divsChild>
                    <w:div w:id="842665806">
                      <w:marLeft w:val="0"/>
                      <w:marRight w:val="0"/>
                      <w:marTop w:val="0"/>
                      <w:marBottom w:val="0"/>
                      <w:divBdr>
                        <w:top w:val="none" w:sz="0" w:space="0" w:color="auto"/>
                        <w:left w:val="none" w:sz="0" w:space="0" w:color="auto"/>
                        <w:bottom w:val="none" w:sz="0" w:space="0" w:color="auto"/>
                        <w:right w:val="none" w:sz="0" w:space="0" w:color="auto"/>
                      </w:divBdr>
                    </w:div>
                  </w:divsChild>
                </w:div>
                <w:div w:id="642084730">
                  <w:marLeft w:val="0"/>
                  <w:marRight w:val="0"/>
                  <w:marTop w:val="0"/>
                  <w:marBottom w:val="0"/>
                  <w:divBdr>
                    <w:top w:val="none" w:sz="0" w:space="0" w:color="auto"/>
                    <w:left w:val="none" w:sz="0" w:space="0" w:color="auto"/>
                    <w:bottom w:val="none" w:sz="0" w:space="0" w:color="auto"/>
                    <w:right w:val="none" w:sz="0" w:space="0" w:color="auto"/>
                  </w:divBdr>
                  <w:divsChild>
                    <w:div w:id="317922263">
                      <w:marLeft w:val="0"/>
                      <w:marRight w:val="0"/>
                      <w:marTop w:val="0"/>
                      <w:marBottom w:val="0"/>
                      <w:divBdr>
                        <w:top w:val="none" w:sz="0" w:space="0" w:color="auto"/>
                        <w:left w:val="none" w:sz="0" w:space="0" w:color="auto"/>
                        <w:bottom w:val="none" w:sz="0" w:space="0" w:color="auto"/>
                        <w:right w:val="none" w:sz="0" w:space="0" w:color="auto"/>
                      </w:divBdr>
                    </w:div>
                    <w:div w:id="875703731">
                      <w:marLeft w:val="0"/>
                      <w:marRight w:val="0"/>
                      <w:marTop w:val="0"/>
                      <w:marBottom w:val="0"/>
                      <w:divBdr>
                        <w:top w:val="none" w:sz="0" w:space="0" w:color="auto"/>
                        <w:left w:val="none" w:sz="0" w:space="0" w:color="auto"/>
                        <w:bottom w:val="none" w:sz="0" w:space="0" w:color="auto"/>
                        <w:right w:val="none" w:sz="0" w:space="0" w:color="auto"/>
                      </w:divBdr>
                    </w:div>
                    <w:div w:id="1411318164">
                      <w:marLeft w:val="0"/>
                      <w:marRight w:val="0"/>
                      <w:marTop w:val="0"/>
                      <w:marBottom w:val="0"/>
                      <w:divBdr>
                        <w:top w:val="none" w:sz="0" w:space="0" w:color="auto"/>
                        <w:left w:val="none" w:sz="0" w:space="0" w:color="auto"/>
                        <w:bottom w:val="none" w:sz="0" w:space="0" w:color="auto"/>
                        <w:right w:val="none" w:sz="0" w:space="0" w:color="auto"/>
                      </w:divBdr>
                    </w:div>
                  </w:divsChild>
                </w:div>
                <w:div w:id="647636458">
                  <w:marLeft w:val="0"/>
                  <w:marRight w:val="0"/>
                  <w:marTop w:val="0"/>
                  <w:marBottom w:val="0"/>
                  <w:divBdr>
                    <w:top w:val="none" w:sz="0" w:space="0" w:color="auto"/>
                    <w:left w:val="none" w:sz="0" w:space="0" w:color="auto"/>
                    <w:bottom w:val="none" w:sz="0" w:space="0" w:color="auto"/>
                    <w:right w:val="none" w:sz="0" w:space="0" w:color="auto"/>
                  </w:divBdr>
                  <w:divsChild>
                    <w:div w:id="47847305">
                      <w:marLeft w:val="0"/>
                      <w:marRight w:val="0"/>
                      <w:marTop w:val="0"/>
                      <w:marBottom w:val="0"/>
                      <w:divBdr>
                        <w:top w:val="none" w:sz="0" w:space="0" w:color="auto"/>
                        <w:left w:val="none" w:sz="0" w:space="0" w:color="auto"/>
                        <w:bottom w:val="none" w:sz="0" w:space="0" w:color="auto"/>
                        <w:right w:val="none" w:sz="0" w:space="0" w:color="auto"/>
                      </w:divBdr>
                    </w:div>
                    <w:div w:id="567960547">
                      <w:marLeft w:val="0"/>
                      <w:marRight w:val="0"/>
                      <w:marTop w:val="0"/>
                      <w:marBottom w:val="0"/>
                      <w:divBdr>
                        <w:top w:val="none" w:sz="0" w:space="0" w:color="auto"/>
                        <w:left w:val="none" w:sz="0" w:space="0" w:color="auto"/>
                        <w:bottom w:val="none" w:sz="0" w:space="0" w:color="auto"/>
                        <w:right w:val="none" w:sz="0" w:space="0" w:color="auto"/>
                      </w:divBdr>
                    </w:div>
                    <w:div w:id="601188656">
                      <w:marLeft w:val="0"/>
                      <w:marRight w:val="0"/>
                      <w:marTop w:val="0"/>
                      <w:marBottom w:val="0"/>
                      <w:divBdr>
                        <w:top w:val="none" w:sz="0" w:space="0" w:color="auto"/>
                        <w:left w:val="none" w:sz="0" w:space="0" w:color="auto"/>
                        <w:bottom w:val="none" w:sz="0" w:space="0" w:color="auto"/>
                        <w:right w:val="none" w:sz="0" w:space="0" w:color="auto"/>
                      </w:divBdr>
                    </w:div>
                    <w:div w:id="865799367">
                      <w:marLeft w:val="0"/>
                      <w:marRight w:val="0"/>
                      <w:marTop w:val="0"/>
                      <w:marBottom w:val="0"/>
                      <w:divBdr>
                        <w:top w:val="none" w:sz="0" w:space="0" w:color="auto"/>
                        <w:left w:val="none" w:sz="0" w:space="0" w:color="auto"/>
                        <w:bottom w:val="none" w:sz="0" w:space="0" w:color="auto"/>
                        <w:right w:val="none" w:sz="0" w:space="0" w:color="auto"/>
                      </w:divBdr>
                    </w:div>
                    <w:div w:id="874852370">
                      <w:marLeft w:val="0"/>
                      <w:marRight w:val="0"/>
                      <w:marTop w:val="0"/>
                      <w:marBottom w:val="0"/>
                      <w:divBdr>
                        <w:top w:val="none" w:sz="0" w:space="0" w:color="auto"/>
                        <w:left w:val="none" w:sz="0" w:space="0" w:color="auto"/>
                        <w:bottom w:val="none" w:sz="0" w:space="0" w:color="auto"/>
                        <w:right w:val="none" w:sz="0" w:space="0" w:color="auto"/>
                      </w:divBdr>
                    </w:div>
                    <w:div w:id="1129012134">
                      <w:marLeft w:val="0"/>
                      <w:marRight w:val="0"/>
                      <w:marTop w:val="0"/>
                      <w:marBottom w:val="0"/>
                      <w:divBdr>
                        <w:top w:val="none" w:sz="0" w:space="0" w:color="auto"/>
                        <w:left w:val="none" w:sz="0" w:space="0" w:color="auto"/>
                        <w:bottom w:val="none" w:sz="0" w:space="0" w:color="auto"/>
                        <w:right w:val="none" w:sz="0" w:space="0" w:color="auto"/>
                      </w:divBdr>
                    </w:div>
                    <w:div w:id="2121099656">
                      <w:marLeft w:val="0"/>
                      <w:marRight w:val="0"/>
                      <w:marTop w:val="0"/>
                      <w:marBottom w:val="0"/>
                      <w:divBdr>
                        <w:top w:val="none" w:sz="0" w:space="0" w:color="auto"/>
                        <w:left w:val="none" w:sz="0" w:space="0" w:color="auto"/>
                        <w:bottom w:val="none" w:sz="0" w:space="0" w:color="auto"/>
                        <w:right w:val="none" w:sz="0" w:space="0" w:color="auto"/>
                      </w:divBdr>
                    </w:div>
                  </w:divsChild>
                </w:div>
                <w:div w:id="661350229">
                  <w:marLeft w:val="0"/>
                  <w:marRight w:val="0"/>
                  <w:marTop w:val="0"/>
                  <w:marBottom w:val="0"/>
                  <w:divBdr>
                    <w:top w:val="none" w:sz="0" w:space="0" w:color="auto"/>
                    <w:left w:val="none" w:sz="0" w:space="0" w:color="auto"/>
                    <w:bottom w:val="none" w:sz="0" w:space="0" w:color="auto"/>
                    <w:right w:val="none" w:sz="0" w:space="0" w:color="auto"/>
                  </w:divBdr>
                  <w:divsChild>
                    <w:div w:id="81613190">
                      <w:marLeft w:val="0"/>
                      <w:marRight w:val="0"/>
                      <w:marTop w:val="0"/>
                      <w:marBottom w:val="0"/>
                      <w:divBdr>
                        <w:top w:val="none" w:sz="0" w:space="0" w:color="auto"/>
                        <w:left w:val="none" w:sz="0" w:space="0" w:color="auto"/>
                        <w:bottom w:val="none" w:sz="0" w:space="0" w:color="auto"/>
                        <w:right w:val="none" w:sz="0" w:space="0" w:color="auto"/>
                      </w:divBdr>
                    </w:div>
                    <w:div w:id="239600718">
                      <w:marLeft w:val="0"/>
                      <w:marRight w:val="0"/>
                      <w:marTop w:val="0"/>
                      <w:marBottom w:val="0"/>
                      <w:divBdr>
                        <w:top w:val="none" w:sz="0" w:space="0" w:color="auto"/>
                        <w:left w:val="none" w:sz="0" w:space="0" w:color="auto"/>
                        <w:bottom w:val="none" w:sz="0" w:space="0" w:color="auto"/>
                        <w:right w:val="none" w:sz="0" w:space="0" w:color="auto"/>
                      </w:divBdr>
                    </w:div>
                    <w:div w:id="859247249">
                      <w:marLeft w:val="0"/>
                      <w:marRight w:val="0"/>
                      <w:marTop w:val="0"/>
                      <w:marBottom w:val="0"/>
                      <w:divBdr>
                        <w:top w:val="none" w:sz="0" w:space="0" w:color="auto"/>
                        <w:left w:val="none" w:sz="0" w:space="0" w:color="auto"/>
                        <w:bottom w:val="none" w:sz="0" w:space="0" w:color="auto"/>
                        <w:right w:val="none" w:sz="0" w:space="0" w:color="auto"/>
                      </w:divBdr>
                    </w:div>
                    <w:div w:id="882987860">
                      <w:marLeft w:val="0"/>
                      <w:marRight w:val="0"/>
                      <w:marTop w:val="0"/>
                      <w:marBottom w:val="0"/>
                      <w:divBdr>
                        <w:top w:val="none" w:sz="0" w:space="0" w:color="auto"/>
                        <w:left w:val="none" w:sz="0" w:space="0" w:color="auto"/>
                        <w:bottom w:val="none" w:sz="0" w:space="0" w:color="auto"/>
                        <w:right w:val="none" w:sz="0" w:space="0" w:color="auto"/>
                      </w:divBdr>
                    </w:div>
                    <w:div w:id="900558131">
                      <w:marLeft w:val="0"/>
                      <w:marRight w:val="0"/>
                      <w:marTop w:val="0"/>
                      <w:marBottom w:val="0"/>
                      <w:divBdr>
                        <w:top w:val="none" w:sz="0" w:space="0" w:color="auto"/>
                        <w:left w:val="none" w:sz="0" w:space="0" w:color="auto"/>
                        <w:bottom w:val="none" w:sz="0" w:space="0" w:color="auto"/>
                        <w:right w:val="none" w:sz="0" w:space="0" w:color="auto"/>
                      </w:divBdr>
                    </w:div>
                    <w:div w:id="1069108819">
                      <w:marLeft w:val="0"/>
                      <w:marRight w:val="0"/>
                      <w:marTop w:val="0"/>
                      <w:marBottom w:val="0"/>
                      <w:divBdr>
                        <w:top w:val="none" w:sz="0" w:space="0" w:color="auto"/>
                        <w:left w:val="none" w:sz="0" w:space="0" w:color="auto"/>
                        <w:bottom w:val="none" w:sz="0" w:space="0" w:color="auto"/>
                        <w:right w:val="none" w:sz="0" w:space="0" w:color="auto"/>
                      </w:divBdr>
                    </w:div>
                    <w:div w:id="1649895242">
                      <w:marLeft w:val="0"/>
                      <w:marRight w:val="0"/>
                      <w:marTop w:val="0"/>
                      <w:marBottom w:val="0"/>
                      <w:divBdr>
                        <w:top w:val="none" w:sz="0" w:space="0" w:color="auto"/>
                        <w:left w:val="none" w:sz="0" w:space="0" w:color="auto"/>
                        <w:bottom w:val="none" w:sz="0" w:space="0" w:color="auto"/>
                        <w:right w:val="none" w:sz="0" w:space="0" w:color="auto"/>
                      </w:divBdr>
                    </w:div>
                    <w:div w:id="1743675487">
                      <w:marLeft w:val="0"/>
                      <w:marRight w:val="0"/>
                      <w:marTop w:val="0"/>
                      <w:marBottom w:val="0"/>
                      <w:divBdr>
                        <w:top w:val="none" w:sz="0" w:space="0" w:color="auto"/>
                        <w:left w:val="none" w:sz="0" w:space="0" w:color="auto"/>
                        <w:bottom w:val="none" w:sz="0" w:space="0" w:color="auto"/>
                        <w:right w:val="none" w:sz="0" w:space="0" w:color="auto"/>
                      </w:divBdr>
                    </w:div>
                    <w:div w:id="1891457120">
                      <w:marLeft w:val="0"/>
                      <w:marRight w:val="0"/>
                      <w:marTop w:val="0"/>
                      <w:marBottom w:val="0"/>
                      <w:divBdr>
                        <w:top w:val="none" w:sz="0" w:space="0" w:color="auto"/>
                        <w:left w:val="none" w:sz="0" w:space="0" w:color="auto"/>
                        <w:bottom w:val="none" w:sz="0" w:space="0" w:color="auto"/>
                        <w:right w:val="none" w:sz="0" w:space="0" w:color="auto"/>
                      </w:divBdr>
                    </w:div>
                  </w:divsChild>
                </w:div>
                <w:div w:id="700207420">
                  <w:marLeft w:val="0"/>
                  <w:marRight w:val="0"/>
                  <w:marTop w:val="0"/>
                  <w:marBottom w:val="0"/>
                  <w:divBdr>
                    <w:top w:val="none" w:sz="0" w:space="0" w:color="auto"/>
                    <w:left w:val="none" w:sz="0" w:space="0" w:color="auto"/>
                    <w:bottom w:val="none" w:sz="0" w:space="0" w:color="auto"/>
                    <w:right w:val="none" w:sz="0" w:space="0" w:color="auto"/>
                  </w:divBdr>
                  <w:divsChild>
                    <w:div w:id="356664636">
                      <w:marLeft w:val="0"/>
                      <w:marRight w:val="0"/>
                      <w:marTop w:val="0"/>
                      <w:marBottom w:val="0"/>
                      <w:divBdr>
                        <w:top w:val="none" w:sz="0" w:space="0" w:color="auto"/>
                        <w:left w:val="none" w:sz="0" w:space="0" w:color="auto"/>
                        <w:bottom w:val="none" w:sz="0" w:space="0" w:color="auto"/>
                        <w:right w:val="none" w:sz="0" w:space="0" w:color="auto"/>
                      </w:divBdr>
                    </w:div>
                    <w:div w:id="496964095">
                      <w:marLeft w:val="0"/>
                      <w:marRight w:val="0"/>
                      <w:marTop w:val="0"/>
                      <w:marBottom w:val="0"/>
                      <w:divBdr>
                        <w:top w:val="none" w:sz="0" w:space="0" w:color="auto"/>
                        <w:left w:val="none" w:sz="0" w:space="0" w:color="auto"/>
                        <w:bottom w:val="none" w:sz="0" w:space="0" w:color="auto"/>
                        <w:right w:val="none" w:sz="0" w:space="0" w:color="auto"/>
                      </w:divBdr>
                    </w:div>
                    <w:div w:id="1835951716">
                      <w:marLeft w:val="0"/>
                      <w:marRight w:val="0"/>
                      <w:marTop w:val="0"/>
                      <w:marBottom w:val="0"/>
                      <w:divBdr>
                        <w:top w:val="none" w:sz="0" w:space="0" w:color="auto"/>
                        <w:left w:val="none" w:sz="0" w:space="0" w:color="auto"/>
                        <w:bottom w:val="none" w:sz="0" w:space="0" w:color="auto"/>
                        <w:right w:val="none" w:sz="0" w:space="0" w:color="auto"/>
                      </w:divBdr>
                    </w:div>
                  </w:divsChild>
                </w:div>
                <w:div w:id="700517824">
                  <w:marLeft w:val="0"/>
                  <w:marRight w:val="0"/>
                  <w:marTop w:val="0"/>
                  <w:marBottom w:val="0"/>
                  <w:divBdr>
                    <w:top w:val="none" w:sz="0" w:space="0" w:color="auto"/>
                    <w:left w:val="none" w:sz="0" w:space="0" w:color="auto"/>
                    <w:bottom w:val="none" w:sz="0" w:space="0" w:color="auto"/>
                    <w:right w:val="none" w:sz="0" w:space="0" w:color="auto"/>
                  </w:divBdr>
                  <w:divsChild>
                    <w:div w:id="269241245">
                      <w:marLeft w:val="0"/>
                      <w:marRight w:val="0"/>
                      <w:marTop w:val="0"/>
                      <w:marBottom w:val="0"/>
                      <w:divBdr>
                        <w:top w:val="none" w:sz="0" w:space="0" w:color="auto"/>
                        <w:left w:val="none" w:sz="0" w:space="0" w:color="auto"/>
                        <w:bottom w:val="none" w:sz="0" w:space="0" w:color="auto"/>
                        <w:right w:val="none" w:sz="0" w:space="0" w:color="auto"/>
                      </w:divBdr>
                    </w:div>
                    <w:div w:id="1013873945">
                      <w:marLeft w:val="0"/>
                      <w:marRight w:val="0"/>
                      <w:marTop w:val="0"/>
                      <w:marBottom w:val="0"/>
                      <w:divBdr>
                        <w:top w:val="none" w:sz="0" w:space="0" w:color="auto"/>
                        <w:left w:val="none" w:sz="0" w:space="0" w:color="auto"/>
                        <w:bottom w:val="none" w:sz="0" w:space="0" w:color="auto"/>
                        <w:right w:val="none" w:sz="0" w:space="0" w:color="auto"/>
                      </w:divBdr>
                    </w:div>
                    <w:div w:id="1148085699">
                      <w:marLeft w:val="0"/>
                      <w:marRight w:val="0"/>
                      <w:marTop w:val="0"/>
                      <w:marBottom w:val="0"/>
                      <w:divBdr>
                        <w:top w:val="none" w:sz="0" w:space="0" w:color="auto"/>
                        <w:left w:val="none" w:sz="0" w:space="0" w:color="auto"/>
                        <w:bottom w:val="none" w:sz="0" w:space="0" w:color="auto"/>
                        <w:right w:val="none" w:sz="0" w:space="0" w:color="auto"/>
                      </w:divBdr>
                    </w:div>
                    <w:div w:id="1171339585">
                      <w:marLeft w:val="0"/>
                      <w:marRight w:val="0"/>
                      <w:marTop w:val="0"/>
                      <w:marBottom w:val="0"/>
                      <w:divBdr>
                        <w:top w:val="none" w:sz="0" w:space="0" w:color="auto"/>
                        <w:left w:val="none" w:sz="0" w:space="0" w:color="auto"/>
                        <w:bottom w:val="none" w:sz="0" w:space="0" w:color="auto"/>
                        <w:right w:val="none" w:sz="0" w:space="0" w:color="auto"/>
                      </w:divBdr>
                    </w:div>
                    <w:div w:id="1568301756">
                      <w:marLeft w:val="0"/>
                      <w:marRight w:val="0"/>
                      <w:marTop w:val="0"/>
                      <w:marBottom w:val="0"/>
                      <w:divBdr>
                        <w:top w:val="none" w:sz="0" w:space="0" w:color="auto"/>
                        <w:left w:val="none" w:sz="0" w:space="0" w:color="auto"/>
                        <w:bottom w:val="none" w:sz="0" w:space="0" w:color="auto"/>
                        <w:right w:val="none" w:sz="0" w:space="0" w:color="auto"/>
                      </w:divBdr>
                    </w:div>
                    <w:div w:id="1654722357">
                      <w:marLeft w:val="0"/>
                      <w:marRight w:val="0"/>
                      <w:marTop w:val="0"/>
                      <w:marBottom w:val="0"/>
                      <w:divBdr>
                        <w:top w:val="none" w:sz="0" w:space="0" w:color="auto"/>
                        <w:left w:val="none" w:sz="0" w:space="0" w:color="auto"/>
                        <w:bottom w:val="none" w:sz="0" w:space="0" w:color="auto"/>
                        <w:right w:val="none" w:sz="0" w:space="0" w:color="auto"/>
                      </w:divBdr>
                    </w:div>
                    <w:div w:id="1905295104">
                      <w:marLeft w:val="0"/>
                      <w:marRight w:val="0"/>
                      <w:marTop w:val="0"/>
                      <w:marBottom w:val="0"/>
                      <w:divBdr>
                        <w:top w:val="none" w:sz="0" w:space="0" w:color="auto"/>
                        <w:left w:val="none" w:sz="0" w:space="0" w:color="auto"/>
                        <w:bottom w:val="none" w:sz="0" w:space="0" w:color="auto"/>
                        <w:right w:val="none" w:sz="0" w:space="0" w:color="auto"/>
                      </w:divBdr>
                    </w:div>
                    <w:div w:id="1932353959">
                      <w:marLeft w:val="0"/>
                      <w:marRight w:val="0"/>
                      <w:marTop w:val="0"/>
                      <w:marBottom w:val="0"/>
                      <w:divBdr>
                        <w:top w:val="none" w:sz="0" w:space="0" w:color="auto"/>
                        <w:left w:val="none" w:sz="0" w:space="0" w:color="auto"/>
                        <w:bottom w:val="none" w:sz="0" w:space="0" w:color="auto"/>
                        <w:right w:val="none" w:sz="0" w:space="0" w:color="auto"/>
                      </w:divBdr>
                    </w:div>
                    <w:div w:id="2138913844">
                      <w:marLeft w:val="0"/>
                      <w:marRight w:val="0"/>
                      <w:marTop w:val="0"/>
                      <w:marBottom w:val="0"/>
                      <w:divBdr>
                        <w:top w:val="none" w:sz="0" w:space="0" w:color="auto"/>
                        <w:left w:val="none" w:sz="0" w:space="0" w:color="auto"/>
                        <w:bottom w:val="none" w:sz="0" w:space="0" w:color="auto"/>
                        <w:right w:val="none" w:sz="0" w:space="0" w:color="auto"/>
                      </w:divBdr>
                    </w:div>
                  </w:divsChild>
                </w:div>
                <w:div w:id="708916856">
                  <w:marLeft w:val="0"/>
                  <w:marRight w:val="0"/>
                  <w:marTop w:val="0"/>
                  <w:marBottom w:val="0"/>
                  <w:divBdr>
                    <w:top w:val="none" w:sz="0" w:space="0" w:color="auto"/>
                    <w:left w:val="none" w:sz="0" w:space="0" w:color="auto"/>
                    <w:bottom w:val="none" w:sz="0" w:space="0" w:color="auto"/>
                    <w:right w:val="none" w:sz="0" w:space="0" w:color="auto"/>
                  </w:divBdr>
                  <w:divsChild>
                    <w:div w:id="75445342">
                      <w:marLeft w:val="0"/>
                      <w:marRight w:val="0"/>
                      <w:marTop w:val="0"/>
                      <w:marBottom w:val="0"/>
                      <w:divBdr>
                        <w:top w:val="none" w:sz="0" w:space="0" w:color="auto"/>
                        <w:left w:val="none" w:sz="0" w:space="0" w:color="auto"/>
                        <w:bottom w:val="none" w:sz="0" w:space="0" w:color="auto"/>
                        <w:right w:val="none" w:sz="0" w:space="0" w:color="auto"/>
                      </w:divBdr>
                    </w:div>
                    <w:div w:id="115948082">
                      <w:marLeft w:val="0"/>
                      <w:marRight w:val="0"/>
                      <w:marTop w:val="0"/>
                      <w:marBottom w:val="0"/>
                      <w:divBdr>
                        <w:top w:val="none" w:sz="0" w:space="0" w:color="auto"/>
                        <w:left w:val="none" w:sz="0" w:space="0" w:color="auto"/>
                        <w:bottom w:val="none" w:sz="0" w:space="0" w:color="auto"/>
                        <w:right w:val="none" w:sz="0" w:space="0" w:color="auto"/>
                      </w:divBdr>
                    </w:div>
                    <w:div w:id="357320672">
                      <w:marLeft w:val="0"/>
                      <w:marRight w:val="0"/>
                      <w:marTop w:val="0"/>
                      <w:marBottom w:val="0"/>
                      <w:divBdr>
                        <w:top w:val="none" w:sz="0" w:space="0" w:color="auto"/>
                        <w:left w:val="none" w:sz="0" w:space="0" w:color="auto"/>
                        <w:bottom w:val="none" w:sz="0" w:space="0" w:color="auto"/>
                        <w:right w:val="none" w:sz="0" w:space="0" w:color="auto"/>
                      </w:divBdr>
                    </w:div>
                    <w:div w:id="397828473">
                      <w:marLeft w:val="0"/>
                      <w:marRight w:val="0"/>
                      <w:marTop w:val="0"/>
                      <w:marBottom w:val="0"/>
                      <w:divBdr>
                        <w:top w:val="none" w:sz="0" w:space="0" w:color="auto"/>
                        <w:left w:val="none" w:sz="0" w:space="0" w:color="auto"/>
                        <w:bottom w:val="none" w:sz="0" w:space="0" w:color="auto"/>
                        <w:right w:val="none" w:sz="0" w:space="0" w:color="auto"/>
                      </w:divBdr>
                    </w:div>
                    <w:div w:id="1210190542">
                      <w:marLeft w:val="0"/>
                      <w:marRight w:val="0"/>
                      <w:marTop w:val="0"/>
                      <w:marBottom w:val="0"/>
                      <w:divBdr>
                        <w:top w:val="none" w:sz="0" w:space="0" w:color="auto"/>
                        <w:left w:val="none" w:sz="0" w:space="0" w:color="auto"/>
                        <w:bottom w:val="none" w:sz="0" w:space="0" w:color="auto"/>
                        <w:right w:val="none" w:sz="0" w:space="0" w:color="auto"/>
                      </w:divBdr>
                    </w:div>
                  </w:divsChild>
                </w:div>
                <w:div w:id="714817420">
                  <w:marLeft w:val="0"/>
                  <w:marRight w:val="0"/>
                  <w:marTop w:val="0"/>
                  <w:marBottom w:val="0"/>
                  <w:divBdr>
                    <w:top w:val="none" w:sz="0" w:space="0" w:color="auto"/>
                    <w:left w:val="none" w:sz="0" w:space="0" w:color="auto"/>
                    <w:bottom w:val="none" w:sz="0" w:space="0" w:color="auto"/>
                    <w:right w:val="none" w:sz="0" w:space="0" w:color="auto"/>
                  </w:divBdr>
                  <w:divsChild>
                    <w:div w:id="20861457">
                      <w:marLeft w:val="0"/>
                      <w:marRight w:val="0"/>
                      <w:marTop w:val="0"/>
                      <w:marBottom w:val="0"/>
                      <w:divBdr>
                        <w:top w:val="none" w:sz="0" w:space="0" w:color="auto"/>
                        <w:left w:val="none" w:sz="0" w:space="0" w:color="auto"/>
                        <w:bottom w:val="none" w:sz="0" w:space="0" w:color="auto"/>
                        <w:right w:val="none" w:sz="0" w:space="0" w:color="auto"/>
                      </w:divBdr>
                    </w:div>
                    <w:div w:id="64844720">
                      <w:marLeft w:val="0"/>
                      <w:marRight w:val="0"/>
                      <w:marTop w:val="0"/>
                      <w:marBottom w:val="0"/>
                      <w:divBdr>
                        <w:top w:val="none" w:sz="0" w:space="0" w:color="auto"/>
                        <w:left w:val="none" w:sz="0" w:space="0" w:color="auto"/>
                        <w:bottom w:val="none" w:sz="0" w:space="0" w:color="auto"/>
                        <w:right w:val="none" w:sz="0" w:space="0" w:color="auto"/>
                      </w:divBdr>
                    </w:div>
                    <w:div w:id="246159081">
                      <w:marLeft w:val="0"/>
                      <w:marRight w:val="0"/>
                      <w:marTop w:val="0"/>
                      <w:marBottom w:val="0"/>
                      <w:divBdr>
                        <w:top w:val="none" w:sz="0" w:space="0" w:color="auto"/>
                        <w:left w:val="none" w:sz="0" w:space="0" w:color="auto"/>
                        <w:bottom w:val="none" w:sz="0" w:space="0" w:color="auto"/>
                        <w:right w:val="none" w:sz="0" w:space="0" w:color="auto"/>
                      </w:divBdr>
                    </w:div>
                    <w:div w:id="871386032">
                      <w:marLeft w:val="0"/>
                      <w:marRight w:val="0"/>
                      <w:marTop w:val="0"/>
                      <w:marBottom w:val="0"/>
                      <w:divBdr>
                        <w:top w:val="none" w:sz="0" w:space="0" w:color="auto"/>
                        <w:left w:val="none" w:sz="0" w:space="0" w:color="auto"/>
                        <w:bottom w:val="none" w:sz="0" w:space="0" w:color="auto"/>
                        <w:right w:val="none" w:sz="0" w:space="0" w:color="auto"/>
                      </w:divBdr>
                    </w:div>
                    <w:div w:id="1194803892">
                      <w:marLeft w:val="0"/>
                      <w:marRight w:val="0"/>
                      <w:marTop w:val="0"/>
                      <w:marBottom w:val="0"/>
                      <w:divBdr>
                        <w:top w:val="none" w:sz="0" w:space="0" w:color="auto"/>
                        <w:left w:val="none" w:sz="0" w:space="0" w:color="auto"/>
                        <w:bottom w:val="none" w:sz="0" w:space="0" w:color="auto"/>
                        <w:right w:val="none" w:sz="0" w:space="0" w:color="auto"/>
                      </w:divBdr>
                    </w:div>
                    <w:div w:id="1207793267">
                      <w:marLeft w:val="0"/>
                      <w:marRight w:val="0"/>
                      <w:marTop w:val="0"/>
                      <w:marBottom w:val="0"/>
                      <w:divBdr>
                        <w:top w:val="none" w:sz="0" w:space="0" w:color="auto"/>
                        <w:left w:val="none" w:sz="0" w:space="0" w:color="auto"/>
                        <w:bottom w:val="none" w:sz="0" w:space="0" w:color="auto"/>
                        <w:right w:val="none" w:sz="0" w:space="0" w:color="auto"/>
                      </w:divBdr>
                    </w:div>
                    <w:div w:id="1393458013">
                      <w:marLeft w:val="0"/>
                      <w:marRight w:val="0"/>
                      <w:marTop w:val="0"/>
                      <w:marBottom w:val="0"/>
                      <w:divBdr>
                        <w:top w:val="none" w:sz="0" w:space="0" w:color="auto"/>
                        <w:left w:val="none" w:sz="0" w:space="0" w:color="auto"/>
                        <w:bottom w:val="none" w:sz="0" w:space="0" w:color="auto"/>
                        <w:right w:val="none" w:sz="0" w:space="0" w:color="auto"/>
                      </w:divBdr>
                    </w:div>
                    <w:div w:id="1394039683">
                      <w:marLeft w:val="0"/>
                      <w:marRight w:val="0"/>
                      <w:marTop w:val="0"/>
                      <w:marBottom w:val="0"/>
                      <w:divBdr>
                        <w:top w:val="none" w:sz="0" w:space="0" w:color="auto"/>
                        <w:left w:val="none" w:sz="0" w:space="0" w:color="auto"/>
                        <w:bottom w:val="none" w:sz="0" w:space="0" w:color="auto"/>
                        <w:right w:val="none" w:sz="0" w:space="0" w:color="auto"/>
                      </w:divBdr>
                    </w:div>
                    <w:div w:id="1560091418">
                      <w:marLeft w:val="0"/>
                      <w:marRight w:val="0"/>
                      <w:marTop w:val="0"/>
                      <w:marBottom w:val="0"/>
                      <w:divBdr>
                        <w:top w:val="none" w:sz="0" w:space="0" w:color="auto"/>
                        <w:left w:val="none" w:sz="0" w:space="0" w:color="auto"/>
                        <w:bottom w:val="none" w:sz="0" w:space="0" w:color="auto"/>
                        <w:right w:val="none" w:sz="0" w:space="0" w:color="auto"/>
                      </w:divBdr>
                    </w:div>
                    <w:div w:id="1596937697">
                      <w:marLeft w:val="0"/>
                      <w:marRight w:val="0"/>
                      <w:marTop w:val="0"/>
                      <w:marBottom w:val="0"/>
                      <w:divBdr>
                        <w:top w:val="none" w:sz="0" w:space="0" w:color="auto"/>
                        <w:left w:val="none" w:sz="0" w:space="0" w:color="auto"/>
                        <w:bottom w:val="none" w:sz="0" w:space="0" w:color="auto"/>
                        <w:right w:val="none" w:sz="0" w:space="0" w:color="auto"/>
                      </w:divBdr>
                    </w:div>
                    <w:div w:id="1797213676">
                      <w:marLeft w:val="0"/>
                      <w:marRight w:val="0"/>
                      <w:marTop w:val="0"/>
                      <w:marBottom w:val="0"/>
                      <w:divBdr>
                        <w:top w:val="none" w:sz="0" w:space="0" w:color="auto"/>
                        <w:left w:val="none" w:sz="0" w:space="0" w:color="auto"/>
                        <w:bottom w:val="none" w:sz="0" w:space="0" w:color="auto"/>
                        <w:right w:val="none" w:sz="0" w:space="0" w:color="auto"/>
                      </w:divBdr>
                    </w:div>
                    <w:div w:id="1935550166">
                      <w:marLeft w:val="0"/>
                      <w:marRight w:val="0"/>
                      <w:marTop w:val="0"/>
                      <w:marBottom w:val="0"/>
                      <w:divBdr>
                        <w:top w:val="none" w:sz="0" w:space="0" w:color="auto"/>
                        <w:left w:val="none" w:sz="0" w:space="0" w:color="auto"/>
                        <w:bottom w:val="none" w:sz="0" w:space="0" w:color="auto"/>
                        <w:right w:val="none" w:sz="0" w:space="0" w:color="auto"/>
                      </w:divBdr>
                    </w:div>
                    <w:div w:id="2115518485">
                      <w:marLeft w:val="0"/>
                      <w:marRight w:val="0"/>
                      <w:marTop w:val="0"/>
                      <w:marBottom w:val="0"/>
                      <w:divBdr>
                        <w:top w:val="none" w:sz="0" w:space="0" w:color="auto"/>
                        <w:left w:val="none" w:sz="0" w:space="0" w:color="auto"/>
                        <w:bottom w:val="none" w:sz="0" w:space="0" w:color="auto"/>
                        <w:right w:val="none" w:sz="0" w:space="0" w:color="auto"/>
                      </w:divBdr>
                    </w:div>
                  </w:divsChild>
                </w:div>
                <w:div w:id="725183345">
                  <w:marLeft w:val="0"/>
                  <w:marRight w:val="0"/>
                  <w:marTop w:val="0"/>
                  <w:marBottom w:val="0"/>
                  <w:divBdr>
                    <w:top w:val="none" w:sz="0" w:space="0" w:color="auto"/>
                    <w:left w:val="none" w:sz="0" w:space="0" w:color="auto"/>
                    <w:bottom w:val="none" w:sz="0" w:space="0" w:color="auto"/>
                    <w:right w:val="none" w:sz="0" w:space="0" w:color="auto"/>
                  </w:divBdr>
                  <w:divsChild>
                    <w:div w:id="48581170">
                      <w:marLeft w:val="0"/>
                      <w:marRight w:val="0"/>
                      <w:marTop w:val="0"/>
                      <w:marBottom w:val="0"/>
                      <w:divBdr>
                        <w:top w:val="none" w:sz="0" w:space="0" w:color="auto"/>
                        <w:left w:val="none" w:sz="0" w:space="0" w:color="auto"/>
                        <w:bottom w:val="none" w:sz="0" w:space="0" w:color="auto"/>
                        <w:right w:val="none" w:sz="0" w:space="0" w:color="auto"/>
                      </w:divBdr>
                    </w:div>
                    <w:div w:id="339622876">
                      <w:marLeft w:val="0"/>
                      <w:marRight w:val="0"/>
                      <w:marTop w:val="0"/>
                      <w:marBottom w:val="0"/>
                      <w:divBdr>
                        <w:top w:val="none" w:sz="0" w:space="0" w:color="auto"/>
                        <w:left w:val="none" w:sz="0" w:space="0" w:color="auto"/>
                        <w:bottom w:val="none" w:sz="0" w:space="0" w:color="auto"/>
                        <w:right w:val="none" w:sz="0" w:space="0" w:color="auto"/>
                      </w:divBdr>
                    </w:div>
                    <w:div w:id="484707056">
                      <w:marLeft w:val="0"/>
                      <w:marRight w:val="0"/>
                      <w:marTop w:val="0"/>
                      <w:marBottom w:val="0"/>
                      <w:divBdr>
                        <w:top w:val="none" w:sz="0" w:space="0" w:color="auto"/>
                        <w:left w:val="none" w:sz="0" w:space="0" w:color="auto"/>
                        <w:bottom w:val="none" w:sz="0" w:space="0" w:color="auto"/>
                        <w:right w:val="none" w:sz="0" w:space="0" w:color="auto"/>
                      </w:divBdr>
                    </w:div>
                    <w:div w:id="1041199920">
                      <w:marLeft w:val="0"/>
                      <w:marRight w:val="0"/>
                      <w:marTop w:val="0"/>
                      <w:marBottom w:val="0"/>
                      <w:divBdr>
                        <w:top w:val="none" w:sz="0" w:space="0" w:color="auto"/>
                        <w:left w:val="none" w:sz="0" w:space="0" w:color="auto"/>
                        <w:bottom w:val="none" w:sz="0" w:space="0" w:color="auto"/>
                        <w:right w:val="none" w:sz="0" w:space="0" w:color="auto"/>
                      </w:divBdr>
                    </w:div>
                    <w:div w:id="2089954842">
                      <w:marLeft w:val="0"/>
                      <w:marRight w:val="0"/>
                      <w:marTop w:val="0"/>
                      <w:marBottom w:val="0"/>
                      <w:divBdr>
                        <w:top w:val="none" w:sz="0" w:space="0" w:color="auto"/>
                        <w:left w:val="none" w:sz="0" w:space="0" w:color="auto"/>
                        <w:bottom w:val="none" w:sz="0" w:space="0" w:color="auto"/>
                        <w:right w:val="none" w:sz="0" w:space="0" w:color="auto"/>
                      </w:divBdr>
                    </w:div>
                  </w:divsChild>
                </w:div>
                <w:div w:id="729504524">
                  <w:marLeft w:val="0"/>
                  <w:marRight w:val="0"/>
                  <w:marTop w:val="0"/>
                  <w:marBottom w:val="0"/>
                  <w:divBdr>
                    <w:top w:val="none" w:sz="0" w:space="0" w:color="auto"/>
                    <w:left w:val="none" w:sz="0" w:space="0" w:color="auto"/>
                    <w:bottom w:val="none" w:sz="0" w:space="0" w:color="auto"/>
                    <w:right w:val="none" w:sz="0" w:space="0" w:color="auto"/>
                  </w:divBdr>
                  <w:divsChild>
                    <w:div w:id="861012706">
                      <w:marLeft w:val="0"/>
                      <w:marRight w:val="0"/>
                      <w:marTop w:val="0"/>
                      <w:marBottom w:val="0"/>
                      <w:divBdr>
                        <w:top w:val="none" w:sz="0" w:space="0" w:color="auto"/>
                        <w:left w:val="none" w:sz="0" w:space="0" w:color="auto"/>
                        <w:bottom w:val="none" w:sz="0" w:space="0" w:color="auto"/>
                        <w:right w:val="none" w:sz="0" w:space="0" w:color="auto"/>
                      </w:divBdr>
                    </w:div>
                  </w:divsChild>
                </w:div>
                <w:div w:id="761142621">
                  <w:marLeft w:val="0"/>
                  <w:marRight w:val="0"/>
                  <w:marTop w:val="0"/>
                  <w:marBottom w:val="0"/>
                  <w:divBdr>
                    <w:top w:val="none" w:sz="0" w:space="0" w:color="auto"/>
                    <w:left w:val="none" w:sz="0" w:space="0" w:color="auto"/>
                    <w:bottom w:val="none" w:sz="0" w:space="0" w:color="auto"/>
                    <w:right w:val="none" w:sz="0" w:space="0" w:color="auto"/>
                  </w:divBdr>
                  <w:divsChild>
                    <w:div w:id="739986996">
                      <w:marLeft w:val="0"/>
                      <w:marRight w:val="0"/>
                      <w:marTop w:val="0"/>
                      <w:marBottom w:val="0"/>
                      <w:divBdr>
                        <w:top w:val="none" w:sz="0" w:space="0" w:color="auto"/>
                        <w:left w:val="none" w:sz="0" w:space="0" w:color="auto"/>
                        <w:bottom w:val="none" w:sz="0" w:space="0" w:color="auto"/>
                        <w:right w:val="none" w:sz="0" w:space="0" w:color="auto"/>
                      </w:divBdr>
                    </w:div>
                  </w:divsChild>
                </w:div>
                <w:div w:id="766197242">
                  <w:marLeft w:val="0"/>
                  <w:marRight w:val="0"/>
                  <w:marTop w:val="0"/>
                  <w:marBottom w:val="0"/>
                  <w:divBdr>
                    <w:top w:val="none" w:sz="0" w:space="0" w:color="auto"/>
                    <w:left w:val="none" w:sz="0" w:space="0" w:color="auto"/>
                    <w:bottom w:val="none" w:sz="0" w:space="0" w:color="auto"/>
                    <w:right w:val="none" w:sz="0" w:space="0" w:color="auto"/>
                  </w:divBdr>
                  <w:divsChild>
                    <w:div w:id="291643101">
                      <w:marLeft w:val="0"/>
                      <w:marRight w:val="0"/>
                      <w:marTop w:val="0"/>
                      <w:marBottom w:val="0"/>
                      <w:divBdr>
                        <w:top w:val="none" w:sz="0" w:space="0" w:color="auto"/>
                        <w:left w:val="none" w:sz="0" w:space="0" w:color="auto"/>
                        <w:bottom w:val="none" w:sz="0" w:space="0" w:color="auto"/>
                        <w:right w:val="none" w:sz="0" w:space="0" w:color="auto"/>
                      </w:divBdr>
                    </w:div>
                    <w:div w:id="299696217">
                      <w:marLeft w:val="0"/>
                      <w:marRight w:val="0"/>
                      <w:marTop w:val="0"/>
                      <w:marBottom w:val="0"/>
                      <w:divBdr>
                        <w:top w:val="none" w:sz="0" w:space="0" w:color="auto"/>
                        <w:left w:val="none" w:sz="0" w:space="0" w:color="auto"/>
                        <w:bottom w:val="none" w:sz="0" w:space="0" w:color="auto"/>
                        <w:right w:val="none" w:sz="0" w:space="0" w:color="auto"/>
                      </w:divBdr>
                    </w:div>
                    <w:div w:id="1007562255">
                      <w:marLeft w:val="0"/>
                      <w:marRight w:val="0"/>
                      <w:marTop w:val="0"/>
                      <w:marBottom w:val="0"/>
                      <w:divBdr>
                        <w:top w:val="none" w:sz="0" w:space="0" w:color="auto"/>
                        <w:left w:val="none" w:sz="0" w:space="0" w:color="auto"/>
                        <w:bottom w:val="none" w:sz="0" w:space="0" w:color="auto"/>
                        <w:right w:val="none" w:sz="0" w:space="0" w:color="auto"/>
                      </w:divBdr>
                    </w:div>
                    <w:div w:id="1275088813">
                      <w:marLeft w:val="0"/>
                      <w:marRight w:val="0"/>
                      <w:marTop w:val="0"/>
                      <w:marBottom w:val="0"/>
                      <w:divBdr>
                        <w:top w:val="none" w:sz="0" w:space="0" w:color="auto"/>
                        <w:left w:val="none" w:sz="0" w:space="0" w:color="auto"/>
                        <w:bottom w:val="none" w:sz="0" w:space="0" w:color="auto"/>
                        <w:right w:val="none" w:sz="0" w:space="0" w:color="auto"/>
                      </w:divBdr>
                    </w:div>
                    <w:div w:id="1629505422">
                      <w:marLeft w:val="0"/>
                      <w:marRight w:val="0"/>
                      <w:marTop w:val="0"/>
                      <w:marBottom w:val="0"/>
                      <w:divBdr>
                        <w:top w:val="none" w:sz="0" w:space="0" w:color="auto"/>
                        <w:left w:val="none" w:sz="0" w:space="0" w:color="auto"/>
                        <w:bottom w:val="none" w:sz="0" w:space="0" w:color="auto"/>
                        <w:right w:val="none" w:sz="0" w:space="0" w:color="auto"/>
                      </w:divBdr>
                    </w:div>
                  </w:divsChild>
                </w:div>
                <w:div w:id="768234344">
                  <w:marLeft w:val="0"/>
                  <w:marRight w:val="0"/>
                  <w:marTop w:val="0"/>
                  <w:marBottom w:val="0"/>
                  <w:divBdr>
                    <w:top w:val="none" w:sz="0" w:space="0" w:color="auto"/>
                    <w:left w:val="none" w:sz="0" w:space="0" w:color="auto"/>
                    <w:bottom w:val="none" w:sz="0" w:space="0" w:color="auto"/>
                    <w:right w:val="none" w:sz="0" w:space="0" w:color="auto"/>
                  </w:divBdr>
                  <w:divsChild>
                    <w:div w:id="1276670732">
                      <w:marLeft w:val="0"/>
                      <w:marRight w:val="0"/>
                      <w:marTop w:val="0"/>
                      <w:marBottom w:val="0"/>
                      <w:divBdr>
                        <w:top w:val="none" w:sz="0" w:space="0" w:color="auto"/>
                        <w:left w:val="none" w:sz="0" w:space="0" w:color="auto"/>
                        <w:bottom w:val="none" w:sz="0" w:space="0" w:color="auto"/>
                        <w:right w:val="none" w:sz="0" w:space="0" w:color="auto"/>
                      </w:divBdr>
                    </w:div>
                  </w:divsChild>
                </w:div>
                <w:div w:id="768356710">
                  <w:marLeft w:val="0"/>
                  <w:marRight w:val="0"/>
                  <w:marTop w:val="0"/>
                  <w:marBottom w:val="0"/>
                  <w:divBdr>
                    <w:top w:val="none" w:sz="0" w:space="0" w:color="auto"/>
                    <w:left w:val="none" w:sz="0" w:space="0" w:color="auto"/>
                    <w:bottom w:val="none" w:sz="0" w:space="0" w:color="auto"/>
                    <w:right w:val="none" w:sz="0" w:space="0" w:color="auto"/>
                  </w:divBdr>
                  <w:divsChild>
                    <w:div w:id="134765058">
                      <w:marLeft w:val="0"/>
                      <w:marRight w:val="0"/>
                      <w:marTop w:val="0"/>
                      <w:marBottom w:val="0"/>
                      <w:divBdr>
                        <w:top w:val="none" w:sz="0" w:space="0" w:color="auto"/>
                        <w:left w:val="none" w:sz="0" w:space="0" w:color="auto"/>
                        <w:bottom w:val="none" w:sz="0" w:space="0" w:color="auto"/>
                        <w:right w:val="none" w:sz="0" w:space="0" w:color="auto"/>
                      </w:divBdr>
                    </w:div>
                    <w:div w:id="377240498">
                      <w:marLeft w:val="0"/>
                      <w:marRight w:val="0"/>
                      <w:marTop w:val="0"/>
                      <w:marBottom w:val="0"/>
                      <w:divBdr>
                        <w:top w:val="none" w:sz="0" w:space="0" w:color="auto"/>
                        <w:left w:val="none" w:sz="0" w:space="0" w:color="auto"/>
                        <w:bottom w:val="none" w:sz="0" w:space="0" w:color="auto"/>
                        <w:right w:val="none" w:sz="0" w:space="0" w:color="auto"/>
                      </w:divBdr>
                    </w:div>
                    <w:div w:id="415131359">
                      <w:marLeft w:val="0"/>
                      <w:marRight w:val="0"/>
                      <w:marTop w:val="0"/>
                      <w:marBottom w:val="0"/>
                      <w:divBdr>
                        <w:top w:val="none" w:sz="0" w:space="0" w:color="auto"/>
                        <w:left w:val="none" w:sz="0" w:space="0" w:color="auto"/>
                        <w:bottom w:val="none" w:sz="0" w:space="0" w:color="auto"/>
                        <w:right w:val="none" w:sz="0" w:space="0" w:color="auto"/>
                      </w:divBdr>
                    </w:div>
                    <w:div w:id="900016147">
                      <w:marLeft w:val="0"/>
                      <w:marRight w:val="0"/>
                      <w:marTop w:val="0"/>
                      <w:marBottom w:val="0"/>
                      <w:divBdr>
                        <w:top w:val="none" w:sz="0" w:space="0" w:color="auto"/>
                        <w:left w:val="none" w:sz="0" w:space="0" w:color="auto"/>
                        <w:bottom w:val="none" w:sz="0" w:space="0" w:color="auto"/>
                        <w:right w:val="none" w:sz="0" w:space="0" w:color="auto"/>
                      </w:divBdr>
                    </w:div>
                    <w:div w:id="1659378233">
                      <w:marLeft w:val="0"/>
                      <w:marRight w:val="0"/>
                      <w:marTop w:val="0"/>
                      <w:marBottom w:val="0"/>
                      <w:divBdr>
                        <w:top w:val="none" w:sz="0" w:space="0" w:color="auto"/>
                        <w:left w:val="none" w:sz="0" w:space="0" w:color="auto"/>
                        <w:bottom w:val="none" w:sz="0" w:space="0" w:color="auto"/>
                        <w:right w:val="none" w:sz="0" w:space="0" w:color="auto"/>
                      </w:divBdr>
                    </w:div>
                  </w:divsChild>
                </w:div>
                <w:div w:id="786192178">
                  <w:marLeft w:val="0"/>
                  <w:marRight w:val="0"/>
                  <w:marTop w:val="0"/>
                  <w:marBottom w:val="0"/>
                  <w:divBdr>
                    <w:top w:val="none" w:sz="0" w:space="0" w:color="auto"/>
                    <w:left w:val="none" w:sz="0" w:space="0" w:color="auto"/>
                    <w:bottom w:val="none" w:sz="0" w:space="0" w:color="auto"/>
                    <w:right w:val="none" w:sz="0" w:space="0" w:color="auto"/>
                  </w:divBdr>
                  <w:divsChild>
                    <w:div w:id="134034443">
                      <w:marLeft w:val="0"/>
                      <w:marRight w:val="0"/>
                      <w:marTop w:val="0"/>
                      <w:marBottom w:val="0"/>
                      <w:divBdr>
                        <w:top w:val="none" w:sz="0" w:space="0" w:color="auto"/>
                        <w:left w:val="none" w:sz="0" w:space="0" w:color="auto"/>
                        <w:bottom w:val="none" w:sz="0" w:space="0" w:color="auto"/>
                        <w:right w:val="none" w:sz="0" w:space="0" w:color="auto"/>
                      </w:divBdr>
                    </w:div>
                    <w:div w:id="196939357">
                      <w:marLeft w:val="0"/>
                      <w:marRight w:val="0"/>
                      <w:marTop w:val="0"/>
                      <w:marBottom w:val="0"/>
                      <w:divBdr>
                        <w:top w:val="none" w:sz="0" w:space="0" w:color="auto"/>
                        <w:left w:val="none" w:sz="0" w:space="0" w:color="auto"/>
                        <w:bottom w:val="none" w:sz="0" w:space="0" w:color="auto"/>
                        <w:right w:val="none" w:sz="0" w:space="0" w:color="auto"/>
                      </w:divBdr>
                    </w:div>
                    <w:div w:id="306476328">
                      <w:marLeft w:val="0"/>
                      <w:marRight w:val="0"/>
                      <w:marTop w:val="0"/>
                      <w:marBottom w:val="0"/>
                      <w:divBdr>
                        <w:top w:val="none" w:sz="0" w:space="0" w:color="auto"/>
                        <w:left w:val="none" w:sz="0" w:space="0" w:color="auto"/>
                        <w:bottom w:val="none" w:sz="0" w:space="0" w:color="auto"/>
                        <w:right w:val="none" w:sz="0" w:space="0" w:color="auto"/>
                      </w:divBdr>
                    </w:div>
                    <w:div w:id="312414882">
                      <w:marLeft w:val="0"/>
                      <w:marRight w:val="0"/>
                      <w:marTop w:val="0"/>
                      <w:marBottom w:val="0"/>
                      <w:divBdr>
                        <w:top w:val="none" w:sz="0" w:space="0" w:color="auto"/>
                        <w:left w:val="none" w:sz="0" w:space="0" w:color="auto"/>
                        <w:bottom w:val="none" w:sz="0" w:space="0" w:color="auto"/>
                        <w:right w:val="none" w:sz="0" w:space="0" w:color="auto"/>
                      </w:divBdr>
                    </w:div>
                    <w:div w:id="379866564">
                      <w:marLeft w:val="0"/>
                      <w:marRight w:val="0"/>
                      <w:marTop w:val="0"/>
                      <w:marBottom w:val="0"/>
                      <w:divBdr>
                        <w:top w:val="none" w:sz="0" w:space="0" w:color="auto"/>
                        <w:left w:val="none" w:sz="0" w:space="0" w:color="auto"/>
                        <w:bottom w:val="none" w:sz="0" w:space="0" w:color="auto"/>
                        <w:right w:val="none" w:sz="0" w:space="0" w:color="auto"/>
                      </w:divBdr>
                    </w:div>
                    <w:div w:id="431508843">
                      <w:marLeft w:val="0"/>
                      <w:marRight w:val="0"/>
                      <w:marTop w:val="0"/>
                      <w:marBottom w:val="0"/>
                      <w:divBdr>
                        <w:top w:val="none" w:sz="0" w:space="0" w:color="auto"/>
                        <w:left w:val="none" w:sz="0" w:space="0" w:color="auto"/>
                        <w:bottom w:val="none" w:sz="0" w:space="0" w:color="auto"/>
                        <w:right w:val="none" w:sz="0" w:space="0" w:color="auto"/>
                      </w:divBdr>
                    </w:div>
                    <w:div w:id="483742758">
                      <w:marLeft w:val="0"/>
                      <w:marRight w:val="0"/>
                      <w:marTop w:val="0"/>
                      <w:marBottom w:val="0"/>
                      <w:divBdr>
                        <w:top w:val="none" w:sz="0" w:space="0" w:color="auto"/>
                        <w:left w:val="none" w:sz="0" w:space="0" w:color="auto"/>
                        <w:bottom w:val="none" w:sz="0" w:space="0" w:color="auto"/>
                        <w:right w:val="none" w:sz="0" w:space="0" w:color="auto"/>
                      </w:divBdr>
                    </w:div>
                    <w:div w:id="612710644">
                      <w:marLeft w:val="0"/>
                      <w:marRight w:val="0"/>
                      <w:marTop w:val="0"/>
                      <w:marBottom w:val="0"/>
                      <w:divBdr>
                        <w:top w:val="none" w:sz="0" w:space="0" w:color="auto"/>
                        <w:left w:val="none" w:sz="0" w:space="0" w:color="auto"/>
                        <w:bottom w:val="none" w:sz="0" w:space="0" w:color="auto"/>
                        <w:right w:val="none" w:sz="0" w:space="0" w:color="auto"/>
                      </w:divBdr>
                    </w:div>
                    <w:div w:id="637689144">
                      <w:marLeft w:val="0"/>
                      <w:marRight w:val="0"/>
                      <w:marTop w:val="0"/>
                      <w:marBottom w:val="0"/>
                      <w:divBdr>
                        <w:top w:val="none" w:sz="0" w:space="0" w:color="auto"/>
                        <w:left w:val="none" w:sz="0" w:space="0" w:color="auto"/>
                        <w:bottom w:val="none" w:sz="0" w:space="0" w:color="auto"/>
                        <w:right w:val="none" w:sz="0" w:space="0" w:color="auto"/>
                      </w:divBdr>
                    </w:div>
                    <w:div w:id="787940241">
                      <w:marLeft w:val="0"/>
                      <w:marRight w:val="0"/>
                      <w:marTop w:val="0"/>
                      <w:marBottom w:val="0"/>
                      <w:divBdr>
                        <w:top w:val="none" w:sz="0" w:space="0" w:color="auto"/>
                        <w:left w:val="none" w:sz="0" w:space="0" w:color="auto"/>
                        <w:bottom w:val="none" w:sz="0" w:space="0" w:color="auto"/>
                        <w:right w:val="none" w:sz="0" w:space="0" w:color="auto"/>
                      </w:divBdr>
                    </w:div>
                    <w:div w:id="952783958">
                      <w:marLeft w:val="0"/>
                      <w:marRight w:val="0"/>
                      <w:marTop w:val="0"/>
                      <w:marBottom w:val="0"/>
                      <w:divBdr>
                        <w:top w:val="none" w:sz="0" w:space="0" w:color="auto"/>
                        <w:left w:val="none" w:sz="0" w:space="0" w:color="auto"/>
                        <w:bottom w:val="none" w:sz="0" w:space="0" w:color="auto"/>
                        <w:right w:val="none" w:sz="0" w:space="0" w:color="auto"/>
                      </w:divBdr>
                    </w:div>
                    <w:div w:id="999164090">
                      <w:marLeft w:val="0"/>
                      <w:marRight w:val="0"/>
                      <w:marTop w:val="0"/>
                      <w:marBottom w:val="0"/>
                      <w:divBdr>
                        <w:top w:val="none" w:sz="0" w:space="0" w:color="auto"/>
                        <w:left w:val="none" w:sz="0" w:space="0" w:color="auto"/>
                        <w:bottom w:val="none" w:sz="0" w:space="0" w:color="auto"/>
                        <w:right w:val="none" w:sz="0" w:space="0" w:color="auto"/>
                      </w:divBdr>
                    </w:div>
                    <w:div w:id="1107849935">
                      <w:marLeft w:val="0"/>
                      <w:marRight w:val="0"/>
                      <w:marTop w:val="0"/>
                      <w:marBottom w:val="0"/>
                      <w:divBdr>
                        <w:top w:val="none" w:sz="0" w:space="0" w:color="auto"/>
                        <w:left w:val="none" w:sz="0" w:space="0" w:color="auto"/>
                        <w:bottom w:val="none" w:sz="0" w:space="0" w:color="auto"/>
                        <w:right w:val="none" w:sz="0" w:space="0" w:color="auto"/>
                      </w:divBdr>
                    </w:div>
                    <w:div w:id="1168717584">
                      <w:marLeft w:val="0"/>
                      <w:marRight w:val="0"/>
                      <w:marTop w:val="0"/>
                      <w:marBottom w:val="0"/>
                      <w:divBdr>
                        <w:top w:val="none" w:sz="0" w:space="0" w:color="auto"/>
                        <w:left w:val="none" w:sz="0" w:space="0" w:color="auto"/>
                        <w:bottom w:val="none" w:sz="0" w:space="0" w:color="auto"/>
                        <w:right w:val="none" w:sz="0" w:space="0" w:color="auto"/>
                      </w:divBdr>
                    </w:div>
                    <w:div w:id="1184588483">
                      <w:marLeft w:val="0"/>
                      <w:marRight w:val="0"/>
                      <w:marTop w:val="0"/>
                      <w:marBottom w:val="0"/>
                      <w:divBdr>
                        <w:top w:val="none" w:sz="0" w:space="0" w:color="auto"/>
                        <w:left w:val="none" w:sz="0" w:space="0" w:color="auto"/>
                        <w:bottom w:val="none" w:sz="0" w:space="0" w:color="auto"/>
                        <w:right w:val="none" w:sz="0" w:space="0" w:color="auto"/>
                      </w:divBdr>
                    </w:div>
                    <w:div w:id="1198354056">
                      <w:marLeft w:val="0"/>
                      <w:marRight w:val="0"/>
                      <w:marTop w:val="0"/>
                      <w:marBottom w:val="0"/>
                      <w:divBdr>
                        <w:top w:val="none" w:sz="0" w:space="0" w:color="auto"/>
                        <w:left w:val="none" w:sz="0" w:space="0" w:color="auto"/>
                        <w:bottom w:val="none" w:sz="0" w:space="0" w:color="auto"/>
                        <w:right w:val="none" w:sz="0" w:space="0" w:color="auto"/>
                      </w:divBdr>
                    </w:div>
                    <w:div w:id="1711221490">
                      <w:marLeft w:val="0"/>
                      <w:marRight w:val="0"/>
                      <w:marTop w:val="0"/>
                      <w:marBottom w:val="0"/>
                      <w:divBdr>
                        <w:top w:val="none" w:sz="0" w:space="0" w:color="auto"/>
                        <w:left w:val="none" w:sz="0" w:space="0" w:color="auto"/>
                        <w:bottom w:val="none" w:sz="0" w:space="0" w:color="auto"/>
                        <w:right w:val="none" w:sz="0" w:space="0" w:color="auto"/>
                      </w:divBdr>
                    </w:div>
                    <w:div w:id="1734809386">
                      <w:marLeft w:val="0"/>
                      <w:marRight w:val="0"/>
                      <w:marTop w:val="0"/>
                      <w:marBottom w:val="0"/>
                      <w:divBdr>
                        <w:top w:val="none" w:sz="0" w:space="0" w:color="auto"/>
                        <w:left w:val="none" w:sz="0" w:space="0" w:color="auto"/>
                        <w:bottom w:val="none" w:sz="0" w:space="0" w:color="auto"/>
                        <w:right w:val="none" w:sz="0" w:space="0" w:color="auto"/>
                      </w:divBdr>
                    </w:div>
                    <w:div w:id="1737243459">
                      <w:marLeft w:val="0"/>
                      <w:marRight w:val="0"/>
                      <w:marTop w:val="0"/>
                      <w:marBottom w:val="0"/>
                      <w:divBdr>
                        <w:top w:val="none" w:sz="0" w:space="0" w:color="auto"/>
                        <w:left w:val="none" w:sz="0" w:space="0" w:color="auto"/>
                        <w:bottom w:val="none" w:sz="0" w:space="0" w:color="auto"/>
                        <w:right w:val="none" w:sz="0" w:space="0" w:color="auto"/>
                      </w:divBdr>
                    </w:div>
                    <w:div w:id="1830902215">
                      <w:marLeft w:val="0"/>
                      <w:marRight w:val="0"/>
                      <w:marTop w:val="0"/>
                      <w:marBottom w:val="0"/>
                      <w:divBdr>
                        <w:top w:val="none" w:sz="0" w:space="0" w:color="auto"/>
                        <w:left w:val="none" w:sz="0" w:space="0" w:color="auto"/>
                        <w:bottom w:val="none" w:sz="0" w:space="0" w:color="auto"/>
                        <w:right w:val="none" w:sz="0" w:space="0" w:color="auto"/>
                      </w:divBdr>
                    </w:div>
                    <w:div w:id="1954749763">
                      <w:marLeft w:val="0"/>
                      <w:marRight w:val="0"/>
                      <w:marTop w:val="0"/>
                      <w:marBottom w:val="0"/>
                      <w:divBdr>
                        <w:top w:val="none" w:sz="0" w:space="0" w:color="auto"/>
                        <w:left w:val="none" w:sz="0" w:space="0" w:color="auto"/>
                        <w:bottom w:val="none" w:sz="0" w:space="0" w:color="auto"/>
                        <w:right w:val="none" w:sz="0" w:space="0" w:color="auto"/>
                      </w:divBdr>
                    </w:div>
                    <w:div w:id="2024093477">
                      <w:marLeft w:val="0"/>
                      <w:marRight w:val="0"/>
                      <w:marTop w:val="0"/>
                      <w:marBottom w:val="0"/>
                      <w:divBdr>
                        <w:top w:val="none" w:sz="0" w:space="0" w:color="auto"/>
                        <w:left w:val="none" w:sz="0" w:space="0" w:color="auto"/>
                        <w:bottom w:val="none" w:sz="0" w:space="0" w:color="auto"/>
                        <w:right w:val="none" w:sz="0" w:space="0" w:color="auto"/>
                      </w:divBdr>
                    </w:div>
                    <w:div w:id="2118675147">
                      <w:marLeft w:val="0"/>
                      <w:marRight w:val="0"/>
                      <w:marTop w:val="0"/>
                      <w:marBottom w:val="0"/>
                      <w:divBdr>
                        <w:top w:val="none" w:sz="0" w:space="0" w:color="auto"/>
                        <w:left w:val="none" w:sz="0" w:space="0" w:color="auto"/>
                        <w:bottom w:val="none" w:sz="0" w:space="0" w:color="auto"/>
                        <w:right w:val="none" w:sz="0" w:space="0" w:color="auto"/>
                      </w:divBdr>
                    </w:div>
                  </w:divsChild>
                </w:div>
                <w:div w:id="793325092">
                  <w:marLeft w:val="0"/>
                  <w:marRight w:val="0"/>
                  <w:marTop w:val="0"/>
                  <w:marBottom w:val="0"/>
                  <w:divBdr>
                    <w:top w:val="none" w:sz="0" w:space="0" w:color="auto"/>
                    <w:left w:val="none" w:sz="0" w:space="0" w:color="auto"/>
                    <w:bottom w:val="none" w:sz="0" w:space="0" w:color="auto"/>
                    <w:right w:val="none" w:sz="0" w:space="0" w:color="auto"/>
                  </w:divBdr>
                  <w:divsChild>
                    <w:div w:id="148836156">
                      <w:marLeft w:val="0"/>
                      <w:marRight w:val="0"/>
                      <w:marTop w:val="0"/>
                      <w:marBottom w:val="0"/>
                      <w:divBdr>
                        <w:top w:val="none" w:sz="0" w:space="0" w:color="auto"/>
                        <w:left w:val="none" w:sz="0" w:space="0" w:color="auto"/>
                        <w:bottom w:val="none" w:sz="0" w:space="0" w:color="auto"/>
                        <w:right w:val="none" w:sz="0" w:space="0" w:color="auto"/>
                      </w:divBdr>
                    </w:div>
                    <w:div w:id="215817130">
                      <w:marLeft w:val="0"/>
                      <w:marRight w:val="0"/>
                      <w:marTop w:val="0"/>
                      <w:marBottom w:val="0"/>
                      <w:divBdr>
                        <w:top w:val="none" w:sz="0" w:space="0" w:color="auto"/>
                        <w:left w:val="none" w:sz="0" w:space="0" w:color="auto"/>
                        <w:bottom w:val="none" w:sz="0" w:space="0" w:color="auto"/>
                        <w:right w:val="none" w:sz="0" w:space="0" w:color="auto"/>
                      </w:divBdr>
                    </w:div>
                    <w:div w:id="318002692">
                      <w:marLeft w:val="0"/>
                      <w:marRight w:val="0"/>
                      <w:marTop w:val="0"/>
                      <w:marBottom w:val="0"/>
                      <w:divBdr>
                        <w:top w:val="none" w:sz="0" w:space="0" w:color="auto"/>
                        <w:left w:val="none" w:sz="0" w:space="0" w:color="auto"/>
                        <w:bottom w:val="none" w:sz="0" w:space="0" w:color="auto"/>
                        <w:right w:val="none" w:sz="0" w:space="0" w:color="auto"/>
                      </w:divBdr>
                    </w:div>
                    <w:div w:id="487789756">
                      <w:marLeft w:val="0"/>
                      <w:marRight w:val="0"/>
                      <w:marTop w:val="0"/>
                      <w:marBottom w:val="0"/>
                      <w:divBdr>
                        <w:top w:val="none" w:sz="0" w:space="0" w:color="auto"/>
                        <w:left w:val="none" w:sz="0" w:space="0" w:color="auto"/>
                        <w:bottom w:val="none" w:sz="0" w:space="0" w:color="auto"/>
                        <w:right w:val="none" w:sz="0" w:space="0" w:color="auto"/>
                      </w:divBdr>
                    </w:div>
                    <w:div w:id="1100906235">
                      <w:marLeft w:val="0"/>
                      <w:marRight w:val="0"/>
                      <w:marTop w:val="0"/>
                      <w:marBottom w:val="0"/>
                      <w:divBdr>
                        <w:top w:val="none" w:sz="0" w:space="0" w:color="auto"/>
                        <w:left w:val="none" w:sz="0" w:space="0" w:color="auto"/>
                        <w:bottom w:val="none" w:sz="0" w:space="0" w:color="auto"/>
                        <w:right w:val="none" w:sz="0" w:space="0" w:color="auto"/>
                      </w:divBdr>
                    </w:div>
                    <w:div w:id="1131904130">
                      <w:marLeft w:val="0"/>
                      <w:marRight w:val="0"/>
                      <w:marTop w:val="0"/>
                      <w:marBottom w:val="0"/>
                      <w:divBdr>
                        <w:top w:val="none" w:sz="0" w:space="0" w:color="auto"/>
                        <w:left w:val="none" w:sz="0" w:space="0" w:color="auto"/>
                        <w:bottom w:val="none" w:sz="0" w:space="0" w:color="auto"/>
                        <w:right w:val="none" w:sz="0" w:space="0" w:color="auto"/>
                      </w:divBdr>
                    </w:div>
                    <w:div w:id="1199781117">
                      <w:marLeft w:val="0"/>
                      <w:marRight w:val="0"/>
                      <w:marTop w:val="0"/>
                      <w:marBottom w:val="0"/>
                      <w:divBdr>
                        <w:top w:val="none" w:sz="0" w:space="0" w:color="auto"/>
                        <w:left w:val="none" w:sz="0" w:space="0" w:color="auto"/>
                        <w:bottom w:val="none" w:sz="0" w:space="0" w:color="auto"/>
                        <w:right w:val="none" w:sz="0" w:space="0" w:color="auto"/>
                      </w:divBdr>
                    </w:div>
                    <w:div w:id="1289581421">
                      <w:marLeft w:val="0"/>
                      <w:marRight w:val="0"/>
                      <w:marTop w:val="0"/>
                      <w:marBottom w:val="0"/>
                      <w:divBdr>
                        <w:top w:val="none" w:sz="0" w:space="0" w:color="auto"/>
                        <w:left w:val="none" w:sz="0" w:space="0" w:color="auto"/>
                        <w:bottom w:val="none" w:sz="0" w:space="0" w:color="auto"/>
                        <w:right w:val="none" w:sz="0" w:space="0" w:color="auto"/>
                      </w:divBdr>
                    </w:div>
                    <w:div w:id="1638680729">
                      <w:marLeft w:val="0"/>
                      <w:marRight w:val="0"/>
                      <w:marTop w:val="0"/>
                      <w:marBottom w:val="0"/>
                      <w:divBdr>
                        <w:top w:val="none" w:sz="0" w:space="0" w:color="auto"/>
                        <w:left w:val="none" w:sz="0" w:space="0" w:color="auto"/>
                        <w:bottom w:val="none" w:sz="0" w:space="0" w:color="auto"/>
                        <w:right w:val="none" w:sz="0" w:space="0" w:color="auto"/>
                      </w:divBdr>
                    </w:div>
                    <w:div w:id="1701974421">
                      <w:marLeft w:val="0"/>
                      <w:marRight w:val="0"/>
                      <w:marTop w:val="0"/>
                      <w:marBottom w:val="0"/>
                      <w:divBdr>
                        <w:top w:val="none" w:sz="0" w:space="0" w:color="auto"/>
                        <w:left w:val="none" w:sz="0" w:space="0" w:color="auto"/>
                        <w:bottom w:val="none" w:sz="0" w:space="0" w:color="auto"/>
                        <w:right w:val="none" w:sz="0" w:space="0" w:color="auto"/>
                      </w:divBdr>
                    </w:div>
                    <w:div w:id="1734111526">
                      <w:marLeft w:val="0"/>
                      <w:marRight w:val="0"/>
                      <w:marTop w:val="0"/>
                      <w:marBottom w:val="0"/>
                      <w:divBdr>
                        <w:top w:val="none" w:sz="0" w:space="0" w:color="auto"/>
                        <w:left w:val="none" w:sz="0" w:space="0" w:color="auto"/>
                        <w:bottom w:val="none" w:sz="0" w:space="0" w:color="auto"/>
                        <w:right w:val="none" w:sz="0" w:space="0" w:color="auto"/>
                      </w:divBdr>
                    </w:div>
                    <w:div w:id="1796874292">
                      <w:marLeft w:val="0"/>
                      <w:marRight w:val="0"/>
                      <w:marTop w:val="0"/>
                      <w:marBottom w:val="0"/>
                      <w:divBdr>
                        <w:top w:val="none" w:sz="0" w:space="0" w:color="auto"/>
                        <w:left w:val="none" w:sz="0" w:space="0" w:color="auto"/>
                        <w:bottom w:val="none" w:sz="0" w:space="0" w:color="auto"/>
                        <w:right w:val="none" w:sz="0" w:space="0" w:color="auto"/>
                      </w:divBdr>
                    </w:div>
                    <w:div w:id="2062438120">
                      <w:marLeft w:val="0"/>
                      <w:marRight w:val="0"/>
                      <w:marTop w:val="0"/>
                      <w:marBottom w:val="0"/>
                      <w:divBdr>
                        <w:top w:val="none" w:sz="0" w:space="0" w:color="auto"/>
                        <w:left w:val="none" w:sz="0" w:space="0" w:color="auto"/>
                        <w:bottom w:val="none" w:sz="0" w:space="0" w:color="auto"/>
                        <w:right w:val="none" w:sz="0" w:space="0" w:color="auto"/>
                      </w:divBdr>
                    </w:div>
                    <w:div w:id="2074087307">
                      <w:marLeft w:val="0"/>
                      <w:marRight w:val="0"/>
                      <w:marTop w:val="0"/>
                      <w:marBottom w:val="0"/>
                      <w:divBdr>
                        <w:top w:val="none" w:sz="0" w:space="0" w:color="auto"/>
                        <w:left w:val="none" w:sz="0" w:space="0" w:color="auto"/>
                        <w:bottom w:val="none" w:sz="0" w:space="0" w:color="auto"/>
                        <w:right w:val="none" w:sz="0" w:space="0" w:color="auto"/>
                      </w:divBdr>
                    </w:div>
                  </w:divsChild>
                </w:div>
                <w:div w:id="826826070">
                  <w:marLeft w:val="0"/>
                  <w:marRight w:val="0"/>
                  <w:marTop w:val="0"/>
                  <w:marBottom w:val="0"/>
                  <w:divBdr>
                    <w:top w:val="none" w:sz="0" w:space="0" w:color="auto"/>
                    <w:left w:val="none" w:sz="0" w:space="0" w:color="auto"/>
                    <w:bottom w:val="none" w:sz="0" w:space="0" w:color="auto"/>
                    <w:right w:val="none" w:sz="0" w:space="0" w:color="auto"/>
                  </w:divBdr>
                  <w:divsChild>
                    <w:div w:id="263659730">
                      <w:marLeft w:val="0"/>
                      <w:marRight w:val="0"/>
                      <w:marTop w:val="0"/>
                      <w:marBottom w:val="0"/>
                      <w:divBdr>
                        <w:top w:val="none" w:sz="0" w:space="0" w:color="auto"/>
                        <w:left w:val="none" w:sz="0" w:space="0" w:color="auto"/>
                        <w:bottom w:val="none" w:sz="0" w:space="0" w:color="auto"/>
                        <w:right w:val="none" w:sz="0" w:space="0" w:color="auto"/>
                      </w:divBdr>
                    </w:div>
                  </w:divsChild>
                </w:div>
                <w:div w:id="850880118">
                  <w:marLeft w:val="0"/>
                  <w:marRight w:val="0"/>
                  <w:marTop w:val="0"/>
                  <w:marBottom w:val="0"/>
                  <w:divBdr>
                    <w:top w:val="none" w:sz="0" w:space="0" w:color="auto"/>
                    <w:left w:val="none" w:sz="0" w:space="0" w:color="auto"/>
                    <w:bottom w:val="none" w:sz="0" w:space="0" w:color="auto"/>
                    <w:right w:val="none" w:sz="0" w:space="0" w:color="auto"/>
                  </w:divBdr>
                  <w:divsChild>
                    <w:div w:id="399602521">
                      <w:marLeft w:val="0"/>
                      <w:marRight w:val="0"/>
                      <w:marTop w:val="0"/>
                      <w:marBottom w:val="0"/>
                      <w:divBdr>
                        <w:top w:val="none" w:sz="0" w:space="0" w:color="auto"/>
                        <w:left w:val="none" w:sz="0" w:space="0" w:color="auto"/>
                        <w:bottom w:val="none" w:sz="0" w:space="0" w:color="auto"/>
                        <w:right w:val="none" w:sz="0" w:space="0" w:color="auto"/>
                      </w:divBdr>
                    </w:div>
                    <w:div w:id="905913454">
                      <w:marLeft w:val="0"/>
                      <w:marRight w:val="0"/>
                      <w:marTop w:val="0"/>
                      <w:marBottom w:val="0"/>
                      <w:divBdr>
                        <w:top w:val="none" w:sz="0" w:space="0" w:color="auto"/>
                        <w:left w:val="none" w:sz="0" w:space="0" w:color="auto"/>
                        <w:bottom w:val="none" w:sz="0" w:space="0" w:color="auto"/>
                        <w:right w:val="none" w:sz="0" w:space="0" w:color="auto"/>
                      </w:divBdr>
                    </w:div>
                    <w:div w:id="1237129304">
                      <w:marLeft w:val="0"/>
                      <w:marRight w:val="0"/>
                      <w:marTop w:val="0"/>
                      <w:marBottom w:val="0"/>
                      <w:divBdr>
                        <w:top w:val="none" w:sz="0" w:space="0" w:color="auto"/>
                        <w:left w:val="none" w:sz="0" w:space="0" w:color="auto"/>
                        <w:bottom w:val="none" w:sz="0" w:space="0" w:color="auto"/>
                        <w:right w:val="none" w:sz="0" w:space="0" w:color="auto"/>
                      </w:divBdr>
                    </w:div>
                    <w:div w:id="1336373427">
                      <w:marLeft w:val="0"/>
                      <w:marRight w:val="0"/>
                      <w:marTop w:val="0"/>
                      <w:marBottom w:val="0"/>
                      <w:divBdr>
                        <w:top w:val="none" w:sz="0" w:space="0" w:color="auto"/>
                        <w:left w:val="none" w:sz="0" w:space="0" w:color="auto"/>
                        <w:bottom w:val="none" w:sz="0" w:space="0" w:color="auto"/>
                        <w:right w:val="none" w:sz="0" w:space="0" w:color="auto"/>
                      </w:divBdr>
                    </w:div>
                    <w:div w:id="1762332171">
                      <w:marLeft w:val="0"/>
                      <w:marRight w:val="0"/>
                      <w:marTop w:val="0"/>
                      <w:marBottom w:val="0"/>
                      <w:divBdr>
                        <w:top w:val="none" w:sz="0" w:space="0" w:color="auto"/>
                        <w:left w:val="none" w:sz="0" w:space="0" w:color="auto"/>
                        <w:bottom w:val="none" w:sz="0" w:space="0" w:color="auto"/>
                        <w:right w:val="none" w:sz="0" w:space="0" w:color="auto"/>
                      </w:divBdr>
                    </w:div>
                    <w:div w:id="1843086829">
                      <w:marLeft w:val="0"/>
                      <w:marRight w:val="0"/>
                      <w:marTop w:val="0"/>
                      <w:marBottom w:val="0"/>
                      <w:divBdr>
                        <w:top w:val="none" w:sz="0" w:space="0" w:color="auto"/>
                        <w:left w:val="none" w:sz="0" w:space="0" w:color="auto"/>
                        <w:bottom w:val="none" w:sz="0" w:space="0" w:color="auto"/>
                        <w:right w:val="none" w:sz="0" w:space="0" w:color="auto"/>
                      </w:divBdr>
                    </w:div>
                    <w:div w:id="2021925479">
                      <w:marLeft w:val="0"/>
                      <w:marRight w:val="0"/>
                      <w:marTop w:val="0"/>
                      <w:marBottom w:val="0"/>
                      <w:divBdr>
                        <w:top w:val="none" w:sz="0" w:space="0" w:color="auto"/>
                        <w:left w:val="none" w:sz="0" w:space="0" w:color="auto"/>
                        <w:bottom w:val="none" w:sz="0" w:space="0" w:color="auto"/>
                        <w:right w:val="none" w:sz="0" w:space="0" w:color="auto"/>
                      </w:divBdr>
                    </w:div>
                  </w:divsChild>
                </w:div>
                <w:div w:id="852181742">
                  <w:marLeft w:val="0"/>
                  <w:marRight w:val="0"/>
                  <w:marTop w:val="0"/>
                  <w:marBottom w:val="0"/>
                  <w:divBdr>
                    <w:top w:val="none" w:sz="0" w:space="0" w:color="auto"/>
                    <w:left w:val="none" w:sz="0" w:space="0" w:color="auto"/>
                    <w:bottom w:val="none" w:sz="0" w:space="0" w:color="auto"/>
                    <w:right w:val="none" w:sz="0" w:space="0" w:color="auto"/>
                  </w:divBdr>
                  <w:divsChild>
                    <w:div w:id="1114179549">
                      <w:marLeft w:val="0"/>
                      <w:marRight w:val="0"/>
                      <w:marTop w:val="0"/>
                      <w:marBottom w:val="0"/>
                      <w:divBdr>
                        <w:top w:val="none" w:sz="0" w:space="0" w:color="auto"/>
                        <w:left w:val="none" w:sz="0" w:space="0" w:color="auto"/>
                        <w:bottom w:val="none" w:sz="0" w:space="0" w:color="auto"/>
                        <w:right w:val="none" w:sz="0" w:space="0" w:color="auto"/>
                      </w:divBdr>
                    </w:div>
                  </w:divsChild>
                </w:div>
                <w:div w:id="899511820">
                  <w:marLeft w:val="0"/>
                  <w:marRight w:val="0"/>
                  <w:marTop w:val="0"/>
                  <w:marBottom w:val="0"/>
                  <w:divBdr>
                    <w:top w:val="none" w:sz="0" w:space="0" w:color="auto"/>
                    <w:left w:val="none" w:sz="0" w:space="0" w:color="auto"/>
                    <w:bottom w:val="none" w:sz="0" w:space="0" w:color="auto"/>
                    <w:right w:val="none" w:sz="0" w:space="0" w:color="auto"/>
                  </w:divBdr>
                  <w:divsChild>
                    <w:div w:id="1419909423">
                      <w:marLeft w:val="0"/>
                      <w:marRight w:val="0"/>
                      <w:marTop w:val="0"/>
                      <w:marBottom w:val="0"/>
                      <w:divBdr>
                        <w:top w:val="none" w:sz="0" w:space="0" w:color="auto"/>
                        <w:left w:val="none" w:sz="0" w:space="0" w:color="auto"/>
                        <w:bottom w:val="none" w:sz="0" w:space="0" w:color="auto"/>
                        <w:right w:val="none" w:sz="0" w:space="0" w:color="auto"/>
                      </w:divBdr>
                    </w:div>
                  </w:divsChild>
                </w:div>
                <w:div w:id="925655558">
                  <w:marLeft w:val="0"/>
                  <w:marRight w:val="0"/>
                  <w:marTop w:val="0"/>
                  <w:marBottom w:val="0"/>
                  <w:divBdr>
                    <w:top w:val="none" w:sz="0" w:space="0" w:color="auto"/>
                    <w:left w:val="none" w:sz="0" w:space="0" w:color="auto"/>
                    <w:bottom w:val="none" w:sz="0" w:space="0" w:color="auto"/>
                    <w:right w:val="none" w:sz="0" w:space="0" w:color="auto"/>
                  </w:divBdr>
                  <w:divsChild>
                    <w:div w:id="1481577189">
                      <w:marLeft w:val="0"/>
                      <w:marRight w:val="0"/>
                      <w:marTop w:val="0"/>
                      <w:marBottom w:val="0"/>
                      <w:divBdr>
                        <w:top w:val="none" w:sz="0" w:space="0" w:color="auto"/>
                        <w:left w:val="none" w:sz="0" w:space="0" w:color="auto"/>
                        <w:bottom w:val="none" w:sz="0" w:space="0" w:color="auto"/>
                        <w:right w:val="none" w:sz="0" w:space="0" w:color="auto"/>
                      </w:divBdr>
                    </w:div>
                    <w:div w:id="1843617063">
                      <w:marLeft w:val="0"/>
                      <w:marRight w:val="0"/>
                      <w:marTop w:val="0"/>
                      <w:marBottom w:val="0"/>
                      <w:divBdr>
                        <w:top w:val="none" w:sz="0" w:space="0" w:color="auto"/>
                        <w:left w:val="none" w:sz="0" w:space="0" w:color="auto"/>
                        <w:bottom w:val="none" w:sz="0" w:space="0" w:color="auto"/>
                        <w:right w:val="none" w:sz="0" w:space="0" w:color="auto"/>
                      </w:divBdr>
                    </w:div>
                  </w:divsChild>
                </w:div>
                <w:div w:id="945775425">
                  <w:marLeft w:val="0"/>
                  <w:marRight w:val="0"/>
                  <w:marTop w:val="0"/>
                  <w:marBottom w:val="0"/>
                  <w:divBdr>
                    <w:top w:val="none" w:sz="0" w:space="0" w:color="auto"/>
                    <w:left w:val="none" w:sz="0" w:space="0" w:color="auto"/>
                    <w:bottom w:val="none" w:sz="0" w:space="0" w:color="auto"/>
                    <w:right w:val="none" w:sz="0" w:space="0" w:color="auto"/>
                  </w:divBdr>
                  <w:divsChild>
                    <w:div w:id="197209813">
                      <w:marLeft w:val="0"/>
                      <w:marRight w:val="0"/>
                      <w:marTop w:val="0"/>
                      <w:marBottom w:val="0"/>
                      <w:divBdr>
                        <w:top w:val="none" w:sz="0" w:space="0" w:color="auto"/>
                        <w:left w:val="none" w:sz="0" w:space="0" w:color="auto"/>
                        <w:bottom w:val="none" w:sz="0" w:space="0" w:color="auto"/>
                        <w:right w:val="none" w:sz="0" w:space="0" w:color="auto"/>
                      </w:divBdr>
                    </w:div>
                    <w:div w:id="279264303">
                      <w:marLeft w:val="0"/>
                      <w:marRight w:val="0"/>
                      <w:marTop w:val="0"/>
                      <w:marBottom w:val="0"/>
                      <w:divBdr>
                        <w:top w:val="none" w:sz="0" w:space="0" w:color="auto"/>
                        <w:left w:val="none" w:sz="0" w:space="0" w:color="auto"/>
                        <w:bottom w:val="none" w:sz="0" w:space="0" w:color="auto"/>
                        <w:right w:val="none" w:sz="0" w:space="0" w:color="auto"/>
                      </w:divBdr>
                    </w:div>
                    <w:div w:id="407114337">
                      <w:marLeft w:val="0"/>
                      <w:marRight w:val="0"/>
                      <w:marTop w:val="0"/>
                      <w:marBottom w:val="0"/>
                      <w:divBdr>
                        <w:top w:val="none" w:sz="0" w:space="0" w:color="auto"/>
                        <w:left w:val="none" w:sz="0" w:space="0" w:color="auto"/>
                        <w:bottom w:val="none" w:sz="0" w:space="0" w:color="auto"/>
                        <w:right w:val="none" w:sz="0" w:space="0" w:color="auto"/>
                      </w:divBdr>
                    </w:div>
                    <w:div w:id="418522865">
                      <w:marLeft w:val="0"/>
                      <w:marRight w:val="0"/>
                      <w:marTop w:val="0"/>
                      <w:marBottom w:val="0"/>
                      <w:divBdr>
                        <w:top w:val="none" w:sz="0" w:space="0" w:color="auto"/>
                        <w:left w:val="none" w:sz="0" w:space="0" w:color="auto"/>
                        <w:bottom w:val="none" w:sz="0" w:space="0" w:color="auto"/>
                        <w:right w:val="none" w:sz="0" w:space="0" w:color="auto"/>
                      </w:divBdr>
                    </w:div>
                    <w:div w:id="483667904">
                      <w:marLeft w:val="0"/>
                      <w:marRight w:val="0"/>
                      <w:marTop w:val="0"/>
                      <w:marBottom w:val="0"/>
                      <w:divBdr>
                        <w:top w:val="none" w:sz="0" w:space="0" w:color="auto"/>
                        <w:left w:val="none" w:sz="0" w:space="0" w:color="auto"/>
                        <w:bottom w:val="none" w:sz="0" w:space="0" w:color="auto"/>
                        <w:right w:val="none" w:sz="0" w:space="0" w:color="auto"/>
                      </w:divBdr>
                    </w:div>
                    <w:div w:id="578177298">
                      <w:marLeft w:val="0"/>
                      <w:marRight w:val="0"/>
                      <w:marTop w:val="0"/>
                      <w:marBottom w:val="0"/>
                      <w:divBdr>
                        <w:top w:val="none" w:sz="0" w:space="0" w:color="auto"/>
                        <w:left w:val="none" w:sz="0" w:space="0" w:color="auto"/>
                        <w:bottom w:val="none" w:sz="0" w:space="0" w:color="auto"/>
                        <w:right w:val="none" w:sz="0" w:space="0" w:color="auto"/>
                      </w:divBdr>
                    </w:div>
                    <w:div w:id="611087645">
                      <w:marLeft w:val="0"/>
                      <w:marRight w:val="0"/>
                      <w:marTop w:val="0"/>
                      <w:marBottom w:val="0"/>
                      <w:divBdr>
                        <w:top w:val="none" w:sz="0" w:space="0" w:color="auto"/>
                        <w:left w:val="none" w:sz="0" w:space="0" w:color="auto"/>
                        <w:bottom w:val="none" w:sz="0" w:space="0" w:color="auto"/>
                        <w:right w:val="none" w:sz="0" w:space="0" w:color="auto"/>
                      </w:divBdr>
                    </w:div>
                    <w:div w:id="615646767">
                      <w:marLeft w:val="0"/>
                      <w:marRight w:val="0"/>
                      <w:marTop w:val="0"/>
                      <w:marBottom w:val="0"/>
                      <w:divBdr>
                        <w:top w:val="none" w:sz="0" w:space="0" w:color="auto"/>
                        <w:left w:val="none" w:sz="0" w:space="0" w:color="auto"/>
                        <w:bottom w:val="none" w:sz="0" w:space="0" w:color="auto"/>
                        <w:right w:val="none" w:sz="0" w:space="0" w:color="auto"/>
                      </w:divBdr>
                    </w:div>
                    <w:div w:id="620376748">
                      <w:marLeft w:val="0"/>
                      <w:marRight w:val="0"/>
                      <w:marTop w:val="0"/>
                      <w:marBottom w:val="0"/>
                      <w:divBdr>
                        <w:top w:val="none" w:sz="0" w:space="0" w:color="auto"/>
                        <w:left w:val="none" w:sz="0" w:space="0" w:color="auto"/>
                        <w:bottom w:val="none" w:sz="0" w:space="0" w:color="auto"/>
                        <w:right w:val="none" w:sz="0" w:space="0" w:color="auto"/>
                      </w:divBdr>
                    </w:div>
                    <w:div w:id="642587844">
                      <w:marLeft w:val="0"/>
                      <w:marRight w:val="0"/>
                      <w:marTop w:val="0"/>
                      <w:marBottom w:val="0"/>
                      <w:divBdr>
                        <w:top w:val="none" w:sz="0" w:space="0" w:color="auto"/>
                        <w:left w:val="none" w:sz="0" w:space="0" w:color="auto"/>
                        <w:bottom w:val="none" w:sz="0" w:space="0" w:color="auto"/>
                        <w:right w:val="none" w:sz="0" w:space="0" w:color="auto"/>
                      </w:divBdr>
                    </w:div>
                    <w:div w:id="660695892">
                      <w:marLeft w:val="0"/>
                      <w:marRight w:val="0"/>
                      <w:marTop w:val="0"/>
                      <w:marBottom w:val="0"/>
                      <w:divBdr>
                        <w:top w:val="none" w:sz="0" w:space="0" w:color="auto"/>
                        <w:left w:val="none" w:sz="0" w:space="0" w:color="auto"/>
                        <w:bottom w:val="none" w:sz="0" w:space="0" w:color="auto"/>
                        <w:right w:val="none" w:sz="0" w:space="0" w:color="auto"/>
                      </w:divBdr>
                    </w:div>
                    <w:div w:id="748887975">
                      <w:marLeft w:val="0"/>
                      <w:marRight w:val="0"/>
                      <w:marTop w:val="0"/>
                      <w:marBottom w:val="0"/>
                      <w:divBdr>
                        <w:top w:val="none" w:sz="0" w:space="0" w:color="auto"/>
                        <w:left w:val="none" w:sz="0" w:space="0" w:color="auto"/>
                        <w:bottom w:val="none" w:sz="0" w:space="0" w:color="auto"/>
                        <w:right w:val="none" w:sz="0" w:space="0" w:color="auto"/>
                      </w:divBdr>
                    </w:div>
                    <w:div w:id="764418599">
                      <w:marLeft w:val="0"/>
                      <w:marRight w:val="0"/>
                      <w:marTop w:val="0"/>
                      <w:marBottom w:val="0"/>
                      <w:divBdr>
                        <w:top w:val="none" w:sz="0" w:space="0" w:color="auto"/>
                        <w:left w:val="none" w:sz="0" w:space="0" w:color="auto"/>
                        <w:bottom w:val="none" w:sz="0" w:space="0" w:color="auto"/>
                        <w:right w:val="none" w:sz="0" w:space="0" w:color="auto"/>
                      </w:divBdr>
                    </w:div>
                    <w:div w:id="771555886">
                      <w:marLeft w:val="0"/>
                      <w:marRight w:val="0"/>
                      <w:marTop w:val="0"/>
                      <w:marBottom w:val="0"/>
                      <w:divBdr>
                        <w:top w:val="none" w:sz="0" w:space="0" w:color="auto"/>
                        <w:left w:val="none" w:sz="0" w:space="0" w:color="auto"/>
                        <w:bottom w:val="none" w:sz="0" w:space="0" w:color="auto"/>
                        <w:right w:val="none" w:sz="0" w:space="0" w:color="auto"/>
                      </w:divBdr>
                    </w:div>
                    <w:div w:id="772818206">
                      <w:marLeft w:val="0"/>
                      <w:marRight w:val="0"/>
                      <w:marTop w:val="0"/>
                      <w:marBottom w:val="0"/>
                      <w:divBdr>
                        <w:top w:val="none" w:sz="0" w:space="0" w:color="auto"/>
                        <w:left w:val="none" w:sz="0" w:space="0" w:color="auto"/>
                        <w:bottom w:val="none" w:sz="0" w:space="0" w:color="auto"/>
                        <w:right w:val="none" w:sz="0" w:space="0" w:color="auto"/>
                      </w:divBdr>
                    </w:div>
                    <w:div w:id="808283216">
                      <w:marLeft w:val="0"/>
                      <w:marRight w:val="0"/>
                      <w:marTop w:val="0"/>
                      <w:marBottom w:val="0"/>
                      <w:divBdr>
                        <w:top w:val="none" w:sz="0" w:space="0" w:color="auto"/>
                        <w:left w:val="none" w:sz="0" w:space="0" w:color="auto"/>
                        <w:bottom w:val="none" w:sz="0" w:space="0" w:color="auto"/>
                        <w:right w:val="none" w:sz="0" w:space="0" w:color="auto"/>
                      </w:divBdr>
                    </w:div>
                    <w:div w:id="898176783">
                      <w:marLeft w:val="0"/>
                      <w:marRight w:val="0"/>
                      <w:marTop w:val="0"/>
                      <w:marBottom w:val="0"/>
                      <w:divBdr>
                        <w:top w:val="none" w:sz="0" w:space="0" w:color="auto"/>
                        <w:left w:val="none" w:sz="0" w:space="0" w:color="auto"/>
                        <w:bottom w:val="none" w:sz="0" w:space="0" w:color="auto"/>
                        <w:right w:val="none" w:sz="0" w:space="0" w:color="auto"/>
                      </w:divBdr>
                    </w:div>
                    <w:div w:id="910502809">
                      <w:marLeft w:val="0"/>
                      <w:marRight w:val="0"/>
                      <w:marTop w:val="0"/>
                      <w:marBottom w:val="0"/>
                      <w:divBdr>
                        <w:top w:val="none" w:sz="0" w:space="0" w:color="auto"/>
                        <w:left w:val="none" w:sz="0" w:space="0" w:color="auto"/>
                        <w:bottom w:val="none" w:sz="0" w:space="0" w:color="auto"/>
                        <w:right w:val="none" w:sz="0" w:space="0" w:color="auto"/>
                      </w:divBdr>
                    </w:div>
                    <w:div w:id="938951884">
                      <w:marLeft w:val="0"/>
                      <w:marRight w:val="0"/>
                      <w:marTop w:val="0"/>
                      <w:marBottom w:val="0"/>
                      <w:divBdr>
                        <w:top w:val="none" w:sz="0" w:space="0" w:color="auto"/>
                        <w:left w:val="none" w:sz="0" w:space="0" w:color="auto"/>
                        <w:bottom w:val="none" w:sz="0" w:space="0" w:color="auto"/>
                        <w:right w:val="none" w:sz="0" w:space="0" w:color="auto"/>
                      </w:divBdr>
                    </w:div>
                    <w:div w:id="1088427367">
                      <w:marLeft w:val="0"/>
                      <w:marRight w:val="0"/>
                      <w:marTop w:val="0"/>
                      <w:marBottom w:val="0"/>
                      <w:divBdr>
                        <w:top w:val="none" w:sz="0" w:space="0" w:color="auto"/>
                        <w:left w:val="none" w:sz="0" w:space="0" w:color="auto"/>
                        <w:bottom w:val="none" w:sz="0" w:space="0" w:color="auto"/>
                        <w:right w:val="none" w:sz="0" w:space="0" w:color="auto"/>
                      </w:divBdr>
                    </w:div>
                    <w:div w:id="1142044874">
                      <w:marLeft w:val="0"/>
                      <w:marRight w:val="0"/>
                      <w:marTop w:val="0"/>
                      <w:marBottom w:val="0"/>
                      <w:divBdr>
                        <w:top w:val="none" w:sz="0" w:space="0" w:color="auto"/>
                        <w:left w:val="none" w:sz="0" w:space="0" w:color="auto"/>
                        <w:bottom w:val="none" w:sz="0" w:space="0" w:color="auto"/>
                        <w:right w:val="none" w:sz="0" w:space="0" w:color="auto"/>
                      </w:divBdr>
                    </w:div>
                    <w:div w:id="1210461154">
                      <w:marLeft w:val="0"/>
                      <w:marRight w:val="0"/>
                      <w:marTop w:val="0"/>
                      <w:marBottom w:val="0"/>
                      <w:divBdr>
                        <w:top w:val="none" w:sz="0" w:space="0" w:color="auto"/>
                        <w:left w:val="none" w:sz="0" w:space="0" w:color="auto"/>
                        <w:bottom w:val="none" w:sz="0" w:space="0" w:color="auto"/>
                        <w:right w:val="none" w:sz="0" w:space="0" w:color="auto"/>
                      </w:divBdr>
                    </w:div>
                    <w:div w:id="1268075650">
                      <w:marLeft w:val="0"/>
                      <w:marRight w:val="0"/>
                      <w:marTop w:val="0"/>
                      <w:marBottom w:val="0"/>
                      <w:divBdr>
                        <w:top w:val="none" w:sz="0" w:space="0" w:color="auto"/>
                        <w:left w:val="none" w:sz="0" w:space="0" w:color="auto"/>
                        <w:bottom w:val="none" w:sz="0" w:space="0" w:color="auto"/>
                        <w:right w:val="none" w:sz="0" w:space="0" w:color="auto"/>
                      </w:divBdr>
                    </w:div>
                    <w:div w:id="1367825920">
                      <w:marLeft w:val="0"/>
                      <w:marRight w:val="0"/>
                      <w:marTop w:val="0"/>
                      <w:marBottom w:val="0"/>
                      <w:divBdr>
                        <w:top w:val="none" w:sz="0" w:space="0" w:color="auto"/>
                        <w:left w:val="none" w:sz="0" w:space="0" w:color="auto"/>
                        <w:bottom w:val="none" w:sz="0" w:space="0" w:color="auto"/>
                        <w:right w:val="none" w:sz="0" w:space="0" w:color="auto"/>
                      </w:divBdr>
                    </w:div>
                    <w:div w:id="1429808251">
                      <w:marLeft w:val="0"/>
                      <w:marRight w:val="0"/>
                      <w:marTop w:val="0"/>
                      <w:marBottom w:val="0"/>
                      <w:divBdr>
                        <w:top w:val="none" w:sz="0" w:space="0" w:color="auto"/>
                        <w:left w:val="none" w:sz="0" w:space="0" w:color="auto"/>
                        <w:bottom w:val="none" w:sz="0" w:space="0" w:color="auto"/>
                        <w:right w:val="none" w:sz="0" w:space="0" w:color="auto"/>
                      </w:divBdr>
                    </w:div>
                    <w:div w:id="1436704399">
                      <w:marLeft w:val="0"/>
                      <w:marRight w:val="0"/>
                      <w:marTop w:val="0"/>
                      <w:marBottom w:val="0"/>
                      <w:divBdr>
                        <w:top w:val="none" w:sz="0" w:space="0" w:color="auto"/>
                        <w:left w:val="none" w:sz="0" w:space="0" w:color="auto"/>
                        <w:bottom w:val="none" w:sz="0" w:space="0" w:color="auto"/>
                        <w:right w:val="none" w:sz="0" w:space="0" w:color="auto"/>
                      </w:divBdr>
                    </w:div>
                    <w:div w:id="1506281787">
                      <w:marLeft w:val="0"/>
                      <w:marRight w:val="0"/>
                      <w:marTop w:val="0"/>
                      <w:marBottom w:val="0"/>
                      <w:divBdr>
                        <w:top w:val="none" w:sz="0" w:space="0" w:color="auto"/>
                        <w:left w:val="none" w:sz="0" w:space="0" w:color="auto"/>
                        <w:bottom w:val="none" w:sz="0" w:space="0" w:color="auto"/>
                        <w:right w:val="none" w:sz="0" w:space="0" w:color="auto"/>
                      </w:divBdr>
                    </w:div>
                    <w:div w:id="1576889975">
                      <w:marLeft w:val="0"/>
                      <w:marRight w:val="0"/>
                      <w:marTop w:val="0"/>
                      <w:marBottom w:val="0"/>
                      <w:divBdr>
                        <w:top w:val="none" w:sz="0" w:space="0" w:color="auto"/>
                        <w:left w:val="none" w:sz="0" w:space="0" w:color="auto"/>
                        <w:bottom w:val="none" w:sz="0" w:space="0" w:color="auto"/>
                        <w:right w:val="none" w:sz="0" w:space="0" w:color="auto"/>
                      </w:divBdr>
                    </w:div>
                    <w:div w:id="1903062021">
                      <w:marLeft w:val="0"/>
                      <w:marRight w:val="0"/>
                      <w:marTop w:val="0"/>
                      <w:marBottom w:val="0"/>
                      <w:divBdr>
                        <w:top w:val="none" w:sz="0" w:space="0" w:color="auto"/>
                        <w:left w:val="none" w:sz="0" w:space="0" w:color="auto"/>
                        <w:bottom w:val="none" w:sz="0" w:space="0" w:color="auto"/>
                        <w:right w:val="none" w:sz="0" w:space="0" w:color="auto"/>
                      </w:divBdr>
                    </w:div>
                    <w:div w:id="1971587843">
                      <w:marLeft w:val="0"/>
                      <w:marRight w:val="0"/>
                      <w:marTop w:val="0"/>
                      <w:marBottom w:val="0"/>
                      <w:divBdr>
                        <w:top w:val="none" w:sz="0" w:space="0" w:color="auto"/>
                        <w:left w:val="none" w:sz="0" w:space="0" w:color="auto"/>
                        <w:bottom w:val="none" w:sz="0" w:space="0" w:color="auto"/>
                        <w:right w:val="none" w:sz="0" w:space="0" w:color="auto"/>
                      </w:divBdr>
                    </w:div>
                    <w:div w:id="1993674180">
                      <w:marLeft w:val="0"/>
                      <w:marRight w:val="0"/>
                      <w:marTop w:val="0"/>
                      <w:marBottom w:val="0"/>
                      <w:divBdr>
                        <w:top w:val="none" w:sz="0" w:space="0" w:color="auto"/>
                        <w:left w:val="none" w:sz="0" w:space="0" w:color="auto"/>
                        <w:bottom w:val="none" w:sz="0" w:space="0" w:color="auto"/>
                        <w:right w:val="none" w:sz="0" w:space="0" w:color="auto"/>
                      </w:divBdr>
                    </w:div>
                    <w:div w:id="2048989277">
                      <w:marLeft w:val="0"/>
                      <w:marRight w:val="0"/>
                      <w:marTop w:val="0"/>
                      <w:marBottom w:val="0"/>
                      <w:divBdr>
                        <w:top w:val="none" w:sz="0" w:space="0" w:color="auto"/>
                        <w:left w:val="none" w:sz="0" w:space="0" w:color="auto"/>
                        <w:bottom w:val="none" w:sz="0" w:space="0" w:color="auto"/>
                        <w:right w:val="none" w:sz="0" w:space="0" w:color="auto"/>
                      </w:divBdr>
                    </w:div>
                    <w:div w:id="2091810587">
                      <w:marLeft w:val="0"/>
                      <w:marRight w:val="0"/>
                      <w:marTop w:val="0"/>
                      <w:marBottom w:val="0"/>
                      <w:divBdr>
                        <w:top w:val="none" w:sz="0" w:space="0" w:color="auto"/>
                        <w:left w:val="none" w:sz="0" w:space="0" w:color="auto"/>
                        <w:bottom w:val="none" w:sz="0" w:space="0" w:color="auto"/>
                        <w:right w:val="none" w:sz="0" w:space="0" w:color="auto"/>
                      </w:divBdr>
                    </w:div>
                    <w:div w:id="2092122351">
                      <w:marLeft w:val="0"/>
                      <w:marRight w:val="0"/>
                      <w:marTop w:val="0"/>
                      <w:marBottom w:val="0"/>
                      <w:divBdr>
                        <w:top w:val="none" w:sz="0" w:space="0" w:color="auto"/>
                        <w:left w:val="none" w:sz="0" w:space="0" w:color="auto"/>
                        <w:bottom w:val="none" w:sz="0" w:space="0" w:color="auto"/>
                        <w:right w:val="none" w:sz="0" w:space="0" w:color="auto"/>
                      </w:divBdr>
                    </w:div>
                    <w:div w:id="2103258476">
                      <w:marLeft w:val="0"/>
                      <w:marRight w:val="0"/>
                      <w:marTop w:val="0"/>
                      <w:marBottom w:val="0"/>
                      <w:divBdr>
                        <w:top w:val="none" w:sz="0" w:space="0" w:color="auto"/>
                        <w:left w:val="none" w:sz="0" w:space="0" w:color="auto"/>
                        <w:bottom w:val="none" w:sz="0" w:space="0" w:color="auto"/>
                        <w:right w:val="none" w:sz="0" w:space="0" w:color="auto"/>
                      </w:divBdr>
                    </w:div>
                    <w:div w:id="2112506054">
                      <w:marLeft w:val="0"/>
                      <w:marRight w:val="0"/>
                      <w:marTop w:val="0"/>
                      <w:marBottom w:val="0"/>
                      <w:divBdr>
                        <w:top w:val="none" w:sz="0" w:space="0" w:color="auto"/>
                        <w:left w:val="none" w:sz="0" w:space="0" w:color="auto"/>
                        <w:bottom w:val="none" w:sz="0" w:space="0" w:color="auto"/>
                        <w:right w:val="none" w:sz="0" w:space="0" w:color="auto"/>
                      </w:divBdr>
                    </w:div>
                  </w:divsChild>
                </w:div>
                <w:div w:id="962346573">
                  <w:marLeft w:val="0"/>
                  <w:marRight w:val="0"/>
                  <w:marTop w:val="0"/>
                  <w:marBottom w:val="0"/>
                  <w:divBdr>
                    <w:top w:val="none" w:sz="0" w:space="0" w:color="auto"/>
                    <w:left w:val="none" w:sz="0" w:space="0" w:color="auto"/>
                    <w:bottom w:val="none" w:sz="0" w:space="0" w:color="auto"/>
                    <w:right w:val="none" w:sz="0" w:space="0" w:color="auto"/>
                  </w:divBdr>
                  <w:divsChild>
                    <w:div w:id="1166827258">
                      <w:marLeft w:val="0"/>
                      <w:marRight w:val="0"/>
                      <w:marTop w:val="0"/>
                      <w:marBottom w:val="0"/>
                      <w:divBdr>
                        <w:top w:val="none" w:sz="0" w:space="0" w:color="auto"/>
                        <w:left w:val="none" w:sz="0" w:space="0" w:color="auto"/>
                        <w:bottom w:val="none" w:sz="0" w:space="0" w:color="auto"/>
                        <w:right w:val="none" w:sz="0" w:space="0" w:color="auto"/>
                      </w:divBdr>
                    </w:div>
                  </w:divsChild>
                </w:div>
                <w:div w:id="971331594">
                  <w:marLeft w:val="0"/>
                  <w:marRight w:val="0"/>
                  <w:marTop w:val="0"/>
                  <w:marBottom w:val="0"/>
                  <w:divBdr>
                    <w:top w:val="none" w:sz="0" w:space="0" w:color="auto"/>
                    <w:left w:val="none" w:sz="0" w:space="0" w:color="auto"/>
                    <w:bottom w:val="none" w:sz="0" w:space="0" w:color="auto"/>
                    <w:right w:val="none" w:sz="0" w:space="0" w:color="auto"/>
                  </w:divBdr>
                  <w:divsChild>
                    <w:div w:id="508641447">
                      <w:marLeft w:val="0"/>
                      <w:marRight w:val="0"/>
                      <w:marTop w:val="0"/>
                      <w:marBottom w:val="0"/>
                      <w:divBdr>
                        <w:top w:val="none" w:sz="0" w:space="0" w:color="auto"/>
                        <w:left w:val="none" w:sz="0" w:space="0" w:color="auto"/>
                        <w:bottom w:val="none" w:sz="0" w:space="0" w:color="auto"/>
                        <w:right w:val="none" w:sz="0" w:space="0" w:color="auto"/>
                      </w:divBdr>
                    </w:div>
                    <w:div w:id="759104180">
                      <w:marLeft w:val="0"/>
                      <w:marRight w:val="0"/>
                      <w:marTop w:val="0"/>
                      <w:marBottom w:val="0"/>
                      <w:divBdr>
                        <w:top w:val="none" w:sz="0" w:space="0" w:color="auto"/>
                        <w:left w:val="none" w:sz="0" w:space="0" w:color="auto"/>
                        <w:bottom w:val="none" w:sz="0" w:space="0" w:color="auto"/>
                        <w:right w:val="none" w:sz="0" w:space="0" w:color="auto"/>
                      </w:divBdr>
                    </w:div>
                    <w:div w:id="1280914754">
                      <w:marLeft w:val="0"/>
                      <w:marRight w:val="0"/>
                      <w:marTop w:val="0"/>
                      <w:marBottom w:val="0"/>
                      <w:divBdr>
                        <w:top w:val="none" w:sz="0" w:space="0" w:color="auto"/>
                        <w:left w:val="none" w:sz="0" w:space="0" w:color="auto"/>
                        <w:bottom w:val="none" w:sz="0" w:space="0" w:color="auto"/>
                        <w:right w:val="none" w:sz="0" w:space="0" w:color="auto"/>
                      </w:divBdr>
                    </w:div>
                    <w:div w:id="1313874988">
                      <w:marLeft w:val="0"/>
                      <w:marRight w:val="0"/>
                      <w:marTop w:val="0"/>
                      <w:marBottom w:val="0"/>
                      <w:divBdr>
                        <w:top w:val="none" w:sz="0" w:space="0" w:color="auto"/>
                        <w:left w:val="none" w:sz="0" w:space="0" w:color="auto"/>
                        <w:bottom w:val="none" w:sz="0" w:space="0" w:color="auto"/>
                        <w:right w:val="none" w:sz="0" w:space="0" w:color="auto"/>
                      </w:divBdr>
                    </w:div>
                    <w:div w:id="1413742626">
                      <w:marLeft w:val="0"/>
                      <w:marRight w:val="0"/>
                      <w:marTop w:val="0"/>
                      <w:marBottom w:val="0"/>
                      <w:divBdr>
                        <w:top w:val="none" w:sz="0" w:space="0" w:color="auto"/>
                        <w:left w:val="none" w:sz="0" w:space="0" w:color="auto"/>
                        <w:bottom w:val="none" w:sz="0" w:space="0" w:color="auto"/>
                        <w:right w:val="none" w:sz="0" w:space="0" w:color="auto"/>
                      </w:divBdr>
                    </w:div>
                    <w:div w:id="1650940548">
                      <w:marLeft w:val="0"/>
                      <w:marRight w:val="0"/>
                      <w:marTop w:val="0"/>
                      <w:marBottom w:val="0"/>
                      <w:divBdr>
                        <w:top w:val="none" w:sz="0" w:space="0" w:color="auto"/>
                        <w:left w:val="none" w:sz="0" w:space="0" w:color="auto"/>
                        <w:bottom w:val="none" w:sz="0" w:space="0" w:color="auto"/>
                        <w:right w:val="none" w:sz="0" w:space="0" w:color="auto"/>
                      </w:divBdr>
                    </w:div>
                  </w:divsChild>
                </w:div>
                <w:div w:id="1002975308">
                  <w:marLeft w:val="0"/>
                  <w:marRight w:val="0"/>
                  <w:marTop w:val="0"/>
                  <w:marBottom w:val="0"/>
                  <w:divBdr>
                    <w:top w:val="none" w:sz="0" w:space="0" w:color="auto"/>
                    <w:left w:val="none" w:sz="0" w:space="0" w:color="auto"/>
                    <w:bottom w:val="none" w:sz="0" w:space="0" w:color="auto"/>
                    <w:right w:val="none" w:sz="0" w:space="0" w:color="auto"/>
                  </w:divBdr>
                  <w:divsChild>
                    <w:div w:id="431169913">
                      <w:marLeft w:val="0"/>
                      <w:marRight w:val="0"/>
                      <w:marTop w:val="0"/>
                      <w:marBottom w:val="0"/>
                      <w:divBdr>
                        <w:top w:val="none" w:sz="0" w:space="0" w:color="auto"/>
                        <w:left w:val="none" w:sz="0" w:space="0" w:color="auto"/>
                        <w:bottom w:val="none" w:sz="0" w:space="0" w:color="auto"/>
                        <w:right w:val="none" w:sz="0" w:space="0" w:color="auto"/>
                      </w:divBdr>
                    </w:div>
                  </w:divsChild>
                </w:div>
                <w:div w:id="1006177999">
                  <w:marLeft w:val="0"/>
                  <w:marRight w:val="0"/>
                  <w:marTop w:val="0"/>
                  <w:marBottom w:val="0"/>
                  <w:divBdr>
                    <w:top w:val="none" w:sz="0" w:space="0" w:color="auto"/>
                    <w:left w:val="none" w:sz="0" w:space="0" w:color="auto"/>
                    <w:bottom w:val="none" w:sz="0" w:space="0" w:color="auto"/>
                    <w:right w:val="none" w:sz="0" w:space="0" w:color="auto"/>
                  </w:divBdr>
                  <w:divsChild>
                    <w:div w:id="2025159760">
                      <w:marLeft w:val="0"/>
                      <w:marRight w:val="0"/>
                      <w:marTop w:val="0"/>
                      <w:marBottom w:val="0"/>
                      <w:divBdr>
                        <w:top w:val="none" w:sz="0" w:space="0" w:color="auto"/>
                        <w:left w:val="none" w:sz="0" w:space="0" w:color="auto"/>
                        <w:bottom w:val="none" w:sz="0" w:space="0" w:color="auto"/>
                        <w:right w:val="none" w:sz="0" w:space="0" w:color="auto"/>
                      </w:divBdr>
                    </w:div>
                  </w:divsChild>
                </w:div>
                <w:div w:id="1011106767">
                  <w:marLeft w:val="0"/>
                  <w:marRight w:val="0"/>
                  <w:marTop w:val="0"/>
                  <w:marBottom w:val="0"/>
                  <w:divBdr>
                    <w:top w:val="none" w:sz="0" w:space="0" w:color="auto"/>
                    <w:left w:val="none" w:sz="0" w:space="0" w:color="auto"/>
                    <w:bottom w:val="none" w:sz="0" w:space="0" w:color="auto"/>
                    <w:right w:val="none" w:sz="0" w:space="0" w:color="auto"/>
                  </w:divBdr>
                  <w:divsChild>
                    <w:div w:id="525751795">
                      <w:marLeft w:val="0"/>
                      <w:marRight w:val="0"/>
                      <w:marTop w:val="0"/>
                      <w:marBottom w:val="0"/>
                      <w:divBdr>
                        <w:top w:val="none" w:sz="0" w:space="0" w:color="auto"/>
                        <w:left w:val="none" w:sz="0" w:space="0" w:color="auto"/>
                        <w:bottom w:val="none" w:sz="0" w:space="0" w:color="auto"/>
                        <w:right w:val="none" w:sz="0" w:space="0" w:color="auto"/>
                      </w:divBdr>
                    </w:div>
                    <w:div w:id="916984861">
                      <w:marLeft w:val="0"/>
                      <w:marRight w:val="0"/>
                      <w:marTop w:val="0"/>
                      <w:marBottom w:val="0"/>
                      <w:divBdr>
                        <w:top w:val="none" w:sz="0" w:space="0" w:color="auto"/>
                        <w:left w:val="none" w:sz="0" w:space="0" w:color="auto"/>
                        <w:bottom w:val="none" w:sz="0" w:space="0" w:color="auto"/>
                        <w:right w:val="none" w:sz="0" w:space="0" w:color="auto"/>
                      </w:divBdr>
                    </w:div>
                    <w:div w:id="1766615132">
                      <w:marLeft w:val="0"/>
                      <w:marRight w:val="0"/>
                      <w:marTop w:val="0"/>
                      <w:marBottom w:val="0"/>
                      <w:divBdr>
                        <w:top w:val="none" w:sz="0" w:space="0" w:color="auto"/>
                        <w:left w:val="none" w:sz="0" w:space="0" w:color="auto"/>
                        <w:bottom w:val="none" w:sz="0" w:space="0" w:color="auto"/>
                        <w:right w:val="none" w:sz="0" w:space="0" w:color="auto"/>
                      </w:divBdr>
                    </w:div>
                  </w:divsChild>
                </w:div>
                <w:div w:id="1013995088">
                  <w:marLeft w:val="0"/>
                  <w:marRight w:val="0"/>
                  <w:marTop w:val="0"/>
                  <w:marBottom w:val="0"/>
                  <w:divBdr>
                    <w:top w:val="none" w:sz="0" w:space="0" w:color="auto"/>
                    <w:left w:val="none" w:sz="0" w:space="0" w:color="auto"/>
                    <w:bottom w:val="none" w:sz="0" w:space="0" w:color="auto"/>
                    <w:right w:val="none" w:sz="0" w:space="0" w:color="auto"/>
                  </w:divBdr>
                  <w:divsChild>
                    <w:div w:id="47842025">
                      <w:marLeft w:val="0"/>
                      <w:marRight w:val="0"/>
                      <w:marTop w:val="0"/>
                      <w:marBottom w:val="0"/>
                      <w:divBdr>
                        <w:top w:val="none" w:sz="0" w:space="0" w:color="auto"/>
                        <w:left w:val="none" w:sz="0" w:space="0" w:color="auto"/>
                        <w:bottom w:val="none" w:sz="0" w:space="0" w:color="auto"/>
                        <w:right w:val="none" w:sz="0" w:space="0" w:color="auto"/>
                      </w:divBdr>
                    </w:div>
                  </w:divsChild>
                </w:div>
                <w:div w:id="1028137326">
                  <w:marLeft w:val="0"/>
                  <w:marRight w:val="0"/>
                  <w:marTop w:val="0"/>
                  <w:marBottom w:val="0"/>
                  <w:divBdr>
                    <w:top w:val="none" w:sz="0" w:space="0" w:color="auto"/>
                    <w:left w:val="none" w:sz="0" w:space="0" w:color="auto"/>
                    <w:bottom w:val="none" w:sz="0" w:space="0" w:color="auto"/>
                    <w:right w:val="none" w:sz="0" w:space="0" w:color="auto"/>
                  </w:divBdr>
                  <w:divsChild>
                    <w:div w:id="496576847">
                      <w:marLeft w:val="0"/>
                      <w:marRight w:val="0"/>
                      <w:marTop w:val="0"/>
                      <w:marBottom w:val="0"/>
                      <w:divBdr>
                        <w:top w:val="none" w:sz="0" w:space="0" w:color="auto"/>
                        <w:left w:val="none" w:sz="0" w:space="0" w:color="auto"/>
                        <w:bottom w:val="none" w:sz="0" w:space="0" w:color="auto"/>
                        <w:right w:val="none" w:sz="0" w:space="0" w:color="auto"/>
                      </w:divBdr>
                    </w:div>
                  </w:divsChild>
                </w:div>
                <w:div w:id="1036931156">
                  <w:marLeft w:val="0"/>
                  <w:marRight w:val="0"/>
                  <w:marTop w:val="0"/>
                  <w:marBottom w:val="0"/>
                  <w:divBdr>
                    <w:top w:val="none" w:sz="0" w:space="0" w:color="auto"/>
                    <w:left w:val="none" w:sz="0" w:space="0" w:color="auto"/>
                    <w:bottom w:val="none" w:sz="0" w:space="0" w:color="auto"/>
                    <w:right w:val="none" w:sz="0" w:space="0" w:color="auto"/>
                  </w:divBdr>
                  <w:divsChild>
                    <w:div w:id="787241491">
                      <w:marLeft w:val="0"/>
                      <w:marRight w:val="0"/>
                      <w:marTop w:val="0"/>
                      <w:marBottom w:val="0"/>
                      <w:divBdr>
                        <w:top w:val="none" w:sz="0" w:space="0" w:color="auto"/>
                        <w:left w:val="none" w:sz="0" w:space="0" w:color="auto"/>
                        <w:bottom w:val="none" w:sz="0" w:space="0" w:color="auto"/>
                        <w:right w:val="none" w:sz="0" w:space="0" w:color="auto"/>
                      </w:divBdr>
                    </w:div>
                  </w:divsChild>
                </w:div>
                <w:div w:id="1079913143">
                  <w:marLeft w:val="0"/>
                  <w:marRight w:val="0"/>
                  <w:marTop w:val="0"/>
                  <w:marBottom w:val="0"/>
                  <w:divBdr>
                    <w:top w:val="none" w:sz="0" w:space="0" w:color="auto"/>
                    <w:left w:val="none" w:sz="0" w:space="0" w:color="auto"/>
                    <w:bottom w:val="none" w:sz="0" w:space="0" w:color="auto"/>
                    <w:right w:val="none" w:sz="0" w:space="0" w:color="auto"/>
                  </w:divBdr>
                  <w:divsChild>
                    <w:div w:id="69038006">
                      <w:marLeft w:val="0"/>
                      <w:marRight w:val="0"/>
                      <w:marTop w:val="0"/>
                      <w:marBottom w:val="0"/>
                      <w:divBdr>
                        <w:top w:val="none" w:sz="0" w:space="0" w:color="auto"/>
                        <w:left w:val="none" w:sz="0" w:space="0" w:color="auto"/>
                        <w:bottom w:val="none" w:sz="0" w:space="0" w:color="auto"/>
                        <w:right w:val="none" w:sz="0" w:space="0" w:color="auto"/>
                      </w:divBdr>
                    </w:div>
                    <w:div w:id="396128152">
                      <w:marLeft w:val="0"/>
                      <w:marRight w:val="0"/>
                      <w:marTop w:val="0"/>
                      <w:marBottom w:val="0"/>
                      <w:divBdr>
                        <w:top w:val="none" w:sz="0" w:space="0" w:color="auto"/>
                        <w:left w:val="none" w:sz="0" w:space="0" w:color="auto"/>
                        <w:bottom w:val="none" w:sz="0" w:space="0" w:color="auto"/>
                        <w:right w:val="none" w:sz="0" w:space="0" w:color="auto"/>
                      </w:divBdr>
                    </w:div>
                    <w:div w:id="450591163">
                      <w:marLeft w:val="0"/>
                      <w:marRight w:val="0"/>
                      <w:marTop w:val="0"/>
                      <w:marBottom w:val="0"/>
                      <w:divBdr>
                        <w:top w:val="none" w:sz="0" w:space="0" w:color="auto"/>
                        <w:left w:val="none" w:sz="0" w:space="0" w:color="auto"/>
                        <w:bottom w:val="none" w:sz="0" w:space="0" w:color="auto"/>
                        <w:right w:val="none" w:sz="0" w:space="0" w:color="auto"/>
                      </w:divBdr>
                    </w:div>
                    <w:div w:id="472911096">
                      <w:marLeft w:val="0"/>
                      <w:marRight w:val="0"/>
                      <w:marTop w:val="0"/>
                      <w:marBottom w:val="0"/>
                      <w:divBdr>
                        <w:top w:val="none" w:sz="0" w:space="0" w:color="auto"/>
                        <w:left w:val="none" w:sz="0" w:space="0" w:color="auto"/>
                        <w:bottom w:val="none" w:sz="0" w:space="0" w:color="auto"/>
                        <w:right w:val="none" w:sz="0" w:space="0" w:color="auto"/>
                      </w:divBdr>
                    </w:div>
                    <w:div w:id="486824135">
                      <w:marLeft w:val="0"/>
                      <w:marRight w:val="0"/>
                      <w:marTop w:val="0"/>
                      <w:marBottom w:val="0"/>
                      <w:divBdr>
                        <w:top w:val="none" w:sz="0" w:space="0" w:color="auto"/>
                        <w:left w:val="none" w:sz="0" w:space="0" w:color="auto"/>
                        <w:bottom w:val="none" w:sz="0" w:space="0" w:color="auto"/>
                        <w:right w:val="none" w:sz="0" w:space="0" w:color="auto"/>
                      </w:divBdr>
                    </w:div>
                    <w:div w:id="560602116">
                      <w:marLeft w:val="0"/>
                      <w:marRight w:val="0"/>
                      <w:marTop w:val="0"/>
                      <w:marBottom w:val="0"/>
                      <w:divBdr>
                        <w:top w:val="none" w:sz="0" w:space="0" w:color="auto"/>
                        <w:left w:val="none" w:sz="0" w:space="0" w:color="auto"/>
                        <w:bottom w:val="none" w:sz="0" w:space="0" w:color="auto"/>
                        <w:right w:val="none" w:sz="0" w:space="0" w:color="auto"/>
                      </w:divBdr>
                    </w:div>
                    <w:div w:id="638337603">
                      <w:marLeft w:val="0"/>
                      <w:marRight w:val="0"/>
                      <w:marTop w:val="0"/>
                      <w:marBottom w:val="0"/>
                      <w:divBdr>
                        <w:top w:val="none" w:sz="0" w:space="0" w:color="auto"/>
                        <w:left w:val="none" w:sz="0" w:space="0" w:color="auto"/>
                        <w:bottom w:val="none" w:sz="0" w:space="0" w:color="auto"/>
                        <w:right w:val="none" w:sz="0" w:space="0" w:color="auto"/>
                      </w:divBdr>
                    </w:div>
                    <w:div w:id="1069621989">
                      <w:marLeft w:val="0"/>
                      <w:marRight w:val="0"/>
                      <w:marTop w:val="0"/>
                      <w:marBottom w:val="0"/>
                      <w:divBdr>
                        <w:top w:val="none" w:sz="0" w:space="0" w:color="auto"/>
                        <w:left w:val="none" w:sz="0" w:space="0" w:color="auto"/>
                        <w:bottom w:val="none" w:sz="0" w:space="0" w:color="auto"/>
                        <w:right w:val="none" w:sz="0" w:space="0" w:color="auto"/>
                      </w:divBdr>
                    </w:div>
                    <w:div w:id="1089043235">
                      <w:marLeft w:val="0"/>
                      <w:marRight w:val="0"/>
                      <w:marTop w:val="0"/>
                      <w:marBottom w:val="0"/>
                      <w:divBdr>
                        <w:top w:val="none" w:sz="0" w:space="0" w:color="auto"/>
                        <w:left w:val="none" w:sz="0" w:space="0" w:color="auto"/>
                        <w:bottom w:val="none" w:sz="0" w:space="0" w:color="auto"/>
                        <w:right w:val="none" w:sz="0" w:space="0" w:color="auto"/>
                      </w:divBdr>
                    </w:div>
                    <w:div w:id="1091002397">
                      <w:marLeft w:val="0"/>
                      <w:marRight w:val="0"/>
                      <w:marTop w:val="0"/>
                      <w:marBottom w:val="0"/>
                      <w:divBdr>
                        <w:top w:val="none" w:sz="0" w:space="0" w:color="auto"/>
                        <w:left w:val="none" w:sz="0" w:space="0" w:color="auto"/>
                        <w:bottom w:val="none" w:sz="0" w:space="0" w:color="auto"/>
                        <w:right w:val="none" w:sz="0" w:space="0" w:color="auto"/>
                      </w:divBdr>
                    </w:div>
                    <w:div w:id="1384018569">
                      <w:marLeft w:val="0"/>
                      <w:marRight w:val="0"/>
                      <w:marTop w:val="0"/>
                      <w:marBottom w:val="0"/>
                      <w:divBdr>
                        <w:top w:val="none" w:sz="0" w:space="0" w:color="auto"/>
                        <w:left w:val="none" w:sz="0" w:space="0" w:color="auto"/>
                        <w:bottom w:val="none" w:sz="0" w:space="0" w:color="auto"/>
                        <w:right w:val="none" w:sz="0" w:space="0" w:color="auto"/>
                      </w:divBdr>
                    </w:div>
                    <w:div w:id="1384793846">
                      <w:marLeft w:val="0"/>
                      <w:marRight w:val="0"/>
                      <w:marTop w:val="0"/>
                      <w:marBottom w:val="0"/>
                      <w:divBdr>
                        <w:top w:val="none" w:sz="0" w:space="0" w:color="auto"/>
                        <w:left w:val="none" w:sz="0" w:space="0" w:color="auto"/>
                        <w:bottom w:val="none" w:sz="0" w:space="0" w:color="auto"/>
                        <w:right w:val="none" w:sz="0" w:space="0" w:color="auto"/>
                      </w:divBdr>
                    </w:div>
                    <w:div w:id="1421100357">
                      <w:marLeft w:val="0"/>
                      <w:marRight w:val="0"/>
                      <w:marTop w:val="0"/>
                      <w:marBottom w:val="0"/>
                      <w:divBdr>
                        <w:top w:val="none" w:sz="0" w:space="0" w:color="auto"/>
                        <w:left w:val="none" w:sz="0" w:space="0" w:color="auto"/>
                        <w:bottom w:val="none" w:sz="0" w:space="0" w:color="auto"/>
                        <w:right w:val="none" w:sz="0" w:space="0" w:color="auto"/>
                      </w:divBdr>
                    </w:div>
                    <w:div w:id="1443651401">
                      <w:marLeft w:val="0"/>
                      <w:marRight w:val="0"/>
                      <w:marTop w:val="0"/>
                      <w:marBottom w:val="0"/>
                      <w:divBdr>
                        <w:top w:val="none" w:sz="0" w:space="0" w:color="auto"/>
                        <w:left w:val="none" w:sz="0" w:space="0" w:color="auto"/>
                        <w:bottom w:val="none" w:sz="0" w:space="0" w:color="auto"/>
                        <w:right w:val="none" w:sz="0" w:space="0" w:color="auto"/>
                      </w:divBdr>
                    </w:div>
                    <w:div w:id="1552155295">
                      <w:marLeft w:val="0"/>
                      <w:marRight w:val="0"/>
                      <w:marTop w:val="0"/>
                      <w:marBottom w:val="0"/>
                      <w:divBdr>
                        <w:top w:val="none" w:sz="0" w:space="0" w:color="auto"/>
                        <w:left w:val="none" w:sz="0" w:space="0" w:color="auto"/>
                        <w:bottom w:val="none" w:sz="0" w:space="0" w:color="auto"/>
                        <w:right w:val="none" w:sz="0" w:space="0" w:color="auto"/>
                      </w:divBdr>
                    </w:div>
                    <w:div w:id="1630744311">
                      <w:marLeft w:val="0"/>
                      <w:marRight w:val="0"/>
                      <w:marTop w:val="0"/>
                      <w:marBottom w:val="0"/>
                      <w:divBdr>
                        <w:top w:val="none" w:sz="0" w:space="0" w:color="auto"/>
                        <w:left w:val="none" w:sz="0" w:space="0" w:color="auto"/>
                        <w:bottom w:val="none" w:sz="0" w:space="0" w:color="auto"/>
                        <w:right w:val="none" w:sz="0" w:space="0" w:color="auto"/>
                      </w:divBdr>
                    </w:div>
                    <w:div w:id="1646081163">
                      <w:marLeft w:val="0"/>
                      <w:marRight w:val="0"/>
                      <w:marTop w:val="0"/>
                      <w:marBottom w:val="0"/>
                      <w:divBdr>
                        <w:top w:val="none" w:sz="0" w:space="0" w:color="auto"/>
                        <w:left w:val="none" w:sz="0" w:space="0" w:color="auto"/>
                        <w:bottom w:val="none" w:sz="0" w:space="0" w:color="auto"/>
                        <w:right w:val="none" w:sz="0" w:space="0" w:color="auto"/>
                      </w:divBdr>
                    </w:div>
                    <w:div w:id="1690133506">
                      <w:marLeft w:val="0"/>
                      <w:marRight w:val="0"/>
                      <w:marTop w:val="0"/>
                      <w:marBottom w:val="0"/>
                      <w:divBdr>
                        <w:top w:val="none" w:sz="0" w:space="0" w:color="auto"/>
                        <w:left w:val="none" w:sz="0" w:space="0" w:color="auto"/>
                        <w:bottom w:val="none" w:sz="0" w:space="0" w:color="auto"/>
                        <w:right w:val="none" w:sz="0" w:space="0" w:color="auto"/>
                      </w:divBdr>
                    </w:div>
                    <w:div w:id="1841659899">
                      <w:marLeft w:val="0"/>
                      <w:marRight w:val="0"/>
                      <w:marTop w:val="0"/>
                      <w:marBottom w:val="0"/>
                      <w:divBdr>
                        <w:top w:val="none" w:sz="0" w:space="0" w:color="auto"/>
                        <w:left w:val="none" w:sz="0" w:space="0" w:color="auto"/>
                        <w:bottom w:val="none" w:sz="0" w:space="0" w:color="auto"/>
                        <w:right w:val="none" w:sz="0" w:space="0" w:color="auto"/>
                      </w:divBdr>
                    </w:div>
                    <w:div w:id="1855025803">
                      <w:marLeft w:val="0"/>
                      <w:marRight w:val="0"/>
                      <w:marTop w:val="0"/>
                      <w:marBottom w:val="0"/>
                      <w:divBdr>
                        <w:top w:val="none" w:sz="0" w:space="0" w:color="auto"/>
                        <w:left w:val="none" w:sz="0" w:space="0" w:color="auto"/>
                        <w:bottom w:val="none" w:sz="0" w:space="0" w:color="auto"/>
                        <w:right w:val="none" w:sz="0" w:space="0" w:color="auto"/>
                      </w:divBdr>
                    </w:div>
                    <w:div w:id="1916894002">
                      <w:marLeft w:val="0"/>
                      <w:marRight w:val="0"/>
                      <w:marTop w:val="0"/>
                      <w:marBottom w:val="0"/>
                      <w:divBdr>
                        <w:top w:val="none" w:sz="0" w:space="0" w:color="auto"/>
                        <w:left w:val="none" w:sz="0" w:space="0" w:color="auto"/>
                        <w:bottom w:val="none" w:sz="0" w:space="0" w:color="auto"/>
                        <w:right w:val="none" w:sz="0" w:space="0" w:color="auto"/>
                      </w:divBdr>
                    </w:div>
                    <w:div w:id="1988515555">
                      <w:marLeft w:val="0"/>
                      <w:marRight w:val="0"/>
                      <w:marTop w:val="0"/>
                      <w:marBottom w:val="0"/>
                      <w:divBdr>
                        <w:top w:val="none" w:sz="0" w:space="0" w:color="auto"/>
                        <w:left w:val="none" w:sz="0" w:space="0" w:color="auto"/>
                        <w:bottom w:val="none" w:sz="0" w:space="0" w:color="auto"/>
                        <w:right w:val="none" w:sz="0" w:space="0" w:color="auto"/>
                      </w:divBdr>
                    </w:div>
                    <w:div w:id="2061664221">
                      <w:marLeft w:val="0"/>
                      <w:marRight w:val="0"/>
                      <w:marTop w:val="0"/>
                      <w:marBottom w:val="0"/>
                      <w:divBdr>
                        <w:top w:val="none" w:sz="0" w:space="0" w:color="auto"/>
                        <w:left w:val="none" w:sz="0" w:space="0" w:color="auto"/>
                        <w:bottom w:val="none" w:sz="0" w:space="0" w:color="auto"/>
                        <w:right w:val="none" w:sz="0" w:space="0" w:color="auto"/>
                      </w:divBdr>
                    </w:div>
                  </w:divsChild>
                </w:div>
                <w:div w:id="1102189226">
                  <w:marLeft w:val="0"/>
                  <w:marRight w:val="0"/>
                  <w:marTop w:val="0"/>
                  <w:marBottom w:val="0"/>
                  <w:divBdr>
                    <w:top w:val="none" w:sz="0" w:space="0" w:color="auto"/>
                    <w:left w:val="none" w:sz="0" w:space="0" w:color="auto"/>
                    <w:bottom w:val="none" w:sz="0" w:space="0" w:color="auto"/>
                    <w:right w:val="none" w:sz="0" w:space="0" w:color="auto"/>
                  </w:divBdr>
                  <w:divsChild>
                    <w:div w:id="287781219">
                      <w:marLeft w:val="0"/>
                      <w:marRight w:val="0"/>
                      <w:marTop w:val="0"/>
                      <w:marBottom w:val="0"/>
                      <w:divBdr>
                        <w:top w:val="none" w:sz="0" w:space="0" w:color="auto"/>
                        <w:left w:val="none" w:sz="0" w:space="0" w:color="auto"/>
                        <w:bottom w:val="none" w:sz="0" w:space="0" w:color="auto"/>
                        <w:right w:val="none" w:sz="0" w:space="0" w:color="auto"/>
                      </w:divBdr>
                    </w:div>
                    <w:div w:id="1283607718">
                      <w:marLeft w:val="0"/>
                      <w:marRight w:val="0"/>
                      <w:marTop w:val="0"/>
                      <w:marBottom w:val="0"/>
                      <w:divBdr>
                        <w:top w:val="none" w:sz="0" w:space="0" w:color="auto"/>
                        <w:left w:val="none" w:sz="0" w:space="0" w:color="auto"/>
                        <w:bottom w:val="none" w:sz="0" w:space="0" w:color="auto"/>
                        <w:right w:val="none" w:sz="0" w:space="0" w:color="auto"/>
                      </w:divBdr>
                    </w:div>
                  </w:divsChild>
                </w:div>
                <w:div w:id="1103307215">
                  <w:marLeft w:val="0"/>
                  <w:marRight w:val="0"/>
                  <w:marTop w:val="0"/>
                  <w:marBottom w:val="0"/>
                  <w:divBdr>
                    <w:top w:val="none" w:sz="0" w:space="0" w:color="auto"/>
                    <w:left w:val="none" w:sz="0" w:space="0" w:color="auto"/>
                    <w:bottom w:val="none" w:sz="0" w:space="0" w:color="auto"/>
                    <w:right w:val="none" w:sz="0" w:space="0" w:color="auto"/>
                  </w:divBdr>
                  <w:divsChild>
                    <w:div w:id="923803782">
                      <w:marLeft w:val="0"/>
                      <w:marRight w:val="0"/>
                      <w:marTop w:val="0"/>
                      <w:marBottom w:val="0"/>
                      <w:divBdr>
                        <w:top w:val="none" w:sz="0" w:space="0" w:color="auto"/>
                        <w:left w:val="none" w:sz="0" w:space="0" w:color="auto"/>
                        <w:bottom w:val="none" w:sz="0" w:space="0" w:color="auto"/>
                        <w:right w:val="none" w:sz="0" w:space="0" w:color="auto"/>
                      </w:divBdr>
                    </w:div>
                  </w:divsChild>
                </w:div>
                <w:div w:id="1119760980">
                  <w:marLeft w:val="0"/>
                  <w:marRight w:val="0"/>
                  <w:marTop w:val="0"/>
                  <w:marBottom w:val="0"/>
                  <w:divBdr>
                    <w:top w:val="none" w:sz="0" w:space="0" w:color="auto"/>
                    <w:left w:val="none" w:sz="0" w:space="0" w:color="auto"/>
                    <w:bottom w:val="none" w:sz="0" w:space="0" w:color="auto"/>
                    <w:right w:val="none" w:sz="0" w:space="0" w:color="auto"/>
                  </w:divBdr>
                  <w:divsChild>
                    <w:div w:id="1985041792">
                      <w:marLeft w:val="0"/>
                      <w:marRight w:val="0"/>
                      <w:marTop w:val="0"/>
                      <w:marBottom w:val="0"/>
                      <w:divBdr>
                        <w:top w:val="none" w:sz="0" w:space="0" w:color="auto"/>
                        <w:left w:val="none" w:sz="0" w:space="0" w:color="auto"/>
                        <w:bottom w:val="none" w:sz="0" w:space="0" w:color="auto"/>
                        <w:right w:val="none" w:sz="0" w:space="0" w:color="auto"/>
                      </w:divBdr>
                    </w:div>
                  </w:divsChild>
                </w:div>
                <w:div w:id="1126894724">
                  <w:marLeft w:val="0"/>
                  <w:marRight w:val="0"/>
                  <w:marTop w:val="0"/>
                  <w:marBottom w:val="0"/>
                  <w:divBdr>
                    <w:top w:val="none" w:sz="0" w:space="0" w:color="auto"/>
                    <w:left w:val="none" w:sz="0" w:space="0" w:color="auto"/>
                    <w:bottom w:val="none" w:sz="0" w:space="0" w:color="auto"/>
                    <w:right w:val="none" w:sz="0" w:space="0" w:color="auto"/>
                  </w:divBdr>
                  <w:divsChild>
                    <w:div w:id="16974980">
                      <w:marLeft w:val="0"/>
                      <w:marRight w:val="0"/>
                      <w:marTop w:val="0"/>
                      <w:marBottom w:val="0"/>
                      <w:divBdr>
                        <w:top w:val="none" w:sz="0" w:space="0" w:color="auto"/>
                        <w:left w:val="none" w:sz="0" w:space="0" w:color="auto"/>
                        <w:bottom w:val="none" w:sz="0" w:space="0" w:color="auto"/>
                        <w:right w:val="none" w:sz="0" w:space="0" w:color="auto"/>
                      </w:divBdr>
                    </w:div>
                  </w:divsChild>
                </w:div>
                <w:div w:id="1137338507">
                  <w:marLeft w:val="0"/>
                  <w:marRight w:val="0"/>
                  <w:marTop w:val="0"/>
                  <w:marBottom w:val="0"/>
                  <w:divBdr>
                    <w:top w:val="none" w:sz="0" w:space="0" w:color="auto"/>
                    <w:left w:val="none" w:sz="0" w:space="0" w:color="auto"/>
                    <w:bottom w:val="none" w:sz="0" w:space="0" w:color="auto"/>
                    <w:right w:val="none" w:sz="0" w:space="0" w:color="auto"/>
                  </w:divBdr>
                  <w:divsChild>
                    <w:div w:id="602566679">
                      <w:marLeft w:val="0"/>
                      <w:marRight w:val="0"/>
                      <w:marTop w:val="0"/>
                      <w:marBottom w:val="0"/>
                      <w:divBdr>
                        <w:top w:val="none" w:sz="0" w:space="0" w:color="auto"/>
                        <w:left w:val="none" w:sz="0" w:space="0" w:color="auto"/>
                        <w:bottom w:val="none" w:sz="0" w:space="0" w:color="auto"/>
                        <w:right w:val="none" w:sz="0" w:space="0" w:color="auto"/>
                      </w:divBdr>
                    </w:div>
                  </w:divsChild>
                </w:div>
                <w:div w:id="1138452382">
                  <w:marLeft w:val="0"/>
                  <w:marRight w:val="0"/>
                  <w:marTop w:val="0"/>
                  <w:marBottom w:val="0"/>
                  <w:divBdr>
                    <w:top w:val="none" w:sz="0" w:space="0" w:color="auto"/>
                    <w:left w:val="none" w:sz="0" w:space="0" w:color="auto"/>
                    <w:bottom w:val="none" w:sz="0" w:space="0" w:color="auto"/>
                    <w:right w:val="none" w:sz="0" w:space="0" w:color="auto"/>
                  </w:divBdr>
                  <w:divsChild>
                    <w:div w:id="1895660281">
                      <w:marLeft w:val="0"/>
                      <w:marRight w:val="0"/>
                      <w:marTop w:val="0"/>
                      <w:marBottom w:val="0"/>
                      <w:divBdr>
                        <w:top w:val="none" w:sz="0" w:space="0" w:color="auto"/>
                        <w:left w:val="none" w:sz="0" w:space="0" w:color="auto"/>
                        <w:bottom w:val="none" w:sz="0" w:space="0" w:color="auto"/>
                        <w:right w:val="none" w:sz="0" w:space="0" w:color="auto"/>
                      </w:divBdr>
                    </w:div>
                  </w:divsChild>
                </w:div>
                <w:div w:id="1139962013">
                  <w:marLeft w:val="0"/>
                  <w:marRight w:val="0"/>
                  <w:marTop w:val="0"/>
                  <w:marBottom w:val="0"/>
                  <w:divBdr>
                    <w:top w:val="none" w:sz="0" w:space="0" w:color="auto"/>
                    <w:left w:val="none" w:sz="0" w:space="0" w:color="auto"/>
                    <w:bottom w:val="none" w:sz="0" w:space="0" w:color="auto"/>
                    <w:right w:val="none" w:sz="0" w:space="0" w:color="auto"/>
                  </w:divBdr>
                  <w:divsChild>
                    <w:div w:id="1521510492">
                      <w:marLeft w:val="0"/>
                      <w:marRight w:val="0"/>
                      <w:marTop w:val="0"/>
                      <w:marBottom w:val="0"/>
                      <w:divBdr>
                        <w:top w:val="none" w:sz="0" w:space="0" w:color="auto"/>
                        <w:left w:val="none" w:sz="0" w:space="0" w:color="auto"/>
                        <w:bottom w:val="none" w:sz="0" w:space="0" w:color="auto"/>
                        <w:right w:val="none" w:sz="0" w:space="0" w:color="auto"/>
                      </w:divBdr>
                    </w:div>
                  </w:divsChild>
                </w:div>
                <w:div w:id="1140001728">
                  <w:marLeft w:val="0"/>
                  <w:marRight w:val="0"/>
                  <w:marTop w:val="0"/>
                  <w:marBottom w:val="0"/>
                  <w:divBdr>
                    <w:top w:val="none" w:sz="0" w:space="0" w:color="auto"/>
                    <w:left w:val="none" w:sz="0" w:space="0" w:color="auto"/>
                    <w:bottom w:val="none" w:sz="0" w:space="0" w:color="auto"/>
                    <w:right w:val="none" w:sz="0" w:space="0" w:color="auto"/>
                  </w:divBdr>
                  <w:divsChild>
                    <w:div w:id="253326844">
                      <w:marLeft w:val="0"/>
                      <w:marRight w:val="0"/>
                      <w:marTop w:val="0"/>
                      <w:marBottom w:val="0"/>
                      <w:divBdr>
                        <w:top w:val="none" w:sz="0" w:space="0" w:color="auto"/>
                        <w:left w:val="none" w:sz="0" w:space="0" w:color="auto"/>
                        <w:bottom w:val="none" w:sz="0" w:space="0" w:color="auto"/>
                        <w:right w:val="none" w:sz="0" w:space="0" w:color="auto"/>
                      </w:divBdr>
                    </w:div>
                    <w:div w:id="1753234645">
                      <w:marLeft w:val="0"/>
                      <w:marRight w:val="0"/>
                      <w:marTop w:val="0"/>
                      <w:marBottom w:val="0"/>
                      <w:divBdr>
                        <w:top w:val="none" w:sz="0" w:space="0" w:color="auto"/>
                        <w:left w:val="none" w:sz="0" w:space="0" w:color="auto"/>
                        <w:bottom w:val="none" w:sz="0" w:space="0" w:color="auto"/>
                        <w:right w:val="none" w:sz="0" w:space="0" w:color="auto"/>
                      </w:divBdr>
                    </w:div>
                  </w:divsChild>
                </w:div>
                <w:div w:id="1148669621">
                  <w:marLeft w:val="0"/>
                  <w:marRight w:val="0"/>
                  <w:marTop w:val="0"/>
                  <w:marBottom w:val="0"/>
                  <w:divBdr>
                    <w:top w:val="none" w:sz="0" w:space="0" w:color="auto"/>
                    <w:left w:val="none" w:sz="0" w:space="0" w:color="auto"/>
                    <w:bottom w:val="none" w:sz="0" w:space="0" w:color="auto"/>
                    <w:right w:val="none" w:sz="0" w:space="0" w:color="auto"/>
                  </w:divBdr>
                  <w:divsChild>
                    <w:div w:id="1135955001">
                      <w:marLeft w:val="0"/>
                      <w:marRight w:val="0"/>
                      <w:marTop w:val="0"/>
                      <w:marBottom w:val="0"/>
                      <w:divBdr>
                        <w:top w:val="none" w:sz="0" w:space="0" w:color="auto"/>
                        <w:left w:val="none" w:sz="0" w:space="0" w:color="auto"/>
                        <w:bottom w:val="none" w:sz="0" w:space="0" w:color="auto"/>
                        <w:right w:val="none" w:sz="0" w:space="0" w:color="auto"/>
                      </w:divBdr>
                    </w:div>
                  </w:divsChild>
                </w:div>
                <w:div w:id="1152285052">
                  <w:marLeft w:val="0"/>
                  <w:marRight w:val="0"/>
                  <w:marTop w:val="0"/>
                  <w:marBottom w:val="0"/>
                  <w:divBdr>
                    <w:top w:val="none" w:sz="0" w:space="0" w:color="auto"/>
                    <w:left w:val="none" w:sz="0" w:space="0" w:color="auto"/>
                    <w:bottom w:val="none" w:sz="0" w:space="0" w:color="auto"/>
                    <w:right w:val="none" w:sz="0" w:space="0" w:color="auto"/>
                  </w:divBdr>
                  <w:divsChild>
                    <w:div w:id="846140009">
                      <w:marLeft w:val="0"/>
                      <w:marRight w:val="0"/>
                      <w:marTop w:val="0"/>
                      <w:marBottom w:val="0"/>
                      <w:divBdr>
                        <w:top w:val="none" w:sz="0" w:space="0" w:color="auto"/>
                        <w:left w:val="none" w:sz="0" w:space="0" w:color="auto"/>
                        <w:bottom w:val="none" w:sz="0" w:space="0" w:color="auto"/>
                        <w:right w:val="none" w:sz="0" w:space="0" w:color="auto"/>
                      </w:divBdr>
                    </w:div>
                  </w:divsChild>
                </w:div>
                <w:div w:id="1152409584">
                  <w:marLeft w:val="0"/>
                  <w:marRight w:val="0"/>
                  <w:marTop w:val="0"/>
                  <w:marBottom w:val="0"/>
                  <w:divBdr>
                    <w:top w:val="none" w:sz="0" w:space="0" w:color="auto"/>
                    <w:left w:val="none" w:sz="0" w:space="0" w:color="auto"/>
                    <w:bottom w:val="none" w:sz="0" w:space="0" w:color="auto"/>
                    <w:right w:val="none" w:sz="0" w:space="0" w:color="auto"/>
                  </w:divBdr>
                  <w:divsChild>
                    <w:div w:id="405885673">
                      <w:marLeft w:val="0"/>
                      <w:marRight w:val="0"/>
                      <w:marTop w:val="0"/>
                      <w:marBottom w:val="0"/>
                      <w:divBdr>
                        <w:top w:val="none" w:sz="0" w:space="0" w:color="auto"/>
                        <w:left w:val="none" w:sz="0" w:space="0" w:color="auto"/>
                        <w:bottom w:val="none" w:sz="0" w:space="0" w:color="auto"/>
                        <w:right w:val="none" w:sz="0" w:space="0" w:color="auto"/>
                      </w:divBdr>
                    </w:div>
                    <w:div w:id="738135591">
                      <w:marLeft w:val="0"/>
                      <w:marRight w:val="0"/>
                      <w:marTop w:val="0"/>
                      <w:marBottom w:val="0"/>
                      <w:divBdr>
                        <w:top w:val="none" w:sz="0" w:space="0" w:color="auto"/>
                        <w:left w:val="none" w:sz="0" w:space="0" w:color="auto"/>
                        <w:bottom w:val="none" w:sz="0" w:space="0" w:color="auto"/>
                        <w:right w:val="none" w:sz="0" w:space="0" w:color="auto"/>
                      </w:divBdr>
                    </w:div>
                    <w:div w:id="1742218503">
                      <w:marLeft w:val="0"/>
                      <w:marRight w:val="0"/>
                      <w:marTop w:val="0"/>
                      <w:marBottom w:val="0"/>
                      <w:divBdr>
                        <w:top w:val="none" w:sz="0" w:space="0" w:color="auto"/>
                        <w:left w:val="none" w:sz="0" w:space="0" w:color="auto"/>
                        <w:bottom w:val="none" w:sz="0" w:space="0" w:color="auto"/>
                        <w:right w:val="none" w:sz="0" w:space="0" w:color="auto"/>
                      </w:divBdr>
                    </w:div>
                    <w:div w:id="1782414910">
                      <w:marLeft w:val="0"/>
                      <w:marRight w:val="0"/>
                      <w:marTop w:val="0"/>
                      <w:marBottom w:val="0"/>
                      <w:divBdr>
                        <w:top w:val="none" w:sz="0" w:space="0" w:color="auto"/>
                        <w:left w:val="none" w:sz="0" w:space="0" w:color="auto"/>
                        <w:bottom w:val="none" w:sz="0" w:space="0" w:color="auto"/>
                        <w:right w:val="none" w:sz="0" w:space="0" w:color="auto"/>
                      </w:divBdr>
                    </w:div>
                    <w:div w:id="1876573401">
                      <w:marLeft w:val="0"/>
                      <w:marRight w:val="0"/>
                      <w:marTop w:val="0"/>
                      <w:marBottom w:val="0"/>
                      <w:divBdr>
                        <w:top w:val="none" w:sz="0" w:space="0" w:color="auto"/>
                        <w:left w:val="none" w:sz="0" w:space="0" w:color="auto"/>
                        <w:bottom w:val="none" w:sz="0" w:space="0" w:color="auto"/>
                        <w:right w:val="none" w:sz="0" w:space="0" w:color="auto"/>
                      </w:divBdr>
                    </w:div>
                  </w:divsChild>
                </w:div>
                <w:div w:id="1155412645">
                  <w:marLeft w:val="0"/>
                  <w:marRight w:val="0"/>
                  <w:marTop w:val="0"/>
                  <w:marBottom w:val="0"/>
                  <w:divBdr>
                    <w:top w:val="none" w:sz="0" w:space="0" w:color="auto"/>
                    <w:left w:val="none" w:sz="0" w:space="0" w:color="auto"/>
                    <w:bottom w:val="none" w:sz="0" w:space="0" w:color="auto"/>
                    <w:right w:val="none" w:sz="0" w:space="0" w:color="auto"/>
                  </w:divBdr>
                  <w:divsChild>
                    <w:div w:id="444152097">
                      <w:marLeft w:val="0"/>
                      <w:marRight w:val="0"/>
                      <w:marTop w:val="0"/>
                      <w:marBottom w:val="0"/>
                      <w:divBdr>
                        <w:top w:val="none" w:sz="0" w:space="0" w:color="auto"/>
                        <w:left w:val="none" w:sz="0" w:space="0" w:color="auto"/>
                        <w:bottom w:val="none" w:sz="0" w:space="0" w:color="auto"/>
                        <w:right w:val="none" w:sz="0" w:space="0" w:color="auto"/>
                      </w:divBdr>
                    </w:div>
                  </w:divsChild>
                </w:div>
                <w:div w:id="1187989016">
                  <w:marLeft w:val="0"/>
                  <w:marRight w:val="0"/>
                  <w:marTop w:val="0"/>
                  <w:marBottom w:val="0"/>
                  <w:divBdr>
                    <w:top w:val="none" w:sz="0" w:space="0" w:color="auto"/>
                    <w:left w:val="none" w:sz="0" w:space="0" w:color="auto"/>
                    <w:bottom w:val="none" w:sz="0" w:space="0" w:color="auto"/>
                    <w:right w:val="none" w:sz="0" w:space="0" w:color="auto"/>
                  </w:divBdr>
                  <w:divsChild>
                    <w:div w:id="472450464">
                      <w:marLeft w:val="0"/>
                      <w:marRight w:val="0"/>
                      <w:marTop w:val="0"/>
                      <w:marBottom w:val="0"/>
                      <w:divBdr>
                        <w:top w:val="none" w:sz="0" w:space="0" w:color="auto"/>
                        <w:left w:val="none" w:sz="0" w:space="0" w:color="auto"/>
                        <w:bottom w:val="none" w:sz="0" w:space="0" w:color="auto"/>
                        <w:right w:val="none" w:sz="0" w:space="0" w:color="auto"/>
                      </w:divBdr>
                    </w:div>
                  </w:divsChild>
                </w:div>
                <w:div w:id="1195844281">
                  <w:marLeft w:val="0"/>
                  <w:marRight w:val="0"/>
                  <w:marTop w:val="0"/>
                  <w:marBottom w:val="0"/>
                  <w:divBdr>
                    <w:top w:val="none" w:sz="0" w:space="0" w:color="auto"/>
                    <w:left w:val="none" w:sz="0" w:space="0" w:color="auto"/>
                    <w:bottom w:val="none" w:sz="0" w:space="0" w:color="auto"/>
                    <w:right w:val="none" w:sz="0" w:space="0" w:color="auto"/>
                  </w:divBdr>
                  <w:divsChild>
                    <w:div w:id="3482906">
                      <w:marLeft w:val="0"/>
                      <w:marRight w:val="0"/>
                      <w:marTop w:val="0"/>
                      <w:marBottom w:val="0"/>
                      <w:divBdr>
                        <w:top w:val="none" w:sz="0" w:space="0" w:color="auto"/>
                        <w:left w:val="none" w:sz="0" w:space="0" w:color="auto"/>
                        <w:bottom w:val="none" w:sz="0" w:space="0" w:color="auto"/>
                        <w:right w:val="none" w:sz="0" w:space="0" w:color="auto"/>
                      </w:divBdr>
                    </w:div>
                    <w:div w:id="524636572">
                      <w:marLeft w:val="0"/>
                      <w:marRight w:val="0"/>
                      <w:marTop w:val="0"/>
                      <w:marBottom w:val="0"/>
                      <w:divBdr>
                        <w:top w:val="none" w:sz="0" w:space="0" w:color="auto"/>
                        <w:left w:val="none" w:sz="0" w:space="0" w:color="auto"/>
                        <w:bottom w:val="none" w:sz="0" w:space="0" w:color="auto"/>
                        <w:right w:val="none" w:sz="0" w:space="0" w:color="auto"/>
                      </w:divBdr>
                    </w:div>
                    <w:div w:id="649092605">
                      <w:marLeft w:val="0"/>
                      <w:marRight w:val="0"/>
                      <w:marTop w:val="0"/>
                      <w:marBottom w:val="0"/>
                      <w:divBdr>
                        <w:top w:val="none" w:sz="0" w:space="0" w:color="auto"/>
                        <w:left w:val="none" w:sz="0" w:space="0" w:color="auto"/>
                        <w:bottom w:val="none" w:sz="0" w:space="0" w:color="auto"/>
                        <w:right w:val="none" w:sz="0" w:space="0" w:color="auto"/>
                      </w:divBdr>
                    </w:div>
                    <w:div w:id="672494784">
                      <w:marLeft w:val="0"/>
                      <w:marRight w:val="0"/>
                      <w:marTop w:val="0"/>
                      <w:marBottom w:val="0"/>
                      <w:divBdr>
                        <w:top w:val="none" w:sz="0" w:space="0" w:color="auto"/>
                        <w:left w:val="none" w:sz="0" w:space="0" w:color="auto"/>
                        <w:bottom w:val="none" w:sz="0" w:space="0" w:color="auto"/>
                        <w:right w:val="none" w:sz="0" w:space="0" w:color="auto"/>
                      </w:divBdr>
                    </w:div>
                    <w:div w:id="1758137190">
                      <w:marLeft w:val="0"/>
                      <w:marRight w:val="0"/>
                      <w:marTop w:val="0"/>
                      <w:marBottom w:val="0"/>
                      <w:divBdr>
                        <w:top w:val="none" w:sz="0" w:space="0" w:color="auto"/>
                        <w:left w:val="none" w:sz="0" w:space="0" w:color="auto"/>
                        <w:bottom w:val="none" w:sz="0" w:space="0" w:color="auto"/>
                        <w:right w:val="none" w:sz="0" w:space="0" w:color="auto"/>
                      </w:divBdr>
                    </w:div>
                    <w:div w:id="1864438750">
                      <w:marLeft w:val="0"/>
                      <w:marRight w:val="0"/>
                      <w:marTop w:val="0"/>
                      <w:marBottom w:val="0"/>
                      <w:divBdr>
                        <w:top w:val="none" w:sz="0" w:space="0" w:color="auto"/>
                        <w:left w:val="none" w:sz="0" w:space="0" w:color="auto"/>
                        <w:bottom w:val="none" w:sz="0" w:space="0" w:color="auto"/>
                        <w:right w:val="none" w:sz="0" w:space="0" w:color="auto"/>
                      </w:divBdr>
                    </w:div>
                  </w:divsChild>
                </w:div>
                <w:div w:id="1199778526">
                  <w:marLeft w:val="0"/>
                  <w:marRight w:val="0"/>
                  <w:marTop w:val="0"/>
                  <w:marBottom w:val="0"/>
                  <w:divBdr>
                    <w:top w:val="none" w:sz="0" w:space="0" w:color="auto"/>
                    <w:left w:val="none" w:sz="0" w:space="0" w:color="auto"/>
                    <w:bottom w:val="none" w:sz="0" w:space="0" w:color="auto"/>
                    <w:right w:val="none" w:sz="0" w:space="0" w:color="auto"/>
                  </w:divBdr>
                  <w:divsChild>
                    <w:div w:id="47457000">
                      <w:marLeft w:val="0"/>
                      <w:marRight w:val="0"/>
                      <w:marTop w:val="0"/>
                      <w:marBottom w:val="0"/>
                      <w:divBdr>
                        <w:top w:val="none" w:sz="0" w:space="0" w:color="auto"/>
                        <w:left w:val="none" w:sz="0" w:space="0" w:color="auto"/>
                        <w:bottom w:val="none" w:sz="0" w:space="0" w:color="auto"/>
                        <w:right w:val="none" w:sz="0" w:space="0" w:color="auto"/>
                      </w:divBdr>
                    </w:div>
                    <w:div w:id="426535950">
                      <w:marLeft w:val="0"/>
                      <w:marRight w:val="0"/>
                      <w:marTop w:val="0"/>
                      <w:marBottom w:val="0"/>
                      <w:divBdr>
                        <w:top w:val="none" w:sz="0" w:space="0" w:color="auto"/>
                        <w:left w:val="none" w:sz="0" w:space="0" w:color="auto"/>
                        <w:bottom w:val="none" w:sz="0" w:space="0" w:color="auto"/>
                        <w:right w:val="none" w:sz="0" w:space="0" w:color="auto"/>
                      </w:divBdr>
                    </w:div>
                    <w:div w:id="664430524">
                      <w:marLeft w:val="0"/>
                      <w:marRight w:val="0"/>
                      <w:marTop w:val="0"/>
                      <w:marBottom w:val="0"/>
                      <w:divBdr>
                        <w:top w:val="none" w:sz="0" w:space="0" w:color="auto"/>
                        <w:left w:val="none" w:sz="0" w:space="0" w:color="auto"/>
                        <w:bottom w:val="none" w:sz="0" w:space="0" w:color="auto"/>
                        <w:right w:val="none" w:sz="0" w:space="0" w:color="auto"/>
                      </w:divBdr>
                    </w:div>
                    <w:div w:id="1087534421">
                      <w:marLeft w:val="0"/>
                      <w:marRight w:val="0"/>
                      <w:marTop w:val="0"/>
                      <w:marBottom w:val="0"/>
                      <w:divBdr>
                        <w:top w:val="none" w:sz="0" w:space="0" w:color="auto"/>
                        <w:left w:val="none" w:sz="0" w:space="0" w:color="auto"/>
                        <w:bottom w:val="none" w:sz="0" w:space="0" w:color="auto"/>
                        <w:right w:val="none" w:sz="0" w:space="0" w:color="auto"/>
                      </w:divBdr>
                    </w:div>
                    <w:div w:id="1585869439">
                      <w:marLeft w:val="0"/>
                      <w:marRight w:val="0"/>
                      <w:marTop w:val="0"/>
                      <w:marBottom w:val="0"/>
                      <w:divBdr>
                        <w:top w:val="none" w:sz="0" w:space="0" w:color="auto"/>
                        <w:left w:val="none" w:sz="0" w:space="0" w:color="auto"/>
                        <w:bottom w:val="none" w:sz="0" w:space="0" w:color="auto"/>
                        <w:right w:val="none" w:sz="0" w:space="0" w:color="auto"/>
                      </w:divBdr>
                    </w:div>
                    <w:div w:id="2104302656">
                      <w:marLeft w:val="0"/>
                      <w:marRight w:val="0"/>
                      <w:marTop w:val="0"/>
                      <w:marBottom w:val="0"/>
                      <w:divBdr>
                        <w:top w:val="none" w:sz="0" w:space="0" w:color="auto"/>
                        <w:left w:val="none" w:sz="0" w:space="0" w:color="auto"/>
                        <w:bottom w:val="none" w:sz="0" w:space="0" w:color="auto"/>
                        <w:right w:val="none" w:sz="0" w:space="0" w:color="auto"/>
                      </w:divBdr>
                    </w:div>
                  </w:divsChild>
                </w:div>
                <w:div w:id="1200121916">
                  <w:marLeft w:val="0"/>
                  <w:marRight w:val="0"/>
                  <w:marTop w:val="0"/>
                  <w:marBottom w:val="0"/>
                  <w:divBdr>
                    <w:top w:val="none" w:sz="0" w:space="0" w:color="auto"/>
                    <w:left w:val="none" w:sz="0" w:space="0" w:color="auto"/>
                    <w:bottom w:val="none" w:sz="0" w:space="0" w:color="auto"/>
                    <w:right w:val="none" w:sz="0" w:space="0" w:color="auto"/>
                  </w:divBdr>
                  <w:divsChild>
                    <w:div w:id="1664891573">
                      <w:marLeft w:val="0"/>
                      <w:marRight w:val="0"/>
                      <w:marTop w:val="0"/>
                      <w:marBottom w:val="0"/>
                      <w:divBdr>
                        <w:top w:val="none" w:sz="0" w:space="0" w:color="auto"/>
                        <w:left w:val="none" w:sz="0" w:space="0" w:color="auto"/>
                        <w:bottom w:val="none" w:sz="0" w:space="0" w:color="auto"/>
                        <w:right w:val="none" w:sz="0" w:space="0" w:color="auto"/>
                      </w:divBdr>
                    </w:div>
                  </w:divsChild>
                </w:div>
                <w:div w:id="1204096863">
                  <w:marLeft w:val="0"/>
                  <w:marRight w:val="0"/>
                  <w:marTop w:val="0"/>
                  <w:marBottom w:val="0"/>
                  <w:divBdr>
                    <w:top w:val="none" w:sz="0" w:space="0" w:color="auto"/>
                    <w:left w:val="none" w:sz="0" w:space="0" w:color="auto"/>
                    <w:bottom w:val="none" w:sz="0" w:space="0" w:color="auto"/>
                    <w:right w:val="none" w:sz="0" w:space="0" w:color="auto"/>
                  </w:divBdr>
                  <w:divsChild>
                    <w:div w:id="614866384">
                      <w:marLeft w:val="0"/>
                      <w:marRight w:val="0"/>
                      <w:marTop w:val="0"/>
                      <w:marBottom w:val="0"/>
                      <w:divBdr>
                        <w:top w:val="none" w:sz="0" w:space="0" w:color="auto"/>
                        <w:left w:val="none" w:sz="0" w:space="0" w:color="auto"/>
                        <w:bottom w:val="none" w:sz="0" w:space="0" w:color="auto"/>
                        <w:right w:val="none" w:sz="0" w:space="0" w:color="auto"/>
                      </w:divBdr>
                    </w:div>
                  </w:divsChild>
                </w:div>
                <w:div w:id="1212498336">
                  <w:marLeft w:val="0"/>
                  <w:marRight w:val="0"/>
                  <w:marTop w:val="0"/>
                  <w:marBottom w:val="0"/>
                  <w:divBdr>
                    <w:top w:val="none" w:sz="0" w:space="0" w:color="auto"/>
                    <w:left w:val="none" w:sz="0" w:space="0" w:color="auto"/>
                    <w:bottom w:val="none" w:sz="0" w:space="0" w:color="auto"/>
                    <w:right w:val="none" w:sz="0" w:space="0" w:color="auto"/>
                  </w:divBdr>
                  <w:divsChild>
                    <w:div w:id="652413141">
                      <w:marLeft w:val="0"/>
                      <w:marRight w:val="0"/>
                      <w:marTop w:val="0"/>
                      <w:marBottom w:val="0"/>
                      <w:divBdr>
                        <w:top w:val="none" w:sz="0" w:space="0" w:color="auto"/>
                        <w:left w:val="none" w:sz="0" w:space="0" w:color="auto"/>
                        <w:bottom w:val="none" w:sz="0" w:space="0" w:color="auto"/>
                        <w:right w:val="none" w:sz="0" w:space="0" w:color="auto"/>
                      </w:divBdr>
                    </w:div>
                    <w:div w:id="1319579059">
                      <w:marLeft w:val="0"/>
                      <w:marRight w:val="0"/>
                      <w:marTop w:val="0"/>
                      <w:marBottom w:val="0"/>
                      <w:divBdr>
                        <w:top w:val="none" w:sz="0" w:space="0" w:color="auto"/>
                        <w:left w:val="none" w:sz="0" w:space="0" w:color="auto"/>
                        <w:bottom w:val="none" w:sz="0" w:space="0" w:color="auto"/>
                        <w:right w:val="none" w:sz="0" w:space="0" w:color="auto"/>
                      </w:divBdr>
                    </w:div>
                    <w:div w:id="1356804319">
                      <w:marLeft w:val="0"/>
                      <w:marRight w:val="0"/>
                      <w:marTop w:val="0"/>
                      <w:marBottom w:val="0"/>
                      <w:divBdr>
                        <w:top w:val="none" w:sz="0" w:space="0" w:color="auto"/>
                        <w:left w:val="none" w:sz="0" w:space="0" w:color="auto"/>
                        <w:bottom w:val="none" w:sz="0" w:space="0" w:color="auto"/>
                        <w:right w:val="none" w:sz="0" w:space="0" w:color="auto"/>
                      </w:divBdr>
                    </w:div>
                    <w:div w:id="1621372445">
                      <w:marLeft w:val="0"/>
                      <w:marRight w:val="0"/>
                      <w:marTop w:val="0"/>
                      <w:marBottom w:val="0"/>
                      <w:divBdr>
                        <w:top w:val="none" w:sz="0" w:space="0" w:color="auto"/>
                        <w:left w:val="none" w:sz="0" w:space="0" w:color="auto"/>
                        <w:bottom w:val="none" w:sz="0" w:space="0" w:color="auto"/>
                        <w:right w:val="none" w:sz="0" w:space="0" w:color="auto"/>
                      </w:divBdr>
                    </w:div>
                  </w:divsChild>
                </w:div>
                <w:div w:id="1253928705">
                  <w:marLeft w:val="0"/>
                  <w:marRight w:val="0"/>
                  <w:marTop w:val="0"/>
                  <w:marBottom w:val="0"/>
                  <w:divBdr>
                    <w:top w:val="none" w:sz="0" w:space="0" w:color="auto"/>
                    <w:left w:val="none" w:sz="0" w:space="0" w:color="auto"/>
                    <w:bottom w:val="none" w:sz="0" w:space="0" w:color="auto"/>
                    <w:right w:val="none" w:sz="0" w:space="0" w:color="auto"/>
                  </w:divBdr>
                  <w:divsChild>
                    <w:div w:id="1201163928">
                      <w:marLeft w:val="0"/>
                      <w:marRight w:val="0"/>
                      <w:marTop w:val="0"/>
                      <w:marBottom w:val="0"/>
                      <w:divBdr>
                        <w:top w:val="none" w:sz="0" w:space="0" w:color="auto"/>
                        <w:left w:val="none" w:sz="0" w:space="0" w:color="auto"/>
                        <w:bottom w:val="none" w:sz="0" w:space="0" w:color="auto"/>
                        <w:right w:val="none" w:sz="0" w:space="0" w:color="auto"/>
                      </w:divBdr>
                    </w:div>
                  </w:divsChild>
                </w:div>
                <w:div w:id="1317805274">
                  <w:marLeft w:val="0"/>
                  <w:marRight w:val="0"/>
                  <w:marTop w:val="0"/>
                  <w:marBottom w:val="0"/>
                  <w:divBdr>
                    <w:top w:val="none" w:sz="0" w:space="0" w:color="auto"/>
                    <w:left w:val="none" w:sz="0" w:space="0" w:color="auto"/>
                    <w:bottom w:val="none" w:sz="0" w:space="0" w:color="auto"/>
                    <w:right w:val="none" w:sz="0" w:space="0" w:color="auto"/>
                  </w:divBdr>
                  <w:divsChild>
                    <w:div w:id="119881464">
                      <w:marLeft w:val="0"/>
                      <w:marRight w:val="0"/>
                      <w:marTop w:val="0"/>
                      <w:marBottom w:val="0"/>
                      <w:divBdr>
                        <w:top w:val="none" w:sz="0" w:space="0" w:color="auto"/>
                        <w:left w:val="none" w:sz="0" w:space="0" w:color="auto"/>
                        <w:bottom w:val="none" w:sz="0" w:space="0" w:color="auto"/>
                        <w:right w:val="none" w:sz="0" w:space="0" w:color="auto"/>
                      </w:divBdr>
                    </w:div>
                    <w:div w:id="872839196">
                      <w:marLeft w:val="0"/>
                      <w:marRight w:val="0"/>
                      <w:marTop w:val="0"/>
                      <w:marBottom w:val="0"/>
                      <w:divBdr>
                        <w:top w:val="none" w:sz="0" w:space="0" w:color="auto"/>
                        <w:left w:val="none" w:sz="0" w:space="0" w:color="auto"/>
                        <w:bottom w:val="none" w:sz="0" w:space="0" w:color="auto"/>
                        <w:right w:val="none" w:sz="0" w:space="0" w:color="auto"/>
                      </w:divBdr>
                    </w:div>
                  </w:divsChild>
                </w:div>
                <w:div w:id="1348411111">
                  <w:marLeft w:val="0"/>
                  <w:marRight w:val="0"/>
                  <w:marTop w:val="0"/>
                  <w:marBottom w:val="0"/>
                  <w:divBdr>
                    <w:top w:val="none" w:sz="0" w:space="0" w:color="auto"/>
                    <w:left w:val="none" w:sz="0" w:space="0" w:color="auto"/>
                    <w:bottom w:val="none" w:sz="0" w:space="0" w:color="auto"/>
                    <w:right w:val="none" w:sz="0" w:space="0" w:color="auto"/>
                  </w:divBdr>
                  <w:divsChild>
                    <w:div w:id="91174025">
                      <w:marLeft w:val="0"/>
                      <w:marRight w:val="0"/>
                      <w:marTop w:val="0"/>
                      <w:marBottom w:val="0"/>
                      <w:divBdr>
                        <w:top w:val="none" w:sz="0" w:space="0" w:color="auto"/>
                        <w:left w:val="none" w:sz="0" w:space="0" w:color="auto"/>
                        <w:bottom w:val="none" w:sz="0" w:space="0" w:color="auto"/>
                        <w:right w:val="none" w:sz="0" w:space="0" w:color="auto"/>
                      </w:divBdr>
                    </w:div>
                    <w:div w:id="325518696">
                      <w:marLeft w:val="0"/>
                      <w:marRight w:val="0"/>
                      <w:marTop w:val="0"/>
                      <w:marBottom w:val="0"/>
                      <w:divBdr>
                        <w:top w:val="none" w:sz="0" w:space="0" w:color="auto"/>
                        <w:left w:val="none" w:sz="0" w:space="0" w:color="auto"/>
                        <w:bottom w:val="none" w:sz="0" w:space="0" w:color="auto"/>
                        <w:right w:val="none" w:sz="0" w:space="0" w:color="auto"/>
                      </w:divBdr>
                    </w:div>
                    <w:div w:id="368144142">
                      <w:marLeft w:val="0"/>
                      <w:marRight w:val="0"/>
                      <w:marTop w:val="0"/>
                      <w:marBottom w:val="0"/>
                      <w:divBdr>
                        <w:top w:val="none" w:sz="0" w:space="0" w:color="auto"/>
                        <w:left w:val="none" w:sz="0" w:space="0" w:color="auto"/>
                        <w:bottom w:val="none" w:sz="0" w:space="0" w:color="auto"/>
                        <w:right w:val="none" w:sz="0" w:space="0" w:color="auto"/>
                      </w:divBdr>
                    </w:div>
                    <w:div w:id="751245007">
                      <w:marLeft w:val="0"/>
                      <w:marRight w:val="0"/>
                      <w:marTop w:val="0"/>
                      <w:marBottom w:val="0"/>
                      <w:divBdr>
                        <w:top w:val="none" w:sz="0" w:space="0" w:color="auto"/>
                        <w:left w:val="none" w:sz="0" w:space="0" w:color="auto"/>
                        <w:bottom w:val="none" w:sz="0" w:space="0" w:color="auto"/>
                        <w:right w:val="none" w:sz="0" w:space="0" w:color="auto"/>
                      </w:divBdr>
                    </w:div>
                    <w:div w:id="826048043">
                      <w:marLeft w:val="0"/>
                      <w:marRight w:val="0"/>
                      <w:marTop w:val="0"/>
                      <w:marBottom w:val="0"/>
                      <w:divBdr>
                        <w:top w:val="none" w:sz="0" w:space="0" w:color="auto"/>
                        <w:left w:val="none" w:sz="0" w:space="0" w:color="auto"/>
                        <w:bottom w:val="none" w:sz="0" w:space="0" w:color="auto"/>
                        <w:right w:val="none" w:sz="0" w:space="0" w:color="auto"/>
                      </w:divBdr>
                    </w:div>
                    <w:div w:id="838303405">
                      <w:marLeft w:val="0"/>
                      <w:marRight w:val="0"/>
                      <w:marTop w:val="0"/>
                      <w:marBottom w:val="0"/>
                      <w:divBdr>
                        <w:top w:val="none" w:sz="0" w:space="0" w:color="auto"/>
                        <w:left w:val="none" w:sz="0" w:space="0" w:color="auto"/>
                        <w:bottom w:val="none" w:sz="0" w:space="0" w:color="auto"/>
                        <w:right w:val="none" w:sz="0" w:space="0" w:color="auto"/>
                      </w:divBdr>
                    </w:div>
                    <w:div w:id="1298146161">
                      <w:marLeft w:val="0"/>
                      <w:marRight w:val="0"/>
                      <w:marTop w:val="0"/>
                      <w:marBottom w:val="0"/>
                      <w:divBdr>
                        <w:top w:val="none" w:sz="0" w:space="0" w:color="auto"/>
                        <w:left w:val="none" w:sz="0" w:space="0" w:color="auto"/>
                        <w:bottom w:val="none" w:sz="0" w:space="0" w:color="auto"/>
                        <w:right w:val="none" w:sz="0" w:space="0" w:color="auto"/>
                      </w:divBdr>
                    </w:div>
                    <w:div w:id="1475565699">
                      <w:marLeft w:val="0"/>
                      <w:marRight w:val="0"/>
                      <w:marTop w:val="0"/>
                      <w:marBottom w:val="0"/>
                      <w:divBdr>
                        <w:top w:val="none" w:sz="0" w:space="0" w:color="auto"/>
                        <w:left w:val="none" w:sz="0" w:space="0" w:color="auto"/>
                        <w:bottom w:val="none" w:sz="0" w:space="0" w:color="auto"/>
                        <w:right w:val="none" w:sz="0" w:space="0" w:color="auto"/>
                      </w:divBdr>
                    </w:div>
                    <w:div w:id="1592936044">
                      <w:marLeft w:val="0"/>
                      <w:marRight w:val="0"/>
                      <w:marTop w:val="0"/>
                      <w:marBottom w:val="0"/>
                      <w:divBdr>
                        <w:top w:val="none" w:sz="0" w:space="0" w:color="auto"/>
                        <w:left w:val="none" w:sz="0" w:space="0" w:color="auto"/>
                        <w:bottom w:val="none" w:sz="0" w:space="0" w:color="auto"/>
                        <w:right w:val="none" w:sz="0" w:space="0" w:color="auto"/>
                      </w:divBdr>
                    </w:div>
                    <w:div w:id="1957521106">
                      <w:marLeft w:val="0"/>
                      <w:marRight w:val="0"/>
                      <w:marTop w:val="0"/>
                      <w:marBottom w:val="0"/>
                      <w:divBdr>
                        <w:top w:val="none" w:sz="0" w:space="0" w:color="auto"/>
                        <w:left w:val="none" w:sz="0" w:space="0" w:color="auto"/>
                        <w:bottom w:val="none" w:sz="0" w:space="0" w:color="auto"/>
                        <w:right w:val="none" w:sz="0" w:space="0" w:color="auto"/>
                      </w:divBdr>
                    </w:div>
                    <w:div w:id="2075738839">
                      <w:marLeft w:val="0"/>
                      <w:marRight w:val="0"/>
                      <w:marTop w:val="0"/>
                      <w:marBottom w:val="0"/>
                      <w:divBdr>
                        <w:top w:val="none" w:sz="0" w:space="0" w:color="auto"/>
                        <w:left w:val="none" w:sz="0" w:space="0" w:color="auto"/>
                        <w:bottom w:val="none" w:sz="0" w:space="0" w:color="auto"/>
                        <w:right w:val="none" w:sz="0" w:space="0" w:color="auto"/>
                      </w:divBdr>
                    </w:div>
                  </w:divsChild>
                </w:div>
                <w:div w:id="1354573677">
                  <w:marLeft w:val="0"/>
                  <w:marRight w:val="0"/>
                  <w:marTop w:val="0"/>
                  <w:marBottom w:val="0"/>
                  <w:divBdr>
                    <w:top w:val="none" w:sz="0" w:space="0" w:color="auto"/>
                    <w:left w:val="none" w:sz="0" w:space="0" w:color="auto"/>
                    <w:bottom w:val="none" w:sz="0" w:space="0" w:color="auto"/>
                    <w:right w:val="none" w:sz="0" w:space="0" w:color="auto"/>
                  </w:divBdr>
                  <w:divsChild>
                    <w:div w:id="98986406">
                      <w:marLeft w:val="0"/>
                      <w:marRight w:val="0"/>
                      <w:marTop w:val="0"/>
                      <w:marBottom w:val="0"/>
                      <w:divBdr>
                        <w:top w:val="none" w:sz="0" w:space="0" w:color="auto"/>
                        <w:left w:val="none" w:sz="0" w:space="0" w:color="auto"/>
                        <w:bottom w:val="none" w:sz="0" w:space="0" w:color="auto"/>
                        <w:right w:val="none" w:sz="0" w:space="0" w:color="auto"/>
                      </w:divBdr>
                    </w:div>
                    <w:div w:id="694503626">
                      <w:marLeft w:val="0"/>
                      <w:marRight w:val="0"/>
                      <w:marTop w:val="0"/>
                      <w:marBottom w:val="0"/>
                      <w:divBdr>
                        <w:top w:val="none" w:sz="0" w:space="0" w:color="auto"/>
                        <w:left w:val="none" w:sz="0" w:space="0" w:color="auto"/>
                        <w:bottom w:val="none" w:sz="0" w:space="0" w:color="auto"/>
                        <w:right w:val="none" w:sz="0" w:space="0" w:color="auto"/>
                      </w:divBdr>
                    </w:div>
                    <w:div w:id="711416991">
                      <w:marLeft w:val="0"/>
                      <w:marRight w:val="0"/>
                      <w:marTop w:val="0"/>
                      <w:marBottom w:val="0"/>
                      <w:divBdr>
                        <w:top w:val="none" w:sz="0" w:space="0" w:color="auto"/>
                        <w:left w:val="none" w:sz="0" w:space="0" w:color="auto"/>
                        <w:bottom w:val="none" w:sz="0" w:space="0" w:color="auto"/>
                        <w:right w:val="none" w:sz="0" w:space="0" w:color="auto"/>
                      </w:divBdr>
                    </w:div>
                    <w:div w:id="1604729095">
                      <w:marLeft w:val="0"/>
                      <w:marRight w:val="0"/>
                      <w:marTop w:val="0"/>
                      <w:marBottom w:val="0"/>
                      <w:divBdr>
                        <w:top w:val="none" w:sz="0" w:space="0" w:color="auto"/>
                        <w:left w:val="none" w:sz="0" w:space="0" w:color="auto"/>
                        <w:bottom w:val="none" w:sz="0" w:space="0" w:color="auto"/>
                        <w:right w:val="none" w:sz="0" w:space="0" w:color="auto"/>
                      </w:divBdr>
                    </w:div>
                    <w:div w:id="1837185514">
                      <w:marLeft w:val="0"/>
                      <w:marRight w:val="0"/>
                      <w:marTop w:val="0"/>
                      <w:marBottom w:val="0"/>
                      <w:divBdr>
                        <w:top w:val="none" w:sz="0" w:space="0" w:color="auto"/>
                        <w:left w:val="none" w:sz="0" w:space="0" w:color="auto"/>
                        <w:bottom w:val="none" w:sz="0" w:space="0" w:color="auto"/>
                        <w:right w:val="none" w:sz="0" w:space="0" w:color="auto"/>
                      </w:divBdr>
                    </w:div>
                  </w:divsChild>
                </w:div>
                <w:div w:id="1381591915">
                  <w:marLeft w:val="0"/>
                  <w:marRight w:val="0"/>
                  <w:marTop w:val="0"/>
                  <w:marBottom w:val="0"/>
                  <w:divBdr>
                    <w:top w:val="none" w:sz="0" w:space="0" w:color="auto"/>
                    <w:left w:val="none" w:sz="0" w:space="0" w:color="auto"/>
                    <w:bottom w:val="none" w:sz="0" w:space="0" w:color="auto"/>
                    <w:right w:val="none" w:sz="0" w:space="0" w:color="auto"/>
                  </w:divBdr>
                  <w:divsChild>
                    <w:div w:id="156655205">
                      <w:marLeft w:val="0"/>
                      <w:marRight w:val="0"/>
                      <w:marTop w:val="0"/>
                      <w:marBottom w:val="0"/>
                      <w:divBdr>
                        <w:top w:val="none" w:sz="0" w:space="0" w:color="auto"/>
                        <w:left w:val="none" w:sz="0" w:space="0" w:color="auto"/>
                        <w:bottom w:val="none" w:sz="0" w:space="0" w:color="auto"/>
                        <w:right w:val="none" w:sz="0" w:space="0" w:color="auto"/>
                      </w:divBdr>
                    </w:div>
                    <w:div w:id="217984166">
                      <w:marLeft w:val="0"/>
                      <w:marRight w:val="0"/>
                      <w:marTop w:val="0"/>
                      <w:marBottom w:val="0"/>
                      <w:divBdr>
                        <w:top w:val="none" w:sz="0" w:space="0" w:color="auto"/>
                        <w:left w:val="none" w:sz="0" w:space="0" w:color="auto"/>
                        <w:bottom w:val="none" w:sz="0" w:space="0" w:color="auto"/>
                        <w:right w:val="none" w:sz="0" w:space="0" w:color="auto"/>
                      </w:divBdr>
                    </w:div>
                    <w:div w:id="495725620">
                      <w:marLeft w:val="0"/>
                      <w:marRight w:val="0"/>
                      <w:marTop w:val="0"/>
                      <w:marBottom w:val="0"/>
                      <w:divBdr>
                        <w:top w:val="none" w:sz="0" w:space="0" w:color="auto"/>
                        <w:left w:val="none" w:sz="0" w:space="0" w:color="auto"/>
                        <w:bottom w:val="none" w:sz="0" w:space="0" w:color="auto"/>
                        <w:right w:val="none" w:sz="0" w:space="0" w:color="auto"/>
                      </w:divBdr>
                    </w:div>
                    <w:div w:id="1462992232">
                      <w:marLeft w:val="0"/>
                      <w:marRight w:val="0"/>
                      <w:marTop w:val="0"/>
                      <w:marBottom w:val="0"/>
                      <w:divBdr>
                        <w:top w:val="none" w:sz="0" w:space="0" w:color="auto"/>
                        <w:left w:val="none" w:sz="0" w:space="0" w:color="auto"/>
                        <w:bottom w:val="none" w:sz="0" w:space="0" w:color="auto"/>
                        <w:right w:val="none" w:sz="0" w:space="0" w:color="auto"/>
                      </w:divBdr>
                    </w:div>
                    <w:div w:id="1652249929">
                      <w:marLeft w:val="0"/>
                      <w:marRight w:val="0"/>
                      <w:marTop w:val="0"/>
                      <w:marBottom w:val="0"/>
                      <w:divBdr>
                        <w:top w:val="none" w:sz="0" w:space="0" w:color="auto"/>
                        <w:left w:val="none" w:sz="0" w:space="0" w:color="auto"/>
                        <w:bottom w:val="none" w:sz="0" w:space="0" w:color="auto"/>
                        <w:right w:val="none" w:sz="0" w:space="0" w:color="auto"/>
                      </w:divBdr>
                    </w:div>
                    <w:div w:id="1726560702">
                      <w:marLeft w:val="0"/>
                      <w:marRight w:val="0"/>
                      <w:marTop w:val="0"/>
                      <w:marBottom w:val="0"/>
                      <w:divBdr>
                        <w:top w:val="none" w:sz="0" w:space="0" w:color="auto"/>
                        <w:left w:val="none" w:sz="0" w:space="0" w:color="auto"/>
                        <w:bottom w:val="none" w:sz="0" w:space="0" w:color="auto"/>
                        <w:right w:val="none" w:sz="0" w:space="0" w:color="auto"/>
                      </w:divBdr>
                    </w:div>
                    <w:div w:id="2084064225">
                      <w:marLeft w:val="0"/>
                      <w:marRight w:val="0"/>
                      <w:marTop w:val="0"/>
                      <w:marBottom w:val="0"/>
                      <w:divBdr>
                        <w:top w:val="none" w:sz="0" w:space="0" w:color="auto"/>
                        <w:left w:val="none" w:sz="0" w:space="0" w:color="auto"/>
                        <w:bottom w:val="none" w:sz="0" w:space="0" w:color="auto"/>
                        <w:right w:val="none" w:sz="0" w:space="0" w:color="auto"/>
                      </w:divBdr>
                    </w:div>
                  </w:divsChild>
                </w:div>
                <w:div w:id="1397240337">
                  <w:marLeft w:val="0"/>
                  <w:marRight w:val="0"/>
                  <w:marTop w:val="0"/>
                  <w:marBottom w:val="0"/>
                  <w:divBdr>
                    <w:top w:val="none" w:sz="0" w:space="0" w:color="auto"/>
                    <w:left w:val="none" w:sz="0" w:space="0" w:color="auto"/>
                    <w:bottom w:val="none" w:sz="0" w:space="0" w:color="auto"/>
                    <w:right w:val="none" w:sz="0" w:space="0" w:color="auto"/>
                  </w:divBdr>
                  <w:divsChild>
                    <w:div w:id="2041513069">
                      <w:marLeft w:val="0"/>
                      <w:marRight w:val="0"/>
                      <w:marTop w:val="0"/>
                      <w:marBottom w:val="0"/>
                      <w:divBdr>
                        <w:top w:val="none" w:sz="0" w:space="0" w:color="auto"/>
                        <w:left w:val="none" w:sz="0" w:space="0" w:color="auto"/>
                        <w:bottom w:val="none" w:sz="0" w:space="0" w:color="auto"/>
                        <w:right w:val="none" w:sz="0" w:space="0" w:color="auto"/>
                      </w:divBdr>
                    </w:div>
                  </w:divsChild>
                </w:div>
                <w:div w:id="1431510505">
                  <w:marLeft w:val="0"/>
                  <w:marRight w:val="0"/>
                  <w:marTop w:val="0"/>
                  <w:marBottom w:val="0"/>
                  <w:divBdr>
                    <w:top w:val="none" w:sz="0" w:space="0" w:color="auto"/>
                    <w:left w:val="none" w:sz="0" w:space="0" w:color="auto"/>
                    <w:bottom w:val="none" w:sz="0" w:space="0" w:color="auto"/>
                    <w:right w:val="none" w:sz="0" w:space="0" w:color="auto"/>
                  </w:divBdr>
                  <w:divsChild>
                    <w:div w:id="252738981">
                      <w:marLeft w:val="0"/>
                      <w:marRight w:val="0"/>
                      <w:marTop w:val="0"/>
                      <w:marBottom w:val="0"/>
                      <w:divBdr>
                        <w:top w:val="none" w:sz="0" w:space="0" w:color="auto"/>
                        <w:left w:val="none" w:sz="0" w:space="0" w:color="auto"/>
                        <w:bottom w:val="none" w:sz="0" w:space="0" w:color="auto"/>
                        <w:right w:val="none" w:sz="0" w:space="0" w:color="auto"/>
                      </w:divBdr>
                    </w:div>
                    <w:div w:id="299042988">
                      <w:marLeft w:val="0"/>
                      <w:marRight w:val="0"/>
                      <w:marTop w:val="0"/>
                      <w:marBottom w:val="0"/>
                      <w:divBdr>
                        <w:top w:val="none" w:sz="0" w:space="0" w:color="auto"/>
                        <w:left w:val="none" w:sz="0" w:space="0" w:color="auto"/>
                        <w:bottom w:val="none" w:sz="0" w:space="0" w:color="auto"/>
                        <w:right w:val="none" w:sz="0" w:space="0" w:color="auto"/>
                      </w:divBdr>
                    </w:div>
                    <w:div w:id="304892445">
                      <w:marLeft w:val="0"/>
                      <w:marRight w:val="0"/>
                      <w:marTop w:val="0"/>
                      <w:marBottom w:val="0"/>
                      <w:divBdr>
                        <w:top w:val="none" w:sz="0" w:space="0" w:color="auto"/>
                        <w:left w:val="none" w:sz="0" w:space="0" w:color="auto"/>
                        <w:bottom w:val="none" w:sz="0" w:space="0" w:color="auto"/>
                        <w:right w:val="none" w:sz="0" w:space="0" w:color="auto"/>
                      </w:divBdr>
                    </w:div>
                    <w:div w:id="792944257">
                      <w:marLeft w:val="0"/>
                      <w:marRight w:val="0"/>
                      <w:marTop w:val="0"/>
                      <w:marBottom w:val="0"/>
                      <w:divBdr>
                        <w:top w:val="none" w:sz="0" w:space="0" w:color="auto"/>
                        <w:left w:val="none" w:sz="0" w:space="0" w:color="auto"/>
                        <w:bottom w:val="none" w:sz="0" w:space="0" w:color="auto"/>
                        <w:right w:val="none" w:sz="0" w:space="0" w:color="auto"/>
                      </w:divBdr>
                    </w:div>
                    <w:div w:id="1128007593">
                      <w:marLeft w:val="0"/>
                      <w:marRight w:val="0"/>
                      <w:marTop w:val="0"/>
                      <w:marBottom w:val="0"/>
                      <w:divBdr>
                        <w:top w:val="none" w:sz="0" w:space="0" w:color="auto"/>
                        <w:left w:val="none" w:sz="0" w:space="0" w:color="auto"/>
                        <w:bottom w:val="none" w:sz="0" w:space="0" w:color="auto"/>
                        <w:right w:val="none" w:sz="0" w:space="0" w:color="auto"/>
                      </w:divBdr>
                    </w:div>
                    <w:div w:id="1202591889">
                      <w:marLeft w:val="0"/>
                      <w:marRight w:val="0"/>
                      <w:marTop w:val="0"/>
                      <w:marBottom w:val="0"/>
                      <w:divBdr>
                        <w:top w:val="none" w:sz="0" w:space="0" w:color="auto"/>
                        <w:left w:val="none" w:sz="0" w:space="0" w:color="auto"/>
                        <w:bottom w:val="none" w:sz="0" w:space="0" w:color="auto"/>
                        <w:right w:val="none" w:sz="0" w:space="0" w:color="auto"/>
                      </w:divBdr>
                    </w:div>
                    <w:div w:id="1356687542">
                      <w:marLeft w:val="0"/>
                      <w:marRight w:val="0"/>
                      <w:marTop w:val="0"/>
                      <w:marBottom w:val="0"/>
                      <w:divBdr>
                        <w:top w:val="none" w:sz="0" w:space="0" w:color="auto"/>
                        <w:left w:val="none" w:sz="0" w:space="0" w:color="auto"/>
                        <w:bottom w:val="none" w:sz="0" w:space="0" w:color="auto"/>
                        <w:right w:val="none" w:sz="0" w:space="0" w:color="auto"/>
                      </w:divBdr>
                    </w:div>
                    <w:div w:id="1699501346">
                      <w:marLeft w:val="0"/>
                      <w:marRight w:val="0"/>
                      <w:marTop w:val="0"/>
                      <w:marBottom w:val="0"/>
                      <w:divBdr>
                        <w:top w:val="none" w:sz="0" w:space="0" w:color="auto"/>
                        <w:left w:val="none" w:sz="0" w:space="0" w:color="auto"/>
                        <w:bottom w:val="none" w:sz="0" w:space="0" w:color="auto"/>
                        <w:right w:val="none" w:sz="0" w:space="0" w:color="auto"/>
                      </w:divBdr>
                    </w:div>
                    <w:div w:id="2089572098">
                      <w:marLeft w:val="0"/>
                      <w:marRight w:val="0"/>
                      <w:marTop w:val="0"/>
                      <w:marBottom w:val="0"/>
                      <w:divBdr>
                        <w:top w:val="none" w:sz="0" w:space="0" w:color="auto"/>
                        <w:left w:val="none" w:sz="0" w:space="0" w:color="auto"/>
                        <w:bottom w:val="none" w:sz="0" w:space="0" w:color="auto"/>
                        <w:right w:val="none" w:sz="0" w:space="0" w:color="auto"/>
                      </w:divBdr>
                    </w:div>
                  </w:divsChild>
                </w:div>
                <w:div w:id="1440681946">
                  <w:marLeft w:val="0"/>
                  <w:marRight w:val="0"/>
                  <w:marTop w:val="0"/>
                  <w:marBottom w:val="0"/>
                  <w:divBdr>
                    <w:top w:val="none" w:sz="0" w:space="0" w:color="auto"/>
                    <w:left w:val="none" w:sz="0" w:space="0" w:color="auto"/>
                    <w:bottom w:val="none" w:sz="0" w:space="0" w:color="auto"/>
                    <w:right w:val="none" w:sz="0" w:space="0" w:color="auto"/>
                  </w:divBdr>
                  <w:divsChild>
                    <w:div w:id="193811938">
                      <w:marLeft w:val="0"/>
                      <w:marRight w:val="0"/>
                      <w:marTop w:val="0"/>
                      <w:marBottom w:val="0"/>
                      <w:divBdr>
                        <w:top w:val="none" w:sz="0" w:space="0" w:color="auto"/>
                        <w:left w:val="none" w:sz="0" w:space="0" w:color="auto"/>
                        <w:bottom w:val="none" w:sz="0" w:space="0" w:color="auto"/>
                        <w:right w:val="none" w:sz="0" w:space="0" w:color="auto"/>
                      </w:divBdr>
                    </w:div>
                    <w:div w:id="855002516">
                      <w:marLeft w:val="0"/>
                      <w:marRight w:val="0"/>
                      <w:marTop w:val="0"/>
                      <w:marBottom w:val="0"/>
                      <w:divBdr>
                        <w:top w:val="none" w:sz="0" w:space="0" w:color="auto"/>
                        <w:left w:val="none" w:sz="0" w:space="0" w:color="auto"/>
                        <w:bottom w:val="none" w:sz="0" w:space="0" w:color="auto"/>
                        <w:right w:val="none" w:sz="0" w:space="0" w:color="auto"/>
                      </w:divBdr>
                    </w:div>
                    <w:div w:id="1099064498">
                      <w:marLeft w:val="0"/>
                      <w:marRight w:val="0"/>
                      <w:marTop w:val="0"/>
                      <w:marBottom w:val="0"/>
                      <w:divBdr>
                        <w:top w:val="none" w:sz="0" w:space="0" w:color="auto"/>
                        <w:left w:val="none" w:sz="0" w:space="0" w:color="auto"/>
                        <w:bottom w:val="none" w:sz="0" w:space="0" w:color="auto"/>
                        <w:right w:val="none" w:sz="0" w:space="0" w:color="auto"/>
                      </w:divBdr>
                    </w:div>
                    <w:div w:id="1320883610">
                      <w:marLeft w:val="0"/>
                      <w:marRight w:val="0"/>
                      <w:marTop w:val="0"/>
                      <w:marBottom w:val="0"/>
                      <w:divBdr>
                        <w:top w:val="none" w:sz="0" w:space="0" w:color="auto"/>
                        <w:left w:val="none" w:sz="0" w:space="0" w:color="auto"/>
                        <w:bottom w:val="none" w:sz="0" w:space="0" w:color="auto"/>
                        <w:right w:val="none" w:sz="0" w:space="0" w:color="auto"/>
                      </w:divBdr>
                    </w:div>
                    <w:div w:id="1607804489">
                      <w:marLeft w:val="0"/>
                      <w:marRight w:val="0"/>
                      <w:marTop w:val="0"/>
                      <w:marBottom w:val="0"/>
                      <w:divBdr>
                        <w:top w:val="none" w:sz="0" w:space="0" w:color="auto"/>
                        <w:left w:val="none" w:sz="0" w:space="0" w:color="auto"/>
                        <w:bottom w:val="none" w:sz="0" w:space="0" w:color="auto"/>
                        <w:right w:val="none" w:sz="0" w:space="0" w:color="auto"/>
                      </w:divBdr>
                    </w:div>
                  </w:divsChild>
                </w:div>
                <w:div w:id="1442603347">
                  <w:marLeft w:val="0"/>
                  <w:marRight w:val="0"/>
                  <w:marTop w:val="0"/>
                  <w:marBottom w:val="0"/>
                  <w:divBdr>
                    <w:top w:val="none" w:sz="0" w:space="0" w:color="auto"/>
                    <w:left w:val="none" w:sz="0" w:space="0" w:color="auto"/>
                    <w:bottom w:val="none" w:sz="0" w:space="0" w:color="auto"/>
                    <w:right w:val="none" w:sz="0" w:space="0" w:color="auto"/>
                  </w:divBdr>
                  <w:divsChild>
                    <w:div w:id="52239122">
                      <w:marLeft w:val="0"/>
                      <w:marRight w:val="0"/>
                      <w:marTop w:val="0"/>
                      <w:marBottom w:val="0"/>
                      <w:divBdr>
                        <w:top w:val="none" w:sz="0" w:space="0" w:color="auto"/>
                        <w:left w:val="none" w:sz="0" w:space="0" w:color="auto"/>
                        <w:bottom w:val="none" w:sz="0" w:space="0" w:color="auto"/>
                        <w:right w:val="none" w:sz="0" w:space="0" w:color="auto"/>
                      </w:divBdr>
                    </w:div>
                    <w:div w:id="477769160">
                      <w:marLeft w:val="0"/>
                      <w:marRight w:val="0"/>
                      <w:marTop w:val="0"/>
                      <w:marBottom w:val="0"/>
                      <w:divBdr>
                        <w:top w:val="none" w:sz="0" w:space="0" w:color="auto"/>
                        <w:left w:val="none" w:sz="0" w:space="0" w:color="auto"/>
                        <w:bottom w:val="none" w:sz="0" w:space="0" w:color="auto"/>
                        <w:right w:val="none" w:sz="0" w:space="0" w:color="auto"/>
                      </w:divBdr>
                    </w:div>
                    <w:div w:id="717239732">
                      <w:marLeft w:val="0"/>
                      <w:marRight w:val="0"/>
                      <w:marTop w:val="0"/>
                      <w:marBottom w:val="0"/>
                      <w:divBdr>
                        <w:top w:val="none" w:sz="0" w:space="0" w:color="auto"/>
                        <w:left w:val="none" w:sz="0" w:space="0" w:color="auto"/>
                        <w:bottom w:val="none" w:sz="0" w:space="0" w:color="auto"/>
                        <w:right w:val="none" w:sz="0" w:space="0" w:color="auto"/>
                      </w:divBdr>
                    </w:div>
                    <w:div w:id="752164086">
                      <w:marLeft w:val="0"/>
                      <w:marRight w:val="0"/>
                      <w:marTop w:val="0"/>
                      <w:marBottom w:val="0"/>
                      <w:divBdr>
                        <w:top w:val="none" w:sz="0" w:space="0" w:color="auto"/>
                        <w:left w:val="none" w:sz="0" w:space="0" w:color="auto"/>
                        <w:bottom w:val="none" w:sz="0" w:space="0" w:color="auto"/>
                        <w:right w:val="none" w:sz="0" w:space="0" w:color="auto"/>
                      </w:divBdr>
                    </w:div>
                    <w:div w:id="1430197508">
                      <w:marLeft w:val="0"/>
                      <w:marRight w:val="0"/>
                      <w:marTop w:val="0"/>
                      <w:marBottom w:val="0"/>
                      <w:divBdr>
                        <w:top w:val="none" w:sz="0" w:space="0" w:color="auto"/>
                        <w:left w:val="none" w:sz="0" w:space="0" w:color="auto"/>
                        <w:bottom w:val="none" w:sz="0" w:space="0" w:color="auto"/>
                        <w:right w:val="none" w:sz="0" w:space="0" w:color="auto"/>
                      </w:divBdr>
                    </w:div>
                    <w:div w:id="1467165146">
                      <w:marLeft w:val="0"/>
                      <w:marRight w:val="0"/>
                      <w:marTop w:val="0"/>
                      <w:marBottom w:val="0"/>
                      <w:divBdr>
                        <w:top w:val="none" w:sz="0" w:space="0" w:color="auto"/>
                        <w:left w:val="none" w:sz="0" w:space="0" w:color="auto"/>
                        <w:bottom w:val="none" w:sz="0" w:space="0" w:color="auto"/>
                        <w:right w:val="none" w:sz="0" w:space="0" w:color="auto"/>
                      </w:divBdr>
                    </w:div>
                    <w:div w:id="1545406884">
                      <w:marLeft w:val="0"/>
                      <w:marRight w:val="0"/>
                      <w:marTop w:val="0"/>
                      <w:marBottom w:val="0"/>
                      <w:divBdr>
                        <w:top w:val="none" w:sz="0" w:space="0" w:color="auto"/>
                        <w:left w:val="none" w:sz="0" w:space="0" w:color="auto"/>
                        <w:bottom w:val="none" w:sz="0" w:space="0" w:color="auto"/>
                        <w:right w:val="none" w:sz="0" w:space="0" w:color="auto"/>
                      </w:divBdr>
                    </w:div>
                    <w:div w:id="1722439262">
                      <w:marLeft w:val="0"/>
                      <w:marRight w:val="0"/>
                      <w:marTop w:val="0"/>
                      <w:marBottom w:val="0"/>
                      <w:divBdr>
                        <w:top w:val="none" w:sz="0" w:space="0" w:color="auto"/>
                        <w:left w:val="none" w:sz="0" w:space="0" w:color="auto"/>
                        <w:bottom w:val="none" w:sz="0" w:space="0" w:color="auto"/>
                        <w:right w:val="none" w:sz="0" w:space="0" w:color="auto"/>
                      </w:divBdr>
                    </w:div>
                    <w:div w:id="1760179076">
                      <w:marLeft w:val="0"/>
                      <w:marRight w:val="0"/>
                      <w:marTop w:val="0"/>
                      <w:marBottom w:val="0"/>
                      <w:divBdr>
                        <w:top w:val="none" w:sz="0" w:space="0" w:color="auto"/>
                        <w:left w:val="none" w:sz="0" w:space="0" w:color="auto"/>
                        <w:bottom w:val="none" w:sz="0" w:space="0" w:color="auto"/>
                        <w:right w:val="none" w:sz="0" w:space="0" w:color="auto"/>
                      </w:divBdr>
                    </w:div>
                  </w:divsChild>
                </w:div>
                <w:div w:id="1442651458">
                  <w:marLeft w:val="0"/>
                  <w:marRight w:val="0"/>
                  <w:marTop w:val="0"/>
                  <w:marBottom w:val="0"/>
                  <w:divBdr>
                    <w:top w:val="none" w:sz="0" w:space="0" w:color="auto"/>
                    <w:left w:val="none" w:sz="0" w:space="0" w:color="auto"/>
                    <w:bottom w:val="none" w:sz="0" w:space="0" w:color="auto"/>
                    <w:right w:val="none" w:sz="0" w:space="0" w:color="auto"/>
                  </w:divBdr>
                  <w:divsChild>
                    <w:div w:id="1483546098">
                      <w:marLeft w:val="0"/>
                      <w:marRight w:val="0"/>
                      <w:marTop w:val="0"/>
                      <w:marBottom w:val="0"/>
                      <w:divBdr>
                        <w:top w:val="none" w:sz="0" w:space="0" w:color="auto"/>
                        <w:left w:val="none" w:sz="0" w:space="0" w:color="auto"/>
                        <w:bottom w:val="none" w:sz="0" w:space="0" w:color="auto"/>
                        <w:right w:val="none" w:sz="0" w:space="0" w:color="auto"/>
                      </w:divBdr>
                    </w:div>
                  </w:divsChild>
                </w:div>
                <w:div w:id="1465779403">
                  <w:marLeft w:val="0"/>
                  <w:marRight w:val="0"/>
                  <w:marTop w:val="0"/>
                  <w:marBottom w:val="0"/>
                  <w:divBdr>
                    <w:top w:val="none" w:sz="0" w:space="0" w:color="auto"/>
                    <w:left w:val="none" w:sz="0" w:space="0" w:color="auto"/>
                    <w:bottom w:val="none" w:sz="0" w:space="0" w:color="auto"/>
                    <w:right w:val="none" w:sz="0" w:space="0" w:color="auto"/>
                  </w:divBdr>
                  <w:divsChild>
                    <w:div w:id="1676809623">
                      <w:marLeft w:val="0"/>
                      <w:marRight w:val="0"/>
                      <w:marTop w:val="0"/>
                      <w:marBottom w:val="0"/>
                      <w:divBdr>
                        <w:top w:val="none" w:sz="0" w:space="0" w:color="auto"/>
                        <w:left w:val="none" w:sz="0" w:space="0" w:color="auto"/>
                        <w:bottom w:val="none" w:sz="0" w:space="0" w:color="auto"/>
                        <w:right w:val="none" w:sz="0" w:space="0" w:color="auto"/>
                      </w:divBdr>
                    </w:div>
                  </w:divsChild>
                </w:div>
                <w:div w:id="1475832789">
                  <w:marLeft w:val="0"/>
                  <w:marRight w:val="0"/>
                  <w:marTop w:val="0"/>
                  <w:marBottom w:val="0"/>
                  <w:divBdr>
                    <w:top w:val="none" w:sz="0" w:space="0" w:color="auto"/>
                    <w:left w:val="none" w:sz="0" w:space="0" w:color="auto"/>
                    <w:bottom w:val="none" w:sz="0" w:space="0" w:color="auto"/>
                    <w:right w:val="none" w:sz="0" w:space="0" w:color="auto"/>
                  </w:divBdr>
                  <w:divsChild>
                    <w:div w:id="202794826">
                      <w:marLeft w:val="0"/>
                      <w:marRight w:val="0"/>
                      <w:marTop w:val="0"/>
                      <w:marBottom w:val="0"/>
                      <w:divBdr>
                        <w:top w:val="none" w:sz="0" w:space="0" w:color="auto"/>
                        <w:left w:val="none" w:sz="0" w:space="0" w:color="auto"/>
                        <w:bottom w:val="none" w:sz="0" w:space="0" w:color="auto"/>
                        <w:right w:val="none" w:sz="0" w:space="0" w:color="auto"/>
                      </w:divBdr>
                    </w:div>
                    <w:div w:id="203448974">
                      <w:marLeft w:val="0"/>
                      <w:marRight w:val="0"/>
                      <w:marTop w:val="0"/>
                      <w:marBottom w:val="0"/>
                      <w:divBdr>
                        <w:top w:val="none" w:sz="0" w:space="0" w:color="auto"/>
                        <w:left w:val="none" w:sz="0" w:space="0" w:color="auto"/>
                        <w:bottom w:val="none" w:sz="0" w:space="0" w:color="auto"/>
                        <w:right w:val="none" w:sz="0" w:space="0" w:color="auto"/>
                      </w:divBdr>
                    </w:div>
                    <w:div w:id="684786613">
                      <w:marLeft w:val="0"/>
                      <w:marRight w:val="0"/>
                      <w:marTop w:val="0"/>
                      <w:marBottom w:val="0"/>
                      <w:divBdr>
                        <w:top w:val="none" w:sz="0" w:space="0" w:color="auto"/>
                        <w:left w:val="none" w:sz="0" w:space="0" w:color="auto"/>
                        <w:bottom w:val="none" w:sz="0" w:space="0" w:color="auto"/>
                        <w:right w:val="none" w:sz="0" w:space="0" w:color="auto"/>
                      </w:divBdr>
                    </w:div>
                    <w:div w:id="917011442">
                      <w:marLeft w:val="0"/>
                      <w:marRight w:val="0"/>
                      <w:marTop w:val="0"/>
                      <w:marBottom w:val="0"/>
                      <w:divBdr>
                        <w:top w:val="none" w:sz="0" w:space="0" w:color="auto"/>
                        <w:left w:val="none" w:sz="0" w:space="0" w:color="auto"/>
                        <w:bottom w:val="none" w:sz="0" w:space="0" w:color="auto"/>
                        <w:right w:val="none" w:sz="0" w:space="0" w:color="auto"/>
                      </w:divBdr>
                    </w:div>
                    <w:div w:id="1342977240">
                      <w:marLeft w:val="0"/>
                      <w:marRight w:val="0"/>
                      <w:marTop w:val="0"/>
                      <w:marBottom w:val="0"/>
                      <w:divBdr>
                        <w:top w:val="none" w:sz="0" w:space="0" w:color="auto"/>
                        <w:left w:val="none" w:sz="0" w:space="0" w:color="auto"/>
                        <w:bottom w:val="none" w:sz="0" w:space="0" w:color="auto"/>
                        <w:right w:val="none" w:sz="0" w:space="0" w:color="auto"/>
                      </w:divBdr>
                    </w:div>
                    <w:div w:id="1345785268">
                      <w:marLeft w:val="0"/>
                      <w:marRight w:val="0"/>
                      <w:marTop w:val="0"/>
                      <w:marBottom w:val="0"/>
                      <w:divBdr>
                        <w:top w:val="none" w:sz="0" w:space="0" w:color="auto"/>
                        <w:left w:val="none" w:sz="0" w:space="0" w:color="auto"/>
                        <w:bottom w:val="none" w:sz="0" w:space="0" w:color="auto"/>
                        <w:right w:val="none" w:sz="0" w:space="0" w:color="auto"/>
                      </w:divBdr>
                    </w:div>
                    <w:div w:id="1559321269">
                      <w:marLeft w:val="0"/>
                      <w:marRight w:val="0"/>
                      <w:marTop w:val="0"/>
                      <w:marBottom w:val="0"/>
                      <w:divBdr>
                        <w:top w:val="none" w:sz="0" w:space="0" w:color="auto"/>
                        <w:left w:val="none" w:sz="0" w:space="0" w:color="auto"/>
                        <w:bottom w:val="none" w:sz="0" w:space="0" w:color="auto"/>
                        <w:right w:val="none" w:sz="0" w:space="0" w:color="auto"/>
                      </w:divBdr>
                    </w:div>
                    <w:div w:id="1665088945">
                      <w:marLeft w:val="0"/>
                      <w:marRight w:val="0"/>
                      <w:marTop w:val="0"/>
                      <w:marBottom w:val="0"/>
                      <w:divBdr>
                        <w:top w:val="none" w:sz="0" w:space="0" w:color="auto"/>
                        <w:left w:val="none" w:sz="0" w:space="0" w:color="auto"/>
                        <w:bottom w:val="none" w:sz="0" w:space="0" w:color="auto"/>
                        <w:right w:val="none" w:sz="0" w:space="0" w:color="auto"/>
                      </w:divBdr>
                    </w:div>
                  </w:divsChild>
                </w:div>
                <w:div w:id="1502160843">
                  <w:marLeft w:val="0"/>
                  <w:marRight w:val="0"/>
                  <w:marTop w:val="0"/>
                  <w:marBottom w:val="0"/>
                  <w:divBdr>
                    <w:top w:val="none" w:sz="0" w:space="0" w:color="auto"/>
                    <w:left w:val="none" w:sz="0" w:space="0" w:color="auto"/>
                    <w:bottom w:val="none" w:sz="0" w:space="0" w:color="auto"/>
                    <w:right w:val="none" w:sz="0" w:space="0" w:color="auto"/>
                  </w:divBdr>
                  <w:divsChild>
                    <w:div w:id="470366785">
                      <w:marLeft w:val="0"/>
                      <w:marRight w:val="0"/>
                      <w:marTop w:val="0"/>
                      <w:marBottom w:val="0"/>
                      <w:divBdr>
                        <w:top w:val="none" w:sz="0" w:space="0" w:color="auto"/>
                        <w:left w:val="none" w:sz="0" w:space="0" w:color="auto"/>
                        <w:bottom w:val="none" w:sz="0" w:space="0" w:color="auto"/>
                        <w:right w:val="none" w:sz="0" w:space="0" w:color="auto"/>
                      </w:divBdr>
                    </w:div>
                  </w:divsChild>
                </w:div>
                <w:div w:id="1511064586">
                  <w:marLeft w:val="0"/>
                  <w:marRight w:val="0"/>
                  <w:marTop w:val="0"/>
                  <w:marBottom w:val="0"/>
                  <w:divBdr>
                    <w:top w:val="none" w:sz="0" w:space="0" w:color="auto"/>
                    <w:left w:val="none" w:sz="0" w:space="0" w:color="auto"/>
                    <w:bottom w:val="none" w:sz="0" w:space="0" w:color="auto"/>
                    <w:right w:val="none" w:sz="0" w:space="0" w:color="auto"/>
                  </w:divBdr>
                  <w:divsChild>
                    <w:div w:id="290941200">
                      <w:marLeft w:val="0"/>
                      <w:marRight w:val="0"/>
                      <w:marTop w:val="0"/>
                      <w:marBottom w:val="0"/>
                      <w:divBdr>
                        <w:top w:val="none" w:sz="0" w:space="0" w:color="auto"/>
                        <w:left w:val="none" w:sz="0" w:space="0" w:color="auto"/>
                        <w:bottom w:val="none" w:sz="0" w:space="0" w:color="auto"/>
                        <w:right w:val="none" w:sz="0" w:space="0" w:color="auto"/>
                      </w:divBdr>
                    </w:div>
                    <w:div w:id="497623602">
                      <w:marLeft w:val="0"/>
                      <w:marRight w:val="0"/>
                      <w:marTop w:val="0"/>
                      <w:marBottom w:val="0"/>
                      <w:divBdr>
                        <w:top w:val="none" w:sz="0" w:space="0" w:color="auto"/>
                        <w:left w:val="none" w:sz="0" w:space="0" w:color="auto"/>
                        <w:bottom w:val="none" w:sz="0" w:space="0" w:color="auto"/>
                        <w:right w:val="none" w:sz="0" w:space="0" w:color="auto"/>
                      </w:divBdr>
                    </w:div>
                    <w:div w:id="646669988">
                      <w:marLeft w:val="0"/>
                      <w:marRight w:val="0"/>
                      <w:marTop w:val="0"/>
                      <w:marBottom w:val="0"/>
                      <w:divBdr>
                        <w:top w:val="none" w:sz="0" w:space="0" w:color="auto"/>
                        <w:left w:val="none" w:sz="0" w:space="0" w:color="auto"/>
                        <w:bottom w:val="none" w:sz="0" w:space="0" w:color="auto"/>
                        <w:right w:val="none" w:sz="0" w:space="0" w:color="auto"/>
                      </w:divBdr>
                    </w:div>
                    <w:div w:id="739911452">
                      <w:marLeft w:val="0"/>
                      <w:marRight w:val="0"/>
                      <w:marTop w:val="0"/>
                      <w:marBottom w:val="0"/>
                      <w:divBdr>
                        <w:top w:val="none" w:sz="0" w:space="0" w:color="auto"/>
                        <w:left w:val="none" w:sz="0" w:space="0" w:color="auto"/>
                        <w:bottom w:val="none" w:sz="0" w:space="0" w:color="auto"/>
                        <w:right w:val="none" w:sz="0" w:space="0" w:color="auto"/>
                      </w:divBdr>
                    </w:div>
                    <w:div w:id="758210786">
                      <w:marLeft w:val="0"/>
                      <w:marRight w:val="0"/>
                      <w:marTop w:val="0"/>
                      <w:marBottom w:val="0"/>
                      <w:divBdr>
                        <w:top w:val="none" w:sz="0" w:space="0" w:color="auto"/>
                        <w:left w:val="none" w:sz="0" w:space="0" w:color="auto"/>
                        <w:bottom w:val="none" w:sz="0" w:space="0" w:color="auto"/>
                        <w:right w:val="none" w:sz="0" w:space="0" w:color="auto"/>
                      </w:divBdr>
                    </w:div>
                    <w:div w:id="790631036">
                      <w:marLeft w:val="0"/>
                      <w:marRight w:val="0"/>
                      <w:marTop w:val="0"/>
                      <w:marBottom w:val="0"/>
                      <w:divBdr>
                        <w:top w:val="none" w:sz="0" w:space="0" w:color="auto"/>
                        <w:left w:val="none" w:sz="0" w:space="0" w:color="auto"/>
                        <w:bottom w:val="none" w:sz="0" w:space="0" w:color="auto"/>
                        <w:right w:val="none" w:sz="0" w:space="0" w:color="auto"/>
                      </w:divBdr>
                    </w:div>
                    <w:div w:id="837580527">
                      <w:marLeft w:val="0"/>
                      <w:marRight w:val="0"/>
                      <w:marTop w:val="0"/>
                      <w:marBottom w:val="0"/>
                      <w:divBdr>
                        <w:top w:val="none" w:sz="0" w:space="0" w:color="auto"/>
                        <w:left w:val="none" w:sz="0" w:space="0" w:color="auto"/>
                        <w:bottom w:val="none" w:sz="0" w:space="0" w:color="auto"/>
                        <w:right w:val="none" w:sz="0" w:space="0" w:color="auto"/>
                      </w:divBdr>
                    </w:div>
                    <w:div w:id="950283710">
                      <w:marLeft w:val="0"/>
                      <w:marRight w:val="0"/>
                      <w:marTop w:val="0"/>
                      <w:marBottom w:val="0"/>
                      <w:divBdr>
                        <w:top w:val="none" w:sz="0" w:space="0" w:color="auto"/>
                        <w:left w:val="none" w:sz="0" w:space="0" w:color="auto"/>
                        <w:bottom w:val="none" w:sz="0" w:space="0" w:color="auto"/>
                        <w:right w:val="none" w:sz="0" w:space="0" w:color="auto"/>
                      </w:divBdr>
                    </w:div>
                    <w:div w:id="973484821">
                      <w:marLeft w:val="0"/>
                      <w:marRight w:val="0"/>
                      <w:marTop w:val="0"/>
                      <w:marBottom w:val="0"/>
                      <w:divBdr>
                        <w:top w:val="none" w:sz="0" w:space="0" w:color="auto"/>
                        <w:left w:val="none" w:sz="0" w:space="0" w:color="auto"/>
                        <w:bottom w:val="none" w:sz="0" w:space="0" w:color="auto"/>
                        <w:right w:val="none" w:sz="0" w:space="0" w:color="auto"/>
                      </w:divBdr>
                    </w:div>
                    <w:div w:id="1219971441">
                      <w:marLeft w:val="0"/>
                      <w:marRight w:val="0"/>
                      <w:marTop w:val="0"/>
                      <w:marBottom w:val="0"/>
                      <w:divBdr>
                        <w:top w:val="none" w:sz="0" w:space="0" w:color="auto"/>
                        <w:left w:val="none" w:sz="0" w:space="0" w:color="auto"/>
                        <w:bottom w:val="none" w:sz="0" w:space="0" w:color="auto"/>
                        <w:right w:val="none" w:sz="0" w:space="0" w:color="auto"/>
                      </w:divBdr>
                    </w:div>
                    <w:div w:id="1401056449">
                      <w:marLeft w:val="0"/>
                      <w:marRight w:val="0"/>
                      <w:marTop w:val="0"/>
                      <w:marBottom w:val="0"/>
                      <w:divBdr>
                        <w:top w:val="none" w:sz="0" w:space="0" w:color="auto"/>
                        <w:left w:val="none" w:sz="0" w:space="0" w:color="auto"/>
                        <w:bottom w:val="none" w:sz="0" w:space="0" w:color="auto"/>
                        <w:right w:val="none" w:sz="0" w:space="0" w:color="auto"/>
                      </w:divBdr>
                    </w:div>
                    <w:div w:id="1495098747">
                      <w:marLeft w:val="0"/>
                      <w:marRight w:val="0"/>
                      <w:marTop w:val="0"/>
                      <w:marBottom w:val="0"/>
                      <w:divBdr>
                        <w:top w:val="none" w:sz="0" w:space="0" w:color="auto"/>
                        <w:left w:val="none" w:sz="0" w:space="0" w:color="auto"/>
                        <w:bottom w:val="none" w:sz="0" w:space="0" w:color="auto"/>
                        <w:right w:val="none" w:sz="0" w:space="0" w:color="auto"/>
                      </w:divBdr>
                    </w:div>
                    <w:div w:id="1724669983">
                      <w:marLeft w:val="0"/>
                      <w:marRight w:val="0"/>
                      <w:marTop w:val="0"/>
                      <w:marBottom w:val="0"/>
                      <w:divBdr>
                        <w:top w:val="none" w:sz="0" w:space="0" w:color="auto"/>
                        <w:left w:val="none" w:sz="0" w:space="0" w:color="auto"/>
                        <w:bottom w:val="none" w:sz="0" w:space="0" w:color="auto"/>
                        <w:right w:val="none" w:sz="0" w:space="0" w:color="auto"/>
                      </w:divBdr>
                    </w:div>
                    <w:div w:id="1863201714">
                      <w:marLeft w:val="0"/>
                      <w:marRight w:val="0"/>
                      <w:marTop w:val="0"/>
                      <w:marBottom w:val="0"/>
                      <w:divBdr>
                        <w:top w:val="none" w:sz="0" w:space="0" w:color="auto"/>
                        <w:left w:val="none" w:sz="0" w:space="0" w:color="auto"/>
                        <w:bottom w:val="none" w:sz="0" w:space="0" w:color="auto"/>
                        <w:right w:val="none" w:sz="0" w:space="0" w:color="auto"/>
                      </w:divBdr>
                    </w:div>
                    <w:div w:id="1901745617">
                      <w:marLeft w:val="0"/>
                      <w:marRight w:val="0"/>
                      <w:marTop w:val="0"/>
                      <w:marBottom w:val="0"/>
                      <w:divBdr>
                        <w:top w:val="none" w:sz="0" w:space="0" w:color="auto"/>
                        <w:left w:val="none" w:sz="0" w:space="0" w:color="auto"/>
                        <w:bottom w:val="none" w:sz="0" w:space="0" w:color="auto"/>
                        <w:right w:val="none" w:sz="0" w:space="0" w:color="auto"/>
                      </w:divBdr>
                    </w:div>
                    <w:div w:id="1942763769">
                      <w:marLeft w:val="0"/>
                      <w:marRight w:val="0"/>
                      <w:marTop w:val="0"/>
                      <w:marBottom w:val="0"/>
                      <w:divBdr>
                        <w:top w:val="none" w:sz="0" w:space="0" w:color="auto"/>
                        <w:left w:val="none" w:sz="0" w:space="0" w:color="auto"/>
                        <w:bottom w:val="none" w:sz="0" w:space="0" w:color="auto"/>
                        <w:right w:val="none" w:sz="0" w:space="0" w:color="auto"/>
                      </w:divBdr>
                    </w:div>
                    <w:div w:id="1943142866">
                      <w:marLeft w:val="0"/>
                      <w:marRight w:val="0"/>
                      <w:marTop w:val="0"/>
                      <w:marBottom w:val="0"/>
                      <w:divBdr>
                        <w:top w:val="none" w:sz="0" w:space="0" w:color="auto"/>
                        <w:left w:val="none" w:sz="0" w:space="0" w:color="auto"/>
                        <w:bottom w:val="none" w:sz="0" w:space="0" w:color="auto"/>
                        <w:right w:val="none" w:sz="0" w:space="0" w:color="auto"/>
                      </w:divBdr>
                    </w:div>
                    <w:div w:id="2014215066">
                      <w:marLeft w:val="0"/>
                      <w:marRight w:val="0"/>
                      <w:marTop w:val="0"/>
                      <w:marBottom w:val="0"/>
                      <w:divBdr>
                        <w:top w:val="none" w:sz="0" w:space="0" w:color="auto"/>
                        <w:left w:val="none" w:sz="0" w:space="0" w:color="auto"/>
                        <w:bottom w:val="none" w:sz="0" w:space="0" w:color="auto"/>
                        <w:right w:val="none" w:sz="0" w:space="0" w:color="auto"/>
                      </w:divBdr>
                    </w:div>
                    <w:div w:id="2104690663">
                      <w:marLeft w:val="0"/>
                      <w:marRight w:val="0"/>
                      <w:marTop w:val="0"/>
                      <w:marBottom w:val="0"/>
                      <w:divBdr>
                        <w:top w:val="none" w:sz="0" w:space="0" w:color="auto"/>
                        <w:left w:val="none" w:sz="0" w:space="0" w:color="auto"/>
                        <w:bottom w:val="none" w:sz="0" w:space="0" w:color="auto"/>
                        <w:right w:val="none" w:sz="0" w:space="0" w:color="auto"/>
                      </w:divBdr>
                    </w:div>
                  </w:divsChild>
                </w:div>
                <w:div w:id="1524827482">
                  <w:marLeft w:val="0"/>
                  <w:marRight w:val="0"/>
                  <w:marTop w:val="0"/>
                  <w:marBottom w:val="0"/>
                  <w:divBdr>
                    <w:top w:val="none" w:sz="0" w:space="0" w:color="auto"/>
                    <w:left w:val="none" w:sz="0" w:space="0" w:color="auto"/>
                    <w:bottom w:val="none" w:sz="0" w:space="0" w:color="auto"/>
                    <w:right w:val="none" w:sz="0" w:space="0" w:color="auto"/>
                  </w:divBdr>
                  <w:divsChild>
                    <w:div w:id="244925815">
                      <w:marLeft w:val="0"/>
                      <w:marRight w:val="0"/>
                      <w:marTop w:val="0"/>
                      <w:marBottom w:val="0"/>
                      <w:divBdr>
                        <w:top w:val="none" w:sz="0" w:space="0" w:color="auto"/>
                        <w:left w:val="none" w:sz="0" w:space="0" w:color="auto"/>
                        <w:bottom w:val="none" w:sz="0" w:space="0" w:color="auto"/>
                        <w:right w:val="none" w:sz="0" w:space="0" w:color="auto"/>
                      </w:divBdr>
                    </w:div>
                    <w:div w:id="361783603">
                      <w:marLeft w:val="0"/>
                      <w:marRight w:val="0"/>
                      <w:marTop w:val="0"/>
                      <w:marBottom w:val="0"/>
                      <w:divBdr>
                        <w:top w:val="none" w:sz="0" w:space="0" w:color="auto"/>
                        <w:left w:val="none" w:sz="0" w:space="0" w:color="auto"/>
                        <w:bottom w:val="none" w:sz="0" w:space="0" w:color="auto"/>
                        <w:right w:val="none" w:sz="0" w:space="0" w:color="auto"/>
                      </w:divBdr>
                    </w:div>
                    <w:div w:id="1991589371">
                      <w:marLeft w:val="0"/>
                      <w:marRight w:val="0"/>
                      <w:marTop w:val="0"/>
                      <w:marBottom w:val="0"/>
                      <w:divBdr>
                        <w:top w:val="none" w:sz="0" w:space="0" w:color="auto"/>
                        <w:left w:val="none" w:sz="0" w:space="0" w:color="auto"/>
                        <w:bottom w:val="none" w:sz="0" w:space="0" w:color="auto"/>
                        <w:right w:val="none" w:sz="0" w:space="0" w:color="auto"/>
                      </w:divBdr>
                    </w:div>
                  </w:divsChild>
                </w:div>
                <w:div w:id="1530751683">
                  <w:marLeft w:val="0"/>
                  <w:marRight w:val="0"/>
                  <w:marTop w:val="0"/>
                  <w:marBottom w:val="0"/>
                  <w:divBdr>
                    <w:top w:val="none" w:sz="0" w:space="0" w:color="auto"/>
                    <w:left w:val="none" w:sz="0" w:space="0" w:color="auto"/>
                    <w:bottom w:val="none" w:sz="0" w:space="0" w:color="auto"/>
                    <w:right w:val="none" w:sz="0" w:space="0" w:color="auto"/>
                  </w:divBdr>
                  <w:divsChild>
                    <w:div w:id="1025447002">
                      <w:marLeft w:val="0"/>
                      <w:marRight w:val="0"/>
                      <w:marTop w:val="0"/>
                      <w:marBottom w:val="0"/>
                      <w:divBdr>
                        <w:top w:val="none" w:sz="0" w:space="0" w:color="auto"/>
                        <w:left w:val="none" w:sz="0" w:space="0" w:color="auto"/>
                        <w:bottom w:val="none" w:sz="0" w:space="0" w:color="auto"/>
                        <w:right w:val="none" w:sz="0" w:space="0" w:color="auto"/>
                      </w:divBdr>
                    </w:div>
                  </w:divsChild>
                </w:div>
                <w:div w:id="1540312122">
                  <w:marLeft w:val="0"/>
                  <w:marRight w:val="0"/>
                  <w:marTop w:val="0"/>
                  <w:marBottom w:val="0"/>
                  <w:divBdr>
                    <w:top w:val="none" w:sz="0" w:space="0" w:color="auto"/>
                    <w:left w:val="none" w:sz="0" w:space="0" w:color="auto"/>
                    <w:bottom w:val="none" w:sz="0" w:space="0" w:color="auto"/>
                    <w:right w:val="none" w:sz="0" w:space="0" w:color="auto"/>
                  </w:divBdr>
                  <w:divsChild>
                    <w:div w:id="56830668">
                      <w:marLeft w:val="0"/>
                      <w:marRight w:val="0"/>
                      <w:marTop w:val="0"/>
                      <w:marBottom w:val="0"/>
                      <w:divBdr>
                        <w:top w:val="none" w:sz="0" w:space="0" w:color="auto"/>
                        <w:left w:val="none" w:sz="0" w:space="0" w:color="auto"/>
                        <w:bottom w:val="none" w:sz="0" w:space="0" w:color="auto"/>
                        <w:right w:val="none" w:sz="0" w:space="0" w:color="auto"/>
                      </w:divBdr>
                    </w:div>
                    <w:div w:id="90244958">
                      <w:marLeft w:val="0"/>
                      <w:marRight w:val="0"/>
                      <w:marTop w:val="0"/>
                      <w:marBottom w:val="0"/>
                      <w:divBdr>
                        <w:top w:val="none" w:sz="0" w:space="0" w:color="auto"/>
                        <w:left w:val="none" w:sz="0" w:space="0" w:color="auto"/>
                        <w:bottom w:val="none" w:sz="0" w:space="0" w:color="auto"/>
                        <w:right w:val="none" w:sz="0" w:space="0" w:color="auto"/>
                      </w:divBdr>
                    </w:div>
                    <w:div w:id="277224649">
                      <w:marLeft w:val="0"/>
                      <w:marRight w:val="0"/>
                      <w:marTop w:val="0"/>
                      <w:marBottom w:val="0"/>
                      <w:divBdr>
                        <w:top w:val="none" w:sz="0" w:space="0" w:color="auto"/>
                        <w:left w:val="none" w:sz="0" w:space="0" w:color="auto"/>
                        <w:bottom w:val="none" w:sz="0" w:space="0" w:color="auto"/>
                        <w:right w:val="none" w:sz="0" w:space="0" w:color="auto"/>
                      </w:divBdr>
                    </w:div>
                    <w:div w:id="494880189">
                      <w:marLeft w:val="0"/>
                      <w:marRight w:val="0"/>
                      <w:marTop w:val="0"/>
                      <w:marBottom w:val="0"/>
                      <w:divBdr>
                        <w:top w:val="none" w:sz="0" w:space="0" w:color="auto"/>
                        <w:left w:val="none" w:sz="0" w:space="0" w:color="auto"/>
                        <w:bottom w:val="none" w:sz="0" w:space="0" w:color="auto"/>
                        <w:right w:val="none" w:sz="0" w:space="0" w:color="auto"/>
                      </w:divBdr>
                    </w:div>
                    <w:div w:id="528379724">
                      <w:marLeft w:val="0"/>
                      <w:marRight w:val="0"/>
                      <w:marTop w:val="0"/>
                      <w:marBottom w:val="0"/>
                      <w:divBdr>
                        <w:top w:val="none" w:sz="0" w:space="0" w:color="auto"/>
                        <w:left w:val="none" w:sz="0" w:space="0" w:color="auto"/>
                        <w:bottom w:val="none" w:sz="0" w:space="0" w:color="auto"/>
                        <w:right w:val="none" w:sz="0" w:space="0" w:color="auto"/>
                      </w:divBdr>
                    </w:div>
                    <w:div w:id="541984364">
                      <w:marLeft w:val="0"/>
                      <w:marRight w:val="0"/>
                      <w:marTop w:val="0"/>
                      <w:marBottom w:val="0"/>
                      <w:divBdr>
                        <w:top w:val="none" w:sz="0" w:space="0" w:color="auto"/>
                        <w:left w:val="none" w:sz="0" w:space="0" w:color="auto"/>
                        <w:bottom w:val="none" w:sz="0" w:space="0" w:color="auto"/>
                        <w:right w:val="none" w:sz="0" w:space="0" w:color="auto"/>
                      </w:divBdr>
                    </w:div>
                    <w:div w:id="551815616">
                      <w:marLeft w:val="0"/>
                      <w:marRight w:val="0"/>
                      <w:marTop w:val="0"/>
                      <w:marBottom w:val="0"/>
                      <w:divBdr>
                        <w:top w:val="none" w:sz="0" w:space="0" w:color="auto"/>
                        <w:left w:val="none" w:sz="0" w:space="0" w:color="auto"/>
                        <w:bottom w:val="none" w:sz="0" w:space="0" w:color="auto"/>
                        <w:right w:val="none" w:sz="0" w:space="0" w:color="auto"/>
                      </w:divBdr>
                    </w:div>
                    <w:div w:id="671026667">
                      <w:marLeft w:val="0"/>
                      <w:marRight w:val="0"/>
                      <w:marTop w:val="0"/>
                      <w:marBottom w:val="0"/>
                      <w:divBdr>
                        <w:top w:val="none" w:sz="0" w:space="0" w:color="auto"/>
                        <w:left w:val="none" w:sz="0" w:space="0" w:color="auto"/>
                        <w:bottom w:val="none" w:sz="0" w:space="0" w:color="auto"/>
                        <w:right w:val="none" w:sz="0" w:space="0" w:color="auto"/>
                      </w:divBdr>
                    </w:div>
                    <w:div w:id="682439651">
                      <w:marLeft w:val="0"/>
                      <w:marRight w:val="0"/>
                      <w:marTop w:val="0"/>
                      <w:marBottom w:val="0"/>
                      <w:divBdr>
                        <w:top w:val="none" w:sz="0" w:space="0" w:color="auto"/>
                        <w:left w:val="none" w:sz="0" w:space="0" w:color="auto"/>
                        <w:bottom w:val="none" w:sz="0" w:space="0" w:color="auto"/>
                        <w:right w:val="none" w:sz="0" w:space="0" w:color="auto"/>
                      </w:divBdr>
                    </w:div>
                    <w:div w:id="753016665">
                      <w:marLeft w:val="0"/>
                      <w:marRight w:val="0"/>
                      <w:marTop w:val="0"/>
                      <w:marBottom w:val="0"/>
                      <w:divBdr>
                        <w:top w:val="none" w:sz="0" w:space="0" w:color="auto"/>
                        <w:left w:val="none" w:sz="0" w:space="0" w:color="auto"/>
                        <w:bottom w:val="none" w:sz="0" w:space="0" w:color="auto"/>
                        <w:right w:val="none" w:sz="0" w:space="0" w:color="auto"/>
                      </w:divBdr>
                    </w:div>
                    <w:div w:id="788940376">
                      <w:marLeft w:val="0"/>
                      <w:marRight w:val="0"/>
                      <w:marTop w:val="0"/>
                      <w:marBottom w:val="0"/>
                      <w:divBdr>
                        <w:top w:val="none" w:sz="0" w:space="0" w:color="auto"/>
                        <w:left w:val="none" w:sz="0" w:space="0" w:color="auto"/>
                        <w:bottom w:val="none" w:sz="0" w:space="0" w:color="auto"/>
                        <w:right w:val="none" w:sz="0" w:space="0" w:color="auto"/>
                      </w:divBdr>
                    </w:div>
                    <w:div w:id="892690521">
                      <w:marLeft w:val="0"/>
                      <w:marRight w:val="0"/>
                      <w:marTop w:val="0"/>
                      <w:marBottom w:val="0"/>
                      <w:divBdr>
                        <w:top w:val="none" w:sz="0" w:space="0" w:color="auto"/>
                        <w:left w:val="none" w:sz="0" w:space="0" w:color="auto"/>
                        <w:bottom w:val="none" w:sz="0" w:space="0" w:color="auto"/>
                        <w:right w:val="none" w:sz="0" w:space="0" w:color="auto"/>
                      </w:divBdr>
                    </w:div>
                    <w:div w:id="904998626">
                      <w:marLeft w:val="0"/>
                      <w:marRight w:val="0"/>
                      <w:marTop w:val="0"/>
                      <w:marBottom w:val="0"/>
                      <w:divBdr>
                        <w:top w:val="none" w:sz="0" w:space="0" w:color="auto"/>
                        <w:left w:val="none" w:sz="0" w:space="0" w:color="auto"/>
                        <w:bottom w:val="none" w:sz="0" w:space="0" w:color="auto"/>
                        <w:right w:val="none" w:sz="0" w:space="0" w:color="auto"/>
                      </w:divBdr>
                    </w:div>
                    <w:div w:id="1125539651">
                      <w:marLeft w:val="0"/>
                      <w:marRight w:val="0"/>
                      <w:marTop w:val="0"/>
                      <w:marBottom w:val="0"/>
                      <w:divBdr>
                        <w:top w:val="none" w:sz="0" w:space="0" w:color="auto"/>
                        <w:left w:val="none" w:sz="0" w:space="0" w:color="auto"/>
                        <w:bottom w:val="none" w:sz="0" w:space="0" w:color="auto"/>
                        <w:right w:val="none" w:sz="0" w:space="0" w:color="auto"/>
                      </w:divBdr>
                    </w:div>
                    <w:div w:id="1128233780">
                      <w:marLeft w:val="0"/>
                      <w:marRight w:val="0"/>
                      <w:marTop w:val="0"/>
                      <w:marBottom w:val="0"/>
                      <w:divBdr>
                        <w:top w:val="none" w:sz="0" w:space="0" w:color="auto"/>
                        <w:left w:val="none" w:sz="0" w:space="0" w:color="auto"/>
                        <w:bottom w:val="none" w:sz="0" w:space="0" w:color="auto"/>
                        <w:right w:val="none" w:sz="0" w:space="0" w:color="auto"/>
                      </w:divBdr>
                    </w:div>
                    <w:div w:id="1202521948">
                      <w:marLeft w:val="0"/>
                      <w:marRight w:val="0"/>
                      <w:marTop w:val="0"/>
                      <w:marBottom w:val="0"/>
                      <w:divBdr>
                        <w:top w:val="none" w:sz="0" w:space="0" w:color="auto"/>
                        <w:left w:val="none" w:sz="0" w:space="0" w:color="auto"/>
                        <w:bottom w:val="none" w:sz="0" w:space="0" w:color="auto"/>
                        <w:right w:val="none" w:sz="0" w:space="0" w:color="auto"/>
                      </w:divBdr>
                    </w:div>
                    <w:div w:id="1218738966">
                      <w:marLeft w:val="0"/>
                      <w:marRight w:val="0"/>
                      <w:marTop w:val="0"/>
                      <w:marBottom w:val="0"/>
                      <w:divBdr>
                        <w:top w:val="none" w:sz="0" w:space="0" w:color="auto"/>
                        <w:left w:val="none" w:sz="0" w:space="0" w:color="auto"/>
                        <w:bottom w:val="none" w:sz="0" w:space="0" w:color="auto"/>
                        <w:right w:val="none" w:sz="0" w:space="0" w:color="auto"/>
                      </w:divBdr>
                    </w:div>
                    <w:div w:id="1612398925">
                      <w:marLeft w:val="0"/>
                      <w:marRight w:val="0"/>
                      <w:marTop w:val="0"/>
                      <w:marBottom w:val="0"/>
                      <w:divBdr>
                        <w:top w:val="none" w:sz="0" w:space="0" w:color="auto"/>
                        <w:left w:val="none" w:sz="0" w:space="0" w:color="auto"/>
                        <w:bottom w:val="none" w:sz="0" w:space="0" w:color="auto"/>
                        <w:right w:val="none" w:sz="0" w:space="0" w:color="auto"/>
                      </w:divBdr>
                    </w:div>
                    <w:div w:id="1616982718">
                      <w:marLeft w:val="0"/>
                      <w:marRight w:val="0"/>
                      <w:marTop w:val="0"/>
                      <w:marBottom w:val="0"/>
                      <w:divBdr>
                        <w:top w:val="none" w:sz="0" w:space="0" w:color="auto"/>
                        <w:left w:val="none" w:sz="0" w:space="0" w:color="auto"/>
                        <w:bottom w:val="none" w:sz="0" w:space="0" w:color="auto"/>
                        <w:right w:val="none" w:sz="0" w:space="0" w:color="auto"/>
                      </w:divBdr>
                    </w:div>
                    <w:div w:id="1715351412">
                      <w:marLeft w:val="0"/>
                      <w:marRight w:val="0"/>
                      <w:marTop w:val="0"/>
                      <w:marBottom w:val="0"/>
                      <w:divBdr>
                        <w:top w:val="none" w:sz="0" w:space="0" w:color="auto"/>
                        <w:left w:val="none" w:sz="0" w:space="0" w:color="auto"/>
                        <w:bottom w:val="none" w:sz="0" w:space="0" w:color="auto"/>
                        <w:right w:val="none" w:sz="0" w:space="0" w:color="auto"/>
                      </w:divBdr>
                    </w:div>
                    <w:div w:id="1734500319">
                      <w:marLeft w:val="0"/>
                      <w:marRight w:val="0"/>
                      <w:marTop w:val="0"/>
                      <w:marBottom w:val="0"/>
                      <w:divBdr>
                        <w:top w:val="none" w:sz="0" w:space="0" w:color="auto"/>
                        <w:left w:val="none" w:sz="0" w:space="0" w:color="auto"/>
                        <w:bottom w:val="none" w:sz="0" w:space="0" w:color="auto"/>
                        <w:right w:val="none" w:sz="0" w:space="0" w:color="auto"/>
                      </w:divBdr>
                    </w:div>
                    <w:div w:id="1769429300">
                      <w:marLeft w:val="0"/>
                      <w:marRight w:val="0"/>
                      <w:marTop w:val="0"/>
                      <w:marBottom w:val="0"/>
                      <w:divBdr>
                        <w:top w:val="none" w:sz="0" w:space="0" w:color="auto"/>
                        <w:left w:val="none" w:sz="0" w:space="0" w:color="auto"/>
                        <w:bottom w:val="none" w:sz="0" w:space="0" w:color="auto"/>
                        <w:right w:val="none" w:sz="0" w:space="0" w:color="auto"/>
                      </w:divBdr>
                    </w:div>
                    <w:div w:id="1826388488">
                      <w:marLeft w:val="0"/>
                      <w:marRight w:val="0"/>
                      <w:marTop w:val="0"/>
                      <w:marBottom w:val="0"/>
                      <w:divBdr>
                        <w:top w:val="none" w:sz="0" w:space="0" w:color="auto"/>
                        <w:left w:val="none" w:sz="0" w:space="0" w:color="auto"/>
                        <w:bottom w:val="none" w:sz="0" w:space="0" w:color="auto"/>
                        <w:right w:val="none" w:sz="0" w:space="0" w:color="auto"/>
                      </w:divBdr>
                    </w:div>
                    <w:div w:id="1855654326">
                      <w:marLeft w:val="0"/>
                      <w:marRight w:val="0"/>
                      <w:marTop w:val="0"/>
                      <w:marBottom w:val="0"/>
                      <w:divBdr>
                        <w:top w:val="none" w:sz="0" w:space="0" w:color="auto"/>
                        <w:left w:val="none" w:sz="0" w:space="0" w:color="auto"/>
                        <w:bottom w:val="none" w:sz="0" w:space="0" w:color="auto"/>
                        <w:right w:val="none" w:sz="0" w:space="0" w:color="auto"/>
                      </w:divBdr>
                    </w:div>
                    <w:div w:id="1915315726">
                      <w:marLeft w:val="0"/>
                      <w:marRight w:val="0"/>
                      <w:marTop w:val="0"/>
                      <w:marBottom w:val="0"/>
                      <w:divBdr>
                        <w:top w:val="none" w:sz="0" w:space="0" w:color="auto"/>
                        <w:left w:val="none" w:sz="0" w:space="0" w:color="auto"/>
                        <w:bottom w:val="none" w:sz="0" w:space="0" w:color="auto"/>
                        <w:right w:val="none" w:sz="0" w:space="0" w:color="auto"/>
                      </w:divBdr>
                    </w:div>
                  </w:divsChild>
                </w:div>
                <w:div w:id="1571190948">
                  <w:marLeft w:val="0"/>
                  <w:marRight w:val="0"/>
                  <w:marTop w:val="0"/>
                  <w:marBottom w:val="0"/>
                  <w:divBdr>
                    <w:top w:val="none" w:sz="0" w:space="0" w:color="auto"/>
                    <w:left w:val="none" w:sz="0" w:space="0" w:color="auto"/>
                    <w:bottom w:val="none" w:sz="0" w:space="0" w:color="auto"/>
                    <w:right w:val="none" w:sz="0" w:space="0" w:color="auto"/>
                  </w:divBdr>
                  <w:divsChild>
                    <w:div w:id="28336641">
                      <w:marLeft w:val="0"/>
                      <w:marRight w:val="0"/>
                      <w:marTop w:val="0"/>
                      <w:marBottom w:val="0"/>
                      <w:divBdr>
                        <w:top w:val="none" w:sz="0" w:space="0" w:color="auto"/>
                        <w:left w:val="none" w:sz="0" w:space="0" w:color="auto"/>
                        <w:bottom w:val="none" w:sz="0" w:space="0" w:color="auto"/>
                        <w:right w:val="none" w:sz="0" w:space="0" w:color="auto"/>
                      </w:divBdr>
                    </w:div>
                    <w:div w:id="56365633">
                      <w:marLeft w:val="0"/>
                      <w:marRight w:val="0"/>
                      <w:marTop w:val="0"/>
                      <w:marBottom w:val="0"/>
                      <w:divBdr>
                        <w:top w:val="none" w:sz="0" w:space="0" w:color="auto"/>
                        <w:left w:val="none" w:sz="0" w:space="0" w:color="auto"/>
                        <w:bottom w:val="none" w:sz="0" w:space="0" w:color="auto"/>
                        <w:right w:val="none" w:sz="0" w:space="0" w:color="auto"/>
                      </w:divBdr>
                    </w:div>
                    <w:div w:id="213080385">
                      <w:marLeft w:val="0"/>
                      <w:marRight w:val="0"/>
                      <w:marTop w:val="0"/>
                      <w:marBottom w:val="0"/>
                      <w:divBdr>
                        <w:top w:val="none" w:sz="0" w:space="0" w:color="auto"/>
                        <w:left w:val="none" w:sz="0" w:space="0" w:color="auto"/>
                        <w:bottom w:val="none" w:sz="0" w:space="0" w:color="auto"/>
                        <w:right w:val="none" w:sz="0" w:space="0" w:color="auto"/>
                      </w:divBdr>
                    </w:div>
                    <w:div w:id="628512643">
                      <w:marLeft w:val="0"/>
                      <w:marRight w:val="0"/>
                      <w:marTop w:val="0"/>
                      <w:marBottom w:val="0"/>
                      <w:divBdr>
                        <w:top w:val="none" w:sz="0" w:space="0" w:color="auto"/>
                        <w:left w:val="none" w:sz="0" w:space="0" w:color="auto"/>
                        <w:bottom w:val="none" w:sz="0" w:space="0" w:color="auto"/>
                        <w:right w:val="none" w:sz="0" w:space="0" w:color="auto"/>
                      </w:divBdr>
                    </w:div>
                    <w:div w:id="811870333">
                      <w:marLeft w:val="0"/>
                      <w:marRight w:val="0"/>
                      <w:marTop w:val="0"/>
                      <w:marBottom w:val="0"/>
                      <w:divBdr>
                        <w:top w:val="none" w:sz="0" w:space="0" w:color="auto"/>
                        <w:left w:val="none" w:sz="0" w:space="0" w:color="auto"/>
                        <w:bottom w:val="none" w:sz="0" w:space="0" w:color="auto"/>
                        <w:right w:val="none" w:sz="0" w:space="0" w:color="auto"/>
                      </w:divBdr>
                    </w:div>
                    <w:div w:id="881597908">
                      <w:marLeft w:val="0"/>
                      <w:marRight w:val="0"/>
                      <w:marTop w:val="0"/>
                      <w:marBottom w:val="0"/>
                      <w:divBdr>
                        <w:top w:val="none" w:sz="0" w:space="0" w:color="auto"/>
                        <w:left w:val="none" w:sz="0" w:space="0" w:color="auto"/>
                        <w:bottom w:val="none" w:sz="0" w:space="0" w:color="auto"/>
                        <w:right w:val="none" w:sz="0" w:space="0" w:color="auto"/>
                      </w:divBdr>
                    </w:div>
                    <w:div w:id="919018991">
                      <w:marLeft w:val="0"/>
                      <w:marRight w:val="0"/>
                      <w:marTop w:val="0"/>
                      <w:marBottom w:val="0"/>
                      <w:divBdr>
                        <w:top w:val="none" w:sz="0" w:space="0" w:color="auto"/>
                        <w:left w:val="none" w:sz="0" w:space="0" w:color="auto"/>
                        <w:bottom w:val="none" w:sz="0" w:space="0" w:color="auto"/>
                        <w:right w:val="none" w:sz="0" w:space="0" w:color="auto"/>
                      </w:divBdr>
                    </w:div>
                    <w:div w:id="987704288">
                      <w:marLeft w:val="0"/>
                      <w:marRight w:val="0"/>
                      <w:marTop w:val="0"/>
                      <w:marBottom w:val="0"/>
                      <w:divBdr>
                        <w:top w:val="none" w:sz="0" w:space="0" w:color="auto"/>
                        <w:left w:val="none" w:sz="0" w:space="0" w:color="auto"/>
                        <w:bottom w:val="none" w:sz="0" w:space="0" w:color="auto"/>
                        <w:right w:val="none" w:sz="0" w:space="0" w:color="auto"/>
                      </w:divBdr>
                    </w:div>
                    <w:div w:id="1147940806">
                      <w:marLeft w:val="0"/>
                      <w:marRight w:val="0"/>
                      <w:marTop w:val="0"/>
                      <w:marBottom w:val="0"/>
                      <w:divBdr>
                        <w:top w:val="none" w:sz="0" w:space="0" w:color="auto"/>
                        <w:left w:val="none" w:sz="0" w:space="0" w:color="auto"/>
                        <w:bottom w:val="none" w:sz="0" w:space="0" w:color="auto"/>
                        <w:right w:val="none" w:sz="0" w:space="0" w:color="auto"/>
                      </w:divBdr>
                    </w:div>
                    <w:div w:id="1263877773">
                      <w:marLeft w:val="0"/>
                      <w:marRight w:val="0"/>
                      <w:marTop w:val="0"/>
                      <w:marBottom w:val="0"/>
                      <w:divBdr>
                        <w:top w:val="none" w:sz="0" w:space="0" w:color="auto"/>
                        <w:left w:val="none" w:sz="0" w:space="0" w:color="auto"/>
                        <w:bottom w:val="none" w:sz="0" w:space="0" w:color="auto"/>
                        <w:right w:val="none" w:sz="0" w:space="0" w:color="auto"/>
                      </w:divBdr>
                    </w:div>
                    <w:div w:id="1268612010">
                      <w:marLeft w:val="0"/>
                      <w:marRight w:val="0"/>
                      <w:marTop w:val="0"/>
                      <w:marBottom w:val="0"/>
                      <w:divBdr>
                        <w:top w:val="none" w:sz="0" w:space="0" w:color="auto"/>
                        <w:left w:val="none" w:sz="0" w:space="0" w:color="auto"/>
                        <w:bottom w:val="none" w:sz="0" w:space="0" w:color="auto"/>
                        <w:right w:val="none" w:sz="0" w:space="0" w:color="auto"/>
                      </w:divBdr>
                    </w:div>
                    <w:div w:id="1393501333">
                      <w:marLeft w:val="0"/>
                      <w:marRight w:val="0"/>
                      <w:marTop w:val="0"/>
                      <w:marBottom w:val="0"/>
                      <w:divBdr>
                        <w:top w:val="none" w:sz="0" w:space="0" w:color="auto"/>
                        <w:left w:val="none" w:sz="0" w:space="0" w:color="auto"/>
                        <w:bottom w:val="none" w:sz="0" w:space="0" w:color="auto"/>
                        <w:right w:val="none" w:sz="0" w:space="0" w:color="auto"/>
                      </w:divBdr>
                    </w:div>
                    <w:div w:id="1554388468">
                      <w:marLeft w:val="0"/>
                      <w:marRight w:val="0"/>
                      <w:marTop w:val="0"/>
                      <w:marBottom w:val="0"/>
                      <w:divBdr>
                        <w:top w:val="none" w:sz="0" w:space="0" w:color="auto"/>
                        <w:left w:val="none" w:sz="0" w:space="0" w:color="auto"/>
                        <w:bottom w:val="none" w:sz="0" w:space="0" w:color="auto"/>
                        <w:right w:val="none" w:sz="0" w:space="0" w:color="auto"/>
                      </w:divBdr>
                    </w:div>
                    <w:div w:id="1576745182">
                      <w:marLeft w:val="0"/>
                      <w:marRight w:val="0"/>
                      <w:marTop w:val="0"/>
                      <w:marBottom w:val="0"/>
                      <w:divBdr>
                        <w:top w:val="none" w:sz="0" w:space="0" w:color="auto"/>
                        <w:left w:val="none" w:sz="0" w:space="0" w:color="auto"/>
                        <w:bottom w:val="none" w:sz="0" w:space="0" w:color="auto"/>
                        <w:right w:val="none" w:sz="0" w:space="0" w:color="auto"/>
                      </w:divBdr>
                      <w:divsChild>
                        <w:div w:id="452600310">
                          <w:marLeft w:val="0"/>
                          <w:marRight w:val="0"/>
                          <w:marTop w:val="30"/>
                          <w:marBottom w:val="30"/>
                          <w:divBdr>
                            <w:top w:val="none" w:sz="0" w:space="0" w:color="auto"/>
                            <w:left w:val="none" w:sz="0" w:space="0" w:color="auto"/>
                            <w:bottom w:val="none" w:sz="0" w:space="0" w:color="auto"/>
                            <w:right w:val="none" w:sz="0" w:space="0" w:color="auto"/>
                          </w:divBdr>
                          <w:divsChild>
                            <w:div w:id="94524670">
                              <w:marLeft w:val="0"/>
                              <w:marRight w:val="0"/>
                              <w:marTop w:val="0"/>
                              <w:marBottom w:val="0"/>
                              <w:divBdr>
                                <w:top w:val="none" w:sz="0" w:space="0" w:color="auto"/>
                                <w:left w:val="none" w:sz="0" w:space="0" w:color="auto"/>
                                <w:bottom w:val="none" w:sz="0" w:space="0" w:color="auto"/>
                                <w:right w:val="none" w:sz="0" w:space="0" w:color="auto"/>
                              </w:divBdr>
                              <w:divsChild>
                                <w:div w:id="1121875152">
                                  <w:marLeft w:val="0"/>
                                  <w:marRight w:val="0"/>
                                  <w:marTop w:val="0"/>
                                  <w:marBottom w:val="0"/>
                                  <w:divBdr>
                                    <w:top w:val="none" w:sz="0" w:space="0" w:color="auto"/>
                                    <w:left w:val="none" w:sz="0" w:space="0" w:color="auto"/>
                                    <w:bottom w:val="none" w:sz="0" w:space="0" w:color="auto"/>
                                    <w:right w:val="none" w:sz="0" w:space="0" w:color="auto"/>
                                  </w:divBdr>
                                </w:div>
                              </w:divsChild>
                            </w:div>
                            <w:div w:id="156650026">
                              <w:marLeft w:val="0"/>
                              <w:marRight w:val="0"/>
                              <w:marTop w:val="0"/>
                              <w:marBottom w:val="0"/>
                              <w:divBdr>
                                <w:top w:val="none" w:sz="0" w:space="0" w:color="auto"/>
                                <w:left w:val="none" w:sz="0" w:space="0" w:color="auto"/>
                                <w:bottom w:val="none" w:sz="0" w:space="0" w:color="auto"/>
                                <w:right w:val="none" w:sz="0" w:space="0" w:color="auto"/>
                              </w:divBdr>
                              <w:divsChild>
                                <w:div w:id="1481072670">
                                  <w:marLeft w:val="0"/>
                                  <w:marRight w:val="0"/>
                                  <w:marTop w:val="0"/>
                                  <w:marBottom w:val="0"/>
                                  <w:divBdr>
                                    <w:top w:val="none" w:sz="0" w:space="0" w:color="auto"/>
                                    <w:left w:val="none" w:sz="0" w:space="0" w:color="auto"/>
                                    <w:bottom w:val="none" w:sz="0" w:space="0" w:color="auto"/>
                                    <w:right w:val="none" w:sz="0" w:space="0" w:color="auto"/>
                                  </w:divBdr>
                                </w:div>
                              </w:divsChild>
                            </w:div>
                            <w:div w:id="217594813">
                              <w:marLeft w:val="0"/>
                              <w:marRight w:val="0"/>
                              <w:marTop w:val="0"/>
                              <w:marBottom w:val="0"/>
                              <w:divBdr>
                                <w:top w:val="none" w:sz="0" w:space="0" w:color="auto"/>
                                <w:left w:val="none" w:sz="0" w:space="0" w:color="auto"/>
                                <w:bottom w:val="none" w:sz="0" w:space="0" w:color="auto"/>
                                <w:right w:val="none" w:sz="0" w:space="0" w:color="auto"/>
                              </w:divBdr>
                              <w:divsChild>
                                <w:div w:id="695009871">
                                  <w:marLeft w:val="0"/>
                                  <w:marRight w:val="0"/>
                                  <w:marTop w:val="0"/>
                                  <w:marBottom w:val="0"/>
                                  <w:divBdr>
                                    <w:top w:val="none" w:sz="0" w:space="0" w:color="auto"/>
                                    <w:left w:val="none" w:sz="0" w:space="0" w:color="auto"/>
                                    <w:bottom w:val="none" w:sz="0" w:space="0" w:color="auto"/>
                                    <w:right w:val="none" w:sz="0" w:space="0" w:color="auto"/>
                                  </w:divBdr>
                                </w:div>
                              </w:divsChild>
                            </w:div>
                            <w:div w:id="263807378">
                              <w:marLeft w:val="0"/>
                              <w:marRight w:val="0"/>
                              <w:marTop w:val="0"/>
                              <w:marBottom w:val="0"/>
                              <w:divBdr>
                                <w:top w:val="none" w:sz="0" w:space="0" w:color="auto"/>
                                <w:left w:val="none" w:sz="0" w:space="0" w:color="auto"/>
                                <w:bottom w:val="none" w:sz="0" w:space="0" w:color="auto"/>
                                <w:right w:val="none" w:sz="0" w:space="0" w:color="auto"/>
                              </w:divBdr>
                              <w:divsChild>
                                <w:div w:id="1807776403">
                                  <w:marLeft w:val="0"/>
                                  <w:marRight w:val="0"/>
                                  <w:marTop w:val="0"/>
                                  <w:marBottom w:val="0"/>
                                  <w:divBdr>
                                    <w:top w:val="none" w:sz="0" w:space="0" w:color="auto"/>
                                    <w:left w:val="none" w:sz="0" w:space="0" w:color="auto"/>
                                    <w:bottom w:val="none" w:sz="0" w:space="0" w:color="auto"/>
                                    <w:right w:val="none" w:sz="0" w:space="0" w:color="auto"/>
                                  </w:divBdr>
                                </w:div>
                              </w:divsChild>
                            </w:div>
                            <w:div w:id="380324651">
                              <w:marLeft w:val="0"/>
                              <w:marRight w:val="0"/>
                              <w:marTop w:val="0"/>
                              <w:marBottom w:val="0"/>
                              <w:divBdr>
                                <w:top w:val="none" w:sz="0" w:space="0" w:color="auto"/>
                                <w:left w:val="none" w:sz="0" w:space="0" w:color="auto"/>
                                <w:bottom w:val="none" w:sz="0" w:space="0" w:color="auto"/>
                                <w:right w:val="none" w:sz="0" w:space="0" w:color="auto"/>
                              </w:divBdr>
                              <w:divsChild>
                                <w:div w:id="2064405694">
                                  <w:marLeft w:val="0"/>
                                  <w:marRight w:val="0"/>
                                  <w:marTop w:val="0"/>
                                  <w:marBottom w:val="0"/>
                                  <w:divBdr>
                                    <w:top w:val="none" w:sz="0" w:space="0" w:color="auto"/>
                                    <w:left w:val="none" w:sz="0" w:space="0" w:color="auto"/>
                                    <w:bottom w:val="none" w:sz="0" w:space="0" w:color="auto"/>
                                    <w:right w:val="none" w:sz="0" w:space="0" w:color="auto"/>
                                  </w:divBdr>
                                </w:div>
                              </w:divsChild>
                            </w:div>
                            <w:div w:id="503786919">
                              <w:marLeft w:val="0"/>
                              <w:marRight w:val="0"/>
                              <w:marTop w:val="0"/>
                              <w:marBottom w:val="0"/>
                              <w:divBdr>
                                <w:top w:val="none" w:sz="0" w:space="0" w:color="auto"/>
                                <w:left w:val="none" w:sz="0" w:space="0" w:color="auto"/>
                                <w:bottom w:val="none" w:sz="0" w:space="0" w:color="auto"/>
                                <w:right w:val="none" w:sz="0" w:space="0" w:color="auto"/>
                              </w:divBdr>
                              <w:divsChild>
                                <w:div w:id="1160580291">
                                  <w:marLeft w:val="0"/>
                                  <w:marRight w:val="0"/>
                                  <w:marTop w:val="0"/>
                                  <w:marBottom w:val="0"/>
                                  <w:divBdr>
                                    <w:top w:val="none" w:sz="0" w:space="0" w:color="auto"/>
                                    <w:left w:val="none" w:sz="0" w:space="0" w:color="auto"/>
                                    <w:bottom w:val="none" w:sz="0" w:space="0" w:color="auto"/>
                                    <w:right w:val="none" w:sz="0" w:space="0" w:color="auto"/>
                                  </w:divBdr>
                                </w:div>
                              </w:divsChild>
                            </w:div>
                            <w:div w:id="564491601">
                              <w:marLeft w:val="0"/>
                              <w:marRight w:val="0"/>
                              <w:marTop w:val="0"/>
                              <w:marBottom w:val="0"/>
                              <w:divBdr>
                                <w:top w:val="none" w:sz="0" w:space="0" w:color="auto"/>
                                <w:left w:val="none" w:sz="0" w:space="0" w:color="auto"/>
                                <w:bottom w:val="none" w:sz="0" w:space="0" w:color="auto"/>
                                <w:right w:val="none" w:sz="0" w:space="0" w:color="auto"/>
                              </w:divBdr>
                              <w:divsChild>
                                <w:div w:id="1373460520">
                                  <w:marLeft w:val="0"/>
                                  <w:marRight w:val="0"/>
                                  <w:marTop w:val="0"/>
                                  <w:marBottom w:val="0"/>
                                  <w:divBdr>
                                    <w:top w:val="none" w:sz="0" w:space="0" w:color="auto"/>
                                    <w:left w:val="none" w:sz="0" w:space="0" w:color="auto"/>
                                    <w:bottom w:val="none" w:sz="0" w:space="0" w:color="auto"/>
                                    <w:right w:val="none" w:sz="0" w:space="0" w:color="auto"/>
                                  </w:divBdr>
                                </w:div>
                              </w:divsChild>
                            </w:div>
                            <w:div w:id="770860743">
                              <w:marLeft w:val="0"/>
                              <w:marRight w:val="0"/>
                              <w:marTop w:val="0"/>
                              <w:marBottom w:val="0"/>
                              <w:divBdr>
                                <w:top w:val="none" w:sz="0" w:space="0" w:color="auto"/>
                                <w:left w:val="none" w:sz="0" w:space="0" w:color="auto"/>
                                <w:bottom w:val="none" w:sz="0" w:space="0" w:color="auto"/>
                                <w:right w:val="none" w:sz="0" w:space="0" w:color="auto"/>
                              </w:divBdr>
                              <w:divsChild>
                                <w:div w:id="1754357474">
                                  <w:marLeft w:val="0"/>
                                  <w:marRight w:val="0"/>
                                  <w:marTop w:val="0"/>
                                  <w:marBottom w:val="0"/>
                                  <w:divBdr>
                                    <w:top w:val="none" w:sz="0" w:space="0" w:color="auto"/>
                                    <w:left w:val="none" w:sz="0" w:space="0" w:color="auto"/>
                                    <w:bottom w:val="none" w:sz="0" w:space="0" w:color="auto"/>
                                    <w:right w:val="none" w:sz="0" w:space="0" w:color="auto"/>
                                  </w:divBdr>
                                </w:div>
                              </w:divsChild>
                            </w:div>
                            <w:div w:id="796291129">
                              <w:marLeft w:val="0"/>
                              <w:marRight w:val="0"/>
                              <w:marTop w:val="0"/>
                              <w:marBottom w:val="0"/>
                              <w:divBdr>
                                <w:top w:val="none" w:sz="0" w:space="0" w:color="auto"/>
                                <w:left w:val="none" w:sz="0" w:space="0" w:color="auto"/>
                                <w:bottom w:val="none" w:sz="0" w:space="0" w:color="auto"/>
                                <w:right w:val="none" w:sz="0" w:space="0" w:color="auto"/>
                              </w:divBdr>
                              <w:divsChild>
                                <w:div w:id="8459643">
                                  <w:marLeft w:val="0"/>
                                  <w:marRight w:val="0"/>
                                  <w:marTop w:val="0"/>
                                  <w:marBottom w:val="0"/>
                                  <w:divBdr>
                                    <w:top w:val="none" w:sz="0" w:space="0" w:color="auto"/>
                                    <w:left w:val="none" w:sz="0" w:space="0" w:color="auto"/>
                                    <w:bottom w:val="none" w:sz="0" w:space="0" w:color="auto"/>
                                    <w:right w:val="none" w:sz="0" w:space="0" w:color="auto"/>
                                  </w:divBdr>
                                </w:div>
                              </w:divsChild>
                            </w:div>
                            <w:div w:id="808664840">
                              <w:marLeft w:val="0"/>
                              <w:marRight w:val="0"/>
                              <w:marTop w:val="0"/>
                              <w:marBottom w:val="0"/>
                              <w:divBdr>
                                <w:top w:val="none" w:sz="0" w:space="0" w:color="auto"/>
                                <w:left w:val="none" w:sz="0" w:space="0" w:color="auto"/>
                                <w:bottom w:val="none" w:sz="0" w:space="0" w:color="auto"/>
                                <w:right w:val="none" w:sz="0" w:space="0" w:color="auto"/>
                              </w:divBdr>
                              <w:divsChild>
                                <w:div w:id="213128979">
                                  <w:marLeft w:val="0"/>
                                  <w:marRight w:val="0"/>
                                  <w:marTop w:val="0"/>
                                  <w:marBottom w:val="0"/>
                                  <w:divBdr>
                                    <w:top w:val="none" w:sz="0" w:space="0" w:color="auto"/>
                                    <w:left w:val="none" w:sz="0" w:space="0" w:color="auto"/>
                                    <w:bottom w:val="none" w:sz="0" w:space="0" w:color="auto"/>
                                    <w:right w:val="none" w:sz="0" w:space="0" w:color="auto"/>
                                  </w:divBdr>
                                </w:div>
                              </w:divsChild>
                            </w:div>
                            <w:div w:id="819536938">
                              <w:marLeft w:val="0"/>
                              <w:marRight w:val="0"/>
                              <w:marTop w:val="0"/>
                              <w:marBottom w:val="0"/>
                              <w:divBdr>
                                <w:top w:val="none" w:sz="0" w:space="0" w:color="auto"/>
                                <w:left w:val="none" w:sz="0" w:space="0" w:color="auto"/>
                                <w:bottom w:val="none" w:sz="0" w:space="0" w:color="auto"/>
                                <w:right w:val="none" w:sz="0" w:space="0" w:color="auto"/>
                              </w:divBdr>
                              <w:divsChild>
                                <w:div w:id="570848846">
                                  <w:marLeft w:val="0"/>
                                  <w:marRight w:val="0"/>
                                  <w:marTop w:val="0"/>
                                  <w:marBottom w:val="0"/>
                                  <w:divBdr>
                                    <w:top w:val="none" w:sz="0" w:space="0" w:color="auto"/>
                                    <w:left w:val="none" w:sz="0" w:space="0" w:color="auto"/>
                                    <w:bottom w:val="none" w:sz="0" w:space="0" w:color="auto"/>
                                    <w:right w:val="none" w:sz="0" w:space="0" w:color="auto"/>
                                  </w:divBdr>
                                </w:div>
                              </w:divsChild>
                            </w:div>
                            <w:div w:id="959872816">
                              <w:marLeft w:val="0"/>
                              <w:marRight w:val="0"/>
                              <w:marTop w:val="0"/>
                              <w:marBottom w:val="0"/>
                              <w:divBdr>
                                <w:top w:val="none" w:sz="0" w:space="0" w:color="auto"/>
                                <w:left w:val="none" w:sz="0" w:space="0" w:color="auto"/>
                                <w:bottom w:val="none" w:sz="0" w:space="0" w:color="auto"/>
                                <w:right w:val="none" w:sz="0" w:space="0" w:color="auto"/>
                              </w:divBdr>
                              <w:divsChild>
                                <w:div w:id="1583025498">
                                  <w:marLeft w:val="0"/>
                                  <w:marRight w:val="0"/>
                                  <w:marTop w:val="0"/>
                                  <w:marBottom w:val="0"/>
                                  <w:divBdr>
                                    <w:top w:val="none" w:sz="0" w:space="0" w:color="auto"/>
                                    <w:left w:val="none" w:sz="0" w:space="0" w:color="auto"/>
                                    <w:bottom w:val="none" w:sz="0" w:space="0" w:color="auto"/>
                                    <w:right w:val="none" w:sz="0" w:space="0" w:color="auto"/>
                                  </w:divBdr>
                                </w:div>
                              </w:divsChild>
                            </w:div>
                            <w:div w:id="1013218065">
                              <w:marLeft w:val="0"/>
                              <w:marRight w:val="0"/>
                              <w:marTop w:val="0"/>
                              <w:marBottom w:val="0"/>
                              <w:divBdr>
                                <w:top w:val="none" w:sz="0" w:space="0" w:color="auto"/>
                                <w:left w:val="none" w:sz="0" w:space="0" w:color="auto"/>
                                <w:bottom w:val="none" w:sz="0" w:space="0" w:color="auto"/>
                                <w:right w:val="none" w:sz="0" w:space="0" w:color="auto"/>
                              </w:divBdr>
                              <w:divsChild>
                                <w:div w:id="26417052">
                                  <w:marLeft w:val="0"/>
                                  <w:marRight w:val="0"/>
                                  <w:marTop w:val="0"/>
                                  <w:marBottom w:val="0"/>
                                  <w:divBdr>
                                    <w:top w:val="none" w:sz="0" w:space="0" w:color="auto"/>
                                    <w:left w:val="none" w:sz="0" w:space="0" w:color="auto"/>
                                    <w:bottom w:val="none" w:sz="0" w:space="0" w:color="auto"/>
                                    <w:right w:val="none" w:sz="0" w:space="0" w:color="auto"/>
                                  </w:divBdr>
                                </w:div>
                              </w:divsChild>
                            </w:div>
                            <w:div w:id="1019887929">
                              <w:marLeft w:val="0"/>
                              <w:marRight w:val="0"/>
                              <w:marTop w:val="0"/>
                              <w:marBottom w:val="0"/>
                              <w:divBdr>
                                <w:top w:val="none" w:sz="0" w:space="0" w:color="auto"/>
                                <w:left w:val="none" w:sz="0" w:space="0" w:color="auto"/>
                                <w:bottom w:val="none" w:sz="0" w:space="0" w:color="auto"/>
                                <w:right w:val="none" w:sz="0" w:space="0" w:color="auto"/>
                              </w:divBdr>
                              <w:divsChild>
                                <w:div w:id="871070657">
                                  <w:marLeft w:val="0"/>
                                  <w:marRight w:val="0"/>
                                  <w:marTop w:val="0"/>
                                  <w:marBottom w:val="0"/>
                                  <w:divBdr>
                                    <w:top w:val="none" w:sz="0" w:space="0" w:color="auto"/>
                                    <w:left w:val="none" w:sz="0" w:space="0" w:color="auto"/>
                                    <w:bottom w:val="none" w:sz="0" w:space="0" w:color="auto"/>
                                    <w:right w:val="none" w:sz="0" w:space="0" w:color="auto"/>
                                  </w:divBdr>
                                </w:div>
                              </w:divsChild>
                            </w:div>
                            <w:div w:id="1086422437">
                              <w:marLeft w:val="0"/>
                              <w:marRight w:val="0"/>
                              <w:marTop w:val="0"/>
                              <w:marBottom w:val="0"/>
                              <w:divBdr>
                                <w:top w:val="none" w:sz="0" w:space="0" w:color="auto"/>
                                <w:left w:val="none" w:sz="0" w:space="0" w:color="auto"/>
                                <w:bottom w:val="none" w:sz="0" w:space="0" w:color="auto"/>
                                <w:right w:val="none" w:sz="0" w:space="0" w:color="auto"/>
                              </w:divBdr>
                              <w:divsChild>
                                <w:div w:id="149294791">
                                  <w:marLeft w:val="0"/>
                                  <w:marRight w:val="0"/>
                                  <w:marTop w:val="0"/>
                                  <w:marBottom w:val="0"/>
                                  <w:divBdr>
                                    <w:top w:val="none" w:sz="0" w:space="0" w:color="auto"/>
                                    <w:left w:val="none" w:sz="0" w:space="0" w:color="auto"/>
                                    <w:bottom w:val="none" w:sz="0" w:space="0" w:color="auto"/>
                                    <w:right w:val="none" w:sz="0" w:space="0" w:color="auto"/>
                                  </w:divBdr>
                                </w:div>
                                <w:div w:id="1412965629">
                                  <w:marLeft w:val="0"/>
                                  <w:marRight w:val="0"/>
                                  <w:marTop w:val="0"/>
                                  <w:marBottom w:val="0"/>
                                  <w:divBdr>
                                    <w:top w:val="none" w:sz="0" w:space="0" w:color="auto"/>
                                    <w:left w:val="none" w:sz="0" w:space="0" w:color="auto"/>
                                    <w:bottom w:val="none" w:sz="0" w:space="0" w:color="auto"/>
                                    <w:right w:val="none" w:sz="0" w:space="0" w:color="auto"/>
                                  </w:divBdr>
                                </w:div>
                                <w:div w:id="1800102810">
                                  <w:marLeft w:val="0"/>
                                  <w:marRight w:val="0"/>
                                  <w:marTop w:val="0"/>
                                  <w:marBottom w:val="0"/>
                                  <w:divBdr>
                                    <w:top w:val="none" w:sz="0" w:space="0" w:color="auto"/>
                                    <w:left w:val="none" w:sz="0" w:space="0" w:color="auto"/>
                                    <w:bottom w:val="none" w:sz="0" w:space="0" w:color="auto"/>
                                    <w:right w:val="none" w:sz="0" w:space="0" w:color="auto"/>
                                  </w:divBdr>
                                </w:div>
                              </w:divsChild>
                            </w:div>
                            <w:div w:id="1212032728">
                              <w:marLeft w:val="0"/>
                              <w:marRight w:val="0"/>
                              <w:marTop w:val="0"/>
                              <w:marBottom w:val="0"/>
                              <w:divBdr>
                                <w:top w:val="none" w:sz="0" w:space="0" w:color="auto"/>
                                <w:left w:val="none" w:sz="0" w:space="0" w:color="auto"/>
                                <w:bottom w:val="none" w:sz="0" w:space="0" w:color="auto"/>
                                <w:right w:val="none" w:sz="0" w:space="0" w:color="auto"/>
                              </w:divBdr>
                              <w:divsChild>
                                <w:div w:id="1912156809">
                                  <w:marLeft w:val="0"/>
                                  <w:marRight w:val="0"/>
                                  <w:marTop w:val="0"/>
                                  <w:marBottom w:val="0"/>
                                  <w:divBdr>
                                    <w:top w:val="none" w:sz="0" w:space="0" w:color="auto"/>
                                    <w:left w:val="none" w:sz="0" w:space="0" w:color="auto"/>
                                    <w:bottom w:val="none" w:sz="0" w:space="0" w:color="auto"/>
                                    <w:right w:val="none" w:sz="0" w:space="0" w:color="auto"/>
                                  </w:divBdr>
                                </w:div>
                              </w:divsChild>
                            </w:div>
                            <w:div w:id="1329867849">
                              <w:marLeft w:val="0"/>
                              <w:marRight w:val="0"/>
                              <w:marTop w:val="0"/>
                              <w:marBottom w:val="0"/>
                              <w:divBdr>
                                <w:top w:val="none" w:sz="0" w:space="0" w:color="auto"/>
                                <w:left w:val="none" w:sz="0" w:space="0" w:color="auto"/>
                                <w:bottom w:val="none" w:sz="0" w:space="0" w:color="auto"/>
                                <w:right w:val="none" w:sz="0" w:space="0" w:color="auto"/>
                              </w:divBdr>
                              <w:divsChild>
                                <w:div w:id="713231666">
                                  <w:marLeft w:val="0"/>
                                  <w:marRight w:val="0"/>
                                  <w:marTop w:val="0"/>
                                  <w:marBottom w:val="0"/>
                                  <w:divBdr>
                                    <w:top w:val="none" w:sz="0" w:space="0" w:color="auto"/>
                                    <w:left w:val="none" w:sz="0" w:space="0" w:color="auto"/>
                                    <w:bottom w:val="none" w:sz="0" w:space="0" w:color="auto"/>
                                    <w:right w:val="none" w:sz="0" w:space="0" w:color="auto"/>
                                  </w:divBdr>
                                </w:div>
                              </w:divsChild>
                            </w:div>
                            <w:div w:id="1361473327">
                              <w:marLeft w:val="0"/>
                              <w:marRight w:val="0"/>
                              <w:marTop w:val="0"/>
                              <w:marBottom w:val="0"/>
                              <w:divBdr>
                                <w:top w:val="none" w:sz="0" w:space="0" w:color="auto"/>
                                <w:left w:val="none" w:sz="0" w:space="0" w:color="auto"/>
                                <w:bottom w:val="none" w:sz="0" w:space="0" w:color="auto"/>
                                <w:right w:val="none" w:sz="0" w:space="0" w:color="auto"/>
                              </w:divBdr>
                              <w:divsChild>
                                <w:div w:id="613756977">
                                  <w:marLeft w:val="0"/>
                                  <w:marRight w:val="0"/>
                                  <w:marTop w:val="0"/>
                                  <w:marBottom w:val="0"/>
                                  <w:divBdr>
                                    <w:top w:val="none" w:sz="0" w:space="0" w:color="auto"/>
                                    <w:left w:val="none" w:sz="0" w:space="0" w:color="auto"/>
                                    <w:bottom w:val="none" w:sz="0" w:space="0" w:color="auto"/>
                                    <w:right w:val="none" w:sz="0" w:space="0" w:color="auto"/>
                                  </w:divBdr>
                                </w:div>
                              </w:divsChild>
                            </w:div>
                            <w:div w:id="1476946935">
                              <w:marLeft w:val="0"/>
                              <w:marRight w:val="0"/>
                              <w:marTop w:val="0"/>
                              <w:marBottom w:val="0"/>
                              <w:divBdr>
                                <w:top w:val="none" w:sz="0" w:space="0" w:color="auto"/>
                                <w:left w:val="none" w:sz="0" w:space="0" w:color="auto"/>
                                <w:bottom w:val="none" w:sz="0" w:space="0" w:color="auto"/>
                                <w:right w:val="none" w:sz="0" w:space="0" w:color="auto"/>
                              </w:divBdr>
                              <w:divsChild>
                                <w:div w:id="2144303338">
                                  <w:marLeft w:val="0"/>
                                  <w:marRight w:val="0"/>
                                  <w:marTop w:val="0"/>
                                  <w:marBottom w:val="0"/>
                                  <w:divBdr>
                                    <w:top w:val="none" w:sz="0" w:space="0" w:color="auto"/>
                                    <w:left w:val="none" w:sz="0" w:space="0" w:color="auto"/>
                                    <w:bottom w:val="none" w:sz="0" w:space="0" w:color="auto"/>
                                    <w:right w:val="none" w:sz="0" w:space="0" w:color="auto"/>
                                  </w:divBdr>
                                </w:div>
                              </w:divsChild>
                            </w:div>
                            <w:div w:id="1483230174">
                              <w:marLeft w:val="0"/>
                              <w:marRight w:val="0"/>
                              <w:marTop w:val="0"/>
                              <w:marBottom w:val="0"/>
                              <w:divBdr>
                                <w:top w:val="none" w:sz="0" w:space="0" w:color="auto"/>
                                <w:left w:val="none" w:sz="0" w:space="0" w:color="auto"/>
                                <w:bottom w:val="none" w:sz="0" w:space="0" w:color="auto"/>
                                <w:right w:val="none" w:sz="0" w:space="0" w:color="auto"/>
                              </w:divBdr>
                              <w:divsChild>
                                <w:div w:id="1463621222">
                                  <w:marLeft w:val="0"/>
                                  <w:marRight w:val="0"/>
                                  <w:marTop w:val="0"/>
                                  <w:marBottom w:val="0"/>
                                  <w:divBdr>
                                    <w:top w:val="none" w:sz="0" w:space="0" w:color="auto"/>
                                    <w:left w:val="none" w:sz="0" w:space="0" w:color="auto"/>
                                    <w:bottom w:val="none" w:sz="0" w:space="0" w:color="auto"/>
                                    <w:right w:val="none" w:sz="0" w:space="0" w:color="auto"/>
                                  </w:divBdr>
                                </w:div>
                              </w:divsChild>
                            </w:div>
                            <w:div w:id="1528177386">
                              <w:marLeft w:val="0"/>
                              <w:marRight w:val="0"/>
                              <w:marTop w:val="0"/>
                              <w:marBottom w:val="0"/>
                              <w:divBdr>
                                <w:top w:val="none" w:sz="0" w:space="0" w:color="auto"/>
                                <w:left w:val="none" w:sz="0" w:space="0" w:color="auto"/>
                                <w:bottom w:val="none" w:sz="0" w:space="0" w:color="auto"/>
                                <w:right w:val="none" w:sz="0" w:space="0" w:color="auto"/>
                              </w:divBdr>
                              <w:divsChild>
                                <w:div w:id="469903719">
                                  <w:marLeft w:val="0"/>
                                  <w:marRight w:val="0"/>
                                  <w:marTop w:val="0"/>
                                  <w:marBottom w:val="0"/>
                                  <w:divBdr>
                                    <w:top w:val="none" w:sz="0" w:space="0" w:color="auto"/>
                                    <w:left w:val="none" w:sz="0" w:space="0" w:color="auto"/>
                                    <w:bottom w:val="none" w:sz="0" w:space="0" w:color="auto"/>
                                    <w:right w:val="none" w:sz="0" w:space="0" w:color="auto"/>
                                  </w:divBdr>
                                </w:div>
                              </w:divsChild>
                            </w:div>
                            <w:div w:id="1573390809">
                              <w:marLeft w:val="0"/>
                              <w:marRight w:val="0"/>
                              <w:marTop w:val="0"/>
                              <w:marBottom w:val="0"/>
                              <w:divBdr>
                                <w:top w:val="none" w:sz="0" w:space="0" w:color="auto"/>
                                <w:left w:val="none" w:sz="0" w:space="0" w:color="auto"/>
                                <w:bottom w:val="none" w:sz="0" w:space="0" w:color="auto"/>
                                <w:right w:val="none" w:sz="0" w:space="0" w:color="auto"/>
                              </w:divBdr>
                              <w:divsChild>
                                <w:div w:id="1005286113">
                                  <w:marLeft w:val="0"/>
                                  <w:marRight w:val="0"/>
                                  <w:marTop w:val="0"/>
                                  <w:marBottom w:val="0"/>
                                  <w:divBdr>
                                    <w:top w:val="none" w:sz="0" w:space="0" w:color="auto"/>
                                    <w:left w:val="none" w:sz="0" w:space="0" w:color="auto"/>
                                    <w:bottom w:val="none" w:sz="0" w:space="0" w:color="auto"/>
                                    <w:right w:val="none" w:sz="0" w:space="0" w:color="auto"/>
                                  </w:divBdr>
                                </w:div>
                              </w:divsChild>
                            </w:div>
                            <w:div w:id="1605115779">
                              <w:marLeft w:val="0"/>
                              <w:marRight w:val="0"/>
                              <w:marTop w:val="0"/>
                              <w:marBottom w:val="0"/>
                              <w:divBdr>
                                <w:top w:val="none" w:sz="0" w:space="0" w:color="auto"/>
                                <w:left w:val="none" w:sz="0" w:space="0" w:color="auto"/>
                                <w:bottom w:val="none" w:sz="0" w:space="0" w:color="auto"/>
                                <w:right w:val="none" w:sz="0" w:space="0" w:color="auto"/>
                              </w:divBdr>
                              <w:divsChild>
                                <w:div w:id="776755078">
                                  <w:marLeft w:val="0"/>
                                  <w:marRight w:val="0"/>
                                  <w:marTop w:val="0"/>
                                  <w:marBottom w:val="0"/>
                                  <w:divBdr>
                                    <w:top w:val="none" w:sz="0" w:space="0" w:color="auto"/>
                                    <w:left w:val="none" w:sz="0" w:space="0" w:color="auto"/>
                                    <w:bottom w:val="none" w:sz="0" w:space="0" w:color="auto"/>
                                    <w:right w:val="none" w:sz="0" w:space="0" w:color="auto"/>
                                  </w:divBdr>
                                </w:div>
                              </w:divsChild>
                            </w:div>
                            <w:div w:id="1609653480">
                              <w:marLeft w:val="0"/>
                              <w:marRight w:val="0"/>
                              <w:marTop w:val="0"/>
                              <w:marBottom w:val="0"/>
                              <w:divBdr>
                                <w:top w:val="none" w:sz="0" w:space="0" w:color="auto"/>
                                <w:left w:val="none" w:sz="0" w:space="0" w:color="auto"/>
                                <w:bottom w:val="none" w:sz="0" w:space="0" w:color="auto"/>
                                <w:right w:val="none" w:sz="0" w:space="0" w:color="auto"/>
                              </w:divBdr>
                              <w:divsChild>
                                <w:div w:id="1601256264">
                                  <w:marLeft w:val="0"/>
                                  <w:marRight w:val="0"/>
                                  <w:marTop w:val="0"/>
                                  <w:marBottom w:val="0"/>
                                  <w:divBdr>
                                    <w:top w:val="none" w:sz="0" w:space="0" w:color="auto"/>
                                    <w:left w:val="none" w:sz="0" w:space="0" w:color="auto"/>
                                    <w:bottom w:val="none" w:sz="0" w:space="0" w:color="auto"/>
                                    <w:right w:val="none" w:sz="0" w:space="0" w:color="auto"/>
                                  </w:divBdr>
                                </w:div>
                              </w:divsChild>
                            </w:div>
                            <w:div w:id="1709141815">
                              <w:marLeft w:val="0"/>
                              <w:marRight w:val="0"/>
                              <w:marTop w:val="0"/>
                              <w:marBottom w:val="0"/>
                              <w:divBdr>
                                <w:top w:val="none" w:sz="0" w:space="0" w:color="auto"/>
                                <w:left w:val="none" w:sz="0" w:space="0" w:color="auto"/>
                                <w:bottom w:val="none" w:sz="0" w:space="0" w:color="auto"/>
                                <w:right w:val="none" w:sz="0" w:space="0" w:color="auto"/>
                              </w:divBdr>
                              <w:divsChild>
                                <w:div w:id="1444301708">
                                  <w:marLeft w:val="0"/>
                                  <w:marRight w:val="0"/>
                                  <w:marTop w:val="0"/>
                                  <w:marBottom w:val="0"/>
                                  <w:divBdr>
                                    <w:top w:val="none" w:sz="0" w:space="0" w:color="auto"/>
                                    <w:left w:val="none" w:sz="0" w:space="0" w:color="auto"/>
                                    <w:bottom w:val="none" w:sz="0" w:space="0" w:color="auto"/>
                                    <w:right w:val="none" w:sz="0" w:space="0" w:color="auto"/>
                                  </w:divBdr>
                                </w:div>
                              </w:divsChild>
                            </w:div>
                            <w:div w:id="1760298368">
                              <w:marLeft w:val="0"/>
                              <w:marRight w:val="0"/>
                              <w:marTop w:val="0"/>
                              <w:marBottom w:val="0"/>
                              <w:divBdr>
                                <w:top w:val="none" w:sz="0" w:space="0" w:color="auto"/>
                                <w:left w:val="none" w:sz="0" w:space="0" w:color="auto"/>
                                <w:bottom w:val="none" w:sz="0" w:space="0" w:color="auto"/>
                                <w:right w:val="none" w:sz="0" w:space="0" w:color="auto"/>
                              </w:divBdr>
                              <w:divsChild>
                                <w:div w:id="1580401847">
                                  <w:marLeft w:val="0"/>
                                  <w:marRight w:val="0"/>
                                  <w:marTop w:val="0"/>
                                  <w:marBottom w:val="0"/>
                                  <w:divBdr>
                                    <w:top w:val="none" w:sz="0" w:space="0" w:color="auto"/>
                                    <w:left w:val="none" w:sz="0" w:space="0" w:color="auto"/>
                                    <w:bottom w:val="none" w:sz="0" w:space="0" w:color="auto"/>
                                    <w:right w:val="none" w:sz="0" w:space="0" w:color="auto"/>
                                  </w:divBdr>
                                </w:div>
                              </w:divsChild>
                            </w:div>
                            <w:div w:id="1821648312">
                              <w:marLeft w:val="0"/>
                              <w:marRight w:val="0"/>
                              <w:marTop w:val="0"/>
                              <w:marBottom w:val="0"/>
                              <w:divBdr>
                                <w:top w:val="none" w:sz="0" w:space="0" w:color="auto"/>
                                <w:left w:val="none" w:sz="0" w:space="0" w:color="auto"/>
                                <w:bottom w:val="none" w:sz="0" w:space="0" w:color="auto"/>
                                <w:right w:val="none" w:sz="0" w:space="0" w:color="auto"/>
                              </w:divBdr>
                              <w:divsChild>
                                <w:div w:id="126239845">
                                  <w:marLeft w:val="0"/>
                                  <w:marRight w:val="0"/>
                                  <w:marTop w:val="0"/>
                                  <w:marBottom w:val="0"/>
                                  <w:divBdr>
                                    <w:top w:val="none" w:sz="0" w:space="0" w:color="auto"/>
                                    <w:left w:val="none" w:sz="0" w:space="0" w:color="auto"/>
                                    <w:bottom w:val="none" w:sz="0" w:space="0" w:color="auto"/>
                                    <w:right w:val="none" w:sz="0" w:space="0" w:color="auto"/>
                                  </w:divBdr>
                                </w:div>
                              </w:divsChild>
                            </w:div>
                            <w:div w:id="1830099247">
                              <w:marLeft w:val="0"/>
                              <w:marRight w:val="0"/>
                              <w:marTop w:val="0"/>
                              <w:marBottom w:val="0"/>
                              <w:divBdr>
                                <w:top w:val="none" w:sz="0" w:space="0" w:color="auto"/>
                                <w:left w:val="none" w:sz="0" w:space="0" w:color="auto"/>
                                <w:bottom w:val="none" w:sz="0" w:space="0" w:color="auto"/>
                                <w:right w:val="none" w:sz="0" w:space="0" w:color="auto"/>
                              </w:divBdr>
                              <w:divsChild>
                                <w:div w:id="771514648">
                                  <w:marLeft w:val="0"/>
                                  <w:marRight w:val="0"/>
                                  <w:marTop w:val="0"/>
                                  <w:marBottom w:val="0"/>
                                  <w:divBdr>
                                    <w:top w:val="none" w:sz="0" w:space="0" w:color="auto"/>
                                    <w:left w:val="none" w:sz="0" w:space="0" w:color="auto"/>
                                    <w:bottom w:val="none" w:sz="0" w:space="0" w:color="auto"/>
                                    <w:right w:val="none" w:sz="0" w:space="0" w:color="auto"/>
                                  </w:divBdr>
                                </w:div>
                              </w:divsChild>
                            </w:div>
                            <w:div w:id="1861509053">
                              <w:marLeft w:val="0"/>
                              <w:marRight w:val="0"/>
                              <w:marTop w:val="0"/>
                              <w:marBottom w:val="0"/>
                              <w:divBdr>
                                <w:top w:val="none" w:sz="0" w:space="0" w:color="auto"/>
                                <w:left w:val="none" w:sz="0" w:space="0" w:color="auto"/>
                                <w:bottom w:val="none" w:sz="0" w:space="0" w:color="auto"/>
                                <w:right w:val="none" w:sz="0" w:space="0" w:color="auto"/>
                              </w:divBdr>
                              <w:divsChild>
                                <w:div w:id="570626762">
                                  <w:marLeft w:val="0"/>
                                  <w:marRight w:val="0"/>
                                  <w:marTop w:val="0"/>
                                  <w:marBottom w:val="0"/>
                                  <w:divBdr>
                                    <w:top w:val="none" w:sz="0" w:space="0" w:color="auto"/>
                                    <w:left w:val="none" w:sz="0" w:space="0" w:color="auto"/>
                                    <w:bottom w:val="none" w:sz="0" w:space="0" w:color="auto"/>
                                    <w:right w:val="none" w:sz="0" w:space="0" w:color="auto"/>
                                  </w:divBdr>
                                </w:div>
                              </w:divsChild>
                            </w:div>
                            <w:div w:id="1981229397">
                              <w:marLeft w:val="0"/>
                              <w:marRight w:val="0"/>
                              <w:marTop w:val="0"/>
                              <w:marBottom w:val="0"/>
                              <w:divBdr>
                                <w:top w:val="none" w:sz="0" w:space="0" w:color="auto"/>
                                <w:left w:val="none" w:sz="0" w:space="0" w:color="auto"/>
                                <w:bottom w:val="none" w:sz="0" w:space="0" w:color="auto"/>
                                <w:right w:val="none" w:sz="0" w:space="0" w:color="auto"/>
                              </w:divBdr>
                              <w:divsChild>
                                <w:div w:id="238516262">
                                  <w:marLeft w:val="0"/>
                                  <w:marRight w:val="0"/>
                                  <w:marTop w:val="0"/>
                                  <w:marBottom w:val="0"/>
                                  <w:divBdr>
                                    <w:top w:val="none" w:sz="0" w:space="0" w:color="auto"/>
                                    <w:left w:val="none" w:sz="0" w:space="0" w:color="auto"/>
                                    <w:bottom w:val="none" w:sz="0" w:space="0" w:color="auto"/>
                                    <w:right w:val="none" w:sz="0" w:space="0" w:color="auto"/>
                                  </w:divBdr>
                                </w:div>
                              </w:divsChild>
                            </w:div>
                            <w:div w:id="2003770507">
                              <w:marLeft w:val="0"/>
                              <w:marRight w:val="0"/>
                              <w:marTop w:val="0"/>
                              <w:marBottom w:val="0"/>
                              <w:divBdr>
                                <w:top w:val="none" w:sz="0" w:space="0" w:color="auto"/>
                                <w:left w:val="none" w:sz="0" w:space="0" w:color="auto"/>
                                <w:bottom w:val="none" w:sz="0" w:space="0" w:color="auto"/>
                                <w:right w:val="none" w:sz="0" w:space="0" w:color="auto"/>
                              </w:divBdr>
                              <w:divsChild>
                                <w:div w:id="501548522">
                                  <w:marLeft w:val="0"/>
                                  <w:marRight w:val="0"/>
                                  <w:marTop w:val="0"/>
                                  <w:marBottom w:val="0"/>
                                  <w:divBdr>
                                    <w:top w:val="none" w:sz="0" w:space="0" w:color="auto"/>
                                    <w:left w:val="none" w:sz="0" w:space="0" w:color="auto"/>
                                    <w:bottom w:val="none" w:sz="0" w:space="0" w:color="auto"/>
                                    <w:right w:val="none" w:sz="0" w:space="0" w:color="auto"/>
                                  </w:divBdr>
                                </w:div>
                              </w:divsChild>
                            </w:div>
                            <w:div w:id="2065636045">
                              <w:marLeft w:val="0"/>
                              <w:marRight w:val="0"/>
                              <w:marTop w:val="0"/>
                              <w:marBottom w:val="0"/>
                              <w:divBdr>
                                <w:top w:val="none" w:sz="0" w:space="0" w:color="auto"/>
                                <w:left w:val="none" w:sz="0" w:space="0" w:color="auto"/>
                                <w:bottom w:val="none" w:sz="0" w:space="0" w:color="auto"/>
                                <w:right w:val="none" w:sz="0" w:space="0" w:color="auto"/>
                              </w:divBdr>
                              <w:divsChild>
                                <w:div w:id="860894779">
                                  <w:marLeft w:val="0"/>
                                  <w:marRight w:val="0"/>
                                  <w:marTop w:val="0"/>
                                  <w:marBottom w:val="0"/>
                                  <w:divBdr>
                                    <w:top w:val="none" w:sz="0" w:space="0" w:color="auto"/>
                                    <w:left w:val="none" w:sz="0" w:space="0" w:color="auto"/>
                                    <w:bottom w:val="none" w:sz="0" w:space="0" w:color="auto"/>
                                    <w:right w:val="none" w:sz="0" w:space="0" w:color="auto"/>
                                  </w:divBdr>
                                </w:div>
                              </w:divsChild>
                            </w:div>
                            <w:div w:id="2103840040">
                              <w:marLeft w:val="0"/>
                              <w:marRight w:val="0"/>
                              <w:marTop w:val="0"/>
                              <w:marBottom w:val="0"/>
                              <w:divBdr>
                                <w:top w:val="none" w:sz="0" w:space="0" w:color="auto"/>
                                <w:left w:val="none" w:sz="0" w:space="0" w:color="auto"/>
                                <w:bottom w:val="none" w:sz="0" w:space="0" w:color="auto"/>
                                <w:right w:val="none" w:sz="0" w:space="0" w:color="auto"/>
                              </w:divBdr>
                              <w:divsChild>
                                <w:div w:id="1213466167">
                                  <w:marLeft w:val="0"/>
                                  <w:marRight w:val="0"/>
                                  <w:marTop w:val="0"/>
                                  <w:marBottom w:val="0"/>
                                  <w:divBdr>
                                    <w:top w:val="none" w:sz="0" w:space="0" w:color="auto"/>
                                    <w:left w:val="none" w:sz="0" w:space="0" w:color="auto"/>
                                    <w:bottom w:val="none" w:sz="0" w:space="0" w:color="auto"/>
                                    <w:right w:val="none" w:sz="0" w:space="0" w:color="auto"/>
                                  </w:divBdr>
                                </w:div>
                              </w:divsChild>
                            </w:div>
                            <w:div w:id="2107991177">
                              <w:marLeft w:val="0"/>
                              <w:marRight w:val="0"/>
                              <w:marTop w:val="0"/>
                              <w:marBottom w:val="0"/>
                              <w:divBdr>
                                <w:top w:val="none" w:sz="0" w:space="0" w:color="auto"/>
                                <w:left w:val="none" w:sz="0" w:space="0" w:color="auto"/>
                                <w:bottom w:val="none" w:sz="0" w:space="0" w:color="auto"/>
                                <w:right w:val="none" w:sz="0" w:space="0" w:color="auto"/>
                              </w:divBdr>
                              <w:divsChild>
                                <w:div w:id="1006174284">
                                  <w:marLeft w:val="0"/>
                                  <w:marRight w:val="0"/>
                                  <w:marTop w:val="0"/>
                                  <w:marBottom w:val="0"/>
                                  <w:divBdr>
                                    <w:top w:val="none" w:sz="0" w:space="0" w:color="auto"/>
                                    <w:left w:val="none" w:sz="0" w:space="0" w:color="auto"/>
                                    <w:bottom w:val="none" w:sz="0" w:space="0" w:color="auto"/>
                                    <w:right w:val="none" w:sz="0" w:space="0" w:color="auto"/>
                                  </w:divBdr>
                                </w:div>
                              </w:divsChild>
                            </w:div>
                            <w:div w:id="2127651363">
                              <w:marLeft w:val="0"/>
                              <w:marRight w:val="0"/>
                              <w:marTop w:val="0"/>
                              <w:marBottom w:val="0"/>
                              <w:divBdr>
                                <w:top w:val="none" w:sz="0" w:space="0" w:color="auto"/>
                                <w:left w:val="none" w:sz="0" w:space="0" w:color="auto"/>
                                <w:bottom w:val="none" w:sz="0" w:space="0" w:color="auto"/>
                                <w:right w:val="none" w:sz="0" w:space="0" w:color="auto"/>
                              </w:divBdr>
                              <w:divsChild>
                                <w:div w:id="1488745974">
                                  <w:marLeft w:val="0"/>
                                  <w:marRight w:val="0"/>
                                  <w:marTop w:val="0"/>
                                  <w:marBottom w:val="0"/>
                                  <w:divBdr>
                                    <w:top w:val="none" w:sz="0" w:space="0" w:color="auto"/>
                                    <w:left w:val="none" w:sz="0" w:space="0" w:color="auto"/>
                                    <w:bottom w:val="none" w:sz="0" w:space="0" w:color="auto"/>
                                    <w:right w:val="none" w:sz="0" w:space="0" w:color="auto"/>
                                  </w:divBdr>
                                </w:div>
                              </w:divsChild>
                            </w:div>
                            <w:div w:id="2130123108">
                              <w:marLeft w:val="0"/>
                              <w:marRight w:val="0"/>
                              <w:marTop w:val="0"/>
                              <w:marBottom w:val="0"/>
                              <w:divBdr>
                                <w:top w:val="none" w:sz="0" w:space="0" w:color="auto"/>
                                <w:left w:val="none" w:sz="0" w:space="0" w:color="auto"/>
                                <w:bottom w:val="none" w:sz="0" w:space="0" w:color="auto"/>
                                <w:right w:val="none" w:sz="0" w:space="0" w:color="auto"/>
                              </w:divBdr>
                              <w:divsChild>
                                <w:div w:id="953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58525">
                      <w:marLeft w:val="0"/>
                      <w:marRight w:val="0"/>
                      <w:marTop w:val="0"/>
                      <w:marBottom w:val="0"/>
                      <w:divBdr>
                        <w:top w:val="none" w:sz="0" w:space="0" w:color="auto"/>
                        <w:left w:val="none" w:sz="0" w:space="0" w:color="auto"/>
                        <w:bottom w:val="none" w:sz="0" w:space="0" w:color="auto"/>
                        <w:right w:val="none" w:sz="0" w:space="0" w:color="auto"/>
                      </w:divBdr>
                    </w:div>
                    <w:div w:id="1609777263">
                      <w:marLeft w:val="0"/>
                      <w:marRight w:val="0"/>
                      <w:marTop w:val="0"/>
                      <w:marBottom w:val="0"/>
                      <w:divBdr>
                        <w:top w:val="none" w:sz="0" w:space="0" w:color="auto"/>
                        <w:left w:val="none" w:sz="0" w:space="0" w:color="auto"/>
                        <w:bottom w:val="none" w:sz="0" w:space="0" w:color="auto"/>
                        <w:right w:val="none" w:sz="0" w:space="0" w:color="auto"/>
                      </w:divBdr>
                      <w:divsChild>
                        <w:div w:id="718823553">
                          <w:marLeft w:val="0"/>
                          <w:marRight w:val="0"/>
                          <w:marTop w:val="30"/>
                          <w:marBottom w:val="30"/>
                          <w:divBdr>
                            <w:top w:val="none" w:sz="0" w:space="0" w:color="auto"/>
                            <w:left w:val="none" w:sz="0" w:space="0" w:color="auto"/>
                            <w:bottom w:val="none" w:sz="0" w:space="0" w:color="auto"/>
                            <w:right w:val="none" w:sz="0" w:space="0" w:color="auto"/>
                          </w:divBdr>
                          <w:divsChild>
                            <w:div w:id="15204637">
                              <w:marLeft w:val="0"/>
                              <w:marRight w:val="0"/>
                              <w:marTop w:val="0"/>
                              <w:marBottom w:val="0"/>
                              <w:divBdr>
                                <w:top w:val="none" w:sz="0" w:space="0" w:color="auto"/>
                                <w:left w:val="none" w:sz="0" w:space="0" w:color="auto"/>
                                <w:bottom w:val="none" w:sz="0" w:space="0" w:color="auto"/>
                                <w:right w:val="none" w:sz="0" w:space="0" w:color="auto"/>
                              </w:divBdr>
                              <w:divsChild>
                                <w:div w:id="548959206">
                                  <w:marLeft w:val="0"/>
                                  <w:marRight w:val="0"/>
                                  <w:marTop w:val="0"/>
                                  <w:marBottom w:val="0"/>
                                  <w:divBdr>
                                    <w:top w:val="none" w:sz="0" w:space="0" w:color="auto"/>
                                    <w:left w:val="none" w:sz="0" w:space="0" w:color="auto"/>
                                    <w:bottom w:val="none" w:sz="0" w:space="0" w:color="auto"/>
                                    <w:right w:val="none" w:sz="0" w:space="0" w:color="auto"/>
                                  </w:divBdr>
                                </w:div>
                                <w:div w:id="677804818">
                                  <w:marLeft w:val="0"/>
                                  <w:marRight w:val="0"/>
                                  <w:marTop w:val="0"/>
                                  <w:marBottom w:val="0"/>
                                  <w:divBdr>
                                    <w:top w:val="none" w:sz="0" w:space="0" w:color="auto"/>
                                    <w:left w:val="none" w:sz="0" w:space="0" w:color="auto"/>
                                    <w:bottom w:val="none" w:sz="0" w:space="0" w:color="auto"/>
                                    <w:right w:val="none" w:sz="0" w:space="0" w:color="auto"/>
                                  </w:divBdr>
                                </w:div>
                                <w:div w:id="1531844330">
                                  <w:marLeft w:val="0"/>
                                  <w:marRight w:val="0"/>
                                  <w:marTop w:val="0"/>
                                  <w:marBottom w:val="0"/>
                                  <w:divBdr>
                                    <w:top w:val="none" w:sz="0" w:space="0" w:color="auto"/>
                                    <w:left w:val="none" w:sz="0" w:space="0" w:color="auto"/>
                                    <w:bottom w:val="none" w:sz="0" w:space="0" w:color="auto"/>
                                    <w:right w:val="none" w:sz="0" w:space="0" w:color="auto"/>
                                  </w:divBdr>
                                </w:div>
                              </w:divsChild>
                            </w:div>
                            <w:div w:id="36320974">
                              <w:marLeft w:val="0"/>
                              <w:marRight w:val="0"/>
                              <w:marTop w:val="0"/>
                              <w:marBottom w:val="0"/>
                              <w:divBdr>
                                <w:top w:val="none" w:sz="0" w:space="0" w:color="auto"/>
                                <w:left w:val="none" w:sz="0" w:space="0" w:color="auto"/>
                                <w:bottom w:val="none" w:sz="0" w:space="0" w:color="auto"/>
                                <w:right w:val="none" w:sz="0" w:space="0" w:color="auto"/>
                              </w:divBdr>
                              <w:divsChild>
                                <w:div w:id="532618499">
                                  <w:marLeft w:val="0"/>
                                  <w:marRight w:val="0"/>
                                  <w:marTop w:val="0"/>
                                  <w:marBottom w:val="0"/>
                                  <w:divBdr>
                                    <w:top w:val="none" w:sz="0" w:space="0" w:color="auto"/>
                                    <w:left w:val="none" w:sz="0" w:space="0" w:color="auto"/>
                                    <w:bottom w:val="none" w:sz="0" w:space="0" w:color="auto"/>
                                    <w:right w:val="none" w:sz="0" w:space="0" w:color="auto"/>
                                  </w:divBdr>
                                </w:div>
                              </w:divsChild>
                            </w:div>
                            <w:div w:id="158733150">
                              <w:marLeft w:val="0"/>
                              <w:marRight w:val="0"/>
                              <w:marTop w:val="0"/>
                              <w:marBottom w:val="0"/>
                              <w:divBdr>
                                <w:top w:val="none" w:sz="0" w:space="0" w:color="auto"/>
                                <w:left w:val="none" w:sz="0" w:space="0" w:color="auto"/>
                                <w:bottom w:val="none" w:sz="0" w:space="0" w:color="auto"/>
                                <w:right w:val="none" w:sz="0" w:space="0" w:color="auto"/>
                              </w:divBdr>
                              <w:divsChild>
                                <w:div w:id="400296797">
                                  <w:marLeft w:val="0"/>
                                  <w:marRight w:val="0"/>
                                  <w:marTop w:val="0"/>
                                  <w:marBottom w:val="0"/>
                                  <w:divBdr>
                                    <w:top w:val="none" w:sz="0" w:space="0" w:color="auto"/>
                                    <w:left w:val="none" w:sz="0" w:space="0" w:color="auto"/>
                                    <w:bottom w:val="none" w:sz="0" w:space="0" w:color="auto"/>
                                    <w:right w:val="none" w:sz="0" w:space="0" w:color="auto"/>
                                  </w:divBdr>
                                </w:div>
                              </w:divsChild>
                            </w:div>
                            <w:div w:id="213391021">
                              <w:marLeft w:val="0"/>
                              <w:marRight w:val="0"/>
                              <w:marTop w:val="0"/>
                              <w:marBottom w:val="0"/>
                              <w:divBdr>
                                <w:top w:val="none" w:sz="0" w:space="0" w:color="auto"/>
                                <w:left w:val="none" w:sz="0" w:space="0" w:color="auto"/>
                                <w:bottom w:val="none" w:sz="0" w:space="0" w:color="auto"/>
                                <w:right w:val="none" w:sz="0" w:space="0" w:color="auto"/>
                              </w:divBdr>
                              <w:divsChild>
                                <w:div w:id="636955564">
                                  <w:marLeft w:val="0"/>
                                  <w:marRight w:val="0"/>
                                  <w:marTop w:val="0"/>
                                  <w:marBottom w:val="0"/>
                                  <w:divBdr>
                                    <w:top w:val="none" w:sz="0" w:space="0" w:color="auto"/>
                                    <w:left w:val="none" w:sz="0" w:space="0" w:color="auto"/>
                                    <w:bottom w:val="none" w:sz="0" w:space="0" w:color="auto"/>
                                    <w:right w:val="none" w:sz="0" w:space="0" w:color="auto"/>
                                  </w:divBdr>
                                </w:div>
                              </w:divsChild>
                            </w:div>
                            <w:div w:id="253367443">
                              <w:marLeft w:val="0"/>
                              <w:marRight w:val="0"/>
                              <w:marTop w:val="0"/>
                              <w:marBottom w:val="0"/>
                              <w:divBdr>
                                <w:top w:val="none" w:sz="0" w:space="0" w:color="auto"/>
                                <w:left w:val="none" w:sz="0" w:space="0" w:color="auto"/>
                                <w:bottom w:val="none" w:sz="0" w:space="0" w:color="auto"/>
                                <w:right w:val="none" w:sz="0" w:space="0" w:color="auto"/>
                              </w:divBdr>
                              <w:divsChild>
                                <w:div w:id="822814393">
                                  <w:marLeft w:val="0"/>
                                  <w:marRight w:val="0"/>
                                  <w:marTop w:val="0"/>
                                  <w:marBottom w:val="0"/>
                                  <w:divBdr>
                                    <w:top w:val="none" w:sz="0" w:space="0" w:color="auto"/>
                                    <w:left w:val="none" w:sz="0" w:space="0" w:color="auto"/>
                                    <w:bottom w:val="none" w:sz="0" w:space="0" w:color="auto"/>
                                    <w:right w:val="none" w:sz="0" w:space="0" w:color="auto"/>
                                  </w:divBdr>
                                </w:div>
                              </w:divsChild>
                            </w:div>
                            <w:div w:id="263656135">
                              <w:marLeft w:val="0"/>
                              <w:marRight w:val="0"/>
                              <w:marTop w:val="0"/>
                              <w:marBottom w:val="0"/>
                              <w:divBdr>
                                <w:top w:val="none" w:sz="0" w:space="0" w:color="auto"/>
                                <w:left w:val="none" w:sz="0" w:space="0" w:color="auto"/>
                                <w:bottom w:val="none" w:sz="0" w:space="0" w:color="auto"/>
                                <w:right w:val="none" w:sz="0" w:space="0" w:color="auto"/>
                              </w:divBdr>
                              <w:divsChild>
                                <w:div w:id="114178743">
                                  <w:marLeft w:val="0"/>
                                  <w:marRight w:val="0"/>
                                  <w:marTop w:val="0"/>
                                  <w:marBottom w:val="0"/>
                                  <w:divBdr>
                                    <w:top w:val="none" w:sz="0" w:space="0" w:color="auto"/>
                                    <w:left w:val="none" w:sz="0" w:space="0" w:color="auto"/>
                                    <w:bottom w:val="none" w:sz="0" w:space="0" w:color="auto"/>
                                    <w:right w:val="none" w:sz="0" w:space="0" w:color="auto"/>
                                  </w:divBdr>
                                </w:div>
                              </w:divsChild>
                            </w:div>
                            <w:div w:id="308826566">
                              <w:marLeft w:val="0"/>
                              <w:marRight w:val="0"/>
                              <w:marTop w:val="0"/>
                              <w:marBottom w:val="0"/>
                              <w:divBdr>
                                <w:top w:val="none" w:sz="0" w:space="0" w:color="auto"/>
                                <w:left w:val="none" w:sz="0" w:space="0" w:color="auto"/>
                                <w:bottom w:val="none" w:sz="0" w:space="0" w:color="auto"/>
                                <w:right w:val="none" w:sz="0" w:space="0" w:color="auto"/>
                              </w:divBdr>
                              <w:divsChild>
                                <w:div w:id="39717502">
                                  <w:marLeft w:val="0"/>
                                  <w:marRight w:val="0"/>
                                  <w:marTop w:val="0"/>
                                  <w:marBottom w:val="0"/>
                                  <w:divBdr>
                                    <w:top w:val="none" w:sz="0" w:space="0" w:color="auto"/>
                                    <w:left w:val="none" w:sz="0" w:space="0" w:color="auto"/>
                                    <w:bottom w:val="none" w:sz="0" w:space="0" w:color="auto"/>
                                    <w:right w:val="none" w:sz="0" w:space="0" w:color="auto"/>
                                  </w:divBdr>
                                </w:div>
                              </w:divsChild>
                            </w:div>
                            <w:div w:id="329872052">
                              <w:marLeft w:val="0"/>
                              <w:marRight w:val="0"/>
                              <w:marTop w:val="0"/>
                              <w:marBottom w:val="0"/>
                              <w:divBdr>
                                <w:top w:val="none" w:sz="0" w:space="0" w:color="auto"/>
                                <w:left w:val="none" w:sz="0" w:space="0" w:color="auto"/>
                                <w:bottom w:val="none" w:sz="0" w:space="0" w:color="auto"/>
                                <w:right w:val="none" w:sz="0" w:space="0" w:color="auto"/>
                              </w:divBdr>
                              <w:divsChild>
                                <w:div w:id="1729184867">
                                  <w:marLeft w:val="0"/>
                                  <w:marRight w:val="0"/>
                                  <w:marTop w:val="0"/>
                                  <w:marBottom w:val="0"/>
                                  <w:divBdr>
                                    <w:top w:val="none" w:sz="0" w:space="0" w:color="auto"/>
                                    <w:left w:val="none" w:sz="0" w:space="0" w:color="auto"/>
                                    <w:bottom w:val="none" w:sz="0" w:space="0" w:color="auto"/>
                                    <w:right w:val="none" w:sz="0" w:space="0" w:color="auto"/>
                                  </w:divBdr>
                                </w:div>
                              </w:divsChild>
                            </w:div>
                            <w:div w:id="459542685">
                              <w:marLeft w:val="0"/>
                              <w:marRight w:val="0"/>
                              <w:marTop w:val="0"/>
                              <w:marBottom w:val="0"/>
                              <w:divBdr>
                                <w:top w:val="none" w:sz="0" w:space="0" w:color="auto"/>
                                <w:left w:val="none" w:sz="0" w:space="0" w:color="auto"/>
                                <w:bottom w:val="none" w:sz="0" w:space="0" w:color="auto"/>
                                <w:right w:val="none" w:sz="0" w:space="0" w:color="auto"/>
                              </w:divBdr>
                              <w:divsChild>
                                <w:div w:id="70398440">
                                  <w:marLeft w:val="0"/>
                                  <w:marRight w:val="0"/>
                                  <w:marTop w:val="0"/>
                                  <w:marBottom w:val="0"/>
                                  <w:divBdr>
                                    <w:top w:val="none" w:sz="0" w:space="0" w:color="auto"/>
                                    <w:left w:val="none" w:sz="0" w:space="0" w:color="auto"/>
                                    <w:bottom w:val="none" w:sz="0" w:space="0" w:color="auto"/>
                                    <w:right w:val="none" w:sz="0" w:space="0" w:color="auto"/>
                                  </w:divBdr>
                                </w:div>
                              </w:divsChild>
                            </w:div>
                            <w:div w:id="491532299">
                              <w:marLeft w:val="0"/>
                              <w:marRight w:val="0"/>
                              <w:marTop w:val="0"/>
                              <w:marBottom w:val="0"/>
                              <w:divBdr>
                                <w:top w:val="none" w:sz="0" w:space="0" w:color="auto"/>
                                <w:left w:val="none" w:sz="0" w:space="0" w:color="auto"/>
                                <w:bottom w:val="none" w:sz="0" w:space="0" w:color="auto"/>
                                <w:right w:val="none" w:sz="0" w:space="0" w:color="auto"/>
                              </w:divBdr>
                              <w:divsChild>
                                <w:div w:id="1481731380">
                                  <w:marLeft w:val="0"/>
                                  <w:marRight w:val="0"/>
                                  <w:marTop w:val="0"/>
                                  <w:marBottom w:val="0"/>
                                  <w:divBdr>
                                    <w:top w:val="none" w:sz="0" w:space="0" w:color="auto"/>
                                    <w:left w:val="none" w:sz="0" w:space="0" w:color="auto"/>
                                    <w:bottom w:val="none" w:sz="0" w:space="0" w:color="auto"/>
                                    <w:right w:val="none" w:sz="0" w:space="0" w:color="auto"/>
                                  </w:divBdr>
                                </w:div>
                              </w:divsChild>
                            </w:div>
                            <w:div w:id="537545061">
                              <w:marLeft w:val="0"/>
                              <w:marRight w:val="0"/>
                              <w:marTop w:val="0"/>
                              <w:marBottom w:val="0"/>
                              <w:divBdr>
                                <w:top w:val="none" w:sz="0" w:space="0" w:color="auto"/>
                                <w:left w:val="none" w:sz="0" w:space="0" w:color="auto"/>
                                <w:bottom w:val="none" w:sz="0" w:space="0" w:color="auto"/>
                                <w:right w:val="none" w:sz="0" w:space="0" w:color="auto"/>
                              </w:divBdr>
                              <w:divsChild>
                                <w:div w:id="475613493">
                                  <w:marLeft w:val="0"/>
                                  <w:marRight w:val="0"/>
                                  <w:marTop w:val="0"/>
                                  <w:marBottom w:val="0"/>
                                  <w:divBdr>
                                    <w:top w:val="none" w:sz="0" w:space="0" w:color="auto"/>
                                    <w:left w:val="none" w:sz="0" w:space="0" w:color="auto"/>
                                    <w:bottom w:val="none" w:sz="0" w:space="0" w:color="auto"/>
                                    <w:right w:val="none" w:sz="0" w:space="0" w:color="auto"/>
                                  </w:divBdr>
                                </w:div>
                              </w:divsChild>
                            </w:div>
                            <w:div w:id="589044008">
                              <w:marLeft w:val="0"/>
                              <w:marRight w:val="0"/>
                              <w:marTop w:val="0"/>
                              <w:marBottom w:val="0"/>
                              <w:divBdr>
                                <w:top w:val="none" w:sz="0" w:space="0" w:color="auto"/>
                                <w:left w:val="none" w:sz="0" w:space="0" w:color="auto"/>
                                <w:bottom w:val="none" w:sz="0" w:space="0" w:color="auto"/>
                                <w:right w:val="none" w:sz="0" w:space="0" w:color="auto"/>
                              </w:divBdr>
                              <w:divsChild>
                                <w:div w:id="844176594">
                                  <w:marLeft w:val="0"/>
                                  <w:marRight w:val="0"/>
                                  <w:marTop w:val="0"/>
                                  <w:marBottom w:val="0"/>
                                  <w:divBdr>
                                    <w:top w:val="none" w:sz="0" w:space="0" w:color="auto"/>
                                    <w:left w:val="none" w:sz="0" w:space="0" w:color="auto"/>
                                    <w:bottom w:val="none" w:sz="0" w:space="0" w:color="auto"/>
                                    <w:right w:val="none" w:sz="0" w:space="0" w:color="auto"/>
                                  </w:divBdr>
                                </w:div>
                              </w:divsChild>
                            </w:div>
                            <w:div w:id="632709557">
                              <w:marLeft w:val="0"/>
                              <w:marRight w:val="0"/>
                              <w:marTop w:val="0"/>
                              <w:marBottom w:val="0"/>
                              <w:divBdr>
                                <w:top w:val="none" w:sz="0" w:space="0" w:color="auto"/>
                                <w:left w:val="none" w:sz="0" w:space="0" w:color="auto"/>
                                <w:bottom w:val="none" w:sz="0" w:space="0" w:color="auto"/>
                                <w:right w:val="none" w:sz="0" w:space="0" w:color="auto"/>
                              </w:divBdr>
                              <w:divsChild>
                                <w:div w:id="864948336">
                                  <w:marLeft w:val="0"/>
                                  <w:marRight w:val="0"/>
                                  <w:marTop w:val="0"/>
                                  <w:marBottom w:val="0"/>
                                  <w:divBdr>
                                    <w:top w:val="none" w:sz="0" w:space="0" w:color="auto"/>
                                    <w:left w:val="none" w:sz="0" w:space="0" w:color="auto"/>
                                    <w:bottom w:val="none" w:sz="0" w:space="0" w:color="auto"/>
                                    <w:right w:val="none" w:sz="0" w:space="0" w:color="auto"/>
                                  </w:divBdr>
                                </w:div>
                              </w:divsChild>
                            </w:div>
                            <w:div w:id="648364764">
                              <w:marLeft w:val="0"/>
                              <w:marRight w:val="0"/>
                              <w:marTop w:val="0"/>
                              <w:marBottom w:val="0"/>
                              <w:divBdr>
                                <w:top w:val="none" w:sz="0" w:space="0" w:color="auto"/>
                                <w:left w:val="none" w:sz="0" w:space="0" w:color="auto"/>
                                <w:bottom w:val="none" w:sz="0" w:space="0" w:color="auto"/>
                                <w:right w:val="none" w:sz="0" w:space="0" w:color="auto"/>
                              </w:divBdr>
                              <w:divsChild>
                                <w:div w:id="1547568166">
                                  <w:marLeft w:val="0"/>
                                  <w:marRight w:val="0"/>
                                  <w:marTop w:val="0"/>
                                  <w:marBottom w:val="0"/>
                                  <w:divBdr>
                                    <w:top w:val="none" w:sz="0" w:space="0" w:color="auto"/>
                                    <w:left w:val="none" w:sz="0" w:space="0" w:color="auto"/>
                                    <w:bottom w:val="none" w:sz="0" w:space="0" w:color="auto"/>
                                    <w:right w:val="none" w:sz="0" w:space="0" w:color="auto"/>
                                  </w:divBdr>
                                </w:div>
                              </w:divsChild>
                            </w:div>
                            <w:div w:id="721516866">
                              <w:marLeft w:val="0"/>
                              <w:marRight w:val="0"/>
                              <w:marTop w:val="0"/>
                              <w:marBottom w:val="0"/>
                              <w:divBdr>
                                <w:top w:val="none" w:sz="0" w:space="0" w:color="auto"/>
                                <w:left w:val="none" w:sz="0" w:space="0" w:color="auto"/>
                                <w:bottom w:val="none" w:sz="0" w:space="0" w:color="auto"/>
                                <w:right w:val="none" w:sz="0" w:space="0" w:color="auto"/>
                              </w:divBdr>
                              <w:divsChild>
                                <w:div w:id="1750075594">
                                  <w:marLeft w:val="0"/>
                                  <w:marRight w:val="0"/>
                                  <w:marTop w:val="0"/>
                                  <w:marBottom w:val="0"/>
                                  <w:divBdr>
                                    <w:top w:val="none" w:sz="0" w:space="0" w:color="auto"/>
                                    <w:left w:val="none" w:sz="0" w:space="0" w:color="auto"/>
                                    <w:bottom w:val="none" w:sz="0" w:space="0" w:color="auto"/>
                                    <w:right w:val="none" w:sz="0" w:space="0" w:color="auto"/>
                                  </w:divBdr>
                                </w:div>
                              </w:divsChild>
                            </w:div>
                            <w:div w:id="741413992">
                              <w:marLeft w:val="0"/>
                              <w:marRight w:val="0"/>
                              <w:marTop w:val="0"/>
                              <w:marBottom w:val="0"/>
                              <w:divBdr>
                                <w:top w:val="none" w:sz="0" w:space="0" w:color="auto"/>
                                <w:left w:val="none" w:sz="0" w:space="0" w:color="auto"/>
                                <w:bottom w:val="none" w:sz="0" w:space="0" w:color="auto"/>
                                <w:right w:val="none" w:sz="0" w:space="0" w:color="auto"/>
                              </w:divBdr>
                              <w:divsChild>
                                <w:div w:id="878930302">
                                  <w:marLeft w:val="0"/>
                                  <w:marRight w:val="0"/>
                                  <w:marTop w:val="0"/>
                                  <w:marBottom w:val="0"/>
                                  <w:divBdr>
                                    <w:top w:val="none" w:sz="0" w:space="0" w:color="auto"/>
                                    <w:left w:val="none" w:sz="0" w:space="0" w:color="auto"/>
                                    <w:bottom w:val="none" w:sz="0" w:space="0" w:color="auto"/>
                                    <w:right w:val="none" w:sz="0" w:space="0" w:color="auto"/>
                                  </w:divBdr>
                                </w:div>
                              </w:divsChild>
                            </w:div>
                            <w:div w:id="778256544">
                              <w:marLeft w:val="0"/>
                              <w:marRight w:val="0"/>
                              <w:marTop w:val="0"/>
                              <w:marBottom w:val="0"/>
                              <w:divBdr>
                                <w:top w:val="none" w:sz="0" w:space="0" w:color="auto"/>
                                <w:left w:val="none" w:sz="0" w:space="0" w:color="auto"/>
                                <w:bottom w:val="none" w:sz="0" w:space="0" w:color="auto"/>
                                <w:right w:val="none" w:sz="0" w:space="0" w:color="auto"/>
                              </w:divBdr>
                              <w:divsChild>
                                <w:div w:id="1968924754">
                                  <w:marLeft w:val="0"/>
                                  <w:marRight w:val="0"/>
                                  <w:marTop w:val="0"/>
                                  <w:marBottom w:val="0"/>
                                  <w:divBdr>
                                    <w:top w:val="none" w:sz="0" w:space="0" w:color="auto"/>
                                    <w:left w:val="none" w:sz="0" w:space="0" w:color="auto"/>
                                    <w:bottom w:val="none" w:sz="0" w:space="0" w:color="auto"/>
                                    <w:right w:val="none" w:sz="0" w:space="0" w:color="auto"/>
                                  </w:divBdr>
                                </w:div>
                              </w:divsChild>
                            </w:div>
                            <w:div w:id="805969763">
                              <w:marLeft w:val="0"/>
                              <w:marRight w:val="0"/>
                              <w:marTop w:val="0"/>
                              <w:marBottom w:val="0"/>
                              <w:divBdr>
                                <w:top w:val="none" w:sz="0" w:space="0" w:color="auto"/>
                                <w:left w:val="none" w:sz="0" w:space="0" w:color="auto"/>
                                <w:bottom w:val="none" w:sz="0" w:space="0" w:color="auto"/>
                                <w:right w:val="none" w:sz="0" w:space="0" w:color="auto"/>
                              </w:divBdr>
                              <w:divsChild>
                                <w:div w:id="257367957">
                                  <w:marLeft w:val="0"/>
                                  <w:marRight w:val="0"/>
                                  <w:marTop w:val="0"/>
                                  <w:marBottom w:val="0"/>
                                  <w:divBdr>
                                    <w:top w:val="none" w:sz="0" w:space="0" w:color="auto"/>
                                    <w:left w:val="none" w:sz="0" w:space="0" w:color="auto"/>
                                    <w:bottom w:val="none" w:sz="0" w:space="0" w:color="auto"/>
                                    <w:right w:val="none" w:sz="0" w:space="0" w:color="auto"/>
                                  </w:divBdr>
                                </w:div>
                              </w:divsChild>
                            </w:div>
                            <w:div w:id="1016810865">
                              <w:marLeft w:val="0"/>
                              <w:marRight w:val="0"/>
                              <w:marTop w:val="0"/>
                              <w:marBottom w:val="0"/>
                              <w:divBdr>
                                <w:top w:val="none" w:sz="0" w:space="0" w:color="auto"/>
                                <w:left w:val="none" w:sz="0" w:space="0" w:color="auto"/>
                                <w:bottom w:val="none" w:sz="0" w:space="0" w:color="auto"/>
                                <w:right w:val="none" w:sz="0" w:space="0" w:color="auto"/>
                              </w:divBdr>
                              <w:divsChild>
                                <w:div w:id="712073234">
                                  <w:marLeft w:val="0"/>
                                  <w:marRight w:val="0"/>
                                  <w:marTop w:val="0"/>
                                  <w:marBottom w:val="0"/>
                                  <w:divBdr>
                                    <w:top w:val="none" w:sz="0" w:space="0" w:color="auto"/>
                                    <w:left w:val="none" w:sz="0" w:space="0" w:color="auto"/>
                                    <w:bottom w:val="none" w:sz="0" w:space="0" w:color="auto"/>
                                    <w:right w:val="none" w:sz="0" w:space="0" w:color="auto"/>
                                  </w:divBdr>
                                </w:div>
                              </w:divsChild>
                            </w:div>
                            <w:div w:id="1017384975">
                              <w:marLeft w:val="0"/>
                              <w:marRight w:val="0"/>
                              <w:marTop w:val="0"/>
                              <w:marBottom w:val="0"/>
                              <w:divBdr>
                                <w:top w:val="none" w:sz="0" w:space="0" w:color="auto"/>
                                <w:left w:val="none" w:sz="0" w:space="0" w:color="auto"/>
                                <w:bottom w:val="none" w:sz="0" w:space="0" w:color="auto"/>
                                <w:right w:val="none" w:sz="0" w:space="0" w:color="auto"/>
                              </w:divBdr>
                              <w:divsChild>
                                <w:div w:id="568223593">
                                  <w:marLeft w:val="0"/>
                                  <w:marRight w:val="0"/>
                                  <w:marTop w:val="0"/>
                                  <w:marBottom w:val="0"/>
                                  <w:divBdr>
                                    <w:top w:val="none" w:sz="0" w:space="0" w:color="auto"/>
                                    <w:left w:val="none" w:sz="0" w:space="0" w:color="auto"/>
                                    <w:bottom w:val="none" w:sz="0" w:space="0" w:color="auto"/>
                                    <w:right w:val="none" w:sz="0" w:space="0" w:color="auto"/>
                                  </w:divBdr>
                                </w:div>
                              </w:divsChild>
                            </w:div>
                            <w:div w:id="1061442097">
                              <w:marLeft w:val="0"/>
                              <w:marRight w:val="0"/>
                              <w:marTop w:val="0"/>
                              <w:marBottom w:val="0"/>
                              <w:divBdr>
                                <w:top w:val="none" w:sz="0" w:space="0" w:color="auto"/>
                                <w:left w:val="none" w:sz="0" w:space="0" w:color="auto"/>
                                <w:bottom w:val="none" w:sz="0" w:space="0" w:color="auto"/>
                                <w:right w:val="none" w:sz="0" w:space="0" w:color="auto"/>
                              </w:divBdr>
                              <w:divsChild>
                                <w:div w:id="1134059191">
                                  <w:marLeft w:val="0"/>
                                  <w:marRight w:val="0"/>
                                  <w:marTop w:val="0"/>
                                  <w:marBottom w:val="0"/>
                                  <w:divBdr>
                                    <w:top w:val="none" w:sz="0" w:space="0" w:color="auto"/>
                                    <w:left w:val="none" w:sz="0" w:space="0" w:color="auto"/>
                                    <w:bottom w:val="none" w:sz="0" w:space="0" w:color="auto"/>
                                    <w:right w:val="none" w:sz="0" w:space="0" w:color="auto"/>
                                  </w:divBdr>
                                </w:div>
                              </w:divsChild>
                            </w:div>
                            <w:div w:id="1077436543">
                              <w:marLeft w:val="0"/>
                              <w:marRight w:val="0"/>
                              <w:marTop w:val="0"/>
                              <w:marBottom w:val="0"/>
                              <w:divBdr>
                                <w:top w:val="none" w:sz="0" w:space="0" w:color="auto"/>
                                <w:left w:val="none" w:sz="0" w:space="0" w:color="auto"/>
                                <w:bottom w:val="none" w:sz="0" w:space="0" w:color="auto"/>
                                <w:right w:val="none" w:sz="0" w:space="0" w:color="auto"/>
                              </w:divBdr>
                              <w:divsChild>
                                <w:div w:id="2026591073">
                                  <w:marLeft w:val="0"/>
                                  <w:marRight w:val="0"/>
                                  <w:marTop w:val="0"/>
                                  <w:marBottom w:val="0"/>
                                  <w:divBdr>
                                    <w:top w:val="none" w:sz="0" w:space="0" w:color="auto"/>
                                    <w:left w:val="none" w:sz="0" w:space="0" w:color="auto"/>
                                    <w:bottom w:val="none" w:sz="0" w:space="0" w:color="auto"/>
                                    <w:right w:val="none" w:sz="0" w:space="0" w:color="auto"/>
                                  </w:divBdr>
                                </w:div>
                              </w:divsChild>
                            </w:div>
                            <w:div w:id="1195387871">
                              <w:marLeft w:val="0"/>
                              <w:marRight w:val="0"/>
                              <w:marTop w:val="0"/>
                              <w:marBottom w:val="0"/>
                              <w:divBdr>
                                <w:top w:val="none" w:sz="0" w:space="0" w:color="auto"/>
                                <w:left w:val="none" w:sz="0" w:space="0" w:color="auto"/>
                                <w:bottom w:val="none" w:sz="0" w:space="0" w:color="auto"/>
                                <w:right w:val="none" w:sz="0" w:space="0" w:color="auto"/>
                              </w:divBdr>
                              <w:divsChild>
                                <w:div w:id="1900742975">
                                  <w:marLeft w:val="0"/>
                                  <w:marRight w:val="0"/>
                                  <w:marTop w:val="0"/>
                                  <w:marBottom w:val="0"/>
                                  <w:divBdr>
                                    <w:top w:val="none" w:sz="0" w:space="0" w:color="auto"/>
                                    <w:left w:val="none" w:sz="0" w:space="0" w:color="auto"/>
                                    <w:bottom w:val="none" w:sz="0" w:space="0" w:color="auto"/>
                                    <w:right w:val="none" w:sz="0" w:space="0" w:color="auto"/>
                                  </w:divBdr>
                                </w:div>
                              </w:divsChild>
                            </w:div>
                            <w:div w:id="1229413874">
                              <w:marLeft w:val="0"/>
                              <w:marRight w:val="0"/>
                              <w:marTop w:val="0"/>
                              <w:marBottom w:val="0"/>
                              <w:divBdr>
                                <w:top w:val="none" w:sz="0" w:space="0" w:color="auto"/>
                                <w:left w:val="none" w:sz="0" w:space="0" w:color="auto"/>
                                <w:bottom w:val="none" w:sz="0" w:space="0" w:color="auto"/>
                                <w:right w:val="none" w:sz="0" w:space="0" w:color="auto"/>
                              </w:divBdr>
                              <w:divsChild>
                                <w:div w:id="446195414">
                                  <w:marLeft w:val="0"/>
                                  <w:marRight w:val="0"/>
                                  <w:marTop w:val="0"/>
                                  <w:marBottom w:val="0"/>
                                  <w:divBdr>
                                    <w:top w:val="none" w:sz="0" w:space="0" w:color="auto"/>
                                    <w:left w:val="none" w:sz="0" w:space="0" w:color="auto"/>
                                    <w:bottom w:val="none" w:sz="0" w:space="0" w:color="auto"/>
                                    <w:right w:val="none" w:sz="0" w:space="0" w:color="auto"/>
                                  </w:divBdr>
                                </w:div>
                              </w:divsChild>
                            </w:div>
                            <w:div w:id="1264612498">
                              <w:marLeft w:val="0"/>
                              <w:marRight w:val="0"/>
                              <w:marTop w:val="0"/>
                              <w:marBottom w:val="0"/>
                              <w:divBdr>
                                <w:top w:val="none" w:sz="0" w:space="0" w:color="auto"/>
                                <w:left w:val="none" w:sz="0" w:space="0" w:color="auto"/>
                                <w:bottom w:val="none" w:sz="0" w:space="0" w:color="auto"/>
                                <w:right w:val="none" w:sz="0" w:space="0" w:color="auto"/>
                              </w:divBdr>
                              <w:divsChild>
                                <w:div w:id="474103854">
                                  <w:marLeft w:val="0"/>
                                  <w:marRight w:val="0"/>
                                  <w:marTop w:val="0"/>
                                  <w:marBottom w:val="0"/>
                                  <w:divBdr>
                                    <w:top w:val="none" w:sz="0" w:space="0" w:color="auto"/>
                                    <w:left w:val="none" w:sz="0" w:space="0" w:color="auto"/>
                                    <w:bottom w:val="none" w:sz="0" w:space="0" w:color="auto"/>
                                    <w:right w:val="none" w:sz="0" w:space="0" w:color="auto"/>
                                  </w:divBdr>
                                </w:div>
                              </w:divsChild>
                            </w:div>
                            <w:div w:id="1271207646">
                              <w:marLeft w:val="0"/>
                              <w:marRight w:val="0"/>
                              <w:marTop w:val="0"/>
                              <w:marBottom w:val="0"/>
                              <w:divBdr>
                                <w:top w:val="none" w:sz="0" w:space="0" w:color="auto"/>
                                <w:left w:val="none" w:sz="0" w:space="0" w:color="auto"/>
                                <w:bottom w:val="none" w:sz="0" w:space="0" w:color="auto"/>
                                <w:right w:val="none" w:sz="0" w:space="0" w:color="auto"/>
                              </w:divBdr>
                              <w:divsChild>
                                <w:div w:id="434208395">
                                  <w:marLeft w:val="0"/>
                                  <w:marRight w:val="0"/>
                                  <w:marTop w:val="0"/>
                                  <w:marBottom w:val="0"/>
                                  <w:divBdr>
                                    <w:top w:val="none" w:sz="0" w:space="0" w:color="auto"/>
                                    <w:left w:val="none" w:sz="0" w:space="0" w:color="auto"/>
                                    <w:bottom w:val="none" w:sz="0" w:space="0" w:color="auto"/>
                                    <w:right w:val="none" w:sz="0" w:space="0" w:color="auto"/>
                                  </w:divBdr>
                                </w:div>
                              </w:divsChild>
                            </w:div>
                            <w:div w:id="1423600823">
                              <w:marLeft w:val="0"/>
                              <w:marRight w:val="0"/>
                              <w:marTop w:val="0"/>
                              <w:marBottom w:val="0"/>
                              <w:divBdr>
                                <w:top w:val="none" w:sz="0" w:space="0" w:color="auto"/>
                                <w:left w:val="none" w:sz="0" w:space="0" w:color="auto"/>
                                <w:bottom w:val="none" w:sz="0" w:space="0" w:color="auto"/>
                                <w:right w:val="none" w:sz="0" w:space="0" w:color="auto"/>
                              </w:divBdr>
                              <w:divsChild>
                                <w:div w:id="1131049964">
                                  <w:marLeft w:val="0"/>
                                  <w:marRight w:val="0"/>
                                  <w:marTop w:val="0"/>
                                  <w:marBottom w:val="0"/>
                                  <w:divBdr>
                                    <w:top w:val="none" w:sz="0" w:space="0" w:color="auto"/>
                                    <w:left w:val="none" w:sz="0" w:space="0" w:color="auto"/>
                                    <w:bottom w:val="none" w:sz="0" w:space="0" w:color="auto"/>
                                    <w:right w:val="none" w:sz="0" w:space="0" w:color="auto"/>
                                  </w:divBdr>
                                </w:div>
                              </w:divsChild>
                            </w:div>
                            <w:div w:id="1432358143">
                              <w:marLeft w:val="0"/>
                              <w:marRight w:val="0"/>
                              <w:marTop w:val="0"/>
                              <w:marBottom w:val="0"/>
                              <w:divBdr>
                                <w:top w:val="none" w:sz="0" w:space="0" w:color="auto"/>
                                <w:left w:val="none" w:sz="0" w:space="0" w:color="auto"/>
                                <w:bottom w:val="none" w:sz="0" w:space="0" w:color="auto"/>
                                <w:right w:val="none" w:sz="0" w:space="0" w:color="auto"/>
                              </w:divBdr>
                              <w:divsChild>
                                <w:div w:id="45613312">
                                  <w:marLeft w:val="0"/>
                                  <w:marRight w:val="0"/>
                                  <w:marTop w:val="0"/>
                                  <w:marBottom w:val="0"/>
                                  <w:divBdr>
                                    <w:top w:val="none" w:sz="0" w:space="0" w:color="auto"/>
                                    <w:left w:val="none" w:sz="0" w:space="0" w:color="auto"/>
                                    <w:bottom w:val="none" w:sz="0" w:space="0" w:color="auto"/>
                                    <w:right w:val="none" w:sz="0" w:space="0" w:color="auto"/>
                                  </w:divBdr>
                                </w:div>
                              </w:divsChild>
                            </w:div>
                            <w:div w:id="1490907210">
                              <w:marLeft w:val="0"/>
                              <w:marRight w:val="0"/>
                              <w:marTop w:val="0"/>
                              <w:marBottom w:val="0"/>
                              <w:divBdr>
                                <w:top w:val="none" w:sz="0" w:space="0" w:color="auto"/>
                                <w:left w:val="none" w:sz="0" w:space="0" w:color="auto"/>
                                <w:bottom w:val="none" w:sz="0" w:space="0" w:color="auto"/>
                                <w:right w:val="none" w:sz="0" w:space="0" w:color="auto"/>
                              </w:divBdr>
                              <w:divsChild>
                                <w:div w:id="942614059">
                                  <w:marLeft w:val="0"/>
                                  <w:marRight w:val="0"/>
                                  <w:marTop w:val="0"/>
                                  <w:marBottom w:val="0"/>
                                  <w:divBdr>
                                    <w:top w:val="none" w:sz="0" w:space="0" w:color="auto"/>
                                    <w:left w:val="none" w:sz="0" w:space="0" w:color="auto"/>
                                    <w:bottom w:val="none" w:sz="0" w:space="0" w:color="auto"/>
                                    <w:right w:val="none" w:sz="0" w:space="0" w:color="auto"/>
                                  </w:divBdr>
                                </w:div>
                              </w:divsChild>
                            </w:div>
                            <w:div w:id="1581986377">
                              <w:marLeft w:val="0"/>
                              <w:marRight w:val="0"/>
                              <w:marTop w:val="0"/>
                              <w:marBottom w:val="0"/>
                              <w:divBdr>
                                <w:top w:val="none" w:sz="0" w:space="0" w:color="auto"/>
                                <w:left w:val="none" w:sz="0" w:space="0" w:color="auto"/>
                                <w:bottom w:val="none" w:sz="0" w:space="0" w:color="auto"/>
                                <w:right w:val="none" w:sz="0" w:space="0" w:color="auto"/>
                              </w:divBdr>
                              <w:divsChild>
                                <w:div w:id="1079866629">
                                  <w:marLeft w:val="0"/>
                                  <w:marRight w:val="0"/>
                                  <w:marTop w:val="0"/>
                                  <w:marBottom w:val="0"/>
                                  <w:divBdr>
                                    <w:top w:val="none" w:sz="0" w:space="0" w:color="auto"/>
                                    <w:left w:val="none" w:sz="0" w:space="0" w:color="auto"/>
                                    <w:bottom w:val="none" w:sz="0" w:space="0" w:color="auto"/>
                                    <w:right w:val="none" w:sz="0" w:space="0" w:color="auto"/>
                                  </w:divBdr>
                                </w:div>
                              </w:divsChild>
                            </w:div>
                            <w:div w:id="1734499452">
                              <w:marLeft w:val="0"/>
                              <w:marRight w:val="0"/>
                              <w:marTop w:val="0"/>
                              <w:marBottom w:val="0"/>
                              <w:divBdr>
                                <w:top w:val="none" w:sz="0" w:space="0" w:color="auto"/>
                                <w:left w:val="none" w:sz="0" w:space="0" w:color="auto"/>
                                <w:bottom w:val="none" w:sz="0" w:space="0" w:color="auto"/>
                                <w:right w:val="none" w:sz="0" w:space="0" w:color="auto"/>
                              </w:divBdr>
                              <w:divsChild>
                                <w:div w:id="2119593290">
                                  <w:marLeft w:val="0"/>
                                  <w:marRight w:val="0"/>
                                  <w:marTop w:val="0"/>
                                  <w:marBottom w:val="0"/>
                                  <w:divBdr>
                                    <w:top w:val="none" w:sz="0" w:space="0" w:color="auto"/>
                                    <w:left w:val="none" w:sz="0" w:space="0" w:color="auto"/>
                                    <w:bottom w:val="none" w:sz="0" w:space="0" w:color="auto"/>
                                    <w:right w:val="none" w:sz="0" w:space="0" w:color="auto"/>
                                  </w:divBdr>
                                </w:div>
                              </w:divsChild>
                            </w:div>
                            <w:div w:id="1981425357">
                              <w:marLeft w:val="0"/>
                              <w:marRight w:val="0"/>
                              <w:marTop w:val="0"/>
                              <w:marBottom w:val="0"/>
                              <w:divBdr>
                                <w:top w:val="none" w:sz="0" w:space="0" w:color="auto"/>
                                <w:left w:val="none" w:sz="0" w:space="0" w:color="auto"/>
                                <w:bottom w:val="none" w:sz="0" w:space="0" w:color="auto"/>
                                <w:right w:val="none" w:sz="0" w:space="0" w:color="auto"/>
                              </w:divBdr>
                              <w:divsChild>
                                <w:div w:id="179317602">
                                  <w:marLeft w:val="0"/>
                                  <w:marRight w:val="0"/>
                                  <w:marTop w:val="0"/>
                                  <w:marBottom w:val="0"/>
                                  <w:divBdr>
                                    <w:top w:val="none" w:sz="0" w:space="0" w:color="auto"/>
                                    <w:left w:val="none" w:sz="0" w:space="0" w:color="auto"/>
                                    <w:bottom w:val="none" w:sz="0" w:space="0" w:color="auto"/>
                                    <w:right w:val="none" w:sz="0" w:space="0" w:color="auto"/>
                                  </w:divBdr>
                                </w:div>
                              </w:divsChild>
                            </w:div>
                            <w:div w:id="1983271135">
                              <w:marLeft w:val="0"/>
                              <w:marRight w:val="0"/>
                              <w:marTop w:val="0"/>
                              <w:marBottom w:val="0"/>
                              <w:divBdr>
                                <w:top w:val="none" w:sz="0" w:space="0" w:color="auto"/>
                                <w:left w:val="none" w:sz="0" w:space="0" w:color="auto"/>
                                <w:bottom w:val="none" w:sz="0" w:space="0" w:color="auto"/>
                                <w:right w:val="none" w:sz="0" w:space="0" w:color="auto"/>
                              </w:divBdr>
                              <w:divsChild>
                                <w:div w:id="1101149518">
                                  <w:marLeft w:val="0"/>
                                  <w:marRight w:val="0"/>
                                  <w:marTop w:val="0"/>
                                  <w:marBottom w:val="0"/>
                                  <w:divBdr>
                                    <w:top w:val="none" w:sz="0" w:space="0" w:color="auto"/>
                                    <w:left w:val="none" w:sz="0" w:space="0" w:color="auto"/>
                                    <w:bottom w:val="none" w:sz="0" w:space="0" w:color="auto"/>
                                    <w:right w:val="none" w:sz="0" w:space="0" w:color="auto"/>
                                  </w:divBdr>
                                </w:div>
                              </w:divsChild>
                            </w:div>
                            <w:div w:id="2035840043">
                              <w:marLeft w:val="0"/>
                              <w:marRight w:val="0"/>
                              <w:marTop w:val="0"/>
                              <w:marBottom w:val="0"/>
                              <w:divBdr>
                                <w:top w:val="none" w:sz="0" w:space="0" w:color="auto"/>
                                <w:left w:val="none" w:sz="0" w:space="0" w:color="auto"/>
                                <w:bottom w:val="none" w:sz="0" w:space="0" w:color="auto"/>
                                <w:right w:val="none" w:sz="0" w:space="0" w:color="auto"/>
                              </w:divBdr>
                              <w:divsChild>
                                <w:div w:id="612788228">
                                  <w:marLeft w:val="0"/>
                                  <w:marRight w:val="0"/>
                                  <w:marTop w:val="0"/>
                                  <w:marBottom w:val="0"/>
                                  <w:divBdr>
                                    <w:top w:val="none" w:sz="0" w:space="0" w:color="auto"/>
                                    <w:left w:val="none" w:sz="0" w:space="0" w:color="auto"/>
                                    <w:bottom w:val="none" w:sz="0" w:space="0" w:color="auto"/>
                                    <w:right w:val="none" w:sz="0" w:space="0" w:color="auto"/>
                                  </w:divBdr>
                                </w:div>
                              </w:divsChild>
                            </w:div>
                            <w:div w:id="2042317793">
                              <w:marLeft w:val="0"/>
                              <w:marRight w:val="0"/>
                              <w:marTop w:val="0"/>
                              <w:marBottom w:val="0"/>
                              <w:divBdr>
                                <w:top w:val="none" w:sz="0" w:space="0" w:color="auto"/>
                                <w:left w:val="none" w:sz="0" w:space="0" w:color="auto"/>
                                <w:bottom w:val="none" w:sz="0" w:space="0" w:color="auto"/>
                                <w:right w:val="none" w:sz="0" w:space="0" w:color="auto"/>
                              </w:divBdr>
                              <w:divsChild>
                                <w:div w:id="637498219">
                                  <w:marLeft w:val="0"/>
                                  <w:marRight w:val="0"/>
                                  <w:marTop w:val="0"/>
                                  <w:marBottom w:val="0"/>
                                  <w:divBdr>
                                    <w:top w:val="none" w:sz="0" w:space="0" w:color="auto"/>
                                    <w:left w:val="none" w:sz="0" w:space="0" w:color="auto"/>
                                    <w:bottom w:val="none" w:sz="0" w:space="0" w:color="auto"/>
                                    <w:right w:val="none" w:sz="0" w:space="0" w:color="auto"/>
                                  </w:divBdr>
                                </w:div>
                              </w:divsChild>
                            </w:div>
                            <w:div w:id="2086367919">
                              <w:marLeft w:val="0"/>
                              <w:marRight w:val="0"/>
                              <w:marTop w:val="0"/>
                              <w:marBottom w:val="0"/>
                              <w:divBdr>
                                <w:top w:val="none" w:sz="0" w:space="0" w:color="auto"/>
                                <w:left w:val="none" w:sz="0" w:space="0" w:color="auto"/>
                                <w:bottom w:val="none" w:sz="0" w:space="0" w:color="auto"/>
                                <w:right w:val="none" w:sz="0" w:space="0" w:color="auto"/>
                              </w:divBdr>
                              <w:divsChild>
                                <w:div w:id="141685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10301">
                      <w:marLeft w:val="0"/>
                      <w:marRight w:val="0"/>
                      <w:marTop w:val="0"/>
                      <w:marBottom w:val="0"/>
                      <w:divBdr>
                        <w:top w:val="none" w:sz="0" w:space="0" w:color="auto"/>
                        <w:left w:val="none" w:sz="0" w:space="0" w:color="auto"/>
                        <w:bottom w:val="none" w:sz="0" w:space="0" w:color="auto"/>
                        <w:right w:val="none" w:sz="0" w:space="0" w:color="auto"/>
                      </w:divBdr>
                    </w:div>
                    <w:div w:id="1723167620">
                      <w:marLeft w:val="0"/>
                      <w:marRight w:val="0"/>
                      <w:marTop w:val="0"/>
                      <w:marBottom w:val="0"/>
                      <w:divBdr>
                        <w:top w:val="none" w:sz="0" w:space="0" w:color="auto"/>
                        <w:left w:val="none" w:sz="0" w:space="0" w:color="auto"/>
                        <w:bottom w:val="none" w:sz="0" w:space="0" w:color="auto"/>
                        <w:right w:val="none" w:sz="0" w:space="0" w:color="auto"/>
                      </w:divBdr>
                    </w:div>
                    <w:div w:id="1763641456">
                      <w:marLeft w:val="0"/>
                      <w:marRight w:val="0"/>
                      <w:marTop w:val="0"/>
                      <w:marBottom w:val="0"/>
                      <w:divBdr>
                        <w:top w:val="none" w:sz="0" w:space="0" w:color="auto"/>
                        <w:left w:val="none" w:sz="0" w:space="0" w:color="auto"/>
                        <w:bottom w:val="none" w:sz="0" w:space="0" w:color="auto"/>
                        <w:right w:val="none" w:sz="0" w:space="0" w:color="auto"/>
                      </w:divBdr>
                    </w:div>
                    <w:div w:id="1790464487">
                      <w:marLeft w:val="0"/>
                      <w:marRight w:val="0"/>
                      <w:marTop w:val="0"/>
                      <w:marBottom w:val="0"/>
                      <w:divBdr>
                        <w:top w:val="none" w:sz="0" w:space="0" w:color="auto"/>
                        <w:left w:val="none" w:sz="0" w:space="0" w:color="auto"/>
                        <w:bottom w:val="none" w:sz="0" w:space="0" w:color="auto"/>
                        <w:right w:val="none" w:sz="0" w:space="0" w:color="auto"/>
                      </w:divBdr>
                    </w:div>
                    <w:div w:id="1974865016">
                      <w:marLeft w:val="0"/>
                      <w:marRight w:val="0"/>
                      <w:marTop w:val="0"/>
                      <w:marBottom w:val="0"/>
                      <w:divBdr>
                        <w:top w:val="none" w:sz="0" w:space="0" w:color="auto"/>
                        <w:left w:val="none" w:sz="0" w:space="0" w:color="auto"/>
                        <w:bottom w:val="none" w:sz="0" w:space="0" w:color="auto"/>
                        <w:right w:val="none" w:sz="0" w:space="0" w:color="auto"/>
                      </w:divBdr>
                    </w:div>
                    <w:div w:id="2145347721">
                      <w:marLeft w:val="0"/>
                      <w:marRight w:val="0"/>
                      <w:marTop w:val="0"/>
                      <w:marBottom w:val="0"/>
                      <w:divBdr>
                        <w:top w:val="none" w:sz="0" w:space="0" w:color="auto"/>
                        <w:left w:val="none" w:sz="0" w:space="0" w:color="auto"/>
                        <w:bottom w:val="none" w:sz="0" w:space="0" w:color="auto"/>
                        <w:right w:val="none" w:sz="0" w:space="0" w:color="auto"/>
                      </w:divBdr>
                    </w:div>
                  </w:divsChild>
                </w:div>
                <w:div w:id="1607349009">
                  <w:marLeft w:val="0"/>
                  <w:marRight w:val="0"/>
                  <w:marTop w:val="0"/>
                  <w:marBottom w:val="0"/>
                  <w:divBdr>
                    <w:top w:val="none" w:sz="0" w:space="0" w:color="auto"/>
                    <w:left w:val="none" w:sz="0" w:space="0" w:color="auto"/>
                    <w:bottom w:val="none" w:sz="0" w:space="0" w:color="auto"/>
                    <w:right w:val="none" w:sz="0" w:space="0" w:color="auto"/>
                  </w:divBdr>
                  <w:divsChild>
                    <w:div w:id="106393870">
                      <w:marLeft w:val="0"/>
                      <w:marRight w:val="0"/>
                      <w:marTop w:val="0"/>
                      <w:marBottom w:val="0"/>
                      <w:divBdr>
                        <w:top w:val="none" w:sz="0" w:space="0" w:color="auto"/>
                        <w:left w:val="none" w:sz="0" w:space="0" w:color="auto"/>
                        <w:bottom w:val="none" w:sz="0" w:space="0" w:color="auto"/>
                        <w:right w:val="none" w:sz="0" w:space="0" w:color="auto"/>
                      </w:divBdr>
                    </w:div>
                  </w:divsChild>
                </w:div>
                <w:div w:id="1616324508">
                  <w:marLeft w:val="0"/>
                  <w:marRight w:val="0"/>
                  <w:marTop w:val="0"/>
                  <w:marBottom w:val="0"/>
                  <w:divBdr>
                    <w:top w:val="none" w:sz="0" w:space="0" w:color="auto"/>
                    <w:left w:val="none" w:sz="0" w:space="0" w:color="auto"/>
                    <w:bottom w:val="none" w:sz="0" w:space="0" w:color="auto"/>
                    <w:right w:val="none" w:sz="0" w:space="0" w:color="auto"/>
                  </w:divBdr>
                  <w:divsChild>
                    <w:div w:id="40137732">
                      <w:marLeft w:val="0"/>
                      <w:marRight w:val="0"/>
                      <w:marTop w:val="0"/>
                      <w:marBottom w:val="0"/>
                      <w:divBdr>
                        <w:top w:val="none" w:sz="0" w:space="0" w:color="auto"/>
                        <w:left w:val="none" w:sz="0" w:space="0" w:color="auto"/>
                        <w:bottom w:val="none" w:sz="0" w:space="0" w:color="auto"/>
                        <w:right w:val="none" w:sz="0" w:space="0" w:color="auto"/>
                      </w:divBdr>
                    </w:div>
                    <w:div w:id="284390238">
                      <w:marLeft w:val="0"/>
                      <w:marRight w:val="0"/>
                      <w:marTop w:val="0"/>
                      <w:marBottom w:val="0"/>
                      <w:divBdr>
                        <w:top w:val="none" w:sz="0" w:space="0" w:color="auto"/>
                        <w:left w:val="none" w:sz="0" w:space="0" w:color="auto"/>
                        <w:bottom w:val="none" w:sz="0" w:space="0" w:color="auto"/>
                        <w:right w:val="none" w:sz="0" w:space="0" w:color="auto"/>
                      </w:divBdr>
                    </w:div>
                    <w:div w:id="295260753">
                      <w:marLeft w:val="0"/>
                      <w:marRight w:val="0"/>
                      <w:marTop w:val="0"/>
                      <w:marBottom w:val="0"/>
                      <w:divBdr>
                        <w:top w:val="none" w:sz="0" w:space="0" w:color="auto"/>
                        <w:left w:val="none" w:sz="0" w:space="0" w:color="auto"/>
                        <w:bottom w:val="none" w:sz="0" w:space="0" w:color="auto"/>
                        <w:right w:val="none" w:sz="0" w:space="0" w:color="auto"/>
                      </w:divBdr>
                    </w:div>
                    <w:div w:id="1986858149">
                      <w:marLeft w:val="0"/>
                      <w:marRight w:val="0"/>
                      <w:marTop w:val="0"/>
                      <w:marBottom w:val="0"/>
                      <w:divBdr>
                        <w:top w:val="none" w:sz="0" w:space="0" w:color="auto"/>
                        <w:left w:val="none" w:sz="0" w:space="0" w:color="auto"/>
                        <w:bottom w:val="none" w:sz="0" w:space="0" w:color="auto"/>
                        <w:right w:val="none" w:sz="0" w:space="0" w:color="auto"/>
                      </w:divBdr>
                    </w:div>
                    <w:div w:id="2081518309">
                      <w:marLeft w:val="0"/>
                      <w:marRight w:val="0"/>
                      <w:marTop w:val="0"/>
                      <w:marBottom w:val="0"/>
                      <w:divBdr>
                        <w:top w:val="none" w:sz="0" w:space="0" w:color="auto"/>
                        <w:left w:val="none" w:sz="0" w:space="0" w:color="auto"/>
                        <w:bottom w:val="none" w:sz="0" w:space="0" w:color="auto"/>
                        <w:right w:val="none" w:sz="0" w:space="0" w:color="auto"/>
                      </w:divBdr>
                    </w:div>
                  </w:divsChild>
                </w:div>
                <w:div w:id="1626547076">
                  <w:marLeft w:val="0"/>
                  <w:marRight w:val="0"/>
                  <w:marTop w:val="0"/>
                  <w:marBottom w:val="0"/>
                  <w:divBdr>
                    <w:top w:val="none" w:sz="0" w:space="0" w:color="auto"/>
                    <w:left w:val="none" w:sz="0" w:space="0" w:color="auto"/>
                    <w:bottom w:val="none" w:sz="0" w:space="0" w:color="auto"/>
                    <w:right w:val="none" w:sz="0" w:space="0" w:color="auto"/>
                  </w:divBdr>
                  <w:divsChild>
                    <w:div w:id="120810947">
                      <w:marLeft w:val="0"/>
                      <w:marRight w:val="0"/>
                      <w:marTop w:val="0"/>
                      <w:marBottom w:val="0"/>
                      <w:divBdr>
                        <w:top w:val="none" w:sz="0" w:space="0" w:color="auto"/>
                        <w:left w:val="none" w:sz="0" w:space="0" w:color="auto"/>
                        <w:bottom w:val="none" w:sz="0" w:space="0" w:color="auto"/>
                        <w:right w:val="none" w:sz="0" w:space="0" w:color="auto"/>
                      </w:divBdr>
                    </w:div>
                    <w:div w:id="177429569">
                      <w:marLeft w:val="0"/>
                      <w:marRight w:val="0"/>
                      <w:marTop w:val="0"/>
                      <w:marBottom w:val="0"/>
                      <w:divBdr>
                        <w:top w:val="none" w:sz="0" w:space="0" w:color="auto"/>
                        <w:left w:val="none" w:sz="0" w:space="0" w:color="auto"/>
                        <w:bottom w:val="none" w:sz="0" w:space="0" w:color="auto"/>
                        <w:right w:val="none" w:sz="0" w:space="0" w:color="auto"/>
                      </w:divBdr>
                    </w:div>
                    <w:div w:id="353502922">
                      <w:marLeft w:val="0"/>
                      <w:marRight w:val="0"/>
                      <w:marTop w:val="0"/>
                      <w:marBottom w:val="0"/>
                      <w:divBdr>
                        <w:top w:val="none" w:sz="0" w:space="0" w:color="auto"/>
                        <w:left w:val="none" w:sz="0" w:space="0" w:color="auto"/>
                        <w:bottom w:val="none" w:sz="0" w:space="0" w:color="auto"/>
                        <w:right w:val="none" w:sz="0" w:space="0" w:color="auto"/>
                      </w:divBdr>
                    </w:div>
                    <w:div w:id="425466685">
                      <w:marLeft w:val="0"/>
                      <w:marRight w:val="0"/>
                      <w:marTop w:val="0"/>
                      <w:marBottom w:val="0"/>
                      <w:divBdr>
                        <w:top w:val="none" w:sz="0" w:space="0" w:color="auto"/>
                        <w:left w:val="none" w:sz="0" w:space="0" w:color="auto"/>
                        <w:bottom w:val="none" w:sz="0" w:space="0" w:color="auto"/>
                        <w:right w:val="none" w:sz="0" w:space="0" w:color="auto"/>
                      </w:divBdr>
                    </w:div>
                    <w:div w:id="651913129">
                      <w:marLeft w:val="0"/>
                      <w:marRight w:val="0"/>
                      <w:marTop w:val="0"/>
                      <w:marBottom w:val="0"/>
                      <w:divBdr>
                        <w:top w:val="none" w:sz="0" w:space="0" w:color="auto"/>
                        <w:left w:val="none" w:sz="0" w:space="0" w:color="auto"/>
                        <w:bottom w:val="none" w:sz="0" w:space="0" w:color="auto"/>
                        <w:right w:val="none" w:sz="0" w:space="0" w:color="auto"/>
                      </w:divBdr>
                    </w:div>
                    <w:div w:id="819611406">
                      <w:marLeft w:val="0"/>
                      <w:marRight w:val="0"/>
                      <w:marTop w:val="0"/>
                      <w:marBottom w:val="0"/>
                      <w:divBdr>
                        <w:top w:val="none" w:sz="0" w:space="0" w:color="auto"/>
                        <w:left w:val="none" w:sz="0" w:space="0" w:color="auto"/>
                        <w:bottom w:val="none" w:sz="0" w:space="0" w:color="auto"/>
                        <w:right w:val="none" w:sz="0" w:space="0" w:color="auto"/>
                      </w:divBdr>
                    </w:div>
                    <w:div w:id="1185905627">
                      <w:marLeft w:val="0"/>
                      <w:marRight w:val="0"/>
                      <w:marTop w:val="0"/>
                      <w:marBottom w:val="0"/>
                      <w:divBdr>
                        <w:top w:val="none" w:sz="0" w:space="0" w:color="auto"/>
                        <w:left w:val="none" w:sz="0" w:space="0" w:color="auto"/>
                        <w:bottom w:val="none" w:sz="0" w:space="0" w:color="auto"/>
                        <w:right w:val="none" w:sz="0" w:space="0" w:color="auto"/>
                      </w:divBdr>
                    </w:div>
                    <w:div w:id="1361391063">
                      <w:marLeft w:val="0"/>
                      <w:marRight w:val="0"/>
                      <w:marTop w:val="0"/>
                      <w:marBottom w:val="0"/>
                      <w:divBdr>
                        <w:top w:val="none" w:sz="0" w:space="0" w:color="auto"/>
                        <w:left w:val="none" w:sz="0" w:space="0" w:color="auto"/>
                        <w:bottom w:val="none" w:sz="0" w:space="0" w:color="auto"/>
                        <w:right w:val="none" w:sz="0" w:space="0" w:color="auto"/>
                      </w:divBdr>
                    </w:div>
                    <w:div w:id="2036344859">
                      <w:marLeft w:val="0"/>
                      <w:marRight w:val="0"/>
                      <w:marTop w:val="0"/>
                      <w:marBottom w:val="0"/>
                      <w:divBdr>
                        <w:top w:val="none" w:sz="0" w:space="0" w:color="auto"/>
                        <w:left w:val="none" w:sz="0" w:space="0" w:color="auto"/>
                        <w:bottom w:val="none" w:sz="0" w:space="0" w:color="auto"/>
                        <w:right w:val="none" w:sz="0" w:space="0" w:color="auto"/>
                      </w:divBdr>
                    </w:div>
                    <w:div w:id="2046053540">
                      <w:marLeft w:val="0"/>
                      <w:marRight w:val="0"/>
                      <w:marTop w:val="0"/>
                      <w:marBottom w:val="0"/>
                      <w:divBdr>
                        <w:top w:val="none" w:sz="0" w:space="0" w:color="auto"/>
                        <w:left w:val="none" w:sz="0" w:space="0" w:color="auto"/>
                        <w:bottom w:val="none" w:sz="0" w:space="0" w:color="auto"/>
                        <w:right w:val="none" w:sz="0" w:space="0" w:color="auto"/>
                      </w:divBdr>
                    </w:div>
                  </w:divsChild>
                </w:div>
                <w:div w:id="1635793311">
                  <w:marLeft w:val="0"/>
                  <w:marRight w:val="0"/>
                  <w:marTop w:val="0"/>
                  <w:marBottom w:val="0"/>
                  <w:divBdr>
                    <w:top w:val="none" w:sz="0" w:space="0" w:color="auto"/>
                    <w:left w:val="none" w:sz="0" w:space="0" w:color="auto"/>
                    <w:bottom w:val="none" w:sz="0" w:space="0" w:color="auto"/>
                    <w:right w:val="none" w:sz="0" w:space="0" w:color="auto"/>
                  </w:divBdr>
                  <w:divsChild>
                    <w:div w:id="1436176205">
                      <w:marLeft w:val="0"/>
                      <w:marRight w:val="0"/>
                      <w:marTop w:val="0"/>
                      <w:marBottom w:val="0"/>
                      <w:divBdr>
                        <w:top w:val="none" w:sz="0" w:space="0" w:color="auto"/>
                        <w:left w:val="none" w:sz="0" w:space="0" w:color="auto"/>
                        <w:bottom w:val="none" w:sz="0" w:space="0" w:color="auto"/>
                        <w:right w:val="none" w:sz="0" w:space="0" w:color="auto"/>
                      </w:divBdr>
                    </w:div>
                    <w:div w:id="1581716687">
                      <w:marLeft w:val="0"/>
                      <w:marRight w:val="0"/>
                      <w:marTop w:val="0"/>
                      <w:marBottom w:val="0"/>
                      <w:divBdr>
                        <w:top w:val="none" w:sz="0" w:space="0" w:color="auto"/>
                        <w:left w:val="none" w:sz="0" w:space="0" w:color="auto"/>
                        <w:bottom w:val="none" w:sz="0" w:space="0" w:color="auto"/>
                        <w:right w:val="none" w:sz="0" w:space="0" w:color="auto"/>
                      </w:divBdr>
                    </w:div>
                  </w:divsChild>
                </w:div>
                <w:div w:id="1638291364">
                  <w:marLeft w:val="0"/>
                  <w:marRight w:val="0"/>
                  <w:marTop w:val="0"/>
                  <w:marBottom w:val="0"/>
                  <w:divBdr>
                    <w:top w:val="none" w:sz="0" w:space="0" w:color="auto"/>
                    <w:left w:val="none" w:sz="0" w:space="0" w:color="auto"/>
                    <w:bottom w:val="none" w:sz="0" w:space="0" w:color="auto"/>
                    <w:right w:val="none" w:sz="0" w:space="0" w:color="auto"/>
                  </w:divBdr>
                  <w:divsChild>
                    <w:div w:id="1024134204">
                      <w:marLeft w:val="0"/>
                      <w:marRight w:val="0"/>
                      <w:marTop w:val="0"/>
                      <w:marBottom w:val="0"/>
                      <w:divBdr>
                        <w:top w:val="none" w:sz="0" w:space="0" w:color="auto"/>
                        <w:left w:val="none" w:sz="0" w:space="0" w:color="auto"/>
                        <w:bottom w:val="none" w:sz="0" w:space="0" w:color="auto"/>
                        <w:right w:val="none" w:sz="0" w:space="0" w:color="auto"/>
                      </w:divBdr>
                    </w:div>
                  </w:divsChild>
                </w:div>
                <w:div w:id="1640459112">
                  <w:marLeft w:val="0"/>
                  <w:marRight w:val="0"/>
                  <w:marTop w:val="0"/>
                  <w:marBottom w:val="0"/>
                  <w:divBdr>
                    <w:top w:val="none" w:sz="0" w:space="0" w:color="auto"/>
                    <w:left w:val="none" w:sz="0" w:space="0" w:color="auto"/>
                    <w:bottom w:val="none" w:sz="0" w:space="0" w:color="auto"/>
                    <w:right w:val="none" w:sz="0" w:space="0" w:color="auto"/>
                  </w:divBdr>
                  <w:divsChild>
                    <w:div w:id="321736265">
                      <w:marLeft w:val="0"/>
                      <w:marRight w:val="0"/>
                      <w:marTop w:val="0"/>
                      <w:marBottom w:val="0"/>
                      <w:divBdr>
                        <w:top w:val="none" w:sz="0" w:space="0" w:color="auto"/>
                        <w:left w:val="none" w:sz="0" w:space="0" w:color="auto"/>
                        <w:bottom w:val="none" w:sz="0" w:space="0" w:color="auto"/>
                        <w:right w:val="none" w:sz="0" w:space="0" w:color="auto"/>
                      </w:divBdr>
                    </w:div>
                    <w:div w:id="882525318">
                      <w:marLeft w:val="0"/>
                      <w:marRight w:val="0"/>
                      <w:marTop w:val="0"/>
                      <w:marBottom w:val="0"/>
                      <w:divBdr>
                        <w:top w:val="none" w:sz="0" w:space="0" w:color="auto"/>
                        <w:left w:val="none" w:sz="0" w:space="0" w:color="auto"/>
                        <w:bottom w:val="none" w:sz="0" w:space="0" w:color="auto"/>
                        <w:right w:val="none" w:sz="0" w:space="0" w:color="auto"/>
                      </w:divBdr>
                    </w:div>
                    <w:div w:id="1816802368">
                      <w:marLeft w:val="0"/>
                      <w:marRight w:val="0"/>
                      <w:marTop w:val="0"/>
                      <w:marBottom w:val="0"/>
                      <w:divBdr>
                        <w:top w:val="none" w:sz="0" w:space="0" w:color="auto"/>
                        <w:left w:val="none" w:sz="0" w:space="0" w:color="auto"/>
                        <w:bottom w:val="none" w:sz="0" w:space="0" w:color="auto"/>
                        <w:right w:val="none" w:sz="0" w:space="0" w:color="auto"/>
                      </w:divBdr>
                    </w:div>
                    <w:div w:id="1980762899">
                      <w:marLeft w:val="0"/>
                      <w:marRight w:val="0"/>
                      <w:marTop w:val="0"/>
                      <w:marBottom w:val="0"/>
                      <w:divBdr>
                        <w:top w:val="none" w:sz="0" w:space="0" w:color="auto"/>
                        <w:left w:val="none" w:sz="0" w:space="0" w:color="auto"/>
                        <w:bottom w:val="none" w:sz="0" w:space="0" w:color="auto"/>
                        <w:right w:val="none" w:sz="0" w:space="0" w:color="auto"/>
                      </w:divBdr>
                    </w:div>
                  </w:divsChild>
                </w:div>
                <w:div w:id="1694333924">
                  <w:marLeft w:val="0"/>
                  <w:marRight w:val="0"/>
                  <w:marTop w:val="0"/>
                  <w:marBottom w:val="0"/>
                  <w:divBdr>
                    <w:top w:val="none" w:sz="0" w:space="0" w:color="auto"/>
                    <w:left w:val="none" w:sz="0" w:space="0" w:color="auto"/>
                    <w:bottom w:val="none" w:sz="0" w:space="0" w:color="auto"/>
                    <w:right w:val="none" w:sz="0" w:space="0" w:color="auto"/>
                  </w:divBdr>
                  <w:divsChild>
                    <w:div w:id="562910463">
                      <w:marLeft w:val="0"/>
                      <w:marRight w:val="0"/>
                      <w:marTop w:val="0"/>
                      <w:marBottom w:val="0"/>
                      <w:divBdr>
                        <w:top w:val="none" w:sz="0" w:space="0" w:color="auto"/>
                        <w:left w:val="none" w:sz="0" w:space="0" w:color="auto"/>
                        <w:bottom w:val="none" w:sz="0" w:space="0" w:color="auto"/>
                        <w:right w:val="none" w:sz="0" w:space="0" w:color="auto"/>
                      </w:divBdr>
                    </w:div>
                  </w:divsChild>
                </w:div>
                <w:div w:id="1701970988">
                  <w:marLeft w:val="0"/>
                  <w:marRight w:val="0"/>
                  <w:marTop w:val="0"/>
                  <w:marBottom w:val="0"/>
                  <w:divBdr>
                    <w:top w:val="none" w:sz="0" w:space="0" w:color="auto"/>
                    <w:left w:val="none" w:sz="0" w:space="0" w:color="auto"/>
                    <w:bottom w:val="none" w:sz="0" w:space="0" w:color="auto"/>
                    <w:right w:val="none" w:sz="0" w:space="0" w:color="auto"/>
                  </w:divBdr>
                  <w:divsChild>
                    <w:div w:id="1819103167">
                      <w:marLeft w:val="0"/>
                      <w:marRight w:val="0"/>
                      <w:marTop w:val="0"/>
                      <w:marBottom w:val="0"/>
                      <w:divBdr>
                        <w:top w:val="none" w:sz="0" w:space="0" w:color="auto"/>
                        <w:left w:val="none" w:sz="0" w:space="0" w:color="auto"/>
                        <w:bottom w:val="none" w:sz="0" w:space="0" w:color="auto"/>
                        <w:right w:val="none" w:sz="0" w:space="0" w:color="auto"/>
                      </w:divBdr>
                    </w:div>
                  </w:divsChild>
                </w:div>
                <w:div w:id="1712462095">
                  <w:marLeft w:val="0"/>
                  <w:marRight w:val="0"/>
                  <w:marTop w:val="0"/>
                  <w:marBottom w:val="0"/>
                  <w:divBdr>
                    <w:top w:val="none" w:sz="0" w:space="0" w:color="auto"/>
                    <w:left w:val="none" w:sz="0" w:space="0" w:color="auto"/>
                    <w:bottom w:val="none" w:sz="0" w:space="0" w:color="auto"/>
                    <w:right w:val="none" w:sz="0" w:space="0" w:color="auto"/>
                  </w:divBdr>
                  <w:divsChild>
                    <w:div w:id="2119328597">
                      <w:marLeft w:val="0"/>
                      <w:marRight w:val="0"/>
                      <w:marTop w:val="0"/>
                      <w:marBottom w:val="0"/>
                      <w:divBdr>
                        <w:top w:val="none" w:sz="0" w:space="0" w:color="auto"/>
                        <w:left w:val="none" w:sz="0" w:space="0" w:color="auto"/>
                        <w:bottom w:val="none" w:sz="0" w:space="0" w:color="auto"/>
                        <w:right w:val="none" w:sz="0" w:space="0" w:color="auto"/>
                      </w:divBdr>
                    </w:div>
                  </w:divsChild>
                </w:div>
                <w:div w:id="1785492651">
                  <w:marLeft w:val="0"/>
                  <w:marRight w:val="0"/>
                  <w:marTop w:val="0"/>
                  <w:marBottom w:val="0"/>
                  <w:divBdr>
                    <w:top w:val="none" w:sz="0" w:space="0" w:color="auto"/>
                    <w:left w:val="none" w:sz="0" w:space="0" w:color="auto"/>
                    <w:bottom w:val="none" w:sz="0" w:space="0" w:color="auto"/>
                    <w:right w:val="none" w:sz="0" w:space="0" w:color="auto"/>
                  </w:divBdr>
                  <w:divsChild>
                    <w:div w:id="1334457057">
                      <w:marLeft w:val="0"/>
                      <w:marRight w:val="0"/>
                      <w:marTop w:val="0"/>
                      <w:marBottom w:val="0"/>
                      <w:divBdr>
                        <w:top w:val="none" w:sz="0" w:space="0" w:color="auto"/>
                        <w:left w:val="none" w:sz="0" w:space="0" w:color="auto"/>
                        <w:bottom w:val="none" w:sz="0" w:space="0" w:color="auto"/>
                        <w:right w:val="none" w:sz="0" w:space="0" w:color="auto"/>
                      </w:divBdr>
                    </w:div>
                  </w:divsChild>
                </w:div>
                <w:div w:id="1802308156">
                  <w:marLeft w:val="0"/>
                  <w:marRight w:val="0"/>
                  <w:marTop w:val="0"/>
                  <w:marBottom w:val="0"/>
                  <w:divBdr>
                    <w:top w:val="none" w:sz="0" w:space="0" w:color="auto"/>
                    <w:left w:val="none" w:sz="0" w:space="0" w:color="auto"/>
                    <w:bottom w:val="none" w:sz="0" w:space="0" w:color="auto"/>
                    <w:right w:val="none" w:sz="0" w:space="0" w:color="auto"/>
                  </w:divBdr>
                  <w:divsChild>
                    <w:div w:id="247202519">
                      <w:marLeft w:val="0"/>
                      <w:marRight w:val="0"/>
                      <w:marTop w:val="0"/>
                      <w:marBottom w:val="0"/>
                      <w:divBdr>
                        <w:top w:val="none" w:sz="0" w:space="0" w:color="auto"/>
                        <w:left w:val="none" w:sz="0" w:space="0" w:color="auto"/>
                        <w:bottom w:val="none" w:sz="0" w:space="0" w:color="auto"/>
                        <w:right w:val="none" w:sz="0" w:space="0" w:color="auto"/>
                      </w:divBdr>
                    </w:div>
                  </w:divsChild>
                </w:div>
                <w:div w:id="1820800590">
                  <w:marLeft w:val="0"/>
                  <w:marRight w:val="0"/>
                  <w:marTop w:val="0"/>
                  <w:marBottom w:val="0"/>
                  <w:divBdr>
                    <w:top w:val="none" w:sz="0" w:space="0" w:color="auto"/>
                    <w:left w:val="none" w:sz="0" w:space="0" w:color="auto"/>
                    <w:bottom w:val="none" w:sz="0" w:space="0" w:color="auto"/>
                    <w:right w:val="none" w:sz="0" w:space="0" w:color="auto"/>
                  </w:divBdr>
                  <w:divsChild>
                    <w:div w:id="1744640311">
                      <w:marLeft w:val="0"/>
                      <w:marRight w:val="0"/>
                      <w:marTop w:val="0"/>
                      <w:marBottom w:val="0"/>
                      <w:divBdr>
                        <w:top w:val="none" w:sz="0" w:space="0" w:color="auto"/>
                        <w:left w:val="none" w:sz="0" w:space="0" w:color="auto"/>
                        <w:bottom w:val="none" w:sz="0" w:space="0" w:color="auto"/>
                        <w:right w:val="none" w:sz="0" w:space="0" w:color="auto"/>
                      </w:divBdr>
                    </w:div>
                  </w:divsChild>
                </w:div>
                <w:div w:id="1827697509">
                  <w:marLeft w:val="0"/>
                  <w:marRight w:val="0"/>
                  <w:marTop w:val="0"/>
                  <w:marBottom w:val="0"/>
                  <w:divBdr>
                    <w:top w:val="none" w:sz="0" w:space="0" w:color="auto"/>
                    <w:left w:val="none" w:sz="0" w:space="0" w:color="auto"/>
                    <w:bottom w:val="none" w:sz="0" w:space="0" w:color="auto"/>
                    <w:right w:val="none" w:sz="0" w:space="0" w:color="auto"/>
                  </w:divBdr>
                  <w:divsChild>
                    <w:div w:id="786192402">
                      <w:marLeft w:val="0"/>
                      <w:marRight w:val="0"/>
                      <w:marTop w:val="0"/>
                      <w:marBottom w:val="0"/>
                      <w:divBdr>
                        <w:top w:val="none" w:sz="0" w:space="0" w:color="auto"/>
                        <w:left w:val="none" w:sz="0" w:space="0" w:color="auto"/>
                        <w:bottom w:val="none" w:sz="0" w:space="0" w:color="auto"/>
                        <w:right w:val="none" w:sz="0" w:space="0" w:color="auto"/>
                      </w:divBdr>
                    </w:div>
                    <w:div w:id="932008858">
                      <w:marLeft w:val="0"/>
                      <w:marRight w:val="0"/>
                      <w:marTop w:val="0"/>
                      <w:marBottom w:val="0"/>
                      <w:divBdr>
                        <w:top w:val="none" w:sz="0" w:space="0" w:color="auto"/>
                        <w:left w:val="none" w:sz="0" w:space="0" w:color="auto"/>
                        <w:bottom w:val="none" w:sz="0" w:space="0" w:color="auto"/>
                        <w:right w:val="none" w:sz="0" w:space="0" w:color="auto"/>
                      </w:divBdr>
                    </w:div>
                    <w:div w:id="1047145811">
                      <w:marLeft w:val="0"/>
                      <w:marRight w:val="0"/>
                      <w:marTop w:val="0"/>
                      <w:marBottom w:val="0"/>
                      <w:divBdr>
                        <w:top w:val="none" w:sz="0" w:space="0" w:color="auto"/>
                        <w:left w:val="none" w:sz="0" w:space="0" w:color="auto"/>
                        <w:bottom w:val="none" w:sz="0" w:space="0" w:color="auto"/>
                        <w:right w:val="none" w:sz="0" w:space="0" w:color="auto"/>
                      </w:divBdr>
                    </w:div>
                    <w:div w:id="1447651120">
                      <w:marLeft w:val="0"/>
                      <w:marRight w:val="0"/>
                      <w:marTop w:val="0"/>
                      <w:marBottom w:val="0"/>
                      <w:divBdr>
                        <w:top w:val="none" w:sz="0" w:space="0" w:color="auto"/>
                        <w:left w:val="none" w:sz="0" w:space="0" w:color="auto"/>
                        <w:bottom w:val="none" w:sz="0" w:space="0" w:color="auto"/>
                        <w:right w:val="none" w:sz="0" w:space="0" w:color="auto"/>
                      </w:divBdr>
                    </w:div>
                    <w:div w:id="1579363073">
                      <w:marLeft w:val="0"/>
                      <w:marRight w:val="0"/>
                      <w:marTop w:val="0"/>
                      <w:marBottom w:val="0"/>
                      <w:divBdr>
                        <w:top w:val="none" w:sz="0" w:space="0" w:color="auto"/>
                        <w:left w:val="none" w:sz="0" w:space="0" w:color="auto"/>
                        <w:bottom w:val="none" w:sz="0" w:space="0" w:color="auto"/>
                        <w:right w:val="none" w:sz="0" w:space="0" w:color="auto"/>
                      </w:divBdr>
                    </w:div>
                    <w:div w:id="1670134314">
                      <w:marLeft w:val="0"/>
                      <w:marRight w:val="0"/>
                      <w:marTop w:val="0"/>
                      <w:marBottom w:val="0"/>
                      <w:divBdr>
                        <w:top w:val="none" w:sz="0" w:space="0" w:color="auto"/>
                        <w:left w:val="none" w:sz="0" w:space="0" w:color="auto"/>
                        <w:bottom w:val="none" w:sz="0" w:space="0" w:color="auto"/>
                        <w:right w:val="none" w:sz="0" w:space="0" w:color="auto"/>
                      </w:divBdr>
                    </w:div>
                    <w:div w:id="1746758582">
                      <w:marLeft w:val="0"/>
                      <w:marRight w:val="0"/>
                      <w:marTop w:val="0"/>
                      <w:marBottom w:val="0"/>
                      <w:divBdr>
                        <w:top w:val="none" w:sz="0" w:space="0" w:color="auto"/>
                        <w:left w:val="none" w:sz="0" w:space="0" w:color="auto"/>
                        <w:bottom w:val="none" w:sz="0" w:space="0" w:color="auto"/>
                        <w:right w:val="none" w:sz="0" w:space="0" w:color="auto"/>
                      </w:divBdr>
                    </w:div>
                  </w:divsChild>
                </w:div>
                <w:div w:id="1839415985">
                  <w:marLeft w:val="0"/>
                  <w:marRight w:val="0"/>
                  <w:marTop w:val="0"/>
                  <w:marBottom w:val="0"/>
                  <w:divBdr>
                    <w:top w:val="none" w:sz="0" w:space="0" w:color="auto"/>
                    <w:left w:val="none" w:sz="0" w:space="0" w:color="auto"/>
                    <w:bottom w:val="none" w:sz="0" w:space="0" w:color="auto"/>
                    <w:right w:val="none" w:sz="0" w:space="0" w:color="auto"/>
                  </w:divBdr>
                  <w:divsChild>
                    <w:div w:id="397242349">
                      <w:marLeft w:val="0"/>
                      <w:marRight w:val="0"/>
                      <w:marTop w:val="0"/>
                      <w:marBottom w:val="0"/>
                      <w:divBdr>
                        <w:top w:val="none" w:sz="0" w:space="0" w:color="auto"/>
                        <w:left w:val="none" w:sz="0" w:space="0" w:color="auto"/>
                        <w:bottom w:val="none" w:sz="0" w:space="0" w:color="auto"/>
                        <w:right w:val="none" w:sz="0" w:space="0" w:color="auto"/>
                      </w:divBdr>
                    </w:div>
                  </w:divsChild>
                </w:div>
                <w:div w:id="1848400562">
                  <w:marLeft w:val="0"/>
                  <w:marRight w:val="0"/>
                  <w:marTop w:val="0"/>
                  <w:marBottom w:val="0"/>
                  <w:divBdr>
                    <w:top w:val="none" w:sz="0" w:space="0" w:color="auto"/>
                    <w:left w:val="none" w:sz="0" w:space="0" w:color="auto"/>
                    <w:bottom w:val="none" w:sz="0" w:space="0" w:color="auto"/>
                    <w:right w:val="none" w:sz="0" w:space="0" w:color="auto"/>
                  </w:divBdr>
                  <w:divsChild>
                    <w:div w:id="451478158">
                      <w:marLeft w:val="0"/>
                      <w:marRight w:val="0"/>
                      <w:marTop w:val="0"/>
                      <w:marBottom w:val="0"/>
                      <w:divBdr>
                        <w:top w:val="none" w:sz="0" w:space="0" w:color="auto"/>
                        <w:left w:val="none" w:sz="0" w:space="0" w:color="auto"/>
                        <w:bottom w:val="none" w:sz="0" w:space="0" w:color="auto"/>
                        <w:right w:val="none" w:sz="0" w:space="0" w:color="auto"/>
                      </w:divBdr>
                    </w:div>
                    <w:div w:id="847602060">
                      <w:marLeft w:val="0"/>
                      <w:marRight w:val="0"/>
                      <w:marTop w:val="0"/>
                      <w:marBottom w:val="0"/>
                      <w:divBdr>
                        <w:top w:val="none" w:sz="0" w:space="0" w:color="auto"/>
                        <w:left w:val="none" w:sz="0" w:space="0" w:color="auto"/>
                        <w:bottom w:val="none" w:sz="0" w:space="0" w:color="auto"/>
                        <w:right w:val="none" w:sz="0" w:space="0" w:color="auto"/>
                      </w:divBdr>
                    </w:div>
                    <w:div w:id="2077319650">
                      <w:marLeft w:val="0"/>
                      <w:marRight w:val="0"/>
                      <w:marTop w:val="0"/>
                      <w:marBottom w:val="0"/>
                      <w:divBdr>
                        <w:top w:val="none" w:sz="0" w:space="0" w:color="auto"/>
                        <w:left w:val="none" w:sz="0" w:space="0" w:color="auto"/>
                        <w:bottom w:val="none" w:sz="0" w:space="0" w:color="auto"/>
                        <w:right w:val="none" w:sz="0" w:space="0" w:color="auto"/>
                      </w:divBdr>
                    </w:div>
                  </w:divsChild>
                </w:div>
                <w:div w:id="1862741885">
                  <w:marLeft w:val="0"/>
                  <w:marRight w:val="0"/>
                  <w:marTop w:val="0"/>
                  <w:marBottom w:val="0"/>
                  <w:divBdr>
                    <w:top w:val="none" w:sz="0" w:space="0" w:color="auto"/>
                    <w:left w:val="none" w:sz="0" w:space="0" w:color="auto"/>
                    <w:bottom w:val="none" w:sz="0" w:space="0" w:color="auto"/>
                    <w:right w:val="none" w:sz="0" w:space="0" w:color="auto"/>
                  </w:divBdr>
                  <w:divsChild>
                    <w:div w:id="446628924">
                      <w:marLeft w:val="0"/>
                      <w:marRight w:val="0"/>
                      <w:marTop w:val="0"/>
                      <w:marBottom w:val="0"/>
                      <w:divBdr>
                        <w:top w:val="none" w:sz="0" w:space="0" w:color="auto"/>
                        <w:left w:val="none" w:sz="0" w:space="0" w:color="auto"/>
                        <w:bottom w:val="none" w:sz="0" w:space="0" w:color="auto"/>
                        <w:right w:val="none" w:sz="0" w:space="0" w:color="auto"/>
                      </w:divBdr>
                    </w:div>
                  </w:divsChild>
                </w:div>
                <w:div w:id="1864200030">
                  <w:marLeft w:val="0"/>
                  <w:marRight w:val="0"/>
                  <w:marTop w:val="0"/>
                  <w:marBottom w:val="0"/>
                  <w:divBdr>
                    <w:top w:val="none" w:sz="0" w:space="0" w:color="auto"/>
                    <w:left w:val="none" w:sz="0" w:space="0" w:color="auto"/>
                    <w:bottom w:val="none" w:sz="0" w:space="0" w:color="auto"/>
                    <w:right w:val="none" w:sz="0" w:space="0" w:color="auto"/>
                  </w:divBdr>
                  <w:divsChild>
                    <w:div w:id="135535694">
                      <w:marLeft w:val="0"/>
                      <w:marRight w:val="0"/>
                      <w:marTop w:val="0"/>
                      <w:marBottom w:val="0"/>
                      <w:divBdr>
                        <w:top w:val="none" w:sz="0" w:space="0" w:color="auto"/>
                        <w:left w:val="none" w:sz="0" w:space="0" w:color="auto"/>
                        <w:bottom w:val="none" w:sz="0" w:space="0" w:color="auto"/>
                        <w:right w:val="none" w:sz="0" w:space="0" w:color="auto"/>
                      </w:divBdr>
                    </w:div>
                  </w:divsChild>
                </w:div>
                <w:div w:id="1882673222">
                  <w:marLeft w:val="0"/>
                  <w:marRight w:val="0"/>
                  <w:marTop w:val="0"/>
                  <w:marBottom w:val="0"/>
                  <w:divBdr>
                    <w:top w:val="none" w:sz="0" w:space="0" w:color="auto"/>
                    <w:left w:val="none" w:sz="0" w:space="0" w:color="auto"/>
                    <w:bottom w:val="none" w:sz="0" w:space="0" w:color="auto"/>
                    <w:right w:val="none" w:sz="0" w:space="0" w:color="auto"/>
                  </w:divBdr>
                  <w:divsChild>
                    <w:div w:id="1675960882">
                      <w:marLeft w:val="0"/>
                      <w:marRight w:val="0"/>
                      <w:marTop w:val="0"/>
                      <w:marBottom w:val="0"/>
                      <w:divBdr>
                        <w:top w:val="none" w:sz="0" w:space="0" w:color="auto"/>
                        <w:left w:val="none" w:sz="0" w:space="0" w:color="auto"/>
                        <w:bottom w:val="none" w:sz="0" w:space="0" w:color="auto"/>
                        <w:right w:val="none" w:sz="0" w:space="0" w:color="auto"/>
                      </w:divBdr>
                    </w:div>
                  </w:divsChild>
                </w:div>
                <w:div w:id="1896352616">
                  <w:marLeft w:val="0"/>
                  <w:marRight w:val="0"/>
                  <w:marTop w:val="0"/>
                  <w:marBottom w:val="0"/>
                  <w:divBdr>
                    <w:top w:val="none" w:sz="0" w:space="0" w:color="auto"/>
                    <w:left w:val="none" w:sz="0" w:space="0" w:color="auto"/>
                    <w:bottom w:val="none" w:sz="0" w:space="0" w:color="auto"/>
                    <w:right w:val="none" w:sz="0" w:space="0" w:color="auto"/>
                  </w:divBdr>
                  <w:divsChild>
                    <w:div w:id="636225332">
                      <w:marLeft w:val="0"/>
                      <w:marRight w:val="0"/>
                      <w:marTop w:val="0"/>
                      <w:marBottom w:val="0"/>
                      <w:divBdr>
                        <w:top w:val="none" w:sz="0" w:space="0" w:color="auto"/>
                        <w:left w:val="none" w:sz="0" w:space="0" w:color="auto"/>
                        <w:bottom w:val="none" w:sz="0" w:space="0" w:color="auto"/>
                        <w:right w:val="none" w:sz="0" w:space="0" w:color="auto"/>
                      </w:divBdr>
                    </w:div>
                  </w:divsChild>
                </w:div>
                <w:div w:id="1957248054">
                  <w:marLeft w:val="0"/>
                  <w:marRight w:val="0"/>
                  <w:marTop w:val="0"/>
                  <w:marBottom w:val="0"/>
                  <w:divBdr>
                    <w:top w:val="none" w:sz="0" w:space="0" w:color="auto"/>
                    <w:left w:val="none" w:sz="0" w:space="0" w:color="auto"/>
                    <w:bottom w:val="none" w:sz="0" w:space="0" w:color="auto"/>
                    <w:right w:val="none" w:sz="0" w:space="0" w:color="auto"/>
                  </w:divBdr>
                  <w:divsChild>
                    <w:div w:id="1346248572">
                      <w:marLeft w:val="0"/>
                      <w:marRight w:val="0"/>
                      <w:marTop w:val="0"/>
                      <w:marBottom w:val="0"/>
                      <w:divBdr>
                        <w:top w:val="none" w:sz="0" w:space="0" w:color="auto"/>
                        <w:left w:val="none" w:sz="0" w:space="0" w:color="auto"/>
                        <w:bottom w:val="none" w:sz="0" w:space="0" w:color="auto"/>
                        <w:right w:val="none" w:sz="0" w:space="0" w:color="auto"/>
                      </w:divBdr>
                    </w:div>
                  </w:divsChild>
                </w:div>
                <w:div w:id="1977251870">
                  <w:marLeft w:val="0"/>
                  <w:marRight w:val="0"/>
                  <w:marTop w:val="0"/>
                  <w:marBottom w:val="0"/>
                  <w:divBdr>
                    <w:top w:val="none" w:sz="0" w:space="0" w:color="auto"/>
                    <w:left w:val="none" w:sz="0" w:space="0" w:color="auto"/>
                    <w:bottom w:val="none" w:sz="0" w:space="0" w:color="auto"/>
                    <w:right w:val="none" w:sz="0" w:space="0" w:color="auto"/>
                  </w:divBdr>
                  <w:divsChild>
                    <w:div w:id="1458722602">
                      <w:marLeft w:val="0"/>
                      <w:marRight w:val="0"/>
                      <w:marTop w:val="0"/>
                      <w:marBottom w:val="0"/>
                      <w:divBdr>
                        <w:top w:val="none" w:sz="0" w:space="0" w:color="auto"/>
                        <w:left w:val="none" w:sz="0" w:space="0" w:color="auto"/>
                        <w:bottom w:val="none" w:sz="0" w:space="0" w:color="auto"/>
                        <w:right w:val="none" w:sz="0" w:space="0" w:color="auto"/>
                      </w:divBdr>
                    </w:div>
                  </w:divsChild>
                </w:div>
                <w:div w:id="1978753335">
                  <w:marLeft w:val="0"/>
                  <w:marRight w:val="0"/>
                  <w:marTop w:val="0"/>
                  <w:marBottom w:val="0"/>
                  <w:divBdr>
                    <w:top w:val="none" w:sz="0" w:space="0" w:color="auto"/>
                    <w:left w:val="none" w:sz="0" w:space="0" w:color="auto"/>
                    <w:bottom w:val="none" w:sz="0" w:space="0" w:color="auto"/>
                    <w:right w:val="none" w:sz="0" w:space="0" w:color="auto"/>
                  </w:divBdr>
                  <w:divsChild>
                    <w:div w:id="3217128">
                      <w:marLeft w:val="0"/>
                      <w:marRight w:val="0"/>
                      <w:marTop w:val="0"/>
                      <w:marBottom w:val="0"/>
                      <w:divBdr>
                        <w:top w:val="none" w:sz="0" w:space="0" w:color="auto"/>
                        <w:left w:val="none" w:sz="0" w:space="0" w:color="auto"/>
                        <w:bottom w:val="none" w:sz="0" w:space="0" w:color="auto"/>
                        <w:right w:val="none" w:sz="0" w:space="0" w:color="auto"/>
                      </w:divBdr>
                    </w:div>
                    <w:div w:id="819737517">
                      <w:marLeft w:val="0"/>
                      <w:marRight w:val="0"/>
                      <w:marTop w:val="0"/>
                      <w:marBottom w:val="0"/>
                      <w:divBdr>
                        <w:top w:val="none" w:sz="0" w:space="0" w:color="auto"/>
                        <w:left w:val="none" w:sz="0" w:space="0" w:color="auto"/>
                        <w:bottom w:val="none" w:sz="0" w:space="0" w:color="auto"/>
                        <w:right w:val="none" w:sz="0" w:space="0" w:color="auto"/>
                      </w:divBdr>
                    </w:div>
                    <w:div w:id="990871060">
                      <w:marLeft w:val="0"/>
                      <w:marRight w:val="0"/>
                      <w:marTop w:val="0"/>
                      <w:marBottom w:val="0"/>
                      <w:divBdr>
                        <w:top w:val="none" w:sz="0" w:space="0" w:color="auto"/>
                        <w:left w:val="none" w:sz="0" w:space="0" w:color="auto"/>
                        <w:bottom w:val="none" w:sz="0" w:space="0" w:color="auto"/>
                        <w:right w:val="none" w:sz="0" w:space="0" w:color="auto"/>
                      </w:divBdr>
                    </w:div>
                    <w:div w:id="1477720605">
                      <w:marLeft w:val="0"/>
                      <w:marRight w:val="0"/>
                      <w:marTop w:val="0"/>
                      <w:marBottom w:val="0"/>
                      <w:divBdr>
                        <w:top w:val="none" w:sz="0" w:space="0" w:color="auto"/>
                        <w:left w:val="none" w:sz="0" w:space="0" w:color="auto"/>
                        <w:bottom w:val="none" w:sz="0" w:space="0" w:color="auto"/>
                        <w:right w:val="none" w:sz="0" w:space="0" w:color="auto"/>
                      </w:divBdr>
                    </w:div>
                    <w:div w:id="1842818716">
                      <w:marLeft w:val="0"/>
                      <w:marRight w:val="0"/>
                      <w:marTop w:val="0"/>
                      <w:marBottom w:val="0"/>
                      <w:divBdr>
                        <w:top w:val="none" w:sz="0" w:space="0" w:color="auto"/>
                        <w:left w:val="none" w:sz="0" w:space="0" w:color="auto"/>
                        <w:bottom w:val="none" w:sz="0" w:space="0" w:color="auto"/>
                        <w:right w:val="none" w:sz="0" w:space="0" w:color="auto"/>
                      </w:divBdr>
                    </w:div>
                  </w:divsChild>
                </w:div>
                <w:div w:id="1980845248">
                  <w:marLeft w:val="0"/>
                  <w:marRight w:val="0"/>
                  <w:marTop w:val="0"/>
                  <w:marBottom w:val="0"/>
                  <w:divBdr>
                    <w:top w:val="none" w:sz="0" w:space="0" w:color="auto"/>
                    <w:left w:val="none" w:sz="0" w:space="0" w:color="auto"/>
                    <w:bottom w:val="none" w:sz="0" w:space="0" w:color="auto"/>
                    <w:right w:val="none" w:sz="0" w:space="0" w:color="auto"/>
                  </w:divBdr>
                  <w:divsChild>
                    <w:div w:id="1279986482">
                      <w:marLeft w:val="0"/>
                      <w:marRight w:val="0"/>
                      <w:marTop w:val="0"/>
                      <w:marBottom w:val="0"/>
                      <w:divBdr>
                        <w:top w:val="none" w:sz="0" w:space="0" w:color="auto"/>
                        <w:left w:val="none" w:sz="0" w:space="0" w:color="auto"/>
                        <w:bottom w:val="none" w:sz="0" w:space="0" w:color="auto"/>
                        <w:right w:val="none" w:sz="0" w:space="0" w:color="auto"/>
                      </w:divBdr>
                    </w:div>
                  </w:divsChild>
                </w:div>
                <w:div w:id="1987080202">
                  <w:marLeft w:val="0"/>
                  <w:marRight w:val="0"/>
                  <w:marTop w:val="0"/>
                  <w:marBottom w:val="0"/>
                  <w:divBdr>
                    <w:top w:val="none" w:sz="0" w:space="0" w:color="auto"/>
                    <w:left w:val="none" w:sz="0" w:space="0" w:color="auto"/>
                    <w:bottom w:val="none" w:sz="0" w:space="0" w:color="auto"/>
                    <w:right w:val="none" w:sz="0" w:space="0" w:color="auto"/>
                  </w:divBdr>
                  <w:divsChild>
                    <w:div w:id="89981415">
                      <w:marLeft w:val="0"/>
                      <w:marRight w:val="0"/>
                      <w:marTop w:val="0"/>
                      <w:marBottom w:val="0"/>
                      <w:divBdr>
                        <w:top w:val="none" w:sz="0" w:space="0" w:color="auto"/>
                        <w:left w:val="none" w:sz="0" w:space="0" w:color="auto"/>
                        <w:bottom w:val="none" w:sz="0" w:space="0" w:color="auto"/>
                        <w:right w:val="none" w:sz="0" w:space="0" w:color="auto"/>
                      </w:divBdr>
                    </w:div>
                  </w:divsChild>
                </w:div>
                <w:div w:id="1994871505">
                  <w:marLeft w:val="0"/>
                  <w:marRight w:val="0"/>
                  <w:marTop w:val="0"/>
                  <w:marBottom w:val="0"/>
                  <w:divBdr>
                    <w:top w:val="none" w:sz="0" w:space="0" w:color="auto"/>
                    <w:left w:val="none" w:sz="0" w:space="0" w:color="auto"/>
                    <w:bottom w:val="none" w:sz="0" w:space="0" w:color="auto"/>
                    <w:right w:val="none" w:sz="0" w:space="0" w:color="auto"/>
                  </w:divBdr>
                  <w:divsChild>
                    <w:div w:id="1239512642">
                      <w:marLeft w:val="0"/>
                      <w:marRight w:val="0"/>
                      <w:marTop w:val="0"/>
                      <w:marBottom w:val="0"/>
                      <w:divBdr>
                        <w:top w:val="none" w:sz="0" w:space="0" w:color="auto"/>
                        <w:left w:val="none" w:sz="0" w:space="0" w:color="auto"/>
                        <w:bottom w:val="none" w:sz="0" w:space="0" w:color="auto"/>
                        <w:right w:val="none" w:sz="0" w:space="0" w:color="auto"/>
                      </w:divBdr>
                    </w:div>
                  </w:divsChild>
                </w:div>
                <w:div w:id="2007706324">
                  <w:marLeft w:val="0"/>
                  <w:marRight w:val="0"/>
                  <w:marTop w:val="0"/>
                  <w:marBottom w:val="0"/>
                  <w:divBdr>
                    <w:top w:val="none" w:sz="0" w:space="0" w:color="auto"/>
                    <w:left w:val="none" w:sz="0" w:space="0" w:color="auto"/>
                    <w:bottom w:val="none" w:sz="0" w:space="0" w:color="auto"/>
                    <w:right w:val="none" w:sz="0" w:space="0" w:color="auto"/>
                  </w:divBdr>
                  <w:divsChild>
                    <w:div w:id="233711812">
                      <w:marLeft w:val="0"/>
                      <w:marRight w:val="0"/>
                      <w:marTop w:val="0"/>
                      <w:marBottom w:val="0"/>
                      <w:divBdr>
                        <w:top w:val="none" w:sz="0" w:space="0" w:color="auto"/>
                        <w:left w:val="none" w:sz="0" w:space="0" w:color="auto"/>
                        <w:bottom w:val="none" w:sz="0" w:space="0" w:color="auto"/>
                        <w:right w:val="none" w:sz="0" w:space="0" w:color="auto"/>
                      </w:divBdr>
                    </w:div>
                  </w:divsChild>
                </w:div>
                <w:div w:id="2030063783">
                  <w:marLeft w:val="0"/>
                  <w:marRight w:val="0"/>
                  <w:marTop w:val="0"/>
                  <w:marBottom w:val="0"/>
                  <w:divBdr>
                    <w:top w:val="none" w:sz="0" w:space="0" w:color="auto"/>
                    <w:left w:val="none" w:sz="0" w:space="0" w:color="auto"/>
                    <w:bottom w:val="none" w:sz="0" w:space="0" w:color="auto"/>
                    <w:right w:val="none" w:sz="0" w:space="0" w:color="auto"/>
                  </w:divBdr>
                  <w:divsChild>
                    <w:div w:id="1843398606">
                      <w:marLeft w:val="0"/>
                      <w:marRight w:val="0"/>
                      <w:marTop w:val="0"/>
                      <w:marBottom w:val="0"/>
                      <w:divBdr>
                        <w:top w:val="none" w:sz="0" w:space="0" w:color="auto"/>
                        <w:left w:val="none" w:sz="0" w:space="0" w:color="auto"/>
                        <w:bottom w:val="none" w:sz="0" w:space="0" w:color="auto"/>
                        <w:right w:val="none" w:sz="0" w:space="0" w:color="auto"/>
                      </w:divBdr>
                    </w:div>
                  </w:divsChild>
                </w:div>
                <w:div w:id="2031255344">
                  <w:marLeft w:val="0"/>
                  <w:marRight w:val="0"/>
                  <w:marTop w:val="0"/>
                  <w:marBottom w:val="0"/>
                  <w:divBdr>
                    <w:top w:val="none" w:sz="0" w:space="0" w:color="auto"/>
                    <w:left w:val="none" w:sz="0" w:space="0" w:color="auto"/>
                    <w:bottom w:val="none" w:sz="0" w:space="0" w:color="auto"/>
                    <w:right w:val="none" w:sz="0" w:space="0" w:color="auto"/>
                  </w:divBdr>
                  <w:divsChild>
                    <w:div w:id="363822314">
                      <w:marLeft w:val="0"/>
                      <w:marRight w:val="0"/>
                      <w:marTop w:val="0"/>
                      <w:marBottom w:val="0"/>
                      <w:divBdr>
                        <w:top w:val="none" w:sz="0" w:space="0" w:color="auto"/>
                        <w:left w:val="none" w:sz="0" w:space="0" w:color="auto"/>
                        <w:bottom w:val="none" w:sz="0" w:space="0" w:color="auto"/>
                        <w:right w:val="none" w:sz="0" w:space="0" w:color="auto"/>
                      </w:divBdr>
                    </w:div>
                    <w:div w:id="447898225">
                      <w:marLeft w:val="0"/>
                      <w:marRight w:val="0"/>
                      <w:marTop w:val="0"/>
                      <w:marBottom w:val="0"/>
                      <w:divBdr>
                        <w:top w:val="none" w:sz="0" w:space="0" w:color="auto"/>
                        <w:left w:val="none" w:sz="0" w:space="0" w:color="auto"/>
                        <w:bottom w:val="none" w:sz="0" w:space="0" w:color="auto"/>
                        <w:right w:val="none" w:sz="0" w:space="0" w:color="auto"/>
                      </w:divBdr>
                    </w:div>
                    <w:div w:id="491264537">
                      <w:marLeft w:val="0"/>
                      <w:marRight w:val="0"/>
                      <w:marTop w:val="0"/>
                      <w:marBottom w:val="0"/>
                      <w:divBdr>
                        <w:top w:val="none" w:sz="0" w:space="0" w:color="auto"/>
                        <w:left w:val="none" w:sz="0" w:space="0" w:color="auto"/>
                        <w:bottom w:val="none" w:sz="0" w:space="0" w:color="auto"/>
                        <w:right w:val="none" w:sz="0" w:space="0" w:color="auto"/>
                      </w:divBdr>
                    </w:div>
                    <w:div w:id="646859645">
                      <w:marLeft w:val="0"/>
                      <w:marRight w:val="0"/>
                      <w:marTop w:val="0"/>
                      <w:marBottom w:val="0"/>
                      <w:divBdr>
                        <w:top w:val="none" w:sz="0" w:space="0" w:color="auto"/>
                        <w:left w:val="none" w:sz="0" w:space="0" w:color="auto"/>
                        <w:bottom w:val="none" w:sz="0" w:space="0" w:color="auto"/>
                        <w:right w:val="none" w:sz="0" w:space="0" w:color="auto"/>
                      </w:divBdr>
                    </w:div>
                    <w:div w:id="700975231">
                      <w:marLeft w:val="0"/>
                      <w:marRight w:val="0"/>
                      <w:marTop w:val="0"/>
                      <w:marBottom w:val="0"/>
                      <w:divBdr>
                        <w:top w:val="none" w:sz="0" w:space="0" w:color="auto"/>
                        <w:left w:val="none" w:sz="0" w:space="0" w:color="auto"/>
                        <w:bottom w:val="none" w:sz="0" w:space="0" w:color="auto"/>
                        <w:right w:val="none" w:sz="0" w:space="0" w:color="auto"/>
                      </w:divBdr>
                    </w:div>
                    <w:div w:id="894318017">
                      <w:marLeft w:val="0"/>
                      <w:marRight w:val="0"/>
                      <w:marTop w:val="0"/>
                      <w:marBottom w:val="0"/>
                      <w:divBdr>
                        <w:top w:val="none" w:sz="0" w:space="0" w:color="auto"/>
                        <w:left w:val="none" w:sz="0" w:space="0" w:color="auto"/>
                        <w:bottom w:val="none" w:sz="0" w:space="0" w:color="auto"/>
                        <w:right w:val="none" w:sz="0" w:space="0" w:color="auto"/>
                      </w:divBdr>
                    </w:div>
                    <w:div w:id="922685966">
                      <w:marLeft w:val="0"/>
                      <w:marRight w:val="0"/>
                      <w:marTop w:val="0"/>
                      <w:marBottom w:val="0"/>
                      <w:divBdr>
                        <w:top w:val="none" w:sz="0" w:space="0" w:color="auto"/>
                        <w:left w:val="none" w:sz="0" w:space="0" w:color="auto"/>
                        <w:bottom w:val="none" w:sz="0" w:space="0" w:color="auto"/>
                        <w:right w:val="none" w:sz="0" w:space="0" w:color="auto"/>
                      </w:divBdr>
                    </w:div>
                    <w:div w:id="1035080690">
                      <w:marLeft w:val="0"/>
                      <w:marRight w:val="0"/>
                      <w:marTop w:val="0"/>
                      <w:marBottom w:val="0"/>
                      <w:divBdr>
                        <w:top w:val="none" w:sz="0" w:space="0" w:color="auto"/>
                        <w:left w:val="none" w:sz="0" w:space="0" w:color="auto"/>
                        <w:bottom w:val="none" w:sz="0" w:space="0" w:color="auto"/>
                        <w:right w:val="none" w:sz="0" w:space="0" w:color="auto"/>
                      </w:divBdr>
                    </w:div>
                    <w:div w:id="1081369288">
                      <w:marLeft w:val="0"/>
                      <w:marRight w:val="0"/>
                      <w:marTop w:val="0"/>
                      <w:marBottom w:val="0"/>
                      <w:divBdr>
                        <w:top w:val="none" w:sz="0" w:space="0" w:color="auto"/>
                        <w:left w:val="none" w:sz="0" w:space="0" w:color="auto"/>
                        <w:bottom w:val="none" w:sz="0" w:space="0" w:color="auto"/>
                        <w:right w:val="none" w:sz="0" w:space="0" w:color="auto"/>
                      </w:divBdr>
                    </w:div>
                    <w:div w:id="1083453028">
                      <w:marLeft w:val="0"/>
                      <w:marRight w:val="0"/>
                      <w:marTop w:val="0"/>
                      <w:marBottom w:val="0"/>
                      <w:divBdr>
                        <w:top w:val="none" w:sz="0" w:space="0" w:color="auto"/>
                        <w:left w:val="none" w:sz="0" w:space="0" w:color="auto"/>
                        <w:bottom w:val="none" w:sz="0" w:space="0" w:color="auto"/>
                        <w:right w:val="none" w:sz="0" w:space="0" w:color="auto"/>
                      </w:divBdr>
                    </w:div>
                    <w:div w:id="1138569267">
                      <w:marLeft w:val="0"/>
                      <w:marRight w:val="0"/>
                      <w:marTop w:val="0"/>
                      <w:marBottom w:val="0"/>
                      <w:divBdr>
                        <w:top w:val="none" w:sz="0" w:space="0" w:color="auto"/>
                        <w:left w:val="none" w:sz="0" w:space="0" w:color="auto"/>
                        <w:bottom w:val="none" w:sz="0" w:space="0" w:color="auto"/>
                        <w:right w:val="none" w:sz="0" w:space="0" w:color="auto"/>
                      </w:divBdr>
                    </w:div>
                    <w:div w:id="1167552580">
                      <w:marLeft w:val="0"/>
                      <w:marRight w:val="0"/>
                      <w:marTop w:val="0"/>
                      <w:marBottom w:val="0"/>
                      <w:divBdr>
                        <w:top w:val="none" w:sz="0" w:space="0" w:color="auto"/>
                        <w:left w:val="none" w:sz="0" w:space="0" w:color="auto"/>
                        <w:bottom w:val="none" w:sz="0" w:space="0" w:color="auto"/>
                        <w:right w:val="none" w:sz="0" w:space="0" w:color="auto"/>
                      </w:divBdr>
                    </w:div>
                    <w:div w:id="1337996913">
                      <w:marLeft w:val="0"/>
                      <w:marRight w:val="0"/>
                      <w:marTop w:val="0"/>
                      <w:marBottom w:val="0"/>
                      <w:divBdr>
                        <w:top w:val="none" w:sz="0" w:space="0" w:color="auto"/>
                        <w:left w:val="none" w:sz="0" w:space="0" w:color="auto"/>
                        <w:bottom w:val="none" w:sz="0" w:space="0" w:color="auto"/>
                        <w:right w:val="none" w:sz="0" w:space="0" w:color="auto"/>
                      </w:divBdr>
                    </w:div>
                    <w:div w:id="1600335339">
                      <w:marLeft w:val="0"/>
                      <w:marRight w:val="0"/>
                      <w:marTop w:val="0"/>
                      <w:marBottom w:val="0"/>
                      <w:divBdr>
                        <w:top w:val="none" w:sz="0" w:space="0" w:color="auto"/>
                        <w:left w:val="none" w:sz="0" w:space="0" w:color="auto"/>
                        <w:bottom w:val="none" w:sz="0" w:space="0" w:color="auto"/>
                        <w:right w:val="none" w:sz="0" w:space="0" w:color="auto"/>
                      </w:divBdr>
                    </w:div>
                    <w:div w:id="2027632089">
                      <w:marLeft w:val="0"/>
                      <w:marRight w:val="0"/>
                      <w:marTop w:val="0"/>
                      <w:marBottom w:val="0"/>
                      <w:divBdr>
                        <w:top w:val="none" w:sz="0" w:space="0" w:color="auto"/>
                        <w:left w:val="none" w:sz="0" w:space="0" w:color="auto"/>
                        <w:bottom w:val="none" w:sz="0" w:space="0" w:color="auto"/>
                        <w:right w:val="none" w:sz="0" w:space="0" w:color="auto"/>
                      </w:divBdr>
                    </w:div>
                  </w:divsChild>
                </w:div>
                <w:div w:id="2039768071">
                  <w:marLeft w:val="0"/>
                  <w:marRight w:val="0"/>
                  <w:marTop w:val="0"/>
                  <w:marBottom w:val="0"/>
                  <w:divBdr>
                    <w:top w:val="none" w:sz="0" w:space="0" w:color="auto"/>
                    <w:left w:val="none" w:sz="0" w:space="0" w:color="auto"/>
                    <w:bottom w:val="none" w:sz="0" w:space="0" w:color="auto"/>
                    <w:right w:val="none" w:sz="0" w:space="0" w:color="auto"/>
                  </w:divBdr>
                  <w:divsChild>
                    <w:div w:id="1669792434">
                      <w:marLeft w:val="0"/>
                      <w:marRight w:val="0"/>
                      <w:marTop w:val="0"/>
                      <w:marBottom w:val="0"/>
                      <w:divBdr>
                        <w:top w:val="none" w:sz="0" w:space="0" w:color="auto"/>
                        <w:left w:val="none" w:sz="0" w:space="0" w:color="auto"/>
                        <w:bottom w:val="none" w:sz="0" w:space="0" w:color="auto"/>
                        <w:right w:val="none" w:sz="0" w:space="0" w:color="auto"/>
                      </w:divBdr>
                    </w:div>
                  </w:divsChild>
                </w:div>
                <w:div w:id="2084181333">
                  <w:marLeft w:val="0"/>
                  <w:marRight w:val="0"/>
                  <w:marTop w:val="0"/>
                  <w:marBottom w:val="0"/>
                  <w:divBdr>
                    <w:top w:val="none" w:sz="0" w:space="0" w:color="auto"/>
                    <w:left w:val="none" w:sz="0" w:space="0" w:color="auto"/>
                    <w:bottom w:val="none" w:sz="0" w:space="0" w:color="auto"/>
                    <w:right w:val="none" w:sz="0" w:space="0" w:color="auto"/>
                  </w:divBdr>
                  <w:divsChild>
                    <w:div w:id="573512913">
                      <w:marLeft w:val="0"/>
                      <w:marRight w:val="0"/>
                      <w:marTop w:val="0"/>
                      <w:marBottom w:val="0"/>
                      <w:divBdr>
                        <w:top w:val="none" w:sz="0" w:space="0" w:color="auto"/>
                        <w:left w:val="none" w:sz="0" w:space="0" w:color="auto"/>
                        <w:bottom w:val="none" w:sz="0" w:space="0" w:color="auto"/>
                        <w:right w:val="none" w:sz="0" w:space="0" w:color="auto"/>
                      </w:divBdr>
                    </w:div>
                  </w:divsChild>
                </w:div>
                <w:div w:id="2084258586">
                  <w:marLeft w:val="0"/>
                  <w:marRight w:val="0"/>
                  <w:marTop w:val="0"/>
                  <w:marBottom w:val="0"/>
                  <w:divBdr>
                    <w:top w:val="none" w:sz="0" w:space="0" w:color="auto"/>
                    <w:left w:val="none" w:sz="0" w:space="0" w:color="auto"/>
                    <w:bottom w:val="none" w:sz="0" w:space="0" w:color="auto"/>
                    <w:right w:val="none" w:sz="0" w:space="0" w:color="auto"/>
                  </w:divBdr>
                  <w:divsChild>
                    <w:div w:id="333728486">
                      <w:marLeft w:val="0"/>
                      <w:marRight w:val="0"/>
                      <w:marTop w:val="0"/>
                      <w:marBottom w:val="0"/>
                      <w:divBdr>
                        <w:top w:val="none" w:sz="0" w:space="0" w:color="auto"/>
                        <w:left w:val="none" w:sz="0" w:space="0" w:color="auto"/>
                        <w:bottom w:val="none" w:sz="0" w:space="0" w:color="auto"/>
                        <w:right w:val="none" w:sz="0" w:space="0" w:color="auto"/>
                      </w:divBdr>
                    </w:div>
                    <w:div w:id="606959958">
                      <w:marLeft w:val="0"/>
                      <w:marRight w:val="0"/>
                      <w:marTop w:val="0"/>
                      <w:marBottom w:val="0"/>
                      <w:divBdr>
                        <w:top w:val="none" w:sz="0" w:space="0" w:color="auto"/>
                        <w:left w:val="none" w:sz="0" w:space="0" w:color="auto"/>
                        <w:bottom w:val="none" w:sz="0" w:space="0" w:color="auto"/>
                        <w:right w:val="none" w:sz="0" w:space="0" w:color="auto"/>
                      </w:divBdr>
                    </w:div>
                    <w:div w:id="1251694708">
                      <w:marLeft w:val="0"/>
                      <w:marRight w:val="0"/>
                      <w:marTop w:val="0"/>
                      <w:marBottom w:val="0"/>
                      <w:divBdr>
                        <w:top w:val="none" w:sz="0" w:space="0" w:color="auto"/>
                        <w:left w:val="none" w:sz="0" w:space="0" w:color="auto"/>
                        <w:bottom w:val="none" w:sz="0" w:space="0" w:color="auto"/>
                        <w:right w:val="none" w:sz="0" w:space="0" w:color="auto"/>
                      </w:divBdr>
                    </w:div>
                    <w:div w:id="1652251134">
                      <w:marLeft w:val="0"/>
                      <w:marRight w:val="0"/>
                      <w:marTop w:val="0"/>
                      <w:marBottom w:val="0"/>
                      <w:divBdr>
                        <w:top w:val="none" w:sz="0" w:space="0" w:color="auto"/>
                        <w:left w:val="none" w:sz="0" w:space="0" w:color="auto"/>
                        <w:bottom w:val="none" w:sz="0" w:space="0" w:color="auto"/>
                        <w:right w:val="none" w:sz="0" w:space="0" w:color="auto"/>
                      </w:divBdr>
                    </w:div>
                    <w:div w:id="1956058650">
                      <w:marLeft w:val="0"/>
                      <w:marRight w:val="0"/>
                      <w:marTop w:val="0"/>
                      <w:marBottom w:val="0"/>
                      <w:divBdr>
                        <w:top w:val="none" w:sz="0" w:space="0" w:color="auto"/>
                        <w:left w:val="none" w:sz="0" w:space="0" w:color="auto"/>
                        <w:bottom w:val="none" w:sz="0" w:space="0" w:color="auto"/>
                        <w:right w:val="none" w:sz="0" w:space="0" w:color="auto"/>
                      </w:divBdr>
                    </w:div>
                    <w:div w:id="1957367200">
                      <w:marLeft w:val="0"/>
                      <w:marRight w:val="0"/>
                      <w:marTop w:val="0"/>
                      <w:marBottom w:val="0"/>
                      <w:divBdr>
                        <w:top w:val="none" w:sz="0" w:space="0" w:color="auto"/>
                        <w:left w:val="none" w:sz="0" w:space="0" w:color="auto"/>
                        <w:bottom w:val="none" w:sz="0" w:space="0" w:color="auto"/>
                        <w:right w:val="none" w:sz="0" w:space="0" w:color="auto"/>
                      </w:divBdr>
                    </w:div>
                  </w:divsChild>
                </w:div>
                <w:div w:id="2099013575">
                  <w:marLeft w:val="0"/>
                  <w:marRight w:val="0"/>
                  <w:marTop w:val="0"/>
                  <w:marBottom w:val="0"/>
                  <w:divBdr>
                    <w:top w:val="none" w:sz="0" w:space="0" w:color="auto"/>
                    <w:left w:val="none" w:sz="0" w:space="0" w:color="auto"/>
                    <w:bottom w:val="none" w:sz="0" w:space="0" w:color="auto"/>
                    <w:right w:val="none" w:sz="0" w:space="0" w:color="auto"/>
                  </w:divBdr>
                  <w:divsChild>
                    <w:div w:id="160243140">
                      <w:marLeft w:val="0"/>
                      <w:marRight w:val="0"/>
                      <w:marTop w:val="0"/>
                      <w:marBottom w:val="0"/>
                      <w:divBdr>
                        <w:top w:val="none" w:sz="0" w:space="0" w:color="auto"/>
                        <w:left w:val="none" w:sz="0" w:space="0" w:color="auto"/>
                        <w:bottom w:val="none" w:sz="0" w:space="0" w:color="auto"/>
                        <w:right w:val="none" w:sz="0" w:space="0" w:color="auto"/>
                      </w:divBdr>
                    </w:div>
                  </w:divsChild>
                </w:div>
                <w:div w:id="2100057558">
                  <w:marLeft w:val="0"/>
                  <w:marRight w:val="0"/>
                  <w:marTop w:val="0"/>
                  <w:marBottom w:val="0"/>
                  <w:divBdr>
                    <w:top w:val="none" w:sz="0" w:space="0" w:color="auto"/>
                    <w:left w:val="none" w:sz="0" w:space="0" w:color="auto"/>
                    <w:bottom w:val="none" w:sz="0" w:space="0" w:color="auto"/>
                    <w:right w:val="none" w:sz="0" w:space="0" w:color="auto"/>
                  </w:divBdr>
                  <w:divsChild>
                    <w:div w:id="717364972">
                      <w:marLeft w:val="0"/>
                      <w:marRight w:val="0"/>
                      <w:marTop w:val="0"/>
                      <w:marBottom w:val="0"/>
                      <w:divBdr>
                        <w:top w:val="none" w:sz="0" w:space="0" w:color="auto"/>
                        <w:left w:val="none" w:sz="0" w:space="0" w:color="auto"/>
                        <w:bottom w:val="none" w:sz="0" w:space="0" w:color="auto"/>
                        <w:right w:val="none" w:sz="0" w:space="0" w:color="auto"/>
                      </w:divBdr>
                    </w:div>
                    <w:div w:id="826744087">
                      <w:marLeft w:val="0"/>
                      <w:marRight w:val="0"/>
                      <w:marTop w:val="0"/>
                      <w:marBottom w:val="0"/>
                      <w:divBdr>
                        <w:top w:val="none" w:sz="0" w:space="0" w:color="auto"/>
                        <w:left w:val="none" w:sz="0" w:space="0" w:color="auto"/>
                        <w:bottom w:val="none" w:sz="0" w:space="0" w:color="auto"/>
                        <w:right w:val="none" w:sz="0" w:space="0" w:color="auto"/>
                      </w:divBdr>
                    </w:div>
                    <w:div w:id="1710647613">
                      <w:marLeft w:val="0"/>
                      <w:marRight w:val="0"/>
                      <w:marTop w:val="0"/>
                      <w:marBottom w:val="0"/>
                      <w:divBdr>
                        <w:top w:val="none" w:sz="0" w:space="0" w:color="auto"/>
                        <w:left w:val="none" w:sz="0" w:space="0" w:color="auto"/>
                        <w:bottom w:val="none" w:sz="0" w:space="0" w:color="auto"/>
                        <w:right w:val="none" w:sz="0" w:space="0" w:color="auto"/>
                      </w:divBdr>
                    </w:div>
                    <w:div w:id="1737901212">
                      <w:marLeft w:val="0"/>
                      <w:marRight w:val="0"/>
                      <w:marTop w:val="0"/>
                      <w:marBottom w:val="0"/>
                      <w:divBdr>
                        <w:top w:val="none" w:sz="0" w:space="0" w:color="auto"/>
                        <w:left w:val="none" w:sz="0" w:space="0" w:color="auto"/>
                        <w:bottom w:val="none" w:sz="0" w:space="0" w:color="auto"/>
                        <w:right w:val="none" w:sz="0" w:space="0" w:color="auto"/>
                      </w:divBdr>
                    </w:div>
                    <w:div w:id="2131317152">
                      <w:marLeft w:val="0"/>
                      <w:marRight w:val="0"/>
                      <w:marTop w:val="0"/>
                      <w:marBottom w:val="0"/>
                      <w:divBdr>
                        <w:top w:val="none" w:sz="0" w:space="0" w:color="auto"/>
                        <w:left w:val="none" w:sz="0" w:space="0" w:color="auto"/>
                        <w:bottom w:val="none" w:sz="0" w:space="0" w:color="auto"/>
                        <w:right w:val="none" w:sz="0" w:space="0" w:color="auto"/>
                      </w:divBdr>
                    </w:div>
                  </w:divsChild>
                </w:div>
                <w:div w:id="2121027639">
                  <w:marLeft w:val="0"/>
                  <w:marRight w:val="0"/>
                  <w:marTop w:val="0"/>
                  <w:marBottom w:val="0"/>
                  <w:divBdr>
                    <w:top w:val="none" w:sz="0" w:space="0" w:color="auto"/>
                    <w:left w:val="none" w:sz="0" w:space="0" w:color="auto"/>
                    <w:bottom w:val="none" w:sz="0" w:space="0" w:color="auto"/>
                    <w:right w:val="none" w:sz="0" w:space="0" w:color="auto"/>
                  </w:divBdr>
                  <w:divsChild>
                    <w:div w:id="531653762">
                      <w:marLeft w:val="0"/>
                      <w:marRight w:val="0"/>
                      <w:marTop w:val="0"/>
                      <w:marBottom w:val="0"/>
                      <w:divBdr>
                        <w:top w:val="none" w:sz="0" w:space="0" w:color="auto"/>
                        <w:left w:val="none" w:sz="0" w:space="0" w:color="auto"/>
                        <w:bottom w:val="none" w:sz="0" w:space="0" w:color="auto"/>
                        <w:right w:val="none" w:sz="0" w:space="0" w:color="auto"/>
                      </w:divBdr>
                    </w:div>
                  </w:divsChild>
                </w:div>
                <w:div w:id="2129008625">
                  <w:marLeft w:val="0"/>
                  <w:marRight w:val="0"/>
                  <w:marTop w:val="0"/>
                  <w:marBottom w:val="0"/>
                  <w:divBdr>
                    <w:top w:val="none" w:sz="0" w:space="0" w:color="auto"/>
                    <w:left w:val="none" w:sz="0" w:space="0" w:color="auto"/>
                    <w:bottom w:val="none" w:sz="0" w:space="0" w:color="auto"/>
                    <w:right w:val="none" w:sz="0" w:space="0" w:color="auto"/>
                  </w:divBdr>
                  <w:divsChild>
                    <w:div w:id="7159">
                      <w:marLeft w:val="0"/>
                      <w:marRight w:val="0"/>
                      <w:marTop w:val="0"/>
                      <w:marBottom w:val="0"/>
                      <w:divBdr>
                        <w:top w:val="none" w:sz="0" w:space="0" w:color="auto"/>
                        <w:left w:val="none" w:sz="0" w:space="0" w:color="auto"/>
                        <w:bottom w:val="none" w:sz="0" w:space="0" w:color="auto"/>
                        <w:right w:val="none" w:sz="0" w:space="0" w:color="auto"/>
                      </w:divBdr>
                    </w:div>
                    <w:div w:id="325744555">
                      <w:marLeft w:val="0"/>
                      <w:marRight w:val="0"/>
                      <w:marTop w:val="0"/>
                      <w:marBottom w:val="0"/>
                      <w:divBdr>
                        <w:top w:val="none" w:sz="0" w:space="0" w:color="auto"/>
                        <w:left w:val="none" w:sz="0" w:space="0" w:color="auto"/>
                        <w:bottom w:val="none" w:sz="0" w:space="0" w:color="auto"/>
                        <w:right w:val="none" w:sz="0" w:space="0" w:color="auto"/>
                      </w:divBdr>
                    </w:div>
                    <w:div w:id="507451251">
                      <w:marLeft w:val="0"/>
                      <w:marRight w:val="0"/>
                      <w:marTop w:val="0"/>
                      <w:marBottom w:val="0"/>
                      <w:divBdr>
                        <w:top w:val="none" w:sz="0" w:space="0" w:color="auto"/>
                        <w:left w:val="none" w:sz="0" w:space="0" w:color="auto"/>
                        <w:bottom w:val="none" w:sz="0" w:space="0" w:color="auto"/>
                        <w:right w:val="none" w:sz="0" w:space="0" w:color="auto"/>
                      </w:divBdr>
                    </w:div>
                    <w:div w:id="1404596920">
                      <w:marLeft w:val="0"/>
                      <w:marRight w:val="0"/>
                      <w:marTop w:val="0"/>
                      <w:marBottom w:val="0"/>
                      <w:divBdr>
                        <w:top w:val="none" w:sz="0" w:space="0" w:color="auto"/>
                        <w:left w:val="none" w:sz="0" w:space="0" w:color="auto"/>
                        <w:bottom w:val="none" w:sz="0" w:space="0" w:color="auto"/>
                        <w:right w:val="none" w:sz="0" w:space="0" w:color="auto"/>
                      </w:divBdr>
                    </w:div>
                    <w:div w:id="1595550306">
                      <w:marLeft w:val="0"/>
                      <w:marRight w:val="0"/>
                      <w:marTop w:val="0"/>
                      <w:marBottom w:val="0"/>
                      <w:divBdr>
                        <w:top w:val="none" w:sz="0" w:space="0" w:color="auto"/>
                        <w:left w:val="none" w:sz="0" w:space="0" w:color="auto"/>
                        <w:bottom w:val="none" w:sz="0" w:space="0" w:color="auto"/>
                        <w:right w:val="none" w:sz="0" w:space="0" w:color="auto"/>
                      </w:divBdr>
                    </w:div>
                  </w:divsChild>
                </w:div>
                <w:div w:id="2129275041">
                  <w:marLeft w:val="0"/>
                  <w:marRight w:val="0"/>
                  <w:marTop w:val="0"/>
                  <w:marBottom w:val="0"/>
                  <w:divBdr>
                    <w:top w:val="none" w:sz="0" w:space="0" w:color="auto"/>
                    <w:left w:val="none" w:sz="0" w:space="0" w:color="auto"/>
                    <w:bottom w:val="none" w:sz="0" w:space="0" w:color="auto"/>
                    <w:right w:val="none" w:sz="0" w:space="0" w:color="auto"/>
                  </w:divBdr>
                  <w:divsChild>
                    <w:div w:id="213471123">
                      <w:marLeft w:val="0"/>
                      <w:marRight w:val="0"/>
                      <w:marTop w:val="0"/>
                      <w:marBottom w:val="0"/>
                      <w:divBdr>
                        <w:top w:val="none" w:sz="0" w:space="0" w:color="auto"/>
                        <w:left w:val="none" w:sz="0" w:space="0" w:color="auto"/>
                        <w:bottom w:val="none" w:sz="0" w:space="0" w:color="auto"/>
                        <w:right w:val="none" w:sz="0" w:space="0" w:color="auto"/>
                      </w:divBdr>
                    </w:div>
                    <w:div w:id="268658360">
                      <w:marLeft w:val="0"/>
                      <w:marRight w:val="0"/>
                      <w:marTop w:val="0"/>
                      <w:marBottom w:val="0"/>
                      <w:divBdr>
                        <w:top w:val="none" w:sz="0" w:space="0" w:color="auto"/>
                        <w:left w:val="none" w:sz="0" w:space="0" w:color="auto"/>
                        <w:bottom w:val="none" w:sz="0" w:space="0" w:color="auto"/>
                        <w:right w:val="none" w:sz="0" w:space="0" w:color="auto"/>
                      </w:divBdr>
                    </w:div>
                    <w:div w:id="305551567">
                      <w:marLeft w:val="0"/>
                      <w:marRight w:val="0"/>
                      <w:marTop w:val="0"/>
                      <w:marBottom w:val="0"/>
                      <w:divBdr>
                        <w:top w:val="none" w:sz="0" w:space="0" w:color="auto"/>
                        <w:left w:val="none" w:sz="0" w:space="0" w:color="auto"/>
                        <w:bottom w:val="none" w:sz="0" w:space="0" w:color="auto"/>
                        <w:right w:val="none" w:sz="0" w:space="0" w:color="auto"/>
                      </w:divBdr>
                    </w:div>
                    <w:div w:id="325978067">
                      <w:marLeft w:val="0"/>
                      <w:marRight w:val="0"/>
                      <w:marTop w:val="0"/>
                      <w:marBottom w:val="0"/>
                      <w:divBdr>
                        <w:top w:val="none" w:sz="0" w:space="0" w:color="auto"/>
                        <w:left w:val="none" w:sz="0" w:space="0" w:color="auto"/>
                        <w:bottom w:val="none" w:sz="0" w:space="0" w:color="auto"/>
                        <w:right w:val="none" w:sz="0" w:space="0" w:color="auto"/>
                      </w:divBdr>
                    </w:div>
                    <w:div w:id="459883074">
                      <w:marLeft w:val="0"/>
                      <w:marRight w:val="0"/>
                      <w:marTop w:val="0"/>
                      <w:marBottom w:val="0"/>
                      <w:divBdr>
                        <w:top w:val="none" w:sz="0" w:space="0" w:color="auto"/>
                        <w:left w:val="none" w:sz="0" w:space="0" w:color="auto"/>
                        <w:bottom w:val="none" w:sz="0" w:space="0" w:color="auto"/>
                        <w:right w:val="none" w:sz="0" w:space="0" w:color="auto"/>
                      </w:divBdr>
                    </w:div>
                    <w:div w:id="471946310">
                      <w:marLeft w:val="0"/>
                      <w:marRight w:val="0"/>
                      <w:marTop w:val="0"/>
                      <w:marBottom w:val="0"/>
                      <w:divBdr>
                        <w:top w:val="none" w:sz="0" w:space="0" w:color="auto"/>
                        <w:left w:val="none" w:sz="0" w:space="0" w:color="auto"/>
                        <w:bottom w:val="none" w:sz="0" w:space="0" w:color="auto"/>
                        <w:right w:val="none" w:sz="0" w:space="0" w:color="auto"/>
                      </w:divBdr>
                    </w:div>
                    <w:div w:id="703792836">
                      <w:marLeft w:val="0"/>
                      <w:marRight w:val="0"/>
                      <w:marTop w:val="0"/>
                      <w:marBottom w:val="0"/>
                      <w:divBdr>
                        <w:top w:val="none" w:sz="0" w:space="0" w:color="auto"/>
                        <w:left w:val="none" w:sz="0" w:space="0" w:color="auto"/>
                        <w:bottom w:val="none" w:sz="0" w:space="0" w:color="auto"/>
                        <w:right w:val="none" w:sz="0" w:space="0" w:color="auto"/>
                      </w:divBdr>
                    </w:div>
                    <w:div w:id="817646863">
                      <w:marLeft w:val="0"/>
                      <w:marRight w:val="0"/>
                      <w:marTop w:val="0"/>
                      <w:marBottom w:val="0"/>
                      <w:divBdr>
                        <w:top w:val="none" w:sz="0" w:space="0" w:color="auto"/>
                        <w:left w:val="none" w:sz="0" w:space="0" w:color="auto"/>
                        <w:bottom w:val="none" w:sz="0" w:space="0" w:color="auto"/>
                        <w:right w:val="none" w:sz="0" w:space="0" w:color="auto"/>
                      </w:divBdr>
                    </w:div>
                    <w:div w:id="1350177337">
                      <w:marLeft w:val="0"/>
                      <w:marRight w:val="0"/>
                      <w:marTop w:val="0"/>
                      <w:marBottom w:val="0"/>
                      <w:divBdr>
                        <w:top w:val="none" w:sz="0" w:space="0" w:color="auto"/>
                        <w:left w:val="none" w:sz="0" w:space="0" w:color="auto"/>
                        <w:bottom w:val="none" w:sz="0" w:space="0" w:color="auto"/>
                        <w:right w:val="none" w:sz="0" w:space="0" w:color="auto"/>
                      </w:divBdr>
                    </w:div>
                    <w:div w:id="1448043841">
                      <w:marLeft w:val="0"/>
                      <w:marRight w:val="0"/>
                      <w:marTop w:val="0"/>
                      <w:marBottom w:val="0"/>
                      <w:divBdr>
                        <w:top w:val="none" w:sz="0" w:space="0" w:color="auto"/>
                        <w:left w:val="none" w:sz="0" w:space="0" w:color="auto"/>
                        <w:bottom w:val="none" w:sz="0" w:space="0" w:color="auto"/>
                        <w:right w:val="none" w:sz="0" w:space="0" w:color="auto"/>
                      </w:divBdr>
                    </w:div>
                    <w:div w:id="1506163939">
                      <w:marLeft w:val="0"/>
                      <w:marRight w:val="0"/>
                      <w:marTop w:val="0"/>
                      <w:marBottom w:val="0"/>
                      <w:divBdr>
                        <w:top w:val="none" w:sz="0" w:space="0" w:color="auto"/>
                        <w:left w:val="none" w:sz="0" w:space="0" w:color="auto"/>
                        <w:bottom w:val="none" w:sz="0" w:space="0" w:color="auto"/>
                        <w:right w:val="none" w:sz="0" w:space="0" w:color="auto"/>
                      </w:divBdr>
                    </w:div>
                    <w:div w:id="1519198617">
                      <w:marLeft w:val="0"/>
                      <w:marRight w:val="0"/>
                      <w:marTop w:val="0"/>
                      <w:marBottom w:val="0"/>
                      <w:divBdr>
                        <w:top w:val="none" w:sz="0" w:space="0" w:color="auto"/>
                        <w:left w:val="none" w:sz="0" w:space="0" w:color="auto"/>
                        <w:bottom w:val="none" w:sz="0" w:space="0" w:color="auto"/>
                        <w:right w:val="none" w:sz="0" w:space="0" w:color="auto"/>
                      </w:divBdr>
                    </w:div>
                    <w:div w:id="1624455331">
                      <w:marLeft w:val="0"/>
                      <w:marRight w:val="0"/>
                      <w:marTop w:val="0"/>
                      <w:marBottom w:val="0"/>
                      <w:divBdr>
                        <w:top w:val="none" w:sz="0" w:space="0" w:color="auto"/>
                        <w:left w:val="none" w:sz="0" w:space="0" w:color="auto"/>
                        <w:bottom w:val="none" w:sz="0" w:space="0" w:color="auto"/>
                        <w:right w:val="none" w:sz="0" w:space="0" w:color="auto"/>
                      </w:divBdr>
                    </w:div>
                    <w:div w:id="1800030482">
                      <w:marLeft w:val="0"/>
                      <w:marRight w:val="0"/>
                      <w:marTop w:val="0"/>
                      <w:marBottom w:val="0"/>
                      <w:divBdr>
                        <w:top w:val="none" w:sz="0" w:space="0" w:color="auto"/>
                        <w:left w:val="none" w:sz="0" w:space="0" w:color="auto"/>
                        <w:bottom w:val="none" w:sz="0" w:space="0" w:color="auto"/>
                        <w:right w:val="none" w:sz="0" w:space="0" w:color="auto"/>
                      </w:divBdr>
                    </w:div>
                  </w:divsChild>
                </w:div>
                <w:div w:id="2130270788">
                  <w:marLeft w:val="0"/>
                  <w:marRight w:val="0"/>
                  <w:marTop w:val="0"/>
                  <w:marBottom w:val="0"/>
                  <w:divBdr>
                    <w:top w:val="none" w:sz="0" w:space="0" w:color="auto"/>
                    <w:left w:val="none" w:sz="0" w:space="0" w:color="auto"/>
                    <w:bottom w:val="none" w:sz="0" w:space="0" w:color="auto"/>
                    <w:right w:val="none" w:sz="0" w:space="0" w:color="auto"/>
                  </w:divBdr>
                  <w:divsChild>
                    <w:div w:id="1124075233">
                      <w:marLeft w:val="0"/>
                      <w:marRight w:val="0"/>
                      <w:marTop w:val="0"/>
                      <w:marBottom w:val="0"/>
                      <w:divBdr>
                        <w:top w:val="none" w:sz="0" w:space="0" w:color="auto"/>
                        <w:left w:val="none" w:sz="0" w:space="0" w:color="auto"/>
                        <w:bottom w:val="none" w:sz="0" w:space="0" w:color="auto"/>
                        <w:right w:val="none" w:sz="0" w:space="0" w:color="auto"/>
                      </w:divBdr>
                    </w:div>
                  </w:divsChild>
                </w:div>
                <w:div w:id="2132966584">
                  <w:marLeft w:val="0"/>
                  <w:marRight w:val="0"/>
                  <w:marTop w:val="0"/>
                  <w:marBottom w:val="0"/>
                  <w:divBdr>
                    <w:top w:val="none" w:sz="0" w:space="0" w:color="auto"/>
                    <w:left w:val="none" w:sz="0" w:space="0" w:color="auto"/>
                    <w:bottom w:val="none" w:sz="0" w:space="0" w:color="auto"/>
                    <w:right w:val="none" w:sz="0" w:space="0" w:color="auto"/>
                  </w:divBdr>
                  <w:divsChild>
                    <w:div w:id="174266042">
                      <w:marLeft w:val="0"/>
                      <w:marRight w:val="0"/>
                      <w:marTop w:val="0"/>
                      <w:marBottom w:val="0"/>
                      <w:divBdr>
                        <w:top w:val="none" w:sz="0" w:space="0" w:color="auto"/>
                        <w:left w:val="none" w:sz="0" w:space="0" w:color="auto"/>
                        <w:bottom w:val="none" w:sz="0" w:space="0" w:color="auto"/>
                        <w:right w:val="none" w:sz="0" w:space="0" w:color="auto"/>
                      </w:divBdr>
                    </w:div>
                    <w:div w:id="398284201">
                      <w:marLeft w:val="0"/>
                      <w:marRight w:val="0"/>
                      <w:marTop w:val="0"/>
                      <w:marBottom w:val="0"/>
                      <w:divBdr>
                        <w:top w:val="none" w:sz="0" w:space="0" w:color="auto"/>
                        <w:left w:val="none" w:sz="0" w:space="0" w:color="auto"/>
                        <w:bottom w:val="none" w:sz="0" w:space="0" w:color="auto"/>
                        <w:right w:val="none" w:sz="0" w:space="0" w:color="auto"/>
                      </w:divBdr>
                    </w:div>
                    <w:div w:id="1156796428">
                      <w:marLeft w:val="0"/>
                      <w:marRight w:val="0"/>
                      <w:marTop w:val="0"/>
                      <w:marBottom w:val="0"/>
                      <w:divBdr>
                        <w:top w:val="none" w:sz="0" w:space="0" w:color="auto"/>
                        <w:left w:val="none" w:sz="0" w:space="0" w:color="auto"/>
                        <w:bottom w:val="none" w:sz="0" w:space="0" w:color="auto"/>
                        <w:right w:val="none" w:sz="0" w:space="0" w:color="auto"/>
                      </w:divBdr>
                    </w:div>
                    <w:div w:id="1349017332">
                      <w:marLeft w:val="0"/>
                      <w:marRight w:val="0"/>
                      <w:marTop w:val="0"/>
                      <w:marBottom w:val="0"/>
                      <w:divBdr>
                        <w:top w:val="none" w:sz="0" w:space="0" w:color="auto"/>
                        <w:left w:val="none" w:sz="0" w:space="0" w:color="auto"/>
                        <w:bottom w:val="none" w:sz="0" w:space="0" w:color="auto"/>
                        <w:right w:val="none" w:sz="0" w:space="0" w:color="auto"/>
                      </w:divBdr>
                    </w:div>
                    <w:div w:id="1406951326">
                      <w:marLeft w:val="0"/>
                      <w:marRight w:val="0"/>
                      <w:marTop w:val="0"/>
                      <w:marBottom w:val="0"/>
                      <w:divBdr>
                        <w:top w:val="none" w:sz="0" w:space="0" w:color="auto"/>
                        <w:left w:val="none" w:sz="0" w:space="0" w:color="auto"/>
                        <w:bottom w:val="none" w:sz="0" w:space="0" w:color="auto"/>
                        <w:right w:val="none" w:sz="0" w:space="0" w:color="auto"/>
                      </w:divBdr>
                    </w:div>
                    <w:div w:id="1558930976">
                      <w:marLeft w:val="0"/>
                      <w:marRight w:val="0"/>
                      <w:marTop w:val="0"/>
                      <w:marBottom w:val="0"/>
                      <w:divBdr>
                        <w:top w:val="none" w:sz="0" w:space="0" w:color="auto"/>
                        <w:left w:val="none" w:sz="0" w:space="0" w:color="auto"/>
                        <w:bottom w:val="none" w:sz="0" w:space="0" w:color="auto"/>
                        <w:right w:val="none" w:sz="0" w:space="0" w:color="auto"/>
                      </w:divBdr>
                    </w:div>
                    <w:div w:id="1605501305">
                      <w:marLeft w:val="0"/>
                      <w:marRight w:val="0"/>
                      <w:marTop w:val="0"/>
                      <w:marBottom w:val="0"/>
                      <w:divBdr>
                        <w:top w:val="none" w:sz="0" w:space="0" w:color="auto"/>
                        <w:left w:val="none" w:sz="0" w:space="0" w:color="auto"/>
                        <w:bottom w:val="none" w:sz="0" w:space="0" w:color="auto"/>
                        <w:right w:val="none" w:sz="0" w:space="0" w:color="auto"/>
                      </w:divBdr>
                    </w:div>
                    <w:div w:id="1639218255">
                      <w:marLeft w:val="0"/>
                      <w:marRight w:val="0"/>
                      <w:marTop w:val="0"/>
                      <w:marBottom w:val="0"/>
                      <w:divBdr>
                        <w:top w:val="none" w:sz="0" w:space="0" w:color="auto"/>
                        <w:left w:val="none" w:sz="0" w:space="0" w:color="auto"/>
                        <w:bottom w:val="none" w:sz="0" w:space="0" w:color="auto"/>
                        <w:right w:val="none" w:sz="0" w:space="0" w:color="auto"/>
                      </w:divBdr>
                    </w:div>
                    <w:div w:id="1708334731">
                      <w:marLeft w:val="0"/>
                      <w:marRight w:val="0"/>
                      <w:marTop w:val="0"/>
                      <w:marBottom w:val="0"/>
                      <w:divBdr>
                        <w:top w:val="none" w:sz="0" w:space="0" w:color="auto"/>
                        <w:left w:val="none" w:sz="0" w:space="0" w:color="auto"/>
                        <w:bottom w:val="none" w:sz="0" w:space="0" w:color="auto"/>
                        <w:right w:val="none" w:sz="0" w:space="0" w:color="auto"/>
                      </w:divBdr>
                    </w:div>
                    <w:div w:id="1834908697">
                      <w:marLeft w:val="0"/>
                      <w:marRight w:val="0"/>
                      <w:marTop w:val="0"/>
                      <w:marBottom w:val="0"/>
                      <w:divBdr>
                        <w:top w:val="none" w:sz="0" w:space="0" w:color="auto"/>
                        <w:left w:val="none" w:sz="0" w:space="0" w:color="auto"/>
                        <w:bottom w:val="none" w:sz="0" w:space="0" w:color="auto"/>
                        <w:right w:val="none" w:sz="0" w:space="0" w:color="auto"/>
                      </w:divBdr>
                    </w:div>
                    <w:div w:id="1909531693">
                      <w:marLeft w:val="0"/>
                      <w:marRight w:val="0"/>
                      <w:marTop w:val="0"/>
                      <w:marBottom w:val="0"/>
                      <w:divBdr>
                        <w:top w:val="none" w:sz="0" w:space="0" w:color="auto"/>
                        <w:left w:val="none" w:sz="0" w:space="0" w:color="auto"/>
                        <w:bottom w:val="none" w:sz="0" w:space="0" w:color="auto"/>
                        <w:right w:val="none" w:sz="0" w:space="0" w:color="auto"/>
                      </w:divBdr>
                    </w:div>
                    <w:div w:id="2088842539">
                      <w:marLeft w:val="0"/>
                      <w:marRight w:val="0"/>
                      <w:marTop w:val="0"/>
                      <w:marBottom w:val="0"/>
                      <w:divBdr>
                        <w:top w:val="none" w:sz="0" w:space="0" w:color="auto"/>
                        <w:left w:val="none" w:sz="0" w:space="0" w:color="auto"/>
                        <w:bottom w:val="none" w:sz="0" w:space="0" w:color="auto"/>
                        <w:right w:val="none" w:sz="0" w:space="0" w:color="auto"/>
                      </w:divBdr>
                    </w:div>
                  </w:divsChild>
                </w:div>
                <w:div w:id="2141334689">
                  <w:marLeft w:val="0"/>
                  <w:marRight w:val="0"/>
                  <w:marTop w:val="0"/>
                  <w:marBottom w:val="0"/>
                  <w:divBdr>
                    <w:top w:val="none" w:sz="0" w:space="0" w:color="auto"/>
                    <w:left w:val="none" w:sz="0" w:space="0" w:color="auto"/>
                    <w:bottom w:val="none" w:sz="0" w:space="0" w:color="auto"/>
                    <w:right w:val="none" w:sz="0" w:space="0" w:color="auto"/>
                  </w:divBdr>
                  <w:divsChild>
                    <w:div w:id="101626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489999">
      <w:bodyDiv w:val="1"/>
      <w:marLeft w:val="0"/>
      <w:marRight w:val="0"/>
      <w:marTop w:val="0"/>
      <w:marBottom w:val="0"/>
      <w:divBdr>
        <w:top w:val="none" w:sz="0" w:space="0" w:color="auto"/>
        <w:left w:val="none" w:sz="0" w:space="0" w:color="auto"/>
        <w:bottom w:val="none" w:sz="0" w:space="0" w:color="auto"/>
        <w:right w:val="none" w:sz="0" w:space="0" w:color="auto"/>
      </w:divBdr>
    </w:div>
    <w:div w:id="1938177383">
      <w:bodyDiv w:val="1"/>
      <w:marLeft w:val="0"/>
      <w:marRight w:val="0"/>
      <w:marTop w:val="0"/>
      <w:marBottom w:val="0"/>
      <w:divBdr>
        <w:top w:val="none" w:sz="0" w:space="0" w:color="auto"/>
        <w:left w:val="none" w:sz="0" w:space="0" w:color="auto"/>
        <w:bottom w:val="none" w:sz="0" w:space="0" w:color="auto"/>
        <w:right w:val="none" w:sz="0" w:space="0" w:color="auto"/>
      </w:divBdr>
    </w:div>
    <w:div w:id="2085295328">
      <w:bodyDiv w:val="1"/>
      <w:marLeft w:val="0"/>
      <w:marRight w:val="0"/>
      <w:marTop w:val="0"/>
      <w:marBottom w:val="0"/>
      <w:divBdr>
        <w:top w:val="none" w:sz="0" w:space="0" w:color="auto"/>
        <w:left w:val="none" w:sz="0" w:space="0" w:color="auto"/>
        <w:bottom w:val="none" w:sz="0" w:space="0" w:color="auto"/>
        <w:right w:val="none" w:sz="0" w:space="0" w:color="auto"/>
      </w:divBdr>
    </w:div>
    <w:div w:id="2090611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fo@kaunoligonine.l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5534981E23D24AB7E6D88561170541" ma:contentTypeVersion="17" ma:contentTypeDescription="Create a new document." ma:contentTypeScope="" ma:versionID="937fb98ceb258ccfab02ae0117058714">
  <xsd:schema xmlns:xsd="http://www.w3.org/2001/XMLSchema" xmlns:xs="http://www.w3.org/2001/XMLSchema" xmlns:p="http://schemas.microsoft.com/office/2006/metadata/properties" xmlns:ns2="9f7bfde5-fec1-41b1-af96-d0ead4fdf1a4" xmlns:ns3="e58d86aa-8fe5-4539-8203-03c44674af5d" targetNamespace="http://schemas.microsoft.com/office/2006/metadata/properties" ma:root="true" ma:fieldsID="ddee736092dfbcacaa60cf05be565674" ns2:_="" ns3:_="">
    <xsd:import namespace="9f7bfde5-fec1-41b1-af96-d0ead4fdf1a4"/>
    <xsd:import namespace="e58d86aa-8fe5-4539-8203-03c44674af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bfde5-fec1-41b1-af96-d0ead4fdf1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67d805-6854-46e5-b494-d961cc5f39cc}" ma:internalName="TaxCatchAll" ma:showField="CatchAllData" ma:web="9f7bfde5-fec1-41b1-af96-d0ead4fdf1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8d86aa-8fe5-4539-8203-03c44674af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8c3b55-3e8a-4e8f-9286-46d15c50df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f7bfde5-fec1-41b1-af96-d0ead4fdf1a4" xsi:nil="true"/>
    <lcf76f155ced4ddcb4097134ff3c332f xmlns="e58d86aa-8fe5-4539-8203-03c44674af5d">
      <Terms xmlns="http://schemas.microsoft.com/office/infopath/2007/PartnerControls"/>
    </lcf76f155ced4ddcb4097134ff3c332f>
  </documentManagement>
</p:properties>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08E91321-830D-48DF-98F2-164FBE0DABA6}">
  <ds:schemaRefs>
    <ds:schemaRef ds:uri="http://schemas.microsoft.com/sharepoint/v3/contenttype/forms"/>
  </ds:schemaRefs>
</ds:datastoreItem>
</file>

<file path=customXml/itemProps2.xml><?xml version="1.0" encoding="utf-8"?>
<ds:datastoreItem xmlns:ds="http://schemas.openxmlformats.org/officeDocument/2006/customXml" ds:itemID="{6146C255-7BDC-47A6-BBD0-E2F77ED82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bfde5-fec1-41b1-af96-d0ead4fdf1a4"/>
    <ds:schemaRef ds:uri="e58d86aa-8fe5-4539-8203-03c44674a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1CDDFB-0458-4C4C-9705-BCA6EE9303E0}">
  <ds:schemaRefs>
    <ds:schemaRef ds:uri="http://schemas.microsoft.com/office/2006/metadata/properties"/>
    <ds:schemaRef ds:uri="http://schemas.microsoft.com/office/infopath/2007/PartnerControls"/>
    <ds:schemaRef ds:uri="9f7bfde5-fec1-41b1-af96-d0ead4fdf1a4"/>
    <ds:schemaRef ds:uri="e58d86aa-8fe5-4539-8203-03c44674af5d"/>
  </ds:schemaRefs>
</ds:datastoreItem>
</file>

<file path=customXml/itemProps4.xml><?xml version="1.0" encoding="utf-8"?>
<ds:datastoreItem xmlns:ds="http://schemas.openxmlformats.org/officeDocument/2006/customXml" ds:itemID="{CDE582D5-7DD8-4578-A35C-6EA2FAA05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10552</Words>
  <Characters>6016</Characters>
  <Application>Microsoft Office Word</Application>
  <DocSecurity>0</DocSecurity>
  <Lines>50</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 Politikienė</dc:creator>
  <cp:lastModifiedBy>Egidijus Audenis</cp:lastModifiedBy>
  <cp:revision>7</cp:revision>
  <cp:lastPrinted>2017-06-29T23:42:00Z</cp:lastPrinted>
  <dcterms:created xsi:type="dcterms:W3CDTF">2025-07-02T05:47:00Z</dcterms:created>
  <dcterms:modified xsi:type="dcterms:W3CDTF">2025-07-23T05:19:00Z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0x0101009C5534981E23D24AB7E6D88561170541</vt:lpwstr>
  </property>
  <property fmtid="{D5CDD505-2E9C-101B-9397-08002B2CF9AE}" pid="3" name="MediaServiceImageTags">
    <vt:lpwstr/>
  </property>
</Properties>
</file>