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7CB26" w14:textId="21127B85" w:rsidR="00627296" w:rsidRPr="005A28CA" w:rsidRDefault="00DE046D" w:rsidP="00DE046D">
      <w:pPr>
        <w:tabs>
          <w:tab w:val="left" w:pos="5070"/>
          <w:tab w:val="left" w:pos="5366"/>
          <w:tab w:val="left" w:pos="6771"/>
          <w:tab w:val="left" w:pos="7363"/>
        </w:tabs>
        <w:suppressAutoHyphens/>
        <w:autoSpaceDN w:val="0"/>
        <w:spacing w:after="120"/>
        <w:jc w:val="center"/>
        <w:textAlignment w:val="baseline"/>
        <w:rPr>
          <w:rFonts w:eastAsia="Calibri"/>
          <w:b/>
          <w:bCs/>
          <w:caps/>
          <w:noProof/>
        </w:rPr>
      </w:pPr>
      <w:r w:rsidRPr="00DE046D">
        <w:rPr>
          <w:rFonts w:eastAsia="Calibri"/>
          <w:b/>
          <w:bCs/>
          <w:caps/>
          <w:noProof/>
        </w:rPr>
        <w:t>Projekto įgyvendinimo plano parengimo paslaugos pirkim</w:t>
      </w:r>
      <w:r w:rsidR="00A22D9C">
        <w:rPr>
          <w:rFonts w:eastAsia="Calibri"/>
          <w:b/>
          <w:bCs/>
          <w:caps/>
          <w:noProof/>
        </w:rPr>
        <w:t>o</w:t>
      </w:r>
      <w:r w:rsidRPr="00DE046D">
        <w:rPr>
          <w:rFonts w:eastAsia="Calibri"/>
          <w:b/>
          <w:bCs/>
          <w:caps/>
          <w:noProof/>
        </w:rPr>
        <w:t xml:space="preserve"> pagal Investicijų programos prioriteto „Socialiai atsakingesnė Lietuva“ priemonę</w:t>
      </w:r>
      <w:r w:rsidR="00A22D9C">
        <w:rPr>
          <w:rFonts w:eastAsia="Calibri"/>
          <w:b/>
          <w:bCs/>
          <w:caps/>
          <w:noProof/>
        </w:rPr>
        <w:t xml:space="preserve"> sutartis</w:t>
      </w:r>
    </w:p>
    <w:p w14:paraId="46433C9E" w14:textId="0ECBD290" w:rsidR="00D937F1" w:rsidRPr="005A28CA" w:rsidRDefault="00D937F1" w:rsidP="00192C2F">
      <w:pPr>
        <w:tabs>
          <w:tab w:val="left" w:pos="5070"/>
          <w:tab w:val="left" w:pos="5366"/>
          <w:tab w:val="left" w:pos="6771"/>
          <w:tab w:val="left" w:pos="7363"/>
        </w:tabs>
        <w:suppressAutoHyphens/>
        <w:autoSpaceDN w:val="0"/>
        <w:jc w:val="center"/>
        <w:textAlignment w:val="baseline"/>
        <w:rPr>
          <w:kern w:val="3"/>
          <w:lang w:eastAsia="ar-SA"/>
        </w:rPr>
      </w:pPr>
      <w:r w:rsidRPr="005A28CA">
        <w:rPr>
          <w:kern w:val="3"/>
          <w:lang w:eastAsia="ar-SA"/>
        </w:rPr>
        <w:t>20</w:t>
      </w:r>
      <w:r w:rsidR="00AD5893" w:rsidRPr="005A28CA">
        <w:rPr>
          <w:kern w:val="3"/>
          <w:lang w:eastAsia="ar-SA"/>
        </w:rPr>
        <w:t>2</w:t>
      </w:r>
      <w:r w:rsidR="00DE046D">
        <w:rPr>
          <w:kern w:val="3"/>
          <w:lang w:eastAsia="ar-SA"/>
        </w:rPr>
        <w:t>5</w:t>
      </w:r>
      <w:r w:rsidR="00AD5893" w:rsidRPr="005A28CA">
        <w:rPr>
          <w:kern w:val="3"/>
          <w:lang w:eastAsia="ar-SA"/>
        </w:rPr>
        <w:t xml:space="preserve"> </w:t>
      </w:r>
      <w:r w:rsidRPr="005A28CA">
        <w:rPr>
          <w:kern w:val="3"/>
          <w:lang w:eastAsia="ar-SA"/>
        </w:rPr>
        <w:t xml:space="preserve">m. </w:t>
      </w:r>
      <w:r w:rsidR="00DE046D">
        <w:rPr>
          <w:kern w:val="3"/>
          <w:lang w:eastAsia="ar-SA"/>
        </w:rPr>
        <w:t xml:space="preserve">         </w:t>
      </w:r>
      <w:r w:rsidR="00132452" w:rsidRPr="005A28CA">
        <w:rPr>
          <w:kern w:val="3"/>
          <w:lang w:eastAsia="ar-SA"/>
        </w:rPr>
        <w:t xml:space="preserve">           </w:t>
      </w:r>
      <w:r w:rsidRPr="005A28CA">
        <w:rPr>
          <w:kern w:val="3"/>
          <w:lang w:eastAsia="ar-SA"/>
        </w:rPr>
        <w:t xml:space="preserve"> d.  </w:t>
      </w:r>
      <w:r w:rsidRPr="005A28CA">
        <w:rPr>
          <w:kern w:val="3"/>
          <w:lang w:eastAsia="ar-SA"/>
        </w:rPr>
        <w:fldChar w:fldCharType="begin"/>
      </w:r>
      <w:r w:rsidRPr="005A28CA">
        <w:rPr>
          <w:kern w:val="3"/>
          <w:lang w:eastAsia="ar-SA"/>
        </w:rPr>
        <w:instrText xml:space="preserve"> FILLIN "" </w:instrText>
      </w:r>
      <w:r w:rsidRPr="005A28CA">
        <w:rPr>
          <w:kern w:val="3"/>
          <w:lang w:eastAsia="ar-SA"/>
        </w:rPr>
        <w:fldChar w:fldCharType="end"/>
      </w:r>
      <w:r w:rsidRPr="005A28CA">
        <w:rPr>
          <w:kern w:val="3"/>
          <w:lang w:eastAsia="ar-SA"/>
        </w:rPr>
        <w:t xml:space="preserve"> Nr. _____</w:t>
      </w:r>
      <w:r w:rsidRPr="005A28CA">
        <w:rPr>
          <w:kern w:val="3"/>
          <w:lang w:eastAsia="ar-SA"/>
        </w:rPr>
        <w:fldChar w:fldCharType="begin"/>
      </w:r>
      <w:r w:rsidRPr="005A28CA">
        <w:rPr>
          <w:kern w:val="3"/>
          <w:lang w:eastAsia="ar-SA"/>
        </w:rPr>
        <w:instrText xml:space="preserve"> FILLIN "" </w:instrText>
      </w:r>
      <w:r w:rsidRPr="005A28CA">
        <w:rPr>
          <w:kern w:val="3"/>
          <w:lang w:eastAsia="ar-SA"/>
        </w:rPr>
        <w:fldChar w:fldCharType="end"/>
      </w:r>
    </w:p>
    <w:p w14:paraId="1C79588F" w14:textId="650D5FF6" w:rsidR="00D937F1" w:rsidRPr="005A28CA" w:rsidRDefault="00D937F1" w:rsidP="00192C2F">
      <w:pPr>
        <w:suppressAutoHyphens/>
        <w:autoSpaceDN w:val="0"/>
        <w:jc w:val="center"/>
        <w:textAlignment w:val="baseline"/>
        <w:rPr>
          <w:kern w:val="3"/>
          <w:lang w:eastAsia="ar-SA"/>
        </w:rPr>
      </w:pPr>
      <w:r w:rsidRPr="005A28CA">
        <w:rPr>
          <w:kern w:val="3"/>
          <w:lang w:eastAsia="ar-SA"/>
        </w:rPr>
        <w:t>Šil</w:t>
      </w:r>
      <w:r w:rsidR="00AC164C" w:rsidRPr="005A28CA">
        <w:rPr>
          <w:kern w:val="3"/>
          <w:lang w:eastAsia="ar-SA"/>
        </w:rPr>
        <w:t>al</w:t>
      </w:r>
      <w:r w:rsidRPr="005A28CA">
        <w:rPr>
          <w:kern w:val="3"/>
          <w:lang w:eastAsia="ar-SA"/>
        </w:rPr>
        <w:t>ė</w:t>
      </w:r>
    </w:p>
    <w:p w14:paraId="764733A6" w14:textId="77777777" w:rsidR="00D937F1" w:rsidRPr="005A28CA" w:rsidRDefault="00D937F1" w:rsidP="00192C2F">
      <w:pPr>
        <w:tabs>
          <w:tab w:val="left" w:pos="720"/>
        </w:tabs>
        <w:suppressAutoHyphens/>
        <w:jc w:val="both"/>
        <w:rPr>
          <w:lang w:eastAsia="ar-SA"/>
        </w:rPr>
      </w:pPr>
    </w:p>
    <w:p w14:paraId="24954F02" w14:textId="7B42934C" w:rsidR="003F399C" w:rsidRPr="005A28CA" w:rsidRDefault="00696F67" w:rsidP="00192C2F">
      <w:pPr>
        <w:suppressAutoHyphens/>
        <w:autoSpaceDN w:val="0"/>
        <w:ind w:firstLine="709"/>
        <w:jc w:val="both"/>
        <w:textAlignment w:val="baseline"/>
        <w:rPr>
          <w:b/>
          <w:kern w:val="3"/>
          <w:lang w:eastAsia="ar-SA"/>
        </w:rPr>
      </w:pPr>
      <w:r w:rsidRPr="005A28CA">
        <w:rPr>
          <w:b/>
          <w:bCs/>
          <w:kern w:val="3"/>
          <w:lang w:eastAsia="ar-SA"/>
        </w:rPr>
        <w:t>Šilalės rajono savivaldybės administracija</w:t>
      </w:r>
      <w:r w:rsidRPr="005A28CA">
        <w:rPr>
          <w:kern w:val="3"/>
          <w:lang w:eastAsia="ar-SA"/>
        </w:rPr>
        <w:t xml:space="preserve">, juridinio asmens kodas 188773720, adresas: J. Basanavičiaus g. 2-1, 75138 Šilalė, atstovaujama Šilalės rajono savivaldybės administracijos direktoriaus Andriaus Jančausko, veikiančio pagal Šilalės rajono savivaldybės administracijos nuostatus </w:t>
      </w:r>
      <w:r w:rsidR="00F0511D" w:rsidRPr="005A28CA">
        <w:rPr>
          <w:kern w:val="3"/>
          <w:lang w:eastAsia="ar-SA"/>
        </w:rPr>
        <w:t>(toliau – Užsakovas)</w:t>
      </w:r>
      <w:r w:rsidR="00D937F1" w:rsidRPr="005A28CA">
        <w:rPr>
          <w:kern w:val="3"/>
          <w:lang w:eastAsia="ar-SA"/>
        </w:rPr>
        <w:t xml:space="preserve"> ir</w:t>
      </w:r>
      <w:r w:rsidR="00D937F1" w:rsidRPr="005A28CA">
        <w:rPr>
          <w:b/>
          <w:kern w:val="3"/>
          <w:lang w:eastAsia="ar-SA"/>
        </w:rPr>
        <w:t xml:space="preserve"> </w:t>
      </w:r>
    </w:p>
    <w:p w14:paraId="449A89B3" w14:textId="4F1D17DA" w:rsidR="00D937F1" w:rsidRPr="005A28CA" w:rsidRDefault="00D937F1" w:rsidP="009504D4">
      <w:pPr>
        <w:suppressAutoHyphens/>
        <w:autoSpaceDN w:val="0"/>
        <w:ind w:firstLine="709"/>
        <w:jc w:val="both"/>
        <w:textAlignment w:val="baseline"/>
        <w:rPr>
          <w:kern w:val="3"/>
          <w:lang w:eastAsia="ar-SA"/>
        </w:rPr>
      </w:pPr>
      <w:r w:rsidRPr="009504D4">
        <w:rPr>
          <w:b/>
          <w:bCs/>
          <w:kern w:val="3"/>
          <w:lang w:eastAsia="ar-SA"/>
        </w:rPr>
        <w:t xml:space="preserve"> </w:t>
      </w:r>
      <w:r w:rsidR="00300C85">
        <w:rPr>
          <w:b/>
          <w:bCs/>
          <w:kern w:val="3"/>
          <w:lang w:eastAsia="ar-SA"/>
        </w:rPr>
        <w:t>UAB „</w:t>
      </w:r>
      <w:proofErr w:type="spellStart"/>
      <w:r w:rsidR="00300C85">
        <w:rPr>
          <w:b/>
          <w:bCs/>
          <w:kern w:val="3"/>
          <w:lang w:eastAsia="ar-SA"/>
        </w:rPr>
        <w:t>Admin</w:t>
      </w:r>
      <w:proofErr w:type="spellEnd"/>
      <w:r w:rsidR="00300C85">
        <w:rPr>
          <w:b/>
          <w:bCs/>
          <w:kern w:val="3"/>
          <w:lang w:eastAsia="ar-SA"/>
        </w:rPr>
        <w:t xml:space="preserve"> </w:t>
      </w:r>
      <w:proofErr w:type="spellStart"/>
      <w:r w:rsidR="00300C85">
        <w:rPr>
          <w:b/>
          <w:bCs/>
          <w:kern w:val="3"/>
          <w:lang w:eastAsia="ar-SA"/>
        </w:rPr>
        <w:t>ltu</w:t>
      </w:r>
      <w:proofErr w:type="spellEnd"/>
      <w:r w:rsidR="00300C85">
        <w:rPr>
          <w:b/>
          <w:bCs/>
          <w:kern w:val="3"/>
          <w:lang w:eastAsia="ar-SA"/>
        </w:rPr>
        <w:t>“</w:t>
      </w:r>
      <w:r w:rsidR="00DE046D">
        <w:rPr>
          <w:b/>
          <w:bCs/>
          <w:kern w:val="3"/>
          <w:lang w:eastAsia="ar-SA"/>
        </w:rPr>
        <w:t>,</w:t>
      </w:r>
      <w:r w:rsidR="009504D4" w:rsidRPr="009504D4">
        <w:rPr>
          <w:b/>
          <w:bCs/>
          <w:kern w:val="3"/>
          <w:lang w:eastAsia="ar-SA"/>
        </w:rPr>
        <w:t xml:space="preserve"> </w:t>
      </w:r>
      <w:r w:rsidRPr="004559EE">
        <w:rPr>
          <w:kern w:val="3"/>
          <w:lang w:eastAsia="ar-SA"/>
        </w:rPr>
        <w:t>atstovaujama</w:t>
      </w:r>
      <w:r w:rsidRPr="005A28CA">
        <w:rPr>
          <w:kern w:val="3"/>
          <w:lang w:eastAsia="ar-SA"/>
        </w:rPr>
        <w:t xml:space="preserve"> </w:t>
      </w:r>
      <w:r w:rsidR="00E461F7">
        <w:rPr>
          <w:kern w:val="3"/>
          <w:lang w:eastAsia="ar-SA"/>
        </w:rPr>
        <w:t xml:space="preserve">vadovės Liudos </w:t>
      </w:r>
      <w:proofErr w:type="spellStart"/>
      <w:r w:rsidR="00E461F7">
        <w:rPr>
          <w:kern w:val="3"/>
          <w:lang w:eastAsia="ar-SA"/>
        </w:rPr>
        <w:t>Šalkauskienės</w:t>
      </w:r>
      <w:proofErr w:type="spellEnd"/>
      <w:r w:rsidRPr="005A28CA">
        <w:rPr>
          <w:kern w:val="3"/>
          <w:lang w:eastAsia="ar-SA"/>
        </w:rPr>
        <w:t>, veikiančio</w:t>
      </w:r>
      <w:r w:rsidR="00431709">
        <w:rPr>
          <w:kern w:val="3"/>
          <w:lang w:eastAsia="ar-SA"/>
        </w:rPr>
        <w:t>s</w:t>
      </w:r>
      <w:r w:rsidRPr="005A28CA">
        <w:rPr>
          <w:kern w:val="3"/>
          <w:lang w:eastAsia="ar-SA"/>
        </w:rPr>
        <w:t xml:space="preserve"> pagal </w:t>
      </w:r>
      <w:r w:rsidR="00E461F7">
        <w:rPr>
          <w:kern w:val="3"/>
          <w:lang w:eastAsia="ar-SA"/>
        </w:rPr>
        <w:t>bendrovės įstatus</w:t>
      </w:r>
      <w:r w:rsidR="009504D4">
        <w:rPr>
          <w:kern w:val="3"/>
          <w:lang w:eastAsia="ar-SA"/>
        </w:rPr>
        <w:t xml:space="preserve"> </w:t>
      </w:r>
      <w:r w:rsidRPr="005A28CA">
        <w:rPr>
          <w:kern w:val="3"/>
          <w:lang w:eastAsia="ar-SA"/>
        </w:rPr>
        <w:t xml:space="preserve"> </w:t>
      </w:r>
      <w:r w:rsidR="009167E6" w:rsidRPr="005A28CA">
        <w:rPr>
          <w:kern w:val="3"/>
          <w:lang w:eastAsia="ar-SA"/>
        </w:rPr>
        <w:t>(toliau – Paslaugų teikėjas),</w:t>
      </w:r>
      <w:r w:rsidR="009504D4">
        <w:rPr>
          <w:kern w:val="3"/>
          <w:lang w:eastAsia="ar-SA"/>
        </w:rPr>
        <w:t xml:space="preserve"> </w:t>
      </w:r>
      <w:r w:rsidR="009167E6" w:rsidRPr="005A28CA">
        <w:rPr>
          <w:kern w:val="3"/>
          <w:lang w:eastAsia="ar-SA"/>
        </w:rPr>
        <w:t>kartu vadinami Šalimis, o kiekvienas atskirai – Šalimi, sudarė šią sutartį (toliau – Sutartis), kurioje susitariama:</w:t>
      </w:r>
    </w:p>
    <w:p w14:paraId="2B8EDCBF" w14:textId="77777777" w:rsidR="00192C2F" w:rsidRPr="005A28CA" w:rsidRDefault="00192C2F" w:rsidP="00192C2F">
      <w:pPr>
        <w:suppressAutoHyphens/>
        <w:autoSpaceDN w:val="0"/>
        <w:ind w:firstLine="709"/>
        <w:jc w:val="both"/>
        <w:textAlignment w:val="baseline"/>
        <w:rPr>
          <w:kern w:val="3"/>
          <w:lang w:eastAsia="ar-SA"/>
        </w:rPr>
      </w:pPr>
    </w:p>
    <w:p w14:paraId="77A15ED5" w14:textId="62A5191E" w:rsidR="00D937F1" w:rsidRPr="005A28CA" w:rsidRDefault="00D937F1" w:rsidP="00192C2F">
      <w:pPr>
        <w:suppressAutoHyphens/>
        <w:jc w:val="center"/>
        <w:outlineLvl w:val="0"/>
        <w:rPr>
          <w:b/>
          <w:lang w:eastAsia="ar-SA"/>
        </w:rPr>
      </w:pPr>
      <w:r w:rsidRPr="005A28CA">
        <w:rPr>
          <w:b/>
          <w:lang w:eastAsia="ar-SA"/>
        </w:rPr>
        <w:t>I. SUTARTIES DALYKAS</w:t>
      </w:r>
    </w:p>
    <w:p w14:paraId="72C174DA" w14:textId="77777777" w:rsidR="00192C2F" w:rsidRPr="005A28CA" w:rsidRDefault="00192C2F" w:rsidP="00192C2F">
      <w:pPr>
        <w:suppressAutoHyphens/>
        <w:jc w:val="center"/>
        <w:outlineLvl w:val="0"/>
        <w:rPr>
          <w:lang w:eastAsia="ar-SA"/>
        </w:rPr>
      </w:pPr>
    </w:p>
    <w:p w14:paraId="67F8F748" w14:textId="1E2F7FB8" w:rsidR="00696F67" w:rsidRPr="002F26EA" w:rsidRDefault="00D937F1" w:rsidP="00026944">
      <w:pPr>
        <w:numPr>
          <w:ilvl w:val="1"/>
          <w:numId w:val="34"/>
        </w:numPr>
        <w:suppressAutoHyphens/>
        <w:ind w:left="0" w:firstLine="709"/>
        <w:jc w:val="both"/>
        <w:rPr>
          <w:lang w:eastAsia="ar-SA"/>
        </w:rPr>
      </w:pPr>
      <w:r w:rsidRPr="005A28CA">
        <w:rPr>
          <w:lang w:eastAsia="ar-SA"/>
        </w:rPr>
        <w:t xml:space="preserve">Sutarties dalykas – </w:t>
      </w:r>
      <w:r w:rsidR="009167E6" w:rsidRPr="005A28CA">
        <w:rPr>
          <w:lang w:eastAsia="ar-SA"/>
        </w:rPr>
        <w:t xml:space="preserve">šia sutartimi Paslaugų teikėjas įsipareigoja </w:t>
      </w:r>
      <w:r w:rsidR="00DE046D" w:rsidRPr="00DE046D">
        <w:rPr>
          <w:b/>
          <w:bCs/>
          <w:lang w:eastAsia="ar-SA"/>
        </w:rPr>
        <w:t>parengti</w:t>
      </w:r>
      <w:r w:rsidR="00DE046D">
        <w:rPr>
          <w:lang w:eastAsia="ar-SA"/>
        </w:rPr>
        <w:t xml:space="preserve"> </w:t>
      </w:r>
      <w:r w:rsidR="00DE046D">
        <w:rPr>
          <w:b/>
          <w:bCs/>
          <w:lang w:eastAsia="ar-SA"/>
        </w:rPr>
        <w:t>p</w:t>
      </w:r>
      <w:r w:rsidR="00DE046D" w:rsidRPr="00DE046D">
        <w:rPr>
          <w:b/>
          <w:bCs/>
          <w:lang w:eastAsia="ar-SA"/>
        </w:rPr>
        <w:t xml:space="preserve">rojekto įgyvendinimo plano pagal Investicijų programos prioriteto „Socialiai atsakingesnė Lietuva“ priemonę </w:t>
      </w:r>
      <w:r w:rsidR="00AD5893" w:rsidRPr="002F26EA">
        <w:rPr>
          <w:bCs/>
        </w:rPr>
        <w:t xml:space="preserve">(toliau – </w:t>
      </w:r>
      <w:r w:rsidR="007B1C40" w:rsidRPr="002F26EA">
        <w:rPr>
          <w:bCs/>
        </w:rPr>
        <w:t>p</w:t>
      </w:r>
      <w:r w:rsidR="00AD5893" w:rsidRPr="002F26EA">
        <w:rPr>
          <w:bCs/>
        </w:rPr>
        <w:t>aslaugos).</w:t>
      </w:r>
    </w:p>
    <w:p w14:paraId="3DA488BA" w14:textId="77777777" w:rsidR="00696F67" w:rsidRPr="005A28CA" w:rsidRDefault="00D937F1" w:rsidP="00026944">
      <w:pPr>
        <w:numPr>
          <w:ilvl w:val="1"/>
          <w:numId w:val="34"/>
        </w:numPr>
        <w:suppressAutoHyphens/>
        <w:ind w:left="0" w:firstLine="709"/>
        <w:jc w:val="both"/>
        <w:rPr>
          <w:b/>
          <w:bCs/>
          <w:lang w:eastAsia="ar-SA"/>
        </w:rPr>
      </w:pPr>
      <w:r w:rsidRPr="005A28CA">
        <w:rPr>
          <w:lang w:eastAsia="ar-SA"/>
        </w:rPr>
        <w:t>Perkamų paslaugų apimtys ir reikalavimai joms atlikti nurodyti Techninėje specifikacijoje</w:t>
      </w:r>
      <w:r w:rsidR="00D33315" w:rsidRPr="005A28CA">
        <w:rPr>
          <w:lang w:eastAsia="ar-SA"/>
        </w:rPr>
        <w:t>.</w:t>
      </w:r>
    </w:p>
    <w:p w14:paraId="271CE738" w14:textId="34550B70" w:rsidR="00D937F1" w:rsidRPr="005A28CA" w:rsidRDefault="00D937F1" w:rsidP="00026944">
      <w:pPr>
        <w:numPr>
          <w:ilvl w:val="1"/>
          <w:numId w:val="34"/>
        </w:numPr>
        <w:suppressAutoHyphens/>
        <w:ind w:left="0" w:firstLine="709"/>
        <w:jc w:val="both"/>
        <w:rPr>
          <w:b/>
          <w:bCs/>
          <w:lang w:eastAsia="ar-SA"/>
        </w:rPr>
      </w:pPr>
      <w:r w:rsidRPr="005A28CA">
        <w:rPr>
          <w:lang w:eastAsia="lt-LT"/>
        </w:rPr>
        <w:t>Paslaugų teikimo vieta – Šil</w:t>
      </w:r>
      <w:r w:rsidR="00AB307C" w:rsidRPr="005A28CA">
        <w:rPr>
          <w:lang w:eastAsia="lt-LT"/>
        </w:rPr>
        <w:t>al</w:t>
      </w:r>
      <w:r w:rsidRPr="005A28CA">
        <w:rPr>
          <w:lang w:eastAsia="lt-LT"/>
        </w:rPr>
        <w:t>ės rajono savivaldybės teritorija.</w:t>
      </w:r>
    </w:p>
    <w:p w14:paraId="6EA52B68" w14:textId="77777777" w:rsidR="00192C2F" w:rsidRPr="005A28CA" w:rsidRDefault="00192C2F" w:rsidP="00192C2F">
      <w:pPr>
        <w:tabs>
          <w:tab w:val="left" w:pos="720"/>
        </w:tabs>
        <w:suppressAutoHyphens/>
        <w:jc w:val="both"/>
        <w:rPr>
          <w:lang w:eastAsia="ar-SA"/>
        </w:rPr>
      </w:pPr>
    </w:p>
    <w:p w14:paraId="78DADFB1" w14:textId="6E35A5D5" w:rsidR="00D937F1" w:rsidRPr="005A28CA" w:rsidRDefault="00D937F1" w:rsidP="00192C2F">
      <w:pPr>
        <w:suppressAutoHyphens/>
        <w:jc w:val="center"/>
        <w:outlineLvl w:val="0"/>
        <w:rPr>
          <w:b/>
          <w:lang w:eastAsia="ar-SA"/>
        </w:rPr>
      </w:pPr>
      <w:r w:rsidRPr="005A28CA">
        <w:rPr>
          <w:b/>
          <w:lang w:eastAsia="ar-SA"/>
        </w:rPr>
        <w:t>II. PASLAUGŲ SUTEIKIMO TERMINAI</w:t>
      </w:r>
    </w:p>
    <w:p w14:paraId="75A64604" w14:textId="7637A039" w:rsidR="00696F67" w:rsidRPr="005A28CA" w:rsidRDefault="00696F67" w:rsidP="00192C2F">
      <w:pPr>
        <w:tabs>
          <w:tab w:val="left" w:pos="720"/>
        </w:tabs>
        <w:suppressAutoHyphens/>
        <w:jc w:val="both"/>
        <w:rPr>
          <w:lang w:eastAsia="ar-SA"/>
        </w:rPr>
      </w:pPr>
    </w:p>
    <w:p w14:paraId="2EA8B08B" w14:textId="5597C268" w:rsidR="00925719" w:rsidRPr="005A28CA" w:rsidRDefault="00423EB2" w:rsidP="00026944">
      <w:pPr>
        <w:numPr>
          <w:ilvl w:val="1"/>
          <w:numId w:val="33"/>
        </w:numPr>
        <w:suppressAutoHyphens/>
        <w:ind w:left="0" w:firstLine="709"/>
        <w:jc w:val="both"/>
        <w:rPr>
          <w:lang w:eastAsia="ar-SA"/>
        </w:rPr>
      </w:pPr>
      <w:r>
        <w:rPr>
          <w:lang w:eastAsia="ar-SA"/>
        </w:rPr>
        <w:t xml:space="preserve">Paslaugos turi būti suteiktos per </w:t>
      </w:r>
      <w:r w:rsidR="00DE046D">
        <w:rPr>
          <w:b/>
          <w:bCs/>
          <w:lang w:eastAsia="ar-SA"/>
        </w:rPr>
        <w:t>1</w:t>
      </w:r>
      <w:r w:rsidRPr="002F26EA">
        <w:rPr>
          <w:b/>
          <w:bCs/>
          <w:lang w:eastAsia="ar-SA"/>
        </w:rPr>
        <w:t xml:space="preserve"> (</w:t>
      </w:r>
      <w:r w:rsidR="00DE046D">
        <w:rPr>
          <w:b/>
          <w:bCs/>
          <w:lang w:eastAsia="ar-SA"/>
        </w:rPr>
        <w:t>vieną</w:t>
      </w:r>
      <w:r w:rsidRPr="00423EB2">
        <w:rPr>
          <w:b/>
          <w:bCs/>
          <w:lang w:eastAsia="ar-SA"/>
        </w:rPr>
        <w:t>) mėnes</w:t>
      </w:r>
      <w:r w:rsidR="00DE046D">
        <w:rPr>
          <w:b/>
          <w:bCs/>
          <w:lang w:eastAsia="ar-SA"/>
        </w:rPr>
        <w:t>į</w:t>
      </w:r>
      <w:r w:rsidRPr="00423EB2">
        <w:rPr>
          <w:b/>
          <w:bCs/>
          <w:lang w:eastAsia="ar-SA"/>
        </w:rPr>
        <w:t xml:space="preserve"> nuo sutarties įsigaliojimo dienos.</w:t>
      </w:r>
      <w:r>
        <w:rPr>
          <w:b/>
          <w:bCs/>
          <w:lang w:eastAsia="ar-SA"/>
        </w:rPr>
        <w:t xml:space="preserve"> </w:t>
      </w:r>
      <w:r w:rsidR="00DE046D" w:rsidRPr="0056578E">
        <w:rPr>
          <w:b/>
          <w:bCs/>
        </w:rPr>
        <w:t xml:space="preserve">Sutarties terminas gali būti pratęstas 1 (vieną) kartą </w:t>
      </w:r>
      <w:r w:rsidR="00DE046D">
        <w:rPr>
          <w:b/>
          <w:bCs/>
        </w:rPr>
        <w:t>1</w:t>
      </w:r>
      <w:r w:rsidR="00DE046D" w:rsidRPr="0056578E">
        <w:rPr>
          <w:b/>
          <w:bCs/>
        </w:rPr>
        <w:t xml:space="preserve"> (</w:t>
      </w:r>
      <w:r w:rsidR="00DE046D">
        <w:rPr>
          <w:b/>
          <w:bCs/>
        </w:rPr>
        <w:t>vienam</w:t>
      </w:r>
      <w:r w:rsidR="00DE046D" w:rsidRPr="0056578E">
        <w:rPr>
          <w:b/>
          <w:bCs/>
        </w:rPr>
        <w:t>) mėnesi</w:t>
      </w:r>
      <w:r w:rsidR="00DE046D">
        <w:rPr>
          <w:b/>
          <w:bCs/>
        </w:rPr>
        <w:t>ui</w:t>
      </w:r>
      <w:r w:rsidR="00DE046D" w:rsidRPr="0056578E">
        <w:rPr>
          <w:b/>
          <w:bCs/>
        </w:rPr>
        <w:t>.</w:t>
      </w:r>
      <w:r w:rsidR="00DE046D">
        <w:rPr>
          <w:b/>
          <w:bCs/>
        </w:rPr>
        <w:t xml:space="preserve"> </w:t>
      </w:r>
      <w:r w:rsidR="00925719" w:rsidRPr="005A28CA">
        <w:rPr>
          <w:lang w:eastAsia="ar-SA"/>
        </w:rPr>
        <w:t xml:space="preserve">Šiame Sutarties </w:t>
      </w:r>
      <w:r w:rsidR="0084119E" w:rsidRPr="005A28CA">
        <w:rPr>
          <w:lang w:eastAsia="ar-SA"/>
        </w:rPr>
        <w:t>papunktyje</w:t>
      </w:r>
      <w:r w:rsidR="00925719" w:rsidRPr="005A28CA">
        <w:rPr>
          <w:lang w:eastAsia="ar-SA"/>
        </w:rPr>
        <w:t xml:space="preserve"> nustatytas </w:t>
      </w:r>
      <w:r w:rsidR="00F0511D" w:rsidRPr="005A28CA">
        <w:rPr>
          <w:lang w:eastAsia="ar-SA"/>
        </w:rPr>
        <w:t>paslaug</w:t>
      </w:r>
      <w:r w:rsidR="00925719" w:rsidRPr="005A28CA">
        <w:rPr>
          <w:lang w:eastAsia="ar-SA"/>
        </w:rPr>
        <w:t xml:space="preserve">ų  suteikimo terminas yra esminė Sutarties sąlyga, o Paslaugų teikėjo įsipareigojimas Suteikti paslaugas per šiame </w:t>
      </w:r>
      <w:r w:rsidR="0084119E" w:rsidRPr="005A28CA">
        <w:rPr>
          <w:lang w:eastAsia="ar-SA"/>
        </w:rPr>
        <w:t>papunktyje</w:t>
      </w:r>
      <w:r w:rsidR="00925719" w:rsidRPr="005A28CA">
        <w:rPr>
          <w:lang w:eastAsia="ar-SA"/>
        </w:rPr>
        <w:t xml:space="preserve"> nustatytą terminą yra esminis Paslaugų teikėjo įsipareigojimas. </w:t>
      </w:r>
      <w:r w:rsidR="0084119E" w:rsidRPr="005A28CA">
        <w:rPr>
          <w:lang w:eastAsia="ar-SA"/>
        </w:rPr>
        <w:t>Paslaugų</w:t>
      </w:r>
      <w:r w:rsidR="00925719" w:rsidRPr="005A28CA">
        <w:rPr>
          <w:lang w:eastAsia="ar-SA"/>
        </w:rPr>
        <w:t xml:space="preserve"> </w:t>
      </w:r>
      <w:r w:rsidR="0084119E" w:rsidRPr="005A28CA">
        <w:rPr>
          <w:lang w:eastAsia="ar-SA"/>
        </w:rPr>
        <w:t>suteikimo</w:t>
      </w:r>
      <w:r w:rsidR="00925719" w:rsidRPr="005A28CA">
        <w:rPr>
          <w:lang w:eastAsia="ar-SA"/>
        </w:rPr>
        <w:t xml:space="preserve"> termino nesilaikymas laikomas esminiu Sutarties pažeidimu.</w:t>
      </w:r>
    </w:p>
    <w:p w14:paraId="725E1CFB" w14:textId="77777777" w:rsidR="00D937F1" w:rsidRPr="005A28CA" w:rsidRDefault="00D937F1" w:rsidP="00192C2F">
      <w:pPr>
        <w:widowControl w:val="0"/>
        <w:tabs>
          <w:tab w:val="left" w:pos="720"/>
        </w:tabs>
        <w:suppressAutoHyphens/>
        <w:jc w:val="center"/>
        <w:rPr>
          <w:b/>
          <w:lang w:eastAsia="ar-SA"/>
        </w:rPr>
      </w:pPr>
    </w:p>
    <w:p w14:paraId="1F8ABE26" w14:textId="070BE6A7" w:rsidR="00D937F1" w:rsidRPr="005A28CA" w:rsidRDefault="00D937F1" w:rsidP="00192C2F">
      <w:pPr>
        <w:widowControl w:val="0"/>
        <w:tabs>
          <w:tab w:val="left" w:pos="720"/>
        </w:tabs>
        <w:suppressAutoHyphens/>
        <w:jc w:val="center"/>
        <w:rPr>
          <w:b/>
          <w:lang w:eastAsia="ar-SA"/>
        </w:rPr>
      </w:pPr>
      <w:r w:rsidRPr="005A28CA">
        <w:rPr>
          <w:b/>
          <w:lang w:eastAsia="ar-SA"/>
        </w:rPr>
        <w:t>III. SUTARTIES DALYKO KAINA IR APMOKĖJIMO TVARKA</w:t>
      </w:r>
    </w:p>
    <w:p w14:paraId="6E9C5780" w14:textId="77777777" w:rsidR="00192C2F" w:rsidRPr="005A28CA" w:rsidRDefault="00192C2F" w:rsidP="00192C2F">
      <w:pPr>
        <w:widowControl w:val="0"/>
        <w:tabs>
          <w:tab w:val="left" w:pos="720"/>
        </w:tabs>
        <w:suppressAutoHyphens/>
        <w:jc w:val="center"/>
        <w:rPr>
          <w:b/>
          <w:lang w:eastAsia="ar-SA"/>
        </w:rPr>
      </w:pPr>
    </w:p>
    <w:p w14:paraId="28AD801D" w14:textId="77777777" w:rsidR="007B1C40" w:rsidRPr="005A28CA" w:rsidRDefault="00D937F1" w:rsidP="00192C2F">
      <w:pPr>
        <w:tabs>
          <w:tab w:val="num" w:pos="720"/>
        </w:tabs>
        <w:suppressAutoHyphens/>
        <w:jc w:val="both"/>
        <w:rPr>
          <w:lang w:eastAsia="ar-SA"/>
        </w:rPr>
      </w:pPr>
      <w:r w:rsidRPr="005A28CA">
        <w:rPr>
          <w:lang w:eastAsia="ar-SA"/>
        </w:rPr>
        <w:tab/>
        <w:t>3.1. Sutartyje nustatyt</w:t>
      </w:r>
      <w:r w:rsidR="00AD5893" w:rsidRPr="005A28CA">
        <w:rPr>
          <w:lang w:eastAsia="ar-SA"/>
        </w:rPr>
        <w:t>a</w:t>
      </w:r>
      <w:r w:rsidRPr="005A28CA">
        <w:rPr>
          <w:lang w:eastAsia="ar-SA"/>
        </w:rPr>
        <w:t xml:space="preserve"> fiksuot</w:t>
      </w:r>
      <w:r w:rsidR="00D33315" w:rsidRPr="005A28CA">
        <w:rPr>
          <w:lang w:eastAsia="ar-SA"/>
        </w:rPr>
        <w:t>os</w:t>
      </w:r>
      <w:r w:rsidRPr="005A28CA">
        <w:rPr>
          <w:lang w:eastAsia="ar-SA"/>
        </w:rPr>
        <w:t xml:space="preserve"> </w:t>
      </w:r>
      <w:r w:rsidR="00D33315" w:rsidRPr="005A28CA">
        <w:rPr>
          <w:lang w:eastAsia="ar-SA"/>
        </w:rPr>
        <w:t xml:space="preserve">kainos kainodara. </w:t>
      </w:r>
    </w:p>
    <w:p w14:paraId="231896E1" w14:textId="4D5F1106" w:rsidR="007B1C40" w:rsidRPr="005A28CA" w:rsidRDefault="007B1C40" w:rsidP="00192C2F">
      <w:pPr>
        <w:tabs>
          <w:tab w:val="num" w:pos="720"/>
        </w:tabs>
        <w:suppressAutoHyphens/>
        <w:ind w:firstLine="709"/>
        <w:jc w:val="both"/>
        <w:rPr>
          <w:lang w:eastAsia="ar-SA"/>
        </w:rPr>
      </w:pPr>
      <w:r w:rsidRPr="005A28CA">
        <w:rPr>
          <w:lang w:eastAsia="ar-SA"/>
        </w:rPr>
        <w:t xml:space="preserve">3.2. Sutarties paslaugų kaina yra </w:t>
      </w:r>
      <w:r w:rsidR="00E461F7">
        <w:rPr>
          <w:b/>
          <w:bCs/>
          <w:lang w:eastAsia="ar-SA"/>
        </w:rPr>
        <w:t>3000,00</w:t>
      </w:r>
      <w:r w:rsidR="009504D4">
        <w:rPr>
          <w:lang w:eastAsia="ar-SA"/>
        </w:rPr>
        <w:t xml:space="preserve"> </w:t>
      </w:r>
      <w:r w:rsidRPr="005A28CA">
        <w:rPr>
          <w:b/>
          <w:bCs/>
          <w:lang w:eastAsia="ar-SA"/>
        </w:rPr>
        <w:t xml:space="preserve">Eur </w:t>
      </w:r>
      <w:r w:rsidRPr="005A28CA">
        <w:rPr>
          <w:lang w:eastAsia="ar-SA"/>
        </w:rPr>
        <w:t>(</w:t>
      </w:r>
      <w:r w:rsidR="00E461F7" w:rsidRPr="00E461F7">
        <w:rPr>
          <w:i/>
          <w:iCs/>
          <w:lang w:eastAsia="ar-SA"/>
        </w:rPr>
        <w:t>trys tūkstančiai eurų 0 ct</w:t>
      </w:r>
      <w:r w:rsidRPr="005A28CA">
        <w:rPr>
          <w:lang w:eastAsia="ar-SA"/>
        </w:rPr>
        <w:t>)</w:t>
      </w:r>
      <w:r w:rsidR="00E461F7">
        <w:rPr>
          <w:lang w:eastAsia="ar-SA"/>
        </w:rPr>
        <w:t>. Teikėjas nėra PVM mokėtojas.</w:t>
      </w:r>
    </w:p>
    <w:p w14:paraId="0160EE03" w14:textId="2459AF89" w:rsidR="00D937F1" w:rsidRPr="005A28CA" w:rsidRDefault="00D937F1" w:rsidP="00192C2F">
      <w:pPr>
        <w:tabs>
          <w:tab w:val="left" w:pos="720"/>
        </w:tabs>
        <w:suppressAutoHyphens/>
        <w:autoSpaceDE w:val="0"/>
        <w:autoSpaceDN w:val="0"/>
        <w:adjustRightInd w:val="0"/>
        <w:jc w:val="both"/>
        <w:rPr>
          <w:iCs/>
          <w:spacing w:val="-4"/>
          <w:lang w:eastAsia="ar-SA"/>
        </w:rPr>
      </w:pPr>
      <w:r w:rsidRPr="005A28CA">
        <w:rPr>
          <w:iCs/>
          <w:spacing w:val="-4"/>
          <w:lang w:eastAsia="ar-SA"/>
        </w:rPr>
        <w:tab/>
        <w:t xml:space="preserve">3.3. Į </w:t>
      </w:r>
      <w:r w:rsidR="001E65B0" w:rsidRPr="005A28CA">
        <w:rPr>
          <w:iCs/>
          <w:spacing w:val="-4"/>
          <w:lang w:eastAsia="ar-SA"/>
        </w:rPr>
        <w:t>kainą įeina</w:t>
      </w:r>
      <w:r w:rsidRPr="005A28CA">
        <w:rPr>
          <w:iCs/>
          <w:spacing w:val="-4"/>
          <w:lang w:eastAsia="ar-SA"/>
        </w:rPr>
        <w:t xml:space="preserve"> visi mokesčiai (įskaitant PVM) ir visos kitos Paslaugų teikėjo išlaidos</w:t>
      </w:r>
      <w:r w:rsidR="00A83F43" w:rsidRPr="005A28CA">
        <w:rPr>
          <w:iCs/>
          <w:spacing w:val="-4"/>
          <w:lang w:eastAsia="ar-SA"/>
        </w:rPr>
        <w:t xml:space="preserve"> </w:t>
      </w:r>
      <w:r w:rsidRPr="005A28CA">
        <w:rPr>
          <w:iCs/>
          <w:spacing w:val="-4"/>
          <w:lang w:eastAsia="ar-SA"/>
        </w:rPr>
        <w:t xml:space="preserve">(transportas, darbo užmokestis ir kt.). </w:t>
      </w:r>
    </w:p>
    <w:p w14:paraId="7E97AC5F" w14:textId="77777777" w:rsidR="00D937F1" w:rsidRPr="005A28CA" w:rsidRDefault="00D937F1" w:rsidP="00192C2F">
      <w:pPr>
        <w:tabs>
          <w:tab w:val="left" w:pos="720"/>
          <w:tab w:val="left" w:pos="770"/>
        </w:tabs>
        <w:suppressAutoHyphens/>
        <w:jc w:val="both"/>
        <w:rPr>
          <w:lang w:eastAsia="ar-SA"/>
        </w:rPr>
      </w:pPr>
      <w:r w:rsidRPr="005A28CA">
        <w:rPr>
          <w:lang w:eastAsia="lt-LT"/>
        </w:rPr>
        <w:tab/>
        <w:t xml:space="preserve">3.4. </w:t>
      </w:r>
      <w:r w:rsidRPr="005A28CA">
        <w:rPr>
          <w:lang w:eastAsia="ar-SA"/>
        </w:rPr>
        <w:t xml:space="preserve">Jeigu sutarties galiojimo metu, pasikeitus Lietuvos Respublikos teisės aktams, pasikeistų PVM tarifo dydis, paslaugų </w:t>
      </w:r>
      <w:r w:rsidR="001E65B0" w:rsidRPr="005A28CA">
        <w:rPr>
          <w:lang w:eastAsia="ar-SA"/>
        </w:rPr>
        <w:t>kainai</w:t>
      </w:r>
      <w:r w:rsidRPr="005A28CA">
        <w:rPr>
          <w:lang w:eastAsia="ar-SA"/>
        </w:rPr>
        <w:t xml:space="preserve"> bus taikomas naujai nustatytas PVM tarifas. Paslaugų </w:t>
      </w:r>
      <w:r w:rsidR="001E65B0" w:rsidRPr="005A28CA">
        <w:rPr>
          <w:lang w:eastAsia="ar-SA"/>
        </w:rPr>
        <w:t xml:space="preserve">kaina </w:t>
      </w:r>
      <w:r w:rsidRPr="005A28CA">
        <w:rPr>
          <w:lang w:eastAsia="ar-SA"/>
        </w:rPr>
        <w:t>be PVM nekeičiam</w:t>
      </w:r>
      <w:r w:rsidR="001E65B0" w:rsidRPr="005A28CA">
        <w:rPr>
          <w:lang w:eastAsia="ar-SA"/>
        </w:rPr>
        <w:t>a</w:t>
      </w:r>
      <w:r w:rsidRPr="005A28CA">
        <w:rPr>
          <w:lang w:eastAsia="ar-SA"/>
        </w:rPr>
        <w:t xml:space="preserve">. </w:t>
      </w:r>
      <w:r w:rsidR="001E65B0" w:rsidRPr="005A28CA">
        <w:rPr>
          <w:lang w:eastAsia="ar-SA"/>
        </w:rPr>
        <w:t>Kainos</w:t>
      </w:r>
      <w:r w:rsidRPr="005A28CA">
        <w:rPr>
          <w:lang w:eastAsia="ar-SA"/>
        </w:rPr>
        <w:t xml:space="preserve"> perskaičiavimas įforminamas papildomu susitarimu. Kainodaros taisyklės yra esminės Sutarties sąlygos, kurios nebus keičiamos per visą sutarties vykdymo laikotarpį.</w:t>
      </w:r>
    </w:p>
    <w:p w14:paraId="1BBCBD10" w14:textId="77777777" w:rsidR="00D937F1" w:rsidRPr="005A28CA" w:rsidRDefault="00D937F1" w:rsidP="00192C2F">
      <w:pPr>
        <w:suppressAutoHyphens/>
        <w:ind w:firstLine="720"/>
        <w:jc w:val="both"/>
        <w:rPr>
          <w:lang w:eastAsia="ar-SA"/>
        </w:rPr>
      </w:pPr>
      <w:r w:rsidRPr="005A28CA">
        <w:rPr>
          <w:lang w:eastAsia="ar-SA"/>
        </w:rPr>
        <w:t xml:space="preserve">3.5.  </w:t>
      </w:r>
      <w:r w:rsidRPr="005A28CA">
        <w:rPr>
          <w:b/>
          <w:bCs/>
          <w:lang w:eastAsia="ar-SA"/>
        </w:rPr>
        <w:t>Atsiskaitymo su Paslaugų teikėju tvarka:</w:t>
      </w:r>
    </w:p>
    <w:p w14:paraId="32ADDA44" w14:textId="18ACDBF4" w:rsidR="00FC7AD6" w:rsidRPr="005A28CA" w:rsidRDefault="00D937F1" w:rsidP="00192C2F">
      <w:pPr>
        <w:tabs>
          <w:tab w:val="left" w:pos="720"/>
        </w:tabs>
        <w:suppressAutoHyphens/>
        <w:jc w:val="both"/>
        <w:rPr>
          <w:lang w:eastAsia="ar-SA"/>
        </w:rPr>
      </w:pPr>
      <w:r w:rsidRPr="005A28CA">
        <w:rPr>
          <w:lang w:eastAsia="ar-SA"/>
        </w:rPr>
        <w:tab/>
        <w:t>3.</w:t>
      </w:r>
      <w:r w:rsidR="001E65B0" w:rsidRPr="005A28CA">
        <w:rPr>
          <w:lang w:eastAsia="ar-SA"/>
        </w:rPr>
        <w:t>5</w:t>
      </w:r>
      <w:r w:rsidRPr="005A28CA">
        <w:rPr>
          <w:lang w:eastAsia="ar-SA"/>
        </w:rPr>
        <w:t xml:space="preserve">.1. </w:t>
      </w:r>
      <w:r w:rsidR="00FC7AD6" w:rsidRPr="005A28CA">
        <w:rPr>
          <w:lang w:eastAsia="ar-SA"/>
        </w:rPr>
        <w:t>Paslaugų perdavimas ir priėmimas įforminamas Šalių suderintu paslaugų perdavimo</w:t>
      </w:r>
      <w:r w:rsidR="00C643C2" w:rsidRPr="005A28CA">
        <w:rPr>
          <w:lang w:eastAsia="ar-SA"/>
        </w:rPr>
        <w:t>-priėmimo</w:t>
      </w:r>
      <w:r w:rsidR="00FC7AD6" w:rsidRPr="005A28CA">
        <w:rPr>
          <w:lang w:eastAsia="ar-SA"/>
        </w:rPr>
        <w:t xml:space="preserve"> aktu (toliau – aktas).</w:t>
      </w:r>
    </w:p>
    <w:p w14:paraId="529B392B" w14:textId="77777777" w:rsidR="00D937F1" w:rsidRPr="005A28CA" w:rsidRDefault="00FC7AD6" w:rsidP="00192C2F">
      <w:pPr>
        <w:tabs>
          <w:tab w:val="left" w:pos="720"/>
        </w:tabs>
        <w:suppressAutoHyphens/>
        <w:jc w:val="both"/>
        <w:rPr>
          <w:lang w:eastAsia="ar-SA"/>
        </w:rPr>
      </w:pPr>
      <w:r w:rsidRPr="005A28CA">
        <w:rPr>
          <w:lang w:eastAsia="ar-SA"/>
        </w:rPr>
        <w:tab/>
        <w:t xml:space="preserve">3.5.2. </w:t>
      </w:r>
      <w:r w:rsidR="00D937F1" w:rsidRPr="005A28CA">
        <w:rPr>
          <w:lang w:eastAsia="ar-SA"/>
        </w:rPr>
        <w:t xml:space="preserve">Paslaugų teikėjui </w:t>
      </w:r>
      <w:r w:rsidR="00FE3D5E" w:rsidRPr="005A28CA">
        <w:rPr>
          <w:lang w:eastAsia="ar-SA"/>
        </w:rPr>
        <w:t xml:space="preserve">už </w:t>
      </w:r>
      <w:r w:rsidR="0078654E" w:rsidRPr="005A28CA">
        <w:rPr>
          <w:lang w:eastAsia="ar-SA"/>
        </w:rPr>
        <w:t xml:space="preserve">tinkamai ir faktiškai </w:t>
      </w:r>
      <w:r w:rsidR="00FE3D5E" w:rsidRPr="005A28CA">
        <w:rPr>
          <w:lang w:eastAsia="ar-SA"/>
        </w:rPr>
        <w:t xml:space="preserve">suteiktas paslaugas </w:t>
      </w:r>
      <w:r w:rsidR="00D937F1" w:rsidRPr="005A28CA">
        <w:rPr>
          <w:lang w:eastAsia="ar-SA"/>
        </w:rPr>
        <w:t xml:space="preserve">apmokama </w:t>
      </w:r>
      <w:r w:rsidR="00FE3D5E" w:rsidRPr="005A28CA">
        <w:rPr>
          <w:lang w:eastAsia="ar-SA"/>
        </w:rPr>
        <w:t xml:space="preserve">pagal </w:t>
      </w:r>
      <w:r w:rsidRPr="005A28CA">
        <w:rPr>
          <w:lang w:eastAsia="ar-SA"/>
        </w:rPr>
        <w:t xml:space="preserve">akto </w:t>
      </w:r>
      <w:r w:rsidR="00FE3D5E" w:rsidRPr="005A28CA">
        <w:rPr>
          <w:lang w:eastAsia="ar-SA"/>
        </w:rPr>
        <w:t>pagrindu išrašytą PVM sąskaitą faktūrą.</w:t>
      </w:r>
      <w:r w:rsidR="0078654E" w:rsidRPr="005A28CA">
        <w:rPr>
          <w:lang w:eastAsia="ar-SA"/>
        </w:rPr>
        <w:t xml:space="preserve"> </w:t>
      </w:r>
    </w:p>
    <w:p w14:paraId="27ED17FD" w14:textId="77777777" w:rsidR="00D937F1" w:rsidRPr="005A28CA" w:rsidRDefault="00FC7AD6" w:rsidP="00192C2F">
      <w:pPr>
        <w:suppressAutoHyphens/>
        <w:ind w:firstLine="720"/>
        <w:jc w:val="both"/>
        <w:rPr>
          <w:lang w:eastAsia="ar-SA"/>
        </w:rPr>
      </w:pPr>
      <w:r w:rsidRPr="005A28CA">
        <w:rPr>
          <w:lang w:eastAsia="ar-SA"/>
        </w:rPr>
        <w:t xml:space="preserve">3.5.3. </w:t>
      </w:r>
      <w:r w:rsidR="00D937F1" w:rsidRPr="005A28CA">
        <w:rPr>
          <w:lang w:eastAsia="ar-SA"/>
        </w:rPr>
        <w:t xml:space="preserve">Paslaugų rezultatas laikomas perduotu, kai </w:t>
      </w:r>
      <w:r w:rsidR="00FE3D5E" w:rsidRPr="005A28CA">
        <w:rPr>
          <w:lang w:eastAsia="ar-SA"/>
        </w:rPr>
        <w:t>aktą</w:t>
      </w:r>
      <w:r w:rsidR="00D937F1" w:rsidRPr="005A28CA">
        <w:rPr>
          <w:lang w:eastAsia="ar-SA"/>
        </w:rPr>
        <w:t xml:space="preserve"> pasirašo Užsakovas. Užsakovui nepasirašius akto, nurodomos priežastys</w:t>
      </w:r>
      <w:r w:rsidR="00FE3D5E" w:rsidRPr="005A28CA">
        <w:rPr>
          <w:lang w:eastAsia="ar-SA"/>
        </w:rPr>
        <w:t>,</w:t>
      </w:r>
      <w:r w:rsidR="00D937F1" w:rsidRPr="005A28CA">
        <w:rPr>
          <w:lang w:eastAsia="ar-SA"/>
        </w:rPr>
        <w:t xml:space="preserve"> kodėl </w:t>
      </w:r>
      <w:r w:rsidR="00FE3D5E" w:rsidRPr="005A28CA">
        <w:rPr>
          <w:lang w:eastAsia="ar-SA"/>
        </w:rPr>
        <w:t>aktas</w:t>
      </w:r>
      <w:r w:rsidR="00D937F1" w:rsidRPr="005A28CA">
        <w:rPr>
          <w:lang w:eastAsia="ar-SA"/>
        </w:rPr>
        <w:t xml:space="preserve"> nepasirašomas. Tokiu atveju Paslaugų teikėjas </w:t>
      </w:r>
      <w:r w:rsidR="00D937F1" w:rsidRPr="005A28CA">
        <w:rPr>
          <w:lang w:eastAsia="ar-SA"/>
        </w:rPr>
        <w:lastRenderedPageBreak/>
        <w:t xml:space="preserve">privalo pašalinti visus nurodytus trūkumus per Užsakovo nurodytą terminą. </w:t>
      </w:r>
      <w:r w:rsidR="008C6854" w:rsidRPr="005A28CA">
        <w:rPr>
          <w:lang w:eastAsia="ar-SA"/>
        </w:rPr>
        <w:t>Paslaugų teikėjui</w:t>
      </w:r>
      <w:r w:rsidR="00D937F1" w:rsidRPr="005A28CA">
        <w:rPr>
          <w:lang w:eastAsia="ar-SA"/>
        </w:rPr>
        <w:t xml:space="preserve"> to nepadarius per nustatytą terminą, tai laikoma esminiu </w:t>
      </w:r>
      <w:r w:rsidR="002C61D8" w:rsidRPr="005A28CA">
        <w:rPr>
          <w:lang w:eastAsia="ar-SA"/>
        </w:rPr>
        <w:t>S</w:t>
      </w:r>
      <w:r w:rsidR="00D937F1" w:rsidRPr="005A28CA">
        <w:rPr>
          <w:lang w:eastAsia="ar-SA"/>
        </w:rPr>
        <w:t xml:space="preserve">utarties pažeidimu. </w:t>
      </w:r>
    </w:p>
    <w:p w14:paraId="10A8E932" w14:textId="6BE17D51" w:rsidR="00FA65B7" w:rsidRPr="005A28CA" w:rsidRDefault="00FA65B7" w:rsidP="00192C2F">
      <w:pPr>
        <w:suppressAutoHyphens/>
        <w:ind w:firstLine="720"/>
        <w:jc w:val="both"/>
        <w:rPr>
          <w:lang w:eastAsia="ar-SA"/>
        </w:rPr>
      </w:pPr>
      <w:r w:rsidRPr="005A28CA">
        <w:rPr>
          <w:lang w:eastAsia="ar-SA"/>
        </w:rPr>
        <w:t xml:space="preserve">3.5.5. Sąskaitos faktūros teikiamos tik elektroniniu būdu.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Paslaugų teikėjo pasirinktomis priemonėmis. Europos elektroninių sąskaitų faktūrų standarto neatitinkančios elektroninės sąskaitos faktūros gali būti teikiamos tik naudojantis informacinės sistemos </w:t>
      </w:r>
      <w:r w:rsidRPr="005A28CA">
        <w:rPr>
          <w:b/>
          <w:bCs/>
          <w:lang w:eastAsia="ar-SA"/>
        </w:rPr>
        <w:t>„</w:t>
      </w:r>
      <w:r w:rsidR="006342DB">
        <w:rPr>
          <w:b/>
          <w:bCs/>
          <w:lang w:eastAsia="ar-SA"/>
        </w:rPr>
        <w:t>SABIS</w:t>
      </w:r>
      <w:r w:rsidRPr="005A28CA">
        <w:rPr>
          <w:b/>
          <w:bCs/>
          <w:lang w:eastAsia="ar-SA"/>
        </w:rPr>
        <w:t>“</w:t>
      </w:r>
      <w:r w:rsidRPr="005A28CA">
        <w:rPr>
          <w:lang w:eastAsia="ar-SA"/>
        </w:rPr>
        <w:t xml:space="preserve"> priemonėmis. Paslaug</w:t>
      </w:r>
      <w:r w:rsidR="00F0511D" w:rsidRPr="005A28CA">
        <w:rPr>
          <w:lang w:eastAsia="ar-SA"/>
        </w:rPr>
        <w:t>os</w:t>
      </w:r>
      <w:r w:rsidRPr="005A28CA">
        <w:rPr>
          <w:lang w:eastAsia="ar-SA"/>
        </w:rPr>
        <w:t xml:space="preserve"> yra apmokam</w:t>
      </w:r>
      <w:r w:rsidR="00F0511D" w:rsidRPr="005A28CA">
        <w:rPr>
          <w:lang w:eastAsia="ar-SA"/>
        </w:rPr>
        <w:t>os</w:t>
      </w:r>
      <w:r w:rsidRPr="005A28CA">
        <w:rPr>
          <w:lang w:eastAsia="ar-SA"/>
        </w:rPr>
        <w:t xml:space="preserve"> Lietuvos Respublikos finansų ministro nustatyta tvarka. Elektroninės sąskaitos faktūros priimamos ir apdorojamos naudodamasi informacinės sistemos „</w:t>
      </w:r>
      <w:r w:rsidR="006342DB">
        <w:rPr>
          <w:lang w:eastAsia="ar-SA"/>
        </w:rPr>
        <w:t>SABIS</w:t>
      </w:r>
      <w:r w:rsidRPr="005A28CA">
        <w:rPr>
          <w:lang w:eastAsia="ar-SA"/>
        </w:rPr>
        <w:t>“ priemonėmis.</w:t>
      </w:r>
    </w:p>
    <w:p w14:paraId="3B06CD93" w14:textId="77777777" w:rsidR="00FA65B7" w:rsidRPr="005A28CA" w:rsidRDefault="00FA65B7" w:rsidP="00192C2F">
      <w:pPr>
        <w:suppressAutoHyphens/>
        <w:ind w:firstLine="720"/>
        <w:jc w:val="both"/>
        <w:rPr>
          <w:lang w:eastAsia="ar-SA"/>
        </w:rPr>
      </w:pPr>
      <w:r w:rsidRPr="005A28CA">
        <w:rPr>
          <w:lang w:eastAsia="ar-SA"/>
        </w:rPr>
        <w:t>3.5.6. Užsakovas visas mokėtinas sumas moka pavedimu į Sutartyje nurodytą Paslaugų teikėjo banko sąskaitą.</w:t>
      </w:r>
    </w:p>
    <w:p w14:paraId="0F0952E7" w14:textId="55181B01" w:rsidR="002C61D8" w:rsidRPr="005A28CA" w:rsidRDefault="00FC7AD6" w:rsidP="00192C2F">
      <w:pPr>
        <w:suppressAutoHyphens/>
        <w:ind w:firstLine="720"/>
        <w:jc w:val="both"/>
        <w:rPr>
          <w:lang w:eastAsia="ar-SA"/>
        </w:rPr>
      </w:pPr>
      <w:r w:rsidRPr="005A28CA">
        <w:rPr>
          <w:lang w:eastAsia="ar-SA"/>
        </w:rPr>
        <w:t>3.5.</w:t>
      </w:r>
      <w:r w:rsidR="00FA65B7" w:rsidRPr="005A28CA">
        <w:rPr>
          <w:lang w:eastAsia="ar-SA"/>
        </w:rPr>
        <w:t>7</w:t>
      </w:r>
      <w:r w:rsidRPr="005A28CA">
        <w:rPr>
          <w:lang w:eastAsia="ar-SA"/>
        </w:rPr>
        <w:t xml:space="preserve">. </w:t>
      </w:r>
      <w:r w:rsidR="00D937F1" w:rsidRPr="005A28CA">
        <w:rPr>
          <w:lang w:eastAsia="ar-SA"/>
        </w:rPr>
        <w:t xml:space="preserve">Užsakovas apmoka už suteiktas paslaugas ne vėliau kaip per </w:t>
      </w:r>
      <w:r w:rsidR="0041023E" w:rsidRPr="005A28CA">
        <w:rPr>
          <w:b/>
          <w:bCs/>
          <w:lang w:eastAsia="ar-SA"/>
        </w:rPr>
        <w:t>30</w:t>
      </w:r>
      <w:r w:rsidR="001E65B0" w:rsidRPr="005A28CA">
        <w:rPr>
          <w:b/>
          <w:bCs/>
          <w:lang w:eastAsia="ar-SA"/>
        </w:rPr>
        <w:t xml:space="preserve"> (</w:t>
      </w:r>
      <w:r w:rsidR="0041023E" w:rsidRPr="005A28CA">
        <w:rPr>
          <w:b/>
          <w:bCs/>
          <w:lang w:eastAsia="ar-SA"/>
        </w:rPr>
        <w:t>trisdešimt</w:t>
      </w:r>
      <w:r w:rsidR="00D937F1" w:rsidRPr="005A28CA">
        <w:rPr>
          <w:lang w:eastAsia="ar-SA"/>
        </w:rPr>
        <w:t>) kalendorinių dienų nuo PVM sąskaitos</w:t>
      </w:r>
      <w:r w:rsidR="00FE3D5E" w:rsidRPr="005A28CA">
        <w:rPr>
          <w:lang w:eastAsia="ar-SA"/>
        </w:rPr>
        <w:t xml:space="preserve"> </w:t>
      </w:r>
      <w:r w:rsidR="00D937F1" w:rsidRPr="005A28CA">
        <w:rPr>
          <w:lang w:eastAsia="ar-SA"/>
        </w:rPr>
        <w:t>faktūros gavimo dienos.</w:t>
      </w:r>
      <w:r w:rsidR="00D32CF9">
        <w:rPr>
          <w:lang w:eastAsia="ar-SA"/>
        </w:rPr>
        <w:t xml:space="preserve"> Paslaugų teikėjui apmokama tik po </w:t>
      </w:r>
      <w:r w:rsidR="00D32CF9" w:rsidRPr="00D32CF9">
        <w:rPr>
          <w:lang w:eastAsia="ar-SA"/>
        </w:rPr>
        <w:t>Centrinės projektų valdymo agentūros (</w:t>
      </w:r>
      <w:r w:rsidR="00D32CF9" w:rsidRPr="004F7B7B">
        <w:rPr>
          <w:lang w:eastAsia="ar-SA"/>
        </w:rPr>
        <w:t>toliau – CPVA</w:t>
      </w:r>
      <w:r w:rsidR="00D32CF9" w:rsidRPr="00D32CF9">
        <w:rPr>
          <w:lang w:eastAsia="ar-SA"/>
        </w:rPr>
        <w:t>)</w:t>
      </w:r>
      <w:r w:rsidR="00D32CF9">
        <w:rPr>
          <w:lang w:eastAsia="ar-SA"/>
        </w:rPr>
        <w:t xml:space="preserve"> vertinimo pabaigos.</w:t>
      </w:r>
    </w:p>
    <w:p w14:paraId="73BE1ADE" w14:textId="77777777" w:rsidR="002C61D8" w:rsidRPr="005A28CA" w:rsidRDefault="00FC7AD6" w:rsidP="00192C2F">
      <w:pPr>
        <w:suppressAutoHyphens/>
        <w:ind w:firstLine="720"/>
        <w:jc w:val="both"/>
        <w:rPr>
          <w:lang w:eastAsia="ar-SA"/>
        </w:rPr>
      </w:pPr>
      <w:r w:rsidRPr="005A28CA">
        <w:rPr>
          <w:lang w:eastAsia="ar-SA"/>
        </w:rPr>
        <w:t>3.5.</w:t>
      </w:r>
      <w:r w:rsidR="00FA65B7" w:rsidRPr="005A28CA">
        <w:rPr>
          <w:lang w:eastAsia="ar-SA"/>
        </w:rPr>
        <w:t>8</w:t>
      </w:r>
      <w:r w:rsidRPr="005A28CA">
        <w:rPr>
          <w:lang w:eastAsia="ar-SA"/>
        </w:rPr>
        <w:t xml:space="preserve">. </w:t>
      </w:r>
      <w:r w:rsidR="002C61D8" w:rsidRPr="005A28CA">
        <w:rPr>
          <w:lang w:eastAsia="ar-SA"/>
        </w:rPr>
        <w:t>Užsakovas gali atsiskaityti tiesiogiai su subtiekėju (-</w:t>
      </w:r>
      <w:proofErr w:type="spellStart"/>
      <w:r w:rsidR="002C61D8" w:rsidRPr="005A28CA">
        <w:rPr>
          <w:lang w:eastAsia="ar-SA"/>
        </w:rPr>
        <w:t>ais</w:t>
      </w:r>
      <w:proofErr w:type="spellEnd"/>
      <w:r w:rsidR="002C61D8" w:rsidRPr="005A28CA">
        <w:rPr>
          <w:lang w:eastAsia="ar-SA"/>
        </w:rPr>
        <w:t>), jei subtiekėjas raštu išreiškia norą pasinaudoti tiesioginio atsiskaitymo galimybe. Tokiu atveju turi būti sudaroma trišalė sutartis tarp Užsakovo, Paslaugų teikėjo ir subtiekėjo, kurioje aprašoma tiesioginio atsiskaitymo su subtiekėju tvarka. Paslaugų teikėjas turi teisę prieštarauti nepagrįstiems mokėjimams. Tiesioginio atsiskaitymo su subtiekėjais galimybė nekeičia Paslaugų teikėjo atsakomybės dėl Sutarties įvykdymo.</w:t>
      </w:r>
    </w:p>
    <w:p w14:paraId="161830C8" w14:textId="77777777" w:rsidR="00192C2F" w:rsidRPr="005A28CA" w:rsidRDefault="00192C2F" w:rsidP="00192C2F">
      <w:pPr>
        <w:suppressAutoHyphens/>
        <w:autoSpaceDN w:val="0"/>
        <w:ind w:firstLine="709"/>
        <w:jc w:val="center"/>
        <w:textAlignment w:val="baseline"/>
        <w:rPr>
          <w:b/>
          <w:kern w:val="3"/>
          <w:lang w:eastAsia="ar-SA"/>
        </w:rPr>
      </w:pPr>
    </w:p>
    <w:p w14:paraId="75BFBB03" w14:textId="7ED5CA99" w:rsidR="00D937F1" w:rsidRPr="005A28CA" w:rsidRDefault="00D937F1" w:rsidP="00192C2F">
      <w:pPr>
        <w:tabs>
          <w:tab w:val="center" w:pos="5103"/>
          <w:tab w:val="left" w:pos="6840"/>
        </w:tabs>
        <w:suppressAutoHyphens/>
        <w:ind w:left="284"/>
        <w:rPr>
          <w:b/>
          <w:lang w:eastAsia="ar-SA"/>
        </w:rPr>
      </w:pPr>
      <w:r w:rsidRPr="005A28CA">
        <w:rPr>
          <w:b/>
          <w:lang w:eastAsia="ar-SA"/>
        </w:rPr>
        <w:tab/>
        <w:t>IV. ŠALIŲ TEISĖS IR ĮSIPAREIGOJIMAI</w:t>
      </w:r>
    </w:p>
    <w:p w14:paraId="6ACA4E95" w14:textId="77777777" w:rsidR="00192C2F" w:rsidRPr="005A28CA" w:rsidRDefault="00192C2F" w:rsidP="00192C2F">
      <w:pPr>
        <w:tabs>
          <w:tab w:val="center" w:pos="5103"/>
          <w:tab w:val="left" w:pos="6840"/>
        </w:tabs>
        <w:suppressAutoHyphens/>
        <w:ind w:left="284"/>
        <w:rPr>
          <w:b/>
          <w:lang w:eastAsia="ar-SA"/>
        </w:rPr>
      </w:pPr>
    </w:p>
    <w:p w14:paraId="57765B06" w14:textId="7C179F1D" w:rsidR="00D937F1" w:rsidRPr="005A28CA" w:rsidRDefault="00D937F1" w:rsidP="00026944">
      <w:pPr>
        <w:numPr>
          <w:ilvl w:val="1"/>
          <w:numId w:val="30"/>
        </w:numPr>
        <w:tabs>
          <w:tab w:val="left" w:pos="993"/>
          <w:tab w:val="left" w:pos="1418"/>
          <w:tab w:val="left" w:pos="1560"/>
        </w:tabs>
        <w:suppressAutoHyphens/>
        <w:autoSpaceDN w:val="0"/>
        <w:jc w:val="both"/>
        <w:textAlignment w:val="baseline"/>
        <w:rPr>
          <w:kern w:val="3"/>
          <w:lang w:eastAsia="ar-SA"/>
        </w:rPr>
      </w:pPr>
      <w:r w:rsidRPr="005A28CA">
        <w:rPr>
          <w:b/>
          <w:bCs/>
          <w:kern w:val="3"/>
          <w:lang w:eastAsia="ar-SA"/>
        </w:rPr>
        <w:t>Paslaugų tei</w:t>
      </w:r>
      <w:r w:rsidRPr="005A28CA">
        <w:rPr>
          <w:rFonts w:eastAsia="Calibri"/>
          <w:b/>
          <w:bCs/>
          <w:kern w:val="3"/>
          <w:lang w:eastAsia="ar-SA"/>
        </w:rPr>
        <w:t>kėjas įsipareigoja</w:t>
      </w:r>
      <w:r w:rsidRPr="005A28CA">
        <w:rPr>
          <w:rFonts w:eastAsia="Calibri"/>
          <w:kern w:val="3"/>
          <w:lang w:eastAsia="ar-SA"/>
        </w:rPr>
        <w:t>:</w:t>
      </w:r>
    </w:p>
    <w:p w14:paraId="525A10CC" w14:textId="77777777" w:rsidR="00C643C2" w:rsidRPr="005A28CA" w:rsidRDefault="00D937F1" w:rsidP="00026944">
      <w:pPr>
        <w:numPr>
          <w:ilvl w:val="2"/>
          <w:numId w:val="31"/>
        </w:numPr>
        <w:tabs>
          <w:tab w:val="left" w:pos="851"/>
          <w:tab w:val="left" w:pos="1134"/>
          <w:tab w:val="left" w:pos="1560"/>
          <w:tab w:val="left" w:pos="1701"/>
        </w:tabs>
        <w:ind w:left="0" w:firstLine="505"/>
        <w:contextualSpacing/>
        <w:jc w:val="both"/>
        <w:rPr>
          <w:rFonts w:eastAsia="Calibri"/>
        </w:rPr>
      </w:pPr>
      <w:r w:rsidRPr="005A28CA">
        <w:rPr>
          <w:rFonts w:eastAsia="Calibri"/>
        </w:rPr>
        <w:t xml:space="preserve">teikti </w:t>
      </w:r>
      <w:r w:rsidR="007B1C40" w:rsidRPr="005A28CA">
        <w:rPr>
          <w:rFonts w:eastAsia="Calibri"/>
        </w:rPr>
        <w:t>p</w:t>
      </w:r>
      <w:r w:rsidRPr="005A28CA">
        <w:rPr>
          <w:rFonts w:eastAsia="Calibri"/>
        </w:rPr>
        <w:t>aslaugas profesionaliai ir kokybiškai bei efektyviai</w:t>
      </w:r>
      <w:r w:rsidRPr="005A28CA">
        <w:t xml:space="preserve"> </w:t>
      </w:r>
      <w:r w:rsidRPr="005A28CA">
        <w:rPr>
          <w:rFonts w:eastAsia="Calibri"/>
        </w:rPr>
        <w:t>pagal Techninėje specifikacijoje (Sutarties</w:t>
      </w:r>
      <w:r w:rsidR="0041023E" w:rsidRPr="005A28CA">
        <w:rPr>
          <w:rFonts w:eastAsia="Calibri"/>
        </w:rPr>
        <w:t xml:space="preserve"> 1</w:t>
      </w:r>
      <w:r w:rsidRPr="005A28CA">
        <w:rPr>
          <w:rFonts w:eastAsia="Calibri"/>
        </w:rPr>
        <w:t xml:space="preserve"> priedas) nurodytus reikalavimus;</w:t>
      </w:r>
    </w:p>
    <w:p w14:paraId="06FA4E00" w14:textId="77777777" w:rsidR="00C643C2" w:rsidRPr="005A28CA" w:rsidRDefault="00D937F1" w:rsidP="00026944">
      <w:pPr>
        <w:numPr>
          <w:ilvl w:val="2"/>
          <w:numId w:val="31"/>
        </w:numPr>
        <w:tabs>
          <w:tab w:val="left" w:pos="851"/>
          <w:tab w:val="left" w:pos="1134"/>
          <w:tab w:val="left" w:pos="1536"/>
          <w:tab w:val="left" w:pos="1701"/>
        </w:tabs>
        <w:ind w:left="0" w:firstLine="505"/>
        <w:contextualSpacing/>
        <w:jc w:val="both"/>
        <w:rPr>
          <w:rFonts w:eastAsia="Calibri"/>
        </w:rPr>
      </w:pPr>
      <w:r w:rsidRPr="005A28CA">
        <w:rPr>
          <w:rFonts w:eastAsia="Calibri"/>
        </w:rPr>
        <w:t xml:space="preserve">nedelsiant raštu informuoti </w:t>
      </w:r>
      <w:r w:rsidRPr="005A28CA">
        <w:t xml:space="preserve">Užsakovą </w:t>
      </w:r>
      <w:r w:rsidRPr="005A28CA">
        <w:rPr>
          <w:rFonts w:eastAsia="Calibri"/>
        </w:rPr>
        <w:t xml:space="preserve">apie bet kurias aplinkybes, trukdančias ar galinčias sutrukdyti </w:t>
      </w:r>
      <w:r w:rsidRPr="005A28CA">
        <w:t>Paslaugų tei</w:t>
      </w:r>
      <w:r w:rsidRPr="005A28CA">
        <w:rPr>
          <w:rFonts w:eastAsia="Calibri"/>
        </w:rPr>
        <w:t xml:space="preserve">kėjui suteikti </w:t>
      </w:r>
      <w:r w:rsidR="00F0511D" w:rsidRPr="005A28CA">
        <w:rPr>
          <w:rFonts w:eastAsia="Calibri"/>
        </w:rPr>
        <w:t>paslaug</w:t>
      </w:r>
      <w:r w:rsidRPr="005A28CA">
        <w:rPr>
          <w:rFonts w:eastAsia="Calibri"/>
        </w:rPr>
        <w:t>as nustatytais terminais;</w:t>
      </w:r>
    </w:p>
    <w:p w14:paraId="01D04C5D" w14:textId="77777777" w:rsidR="00C643C2" w:rsidRPr="005A28CA" w:rsidRDefault="0041023E" w:rsidP="00026944">
      <w:pPr>
        <w:numPr>
          <w:ilvl w:val="2"/>
          <w:numId w:val="31"/>
        </w:numPr>
        <w:tabs>
          <w:tab w:val="left" w:pos="851"/>
          <w:tab w:val="left" w:pos="1134"/>
          <w:tab w:val="left" w:pos="1536"/>
          <w:tab w:val="left" w:pos="1701"/>
        </w:tabs>
        <w:ind w:left="0" w:firstLine="505"/>
        <w:contextualSpacing/>
        <w:jc w:val="both"/>
        <w:rPr>
          <w:rFonts w:eastAsia="Calibri"/>
        </w:rPr>
      </w:pPr>
      <w:r w:rsidRPr="005A28CA">
        <w:rPr>
          <w:kern w:val="3"/>
          <w:lang w:eastAsia="ar-SA"/>
        </w:rPr>
        <w:t>laikytis Lietuvos Respublikos ir Europos Sąjungos teisės aktų reikalavimų;</w:t>
      </w:r>
    </w:p>
    <w:p w14:paraId="77A41270" w14:textId="77777777" w:rsidR="00C643C2" w:rsidRPr="005A28CA" w:rsidRDefault="0041023E" w:rsidP="00026944">
      <w:pPr>
        <w:numPr>
          <w:ilvl w:val="2"/>
          <w:numId w:val="31"/>
        </w:numPr>
        <w:tabs>
          <w:tab w:val="left" w:pos="851"/>
          <w:tab w:val="left" w:pos="1134"/>
          <w:tab w:val="left" w:pos="1560"/>
          <w:tab w:val="left" w:pos="1701"/>
        </w:tabs>
        <w:ind w:left="0" w:firstLine="505"/>
        <w:contextualSpacing/>
        <w:jc w:val="both"/>
        <w:rPr>
          <w:rFonts w:eastAsia="Calibri"/>
        </w:rPr>
      </w:pPr>
      <w:r w:rsidRPr="005A28CA">
        <w:rPr>
          <w:kern w:val="3"/>
          <w:lang w:eastAsia="ar-SA"/>
        </w:rPr>
        <w:t xml:space="preserve">Paslaugų teikimo metu, Užsakovui pareikalavus, teikti informaciją apie Paslaugų teikimo eigą; </w:t>
      </w:r>
    </w:p>
    <w:p w14:paraId="04B6BEDE" w14:textId="77777777" w:rsidR="00C643C2" w:rsidRPr="005A28CA" w:rsidRDefault="0041023E" w:rsidP="00026944">
      <w:pPr>
        <w:numPr>
          <w:ilvl w:val="2"/>
          <w:numId w:val="31"/>
        </w:numPr>
        <w:tabs>
          <w:tab w:val="left" w:pos="851"/>
          <w:tab w:val="left" w:pos="1134"/>
          <w:tab w:val="left" w:pos="1560"/>
          <w:tab w:val="left" w:pos="1701"/>
        </w:tabs>
        <w:ind w:left="0" w:firstLine="505"/>
        <w:contextualSpacing/>
        <w:jc w:val="both"/>
        <w:rPr>
          <w:rFonts w:eastAsia="Calibri"/>
        </w:rPr>
      </w:pPr>
      <w:r w:rsidRPr="005A28CA">
        <w:rPr>
          <w:kern w:val="3"/>
          <w:lang w:eastAsia="ar-SA"/>
        </w:rPr>
        <w:t>Užsakovui pateikus pastabas dėl suteiktų Paslaugų, raštu atsakyti į pateiktas pastabas ir (arba), jei reikalinga, pagal jas koreguoti atitinkamą ataskaitą;</w:t>
      </w:r>
    </w:p>
    <w:p w14:paraId="6E71648C" w14:textId="77777777" w:rsidR="00C643C2" w:rsidRPr="005A28CA" w:rsidRDefault="0041023E" w:rsidP="00026944">
      <w:pPr>
        <w:numPr>
          <w:ilvl w:val="2"/>
          <w:numId w:val="31"/>
        </w:numPr>
        <w:tabs>
          <w:tab w:val="left" w:pos="851"/>
          <w:tab w:val="left" w:pos="1134"/>
          <w:tab w:val="left" w:pos="1560"/>
          <w:tab w:val="left" w:pos="1701"/>
        </w:tabs>
        <w:ind w:left="0" w:firstLine="505"/>
        <w:contextualSpacing/>
        <w:jc w:val="both"/>
        <w:rPr>
          <w:rFonts w:eastAsia="Calibri"/>
        </w:rPr>
      </w:pPr>
      <w:r w:rsidRPr="005A28CA">
        <w:rPr>
          <w:kern w:val="3"/>
          <w:lang w:eastAsia="ar-SA"/>
        </w:rPr>
        <w:t>be išankstinio rašytinio Užsakovo sutikimo neskleisti, neperduoti tretiesiems asmenims ir nenaudoti ne pagal paskirtį informacijos, kuri bet kokia forma buvo gauta iš Užsakovo ar jai pavaldžių įstaigų ir įmonių, tapo prieinama ar žinoma vykdant Sutartį. Užtikrinti informacijos apsaugą, t. y. užkirsti galimybę tretiesiems asmenims sužinoti tokią informaciją, išskyrus atvejus, kai informacijos atskleidimas yra privalomas pagal Lietuvos Respublikos teisės aktus. Teisės aktų reikalaujamo privalomo informacijos atskleidimo atveju, nedelsdamas pranešti apie tai Užsakovui, nebent toks pranešimas negalimas pagal Lietuvos Respublikos teisės aktus;</w:t>
      </w:r>
    </w:p>
    <w:p w14:paraId="0CEE443D" w14:textId="0E9AA966" w:rsidR="0041023E" w:rsidRPr="005A28CA" w:rsidRDefault="0041023E" w:rsidP="00026944">
      <w:pPr>
        <w:numPr>
          <w:ilvl w:val="2"/>
          <w:numId w:val="31"/>
        </w:numPr>
        <w:tabs>
          <w:tab w:val="left" w:pos="851"/>
          <w:tab w:val="left" w:pos="1134"/>
          <w:tab w:val="left" w:pos="1560"/>
          <w:tab w:val="left" w:pos="1701"/>
        </w:tabs>
        <w:ind w:left="0" w:firstLine="505"/>
        <w:contextualSpacing/>
        <w:jc w:val="both"/>
        <w:rPr>
          <w:rFonts w:eastAsia="Calibri"/>
        </w:rPr>
      </w:pPr>
      <w:r w:rsidRPr="005A28CA">
        <w:rPr>
          <w:rFonts w:eastAsia="Calibri"/>
          <w:color w:val="000000"/>
        </w:rPr>
        <w:t>atlyginti Užsakovo patirtus tiesioginius nuostolius</w:t>
      </w:r>
      <w:r w:rsidR="00B634F8" w:rsidRPr="005A28CA">
        <w:rPr>
          <w:rFonts w:eastAsia="Calibri"/>
          <w:color w:val="000000"/>
        </w:rPr>
        <w:t>, atsiradusius dėl Paslaugų teikėjo kaltės</w:t>
      </w:r>
      <w:r w:rsidRPr="005A28CA">
        <w:rPr>
          <w:rFonts w:eastAsia="Calibri"/>
          <w:color w:val="000000"/>
        </w:rPr>
        <w:t xml:space="preserve">; </w:t>
      </w:r>
    </w:p>
    <w:p w14:paraId="3F0B2C91" w14:textId="2C5AC09C" w:rsidR="00B634F8" w:rsidRDefault="00B634F8" w:rsidP="00026944">
      <w:pPr>
        <w:numPr>
          <w:ilvl w:val="2"/>
          <w:numId w:val="31"/>
        </w:numPr>
        <w:tabs>
          <w:tab w:val="left" w:pos="851"/>
          <w:tab w:val="left" w:pos="1134"/>
          <w:tab w:val="left" w:pos="1560"/>
          <w:tab w:val="left" w:pos="1701"/>
        </w:tabs>
        <w:ind w:left="0" w:firstLine="505"/>
        <w:contextualSpacing/>
        <w:jc w:val="both"/>
        <w:rPr>
          <w:rFonts w:eastAsia="Calibri"/>
        </w:rPr>
      </w:pPr>
      <w:r w:rsidRPr="005A28CA">
        <w:rPr>
          <w:rFonts w:eastAsia="Calibri"/>
        </w:rPr>
        <w:t xml:space="preserve">pataisyti </w:t>
      </w:r>
      <w:r w:rsidR="00840552">
        <w:rPr>
          <w:rFonts w:eastAsia="Calibri"/>
        </w:rPr>
        <w:t>paraišką</w:t>
      </w:r>
      <w:r w:rsidRPr="005A28CA">
        <w:rPr>
          <w:rFonts w:eastAsia="Calibri"/>
        </w:rPr>
        <w:t xml:space="preserve"> pagal Užsakovo </w:t>
      </w:r>
      <w:r w:rsidRPr="004F7B7B">
        <w:rPr>
          <w:rFonts w:eastAsia="Calibri"/>
        </w:rPr>
        <w:t>arba</w:t>
      </w:r>
      <w:r w:rsidRPr="005A28CA">
        <w:rPr>
          <w:rFonts w:eastAsia="Calibri"/>
        </w:rPr>
        <w:t xml:space="preserve">  pateiktas pastabas.</w:t>
      </w:r>
    </w:p>
    <w:p w14:paraId="42151E2F" w14:textId="51DD03C0" w:rsidR="000B53B8" w:rsidRPr="000B53B8" w:rsidRDefault="000B53B8" w:rsidP="00026944">
      <w:pPr>
        <w:pStyle w:val="Sraopastraipa"/>
        <w:numPr>
          <w:ilvl w:val="1"/>
          <w:numId w:val="31"/>
        </w:numPr>
        <w:tabs>
          <w:tab w:val="left" w:pos="993"/>
        </w:tabs>
        <w:ind w:left="0" w:firstLine="567"/>
      </w:pPr>
      <w:r w:rsidRPr="005A72E8">
        <w:t xml:space="preserve">Paslaugų </w:t>
      </w:r>
      <w:r>
        <w:t>teikėjas įsipareigoja per 5 dienas nuo Sutarties pasirašymo dienos pateikti Paslaugų teikimo grafiką ir jį suderinti su Užsakovu (ne mažiau kaip vieno tarpinio PĮP ir IP pateikimas Užsakovo peržiūrai).</w:t>
      </w:r>
    </w:p>
    <w:p w14:paraId="1955A411" w14:textId="77777777" w:rsidR="00D937F1" w:rsidRPr="005A28CA" w:rsidRDefault="00D937F1" w:rsidP="00B634F8">
      <w:pPr>
        <w:tabs>
          <w:tab w:val="left" w:pos="1418"/>
          <w:tab w:val="left" w:pos="1560"/>
          <w:tab w:val="left" w:pos="1701"/>
        </w:tabs>
        <w:suppressAutoHyphens/>
        <w:autoSpaceDN w:val="0"/>
        <w:ind w:firstLine="426"/>
        <w:jc w:val="both"/>
        <w:textAlignment w:val="baseline"/>
        <w:rPr>
          <w:b/>
          <w:bCs/>
          <w:kern w:val="3"/>
          <w:lang w:eastAsia="ar-SA"/>
        </w:rPr>
      </w:pPr>
      <w:r w:rsidRPr="005A28CA">
        <w:rPr>
          <w:b/>
          <w:bCs/>
          <w:kern w:val="3"/>
          <w:lang w:eastAsia="ar-SA"/>
        </w:rPr>
        <w:t>4.2. Paslaugų teikėjas turi teisę:</w:t>
      </w:r>
    </w:p>
    <w:p w14:paraId="0583EB8F" w14:textId="2A28EB33" w:rsidR="00D937F1" w:rsidRPr="005A28CA" w:rsidRDefault="00D937F1" w:rsidP="00B634F8">
      <w:pPr>
        <w:tabs>
          <w:tab w:val="left" w:pos="1418"/>
          <w:tab w:val="left" w:pos="1560"/>
          <w:tab w:val="left" w:pos="1701"/>
        </w:tabs>
        <w:suppressAutoHyphens/>
        <w:autoSpaceDN w:val="0"/>
        <w:ind w:firstLine="426"/>
        <w:jc w:val="both"/>
        <w:textAlignment w:val="baseline"/>
        <w:rPr>
          <w:kern w:val="3"/>
          <w:lang w:eastAsia="ar-SA"/>
        </w:rPr>
      </w:pPr>
      <w:r w:rsidRPr="005A28CA">
        <w:rPr>
          <w:kern w:val="3"/>
          <w:lang w:eastAsia="ar-SA"/>
        </w:rPr>
        <w:lastRenderedPageBreak/>
        <w:t xml:space="preserve">4.2.1. suteikti </w:t>
      </w:r>
      <w:r w:rsidR="00F0511D" w:rsidRPr="005A28CA">
        <w:rPr>
          <w:kern w:val="3"/>
          <w:lang w:eastAsia="ar-SA"/>
        </w:rPr>
        <w:t>paslaug</w:t>
      </w:r>
      <w:r w:rsidRPr="005A28CA">
        <w:rPr>
          <w:kern w:val="3"/>
          <w:lang w:eastAsia="ar-SA"/>
        </w:rPr>
        <w:t>as anksčiau nei nurodyta 2.</w:t>
      </w:r>
      <w:r w:rsidR="00037B7C" w:rsidRPr="005A28CA">
        <w:rPr>
          <w:kern w:val="3"/>
          <w:lang w:eastAsia="ar-SA"/>
        </w:rPr>
        <w:t>2</w:t>
      </w:r>
      <w:r w:rsidRPr="005A28CA">
        <w:rPr>
          <w:kern w:val="3"/>
          <w:lang w:eastAsia="ar-SA"/>
        </w:rPr>
        <w:t xml:space="preserve"> </w:t>
      </w:r>
      <w:r w:rsidR="00132452" w:rsidRPr="005A28CA">
        <w:rPr>
          <w:kern w:val="3"/>
          <w:lang w:eastAsia="ar-SA"/>
        </w:rPr>
        <w:t>papunktyje</w:t>
      </w:r>
      <w:r w:rsidRPr="005A28CA">
        <w:rPr>
          <w:kern w:val="3"/>
          <w:lang w:eastAsia="ar-SA"/>
        </w:rPr>
        <w:t xml:space="preserve"> ir Techninėje specifikacijoje (Sutarties </w:t>
      </w:r>
      <w:r w:rsidR="00070C37" w:rsidRPr="005A28CA">
        <w:rPr>
          <w:kern w:val="3"/>
          <w:lang w:eastAsia="ar-SA"/>
        </w:rPr>
        <w:t xml:space="preserve">1 </w:t>
      </w:r>
      <w:r w:rsidRPr="005A28CA">
        <w:rPr>
          <w:kern w:val="3"/>
          <w:lang w:eastAsia="ar-SA"/>
        </w:rPr>
        <w:t>priedas);</w:t>
      </w:r>
    </w:p>
    <w:p w14:paraId="30F07616" w14:textId="77777777" w:rsidR="00D937F1" w:rsidRPr="005A28CA" w:rsidRDefault="00D937F1" w:rsidP="00B634F8">
      <w:pPr>
        <w:tabs>
          <w:tab w:val="left" w:pos="1418"/>
          <w:tab w:val="left" w:pos="1560"/>
          <w:tab w:val="left" w:pos="1701"/>
        </w:tabs>
        <w:suppressAutoHyphens/>
        <w:autoSpaceDN w:val="0"/>
        <w:ind w:firstLine="426"/>
        <w:jc w:val="both"/>
        <w:textAlignment w:val="baseline"/>
        <w:rPr>
          <w:kern w:val="3"/>
          <w:lang w:eastAsia="ar-SA"/>
        </w:rPr>
      </w:pPr>
      <w:r w:rsidRPr="005A28CA">
        <w:rPr>
          <w:kern w:val="3"/>
          <w:lang w:eastAsia="ar-SA"/>
        </w:rPr>
        <w:t xml:space="preserve">4.2.2. gauti apmokėjimą už kokybiškai suteiktas </w:t>
      </w:r>
      <w:r w:rsidR="00F0511D" w:rsidRPr="005A28CA">
        <w:rPr>
          <w:kern w:val="3"/>
          <w:lang w:eastAsia="ar-SA"/>
        </w:rPr>
        <w:t>paslaug</w:t>
      </w:r>
      <w:r w:rsidRPr="005A28CA">
        <w:rPr>
          <w:kern w:val="3"/>
          <w:lang w:eastAsia="ar-SA"/>
        </w:rPr>
        <w:t>as pagal Sutartį;</w:t>
      </w:r>
    </w:p>
    <w:p w14:paraId="13EEF91F" w14:textId="77777777" w:rsidR="00D937F1" w:rsidRPr="005A28CA" w:rsidRDefault="00D937F1" w:rsidP="00B634F8">
      <w:pPr>
        <w:tabs>
          <w:tab w:val="left" w:pos="1134"/>
          <w:tab w:val="left" w:pos="1418"/>
          <w:tab w:val="left" w:pos="1701"/>
          <w:tab w:val="left" w:pos="1843"/>
        </w:tabs>
        <w:suppressAutoHyphens/>
        <w:autoSpaceDN w:val="0"/>
        <w:ind w:firstLine="426"/>
        <w:jc w:val="both"/>
        <w:textAlignment w:val="baseline"/>
        <w:rPr>
          <w:kern w:val="3"/>
          <w:lang w:eastAsia="ar-SA"/>
        </w:rPr>
      </w:pPr>
      <w:r w:rsidRPr="005A28CA">
        <w:rPr>
          <w:kern w:val="3"/>
          <w:lang w:eastAsia="ar-SA"/>
        </w:rPr>
        <w:t>4.2.3. turi kitas teises nurodytas galiojančiuose Lietuvos Respublikos teisės aktuose.</w:t>
      </w:r>
    </w:p>
    <w:p w14:paraId="51D7C68B" w14:textId="77777777" w:rsidR="00D937F1" w:rsidRPr="005A28CA" w:rsidRDefault="00D937F1" w:rsidP="00B634F8">
      <w:pPr>
        <w:tabs>
          <w:tab w:val="left" w:pos="1134"/>
          <w:tab w:val="left" w:pos="1418"/>
          <w:tab w:val="left" w:pos="1701"/>
          <w:tab w:val="left" w:pos="1843"/>
        </w:tabs>
        <w:suppressAutoHyphens/>
        <w:autoSpaceDN w:val="0"/>
        <w:ind w:firstLine="426"/>
        <w:jc w:val="both"/>
        <w:textAlignment w:val="baseline"/>
        <w:rPr>
          <w:b/>
          <w:bCs/>
          <w:kern w:val="3"/>
          <w:lang w:eastAsia="ar-SA"/>
        </w:rPr>
      </w:pPr>
      <w:r w:rsidRPr="005A28CA">
        <w:rPr>
          <w:b/>
          <w:bCs/>
          <w:kern w:val="3"/>
          <w:lang w:eastAsia="ar-SA"/>
        </w:rPr>
        <w:t xml:space="preserve">4.3.  Užsakovas </w:t>
      </w:r>
      <w:r w:rsidRPr="005A28CA">
        <w:rPr>
          <w:rFonts w:eastAsia="Calibri"/>
          <w:b/>
          <w:bCs/>
          <w:kern w:val="3"/>
          <w:lang w:eastAsia="ar-SA"/>
        </w:rPr>
        <w:t>įsipareigoja:</w:t>
      </w:r>
    </w:p>
    <w:p w14:paraId="5DE8A9BF" w14:textId="77777777" w:rsidR="00D937F1" w:rsidRPr="005A28CA" w:rsidRDefault="00D937F1" w:rsidP="00B634F8">
      <w:pPr>
        <w:tabs>
          <w:tab w:val="left" w:pos="1276"/>
          <w:tab w:val="left" w:pos="1418"/>
          <w:tab w:val="left" w:pos="1560"/>
          <w:tab w:val="left" w:pos="1701"/>
        </w:tabs>
        <w:spacing w:after="200"/>
        <w:ind w:firstLine="426"/>
        <w:contextualSpacing/>
        <w:jc w:val="both"/>
        <w:rPr>
          <w:rFonts w:eastAsia="Calibri"/>
        </w:rPr>
      </w:pPr>
      <w:r w:rsidRPr="005A28CA">
        <w:t xml:space="preserve">4.3.1. </w:t>
      </w:r>
      <w:r w:rsidRPr="005A28CA">
        <w:rPr>
          <w:rFonts w:eastAsia="Calibri"/>
        </w:rPr>
        <w:t xml:space="preserve">suteikti turimą informaciją ar dokumentus, reikalingus Sutartyje numatytoms </w:t>
      </w:r>
      <w:r w:rsidR="00F0511D" w:rsidRPr="005A28CA">
        <w:rPr>
          <w:rFonts w:eastAsia="Calibri"/>
        </w:rPr>
        <w:t>paslaug</w:t>
      </w:r>
      <w:r w:rsidRPr="005A28CA">
        <w:rPr>
          <w:rFonts w:eastAsia="Calibri"/>
        </w:rPr>
        <w:t>oms</w:t>
      </w:r>
      <w:r w:rsidR="00CD2EF9" w:rsidRPr="005A28CA">
        <w:rPr>
          <w:rFonts w:eastAsia="Calibri"/>
        </w:rPr>
        <w:t xml:space="preserve"> teikti</w:t>
      </w:r>
      <w:r w:rsidRPr="005A28CA">
        <w:rPr>
          <w:rFonts w:eastAsia="Calibri"/>
        </w:rPr>
        <w:t>;</w:t>
      </w:r>
    </w:p>
    <w:p w14:paraId="41C4E9C4" w14:textId="3A7250C7" w:rsidR="00D937F1" w:rsidRPr="005A28CA" w:rsidRDefault="00D937F1" w:rsidP="00B634F8">
      <w:pPr>
        <w:tabs>
          <w:tab w:val="left" w:pos="1276"/>
          <w:tab w:val="left" w:pos="1418"/>
          <w:tab w:val="left" w:pos="1560"/>
          <w:tab w:val="left" w:pos="1701"/>
        </w:tabs>
        <w:spacing w:after="200"/>
        <w:ind w:firstLine="426"/>
        <w:contextualSpacing/>
        <w:jc w:val="both"/>
        <w:rPr>
          <w:rFonts w:eastAsia="Calibri"/>
        </w:rPr>
      </w:pPr>
      <w:r w:rsidRPr="005A28CA">
        <w:rPr>
          <w:rFonts w:eastAsia="Calibri"/>
        </w:rPr>
        <w:t xml:space="preserve">4.3.2. bendradarbiauti su </w:t>
      </w:r>
      <w:r w:rsidRPr="005A28CA">
        <w:t>Paslaugų tei</w:t>
      </w:r>
      <w:r w:rsidRPr="005A28CA">
        <w:rPr>
          <w:rFonts w:eastAsia="Calibri"/>
        </w:rPr>
        <w:t>kėju, įgyvendinant Sutartį bei Techninę specifikaciją</w:t>
      </w:r>
      <w:r w:rsidR="00C578E2" w:rsidRPr="005A28CA">
        <w:rPr>
          <w:rFonts w:eastAsia="Calibri"/>
        </w:rPr>
        <w:t xml:space="preserve"> </w:t>
      </w:r>
      <w:r w:rsidRPr="005A28CA">
        <w:rPr>
          <w:rFonts w:eastAsia="Calibri"/>
        </w:rPr>
        <w:t>(Sutarties priedas);</w:t>
      </w:r>
    </w:p>
    <w:p w14:paraId="3A48D4D4" w14:textId="77777777" w:rsidR="00D937F1" w:rsidRPr="005A28CA" w:rsidRDefault="00D937F1" w:rsidP="00B634F8">
      <w:pPr>
        <w:tabs>
          <w:tab w:val="left" w:pos="1276"/>
          <w:tab w:val="left" w:pos="1418"/>
          <w:tab w:val="left" w:pos="1560"/>
          <w:tab w:val="left" w:pos="1701"/>
        </w:tabs>
        <w:spacing w:after="200"/>
        <w:ind w:firstLine="426"/>
        <w:contextualSpacing/>
        <w:jc w:val="both"/>
        <w:rPr>
          <w:rFonts w:eastAsia="Calibri"/>
        </w:rPr>
      </w:pPr>
      <w:r w:rsidRPr="005A28CA">
        <w:rPr>
          <w:rFonts w:eastAsia="Calibri"/>
        </w:rPr>
        <w:t xml:space="preserve">4.3.3. priimti </w:t>
      </w:r>
      <w:r w:rsidRPr="005A28CA">
        <w:t>Paslaugų tei</w:t>
      </w:r>
      <w:r w:rsidRPr="005A28CA">
        <w:rPr>
          <w:rFonts w:eastAsia="Calibri"/>
        </w:rPr>
        <w:t>kėjo kokybiškai suteiktas Paslaugas ir atsiskaityti už jas Sutartyje nustatyta tvarka ir terminais;</w:t>
      </w:r>
    </w:p>
    <w:p w14:paraId="17198D94" w14:textId="77777777" w:rsidR="00D937F1" w:rsidRPr="005A28CA" w:rsidRDefault="00D937F1" w:rsidP="00B634F8">
      <w:pPr>
        <w:tabs>
          <w:tab w:val="left" w:pos="1276"/>
          <w:tab w:val="left" w:pos="1418"/>
          <w:tab w:val="left" w:pos="1560"/>
        </w:tabs>
        <w:suppressAutoHyphens/>
        <w:autoSpaceDN w:val="0"/>
        <w:ind w:firstLine="426"/>
        <w:jc w:val="both"/>
        <w:textAlignment w:val="baseline"/>
        <w:rPr>
          <w:rFonts w:eastAsia="Calibri"/>
          <w:kern w:val="3"/>
          <w:lang w:eastAsia="ar-SA"/>
        </w:rPr>
      </w:pPr>
      <w:r w:rsidRPr="005A28CA">
        <w:rPr>
          <w:rFonts w:eastAsia="Calibri"/>
          <w:kern w:val="3"/>
          <w:lang w:eastAsia="ar-SA"/>
        </w:rPr>
        <w:t>4.3.4.tinkamai vykdyti kitus įsipareigojimus, nustatytus Sutartyje</w:t>
      </w:r>
      <w:r w:rsidR="000C7CEF" w:rsidRPr="005A28CA">
        <w:rPr>
          <w:rFonts w:eastAsia="Calibri"/>
          <w:kern w:val="3"/>
          <w:lang w:eastAsia="ar-SA"/>
        </w:rPr>
        <w:t>;</w:t>
      </w:r>
    </w:p>
    <w:p w14:paraId="433973B2" w14:textId="77777777" w:rsidR="00D937F1" w:rsidRPr="005A28CA" w:rsidRDefault="00D937F1" w:rsidP="00B634F8">
      <w:pPr>
        <w:tabs>
          <w:tab w:val="left" w:pos="1276"/>
          <w:tab w:val="left" w:pos="1418"/>
          <w:tab w:val="left" w:pos="1560"/>
        </w:tabs>
        <w:suppressAutoHyphens/>
        <w:autoSpaceDN w:val="0"/>
        <w:ind w:firstLine="426"/>
        <w:jc w:val="both"/>
        <w:textAlignment w:val="baseline"/>
        <w:rPr>
          <w:b/>
          <w:bCs/>
          <w:kern w:val="3"/>
          <w:lang w:eastAsia="ar-SA"/>
        </w:rPr>
      </w:pPr>
      <w:r w:rsidRPr="005A28CA">
        <w:rPr>
          <w:b/>
          <w:bCs/>
          <w:kern w:val="3"/>
          <w:lang w:eastAsia="ar-SA"/>
        </w:rPr>
        <w:t>4.4. Užsakovas turi teisę:</w:t>
      </w:r>
    </w:p>
    <w:p w14:paraId="0E185453" w14:textId="587F8124" w:rsidR="00D937F1" w:rsidRPr="005A28CA" w:rsidRDefault="00D937F1" w:rsidP="00B634F8">
      <w:pPr>
        <w:tabs>
          <w:tab w:val="left" w:pos="1276"/>
          <w:tab w:val="left" w:pos="1418"/>
          <w:tab w:val="left" w:pos="1560"/>
        </w:tabs>
        <w:suppressAutoHyphens/>
        <w:autoSpaceDN w:val="0"/>
        <w:ind w:firstLine="426"/>
        <w:jc w:val="both"/>
        <w:textAlignment w:val="baseline"/>
        <w:rPr>
          <w:kern w:val="3"/>
          <w:lang w:eastAsia="ar-SA"/>
        </w:rPr>
      </w:pPr>
      <w:r w:rsidRPr="005A28CA">
        <w:rPr>
          <w:kern w:val="3"/>
          <w:lang w:eastAsia="ar-SA"/>
        </w:rPr>
        <w:t xml:space="preserve">4.4.1. </w:t>
      </w:r>
      <w:r w:rsidRPr="005A28CA">
        <w:rPr>
          <w:rFonts w:eastAsia="Calibri"/>
          <w:kern w:val="3"/>
          <w:lang w:eastAsia="ar-SA"/>
        </w:rPr>
        <w:t xml:space="preserve">pareikšti </w:t>
      </w:r>
      <w:r w:rsidR="00E440B9" w:rsidRPr="005A28CA">
        <w:rPr>
          <w:rFonts w:eastAsia="Calibri"/>
          <w:kern w:val="3"/>
          <w:lang w:eastAsia="ar-SA"/>
        </w:rPr>
        <w:t>pretenzijas</w:t>
      </w:r>
      <w:r w:rsidRPr="005A28CA">
        <w:rPr>
          <w:rFonts w:eastAsia="Calibri"/>
          <w:kern w:val="3"/>
          <w:lang w:eastAsia="ar-SA"/>
        </w:rPr>
        <w:t xml:space="preserve"> dėl Paslaugų rezultatų trūkumų ir duoti privalomus nurodymus Paslaugų teikėjui, susijusius su Sutarties vykdymu;</w:t>
      </w:r>
    </w:p>
    <w:p w14:paraId="5667B3C4" w14:textId="77777777" w:rsidR="00D937F1" w:rsidRPr="005A28CA" w:rsidRDefault="00D937F1" w:rsidP="00B634F8">
      <w:pPr>
        <w:tabs>
          <w:tab w:val="left" w:pos="1276"/>
          <w:tab w:val="left" w:pos="1418"/>
          <w:tab w:val="left" w:pos="1560"/>
        </w:tabs>
        <w:suppressAutoHyphens/>
        <w:autoSpaceDN w:val="0"/>
        <w:ind w:firstLine="426"/>
        <w:jc w:val="both"/>
        <w:textAlignment w:val="baseline"/>
        <w:rPr>
          <w:kern w:val="3"/>
          <w:lang w:eastAsia="ar-SA"/>
        </w:rPr>
      </w:pPr>
      <w:r w:rsidRPr="005A28CA">
        <w:rPr>
          <w:kern w:val="3"/>
          <w:lang w:eastAsia="ar-SA"/>
        </w:rPr>
        <w:t>4.4.2. turi kitas teises nurodytas galiojančiuose Lietuvos Respublikos teisės aktuose.</w:t>
      </w:r>
    </w:p>
    <w:p w14:paraId="525A439A" w14:textId="77777777" w:rsidR="00192C2F" w:rsidRPr="005A28CA" w:rsidRDefault="00192C2F" w:rsidP="00192C2F">
      <w:pPr>
        <w:keepNext/>
        <w:tabs>
          <w:tab w:val="left" w:pos="720"/>
        </w:tabs>
        <w:suppressAutoHyphens/>
        <w:jc w:val="center"/>
        <w:rPr>
          <w:b/>
          <w:lang w:eastAsia="ar-SA"/>
        </w:rPr>
      </w:pPr>
    </w:p>
    <w:p w14:paraId="32A70993" w14:textId="196BE3DD" w:rsidR="00D937F1" w:rsidRPr="005A28CA" w:rsidRDefault="00D937F1" w:rsidP="00192C2F">
      <w:pPr>
        <w:keepNext/>
        <w:tabs>
          <w:tab w:val="left" w:pos="720"/>
        </w:tabs>
        <w:suppressAutoHyphens/>
        <w:jc w:val="center"/>
        <w:rPr>
          <w:b/>
          <w:lang w:eastAsia="ar-SA"/>
        </w:rPr>
      </w:pPr>
      <w:r w:rsidRPr="005A28CA">
        <w:rPr>
          <w:b/>
          <w:lang w:eastAsia="ar-SA"/>
        </w:rPr>
        <w:t>V. ŠALIŲ ATSAKOMYBĖ</w:t>
      </w:r>
    </w:p>
    <w:p w14:paraId="5B115B7E" w14:textId="77777777" w:rsidR="00192C2F" w:rsidRPr="005A28CA" w:rsidRDefault="00192C2F" w:rsidP="00192C2F">
      <w:pPr>
        <w:keepNext/>
        <w:tabs>
          <w:tab w:val="left" w:pos="720"/>
        </w:tabs>
        <w:suppressAutoHyphens/>
        <w:jc w:val="center"/>
        <w:rPr>
          <w:b/>
          <w:lang w:eastAsia="ar-SA"/>
        </w:rPr>
      </w:pPr>
    </w:p>
    <w:p w14:paraId="4D270A98" w14:textId="77777777" w:rsidR="00D937F1" w:rsidRPr="005A28CA" w:rsidRDefault="00D937F1" w:rsidP="00192C2F">
      <w:pPr>
        <w:suppressAutoHyphens/>
        <w:ind w:firstLine="720"/>
        <w:jc w:val="both"/>
        <w:rPr>
          <w:lang w:eastAsia="ar-SA"/>
        </w:rPr>
      </w:pPr>
      <w:r w:rsidRPr="005A28CA">
        <w:rPr>
          <w:lang w:eastAsia="ar-SA"/>
        </w:rPr>
        <w:t>5.1. Paslaugų teikėjas atsako:</w:t>
      </w:r>
    </w:p>
    <w:p w14:paraId="6DCE39EA" w14:textId="77777777" w:rsidR="00D937F1" w:rsidRPr="005A28CA" w:rsidRDefault="00D937F1" w:rsidP="00192C2F">
      <w:pPr>
        <w:suppressAutoHyphens/>
        <w:ind w:firstLine="720"/>
        <w:jc w:val="both"/>
        <w:rPr>
          <w:lang w:eastAsia="ar-SA"/>
        </w:rPr>
      </w:pPr>
      <w:r w:rsidRPr="005A28CA">
        <w:rPr>
          <w:lang w:eastAsia="ar-SA"/>
        </w:rPr>
        <w:t>5.1.1. už tinkamą kokybiškų paslaugų teikimą Techninėje specifikacijoje (Sutarties priedas) nurodyta apimtimi ir terminais;</w:t>
      </w:r>
    </w:p>
    <w:p w14:paraId="1B90B7E7" w14:textId="77777777" w:rsidR="00D937F1" w:rsidRPr="005A28CA" w:rsidRDefault="00D937F1" w:rsidP="00192C2F">
      <w:pPr>
        <w:suppressAutoHyphens/>
        <w:ind w:firstLine="720"/>
        <w:jc w:val="both"/>
        <w:rPr>
          <w:lang w:eastAsia="ar-SA"/>
        </w:rPr>
      </w:pPr>
      <w:r w:rsidRPr="005A28CA">
        <w:rPr>
          <w:lang w:eastAsia="ar-SA"/>
        </w:rPr>
        <w:t xml:space="preserve">5.1.2. už subteikėjų </w:t>
      </w:r>
      <w:r w:rsidR="00412827" w:rsidRPr="005A28CA">
        <w:rPr>
          <w:lang w:eastAsia="ar-SA"/>
        </w:rPr>
        <w:t>suteiktas</w:t>
      </w:r>
      <w:r w:rsidRPr="005A28CA">
        <w:rPr>
          <w:lang w:eastAsia="ar-SA"/>
        </w:rPr>
        <w:t xml:space="preserve"> paslaugas (jeigu tokie yra numatyti) ir Sutarties įsipareigojimų, kurių dalį prisiima subteikėjas tinkamą vykdymą;</w:t>
      </w:r>
    </w:p>
    <w:p w14:paraId="19EBCFFE" w14:textId="77777777" w:rsidR="00D937F1" w:rsidRPr="005A28CA" w:rsidRDefault="00D937F1" w:rsidP="00192C2F">
      <w:pPr>
        <w:suppressAutoHyphens/>
        <w:ind w:firstLine="720"/>
        <w:jc w:val="both"/>
        <w:rPr>
          <w:lang w:eastAsia="ar-SA"/>
        </w:rPr>
      </w:pPr>
      <w:r w:rsidRPr="005A28CA">
        <w:rPr>
          <w:lang w:eastAsia="ar-SA"/>
        </w:rPr>
        <w:t xml:space="preserve">5.2. Paslaugų teikėjas, laiku neįvykdęs prisiimtų sutartinių įsipareigojimų, moka delspinigius po 0,02% už kiekvieną pavėluotą dieną. </w:t>
      </w:r>
    </w:p>
    <w:p w14:paraId="06970A29" w14:textId="77777777" w:rsidR="00D937F1" w:rsidRPr="005A28CA" w:rsidRDefault="00D937F1" w:rsidP="00192C2F">
      <w:pPr>
        <w:suppressAutoHyphens/>
        <w:ind w:firstLine="720"/>
        <w:jc w:val="both"/>
        <w:rPr>
          <w:lang w:eastAsia="ar-SA"/>
        </w:rPr>
      </w:pPr>
      <w:r w:rsidRPr="005A28CA">
        <w:rPr>
          <w:lang w:eastAsia="ar-SA"/>
        </w:rPr>
        <w:t>5.3. Užsakovas, laiku neįvykdęs mokėjimo įsipareigojimų, Paslaugų teikėjui pareikalavus, moka delspinigius po 0,02% nuo laiku neapmokėtos sumos už kiekvieną uždelstą dieną.</w:t>
      </w:r>
    </w:p>
    <w:p w14:paraId="6B6D73ED" w14:textId="77777777" w:rsidR="00D937F1" w:rsidRPr="005A28CA" w:rsidRDefault="00D937F1" w:rsidP="00192C2F">
      <w:pPr>
        <w:suppressAutoHyphens/>
        <w:ind w:firstLine="720"/>
        <w:jc w:val="both"/>
        <w:rPr>
          <w:lang w:eastAsia="ar-SA"/>
        </w:rPr>
      </w:pPr>
      <w:r w:rsidRPr="005A28CA">
        <w:rPr>
          <w:lang w:eastAsia="ar-SA"/>
        </w:rPr>
        <w:t xml:space="preserve">5.4. Paslaugų teikėjas privalo nedelsdamas raštu informuoti Užsakovą apie bet kurias aplinkybes, kurios trukdo ar gali sutrukdyti Paslaugų teikėjui įvykdyti užsakymą per nustatytą terminą. </w:t>
      </w:r>
    </w:p>
    <w:p w14:paraId="61052B4E" w14:textId="77777777" w:rsidR="00412827" w:rsidRPr="005A28CA" w:rsidRDefault="00412827" w:rsidP="00192C2F">
      <w:pPr>
        <w:suppressAutoHyphens/>
        <w:ind w:firstLine="720"/>
        <w:jc w:val="both"/>
        <w:rPr>
          <w:lang w:eastAsia="ar-SA"/>
        </w:rPr>
      </w:pPr>
      <w:r w:rsidRPr="005A28CA">
        <w:rPr>
          <w:lang w:eastAsia="ar-SA"/>
        </w:rPr>
        <w:t>5.5. Užsakovas turi teisę be atskiro išankstinio Paslaugų teikėjo įspėjimo sulaikyti ir/ar</w:t>
      </w:r>
      <w:r w:rsidRPr="005A28CA">
        <w:rPr>
          <w:lang w:eastAsia="ar-SA"/>
        </w:rPr>
        <w:br/>
        <w:t>išskaičiuoti iš Paslaugų teikėjui pagal šią Sutartį mokamų sumų visas ir bet kokias nuostolių</w:t>
      </w:r>
      <w:r w:rsidRPr="005A28CA">
        <w:rPr>
          <w:lang w:eastAsia="ar-SA"/>
        </w:rPr>
        <w:br/>
        <w:t>kompensavimo ir/ar netesybų (delspinigių, baudų ir pan.) sumas, Paslaugų teikėjo mokėtinas</w:t>
      </w:r>
      <w:r w:rsidRPr="005A28CA">
        <w:rPr>
          <w:lang w:eastAsia="ar-SA"/>
        </w:rPr>
        <w:br/>
        <w:t>Užsakovui, t. y. Užsakovui vienašališkai įskaitant vienarūšį priešpriešinį reikalavimą atitinkamai sumai. Apie atliktą įskaitymą Užsakovas informuoja Paslaugų teikėją.</w:t>
      </w:r>
    </w:p>
    <w:p w14:paraId="600BB92B" w14:textId="437CA9ED" w:rsidR="005A28CA" w:rsidRPr="005A28CA" w:rsidRDefault="005A28CA" w:rsidP="005A28CA">
      <w:pPr>
        <w:suppressAutoHyphens/>
        <w:ind w:firstLine="709"/>
        <w:rPr>
          <w:bCs/>
          <w:lang w:eastAsia="ar-SA"/>
        </w:rPr>
      </w:pPr>
      <w:r w:rsidRPr="005A28CA">
        <w:rPr>
          <w:lang w:eastAsia="ar-SA"/>
        </w:rPr>
        <w:t xml:space="preserve">5.6. Jeigu Paslaugų teikėjas padaro esminį Sutarties pažeidimą arba atsisako Sutarties vykdymo, arba nutraukia Sutartį ne dėl Užsakovo kaltės, Paslaugų teikėjas įsipareigoja sumokėti Užsakovui </w:t>
      </w:r>
      <w:r w:rsidRPr="005A28CA">
        <w:rPr>
          <w:bCs/>
          <w:lang w:eastAsia="ar-SA"/>
        </w:rPr>
        <w:t xml:space="preserve">500,00 (penkių šimtų eurų 0 ct) Eur dydžio baudą. </w:t>
      </w:r>
    </w:p>
    <w:p w14:paraId="2D217A41" w14:textId="31963745" w:rsidR="005A28CA" w:rsidRDefault="005A28CA">
      <w:pPr>
        <w:rPr>
          <w:b/>
          <w:kern w:val="3"/>
          <w:lang w:eastAsia="ar-SA"/>
        </w:rPr>
      </w:pPr>
    </w:p>
    <w:p w14:paraId="10E127DB" w14:textId="5CCFDB6B" w:rsidR="00D937F1" w:rsidRPr="005A28CA" w:rsidRDefault="00D937F1" w:rsidP="00192C2F">
      <w:pPr>
        <w:suppressAutoHyphens/>
        <w:autoSpaceDN w:val="0"/>
        <w:ind w:firstLine="709"/>
        <w:jc w:val="center"/>
        <w:textAlignment w:val="baseline"/>
        <w:rPr>
          <w:b/>
          <w:kern w:val="3"/>
          <w:lang w:eastAsia="ar-SA"/>
        </w:rPr>
      </w:pPr>
      <w:r w:rsidRPr="005A28CA">
        <w:rPr>
          <w:b/>
          <w:kern w:val="3"/>
          <w:lang w:eastAsia="ar-SA"/>
        </w:rPr>
        <w:t>VI. AUTORIAUS IR INTELEKTINĖS NUOSAVYBĖS TEISĖS</w:t>
      </w:r>
    </w:p>
    <w:p w14:paraId="625F0DA5" w14:textId="77777777" w:rsidR="00192C2F" w:rsidRPr="005A28CA" w:rsidRDefault="00192C2F" w:rsidP="00192C2F">
      <w:pPr>
        <w:suppressAutoHyphens/>
        <w:autoSpaceDN w:val="0"/>
        <w:ind w:firstLine="709"/>
        <w:jc w:val="center"/>
        <w:textAlignment w:val="baseline"/>
        <w:rPr>
          <w:b/>
          <w:kern w:val="3"/>
          <w:lang w:eastAsia="ar-SA"/>
        </w:rPr>
      </w:pPr>
    </w:p>
    <w:p w14:paraId="28C2BDF9" w14:textId="1E7F9776" w:rsidR="00D937F1" w:rsidRPr="005A28CA" w:rsidRDefault="00E440B9" w:rsidP="00192C2F">
      <w:pPr>
        <w:tabs>
          <w:tab w:val="left" w:pos="284"/>
          <w:tab w:val="left" w:pos="709"/>
          <w:tab w:val="left" w:pos="993"/>
          <w:tab w:val="left" w:pos="1134"/>
        </w:tabs>
        <w:suppressAutoHyphens/>
        <w:autoSpaceDN w:val="0"/>
        <w:ind w:right="-23" w:firstLine="709"/>
        <w:jc w:val="both"/>
        <w:textAlignment w:val="baseline"/>
        <w:rPr>
          <w:kern w:val="3"/>
          <w:lang w:eastAsia="ar-SA"/>
        </w:rPr>
      </w:pPr>
      <w:r w:rsidRPr="005A28CA">
        <w:rPr>
          <w:kern w:val="3"/>
          <w:lang w:eastAsia="ar-SA"/>
        </w:rPr>
        <w:t>6</w:t>
      </w:r>
      <w:r w:rsidR="00D937F1" w:rsidRPr="005A28CA">
        <w:rPr>
          <w:kern w:val="3"/>
          <w:lang w:eastAsia="ar-SA"/>
        </w:rPr>
        <w:t xml:space="preserve">.1. Paslaugų teikėjas perduoda Užsakovui visas turtines ir neturtines autoriaus teises ir kitas susijusias teises į </w:t>
      </w:r>
      <w:r w:rsidR="00FE3D5E" w:rsidRPr="005A28CA">
        <w:rPr>
          <w:kern w:val="3"/>
          <w:lang w:eastAsia="ar-SA"/>
        </w:rPr>
        <w:t>p</w:t>
      </w:r>
      <w:r w:rsidR="00D937F1" w:rsidRPr="005A28CA">
        <w:rPr>
          <w:kern w:val="3"/>
          <w:lang w:eastAsia="ar-SA"/>
        </w:rPr>
        <w:t xml:space="preserve">aslaugų rezultatą, įskaitant, bet neapsiribojant teisę autoriaus teisių objektą atgaminti ir modifikuoti. Šios teisės pereina Užsakovui nuo akto pasirašymo momento (kai aktą pasirašo Užsakovas), tai yra nuo </w:t>
      </w:r>
      <w:r w:rsidR="00FE3D5E" w:rsidRPr="005A28CA">
        <w:rPr>
          <w:kern w:val="3"/>
          <w:lang w:eastAsia="ar-SA"/>
        </w:rPr>
        <w:t>p</w:t>
      </w:r>
      <w:r w:rsidR="00D937F1" w:rsidRPr="005A28CA">
        <w:rPr>
          <w:kern w:val="3"/>
          <w:lang w:eastAsia="ar-SA"/>
        </w:rPr>
        <w:t>aslaugų rezultato perdavimo Užsakovo nuosavybėn momento.</w:t>
      </w:r>
    </w:p>
    <w:p w14:paraId="51FEC2E3" w14:textId="7ED3158D" w:rsidR="00D937F1" w:rsidRPr="005A28CA" w:rsidRDefault="00E440B9" w:rsidP="00192C2F">
      <w:pPr>
        <w:tabs>
          <w:tab w:val="left" w:pos="1418"/>
          <w:tab w:val="left" w:pos="1560"/>
        </w:tabs>
        <w:suppressAutoHyphens/>
        <w:autoSpaceDN w:val="0"/>
        <w:ind w:firstLine="709"/>
        <w:jc w:val="both"/>
        <w:textAlignment w:val="baseline"/>
        <w:rPr>
          <w:kern w:val="3"/>
          <w:lang w:eastAsia="ar-SA"/>
        </w:rPr>
      </w:pPr>
      <w:r w:rsidRPr="005A28CA">
        <w:rPr>
          <w:kern w:val="3"/>
          <w:lang w:eastAsia="ar-SA"/>
        </w:rPr>
        <w:t>6</w:t>
      </w:r>
      <w:r w:rsidR="00D937F1" w:rsidRPr="005A28CA">
        <w:rPr>
          <w:kern w:val="3"/>
          <w:lang w:eastAsia="ar-SA"/>
        </w:rPr>
        <w:t xml:space="preserve">.2. Užsakovas turi teisę be jokio papildomo Paslaugų teikėjo sutikimo, savo nuožiūra, nevaržomai ir nemokėdamas jokio papildomo atlyginimo Paslaugų teikėjui naudotis visomis pagal šias </w:t>
      </w:r>
      <w:r w:rsidR="00D937F1" w:rsidRPr="005A28CA">
        <w:rPr>
          <w:kern w:val="3"/>
          <w:lang w:eastAsia="ar-SA"/>
        </w:rPr>
        <w:lastRenderedPageBreak/>
        <w:t>sąlygas įgytomis turtinėmis teisėmis, įskaitant, bet tuo neapsiribojant, perleisti turimas teises tretiesiems asmenims.</w:t>
      </w:r>
    </w:p>
    <w:p w14:paraId="3587589B" w14:textId="19D9E1A0" w:rsidR="00D937F1" w:rsidRPr="005A28CA" w:rsidRDefault="00E440B9" w:rsidP="00192C2F">
      <w:pPr>
        <w:tabs>
          <w:tab w:val="left" w:pos="284"/>
          <w:tab w:val="left" w:pos="709"/>
          <w:tab w:val="left" w:pos="993"/>
          <w:tab w:val="left" w:pos="1134"/>
        </w:tabs>
        <w:suppressAutoHyphens/>
        <w:autoSpaceDN w:val="0"/>
        <w:ind w:right="-23" w:firstLine="709"/>
        <w:jc w:val="both"/>
        <w:textAlignment w:val="baseline"/>
        <w:rPr>
          <w:kern w:val="3"/>
          <w:lang w:eastAsia="ar-SA"/>
        </w:rPr>
      </w:pPr>
      <w:r w:rsidRPr="005A28CA">
        <w:rPr>
          <w:kern w:val="3"/>
          <w:lang w:eastAsia="ar-SA"/>
        </w:rPr>
        <w:t>6</w:t>
      </w:r>
      <w:r w:rsidR="00D937F1" w:rsidRPr="005A28CA">
        <w:rPr>
          <w:kern w:val="3"/>
          <w:lang w:eastAsia="ar-SA"/>
        </w:rPr>
        <w:t>.3.</w:t>
      </w:r>
      <w:r w:rsidR="00D937F1" w:rsidRPr="005A28CA">
        <w:rPr>
          <w:kern w:val="3"/>
          <w:lang w:eastAsia="ar-SA"/>
        </w:rPr>
        <w:tab/>
        <w:t>Užsakovui perduotų vykdant Sutartį Paslaugų teikėjo parengtų dokumentų rezultatų naudojimas negali būti apribotas slaptažodžiais ir (ar) bet kokiais kitais būdais, apribojančiais Užsakovo autoriaus teisių įgyvendinimą.</w:t>
      </w:r>
    </w:p>
    <w:p w14:paraId="245EF97E" w14:textId="6FE61806" w:rsidR="00D937F1" w:rsidRPr="005A28CA" w:rsidRDefault="00E440B9" w:rsidP="00192C2F">
      <w:pPr>
        <w:tabs>
          <w:tab w:val="left" w:pos="284"/>
          <w:tab w:val="left" w:pos="709"/>
          <w:tab w:val="left" w:pos="993"/>
          <w:tab w:val="left" w:pos="1134"/>
        </w:tabs>
        <w:suppressAutoHyphens/>
        <w:autoSpaceDN w:val="0"/>
        <w:ind w:right="-23" w:firstLine="709"/>
        <w:jc w:val="both"/>
        <w:textAlignment w:val="baseline"/>
        <w:rPr>
          <w:kern w:val="3"/>
          <w:lang w:eastAsia="ar-SA"/>
        </w:rPr>
      </w:pPr>
      <w:r w:rsidRPr="005A28CA">
        <w:rPr>
          <w:kern w:val="3"/>
          <w:lang w:eastAsia="ar-SA"/>
        </w:rPr>
        <w:t>6</w:t>
      </w:r>
      <w:r w:rsidR="00D937F1" w:rsidRPr="005A28CA">
        <w:rPr>
          <w:kern w:val="3"/>
          <w:lang w:eastAsia="ar-SA"/>
        </w:rPr>
        <w:t xml:space="preserve">.4. Paslaugų teikėjui tenka visa atsakomybė, jeigu teikiant </w:t>
      </w:r>
      <w:r w:rsidR="00F0511D" w:rsidRPr="005A28CA">
        <w:rPr>
          <w:kern w:val="3"/>
          <w:lang w:eastAsia="ar-SA"/>
        </w:rPr>
        <w:t>paslaug</w:t>
      </w:r>
      <w:r w:rsidR="00D937F1" w:rsidRPr="005A28CA">
        <w:rPr>
          <w:kern w:val="3"/>
          <w:lang w:eastAsia="ar-SA"/>
        </w:rPr>
        <w:t>as pažeidžiamos trečiųjų asmenų intelektinės nuosavybės teises. Tokiu atveju Paslaugų teikėjas privalo nedelsiant savo sąskaita pašalinti tokius pažeidimus ir atlyginti visas Užsakovo dėl to patirtas išlaidas.</w:t>
      </w:r>
    </w:p>
    <w:p w14:paraId="1C4A25F0" w14:textId="77777777" w:rsidR="00FA65B7" w:rsidRPr="005A28CA" w:rsidRDefault="00FA65B7" w:rsidP="00192C2F">
      <w:pPr>
        <w:tabs>
          <w:tab w:val="left" w:pos="284"/>
          <w:tab w:val="left" w:pos="709"/>
          <w:tab w:val="left" w:pos="993"/>
          <w:tab w:val="left" w:pos="1134"/>
        </w:tabs>
        <w:suppressAutoHyphens/>
        <w:autoSpaceDN w:val="0"/>
        <w:ind w:right="-23" w:firstLine="709"/>
        <w:jc w:val="both"/>
        <w:textAlignment w:val="baseline"/>
        <w:rPr>
          <w:kern w:val="3"/>
          <w:lang w:eastAsia="ar-SA"/>
        </w:rPr>
      </w:pPr>
    </w:p>
    <w:p w14:paraId="639E25DA" w14:textId="0932DC39" w:rsidR="00D937F1" w:rsidRPr="005A28CA" w:rsidRDefault="00D937F1" w:rsidP="00192C2F">
      <w:pPr>
        <w:suppressAutoHyphens/>
        <w:autoSpaceDN w:val="0"/>
        <w:ind w:firstLine="709"/>
        <w:jc w:val="center"/>
        <w:textAlignment w:val="baseline"/>
        <w:rPr>
          <w:b/>
          <w:kern w:val="3"/>
          <w:lang w:eastAsia="ar-SA"/>
        </w:rPr>
      </w:pPr>
      <w:r w:rsidRPr="005A28CA">
        <w:rPr>
          <w:b/>
          <w:kern w:val="3"/>
          <w:lang w:eastAsia="ar-SA"/>
        </w:rPr>
        <w:t>VII. NENUGALIMA JĖGA</w:t>
      </w:r>
    </w:p>
    <w:p w14:paraId="7F3719C5" w14:textId="77777777" w:rsidR="00192C2F" w:rsidRPr="005A28CA" w:rsidRDefault="00192C2F" w:rsidP="00192C2F">
      <w:pPr>
        <w:suppressAutoHyphens/>
        <w:autoSpaceDN w:val="0"/>
        <w:ind w:firstLine="709"/>
        <w:jc w:val="center"/>
        <w:textAlignment w:val="baseline"/>
        <w:rPr>
          <w:kern w:val="3"/>
          <w:lang w:eastAsia="ar-SA"/>
        </w:rPr>
      </w:pPr>
    </w:p>
    <w:p w14:paraId="451F08D7" w14:textId="3ED665A4" w:rsidR="00D937F1" w:rsidRPr="005A28CA" w:rsidRDefault="00E440B9" w:rsidP="00192C2F">
      <w:pPr>
        <w:suppressAutoHyphens/>
        <w:autoSpaceDN w:val="0"/>
        <w:ind w:firstLine="709"/>
        <w:jc w:val="both"/>
        <w:textAlignment w:val="baseline"/>
        <w:rPr>
          <w:kern w:val="3"/>
          <w:lang w:eastAsia="ar-SA"/>
        </w:rPr>
      </w:pPr>
      <w:r w:rsidRPr="005A28CA">
        <w:rPr>
          <w:kern w:val="3"/>
          <w:lang w:eastAsia="ar-SA"/>
        </w:rPr>
        <w:t>7</w:t>
      </w:r>
      <w:r w:rsidR="00D937F1" w:rsidRPr="005A28CA">
        <w:rPr>
          <w:kern w:val="3"/>
          <w:lang w:eastAsia="ar-SA"/>
        </w:rPr>
        <w:t xml:space="preserve">.1. </w:t>
      </w:r>
      <w:r w:rsidR="00D937F1" w:rsidRPr="005A28CA">
        <w:rPr>
          <w:color w:val="000000"/>
          <w:kern w:val="3"/>
          <w:lang w:eastAsia="ar-SA"/>
        </w:rPr>
        <w:t>Nė viena Sutarties Šalis nėra laikoma pažeidusi Sutartį arba nevykdanti savo įsipareigojimų pagal ją, jei įsipareigojimus vykdyti jai trukdo nenugalimos jėgos aplinkybės, atsiradusios po konkurso nugalėtojo paskelbimo ar po Sutarties įsigaliojimo dienos.</w:t>
      </w:r>
    </w:p>
    <w:p w14:paraId="52A3087B" w14:textId="01CF2945" w:rsidR="00D937F1" w:rsidRPr="005A28CA" w:rsidRDefault="00E440B9" w:rsidP="00192C2F">
      <w:pPr>
        <w:suppressAutoHyphens/>
        <w:autoSpaceDN w:val="0"/>
        <w:ind w:firstLine="709"/>
        <w:jc w:val="both"/>
        <w:textAlignment w:val="baseline"/>
        <w:rPr>
          <w:kern w:val="3"/>
          <w:lang w:eastAsia="ar-SA"/>
        </w:rPr>
      </w:pPr>
      <w:r w:rsidRPr="005A28CA">
        <w:rPr>
          <w:color w:val="000000"/>
          <w:kern w:val="3"/>
          <w:lang w:eastAsia="ar-SA"/>
        </w:rPr>
        <w:t>7</w:t>
      </w:r>
      <w:r w:rsidR="00D937F1" w:rsidRPr="005A28CA">
        <w:rPr>
          <w:color w:val="000000"/>
          <w:kern w:val="3"/>
          <w:lang w:eastAsia="ar-SA"/>
        </w:rPr>
        <w:t xml:space="preserve">.2. </w:t>
      </w:r>
      <w:r w:rsidR="002E2A05" w:rsidRPr="005A28CA">
        <w:rPr>
          <w:color w:val="000000"/>
          <w:kern w:val="3"/>
          <w:lang w:eastAsia="ar-SA"/>
        </w:rPr>
        <w:t>N</w:t>
      </w:r>
      <w:r w:rsidR="00D937F1" w:rsidRPr="005A28CA">
        <w:rPr>
          <w:color w:val="000000"/>
          <w:kern w:val="3"/>
          <w:lang w:eastAsia="ar-SA"/>
        </w:rPr>
        <w:t>enugalimos jėgos aplinkybių sąvoka apibrėžiama ir Šalių teisės, pareigos ir atsakomybė esant šioms aplinkybėms reglamentuojamos Lietuvos Respublikos civilinio kodekso 6.212 straipsnyje</w:t>
      </w:r>
    </w:p>
    <w:p w14:paraId="5389317F" w14:textId="4FE8D031" w:rsidR="00D937F1" w:rsidRPr="005A28CA" w:rsidRDefault="00E440B9" w:rsidP="00192C2F">
      <w:pPr>
        <w:suppressAutoHyphens/>
        <w:autoSpaceDN w:val="0"/>
        <w:ind w:firstLine="709"/>
        <w:jc w:val="both"/>
        <w:textAlignment w:val="baseline"/>
        <w:rPr>
          <w:kern w:val="3"/>
          <w:lang w:eastAsia="ar-SA"/>
        </w:rPr>
      </w:pPr>
      <w:r w:rsidRPr="005A28CA">
        <w:rPr>
          <w:color w:val="000000"/>
          <w:kern w:val="3"/>
          <w:lang w:eastAsia="ar-SA"/>
        </w:rPr>
        <w:t>7</w:t>
      </w:r>
      <w:r w:rsidR="00D937F1" w:rsidRPr="005A28CA">
        <w:rPr>
          <w:color w:val="000000"/>
          <w:kern w:val="3"/>
          <w:lang w:eastAsia="ar-SA"/>
        </w:rPr>
        <w:t>.3. Jei kuri nors Sutarties Šalis mano, kad atsirado nenugalimos jėgos aplinkybės, dėl kurių</w:t>
      </w:r>
      <w:r w:rsidR="00D937F1" w:rsidRPr="005A28CA">
        <w:rPr>
          <w:kern w:val="3"/>
          <w:lang w:eastAsia="ar-SA"/>
        </w:rPr>
        <w:t xml:space="preserve"> ji negali vykdyti savo įsipareigojimų, ji nedelsdama informuoja apie tai kitą Šalį, pranešdama apie aplinkybių pobūdį, galimą trukmę ir tikėtiną poveikį. Jei Užsakovas raštu nenurodo kitaip, Paslaugų teikėjas toliau vykdo savo įsipareigojimus pagal Sutartį tiek, kiek įmanoma, ir ieško alternatyvių būdų savo įsipareigojimams, kurių vykdyti nenugalimos jėgos aplinkybės netrukdo, vykdyti.</w:t>
      </w:r>
    </w:p>
    <w:p w14:paraId="513CB4AB" w14:textId="3E6FD982" w:rsidR="00CD2EF9" w:rsidRPr="005A28CA" w:rsidRDefault="00E440B9" w:rsidP="00192C2F">
      <w:pPr>
        <w:suppressAutoHyphens/>
        <w:autoSpaceDN w:val="0"/>
        <w:ind w:firstLine="709"/>
        <w:jc w:val="both"/>
        <w:textAlignment w:val="baseline"/>
        <w:rPr>
          <w:kern w:val="3"/>
          <w:lang w:eastAsia="ar-SA"/>
        </w:rPr>
      </w:pPr>
      <w:r w:rsidRPr="005A28CA">
        <w:rPr>
          <w:kern w:val="3"/>
          <w:lang w:eastAsia="ar-SA"/>
        </w:rPr>
        <w:t>7</w:t>
      </w:r>
      <w:r w:rsidR="00CD2EF9" w:rsidRPr="005A28CA">
        <w:rPr>
          <w:kern w:val="3"/>
          <w:lang w:eastAsia="ar-SA"/>
        </w:rPr>
        <w:t xml:space="preserve">.4. Jeigu aplinkybė, dėl kurios neįmanoma Sutarties įvykdyti, laikina, tai šalis atleidžiama nuo atsakomybės tokiam laikotarpiui, kuris yra protingas atsižvelgiant į tos aplinkybės įtaką Sutarčiai vykdyti. Pasibaigus minėtam laikotarpiui, Paslaugų teikėjas privalo atnaujinti surinktus duomenis </w:t>
      </w:r>
      <w:r w:rsidR="00F0511D" w:rsidRPr="005A28CA">
        <w:rPr>
          <w:kern w:val="3"/>
          <w:lang w:eastAsia="ar-SA"/>
        </w:rPr>
        <w:t>paslaug</w:t>
      </w:r>
      <w:r w:rsidR="00CD2EF9" w:rsidRPr="005A28CA">
        <w:rPr>
          <w:kern w:val="3"/>
          <w:lang w:eastAsia="ar-SA"/>
        </w:rPr>
        <w:t xml:space="preserve">oms teikti ir toliau tęsti darbus. </w:t>
      </w:r>
    </w:p>
    <w:p w14:paraId="20EBF4AA" w14:textId="421983DB" w:rsidR="00CD2EF9" w:rsidRPr="005A28CA" w:rsidRDefault="00E440B9" w:rsidP="00192C2F">
      <w:pPr>
        <w:suppressAutoHyphens/>
        <w:autoSpaceDN w:val="0"/>
        <w:ind w:firstLine="709"/>
        <w:jc w:val="both"/>
        <w:textAlignment w:val="baseline"/>
        <w:rPr>
          <w:kern w:val="3"/>
          <w:lang w:eastAsia="ar-SA"/>
        </w:rPr>
      </w:pPr>
      <w:r w:rsidRPr="005A28CA">
        <w:rPr>
          <w:kern w:val="3"/>
          <w:lang w:eastAsia="ar-SA"/>
        </w:rPr>
        <w:t>7</w:t>
      </w:r>
      <w:r w:rsidR="00CD2EF9" w:rsidRPr="005A28CA">
        <w:rPr>
          <w:kern w:val="3"/>
          <w:lang w:eastAsia="ar-SA"/>
        </w:rPr>
        <w:t xml:space="preserve">.5. Nenumatytomis aplinkybėmis nelaikoma tai, kad Paslaugų teikėjas neturi galimybės įsigyti prekių ar paslaugų, reikalingų sutartiniams įsipareigojimams vykdyti, neturi reikiamų finansinių ar kitų išteklių, Bendrojo plano tikrinančių ir derinančių institucijų, visuomenės bei Užsakovo Paslaugų teikėjui pateiktų pastabų ir trūkumų apimtis, savalaikis duomenų, reikalingų tinkamai suteikti </w:t>
      </w:r>
      <w:r w:rsidR="00F0511D" w:rsidRPr="005A28CA">
        <w:rPr>
          <w:kern w:val="3"/>
          <w:lang w:eastAsia="ar-SA"/>
        </w:rPr>
        <w:t>paslaug</w:t>
      </w:r>
      <w:r w:rsidR="00CD2EF9" w:rsidRPr="005A28CA">
        <w:rPr>
          <w:kern w:val="3"/>
          <w:lang w:eastAsia="ar-SA"/>
        </w:rPr>
        <w:t>as, nesurinkimas iš institucijų, kai už duomenų surinkimą atsakingas Paslaugų teikėjas.</w:t>
      </w:r>
    </w:p>
    <w:p w14:paraId="174572FA" w14:textId="77777777" w:rsidR="00192C2F" w:rsidRPr="005A28CA" w:rsidRDefault="00192C2F" w:rsidP="00192C2F">
      <w:pPr>
        <w:suppressAutoHyphens/>
        <w:autoSpaceDN w:val="0"/>
        <w:ind w:firstLine="709"/>
        <w:jc w:val="both"/>
        <w:textAlignment w:val="baseline"/>
        <w:rPr>
          <w:kern w:val="3"/>
          <w:lang w:eastAsia="ar-SA"/>
        </w:rPr>
      </w:pPr>
    </w:p>
    <w:p w14:paraId="2145AED8" w14:textId="739B5219" w:rsidR="00D937F1" w:rsidRPr="005A28CA" w:rsidRDefault="00D937F1" w:rsidP="00192C2F">
      <w:pPr>
        <w:keepNext/>
        <w:spacing w:after="200"/>
        <w:ind w:firstLine="709"/>
        <w:contextualSpacing/>
        <w:jc w:val="center"/>
        <w:rPr>
          <w:rFonts w:eastAsia="Calibri"/>
          <w:b/>
        </w:rPr>
      </w:pPr>
      <w:r w:rsidRPr="005A28CA">
        <w:rPr>
          <w:rFonts w:eastAsia="Calibri"/>
          <w:b/>
        </w:rPr>
        <w:t>X</w:t>
      </w:r>
      <w:r w:rsidR="00E440B9" w:rsidRPr="005A28CA">
        <w:rPr>
          <w:rFonts w:eastAsia="Calibri"/>
          <w:b/>
        </w:rPr>
        <w:t>III</w:t>
      </w:r>
      <w:r w:rsidRPr="005A28CA">
        <w:rPr>
          <w:rFonts w:eastAsia="Calibri"/>
          <w:b/>
        </w:rPr>
        <w:t>. GINČŲ SPRENDIMO TVARKA</w:t>
      </w:r>
    </w:p>
    <w:p w14:paraId="28A97D26" w14:textId="77777777" w:rsidR="00192C2F" w:rsidRPr="005A28CA" w:rsidRDefault="00192C2F" w:rsidP="00192C2F">
      <w:pPr>
        <w:keepNext/>
        <w:spacing w:after="200"/>
        <w:ind w:firstLine="709"/>
        <w:contextualSpacing/>
        <w:jc w:val="center"/>
        <w:rPr>
          <w:rFonts w:eastAsia="Calibri"/>
          <w:b/>
        </w:rPr>
      </w:pPr>
    </w:p>
    <w:p w14:paraId="09516758" w14:textId="4CE0EF2F" w:rsidR="00D937F1" w:rsidRPr="005A28CA" w:rsidRDefault="00E440B9" w:rsidP="00192C2F">
      <w:pPr>
        <w:widowControl w:val="0"/>
        <w:tabs>
          <w:tab w:val="left" w:pos="540"/>
        </w:tabs>
        <w:suppressAutoHyphens/>
        <w:autoSpaceDN w:val="0"/>
        <w:ind w:firstLine="709"/>
        <w:jc w:val="both"/>
        <w:textAlignment w:val="baseline"/>
        <w:rPr>
          <w:rFonts w:eastAsia="Lucida Sans Unicode"/>
          <w:kern w:val="3"/>
          <w:lang w:eastAsia="hi-IN" w:bidi="hi-IN"/>
        </w:rPr>
      </w:pPr>
      <w:r w:rsidRPr="005A28CA">
        <w:rPr>
          <w:rFonts w:eastAsia="Lucida Sans Unicode"/>
          <w:kern w:val="3"/>
          <w:lang w:eastAsia="hi-IN" w:bidi="hi-IN"/>
        </w:rPr>
        <w:t>8</w:t>
      </w:r>
      <w:r w:rsidR="00D937F1" w:rsidRPr="005A28CA">
        <w:rPr>
          <w:rFonts w:eastAsia="Lucida Sans Unicode"/>
          <w:kern w:val="3"/>
          <w:lang w:eastAsia="hi-IN" w:bidi="hi-IN"/>
        </w:rPr>
        <w:t xml:space="preserve">.1. </w:t>
      </w:r>
      <w:r w:rsidR="00D937F1" w:rsidRPr="005A28CA">
        <w:rPr>
          <w:rFonts w:eastAsia="Lucida Sans Unicode"/>
          <w:kern w:val="3"/>
          <w:lang w:eastAsia="zh-CN" w:bidi="hi-IN"/>
        </w:rPr>
        <w:t>Sutarties Šalys visus ginčus stengiasi išspręsti derybomis. Kilus ginčui, Sutarties Šalys raštu išdėsto savo nuomonę kitai Šaliai ir pasiūlo ginčo sprendimą. Gavusi pasiūlymą ginčą spręsti derybomis, Šalis privalo į jį atsakyti per 15 kalendorinių dienų. Ginčas turi būti išspręstas per ne ilgesnį nei 30 kalendorinių dienų terminą nuo derybų pradžios. Jei ginčo išspręsti derybomis nepavyksta arba, jei kuri nors Šalis laiku neatsako į pasiūlymą ginčą spręsti derybomis, kita Šalis turi teisę, įspėdama apie tai kitą Šalį, pereiti prie kito ginčų sprendimo procedūros etapo teisės aktų nustatyta tvarka.</w:t>
      </w:r>
    </w:p>
    <w:p w14:paraId="051312BA" w14:textId="35032CF7" w:rsidR="00CE703D" w:rsidRPr="005A28CA" w:rsidRDefault="00E440B9" w:rsidP="008F03E6">
      <w:pPr>
        <w:widowControl w:val="0"/>
        <w:tabs>
          <w:tab w:val="left" w:pos="540"/>
        </w:tabs>
        <w:suppressAutoHyphens/>
        <w:autoSpaceDN w:val="0"/>
        <w:ind w:firstLine="709"/>
        <w:jc w:val="both"/>
        <w:textAlignment w:val="baseline"/>
        <w:rPr>
          <w:b/>
          <w:kern w:val="3"/>
          <w:lang w:eastAsia="ar-SA"/>
        </w:rPr>
      </w:pPr>
      <w:r w:rsidRPr="005A28CA">
        <w:rPr>
          <w:rFonts w:eastAsia="Lucida Sans Unicode"/>
          <w:kern w:val="3"/>
          <w:lang w:eastAsia="zh-CN" w:bidi="hi-IN"/>
        </w:rPr>
        <w:t>8</w:t>
      </w:r>
      <w:r w:rsidR="00D937F1" w:rsidRPr="005A28CA">
        <w:rPr>
          <w:rFonts w:eastAsia="Lucida Sans Unicode"/>
          <w:kern w:val="3"/>
          <w:lang w:eastAsia="zh-CN" w:bidi="hi-IN"/>
        </w:rPr>
        <w:t>.2. Visi ginčai, kylantys dėl šios Sutarties ar su ja susiję, nepavykus jų išspręsti derybų būdu, sprendžiami Lietuvos Respublikos civilinio proceso kodekso nustatyta tvarka pagal Užsakovo  buveinės vietą.</w:t>
      </w:r>
    </w:p>
    <w:p w14:paraId="42A1B412" w14:textId="75CE16B5" w:rsidR="00E440B9" w:rsidRPr="005A28CA" w:rsidRDefault="00E440B9" w:rsidP="00192C2F">
      <w:pPr>
        <w:suppressAutoHyphens/>
        <w:autoSpaceDN w:val="0"/>
        <w:ind w:firstLine="709"/>
        <w:jc w:val="center"/>
        <w:textAlignment w:val="baseline"/>
        <w:rPr>
          <w:b/>
          <w:kern w:val="3"/>
          <w:lang w:eastAsia="ar-SA"/>
        </w:rPr>
      </w:pPr>
      <w:r w:rsidRPr="005A28CA">
        <w:rPr>
          <w:b/>
          <w:kern w:val="3"/>
          <w:lang w:eastAsia="ar-SA"/>
        </w:rPr>
        <w:t>I</w:t>
      </w:r>
      <w:r w:rsidR="00D937F1" w:rsidRPr="005A28CA">
        <w:rPr>
          <w:b/>
          <w:kern w:val="3"/>
          <w:lang w:eastAsia="ar-SA"/>
        </w:rPr>
        <w:t>X. SUSIRAŠINĖJIMAS</w:t>
      </w:r>
    </w:p>
    <w:p w14:paraId="7E4A230C" w14:textId="77777777" w:rsidR="00192C2F" w:rsidRPr="005A28CA" w:rsidRDefault="00192C2F" w:rsidP="00192C2F">
      <w:pPr>
        <w:suppressAutoHyphens/>
        <w:autoSpaceDN w:val="0"/>
        <w:ind w:firstLine="709"/>
        <w:jc w:val="center"/>
        <w:textAlignment w:val="baseline"/>
        <w:rPr>
          <w:b/>
          <w:kern w:val="3"/>
          <w:lang w:eastAsia="ar-SA"/>
        </w:rPr>
      </w:pPr>
    </w:p>
    <w:p w14:paraId="5F56A422" w14:textId="77777777" w:rsidR="00E440B9" w:rsidRPr="005A28CA" w:rsidRDefault="00E440B9" w:rsidP="00192C2F">
      <w:pPr>
        <w:suppressAutoHyphens/>
        <w:autoSpaceDN w:val="0"/>
        <w:ind w:firstLine="709"/>
        <w:jc w:val="both"/>
        <w:textAlignment w:val="baseline"/>
        <w:rPr>
          <w:b/>
          <w:kern w:val="3"/>
          <w:lang w:eastAsia="ar-SA"/>
        </w:rPr>
      </w:pPr>
      <w:r w:rsidRPr="005A28CA">
        <w:rPr>
          <w:bCs/>
          <w:kern w:val="3"/>
          <w:lang w:eastAsia="ar-SA"/>
        </w:rPr>
        <w:t>9.1.</w:t>
      </w:r>
      <w:r w:rsidRPr="005A28CA">
        <w:rPr>
          <w:b/>
          <w:kern w:val="3"/>
          <w:lang w:eastAsia="ar-SA"/>
        </w:rPr>
        <w:t xml:space="preserve"> </w:t>
      </w:r>
      <w:r w:rsidR="00002ADB" w:rsidRPr="005A28CA">
        <w:rPr>
          <w:kern w:val="3"/>
          <w:lang w:eastAsia="ar-SA"/>
        </w:rPr>
        <w:t>Sutarties Šalys susirašinėja lietuvių</w:t>
      </w:r>
      <w:r w:rsidR="00002ADB" w:rsidRPr="005A28CA">
        <w:rPr>
          <w:b/>
          <w:kern w:val="3"/>
          <w:lang w:eastAsia="ar-SA"/>
        </w:rPr>
        <w:t xml:space="preserve"> </w:t>
      </w:r>
      <w:r w:rsidR="00002ADB" w:rsidRPr="005A28CA">
        <w:rPr>
          <w:kern w:val="3"/>
          <w:lang w:eastAsia="ar-SA"/>
        </w:rPr>
        <w:t xml:space="preserve">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w:t>
      </w:r>
      <w:r w:rsidR="00002ADB" w:rsidRPr="005A28CA">
        <w:rPr>
          <w:kern w:val="3"/>
          <w:lang w:eastAsia="ar-SA"/>
        </w:rPr>
        <w:lastRenderedPageBreak/>
        <w:t>elektroniniu paštu (patvirtinant gavimą) Sutartyje nurodytais adresais ar fakso numeriais, kitais adresais ar fakso numeriais, kuriuos nurodė viena Šalis, pateikdama pranešimą.</w:t>
      </w:r>
    </w:p>
    <w:p w14:paraId="064CC9D9" w14:textId="0C09F1F4" w:rsidR="00002ADB" w:rsidRPr="005A28CA" w:rsidRDefault="00E440B9" w:rsidP="00192C2F">
      <w:pPr>
        <w:suppressAutoHyphens/>
        <w:autoSpaceDN w:val="0"/>
        <w:ind w:firstLine="709"/>
        <w:jc w:val="both"/>
        <w:textAlignment w:val="baseline"/>
        <w:rPr>
          <w:b/>
          <w:kern w:val="3"/>
          <w:lang w:eastAsia="ar-SA"/>
        </w:rPr>
      </w:pPr>
      <w:r w:rsidRPr="005A28CA">
        <w:rPr>
          <w:bCs/>
          <w:kern w:val="3"/>
          <w:lang w:eastAsia="ar-SA"/>
        </w:rPr>
        <w:t>9.2.</w:t>
      </w:r>
      <w:r w:rsidRPr="005A28CA">
        <w:rPr>
          <w:b/>
          <w:kern w:val="3"/>
          <w:lang w:eastAsia="ar-SA"/>
        </w:rPr>
        <w:t xml:space="preserve"> </w:t>
      </w:r>
      <w:r w:rsidR="00002ADB" w:rsidRPr="005A28CA">
        <w:rPr>
          <w:kern w:val="3"/>
          <w:lang w:eastAsia="ar-SA"/>
        </w:rPr>
        <w:t xml:space="preserve">Jei pasikeičia Šalies adresas ir / ar kiti duomenys, tokia Šalis turi informuoti kitą Šalį pranešdama ne vėliau, kaip </w:t>
      </w:r>
      <w:r w:rsidR="002D3DD5">
        <w:rPr>
          <w:kern w:val="3"/>
          <w:lang w:eastAsia="ar-SA"/>
        </w:rPr>
        <w:t>per</w:t>
      </w:r>
      <w:r w:rsidR="00002ADB" w:rsidRPr="005A28CA">
        <w:rPr>
          <w:kern w:val="3"/>
          <w:lang w:eastAsia="ar-SA"/>
        </w:rPr>
        <w:t xml:space="preserve"> 5 (penkias)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557C5DF2" w14:textId="77777777" w:rsidR="00192C2F" w:rsidRPr="005A28CA" w:rsidRDefault="00192C2F" w:rsidP="00192C2F">
      <w:pPr>
        <w:suppressAutoHyphens/>
        <w:autoSpaceDN w:val="0"/>
        <w:ind w:firstLine="709"/>
        <w:jc w:val="center"/>
        <w:textAlignment w:val="baseline"/>
        <w:rPr>
          <w:b/>
          <w:kern w:val="3"/>
          <w:lang w:eastAsia="ar-SA"/>
        </w:rPr>
      </w:pPr>
    </w:p>
    <w:p w14:paraId="4879A8E8" w14:textId="286B659E" w:rsidR="00D937F1" w:rsidRPr="005A28CA" w:rsidRDefault="00D937F1" w:rsidP="00192C2F">
      <w:pPr>
        <w:suppressAutoHyphens/>
        <w:autoSpaceDN w:val="0"/>
        <w:ind w:firstLine="709"/>
        <w:jc w:val="center"/>
        <w:textAlignment w:val="baseline"/>
        <w:rPr>
          <w:b/>
          <w:kern w:val="3"/>
          <w:lang w:eastAsia="ar-SA"/>
        </w:rPr>
      </w:pPr>
      <w:r w:rsidRPr="005A28CA">
        <w:rPr>
          <w:b/>
          <w:kern w:val="3"/>
          <w:lang w:eastAsia="ar-SA"/>
        </w:rPr>
        <w:t>X. SUTARTIES GALIOJIMAS, KEITIMAS IR NUTRAUKIMAS</w:t>
      </w:r>
      <w:r w:rsidR="001C04E5" w:rsidRPr="005A28CA">
        <w:rPr>
          <w:b/>
          <w:kern w:val="3"/>
          <w:lang w:eastAsia="ar-SA"/>
        </w:rPr>
        <w:t>, STABDYMAS</w:t>
      </w:r>
    </w:p>
    <w:p w14:paraId="725325C5" w14:textId="77777777" w:rsidR="00192C2F" w:rsidRPr="005A28CA" w:rsidRDefault="00192C2F" w:rsidP="00192C2F">
      <w:pPr>
        <w:suppressAutoHyphens/>
        <w:autoSpaceDN w:val="0"/>
        <w:ind w:firstLine="709"/>
        <w:jc w:val="center"/>
        <w:textAlignment w:val="baseline"/>
        <w:rPr>
          <w:b/>
          <w:kern w:val="3"/>
          <w:lang w:eastAsia="ar-SA"/>
        </w:rPr>
      </w:pPr>
    </w:p>
    <w:p w14:paraId="49E2FC68" w14:textId="6CC00F52" w:rsidR="00802F88" w:rsidRPr="00802F88" w:rsidRDefault="0082508E" w:rsidP="00802F88">
      <w:pPr>
        <w:suppressAutoHyphens/>
        <w:ind w:firstLine="709"/>
        <w:jc w:val="both"/>
        <w:rPr>
          <w:kern w:val="3"/>
          <w:lang w:eastAsia="ar-SA"/>
        </w:rPr>
      </w:pPr>
      <w:r w:rsidRPr="005A28CA">
        <w:rPr>
          <w:kern w:val="3"/>
          <w:lang w:eastAsia="ar-SA"/>
        </w:rPr>
        <w:t>10</w:t>
      </w:r>
      <w:r w:rsidR="00D937F1" w:rsidRPr="005A28CA">
        <w:rPr>
          <w:kern w:val="3"/>
          <w:lang w:eastAsia="ar-SA"/>
        </w:rPr>
        <w:t>.1.</w:t>
      </w:r>
      <w:r w:rsidR="00802F88" w:rsidRPr="00802F88">
        <w:rPr>
          <w:lang w:eastAsia="ar-SA"/>
        </w:rPr>
        <w:t xml:space="preserve"> </w:t>
      </w:r>
      <w:r w:rsidR="00802F88" w:rsidRPr="005A28CA">
        <w:rPr>
          <w:lang w:eastAsia="ar-SA"/>
        </w:rPr>
        <w:t>Sutartis įsigalioja, kai Sutartį pasirašo abi Sutarties Šalys ir galioja, kol visiškai įvykdomi įsipareigojimai, šalys sutaria Sutartį nutraukti arba ji nutraukiama Sutartyje nustatytais atvejais.</w:t>
      </w:r>
    </w:p>
    <w:p w14:paraId="1E2BFA16" w14:textId="326175E8" w:rsidR="009167E6" w:rsidRPr="005A28CA" w:rsidRDefault="00802F88" w:rsidP="00802F88">
      <w:pPr>
        <w:suppressAutoHyphens/>
        <w:autoSpaceDN w:val="0"/>
        <w:ind w:right="-23" w:firstLine="709"/>
        <w:jc w:val="both"/>
        <w:textAlignment w:val="baseline"/>
        <w:rPr>
          <w:kern w:val="3"/>
          <w:lang w:eastAsia="ar-SA"/>
        </w:rPr>
      </w:pPr>
      <w:r>
        <w:rPr>
          <w:kern w:val="3"/>
          <w:lang w:eastAsia="ar-SA"/>
        </w:rPr>
        <w:t xml:space="preserve">10.2. </w:t>
      </w:r>
      <w:r w:rsidR="00D937F1" w:rsidRPr="005A28CA">
        <w:rPr>
          <w:kern w:val="3"/>
          <w:lang w:eastAsia="ar-SA"/>
        </w:rPr>
        <w:t>Užsakovas turi teisę vienašališkai nutraukti šią Sutartį,</w:t>
      </w:r>
      <w:r w:rsidR="009167E6" w:rsidRPr="005A28CA">
        <w:rPr>
          <w:kern w:val="3"/>
          <w:lang w:eastAsia="ar-SA"/>
        </w:rPr>
        <w:t xml:space="preserve"> dėl esminio sutarties pažeidimo įspėjęs Paslaugų teikėją prieš 14 kalendorinių dienų, šiais atvejais:</w:t>
      </w:r>
    </w:p>
    <w:p w14:paraId="4560A9E5" w14:textId="57DD6F45" w:rsidR="009167E6" w:rsidRPr="005A28CA" w:rsidRDefault="00D937F1" w:rsidP="00192C2F">
      <w:pPr>
        <w:tabs>
          <w:tab w:val="left" w:pos="284"/>
          <w:tab w:val="left" w:pos="709"/>
          <w:tab w:val="left" w:pos="993"/>
          <w:tab w:val="left" w:pos="1134"/>
        </w:tabs>
        <w:suppressAutoHyphens/>
        <w:autoSpaceDN w:val="0"/>
        <w:ind w:right="-23" w:firstLine="709"/>
        <w:jc w:val="both"/>
        <w:textAlignment w:val="baseline"/>
        <w:rPr>
          <w:bCs/>
          <w:kern w:val="3"/>
          <w:lang w:eastAsia="ar-SA"/>
        </w:rPr>
      </w:pPr>
      <w:r w:rsidRPr="005A28CA">
        <w:rPr>
          <w:kern w:val="3"/>
          <w:lang w:eastAsia="ar-SA"/>
        </w:rPr>
        <w:t xml:space="preserve"> </w:t>
      </w:r>
      <w:r w:rsidR="009167E6" w:rsidRPr="005A28CA">
        <w:rPr>
          <w:kern w:val="3"/>
          <w:lang w:eastAsia="ar-SA"/>
        </w:rPr>
        <w:t>10.</w:t>
      </w:r>
      <w:r w:rsidR="00802F88">
        <w:rPr>
          <w:kern w:val="3"/>
          <w:lang w:eastAsia="ar-SA"/>
        </w:rPr>
        <w:t>2</w:t>
      </w:r>
      <w:r w:rsidR="009167E6" w:rsidRPr="005A28CA">
        <w:rPr>
          <w:kern w:val="3"/>
          <w:lang w:eastAsia="ar-SA"/>
        </w:rPr>
        <w:t xml:space="preserve">.1. </w:t>
      </w:r>
      <w:r w:rsidRPr="005A28CA">
        <w:rPr>
          <w:kern w:val="3"/>
          <w:lang w:eastAsia="ar-SA"/>
        </w:rPr>
        <w:t xml:space="preserve">jei Paslaugų teikėjas nevykdo sutartinių įsipareigojimų, </w:t>
      </w:r>
      <w:r w:rsidRPr="005A28CA">
        <w:rPr>
          <w:bCs/>
          <w:kern w:val="3"/>
          <w:lang w:eastAsia="ar-SA"/>
        </w:rPr>
        <w:t xml:space="preserve">nepradeda laiku teikti </w:t>
      </w:r>
      <w:r w:rsidR="00F0511D" w:rsidRPr="005A28CA">
        <w:rPr>
          <w:bCs/>
          <w:kern w:val="3"/>
          <w:lang w:eastAsia="ar-SA"/>
        </w:rPr>
        <w:t>paslaug</w:t>
      </w:r>
      <w:r w:rsidRPr="005A28CA">
        <w:rPr>
          <w:bCs/>
          <w:kern w:val="3"/>
          <w:lang w:eastAsia="ar-SA"/>
        </w:rPr>
        <w:t>ų ir  po rašytinio Užsakovo įspėjimo toliau jų nevykdo</w:t>
      </w:r>
      <w:r w:rsidR="009167E6" w:rsidRPr="005A28CA">
        <w:rPr>
          <w:bCs/>
          <w:kern w:val="3"/>
          <w:lang w:eastAsia="ar-SA"/>
        </w:rPr>
        <w:t>.</w:t>
      </w:r>
    </w:p>
    <w:p w14:paraId="7E51BACC" w14:textId="30A45DC0" w:rsidR="00D937F1" w:rsidRPr="005A28CA" w:rsidRDefault="009167E6" w:rsidP="00192C2F">
      <w:pPr>
        <w:tabs>
          <w:tab w:val="left" w:pos="284"/>
          <w:tab w:val="left" w:pos="709"/>
          <w:tab w:val="left" w:pos="993"/>
          <w:tab w:val="left" w:pos="1134"/>
        </w:tabs>
        <w:suppressAutoHyphens/>
        <w:autoSpaceDN w:val="0"/>
        <w:ind w:right="-23" w:firstLine="709"/>
        <w:jc w:val="both"/>
        <w:textAlignment w:val="baseline"/>
        <w:rPr>
          <w:kern w:val="3"/>
          <w:lang w:eastAsia="ar-SA"/>
        </w:rPr>
      </w:pPr>
      <w:r w:rsidRPr="005A28CA">
        <w:rPr>
          <w:bCs/>
          <w:kern w:val="3"/>
          <w:lang w:eastAsia="ar-SA"/>
        </w:rPr>
        <w:t>10.</w:t>
      </w:r>
      <w:r w:rsidR="00802F88">
        <w:rPr>
          <w:bCs/>
          <w:kern w:val="3"/>
          <w:lang w:eastAsia="ar-SA"/>
        </w:rPr>
        <w:t>2</w:t>
      </w:r>
      <w:r w:rsidRPr="005A28CA">
        <w:rPr>
          <w:bCs/>
          <w:kern w:val="3"/>
          <w:lang w:eastAsia="ar-SA"/>
        </w:rPr>
        <w:t>.2. p</w:t>
      </w:r>
      <w:r w:rsidR="00D937F1" w:rsidRPr="005A28CA">
        <w:rPr>
          <w:bCs/>
          <w:kern w:val="3"/>
          <w:lang w:eastAsia="ar-SA"/>
        </w:rPr>
        <w:t xml:space="preserve">atikrinus </w:t>
      </w:r>
      <w:r w:rsidR="00F0511D" w:rsidRPr="005A28CA">
        <w:rPr>
          <w:bCs/>
          <w:kern w:val="3"/>
          <w:lang w:eastAsia="ar-SA"/>
        </w:rPr>
        <w:t>paslaug</w:t>
      </w:r>
      <w:r w:rsidR="00D937F1" w:rsidRPr="005A28CA">
        <w:rPr>
          <w:bCs/>
          <w:kern w:val="3"/>
          <w:lang w:eastAsia="ar-SA"/>
        </w:rPr>
        <w:t>ų teikimo eigą tampa aišku, kad jos nebus suteiktos iki termino pabaigos, Paslaugų teikėjas bankrutuoja arba yra likviduojamas</w:t>
      </w:r>
      <w:r w:rsidR="00D937F1" w:rsidRPr="005A28CA">
        <w:rPr>
          <w:kern w:val="3"/>
          <w:lang w:eastAsia="ar-SA"/>
        </w:rPr>
        <w:t xml:space="preserve"> ir pareikalauti iš Paslaugų teikėjo atlyginti Užsakovo patirtus nuostolius.</w:t>
      </w:r>
    </w:p>
    <w:p w14:paraId="0A2F157E" w14:textId="124D6925" w:rsidR="009167E6" w:rsidRPr="005A28CA" w:rsidRDefault="009167E6" w:rsidP="00192C2F">
      <w:pPr>
        <w:tabs>
          <w:tab w:val="left" w:pos="284"/>
          <w:tab w:val="left" w:pos="709"/>
          <w:tab w:val="left" w:pos="993"/>
          <w:tab w:val="left" w:pos="1134"/>
        </w:tabs>
        <w:suppressAutoHyphens/>
        <w:autoSpaceDN w:val="0"/>
        <w:ind w:right="-23" w:firstLine="709"/>
        <w:jc w:val="both"/>
        <w:textAlignment w:val="baseline"/>
        <w:rPr>
          <w:kern w:val="3"/>
          <w:lang w:eastAsia="ar-SA"/>
        </w:rPr>
      </w:pPr>
      <w:r w:rsidRPr="005A28CA">
        <w:rPr>
          <w:kern w:val="3"/>
          <w:lang w:eastAsia="ar-SA"/>
        </w:rPr>
        <w:t>10.</w:t>
      </w:r>
      <w:r w:rsidR="00802F88">
        <w:rPr>
          <w:kern w:val="3"/>
          <w:lang w:eastAsia="ar-SA"/>
        </w:rPr>
        <w:t>2</w:t>
      </w:r>
      <w:r w:rsidRPr="005A28CA">
        <w:rPr>
          <w:kern w:val="3"/>
          <w:lang w:eastAsia="ar-SA"/>
        </w:rPr>
        <w:t>.3. kai Paslaugų teikėjas nesilaiko sutarties terminų ir tai yra esminis Sutarties pažeidimas;</w:t>
      </w:r>
    </w:p>
    <w:p w14:paraId="2078213E" w14:textId="030BD7A4" w:rsidR="00D937F1" w:rsidRPr="005A28CA" w:rsidRDefault="00D937F1" w:rsidP="00CB0C69">
      <w:pPr>
        <w:tabs>
          <w:tab w:val="left" w:pos="737"/>
        </w:tabs>
        <w:suppressAutoHyphens/>
        <w:autoSpaceDN w:val="0"/>
        <w:ind w:firstLine="709"/>
        <w:jc w:val="both"/>
        <w:textAlignment w:val="baseline"/>
        <w:rPr>
          <w:kern w:val="3"/>
          <w:lang w:eastAsia="ar-SA"/>
        </w:rPr>
      </w:pPr>
      <w:r w:rsidRPr="005A28CA">
        <w:rPr>
          <w:kern w:val="3"/>
          <w:lang w:eastAsia="ar-SA"/>
        </w:rPr>
        <w:tab/>
      </w:r>
      <w:r w:rsidR="0082508E" w:rsidRPr="005A28CA">
        <w:rPr>
          <w:kern w:val="3"/>
          <w:lang w:eastAsia="ar-SA"/>
        </w:rPr>
        <w:t>10</w:t>
      </w:r>
      <w:r w:rsidRPr="005A28CA">
        <w:rPr>
          <w:kern w:val="3"/>
          <w:lang w:eastAsia="ar-SA"/>
        </w:rPr>
        <w:t>.</w:t>
      </w:r>
      <w:r w:rsidR="00802F88">
        <w:rPr>
          <w:kern w:val="3"/>
          <w:lang w:eastAsia="ar-SA"/>
        </w:rPr>
        <w:t>3</w:t>
      </w:r>
      <w:r w:rsidRPr="005A28CA">
        <w:rPr>
          <w:kern w:val="3"/>
          <w:lang w:eastAsia="ar-SA"/>
        </w:rPr>
        <w:t>. Paslaugų teikėjas turi teisę nutraukti vienašališkai Sutartį prieš terminą įspėjęs Užsakovą prieš 14 kalendorinių dienų, jei Užsakovas nevykdo sutartinių įsipareigojimų</w:t>
      </w:r>
      <w:r w:rsidR="009167E6" w:rsidRPr="005A28CA">
        <w:rPr>
          <w:kern w:val="3"/>
          <w:lang w:eastAsia="ar-SA"/>
        </w:rPr>
        <w:t xml:space="preserve"> </w:t>
      </w:r>
      <w:r w:rsidR="009167E6" w:rsidRPr="005A28CA">
        <w:rPr>
          <w:bCs/>
          <w:kern w:val="3"/>
          <w:lang w:eastAsia="ar-SA"/>
        </w:rPr>
        <w:t>ir nepradeda jų vykdyti po Paslaugų teikėjo raštiško pranešimo.</w:t>
      </w:r>
    </w:p>
    <w:p w14:paraId="3BA00830" w14:textId="128A546F" w:rsidR="00D937F1" w:rsidRPr="005A28CA" w:rsidRDefault="00D937F1" w:rsidP="00CB0C69">
      <w:pPr>
        <w:tabs>
          <w:tab w:val="left" w:pos="737"/>
        </w:tabs>
        <w:suppressAutoHyphens/>
        <w:autoSpaceDN w:val="0"/>
        <w:ind w:firstLine="709"/>
        <w:jc w:val="both"/>
        <w:textAlignment w:val="baseline"/>
        <w:rPr>
          <w:kern w:val="3"/>
          <w:lang w:eastAsia="ar-SA"/>
        </w:rPr>
      </w:pPr>
      <w:r w:rsidRPr="005A28CA">
        <w:rPr>
          <w:kern w:val="3"/>
          <w:lang w:eastAsia="ar-SA"/>
        </w:rPr>
        <w:tab/>
      </w:r>
      <w:r w:rsidR="0082508E" w:rsidRPr="005A28CA">
        <w:rPr>
          <w:kern w:val="3"/>
          <w:lang w:eastAsia="ar-SA"/>
        </w:rPr>
        <w:t>10</w:t>
      </w:r>
      <w:r w:rsidRPr="005A28CA">
        <w:rPr>
          <w:kern w:val="3"/>
          <w:lang w:eastAsia="ar-SA"/>
        </w:rPr>
        <w:t>.</w:t>
      </w:r>
      <w:r w:rsidR="00802F88">
        <w:rPr>
          <w:kern w:val="3"/>
          <w:lang w:eastAsia="ar-SA"/>
        </w:rPr>
        <w:t>4</w:t>
      </w:r>
      <w:r w:rsidRPr="005A28CA">
        <w:rPr>
          <w:kern w:val="3"/>
          <w:lang w:eastAsia="ar-SA"/>
        </w:rPr>
        <w:t>. Sutartis prieš terminą gali būti nutraukta bendru šalių rašytiniu susitarimu.</w:t>
      </w:r>
      <w:r w:rsidRPr="005A28CA">
        <w:rPr>
          <w:kern w:val="3"/>
          <w:lang w:eastAsia="ar-SA"/>
        </w:rPr>
        <w:tab/>
      </w:r>
    </w:p>
    <w:p w14:paraId="0566E9EA" w14:textId="2D9AD669" w:rsidR="00D937F1" w:rsidRPr="005A28CA" w:rsidRDefault="00D937F1" w:rsidP="00CB0C69">
      <w:pPr>
        <w:tabs>
          <w:tab w:val="left" w:pos="737"/>
        </w:tabs>
        <w:suppressAutoHyphens/>
        <w:autoSpaceDN w:val="0"/>
        <w:ind w:firstLine="709"/>
        <w:jc w:val="both"/>
        <w:textAlignment w:val="baseline"/>
        <w:rPr>
          <w:kern w:val="3"/>
          <w:lang w:eastAsia="ar-SA"/>
        </w:rPr>
      </w:pPr>
      <w:r w:rsidRPr="005A28CA">
        <w:rPr>
          <w:kern w:val="3"/>
          <w:lang w:eastAsia="ar-SA"/>
        </w:rPr>
        <w:tab/>
      </w:r>
      <w:r w:rsidR="0082508E" w:rsidRPr="005A28CA">
        <w:rPr>
          <w:kern w:val="3"/>
          <w:lang w:eastAsia="ar-SA"/>
        </w:rPr>
        <w:t>10</w:t>
      </w:r>
      <w:r w:rsidRPr="005A28CA">
        <w:rPr>
          <w:kern w:val="3"/>
          <w:lang w:eastAsia="ar-SA"/>
        </w:rPr>
        <w:t>.</w:t>
      </w:r>
      <w:r w:rsidR="00802F88">
        <w:rPr>
          <w:kern w:val="3"/>
          <w:lang w:eastAsia="ar-SA"/>
        </w:rPr>
        <w:t>5</w:t>
      </w:r>
      <w:r w:rsidRPr="005A28CA">
        <w:rPr>
          <w:kern w:val="3"/>
          <w:lang w:eastAsia="ar-SA"/>
        </w:rPr>
        <w:t>. Sutartis gali būti nutraukta Užsakovo iniciatyva, dėl priežasčių, nurodytų Viešųjų</w:t>
      </w:r>
      <w:r w:rsidR="0064511D" w:rsidRPr="005A28CA">
        <w:rPr>
          <w:kern w:val="3"/>
          <w:lang w:eastAsia="ar-SA"/>
        </w:rPr>
        <w:t xml:space="preserve"> </w:t>
      </w:r>
      <w:r w:rsidRPr="005A28CA">
        <w:rPr>
          <w:kern w:val="3"/>
          <w:lang w:eastAsia="ar-SA"/>
        </w:rPr>
        <w:t>pirkimų įstatymo 90 straipsnio 1 dalyje, įspėjus Paslaugų teikėją prieš 14 kalendorinių dienų.</w:t>
      </w:r>
    </w:p>
    <w:p w14:paraId="58286CA1" w14:textId="76605479" w:rsidR="00D937F1" w:rsidRPr="005A28CA" w:rsidRDefault="00D937F1" w:rsidP="00CB0C69">
      <w:pPr>
        <w:tabs>
          <w:tab w:val="left" w:pos="737"/>
        </w:tabs>
        <w:suppressAutoHyphens/>
        <w:autoSpaceDN w:val="0"/>
        <w:ind w:firstLine="709"/>
        <w:jc w:val="both"/>
        <w:textAlignment w:val="baseline"/>
        <w:rPr>
          <w:kern w:val="3"/>
          <w:lang w:eastAsia="ar-SA"/>
        </w:rPr>
      </w:pPr>
      <w:r w:rsidRPr="005A28CA">
        <w:rPr>
          <w:kern w:val="3"/>
          <w:lang w:eastAsia="ar-SA"/>
        </w:rPr>
        <w:tab/>
      </w:r>
      <w:r w:rsidR="0082508E" w:rsidRPr="005A28CA">
        <w:rPr>
          <w:kern w:val="3"/>
          <w:lang w:eastAsia="ar-SA"/>
        </w:rPr>
        <w:t>10</w:t>
      </w:r>
      <w:r w:rsidRPr="005A28CA">
        <w:rPr>
          <w:kern w:val="3"/>
          <w:lang w:eastAsia="ar-SA"/>
        </w:rPr>
        <w:t>.</w:t>
      </w:r>
      <w:r w:rsidR="00802F88">
        <w:rPr>
          <w:kern w:val="3"/>
          <w:lang w:eastAsia="ar-SA"/>
        </w:rPr>
        <w:t>6</w:t>
      </w:r>
      <w:r w:rsidRPr="005A28CA">
        <w:rPr>
          <w:kern w:val="3"/>
          <w:lang w:eastAsia="ar-SA"/>
        </w:rPr>
        <w:t>. Nutraukus Sutartį ar jai pasibaigus, lieka galioti šios Sutarties nuostatos, susijusios su atsakomybe tarp Šalių pagal šią Sutartį, konfidencialumo ir duomenų sauga, taip pat visos kitos šios Sutarties nuostatos, kurios išlieka galioti po Sutarties nutraukimo arba turi išlikti galioti, kad būtų visiškai įvykdyta ši Sutartis.</w:t>
      </w:r>
    </w:p>
    <w:p w14:paraId="21DC464A" w14:textId="4E737778" w:rsidR="00D937F1" w:rsidRPr="005A28CA" w:rsidRDefault="0082508E" w:rsidP="00CB0C69">
      <w:pPr>
        <w:tabs>
          <w:tab w:val="left" w:pos="284"/>
          <w:tab w:val="left" w:pos="709"/>
          <w:tab w:val="left" w:pos="993"/>
          <w:tab w:val="left" w:pos="1134"/>
        </w:tabs>
        <w:suppressAutoHyphens/>
        <w:autoSpaceDN w:val="0"/>
        <w:ind w:right="-23" w:firstLine="709"/>
        <w:jc w:val="both"/>
        <w:textAlignment w:val="baseline"/>
        <w:rPr>
          <w:kern w:val="3"/>
          <w:lang w:eastAsia="ar-SA"/>
        </w:rPr>
      </w:pPr>
      <w:r w:rsidRPr="005A28CA">
        <w:rPr>
          <w:kern w:val="3"/>
          <w:lang w:eastAsia="ar-SA"/>
        </w:rPr>
        <w:t>10</w:t>
      </w:r>
      <w:r w:rsidR="00D937F1" w:rsidRPr="005A28CA">
        <w:rPr>
          <w:kern w:val="3"/>
          <w:lang w:eastAsia="ar-SA"/>
        </w:rPr>
        <w:t>.</w:t>
      </w:r>
      <w:r w:rsidR="00802F88">
        <w:rPr>
          <w:kern w:val="3"/>
          <w:lang w:eastAsia="ar-SA"/>
        </w:rPr>
        <w:t>7</w:t>
      </w:r>
      <w:r w:rsidR="00D937F1" w:rsidRPr="005A28CA">
        <w:rPr>
          <w:kern w:val="3"/>
          <w:lang w:eastAsia="ar-SA"/>
        </w:rPr>
        <w:t>. Užsakovas, įspėjęs Paslaugų teikėją prieš 14 kalendorinių dienų, nesikreipiant į teismą, gali nutraukti Sutartį ir šiais atvejais:</w:t>
      </w:r>
    </w:p>
    <w:p w14:paraId="1A814AA5" w14:textId="2907E8C8" w:rsidR="00D937F1" w:rsidRPr="005A28CA" w:rsidRDefault="0082508E" w:rsidP="00CB0C69">
      <w:pPr>
        <w:widowControl w:val="0"/>
        <w:tabs>
          <w:tab w:val="left" w:pos="555"/>
        </w:tabs>
        <w:suppressAutoHyphens/>
        <w:autoSpaceDN w:val="0"/>
        <w:ind w:firstLine="709"/>
        <w:jc w:val="both"/>
        <w:textAlignment w:val="baseline"/>
        <w:rPr>
          <w:rFonts w:eastAsia="Lucida Sans Unicode"/>
          <w:kern w:val="3"/>
          <w:lang w:eastAsia="hi-IN" w:bidi="hi-IN"/>
        </w:rPr>
      </w:pPr>
      <w:r w:rsidRPr="005A28CA">
        <w:rPr>
          <w:color w:val="000000"/>
          <w:kern w:val="3"/>
          <w:lang w:eastAsia="hi-IN" w:bidi="hi-IN"/>
        </w:rPr>
        <w:t>10</w:t>
      </w:r>
      <w:r w:rsidR="00D937F1" w:rsidRPr="005A28CA">
        <w:rPr>
          <w:color w:val="000000"/>
          <w:kern w:val="3"/>
          <w:lang w:eastAsia="hi-IN" w:bidi="hi-IN"/>
        </w:rPr>
        <w:t>.</w:t>
      </w:r>
      <w:r w:rsidR="00802F88">
        <w:rPr>
          <w:color w:val="000000"/>
          <w:kern w:val="3"/>
          <w:lang w:eastAsia="hi-IN" w:bidi="hi-IN"/>
        </w:rPr>
        <w:t>7</w:t>
      </w:r>
      <w:r w:rsidR="00D937F1" w:rsidRPr="005A28CA">
        <w:rPr>
          <w:color w:val="000000"/>
          <w:kern w:val="3"/>
          <w:lang w:eastAsia="hi-IN" w:bidi="hi-IN"/>
        </w:rPr>
        <w:t>.1</w:t>
      </w:r>
      <w:r w:rsidR="00D937F1" w:rsidRPr="005A28CA">
        <w:rPr>
          <w:rFonts w:eastAsia="Lucida Sans Unicode"/>
          <w:kern w:val="3"/>
          <w:lang w:eastAsia="hi-IN" w:bidi="hi-IN"/>
        </w:rPr>
        <w:t>. kai Paslaugų teikėjas įsiteisėjusiu kompetentingos institucijos ar teismo sprendimu yra pripažintas kaltu dėl profesinio pažeidimo, sukčiavimo, korupcijos, pinigų plovimo, dalyvavimo nusikalstamoje organizacijoje;</w:t>
      </w:r>
    </w:p>
    <w:p w14:paraId="6D195389" w14:textId="7A20AE43" w:rsidR="00D937F1" w:rsidRPr="005A28CA" w:rsidRDefault="0082508E" w:rsidP="00CB0C69">
      <w:pPr>
        <w:tabs>
          <w:tab w:val="left" w:pos="284"/>
          <w:tab w:val="left" w:pos="709"/>
          <w:tab w:val="left" w:pos="993"/>
          <w:tab w:val="left" w:pos="1134"/>
        </w:tabs>
        <w:suppressAutoHyphens/>
        <w:autoSpaceDN w:val="0"/>
        <w:ind w:right="-23" w:firstLine="709"/>
        <w:jc w:val="both"/>
        <w:textAlignment w:val="baseline"/>
        <w:rPr>
          <w:kern w:val="3"/>
          <w:lang w:eastAsia="ar-SA"/>
        </w:rPr>
      </w:pPr>
      <w:r w:rsidRPr="005A28CA">
        <w:rPr>
          <w:kern w:val="3"/>
          <w:lang w:eastAsia="ar-SA"/>
        </w:rPr>
        <w:t>10</w:t>
      </w:r>
      <w:r w:rsidR="00D937F1" w:rsidRPr="005A28CA">
        <w:rPr>
          <w:kern w:val="3"/>
          <w:lang w:eastAsia="ar-SA"/>
        </w:rPr>
        <w:t>.</w:t>
      </w:r>
      <w:r w:rsidR="00802F88">
        <w:rPr>
          <w:kern w:val="3"/>
          <w:lang w:eastAsia="ar-SA"/>
        </w:rPr>
        <w:t>7</w:t>
      </w:r>
      <w:r w:rsidR="00D937F1" w:rsidRPr="005A28CA">
        <w:rPr>
          <w:kern w:val="3"/>
          <w:lang w:eastAsia="ar-SA"/>
        </w:rPr>
        <w:t>.2. kai Paslaugų teikėjas teisės aktų nustatyta tvarka įrašomas į Nepatikimų tiekėjų sąrašą;</w:t>
      </w:r>
    </w:p>
    <w:p w14:paraId="7FA6A66D" w14:textId="34460461" w:rsidR="00D937F1" w:rsidRPr="005A28CA" w:rsidRDefault="0082508E" w:rsidP="00CB0C69">
      <w:pPr>
        <w:tabs>
          <w:tab w:val="left" w:pos="284"/>
          <w:tab w:val="left" w:pos="709"/>
          <w:tab w:val="left" w:pos="1134"/>
          <w:tab w:val="left" w:pos="1276"/>
        </w:tabs>
        <w:suppressAutoHyphens/>
        <w:autoSpaceDN w:val="0"/>
        <w:ind w:right="-23" w:firstLine="709"/>
        <w:jc w:val="both"/>
        <w:textAlignment w:val="baseline"/>
        <w:rPr>
          <w:kern w:val="3"/>
          <w:lang w:eastAsia="ar-SA"/>
        </w:rPr>
      </w:pPr>
      <w:r w:rsidRPr="005A28CA">
        <w:rPr>
          <w:kern w:val="3"/>
          <w:lang w:eastAsia="ar-SA"/>
        </w:rPr>
        <w:t>10</w:t>
      </w:r>
      <w:r w:rsidR="00D937F1" w:rsidRPr="005A28CA">
        <w:rPr>
          <w:kern w:val="3"/>
          <w:lang w:eastAsia="ar-SA"/>
        </w:rPr>
        <w:t>.</w:t>
      </w:r>
      <w:r w:rsidR="00802F88">
        <w:rPr>
          <w:kern w:val="3"/>
          <w:lang w:eastAsia="ar-SA"/>
        </w:rPr>
        <w:t>7</w:t>
      </w:r>
      <w:r w:rsidR="00D937F1" w:rsidRPr="005A28CA">
        <w:rPr>
          <w:kern w:val="3"/>
          <w:lang w:eastAsia="ar-SA"/>
        </w:rPr>
        <w:t xml:space="preserve">.3. kai Paslaugų teikėjas sudaro </w:t>
      </w:r>
      <w:proofErr w:type="spellStart"/>
      <w:r w:rsidR="00D937F1" w:rsidRPr="005A28CA">
        <w:rPr>
          <w:kern w:val="3"/>
          <w:lang w:eastAsia="ar-SA"/>
        </w:rPr>
        <w:t>subteikimo</w:t>
      </w:r>
      <w:proofErr w:type="spellEnd"/>
      <w:r w:rsidR="00D937F1" w:rsidRPr="005A28CA">
        <w:rPr>
          <w:kern w:val="3"/>
          <w:lang w:eastAsia="ar-SA"/>
        </w:rPr>
        <w:t xml:space="preserve"> sutartį (ar keičia subteikėją) be Užsakovo</w:t>
      </w:r>
      <w:r w:rsidR="00D937F1" w:rsidRPr="005A28CA">
        <w:rPr>
          <w:kern w:val="3"/>
          <w:shd w:val="clear" w:color="auto" w:fill="FFFF00"/>
          <w:lang w:eastAsia="ar-SA"/>
        </w:rPr>
        <w:t xml:space="preserve"> </w:t>
      </w:r>
      <w:r w:rsidR="00D937F1" w:rsidRPr="005A28CA">
        <w:rPr>
          <w:kern w:val="3"/>
          <w:lang w:eastAsia="ar-SA"/>
        </w:rPr>
        <w:t>sutikimo.</w:t>
      </w:r>
      <w:r w:rsidR="00D937F1" w:rsidRPr="005A28CA">
        <w:rPr>
          <w:kern w:val="3"/>
          <w:shd w:val="clear" w:color="auto" w:fill="FFFF00"/>
          <w:lang w:eastAsia="ar-SA"/>
        </w:rPr>
        <w:t xml:space="preserve"> </w:t>
      </w:r>
    </w:p>
    <w:p w14:paraId="6C507BC9" w14:textId="3B239D23" w:rsidR="004263F9" w:rsidRPr="005A28CA" w:rsidRDefault="0082508E" w:rsidP="00CB0C69">
      <w:pPr>
        <w:tabs>
          <w:tab w:val="left" w:pos="284"/>
          <w:tab w:val="left" w:pos="709"/>
          <w:tab w:val="left" w:pos="1134"/>
          <w:tab w:val="left" w:pos="1276"/>
        </w:tabs>
        <w:suppressAutoHyphens/>
        <w:autoSpaceDN w:val="0"/>
        <w:ind w:right="-23" w:firstLine="709"/>
        <w:jc w:val="both"/>
        <w:textAlignment w:val="baseline"/>
        <w:rPr>
          <w:kern w:val="3"/>
          <w:lang w:eastAsia="ar-SA"/>
        </w:rPr>
      </w:pPr>
      <w:r w:rsidRPr="005A28CA">
        <w:rPr>
          <w:kern w:val="3"/>
          <w:lang w:eastAsia="ar-SA"/>
        </w:rPr>
        <w:t>10</w:t>
      </w:r>
      <w:r w:rsidR="00D937F1" w:rsidRPr="005A28CA">
        <w:rPr>
          <w:kern w:val="3"/>
          <w:lang w:eastAsia="ar-SA"/>
        </w:rPr>
        <w:t>.</w:t>
      </w:r>
      <w:r w:rsidR="00802F88">
        <w:rPr>
          <w:kern w:val="3"/>
          <w:lang w:eastAsia="ar-SA"/>
        </w:rPr>
        <w:t>8</w:t>
      </w:r>
      <w:r w:rsidR="00D937F1" w:rsidRPr="005A28CA">
        <w:rPr>
          <w:kern w:val="3"/>
          <w:lang w:eastAsia="ar-SA"/>
        </w:rPr>
        <w:t xml:space="preserve">. </w:t>
      </w:r>
      <w:r w:rsidR="004263F9" w:rsidRPr="005A28CA">
        <w:rPr>
          <w:kern w:val="3"/>
          <w:lang w:eastAsia="ar-SA"/>
        </w:rPr>
        <w:t xml:space="preserve">Sutarties sąlygos gali būti keičiamos tik vadovaujantis Viešųjų pirkimų įstatymo 89 </w:t>
      </w:r>
      <w:r w:rsidR="004263F9" w:rsidRPr="005A28CA">
        <w:rPr>
          <w:kern w:val="3"/>
          <w:lang w:eastAsia="ar-SA"/>
        </w:rPr>
        <w:br/>
        <w:t>straipsnio nuostatomis.</w:t>
      </w:r>
      <w:r w:rsidR="0064511D" w:rsidRPr="005A28CA">
        <w:rPr>
          <w:kern w:val="3"/>
          <w:lang w:eastAsia="ar-SA"/>
        </w:rPr>
        <w:t xml:space="preserve"> </w:t>
      </w:r>
      <w:r w:rsidR="004263F9" w:rsidRPr="005A28CA">
        <w:rPr>
          <w:kern w:val="3"/>
          <w:lang w:eastAsia="ar-SA"/>
        </w:rPr>
        <w:t xml:space="preserve">Sutarties galiojimo laikotarpiu Šalis, inicijuojanti Sutarties sąlygų pakeitimą, pateikia kitai Šaliai raštišką prašymą keisti Sutarties sąlygas bei dokumentų, pagrindžiančių prašyme </w:t>
      </w:r>
      <w:r w:rsidR="004263F9" w:rsidRPr="005A28CA">
        <w:rPr>
          <w:kern w:val="3"/>
          <w:lang w:eastAsia="ar-SA"/>
        </w:rPr>
        <w:br/>
        <w:t xml:space="preserve">nurodytas aplinkybes, argumentus ir paaiškinimus, kopijas. Į pateiktą prašymą pakeisti atitinkamą </w:t>
      </w:r>
      <w:r w:rsidR="004263F9" w:rsidRPr="005A28CA">
        <w:rPr>
          <w:kern w:val="3"/>
          <w:lang w:eastAsia="ar-SA"/>
        </w:rPr>
        <w:br/>
        <w:t xml:space="preserve">Sutarties sąlygą kita Šalis motyvuotai atsako ne vėliau kaip per 10 darbo dienų. Šalims nesutarus </w:t>
      </w:r>
      <w:r w:rsidR="004263F9" w:rsidRPr="005A28CA">
        <w:rPr>
          <w:kern w:val="3"/>
          <w:lang w:eastAsia="ar-SA"/>
        </w:rPr>
        <w:br/>
        <w:t xml:space="preserve">dėl Sutarties sąlygų keitimo, sprendimo teisę turi </w:t>
      </w:r>
      <w:r w:rsidR="00F0511D" w:rsidRPr="005A28CA">
        <w:rPr>
          <w:kern w:val="3"/>
          <w:lang w:eastAsia="ar-SA"/>
        </w:rPr>
        <w:t>Užsakovas</w:t>
      </w:r>
      <w:r w:rsidR="004263F9" w:rsidRPr="005A28CA">
        <w:rPr>
          <w:kern w:val="3"/>
          <w:lang w:eastAsia="ar-SA"/>
        </w:rPr>
        <w:t>.</w:t>
      </w:r>
    </w:p>
    <w:p w14:paraId="66A9C11B" w14:textId="7EBC43E4" w:rsidR="00D937F1" w:rsidRPr="005A28CA" w:rsidRDefault="0082508E" w:rsidP="00CB0C69">
      <w:pPr>
        <w:tabs>
          <w:tab w:val="left" w:pos="284"/>
          <w:tab w:val="left" w:pos="709"/>
          <w:tab w:val="left" w:pos="1134"/>
          <w:tab w:val="left" w:pos="1276"/>
        </w:tabs>
        <w:suppressAutoHyphens/>
        <w:autoSpaceDN w:val="0"/>
        <w:ind w:right="-23" w:firstLine="709"/>
        <w:jc w:val="both"/>
        <w:textAlignment w:val="baseline"/>
        <w:rPr>
          <w:kern w:val="3"/>
          <w:lang w:eastAsia="ar-SA"/>
        </w:rPr>
      </w:pPr>
      <w:r w:rsidRPr="005A28CA">
        <w:rPr>
          <w:kern w:val="3"/>
          <w:lang w:eastAsia="ar-SA"/>
        </w:rPr>
        <w:t>10</w:t>
      </w:r>
      <w:r w:rsidR="00D937F1" w:rsidRPr="005A28CA">
        <w:rPr>
          <w:kern w:val="3"/>
          <w:lang w:eastAsia="ar-SA"/>
        </w:rPr>
        <w:t>.</w:t>
      </w:r>
      <w:r w:rsidR="00802F88">
        <w:rPr>
          <w:kern w:val="3"/>
          <w:lang w:eastAsia="ar-SA"/>
        </w:rPr>
        <w:t>9</w:t>
      </w:r>
      <w:r w:rsidR="00D937F1" w:rsidRPr="005A28CA">
        <w:rPr>
          <w:kern w:val="3"/>
          <w:lang w:eastAsia="ar-SA"/>
        </w:rPr>
        <w:t>. Sutarties pakeitimai turi būti įforminami rašytiniu susitarimu, pasirašomu abiejų Sutarties Šalių ir tampa neatskiriama Sutarties dalimi.</w:t>
      </w:r>
    </w:p>
    <w:p w14:paraId="20CD8807" w14:textId="753A2BE5" w:rsidR="001C04E5" w:rsidRPr="005A28CA" w:rsidRDefault="0082508E" w:rsidP="00CB0C69">
      <w:pPr>
        <w:tabs>
          <w:tab w:val="left" w:pos="284"/>
          <w:tab w:val="left" w:pos="709"/>
          <w:tab w:val="left" w:pos="993"/>
          <w:tab w:val="left" w:pos="1134"/>
          <w:tab w:val="left" w:pos="1418"/>
        </w:tabs>
        <w:suppressAutoHyphens/>
        <w:autoSpaceDN w:val="0"/>
        <w:ind w:firstLine="709"/>
        <w:jc w:val="both"/>
        <w:textAlignment w:val="baseline"/>
        <w:rPr>
          <w:kern w:val="3"/>
          <w:lang w:eastAsia="ar-SA"/>
        </w:rPr>
      </w:pPr>
      <w:r w:rsidRPr="005A28CA">
        <w:rPr>
          <w:kern w:val="3"/>
          <w:lang w:eastAsia="ar-SA"/>
        </w:rPr>
        <w:t>10</w:t>
      </w:r>
      <w:r w:rsidR="00D937F1" w:rsidRPr="005A28CA">
        <w:rPr>
          <w:kern w:val="3"/>
          <w:lang w:eastAsia="ar-SA"/>
        </w:rPr>
        <w:t>.</w:t>
      </w:r>
      <w:r w:rsidR="00802F88">
        <w:rPr>
          <w:kern w:val="3"/>
          <w:lang w:eastAsia="ar-SA"/>
        </w:rPr>
        <w:t>10</w:t>
      </w:r>
      <w:r w:rsidR="00D937F1" w:rsidRPr="005A28CA">
        <w:rPr>
          <w:kern w:val="3"/>
          <w:lang w:eastAsia="ar-SA"/>
        </w:rPr>
        <w:t xml:space="preserve">. Jeigu kuri nors šios Sutarties nuostata taptų negaliojančia dėl prieštaravimo imperatyvioms teisės aktų nuostatoms ar dėl kitų priežasčių, tai neatleis Šalių nuo jų įsipareigojimų vykdymo ir, jeigu </w:t>
      </w:r>
      <w:r w:rsidR="00D937F1" w:rsidRPr="005A28CA">
        <w:rPr>
          <w:kern w:val="3"/>
          <w:lang w:eastAsia="ar-SA"/>
        </w:rPr>
        <w:lastRenderedPageBreak/>
        <w:t>teisiškai įmanoma, Šalys privalės dėti visas pastangas, kad pasiektų tikslus, kurie ekonominiu požiūriu būtų artimiausi tokiose nuostatose numatytiems tikslams. Tokiu atveju Šalys turi susitarti pakeisti netinkamą nuostatą ekonominiu požiūriu artimiausia nuostata ir tai įforminti raštu.</w:t>
      </w:r>
    </w:p>
    <w:p w14:paraId="1D53AF18" w14:textId="2027897D" w:rsidR="008F03E6" w:rsidRPr="005A28CA" w:rsidRDefault="008F03E6" w:rsidP="00026944">
      <w:pPr>
        <w:pStyle w:val="Pagrindinistekstas"/>
        <w:numPr>
          <w:ilvl w:val="1"/>
          <w:numId w:val="32"/>
        </w:numPr>
        <w:tabs>
          <w:tab w:val="left" w:pos="0"/>
          <w:tab w:val="left" w:pos="567"/>
          <w:tab w:val="left" w:pos="1418"/>
        </w:tabs>
        <w:spacing w:after="0" w:line="240" w:lineRule="auto"/>
        <w:ind w:left="0" w:firstLine="709"/>
        <w:jc w:val="both"/>
        <w:rPr>
          <w:szCs w:val="24"/>
        </w:rPr>
      </w:pPr>
      <w:r w:rsidRPr="005A28CA">
        <w:rPr>
          <w:szCs w:val="24"/>
        </w:rPr>
        <w:t xml:space="preserve">Esant svarbioms aplinkybėms, nepriklausančiomis nei nuo Teikėjo, nei nuo </w:t>
      </w:r>
      <w:r w:rsidR="004F021E" w:rsidRPr="005A28CA">
        <w:rPr>
          <w:szCs w:val="24"/>
        </w:rPr>
        <w:t>Užsakov</w:t>
      </w:r>
      <w:r w:rsidRPr="005A28CA">
        <w:rPr>
          <w:szCs w:val="24"/>
        </w:rPr>
        <w:t xml:space="preserve">o valios, dėl kurių Teikėjas negali vykdyti savo sutartinių įsipareigojimų ir / arba esant kitoms nenumatytoms aplinkybėms, kai jos tampa žinomos po Sutarties sudarymo bei Tiekėjas nebuvo prisiėmęs jų atsiradimo rizikos, </w:t>
      </w:r>
      <w:r w:rsidR="004F021E" w:rsidRPr="005A28CA">
        <w:rPr>
          <w:szCs w:val="24"/>
        </w:rPr>
        <w:t>Užsakov</w:t>
      </w:r>
      <w:r w:rsidRPr="005A28CA">
        <w:rPr>
          <w:szCs w:val="24"/>
        </w:rPr>
        <w:t xml:space="preserve">as turi teisę sustabdyti sutartinių įsipareigojimų, kurie negali būti įvykdyti, vykdymą, nurodydamas (jeigu įmanoma) </w:t>
      </w:r>
      <w:r w:rsidRPr="005A28CA">
        <w:rPr>
          <w:b/>
          <w:szCs w:val="24"/>
        </w:rPr>
        <w:t>sustabdymo trukmę dienomis</w:t>
      </w:r>
      <w:r w:rsidRPr="005A28CA">
        <w:rPr>
          <w:szCs w:val="24"/>
        </w:rPr>
        <w:t xml:space="preserve">. Sutartinių įsipareigojimų vykdymas gali būti sustabdomas esant, bet neapsiribojant, šioms aplinkybėms: </w:t>
      </w:r>
    </w:p>
    <w:p w14:paraId="2AF16249" w14:textId="2F842860" w:rsidR="004F021E" w:rsidRPr="005A28CA" w:rsidRDefault="004F021E" w:rsidP="00026944">
      <w:pPr>
        <w:pStyle w:val="Pagrindinistekstas"/>
        <w:numPr>
          <w:ilvl w:val="2"/>
          <w:numId w:val="32"/>
        </w:numPr>
        <w:tabs>
          <w:tab w:val="left" w:pos="0"/>
          <w:tab w:val="left" w:pos="1560"/>
        </w:tabs>
        <w:spacing w:after="0" w:line="240" w:lineRule="auto"/>
        <w:ind w:left="0" w:firstLine="709"/>
        <w:jc w:val="both"/>
        <w:rPr>
          <w:szCs w:val="24"/>
        </w:rPr>
      </w:pPr>
      <w:r w:rsidRPr="005A28CA">
        <w:rPr>
          <w:szCs w:val="24"/>
        </w:rPr>
        <w:t>Užsakov</w:t>
      </w:r>
      <w:r w:rsidR="008F03E6" w:rsidRPr="005A28CA">
        <w:rPr>
          <w:szCs w:val="24"/>
        </w:rPr>
        <w:t xml:space="preserve">as neturi galimybės vykdyti savo įsipareigojimų pagal Sutartį (neturi ar netenka finansinių galimybių apmokėti už </w:t>
      </w:r>
      <w:r w:rsidRPr="005A28CA">
        <w:rPr>
          <w:szCs w:val="24"/>
        </w:rPr>
        <w:t>paslaugas</w:t>
      </w:r>
      <w:r w:rsidR="008F03E6" w:rsidRPr="005A28CA">
        <w:rPr>
          <w:szCs w:val="24"/>
        </w:rPr>
        <w:t xml:space="preserve">); </w:t>
      </w:r>
    </w:p>
    <w:p w14:paraId="7DD955E0" w14:textId="77777777" w:rsidR="004F021E" w:rsidRPr="005A28CA" w:rsidRDefault="008F03E6" w:rsidP="00026944">
      <w:pPr>
        <w:pStyle w:val="Pagrindinistekstas"/>
        <w:numPr>
          <w:ilvl w:val="2"/>
          <w:numId w:val="32"/>
        </w:numPr>
        <w:tabs>
          <w:tab w:val="left" w:pos="0"/>
          <w:tab w:val="left" w:pos="1560"/>
        </w:tabs>
        <w:spacing w:after="0" w:line="240" w:lineRule="auto"/>
        <w:ind w:left="0" w:firstLine="709"/>
        <w:jc w:val="both"/>
        <w:rPr>
          <w:szCs w:val="24"/>
        </w:rPr>
      </w:pPr>
      <w:r w:rsidRPr="005A28CA">
        <w:rPr>
          <w:rFonts w:eastAsia="Calibri"/>
          <w:szCs w:val="24"/>
        </w:rPr>
        <w:t>pakeičiamas galiojantis teisės aktas ar įsigalioja naujas teisės aktas, kuris turi įtakos šios Sutarties vykdymui;</w:t>
      </w:r>
    </w:p>
    <w:p w14:paraId="37F78BB7" w14:textId="77777777" w:rsidR="004F021E" w:rsidRPr="005A28CA" w:rsidRDefault="008F03E6" w:rsidP="00026944">
      <w:pPr>
        <w:pStyle w:val="Pagrindinistekstas"/>
        <w:numPr>
          <w:ilvl w:val="2"/>
          <w:numId w:val="32"/>
        </w:numPr>
        <w:tabs>
          <w:tab w:val="left" w:pos="0"/>
          <w:tab w:val="left" w:pos="1560"/>
        </w:tabs>
        <w:spacing w:after="0" w:line="240" w:lineRule="auto"/>
        <w:ind w:left="0" w:firstLine="709"/>
        <w:jc w:val="both"/>
        <w:rPr>
          <w:szCs w:val="24"/>
        </w:rPr>
      </w:pPr>
      <w:r w:rsidRPr="005A28CA">
        <w:rPr>
          <w:rFonts w:eastAsia="Calibri"/>
          <w:szCs w:val="24"/>
        </w:rPr>
        <w:t>būtinas papildomas laikas atlikti papildomą pirkimą;</w:t>
      </w:r>
    </w:p>
    <w:p w14:paraId="17A43E21" w14:textId="7CDE5177" w:rsidR="004F021E" w:rsidRPr="005A28CA" w:rsidRDefault="008F03E6" w:rsidP="00026944">
      <w:pPr>
        <w:pStyle w:val="Pagrindinistekstas"/>
        <w:numPr>
          <w:ilvl w:val="2"/>
          <w:numId w:val="32"/>
        </w:numPr>
        <w:tabs>
          <w:tab w:val="left" w:pos="0"/>
          <w:tab w:val="left" w:pos="1560"/>
        </w:tabs>
        <w:spacing w:after="0" w:line="240" w:lineRule="auto"/>
        <w:ind w:left="0" w:firstLine="709"/>
        <w:jc w:val="both"/>
        <w:rPr>
          <w:szCs w:val="24"/>
        </w:rPr>
      </w:pPr>
      <w:r w:rsidRPr="005A28CA">
        <w:rPr>
          <w:szCs w:val="24"/>
        </w:rPr>
        <w:t xml:space="preserve">bet koks vėlavimas, kliūtys ar trukdymai, sukelti arba priskiriami </w:t>
      </w:r>
      <w:r w:rsidR="004F021E" w:rsidRPr="005A28CA">
        <w:rPr>
          <w:szCs w:val="24"/>
        </w:rPr>
        <w:t>Užsakov</w:t>
      </w:r>
      <w:r w:rsidRPr="005A28CA">
        <w:rPr>
          <w:szCs w:val="24"/>
        </w:rPr>
        <w:t>ui arba tretiesiems asmenims, trečiųjų šalių neveikimas arba netinkamo veikimas;</w:t>
      </w:r>
    </w:p>
    <w:p w14:paraId="60E2B6EB" w14:textId="66B62B14" w:rsidR="004F021E" w:rsidRPr="005A28CA" w:rsidRDefault="008F03E6" w:rsidP="00026944">
      <w:pPr>
        <w:pStyle w:val="Pagrindinistekstas"/>
        <w:numPr>
          <w:ilvl w:val="2"/>
          <w:numId w:val="32"/>
        </w:numPr>
        <w:tabs>
          <w:tab w:val="left" w:pos="0"/>
          <w:tab w:val="left" w:pos="1560"/>
        </w:tabs>
        <w:spacing w:after="0" w:line="240" w:lineRule="auto"/>
        <w:ind w:left="0" w:firstLine="709"/>
        <w:jc w:val="both"/>
        <w:rPr>
          <w:szCs w:val="24"/>
        </w:rPr>
      </w:pPr>
      <w:r w:rsidRPr="005A28CA">
        <w:rPr>
          <w:szCs w:val="24"/>
        </w:rPr>
        <w:t xml:space="preserve">fizinės kliūtys arba kitos fizinės sąlygos, su kuriomis, vykdant sutartinius įsipareigojimus, susiduria </w:t>
      </w:r>
      <w:r w:rsidR="004F021E" w:rsidRPr="005A28CA">
        <w:rPr>
          <w:szCs w:val="24"/>
        </w:rPr>
        <w:t>Paslaugų teikėjas</w:t>
      </w:r>
      <w:r w:rsidRPr="005A28CA">
        <w:rPr>
          <w:szCs w:val="24"/>
        </w:rPr>
        <w:t xml:space="preserve">, ir tų kliūčių ar sąlygų </w:t>
      </w:r>
      <w:r w:rsidR="004F021E" w:rsidRPr="005A28CA">
        <w:rPr>
          <w:szCs w:val="24"/>
        </w:rPr>
        <w:t xml:space="preserve">Paslaugų teikėjas </w:t>
      </w:r>
      <w:r w:rsidRPr="005A28CA">
        <w:rPr>
          <w:szCs w:val="24"/>
        </w:rPr>
        <w:t xml:space="preserve">nebūtų galėjęs pagrįstai numatyti; </w:t>
      </w:r>
    </w:p>
    <w:p w14:paraId="00B44C13" w14:textId="77B28339" w:rsidR="004F021E" w:rsidRPr="005A28CA" w:rsidRDefault="008F03E6" w:rsidP="00026944">
      <w:pPr>
        <w:pStyle w:val="Pagrindinistekstas"/>
        <w:numPr>
          <w:ilvl w:val="2"/>
          <w:numId w:val="32"/>
        </w:numPr>
        <w:tabs>
          <w:tab w:val="left" w:pos="0"/>
          <w:tab w:val="left" w:pos="567"/>
          <w:tab w:val="left" w:pos="1418"/>
          <w:tab w:val="left" w:pos="1560"/>
        </w:tabs>
        <w:spacing w:after="0" w:line="240" w:lineRule="auto"/>
        <w:ind w:left="0" w:firstLine="709"/>
        <w:jc w:val="both"/>
        <w:rPr>
          <w:szCs w:val="24"/>
        </w:rPr>
      </w:pPr>
      <w:r w:rsidRPr="005A28CA">
        <w:rPr>
          <w:bCs/>
          <w:szCs w:val="24"/>
        </w:rPr>
        <w:t>kitos aplinkybės, kurios nebuvo žinomos pirkimo vykdymo metu ir su kuriomis susidurtų bet kuris tiekėjas</w:t>
      </w:r>
      <w:r w:rsidRPr="005A28CA">
        <w:rPr>
          <w:szCs w:val="24"/>
        </w:rPr>
        <w:t xml:space="preserve">. Aplinkybės, kurios yra priskiriamos </w:t>
      </w:r>
      <w:r w:rsidR="004F021E" w:rsidRPr="005A28CA">
        <w:rPr>
          <w:szCs w:val="24"/>
        </w:rPr>
        <w:t xml:space="preserve">Paslaugų teikėjas </w:t>
      </w:r>
      <w:r w:rsidRPr="005A28CA">
        <w:rPr>
          <w:szCs w:val="24"/>
        </w:rPr>
        <w:t>rizikai, pavyzdžiui, subtiekėjų, subtiekėjų, subrangovų neveikimas ar netinkamas veikimas ir pan., nėra laikomos aplinkybėmis, dėl kurių gali būti sustabdomas sutartinių įsipareigojimų vykdymas.</w:t>
      </w:r>
    </w:p>
    <w:p w14:paraId="25961799" w14:textId="0A5D8AC2" w:rsidR="004F021E" w:rsidRPr="005A28CA" w:rsidRDefault="008F03E6" w:rsidP="00026944">
      <w:pPr>
        <w:pStyle w:val="Pagrindinistekstas"/>
        <w:numPr>
          <w:ilvl w:val="1"/>
          <w:numId w:val="32"/>
        </w:numPr>
        <w:tabs>
          <w:tab w:val="left" w:pos="0"/>
          <w:tab w:val="left" w:pos="567"/>
          <w:tab w:val="left" w:pos="1418"/>
        </w:tabs>
        <w:spacing w:after="0" w:line="240" w:lineRule="auto"/>
        <w:ind w:left="0" w:firstLine="709"/>
        <w:jc w:val="both"/>
        <w:rPr>
          <w:szCs w:val="24"/>
        </w:rPr>
      </w:pPr>
      <w:r w:rsidRPr="005A28CA">
        <w:rPr>
          <w:szCs w:val="24"/>
        </w:rPr>
        <w:t xml:space="preserve">Atsiradus aplinkybėms, dėl kurių </w:t>
      </w:r>
      <w:r w:rsidR="004F021E" w:rsidRPr="005A28CA">
        <w:rPr>
          <w:szCs w:val="24"/>
        </w:rPr>
        <w:t xml:space="preserve">Paslaugų teikėjas </w:t>
      </w:r>
      <w:r w:rsidRPr="005A28CA">
        <w:rPr>
          <w:szCs w:val="24"/>
        </w:rPr>
        <w:t xml:space="preserve">negali vykdyti sutartinių įsipareigojimų, </w:t>
      </w:r>
      <w:r w:rsidR="004F021E" w:rsidRPr="005A28CA">
        <w:rPr>
          <w:szCs w:val="24"/>
        </w:rPr>
        <w:t xml:space="preserve">Paslaugų teikėjas </w:t>
      </w:r>
      <w:r w:rsidRPr="005A28CA">
        <w:rPr>
          <w:szCs w:val="24"/>
        </w:rPr>
        <w:t xml:space="preserve">apie tai nedelsdamas privalo informuoti </w:t>
      </w:r>
      <w:r w:rsidR="004F021E" w:rsidRPr="005A28CA">
        <w:rPr>
          <w:szCs w:val="24"/>
        </w:rPr>
        <w:t>Užsakov</w:t>
      </w:r>
      <w:r w:rsidRPr="005A28CA">
        <w:rPr>
          <w:szCs w:val="24"/>
        </w:rPr>
        <w:t xml:space="preserve">ą, pateikdamas informaciją ir dokumentus, įrodančius sutartinių įsipareigojimų vykdymo negalimumą dėl aplinkybių, nepriklausančių nuo </w:t>
      </w:r>
      <w:r w:rsidR="004F021E" w:rsidRPr="005A28CA">
        <w:rPr>
          <w:szCs w:val="24"/>
        </w:rPr>
        <w:t>Paslaugų teikėjas</w:t>
      </w:r>
      <w:r w:rsidRPr="005A28CA">
        <w:rPr>
          <w:szCs w:val="24"/>
        </w:rPr>
        <w:t xml:space="preserve">. Sutartiniai įsipareigojimai arba jų dalis (priklausomai, kas buvo sustabdyta) nevykdomi iki sutartinių įsipareigojimų vykdymo atnaujinimo. Sustabdytų įsipareigojimų vykdymas atnaujinamas išnykus aplinkybėms, dėl kurių jis buvo sustabdytas, </w:t>
      </w:r>
      <w:r w:rsidR="004F021E" w:rsidRPr="005A28CA">
        <w:rPr>
          <w:szCs w:val="24"/>
        </w:rPr>
        <w:t>Užsakov</w:t>
      </w:r>
      <w:r w:rsidRPr="005A28CA">
        <w:rPr>
          <w:szCs w:val="24"/>
        </w:rPr>
        <w:t xml:space="preserve">ui apie tai pranešus raštu. Sutartinių </w:t>
      </w:r>
      <w:r w:rsidR="00B5329C" w:rsidRPr="005A28CA">
        <w:rPr>
          <w:szCs w:val="24"/>
        </w:rPr>
        <w:t>įsipareigojimų</w:t>
      </w:r>
      <w:r w:rsidRPr="005A28CA">
        <w:rPr>
          <w:szCs w:val="24"/>
        </w:rPr>
        <w:t xml:space="preserve"> atnaujinamas pagal rašytinį </w:t>
      </w:r>
      <w:r w:rsidR="004F021E" w:rsidRPr="005A28CA">
        <w:rPr>
          <w:szCs w:val="24"/>
        </w:rPr>
        <w:t>Užsakov</w:t>
      </w:r>
      <w:r w:rsidRPr="005A28CA">
        <w:rPr>
          <w:szCs w:val="24"/>
        </w:rPr>
        <w:t xml:space="preserve">o nurodymą. Atnaujinus </w:t>
      </w:r>
      <w:r w:rsidRPr="005A28CA">
        <w:rPr>
          <w:b/>
          <w:szCs w:val="24"/>
        </w:rPr>
        <w:t xml:space="preserve">įsipareigojimų vykdymą, </w:t>
      </w:r>
      <w:r w:rsidR="004F021E" w:rsidRPr="005A28CA">
        <w:rPr>
          <w:szCs w:val="24"/>
          <w:lang w:eastAsia="lt-LT"/>
        </w:rPr>
        <w:t>Paslaugų teikėj</w:t>
      </w:r>
      <w:r w:rsidRPr="005A28CA">
        <w:rPr>
          <w:szCs w:val="24"/>
          <w:lang w:eastAsia="lt-LT"/>
        </w:rPr>
        <w:t xml:space="preserve">o sutartinių įsipareigojimų įvykdymo terminas pratęsiamas tokiam terminui, kuris sustabdymo metu buvo likęs iki </w:t>
      </w:r>
      <w:r w:rsidR="004F021E" w:rsidRPr="005A28CA">
        <w:rPr>
          <w:szCs w:val="24"/>
          <w:lang w:eastAsia="lt-LT"/>
        </w:rPr>
        <w:t>Paslaugų teikėj</w:t>
      </w:r>
      <w:r w:rsidRPr="005A28CA">
        <w:rPr>
          <w:szCs w:val="24"/>
          <w:lang w:eastAsia="lt-LT"/>
        </w:rPr>
        <w:t>o sutartinių įsipareigojimų įvykdymo pabaigos.</w:t>
      </w:r>
      <w:r w:rsidRPr="005A28CA">
        <w:rPr>
          <w:szCs w:val="24"/>
        </w:rPr>
        <w:t xml:space="preserve"> </w:t>
      </w:r>
    </w:p>
    <w:p w14:paraId="6C92C447" w14:textId="50E837D3" w:rsidR="000E789E" w:rsidRPr="005A28CA" w:rsidRDefault="004F021E" w:rsidP="00026944">
      <w:pPr>
        <w:pStyle w:val="Pagrindinistekstas"/>
        <w:numPr>
          <w:ilvl w:val="1"/>
          <w:numId w:val="32"/>
        </w:numPr>
        <w:tabs>
          <w:tab w:val="left" w:pos="0"/>
          <w:tab w:val="left" w:pos="567"/>
          <w:tab w:val="left" w:pos="1418"/>
        </w:tabs>
        <w:spacing w:after="0" w:line="240" w:lineRule="auto"/>
        <w:ind w:left="0" w:firstLine="709"/>
        <w:jc w:val="both"/>
        <w:rPr>
          <w:szCs w:val="24"/>
        </w:rPr>
      </w:pPr>
      <w:r w:rsidRPr="005A28CA">
        <w:rPr>
          <w:szCs w:val="24"/>
        </w:rPr>
        <w:t>Užsakov</w:t>
      </w:r>
      <w:r w:rsidR="008F03E6" w:rsidRPr="005A28CA">
        <w:rPr>
          <w:szCs w:val="24"/>
        </w:rPr>
        <w:t xml:space="preserve">as taip pat turi teisę sustabdyti sutartinių įsipareigojimų ar kurios nors jų dalies vykdymą, jeigu jam pagrįstai kyla įtarimų dėl teikiamų paslaugų, kurios priskiriamos prie </w:t>
      </w:r>
      <w:r w:rsidR="00CB0C69" w:rsidRPr="005A28CA">
        <w:rPr>
          <w:szCs w:val="24"/>
        </w:rPr>
        <w:t>Paslaugų teikėjo</w:t>
      </w:r>
      <w:r w:rsidR="008F03E6" w:rsidRPr="005A28CA">
        <w:rPr>
          <w:szCs w:val="24"/>
        </w:rPr>
        <w:t xml:space="preserve"> sutartinių įsipareigojimų, kokybės ir reikia laiko patikrinti bei įsitikinti teikiamų paslaugų, kurios priskiriamos prie </w:t>
      </w:r>
      <w:r w:rsidR="00CB0C69" w:rsidRPr="005A28CA">
        <w:rPr>
          <w:szCs w:val="24"/>
        </w:rPr>
        <w:t>Paslaugų teikėjo</w:t>
      </w:r>
      <w:r w:rsidR="008F03E6" w:rsidRPr="005A28CA">
        <w:rPr>
          <w:szCs w:val="24"/>
        </w:rPr>
        <w:t xml:space="preserve"> sutartinių įsipareigojimų, kokybe. Tokiu atveju sutartinių įsipareigojimų ar jų dalies vykdymo stabdymas galimas iki 5 (penkių) darbo dienų. Sustabdytų įsipareigojimų ar jų dalies vykdymas atnaujinamas šioje Sutartyje nustatyta tvarka. </w:t>
      </w:r>
      <w:r w:rsidRPr="005A28CA">
        <w:rPr>
          <w:szCs w:val="24"/>
        </w:rPr>
        <w:t>Užsakov</w:t>
      </w:r>
      <w:r w:rsidR="008F03E6" w:rsidRPr="005A28CA">
        <w:rPr>
          <w:szCs w:val="24"/>
        </w:rPr>
        <w:t xml:space="preserve">o galimybė pasinaudoti šia teise negali priklausyti nuo </w:t>
      </w:r>
      <w:r w:rsidRPr="005A28CA">
        <w:rPr>
          <w:szCs w:val="24"/>
        </w:rPr>
        <w:t>Paslaugų teikėj</w:t>
      </w:r>
      <w:r w:rsidR="008F03E6" w:rsidRPr="005A28CA">
        <w:rPr>
          <w:szCs w:val="24"/>
        </w:rPr>
        <w:t xml:space="preserve">o valios ar būti jo įtakojama. </w:t>
      </w:r>
    </w:p>
    <w:p w14:paraId="086A830C" w14:textId="5F533A4F" w:rsidR="000E789E" w:rsidRPr="005A28CA" w:rsidRDefault="008F03E6" w:rsidP="00026944">
      <w:pPr>
        <w:pStyle w:val="Pagrindinistekstas"/>
        <w:numPr>
          <w:ilvl w:val="1"/>
          <w:numId w:val="32"/>
        </w:numPr>
        <w:tabs>
          <w:tab w:val="left" w:pos="0"/>
          <w:tab w:val="left" w:pos="567"/>
          <w:tab w:val="left" w:pos="1418"/>
        </w:tabs>
        <w:spacing w:after="0" w:line="240" w:lineRule="auto"/>
        <w:ind w:left="0" w:firstLine="709"/>
        <w:jc w:val="both"/>
        <w:rPr>
          <w:szCs w:val="24"/>
        </w:rPr>
      </w:pPr>
      <w:r w:rsidRPr="005A28CA">
        <w:rPr>
          <w:szCs w:val="24"/>
        </w:rPr>
        <w:t xml:space="preserve">Jei sutartinių įsipareigojimų vykdymas dėl priežasčių, nepriklausančių nuo </w:t>
      </w:r>
      <w:r w:rsidR="00CB0C69" w:rsidRPr="005A28CA">
        <w:rPr>
          <w:szCs w:val="24"/>
        </w:rPr>
        <w:t>Paslaugų teikėjo</w:t>
      </w:r>
      <w:r w:rsidRPr="005A28CA">
        <w:rPr>
          <w:szCs w:val="24"/>
        </w:rPr>
        <w:t xml:space="preserve">, buvo sustabdytas laikotarpiui, ne trumpesniam nei 60 (šešiasdešimt) dienų, praėjus 60 dienų Tiekėjas gali rašytiniu pranešimu </w:t>
      </w:r>
      <w:r w:rsidR="004F021E" w:rsidRPr="005A28CA">
        <w:rPr>
          <w:szCs w:val="24"/>
        </w:rPr>
        <w:t>Užsakov</w:t>
      </w:r>
      <w:r w:rsidRPr="005A28CA">
        <w:rPr>
          <w:szCs w:val="24"/>
        </w:rPr>
        <w:t>o pareikalauti atnaujinti įsipareigojimų vykdymą per 14 (keturiolika) dienų arba nutraukti Sutartį.</w:t>
      </w:r>
    </w:p>
    <w:p w14:paraId="7A1682A3" w14:textId="62A71EE6" w:rsidR="008F03E6" w:rsidRPr="005A28CA" w:rsidRDefault="008F03E6" w:rsidP="00026944">
      <w:pPr>
        <w:pStyle w:val="Pagrindinistekstas"/>
        <w:numPr>
          <w:ilvl w:val="1"/>
          <w:numId w:val="32"/>
        </w:numPr>
        <w:tabs>
          <w:tab w:val="left" w:pos="0"/>
          <w:tab w:val="left" w:pos="567"/>
          <w:tab w:val="left" w:pos="1418"/>
        </w:tabs>
        <w:spacing w:after="0" w:line="240" w:lineRule="auto"/>
        <w:ind w:left="0" w:firstLine="709"/>
        <w:jc w:val="both"/>
        <w:rPr>
          <w:szCs w:val="24"/>
        </w:rPr>
      </w:pPr>
      <w:r w:rsidRPr="005A28CA">
        <w:rPr>
          <w:szCs w:val="24"/>
        </w:rPr>
        <w:t>Sutartinių įsipareigojimų vykdymo sustabdymas visais Sutartyje numatytais atvejais turi būti raštiškas, nurodant motyvuotas priežastis ir sustabdymo terminą, bei pridedant dokumentus, patvirtinančius sustabdymo pagrindą.</w:t>
      </w:r>
    </w:p>
    <w:p w14:paraId="7A235D78" w14:textId="77777777" w:rsidR="00192C2F" w:rsidRDefault="00192C2F" w:rsidP="009504D4">
      <w:pPr>
        <w:suppressAutoHyphens/>
        <w:autoSpaceDN w:val="0"/>
        <w:textAlignment w:val="baseline"/>
        <w:rPr>
          <w:kern w:val="3"/>
          <w:lang w:eastAsia="ar-SA"/>
        </w:rPr>
      </w:pPr>
    </w:p>
    <w:p w14:paraId="559F3559" w14:textId="77777777" w:rsidR="009504D4" w:rsidRPr="005A28CA" w:rsidRDefault="009504D4" w:rsidP="009504D4">
      <w:pPr>
        <w:suppressAutoHyphens/>
        <w:autoSpaceDN w:val="0"/>
        <w:textAlignment w:val="baseline"/>
        <w:rPr>
          <w:b/>
          <w:kern w:val="3"/>
          <w:lang w:eastAsia="ar-SA"/>
        </w:rPr>
      </w:pPr>
    </w:p>
    <w:p w14:paraId="025089F1" w14:textId="7ADCF3EB" w:rsidR="00D937F1" w:rsidRPr="005A28CA" w:rsidRDefault="00D937F1" w:rsidP="00192C2F">
      <w:pPr>
        <w:suppressAutoHyphens/>
        <w:autoSpaceDN w:val="0"/>
        <w:ind w:firstLine="709"/>
        <w:jc w:val="center"/>
        <w:textAlignment w:val="baseline"/>
        <w:rPr>
          <w:b/>
          <w:kern w:val="3"/>
          <w:lang w:eastAsia="ar-SA"/>
        </w:rPr>
      </w:pPr>
      <w:r w:rsidRPr="005A28CA">
        <w:rPr>
          <w:b/>
          <w:kern w:val="3"/>
          <w:lang w:eastAsia="ar-SA"/>
        </w:rPr>
        <w:t>XII. KITOS SUTARTIES SĄLYGOS</w:t>
      </w:r>
    </w:p>
    <w:p w14:paraId="09867A3B" w14:textId="77777777" w:rsidR="00192C2F" w:rsidRPr="005A28CA" w:rsidRDefault="00192C2F" w:rsidP="00192C2F">
      <w:pPr>
        <w:suppressAutoHyphens/>
        <w:autoSpaceDN w:val="0"/>
        <w:ind w:firstLine="709"/>
        <w:jc w:val="center"/>
        <w:textAlignment w:val="baseline"/>
        <w:rPr>
          <w:b/>
          <w:kern w:val="3"/>
          <w:lang w:eastAsia="ar-SA"/>
        </w:rPr>
      </w:pPr>
    </w:p>
    <w:p w14:paraId="4AF8845A" w14:textId="0E24E551" w:rsidR="00B634F8" w:rsidRPr="005A28CA" w:rsidRDefault="00B634F8" w:rsidP="00026944">
      <w:pPr>
        <w:numPr>
          <w:ilvl w:val="1"/>
          <w:numId w:val="29"/>
        </w:numPr>
        <w:ind w:left="0" w:firstLine="709"/>
        <w:jc w:val="both"/>
      </w:pPr>
      <w:r w:rsidRPr="005A28CA">
        <w:t>Paslaugų teikėjas, įsipareigoja vykdydamas Sutartį, laikytis šių aplinkosaugos reikalavimų: Techninė dokumentacija, ataskaitos ir (ar) kiti su Sutarties vykdymu susiję dokumentai Užsakovui turi būti pateikti tik elektroniniu formatu. Techninės dokumentacijos galutinės versijos ir priėmimo-perdavimo aktai turi būti pasirašomi el. parašu, jeigu nesusitarta kitaip. Išimtiniais atvejais su Sutarties vykdymu susiję dokumentai gali būti pateikiami fiziniu dokumentų formatu, jeigu toks formatas privalomas pagal teisės aktus ir (ar) Užsakovas nurodo tokį būtinumą.</w:t>
      </w:r>
    </w:p>
    <w:p w14:paraId="730AF399" w14:textId="2A815C9C" w:rsidR="00B634F8" w:rsidRPr="005A28CA" w:rsidRDefault="0064511D" w:rsidP="00026944">
      <w:pPr>
        <w:numPr>
          <w:ilvl w:val="1"/>
          <w:numId w:val="29"/>
        </w:numPr>
        <w:shd w:val="clear" w:color="auto" w:fill="FFFFFF"/>
        <w:tabs>
          <w:tab w:val="left" w:pos="567"/>
        </w:tabs>
        <w:suppressAutoHyphens/>
        <w:ind w:left="0" w:firstLine="709"/>
        <w:jc w:val="both"/>
      </w:pPr>
      <w:r w:rsidRPr="005A28CA">
        <w:t xml:space="preserve">Užsakovo paskirtas asmuo, atsakingas už Sutarties vykdymą: </w:t>
      </w:r>
      <w:bookmarkStart w:id="0" w:name="_Hlk155341568"/>
      <w:r w:rsidR="00B634F8" w:rsidRPr="005A28CA">
        <w:t xml:space="preserve">Šilalės rajono savivaldybės administracijos </w:t>
      </w:r>
      <w:r w:rsidR="00F419DF">
        <w:t>....</w:t>
      </w:r>
    </w:p>
    <w:bookmarkEnd w:id="0"/>
    <w:p w14:paraId="1F838AAE" w14:textId="055A013C" w:rsidR="0064511D" w:rsidRPr="005A28CA" w:rsidRDefault="0064511D" w:rsidP="00026944">
      <w:pPr>
        <w:numPr>
          <w:ilvl w:val="1"/>
          <w:numId w:val="29"/>
        </w:numPr>
        <w:shd w:val="clear" w:color="auto" w:fill="FFFFFF"/>
        <w:tabs>
          <w:tab w:val="left" w:pos="567"/>
        </w:tabs>
        <w:suppressAutoHyphens/>
        <w:ind w:left="0" w:firstLine="709"/>
        <w:jc w:val="both"/>
      </w:pPr>
      <w:r w:rsidRPr="005A28CA">
        <w:t xml:space="preserve">Užsakovo paskirtas asmuo, atsakingas už Sutarties ir pakeitimų paskelbimą pagal Viešųjų pirkimų įstatymo 86 straipsnio 9 dalies nuostatas, Šilalės rajono savivaldybės administracijos </w:t>
      </w:r>
      <w:r w:rsidR="00F419DF">
        <w:t>....</w:t>
      </w:r>
    </w:p>
    <w:p w14:paraId="146C0A42" w14:textId="44FB7745" w:rsidR="0064511D" w:rsidRPr="005A28CA" w:rsidRDefault="0064511D" w:rsidP="00026944">
      <w:pPr>
        <w:numPr>
          <w:ilvl w:val="1"/>
          <w:numId w:val="29"/>
        </w:numPr>
        <w:shd w:val="clear" w:color="auto" w:fill="FFFFFF"/>
        <w:tabs>
          <w:tab w:val="left" w:pos="567"/>
        </w:tabs>
        <w:suppressAutoHyphens/>
        <w:ind w:left="0" w:firstLine="720"/>
        <w:jc w:val="both"/>
      </w:pPr>
      <w:r w:rsidRPr="005A28CA">
        <w:t xml:space="preserve">Šalys neturi teisės perduoti trečiajam asmeniui teisių ir įsipareigojimų pagal šią </w:t>
      </w:r>
      <w:r w:rsidR="00EE01C3" w:rsidRPr="005A28CA">
        <w:t>S</w:t>
      </w:r>
      <w:r w:rsidRPr="005A28CA">
        <w:t>utartį be raštiško kitos šalies sutikimo.</w:t>
      </w:r>
    </w:p>
    <w:p w14:paraId="0FD23FAD" w14:textId="77777777" w:rsidR="0064511D" w:rsidRPr="005A28CA" w:rsidRDefault="0064511D" w:rsidP="00026944">
      <w:pPr>
        <w:numPr>
          <w:ilvl w:val="1"/>
          <w:numId w:val="29"/>
        </w:numPr>
        <w:shd w:val="clear" w:color="auto" w:fill="FFFFFF"/>
        <w:tabs>
          <w:tab w:val="left" w:pos="567"/>
        </w:tabs>
        <w:suppressAutoHyphens/>
        <w:ind w:left="0" w:firstLine="720"/>
        <w:jc w:val="both"/>
      </w:pPr>
      <w:r w:rsidRPr="005A28CA">
        <w:t>Sutartis sudaryta lietuvių kalba dviem vienodą teisinę galią turinčiais egzemplioriais, po vieną Užsakovui ir Paslaugų teikėjui.</w:t>
      </w:r>
    </w:p>
    <w:p w14:paraId="0FE17E15" w14:textId="77777777" w:rsidR="0064511D" w:rsidRPr="005A28CA" w:rsidRDefault="0064511D" w:rsidP="00026944">
      <w:pPr>
        <w:numPr>
          <w:ilvl w:val="1"/>
          <w:numId w:val="29"/>
        </w:numPr>
        <w:shd w:val="clear" w:color="auto" w:fill="FFFFFF"/>
        <w:tabs>
          <w:tab w:val="left" w:pos="567"/>
        </w:tabs>
        <w:suppressAutoHyphens/>
        <w:ind w:left="0" w:firstLine="720"/>
        <w:jc w:val="both"/>
      </w:pPr>
      <w:r w:rsidRPr="005A28CA">
        <w:t>Dėl visko, kas tiesiogiai nereglamentuota šioje sutartyje, šalys privalo vadovautis galiojančiais Lietuvos Respublikos įstatymais ir kitais teisės aktais.</w:t>
      </w:r>
    </w:p>
    <w:p w14:paraId="58AEA1E0" w14:textId="77777777" w:rsidR="0064511D" w:rsidRPr="006342DB" w:rsidRDefault="004263F9" w:rsidP="00026944">
      <w:pPr>
        <w:numPr>
          <w:ilvl w:val="1"/>
          <w:numId w:val="29"/>
        </w:numPr>
        <w:shd w:val="clear" w:color="auto" w:fill="FFFFFF"/>
        <w:tabs>
          <w:tab w:val="left" w:pos="567"/>
        </w:tabs>
        <w:suppressAutoHyphens/>
        <w:ind w:left="0" w:firstLine="720"/>
        <w:jc w:val="both"/>
      </w:pPr>
      <w:r w:rsidRPr="005A28CA">
        <w:rPr>
          <w:kern w:val="3"/>
          <w:lang w:eastAsia="ar-SA"/>
        </w:rPr>
        <w:t xml:space="preserve">Šalys patvirtina, kad Sutartį perskaitė, suprato jos turinį ir pasekmes, priėmė ją kaip </w:t>
      </w:r>
      <w:r w:rsidRPr="005A28CA">
        <w:rPr>
          <w:kern w:val="3"/>
          <w:lang w:eastAsia="ar-SA"/>
        </w:rPr>
        <w:br/>
        <w:t>atitinkančią jų tikslus ir pasirašė aukščiau nurodyta data.</w:t>
      </w:r>
    </w:p>
    <w:p w14:paraId="6F981636" w14:textId="23BFE468" w:rsidR="006342DB" w:rsidRPr="005A28CA" w:rsidRDefault="002D3DD5" w:rsidP="002D3DD5">
      <w:pPr>
        <w:pStyle w:val="Sraopastraipa"/>
        <w:tabs>
          <w:tab w:val="left" w:pos="993"/>
        </w:tabs>
        <w:ind w:left="0" w:firstLine="720"/>
      </w:pPr>
      <w:r>
        <w:rPr>
          <w:rFonts w:ascii="TimesNewRomanPSMT" w:hAnsi="TimesNewRomanPSMT" w:cs="TimesNewRomanPSMT"/>
        </w:rPr>
        <w:t xml:space="preserve">12.8. </w:t>
      </w:r>
      <w:r w:rsidR="006342DB" w:rsidRPr="002D3DD5">
        <w:rPr>
          <w:rFonts w:ascii="TimesNewRomanPSMT" w:hAnsi="TimesNewRomanPSMT" w:cs="TimesNewRomanPSMT"/>
        </w:rPr>
        <w:t>Rangovas vykdydamas Sutartį, laikytis šių aplinkosaugos reikalavimų:</w:t>
      </w:r>
      <w:r w:rsidRPr="002D3DD5">
        <w:rPr>
          <w:rFonts w:ascii="TimesNewRomanPSMT" w:hAnsi="TimesNewRomanPSMT" w:cs="TimesNewRomanPSMT"/>
        </w:rPr>
        <w:t xml:space="preserve"> </w:t>
      </w:r>
      <w:r>
        <w:rPr>
          <w:rFonts w:ascii="TimesNewRomanPSMT" w:hAnsi="TimesNewRomanPSMT" w:cs="TimesNewRomanPSMT"/>
        </w:rPr>
        <w:t xml:space="preserve">Techninė </w:t>
      </w:r>
      <w:r w:rsidR="006342DB" w:rsidRPr="002D3DD5">
        <w:rPr>
          <w:rFonts w:ascii="TimesNewRomanPSMT" w:hAnsi="TimesNewRomanPSMT" w:cs="TimesNewRomanPSMT"/>
        </w:rPr>
        <w:t>dokumentacija, ataskaitos ir (ar) kiti su Sutarties vykdymu susiję dokumentai</w:t>
      </w:r>
      <w:r>
        <w:rPr>
          <w:rFonts w:ascii="TimesNewRomanPSMT" w:hAnsi="TimesNewRomanPSMT" w:cs="TimesNewRomanPSMT"/>
        </w:rPr>
        <w:t xml:space="preserve">  </w:t>
      </w:r>
      <w:r w:rsidR="006342DB">
        <w:rPr>
          <w:rFonts w:ascii="TimesNewRomanPSMT" w:hAnsi="TimesNewRomanPSMT" w:cs="TimesNewRomanPSMT"/>
        </w:rPr>
        <w:t>Užsakovui turi būti pateikti tik elektroniniu formatu. Techninės dokumentacijos galutinės versijos ir</w:t>
      </w:r>
      <w:r>
        <w:rPr>
          <w:rFonts w:ascii="TimesNewRomanPSMT" w:hAnsi="TimesNewRomanPSMT" w:cs="TimesNewRomanPSMT"/>
        </w:rPr>
        <w:t xml:space="preserve"> </w:t>
      </w:r>
      <w:r w:rsidR="006342DB">
        <w:rPr>
          <w:rFonts w:ascii="TimesNewRomanPSMT" w:hAnsi="TimesNewRomanPSMT" w:cs="TimesNewRomanPSMT"/>
        </w:rPr>
        <w:t>priėmimo-perdavimo aktai turi būti pasirašomi el. parašu, jeigu nesusitarta kitaip. Išimtiniais atvejais su Sutarties vykdymu susiję dokumentai gali būti pateikiami fiziniu dokumentų formatu, jeigu toks formatas privalomas pagal teisės aktus ir (ar) Užsakovas nurodo tokį būtinumą.</w:t>
      </w:r>
    </w:p>
    <w:p w14:paraId="3E84FBB2" w14:textId="7DE5E98A" w:rsidR="0064511D" w:rsidRPr="005A28CA" w:rsidRDefault="00D937F1" w:rsidP="00026944">
      <w:pPr>
        <w:pStyle w:val="Sraopastraipa"/>
        <w:numPr>
          <w:ilvl w:val="1"/>
          <w:numId w:val="36"/>
        </w:numPr>
        <w:shd w:val="clear" w:color="auto" w:fill="FFFFFF"/>
        <w:tabs>
          <w:tab w:val="left" w:pos="1418"/>
        </w:tabs>
        <w:suppressAutoHyphens/>
        <w:ind w:left="0" w:firstLine="720"/>
      </w:pPr>
      <w:r w:rsidRPr="002D3DD5">
        <w:rPr>
          <w:iCs/>
          <w:kern w:val="3"/>
          <w:lang w:eastAsia="ar-SA"/>
        </w:rPr>
        <w:t>Prie Sutarties pridedami šie priedai, kurie y</w:t>
      </w:r>
      <w:r w:rsidR="00C53B51" w:rsidRPr="002D3DD5">
        <w:rPr>
          <w:iCs/>
          <w:kern w:val="3"/>
          <w:lang w:eastAsia="ar-SA"/>
        </w:rPr>
        <w:t>ra neatskiriama Sutarties dalis:</w:t>
      </w:r>
    </w:p>
    <w:p w14:paraId="0EB8B608" w14:textId="77777777" w:rsidR="0064511D" w:rsidRPr="005A28CA" w:rsidRDefault="00C53B51" w:rsidP="00026944">
      <w:pPr>
        <w:numPr>
          <w:ilvl w:val="2"/>
          <w:numId w:val="36"/>
        </w:numPr>
        <w:shd w:val="clear" w:color="auto" w:fill="FFFFFF"/>
        <w:tabs>
          <w:tab w:val="left" w:pos="567"/>
          <w:tab w:val="left" w:pos="1560"/>
        </w:tabs>
        <w:suppressAutoHyphens/>
        <w:ind w:left="0" w:firstLine="720"/>
        <w:jc w:val="both"/>
      </w:pPr>
      <w:r w:rsidRPr="005A28CA">
        <w:rPr>
          <w:iCs/>
          <w:kern w:val="3"/>
          <w:lang w:eastAsia="ar-SA"/>
        </w:rPr>
        <w:t>Pasiūlymas</w:t>
      </w:r>
    </w:p>
    <w:p w14:paraId="5F2C06A1" w14:textId="77777777" w:rsidR="00C53B51" w:rsidRPr="005A28CA" w:rsidRDefault="00C53B51" w:rsidP="00026944">
      <w:pPr>
        <w:numPr>
          <w:ilvl w:val="2"/>
          <w:numId w:val="36"/>
        </w:numPr>
        <w:shd w:val="clear" w:color="auto" w:fill="FFFFFF"/>
        <w:tabs>
          <w:tab w:val="left" w:pos="567"/>
          <w:tab w:val="left" w:pos="1560"/>
        </w:tabs>
        <w:suppressAutoHyphens/>
        <w:ind w:left="0" w:firstLine="720"/>
        <w:jc w:val="both"/>
      </w:pPr>
      <w:r w:rsidRPr="005A28CA">
        <w:rPr>
          <w:iCs/>
          <w:kern w:val="3"/>
          <w:lang w:eastAsia="ar-SA"/>
        </w:rPr>
        <w:t>Techninė specifikacija</w:t>
      </w:r>
    </w:p>
    <w:p w14:paraId="39D0C6EA" w14:textId="77777777" w:rsidR="00192C2F" w:rsidRDefault="00192C2F" w:rsidP="00192C2F">
      <w:pPr>
        <w:tabs>
          <w:tab w:val="left" w:pos="1418"/>
          <w:tab w:val="left" w:pos="1560"/>
        </w:tabs>
        <w:suppressAutoHyphens/>
        <w:autoSpaceDN w:val="0"/>
        <w:ind w:firstLine="709"/>
        <w:jc w:val="both"/>
        <w:textAlignment w:val="baseline"/>
        <w:rPr>
          <w:iCs/>
          <w:kern w:val="3"/>
          <w:lang w:eastAsia="ar-SA"/>
        </w:rPr>
      </w:pPr>
    </w:p>
    <w:p w14:paraId="00F3ED1A" w14:textId="77777777" w:rsidR="004559EE" w:rsidRDefault="004559EE" w:rsidP="00192C2F">
      <w:pPr>
        <w:tabs>
          <w:tab w:val="left" w:pos="1418"/>
          <w:tab w:val="left" w:pos="1560"/>
        </w:tabs>
        <w:suppressAutoHyphens/>
        <w:autoSpaceDN w:val="0"/>
        <w:ind w:firstLine="709"/>
        <w:jc w:val="both"/>
        <w:textAlignment w:val="baseline"/>
        <w:rPr>
          <w:iCs/>
          <w:kern w:val="3"/>
          <w:lang w:eastAsia="ar-SA"/>
        </w:rPr>
      </w:pPr>
    </w:p>
    <w:p w14:paraId="1050D062" w14:textId="77777777" w:rsidR="004559EE" w:rsidRDefault="004559EE" w:rsidP="00192C2F">
      <w:pPr>
        <w:tabs>
          <w:tab w:val="left" w:pos="1418"/>
          <w:tab w:val="left" w:pos="1560"/>
        </w:tabs>
        <w:suppressAutoHyphens/>
        <w:autoSpaceDN w:val="0"/>
        <w:ind w:firstLine="709"/>
        <w:jc w:val="both"/>
        <w:textAlignment w:val="baseline"/>
        <w:rPr>
          <w:iCs/>
          <w:kern w:val="3"/>
          <w:lang w:eastAsia="ar-SA"/>
        </w:rPr>
      </w:pPr>
    </w:p>
    <w:p w14:paraId="2F6E7437" w14:textId="77777777" w:rsidR="004559EE" w:rsidRDefault="004559EE" w:rsidP="00192C2F">
      <w:pPr>
        <w:tabs>
          <w:tab w:val="left" w:pos="1418"/>
          <w:tab w:val="left" w:pos="1560"/>
        </w:tabs>
        <w:suppressAutoHyphens/>
        <w:autoSpaceDN w:val="0"/>
        <w:ind w:firstLine="709"/>
        <w:jc w:val="both"/>
        <w:textAlignment w:val="baseline"/>
        <w:rPr>
          <w:iCs/>
          <w:kern w:val="3"/>
          <w:lang w:eastAsia="ar-SA"/>
        </w:rPr>
      </w:pPr>
    </w:p>
    <w:p w14:paraId="693961E9" w14:textId="77777777" w:rsidR="004559EE" w:rsidRDefault="004559EE" w:rsidP="00192C2F">
      <w:pPr>
        <w:tabs>
          <w:tab w:val="left" w:pos="1418"/>
          <w:tab w:val="left" w:pos="1560"/>
        </w:tabs>
        <w:suppressAutoHyphens/>
        <w:autoSpaceDN w:val="0"/>
        <w:ind w:firstLine="709"/>
        <w:jc w:val="both"/>
        <w:textAlignment w:val="baseline"/>
        <w:rPr>
          <w:iCs/>
          <w:kern w:val="3"/>
          <w:lang w:eastAsia="ar-SA"/>
        </w:rPr>
      </w:pPr>
    </w:p>
    <w:p w14:paraId="6FE1F9AF" w14:textId="77777777" w:rsidR="004559EE" w:rsidRDefault="004559EE" w:rsidP="00192C2F">
      <w:pPr>
        <w:tabs>
          <w:tab w:val="left" w:pos="1418"/>
          <w:tab w:val="left" w:pos="1560"/>
        </w:tabs>
        <w:suppressAutoHyphens/>
        <w:autoSpaceDN w:val="0"/>
        <w:ind w:firstLine="709"/>
        <w:jc w:val="both"/>
        <w:textAlignment w:val="baseline"/>
        <w:rPr>
          <w:iCs/>
          <w:kern w:val="3"/>
          <w:lang w:eastAsia="ar-SA"/>
        </w:rPr>
      </w:pPr>
    </w:p>
    <w:p w14:paraId="3F91F512" w14:textId="77777777" w:rsidR="004559EE" w:rsidRDefault="004559EE" w:rsidP="00192C2F">
      <w:pPr>
        <w:tabs>
          <w:tab w:val="left" w:pos="1418"/>
          <w:tab w:val="left" w:pos="1560"/>
        </w:tabs>
        <w:suppressAutoHyphens/>
        <w:autoSpaceDN w:val="0"/>
        <w:ind w:firstLine="709"/>
        <w:jc w:val="both"/>
        <w:textAlignment w:val="baseline"/>
        <w:rPr>
          <w:iCs/>
          <w:kern w:val="3"/>
          <w:lang w:eastAsia="ar-SA"/>
        </w:rPr>
      </w:pPr>
    </w:p>
    <w:p w14:paraId="35F2292D" w14:textId="77777777" w:rsidR="004559EE" w:rsidRDefault="004559EE" w:rsidP="00192C2F">
      <w:pPr>
        <w:tabs>
          <w:tab w:val="left" w:pos="1418"/>
          <w:tab w:val="left" w:pos="1560"/>
        </w:tabs>
        <w:suppressAutoHyphens/>
        <w:autoSpaceDN w:val="0"/>
        <w:ind w:firstLine="709"/>
        <w:jc w:val="both"/>
        <w:textAlignment w:val="baseline"/>
        <w:rPr>
          <w:iCs/>
          <w:kern w:val="3"/>
          <w:lang w:eastAsia="ar-SA"/>
        </w:rPr>
      </w:pPr>
    </w:p>
    <w:p w14:paraId="1493C754" w14:textId="77777777" w:rsidR="004559EE" w:rsidRDefault="004559EE" w:rsidP="00192C2F">
      <w:pPr>
        <w:tabs>
          <w:tab w:val="left" w:pos="1418"/>
          <w:tab w:val="left" w:pos="1560"/>
        </w:tabs>
        <w:suppressAutoHyphens/>
        <w:autoSpaceDN w:val="0"/>
        <w:ind w:firstLine="709"/>
        <w:jc w:val="both"/>
        <w:textAlignment w:val="baseline"/>
        <w:rPr>
          <w:iCs/>
          <w:kern w:val="3"/>
          <w:lang w:eastAsia="ar-SA"/>
        </w:rPr>
      </w:pPr>
    </w:p>
    <w:p w14:paraId="6F3EC50A" w14:textId="77777777" w:rsidR="004559EE" w:rsidRDefault="004559EE" w:rsidP="00192C2F">
      <w:pPr>
        <w:tabs>
          <w:tab w:val="left" w:pos="1418"/>
          <w:tab w:val="left" w:pos="1560"/>
        </w:tabs>
        <w:suppressAutoHyphens/>
        <w:autoSpaceDN w:val="0"/>
        <w:ind w:firstLine="709"/>
        <w:jc w:val="both"/>
        <w:textAlignment w:val="baseline"/>
        <w:rPr>
          <w:iCs/>
          <w:kern w:val="3"/>
          <w:lang w:eastAsia="ar-SA"/>
        </w:rPr>
      </w:pPr>
    </w:p>
    <w:p w14:paraId="3CA0C5FB" w14:textId="77777777" w:rsidR="004559EE" w:rsidRDefault="004559EE" w:rsidP="00192C2F">
      <w:pPr>
        <w:tabs>
          <w:tab w:val="left" w:pos="1418"/>
          <w:tab w:val="left" w:pos="1560"/>
        </w:tabs>
        <w:suppressAutoHyphens/>
        <w:autoSpaceDN w:val="0"/>
        <w:ind w:firstLine="709"/>
        <w:jc w:val="both"/>
        <w:textAlignment w:val="baseline"/>
        <w:rPr>
          <w:iCs/>
          <w:kern w:val="3"/>
          <w:lang w:eastAsia="ar-SA"/>
        </w:rPr>
      </w:pPr>
    </w:p>
    <w:p w14:paraId="40AA4080" w14:textId="77777777" w:rsidR="004559EE" w:rsidRDefault="004559EE" w:rsidP="00192C2F">
      <w:pPr>
        <w:tabs>
          <w:tab w:val="left" w:pos="1418"/>
          <w:tab w:val="left" w:pos="1560"/>
        </w:tabs>
        <w:suppressAutoHyphens/>
        <w:autoSpaceDN w:val="0"/>
        <w:ind w:firstLine="709"/>
        <w:jc w:val="both"/>
        <w:textAlignment w:val="baseline"/>
        <w:rPr>
          <w:iCs/>
          <w:kern w:val="3"/>
          <w:lang w:eastAsia="ar-SA"/>
        </w:rPr>
      </w:pPr>
    </w:p>
    <w:p w14:paraId="6B216292" w14:textId="77777777" w:rsidR="004559EE" w:rsidRDefault="004559EE" w:rsidP="00192C2F">
      <w:pPr>
        <w:tabs>
          <w:tab w:val="left" w:pos="1418"/>
          <w:tab w:val="left" w:pos="1560"/>
        </w:tabs>
        <w:suppressAutoHyphens/>
        <w:autoSpaceDN w:val="0"/>
        <w:ind w:firstLine="709"/>
        <w:jc w:val="both"/>
        <w:textAlignment w:val="baseline"/>
        <w:rPr>
          <w:iCs/>
          <w:kern w:val="3"/>
          <w:lang w:eastAsia="ar-SA"/>
        </w:rPr>
      </w:pPr>
    </w:p>
    <w:p w14:paraId="04A0CC4F" w14:textId="77777777" w:rsidR="004559EE" w:rsidRDefault="004559EE" w:rsidP="00192C2F">
      <w:pPr>
        <w:tabs>
          <w:tab w:val="left" w:pos="1418"/>
          <w:tab w:val="left" w:pos="1560"/>
        </w:tabs>
        <w:suppressAutoHyphens/>
        <w:autoSpaceDN w:val="0"/>
        <w:ind w:firstLine="709"/>
        <w:jc w:val="both"/>
        <w:textAlignment w:val="baseline"/>
        <w:rPr>
          <w:iCs/>
          <w:kern w:val="3"/>
          <w:lang w:eastAsia="ar-SA"/>
        </w:rPr>
      </w:pPr>
    </w:p>
    <w:p w14:paraId="2483DBF4" w14:textId="77777777" w:rsidR="004559EE" w:rsidRPr="005A28CA" w:rsidRDefault="004559EE" w:rsidP="00192C2F">
      <w:pPr>
        <w:tabs>
          <w:tab w:val="left" w:pos="1418"/>
          <w:tab w:val="left" w:pos="1560"/>
        </w:tabs>
        <w:suppressAutoHyphens/>
        <w:autoSpaceDN w:val="0"/>
        <w:ind w:firstLine="709"/>
        <w:jc w:val="both"/>
        <w:textAlignment w:val="baseline"/>
        <w:rPr>
          <w:iCs/>
          <w:kern w:val="3"/>
          <w:lang w:eastAsia="ar-SA"/>
        </w:rPr>
      </w:pPr>
    </w:p>
    <w:p w14:paraId="2D2D4799" w14:textId="77777777" w:rsidR="00D937F1" w:rsidRPr="005A28CA" w:rsidRDefault="00D937F1" w:rsidP="00192C2F">
      <w:pPr>
        <w:suppressAutoHyphens/>
        <w:autoSpaceDN w:val="0"/>
        <w:jc w:val="center"/>
        <w:textAlignment w:val="baseline"/>
        <w:rPr>
          <w:b/>
          <w:kern w:val="3"/>
          <w:lang w:eastAsia="ar-SA"/>
        </w:rPr>
      </w:pPr>
      <w:r w:rsidRPr="005A28CA">
        <w:rPr>
          <w:b/>
          <w:kern w:val="3"/>
          <w:lang w:eastAsia="ar-SA"/>
        </w:rPr>
        <w:t>III. ŠALIŲ REKVIZITAI</w:t>
      </w:r>
    </w:p>
    <w:p w14:paraId="3D208DC7" w14:textId="77777777" w:rsidR="00525606" w:rsidRPr="005A28CA" w:rsidRDefault="00525606" w:rsidP="00192C2F">
      <w:pPr>
        <w:suppressAutoHyphens/>
        <w:autoSpaceDN w:val="0"/>
        <w:jc w:val="center"/>
        <w:textAlignment w:val="baseline"/>
        <w:rPr>
          <w:kern w:val="3"/>
          <w:lang w:eastAsia="ar-SA"/>
        </w:rPr>
      </w:pPr>
    </w:p>
    <w:tbl>
      <w:tblPr>
        <w:tblW w:w="0" w:type="auto"/>
        <w:tblInd w:w="-147" w:type="dxa"/>
        <w:tblLook w:val="0000" w:firstRow="0" w:lastRow="0" w:firstColumn="0" w:lastColumn="0" w:noHBand="0" w:noVBand="0"/>
      </w:tblPr>
      <w:tblGrid>
        <w:gridCol w:w="4830"/>
        <w:gridCol w:w="425"/>
        <w:gridCol w:w="4525"/>
      </w:tblGrid>
      <w:tr w:rsidR="00525606" w:rsidRPr="005A28CA" w14:paraId="1561C6E0" w14:textId="77777777" w:rsidTr="00192C2F">
        <w:tc>
          <w:tcPr>
            <w:tcW w:w="4830" w:type="dxa"/>
            <w:tcMar>
              <w:left w:w="0" w:type="dxa"/>
              <w:right w:w="0" w:type="dxa"/>
            </w:tcMar>
          </w:tcPr>
          <w:p w14:paraId="24EBD2ED" w14:textId="77777777" w:rsidR="00525606" w:rsidRPr="005A28CA" w:rsidRDefault="00525606" w:rsidP="00192C2F">
            <w:pPr>
              <w:tabs>
                <w:tab w:val="num" w:pos="907"/>
              </w:tabs>
              <w:ind w:left="142"/>
              <w:jc w:val="both"/>
              <w:rPr>
                <w:b/>
              </w:rPr>
            </w:pPr>
            <w:r w:rsidRPr="005A28CA">
              <w:rPr>
                <w:b/>
              </w:rPr>
              <w:t>Užsakovas</w:t>
            </w:r>
          </w:p>
          <w:p w14:paraId="3E123BB8" w14:textId="4478B1C8" w:rsidR="00B634F8" w:rsidRPr="005A28CA" w:rsidRDefault="00B634F8" w:rsidP="00192C2F">
            <w:pPr>
              <w:tabs>
                <w:tab w:val="num" w:pos="907"/>
              </w:tabs>
              <w:ind w:left="142"/>
              <w:jc w:val="both"/>
              <w:rPr>
                <w:b/>
              </w:rPr>
            </w:pPr>
            <w:r w:rsidRPr="005A28CA">
              <w:rPr>
                <w:b/>
              </w:rPr>
              <w:lastRenderedPageBreak/>
              <w:t>Šilalės rajono savivaldybės administracija</w:t>
            </w:r>
          </w:p>
          <w:p w14:paraId="49C10381" w14:textId="77777777" w:rsidR="00B634F8" w:rsidRPr="00B634F8" w:rsidRDefault="00B634F8" w:rsidP="00B634F8">
            <w:pPr>
              <w:ind w:left="142" w:right="252"/>
              <w:rPr>
                <w:lang w:eastAsia="lt-LT"/>
              </w:rPr>
            </w:pPr>
            <w:r w:rsidRPr="00B634F8">
              <w:rPr>
                <w:lang w:eastAsia="lt-LT"/>
              </w:rPr>
              <w:t>Adresas: J. Basanavičiaus g. 2-1,75138 Šilalė</w:t>
            </w:r>
          </w:p>
          <w:p w14:paraId="0CB04747" w14:textId="77777777" w:rsidR="00B634F8" w:rsidRPr="00B634F8" w:rsidRDefault="00B634F8" w:rsidP="00B634F8">
            <w:pPr>
              <w:ind w:left="142" w:right="252"/>
              <w:rPr>
                <w:lang w:eastAsia="lt-LT"/>
              </w:rPr>
            </w:pPr>
            <w:r w:rsidRPr="00B634F8">
              <w:rPr>
                <w:lang w:eastAsia="lt-LT"/>
              </w:rPr>
              <w:t>Juridinio asmens kodas 188773720</w:t>
            </w:r>
          </w:p>
          <w:p w14:paraId="61AB3958" w14:textId="77777777" w:rsidR="00B634F8" w:rsidRPr="00B634F8" w:rsidRDefault="00B634F8" w:rsidP="00B634F8">
            <w:pPr>
              <w:ind w:left="142" w:right="252"/>
              <w:rPr>
                <w:lang w:eastAsia="lt-LT"/>
              </w:rPr>
            </w:pPr>
            <w:r w:rsidRPr="00B634F8">
              <w:rPr>
                <w:lang w:eastAsia="lt-LT"/>
              </w:rPr>
              <w:t>A. s. LT524010044500040033</w:t>
            </w:r>
          </w:p>
          <w:p w14:paraId="00C3DAE9" w14:textId="77777777" w:rsidR="00B634F8" w:rsidRPr="00B634F8" w:rsidRDefault="00B634F8" w:rsidP="00B634F8">
            <w:pPr>
              <w:ind w:left="142" w:right="252"/>
              <w:rPr>
                <w:lang w:eastAsia="lt-LT"/>
              </w:rPr>
            </w:pPr>
            <w:r w:rsidRPr="00B634F8">
              <w:rPr>
                <w:lang w:eastAsia="lt-LT"/>
              </w:rPr>
              <w:t>Bankas „Luminor Bank“, AS</w:t>
            </w:r>
          </w:p>
          <w:p w14:paraId="74B1CC5F" w14:textId="77777777" w:rsidR="00B634F8" w:rsidRPr="00B634F8" w:rsidRDefault="00B634F8" w:rsidP="00B634F8">
            <w:pPr>
              <w:ind w:left="142" w:right="252"/>
              <w:rPr>
                <w:lang w:eastAsia="lt-LT"/>
              </w:rPr>
            </w:pPr>
            <w:r w:rsidRPr="00B634F8">
              <w:rPr>
                <w:lang w:eastAsia="lt-LT"/>
              </w:rPr>
              <w:t>Kodas 40100</w:t>
            </w:r>
          </w:p>
          <w:p w14:paraId="63FA4D66" w14:textId="77777777" w:rsidR="00B634F8" w:rsidRPr="00B634F8" w:rsidRDefault="00B634F8" w:rsidP="00B634F8">
            <w:pPr>
              <w:ind w:left="142" w:right="252"/>
              <w:rPr>
                <w:lang w:eastAsia="lt-LT"/>
              </w:rPr>
            </w:pPr>
            <w:r w:rsidRPr="00B634F8">
              <w:rPr>
                <w:lang w:eastAsia="lt-LT"/>
              </w:rPr>
              <w:t>El. paštas administratorius@silale.lt</w:t>
            </w:r>
          </w:p>
          <w:p w14:paraId="14783539" w14:textId="77777777" w:rsidR="00B634F8" w:rsidRPr="00B634F8" w:rsidRDefault="00B634F8" w:rsidP="00B634F8">
            <w:pPr>
              <w:ind w:left="142" w:right="252"/>
              <w:rPr>
                <w:lang w:eastAsia="lt-LT"/>
              </w:rPr>
            </w:pPr>
            <w:r w:rsidRPr="00B634F8">
              <w:rPr>
                <w:lang w:eastAsia="lt-LT"/>
              </w:rPr>
              <w:t>Tel. (8 449) 76114</w:t>
            </w:r>
          </w:p>
          <w:p w14:paraId="629E8626" w14:textId="77777777" w:rsidR="00B634F8" w:rsidRPr="00B634F8" w:rsidRDefault="00B634F8" w:rsidP="00B634F8">
            <w:pPr>
              <w:ind w:left="142" w:right="252"/>
              <w:rPr>
                <w:lang w:eastAsia="lt-LT"/>
              </w:rPr>
            </w:pPr>
            <w:r w:rsidRPr="00B634F8">
              <w:rPr>
                <w:lang w:eastAsia="lt-LT"/>
              </w:rPr>
              <w:t>Faksas (8 449) 76118</w:t>
            </w:r>
          </w:p>
          <w:p w14:paraId="768D53B7" w14:textId="77777777" w:rsidR="00B634F8" w:rsidRPr="00B634F8" w:rsidRDefault="00B634F8" w:rsidP="00B634F8">
            <w:pPr>
              <w:ind w:left="142" w:right="252"/>
              <w:rPr>
                <w:lang w:eastAsia="lt-LT"/>
              </w:rPr>
            </w:pPr>
          </w:p>
          <w:p w14:paraId="26D1939C" w14:textId="77777777" w:rsidR="00B634F8" w:rsidRPr="00B634F8" w:rsidRDefault="00B634F8" w:rsidP="00B634F8">
            <w:pPr>
              <w:ind w:left="142" w:right="252"/>
              <w:rPr>
                <w:lang w:eastAsia="lt-LT"/>
              </w:rPr>
            </w:pPr>
          </w:p>
          <w:p w14:paraId="51189286" w14:textId="77777777" w:rsidR="00B634F8" w:rsidRPr="00B634F8" w:rsidRDefault="00B634F8" w:rsidP="00B634F8">
            <w:pPr>
              <w:ind w:left="142" w:right="252"/>
              <w:rPr>
                <w:lang w:eastAsia="lt-LT"/>
              </w:rPr>
            </w:pPr>
            <w:r w:rsidRPr="00B634F8">
              <w:rPr>
                <w:lang w:eastAsia="lt-LT"/>
              </w:rPr>
              <w:t>Šilalės rajono savivaldybės administracijos direktorius Andrius Jančauskas</w:t>
            </w:r>
          </w:p>
          <w:p w14:paraId="36BA0A21" w14:textId="77777777" w:rsidR="00B634F8" w:rsidRPr="00B634F8" w:rsidRDefault="00B634F8" w:rsidP="00B634F8">
            <w:pPr>
              <w:ind w:left="142" w:right="252"/>
              <w:rPr>
                <w:lang w:eastAsia="lt-LT"/>
              </w:rPr>
            </w:pPr>
          </w:p>
          <w:p w14:paraId="1A235999" w14:textId="77777777" w:rsidR="00B634F8" w:rsidRPr="00B634F8" w:rsidRDefault="00B634F8" w:rsidP="00B634F8">
            <w:pPr>
              <w:ind w:left="142" w:right="252"/>
              <w:rPr>
                <w:lang w:eastAsia="lt-LT"/>
              </w:rPr>
            </w:pPr>
            <w:r w:rsidRPr="00B634F8">
              <w:rPr>
                <w:lang w:eastAsia="lt-LT"/>
              </w:rPr>
              <w:t>Parašas ...................................................</w:t>
            </w:r>
          </w:p>
          <w:p w14:paraId="5931129B" w14:textId="77777777" w:rsidR="00B634F8" w:rsidRPr="00B634F8" w:rsidRDefault="00B634F8" w:rsidP="00B634F8">
            <w:pPr>
              <w:ind w:left="142" w:right="252"/>
              <w:rPr>
                <w:lang w:eastAsia="lt-LT"/>
              </w:rPr>
            </w:pPr>
            <w:r w:rsidRPr="00B634F8">
              <w:rPr>
                <w:lang w:eastAsia="lt-LT"/>
              </w:rPr>
              <w:t>Data.........................................................</w:t>
            </w:r>
          </w:p>
          <w:p w14:paraId="1741AB5C" w14:textId="373BE911" w:rsidR="00525606" w:rsidRPr="005A28CA" w:rsidRDefault="00B634F8" w:rsidP="00B634F8">
            <w:pPr>
              <w:ind w:left="142"/>
              <w:jc w:val="both"/>
              <w:rPr>
                <w:lang w:eastAsia="lt-LT"/>
              </w:rPr>
            </w:pPr>
            <w:r w:rsidRPr="005A28CA">
              <w:rPr>
                <w:lang w:eastAsia="lt-LT"/>
              </w:rPr>
              <w:t>A.V.</w:t>
            </w:r>
          </w:p>
          <w:p w14:paraId="4D57B200" w14:textId="77777777" w:rsidR="00525606" w:rsidRPr="005A28CA" w:rsidRDefault="00525606" w:rsidP="00192C2F">
            <w:pPr>
              <w:rPr>
                <w:lang w:eastAsia="lt-LT"/>
              </w:rPr>
            </w:pPr>
          </w:p>
        </w:tc>
        <w:tc>
          <w:tcPr>
            <w:tcW w:w="425" w:type="dxa"/>
          </w:tcPr>
          <w:p w14:paraId="38549214" w14:textId="77777777" w:rsidR="00525606" w:rsidRPr="005A28CA" w:rsidRDefault="00525606" w:rsidP="00192C2F">
            <w:pPr>
              <w:tabs>
                <w:tab w:val="num" w:pos="907"/>
              </w:tabs>
              <w:ind w:left="1"/>
              <w:jc w:val="both"/>
              <w:rPr>
                <w:bCs/>
                <w:highlight w:val="yellow"/>
              </w:rPr>
            </w:pPr>
          </w:p>
        </w:tc>
        <w:tc>
          <w:tcPr>
            <w:tcW w:w="4525" w:type="dxa"/>
            <w:shd w:val="clear" w:color="auto" w:fill="FFFFFF"/>
            <w:tcMar>
              <w:left w:w="0" w:type="dxa"/>
              <w:right w:w="0" w:type="dxa"/>
            </w:tcMar>
          </w:tcPr>
          <w:p w14:paraId="1F74C835" w14:textId="77777777" w:rsidR="00525606" w:rsidRPr="005A28CA" w:rsidRDefault="00525606" w:rsidP="00E461F7">
            <w:pPr>
              <w:tabs>
                <w:tab w:val="num" w:pos="907"/>
              </w:tabs>
              <w:ind w:left="1"/>
              <w:jc w:val="both"/>
              <w:rPr>
                <w:b/>
              </w:rPr>
            </w:pPr>
            <w:r w:rsidRPr="005A28CA">
              <w:rPr>
                <w:b/>
              </w:rPr>
              <w:t>Paslaugų teikėjas</w:t>
            </w:r>
          </w:p>
          <w:p w14:paraId="1191C973" w14:textId="596956DF" w:rsidR="005A28CA" w:rsidRDefault="00E461F7" w:rsidP="00E461F7">
            <w:pPr>
              <w:tabs>
                <w:tab w:val="num" w:pos="907"/>
              </w:tabs>
              <w:jc w:val="both"/>
              <w:rPr>
                <w:bCs/>
              </w:rPr>
            </w:pPr>
            <w:r>
              <w:rPr>
                <w:bCs/>
              </w:rPr>
              <w:lastRenderedPageBreak/>
              <w:t>UAB „</w:t>
            </w:r>
            <w:proofErr w:type="spellStart"/>
            <w:r>
              <w:rPr>
                <w:bCs/>
              </w:rPr>
              <w:t>Admin</w:t>
            </w:r>
            <w:proofErr w:type="spellEnd"/>
            <w:r>
              <w:rPr>
                <w:bCs/>
              </w:rPr>
              <w:t xml:space="preserve"> </w:t>
            </w:r>
            <w:proofErr w:type="spellStart"/>
            <w:r>
              <w:rPr>
                <w:bCs/>
              </w:rPr>
              <w:t>ltu</w:t>
            </w:r>
            <w:proofErr w:type="spellEnd"/>
            <w:r>
              <w:rPr>
                <w:bCs/>
              </w:rPr>
              <w:t>“</w:t>
            </w:r>
          </w:p>
          <w:p w14:paraId="7E5493B0" w14:textId="044FAD15" w:rsidR="00E461F7" w:rsidRDefault="00431709" w:rsidP="00E461F7">
            <w:pPr>
              <w:tabs>
                <w:tab w:val="num" w:pos="907"/>
              </w:tabs>
              <w:jc w:val="both"/>
              <w:rPr>
                <w:bCs/>
              </w:rPr>
            </w:pPr>
            <w:r w:rsidRPr="00B634F8">
              <w:rPr>
                <w:lang w:eastAsia="lt-LT"/>
              </w:rPr>
              <w:t xml:space="preserve">Juridinio asmens kodas </w:t>
            </w:r>
            <w:r w:rsidR="00E461F7">
              <w:rPr>
                <w:bCs/>
              </w:rPr>
              <w:t>306702440</w:t>
            </w:r>
          </w:p>
          <w:p w14:paraId="489A26D0" w14:textId="000DE007" w:rsidR="005A28CA" w:rsidRDefault="00E461F7" w:rsidP="00E461F7">
            <w:pPr>
              <w:tabs>
                <w:tab w:val="num" w:pos="907"/>
              </w:tabs>
              <w:jc w:val="both"/>
              <w:rPr>
                <w:bCs/>
              </w:rPr>
            </w:pPr>
            <w:r>
              <w:rPr>
                <w:bCs/>
              </w:rPr>
              <w:t>Saulėtekio g. 21, Bubiai, Šiaulių r.</w:t>
            </w:r>
          </w:p>
          <w:p w14:paraId="608F6B7C" w14:textId="2355A832" w:rsidR="00E461F7" w:rsidRDefault="00E461F7" w:rsidP="00026944">
            <w:pPr>
              <w:pStyle w:val="Sraopastraipa"/>
              <w:numPr>
                <w:ilvl w:val="0"/>
                <w:numId w:val="35"/>
              </w:numPr>
              <w:tabs>
                <w:tab w:val="num" w:pos="555"/>
              </w:tabs>
              <w:ind w:left="272" w:hanging="272"/>
              <w:rPr>
                <w:bCs/>
              </w:rPr>
            </w:pPr>
            <w:r>
              <w:rPr>
                <w:bCs/>
              </w:rPr>
              <w:t xml:space="preserve">s. </w:t>
            </w:r>
            <w:r w:rsidRPr="00E461F7">
              <w:rPr>
                <w:bCs/>
              </w:rPr>
              <w:t>LT414010051005896773</w:t>
            </w:r>
          </w:p>
          <w:p w14:paraId="1911BBD4" w14:textId="14C8EB08" w:rsidR="00E461F7" w:rsidRDefault="00E461F7" w:rsidP="00E461F7">
            <w:pPr>
              <w:tabs>
                <w:tab w:val="num" w:pos="907"/>
              </w:tabs>
              <w:ind w:left="-12"/>
              <w:rPr>
                <w:bCs/>
              </w:rPr>
            </w:pPr>
            <w:r>
              <w:rPr>
                <w:bCs/>
              </w:rPr>
              <w:t>Bankas „Luminor Bank“</w:t>
            </w:r>
            <w:r w:rsidR="00431709">
              <w:rPr>
                <w:bCs/>
              </w:rPr>
              <w:t>,</w:t>
            </w:r>
            <w:r>
              <w:rPr>
                <w:bCs/>
              </w:rPr>
              <w:t xml:space="preserve"> AS</w:t>
            </w:r>
          </w:p>
          <w:p w14:paraId="532EE3F3" w14:textId="06BE93FE" w:rsidR="00E461F7" w:rsidRDefault="00E461F7" w:rsidP="00E461F7">
            <w:pPr>
              <w:tabs>
                <w:tab w:val="num" w:pos="907"/>
              </w:tabs>
              <w:ind w:left="-12"/>
              <w:rPr>
                <w:bCs/>
              </w:rPr>
            </w:pPr>
            <w:r>
              <w:rPr>
                <w:bCs/>
              </w:rPr>
              <w:t xml:space="preserve">Tel. </w:t>
            </w:r>
            <w:r w:rsidRPr="00E461F7">
              <w:rPr>
                <w:bCs/>
              </w:rPr>
              <w:t>+37068242882</w:t>
            </w:r>
          </w:p>
          <w:p w14:paraId="2EBDD00E" w14:textId="0ED96E66" w:rsidR="00E461F7" w:rsidRDefault="00E461F7" w:rsidP="00E461F7">
            <w:pPr>
              <w:tabs>
                <w:tab w:val="num" w:pos="907"/>
              </w:tabs>
              <w:ind w:left="-12"/>
              <w:rPr>
                <w:bCs/>
              </w:rPr>
            </w:pPr>
            <w:r>
              <w:rPr>
                <w:bCs/>
              </w:rPr>
              <w:t xml:space="preserve">El. paštas </w:t>
            </w:r>
            <w:r w:rsidRPr="00E461F7">
              <w:rPr>
                <w:bCs/>
              </w:rPr>
              <w:t>liudaisalkauskienei@gmail.com</w:t>
            </w:r>
          </w:p>
          <w:p w14:paraId="74B896C5" w14:textId="77777777" w:rsidR="00E461F7" w:rsidRDefault="00E461F7" w:rsidP="00E461F7">
            <w:pPr>
              <w:tabs>
                <w:tab w:val="num" w:pos="907"/>
              </w:tabs>
              <w:ind w:left="-12"/>
              <w:rPr>
                <w:bCs/>
              </w:rPr>
            </w:pPr>
          </w:p>
          <w:p w14:paraId="1101FBC9" w14:textId="77777777" w:rsidR="00E461F7" w:rsidRDefault="00E461F7" w:rsidP="00E461F7">
            <w:pPr>
              <w:tabs>
                <w:tab w:val="num" w:pos="907"/>
              </w:tabs>
              <w:ind w:left="-12"/>
              <w:rPr>
                <w:bCs/>
              </w:rPr>
            </w:pPr>
          </w:p>
          <w:p w14:paraId="6E8B6AB5" w14:textId="77777777" w:rsidR="00E461F7" w:rsidRDefault="00E461F7" w:rsidP="00E461F7">
            <w:pPr>
              <w:tabs>
                <w:tab w:val="num" w:pos="907"/>
              </w:tabs>
              <w:ind w:left="-12"/>
              <w:rPr>
                <w:bCs/>
              </w:rPr>
            </w:pPr>
          </w:p>
          <w:p w14:paraId="38655060" w14:textId="77777777" w:rsidR="00E461F7" w:rsidRPr="00E461F7" w:rsidRDefault="00E461F7" w:rsidP="00E461F7">
            <w:pPr>
              <w:tabs>
                <w:tab w:val="num" w:pos="907"/>
              </w:tabs>
              <w:ind w:left="-12"/>
              <w:rPr>
                <w:bCs/>
              </w:rPr>
            </w:pPr>
          </w:p>
          <w:p w14:paraId="070E4D1F" w14:textId="60445985" w:rsidR="00E461F7" w:rsidRDefault="00E461F7" w:rsidP="00E461F7">
            <w:pPr>
              <w:tabs>
                <w:tab w:val="num" w:pos="907"/>
              </w:tabs>
              <w:jc w:val="both"/>
              <w:rPr>
                <w:bCs/>
              </w:rPr>
            </w:pPr>
            <w:r>
              <w:rPr>
                <w:bCs/>
              </w:rPr>
              <w:t>Direktorė</w:t>
            </w:r>
          </w:p>
          <w:p w14:paraId="2728F368" w14:textId="118A07ED" w:rsidR="00E461F7" w:rsidRDefault="00E461F7" w:rsidP="00E461F7">
            <w:pPr>
              <w:tabs>
                <w:tab w:val="num" w:pos="907"/>
              </w:tabs>
              <w:jc w:val="both"/>
              <w:rPr>
                <w:bCs/>
              </w:rPr>
            </w:pPr>
            <w:r>
              <w:rPr>
                <w:bCs/>
              </w:rPr>
              <w:t xml:space="preserve">Liuda </w:t>
            </w:r>
            <w:proofErr w:type="spellStart"/>
            <w:r>
              <w:rPr>
                <w:bCs/>
              </w:rPr>
              <w:t>Šalkauskienė</w:t>
            </w:r>
            <w:proofErr w:type="spellEnd"/>
          </w:p>
          <w:p w14:paraId="40D06E54" w14:textId="77777777" w:rsidR="00E461F7" w:rsidRPr="005A28CA" w:rsidRDefault="00E461F7" w:rsidP="00E461F7">
            <w:pPr>
              <w:tabs>
                <w:tab w:val="num" w:pos="907"/>
              </w:tabs>
              <w:jc w:val="both"/>
              <w:rPr>
                <w:bCs/>
              </w:rPr>
            </w:pPr>
          </w:p>
          <w:p w14:paraId="16B2EE63" w14:textId="0E64B8AF" w:rsidR="004559EE" w:rsidRPr="00B634F8" w:rsidRDefault="004559EE" w:rsidP="00E461F7">
            <w:pPr>
              <w:ind w:left="142" w:right="252" w:hanging="154"/>
              <w:rPr>
                <w:lang w:eastAsia="lt-LT"/>
              </w:rPr>
            </w:pPr>
            <w:r w:rsidRPr="00B634F8">
              <w:rPr>
                <w:lang w:eastAsia="lt-LT"/>
              </w:rPr>
              <w:t>Parašas ...................................................</w:t>
            </w:r>
          </w:p>
          <w:p w14:paraId="69700E0D" w14:textId="77777777" w:rsidR="004559EE" w:rsidRPr="00B634F8" w:rsidRDefault="004559EE" w:rsidP="00E461F7">
            <w:pPr>
              <w:ind w:left="142" w:right="252" w:hanging="154"/>
              <w:rPr>
                <w:lang w:eastAsia="lt-LT"/>
              </w:rPr>
            </w:pPr>
            <w:r w:rsidRPr="00B634F8">
              <w:rPr>
                <w:lang w:eastAsia="lt-LT"/>
              </w:rPr>
              <w:t>Data.........................................................</w:t>
            </w:r>
          </w:p>
          <w:p w14:paraId="0AD7EA82" w14:textId="77777777" w:rsidR="004559EE" w:rsidRPr="005A28CA" w:rsidRDefault="004559EE" w:rsidP="00E461F7">
            <w:pPr>
              <w:ind w:left="142" w:hanging="154"/>
              <w:jc w:val="both"/>
              <w:rPr>
                <w:lang w:eastAsia="lt-LT"/>
              </w:rPr>
            </w:pPr>
            <w:r w:rsidRPr="005A28CA">
              <w:rPr>
                <w:lang w:eastAsia="lt-LT"/>
              </w:rPr>
              <w:t>A.V.</w:t>
            </w:r>
          </w:p>
          <w:p w14:paraId="1B272DE6" w14:textId="184C3247" w:rsidR="00525606" w:rsidRPr="005A28CA" w:rsidRDefault="00525606" w:rsidP="00E461F7">
            <w:pPr>
              <w:ind w:left="142" w:hanging="154"/>
              <w:jc w:val="both"/>
              <w:rPr>
                <w:bCs/>
                <w:lang w:eastAsia="lt-LT"/>
              </w:rPr>
            </w:pPr>
            <w:r w:rsidRPr="005A28CA">
              <w:rPr>
                <w:bCs/>
                <w:u w:val="single"/>
                <w:lang w:eastAsia="lt-LT"/>
              </w:rPr>
              <w:t xml:space="preserve">             </w:t>
            </w:r>
          </w:p>
          <w:p w14:paraId="18E146B2" w14:textId="77777777" w:rsidR="00525606" w:rsidRPr="005A28CA" w:rsidRDefault="00525606" w:rsidP="00E461F7">
            <w:pPr>
              <w:ind w:left="142"/>
              <w:jc w:val="both"/>
              <w:rPr>
                <w:bCs/>
                <w:lang w:eastAsia="lt-LT"/>
              </w:rPr>
            </w:pPr>
          </w:p>
        </w:tc>
      </w:tr>
    </w:tbl>
    <w:p w14:paraId="6317394B" w14:textId="77777777" w:rsidR="0006385F" w:rsidRPr="005A28CA" w:rsidRDefault="0006385F" w:rsidP="008F03E6">
      <w:pPr>
        <w:rPr>
          <w:b/>
          <w:lang w:eastAsia="ar-SA"/>
        </w:rPr>
      </w:pPr>
    </w:p>
    <w:sectPr w:rsidR="0006385F" w:rsidRPr="005A28CA" w:rsidSect="000103C8">
      <w:headerReference w:type="even" r:id="rId8"/>
      <w:headerReference w:type="default" r:id="rId9"/>
      <w:footerReference w:type="even" r:id="rId10"/>
      <w:footerReference w:type="default" r:id="rId11"/>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C8403" w14:textId="77777777" w:rsidR="00A1537D" w:rsidRDefault="00A1537D">
      <w:r>
        <w:separator/>
      </w:r>
    </w:p>
  </w:endnote>
  <w:endnote w:type="continuationSeparator" w:id="0">
    <w:p w14:paraId="7F8C121D" w14:textId="77777777" w:rsidR="00A1537D" w:rsidRDefault="00A15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200247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A5D662" w14:textId="77777777" w:rsidR="00E346A7" w:rsidRDefault="00E346A7">
    <w:pPr>
      <w:pStyle w:val="Porat"/>
      <w:jc w:val="right"/>
    </w:pPr>
    <w:r>
      <w:t>Sk-1 tipinė forma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EC4ED" w14:textId="77777777" w:rsidR="00E346A7" w:rsidRDefault="00E346A7">
    <w:pPr>
      <w:pStyle w:val="Porat"/>
      <w:jc w:val="center"/>
    </w:pPr>
  </w:p>
  <w:p w14:paraId="52659D8D" w14:textId="77777777" w:rsidR="00E346A7" w:rsidRDefault="00E346A7">
    <w:pPr>
      <w:pStyle w:val="Por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81D31" w14:textId="77777777" w:rsidR="00A1537D" w:rsidRDefault="00A1537D">
      <w:r>
        <w:separator/>
      </w:r>
    </w:p>
  </w:footnote>
  <w:footnote w:type="continuationSeparator" w:id="0">
    <w:p w14:paraId="3CE0C99D" w14:textId="77777777" w:rsidR="00A1537D" w:rsidRDefault="00A153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A904A" w14:textId="77777777" w:rsidR="00E346A7" w:rsidRDefault="00E346A7">
    <w:pPr>
      <w:pStyle w:val="Antrats"/>
      <w:framePr w:wrap="auto"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0BBE370F" w14:textId="77777777" w:rsidR="00E346A7" w:rsidRDefault="00E346A7">
    <w:pPr>
      <w:pStyle w:val="Antrats"/>
    </w:pPr>
  </w:p>
  <w:p w14:paraId="1B52FB91" w14:textId="77777777" w:rsidR="00E346A7" w:rsidRDefault="00E346A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B9D0F" w14:textId="77777777" w:rsidR="00E346A7" w:rsidRDefault="00E346A7">
    <w:pPr>
      <w:pStyle w:val="Antrats"/>
      <w:jc w:val="center"/>
    </w:pPr>
    <w:r>
      <w:fldChar w:fldCharType="begin"/>
    </w:r>
    <w:r>
      <w:instrText>PAGE   \* MERGEFORMAT</w:instrText>
    </w:r>
    <w:r>
      <w:fldChar w:fldCharType="separate"/>
    </w:r>
    <w:r w:rsidR="00431709">
      <w:rPr>
        <w:noProof/>
      </w:rPr>
      <w:t>8</w:t>
    </w:r>
    <w:r>
      <w:fldChar w:fldCharType="end"/>
    </w:r>
  </w:p>
  <w:p w14:paraId="37450E22" w14:textId="77777777" w:rsidR="00E346A7" w:rsidRDefault="00E346A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decimal"/>
      <w:suff w:val="space"/>
      <w:lvlText w:val="%1."/>
      <w:lvlJc w:val="left"/>
      <w:pPr>
        <w:tabs>
          <w:tab w:val="num" w:pos="0"/>
        </w:tabs>
        <w:ind w:left="792" w:hanging="432"/>
      </w:pPr>
    </w:lvl>
    <w:lvl w:ilvl="1">
      <w:start w:val="1"/>
      <w:numFmt w:val="decimal"/>
      <w:suff w:val="space"/>
      <w:lvlText w:val="%1.%2."/>
      <w:lvlJc w:val="left"/>
      <w:pPr>
        <w:tabs>
          <w:tab w:val="num" w:pos="0"/>
        </w:tabs>
        <w:ind w:left="180" w:firstLine="720"/>
      </w:pPr>
      <w:rPr>
        <w:b w:val="0"/>
        <w:i w:val="0"/>
        <w:strike/>
      </w:rPr>
    </w:lvl>
    <w:lvl w:ilvl="2">
      <w:start w:val="1"/>
      <w:numFmt w:val="decimal"/>
      <w:suff w:val="space"/>
      <w:lvlText w:val="%1.%2.%3."/>
      <w:lvlJc w:val="left"/>
      <w:pPr>
        <w:tabs>
          <w:tab w:val="num" w:pos="0"/>
        </w:tabs>
        <w:ind w:left="66" w:firstLine="720"/>
      </w:pPr>
    </w:lvl>
    <w:lvl w:ilvl="3">
      <w:start w:val="1"/>
      <w:numFmt w:val="decimal"/>
      <w:lvlText w:val="%1.%2.%3.%4"/>
      <w:lvlJc w:val="left"/>
      <w:pPr>
        <w:tabs>
          <w:tab w:val="num" w:pos="1584"/>
        </w:tabs>
        <w:ind w:left="1224" w:hanging="864"/>
      </w:pPr>
    </w:lvl>
    <w:lvl w:ilvl="4">
      <w:start w:val="1"/>
      <w:numFmt w:val="decimal"/>
      <w:lvlText w:val="%1.%2.%3.%4.%5"/>
      <w:lvlJc w:val="left"/>
      <w:pPr>
        <w:tabs>
          <w:tab w:val="num" w:pos="1728"/>
        </w:tabs>
        <w:ind w:left="1368" w:hanging="1008"/>
      </w:pPr>
    </w:lvl>
    <w:lvl w:ilvl="5">
      <w:start w:val="1"/>
      <w:numFmt w:val="decimal"/>
      <w:lvlText w:val="%1.%2.%3.%4.%5.%6"/>
      <w:lvlJc w:val="left"/>
      <w:pPr>
        <w:tabs>
          <w:tab w:val="num" w:pos="1872"/>
        </w:tabs>
        <w:ind w:left="1512" w:hanging="1152"/>
      </w:pPr>
    </w:lvl>
    <w:lvl w:ilvl="6">
      <w:start w:val="1"/>
      <w:numFmt w:val="decimal"/>
      <w:lvlText w:val="%1.%2.%3.%4.%5.%6.%7"/>
      <w:lvlJc w:val="left"/>
      <w:pPr>
        <w:tabs>
          <w:tab w:val="num" w:pos="2016"/>
        </w:tabs>
        <w:ind w:left="1656" w:hanging="1296"/>
      </w:pPr>
    </w:lvl>
    <w:lvl w:ilvl="7">
      <w:start w:val="1"/>
      <w:numFmt w:val="decimal"/>
      <w:lvlText w:val="%1.%2.%3.%4.%5.%6.%7.%8"/>
      <w:lvlJc w:val="left"/>
      <w:pPr>
        <w:tabs>
          <w:tab w:val="num" w:pos="2160"/>
        </w:tabs>
        <w:ind w:left="1800" w:hanging="1440"/>
      </w:pPr>
    </w:lvl>
    <w:lvl w:ilvl="8">
      <w:start w:val="1"/>
      <w:numFmt w:val="decimal"/>
      <w:lvlText w:val="%1.%2.%3.%4.%5.%6.%7.%8.%9"/>
      <w:lvlJc w:val="left"/>
      <w:pPr>
        <w:tabs>
          <w:tab w:val="num" w:pos="2304"/>
        </w:tabs>
        <w:ind w:left="1944" w:hanging="1584"/>
      </w:pPr>
    </w:lvl>
  </w:abstractNum>
  <w:abstractNum w:abstractNumId="1" w15:restartNumberingAfterBreak="0">
    <w:nsid w:val="00E92AB8"/>
    <w:multiLevelType w:val="singleLevel"/>
    <w:tmpl w:val="6DB05426"/>
    <w:lvl w:ilvl="0">
      <w:start w:val="1"/>
      <w:numFmt w:val="bullet"/>
      <w:pStyle w:val="bullet1indent"/>
      <w:lvlText w:val=""/>
      <w:lvlJc w:val="left"/>
      <w:pPr>
        <w:tabs>
          <w:tab w:val="num" w:pos="1778"/>
        </w:tabs>
        <w:ind w:left="1701" w:hanging="283"/>
      </w:pPr>
      <w:rPr>
        <w:rFonts w:ascii="Symbol" w:hAnsi="Symbol" w:hint="default"/>
      </w:rPr>
    </w:lvl>
  </w:abstractNum>
  <w:abstractNum w:abstractNumId="2" w15:restartNumberingAfterBreak="0">
    <w:nsid w:val="055652B5"/>
    <w:multiLevelType w:val="multilevel"/>
    <w:tmpl w:val="B10A6748"/>
    <w:lvl w:ilvl="0">
      <w:start w:val="1"/>
      <w:numFmt w:val="decimal"/>
      <w:pStyle w:val="ListNumber2Level4"/>
      <w:lvlText w:val="(%1)"/>
      <w:lvlJc w:val="left"/>
      <w:pPr>
        <w:tabs>
          <w:tab w:val="num" w:pos="2625"/>
        </w:tabs>
        <w:ind w:left="2625" w:hanging="709"/>
      </w:pPr>
      <w:rPr>
        <w:rFonts w:ascii="Times New Roman" w:hAnsi="Times New Roman" w:cs="Times New Roman"/>
      </w:rPr>
    </w:lvl>
    <w:lvl w:ilvl="1">
      <w:start w:val="1"/>
      <w:numFmt w:val="lowerLetter"/>
      <w:lvlText w:val="(%2)"/>
      <w:lvlJc w:val="left"/>
      <w:pPr>
        <w:tabs>
          <w:tab w:val="num" w:pos="3333"/>
        </w:tabs>
        <w:ind w:left="3333" w:hanging="708"/>
      </w:pPr>
      <w:rPr>
        <w:rFonts w:ascii="Times New Roman" w:hAnsi="Times New Roman" w:cs="Times New Roman"/>
      </w:rPr>
    </w:lvl>
    <w:lvl w:ilvl="2">
      <w:start w:val="1"/>
      <w:numFmt w:val="bullet"/>
      <w:lvlText w:val="–"/>
      <w:lvlJc w:val="left"/>
      <w:pPr>
        <w:tabs>
          <w:tab w:val="num" w:pos="4042"/>
        </w:tabs>
        <w:ind w:left="4042" w:hanging="709"/>
      </w:pPr>
      <w:rPr>
        <w:rFonts w:ascii="Times New Roman" w:hAnsi="Times New Roman"/>
      </w:rPr>
    </w:lvl>
    <w:lvl w:ilvl="3">
      <w:start w:val="1"/>
      <w:numFmt w:val="bullet"/>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3" w15:restartNumberingAfterBreak="0">
    <w:nsid w:val="06CB5740"/>
    <w:multiLevelType w:val="hybridMultilevel"/>
    <w:tmpl w:val="6ACA6408"/>
    <w:lvl w:ilvl="0" w:tplc="FFFFFFFF">
      <w:start w:val="1"/>
      <w:numFmt w:val="bullet"/>
      <w:pStyle w:val="Bulet2"/>
      <w:lvlText w:val="o"/>
      <w:lvlJc w:val="left"/>
      <w:pPr>
        <w:tabs>
          <w:tab w:val="num" w:pos="3060"/>
        </w:tabs>
        <w:ind w:left="3060" w:hanging="360"/>
      </w:pPr>
      <w:rPr>
        <w:rFonts w:ascii="Courier New" w:hAnsi="Courier New" w:hint="default"/>
      </w:rPr>
    </w:lvl>
    <w:lvl w:ilvl="1" w:tplc="FFFFFFFF">
      <w:start w:val="1"/>
      <w:numFmt w:val="bullet"/>
      <w:lvlText w:val="o"/>
      <w:lvlJc w:val="left"/>
      <w:pPr>
        <w:tabs>
          <w:tab w:val="num" w:pos="2250"/>
        </w:tabs>
        <w:ind w:left="2250" w:hanging="360"/>
      </w:pPr>
      <w:rPr>
        <w:rFonts w:ascii="Courier New" w:hAnsi="Courier New" w:hint="default"/>
      </w:rPr>
    </w:lvl>
    <w:lvl w:ilvl="2" w:tplc="FFFFFFFF">
      <w:start w:val="1"/>
      <w:numFmt w:val="bullet"/>
      <w:lvlText w:val=""/>
      <w:lvlJc w:val="left"/>
      <w:pPr>
        <w:tabs>
          <w:tab w:val="num" w:pos="2970"/>
        </w:tabs>
        <w:ind w:left="2970" w:hanging="360"/>
      </w:pPr>
      <w:rPr>
        <w:rFonts w:ascii="Wingdings" w:hAnsi="Wingdings" w:hint="default"/>
      </w:rPr>
    </w:lvl>
    <w:lvl w:ilvl="3" w:tplc="FFFFFFFF">
      <w:start w:val="1"/>
      <w:numFmt w:val="bullet"/>
      <w:lvlText w:val=""/>
      <w:lvlJc w:val="left"/>
      <w:pPr>
        <w:tabs>
          <w:tab w:val="num" w:pos="3690"/>
        </w:tabs>
        <w:ind w:left="3690" w:hanging="360"/>
      </w:pPr>
      <w:rPr>
        <w:rFonts w:ascii="Symbol" w:hAnsi="Symbol" w:hint="default"/>
      </w:rPr>
    </w:lvl>
    <w:lvl w:ilvl="4" w:tplc="FFFFFFFF">
      <w:start w:val="1"/>
      <w:numFmt w:val="bullet"/>
      <w:lvlText w:val="o"/>
      <w:lvlJc w:val="left"/>
      <w:pPr>
        <w:tabs>
          <w:tab w:val="num" w:pos="4410"/>
        </w:tabs>
        <w:ind w:left="4410" w:hanging="360"/>
      </w:pPr>
      <w:rPr>
        <w:rFonts w:ascii="Courier New" w:hAnsi="Courier New" w:hint="default"/>
      </w:rPr>
    </w:lvl>
    <w:lvl w:ilvl="5" w:tplc="FFFFFFFF">
      <w:start w:val="1"/>
      <w:numFmt w:val="bullet"/>
      <w:lvlText w:val=""/>
      <w:lvlJc w:val="left"/>
      <w:pPr>
        <w:tabs>
          <w:tab w:val="num" w:pos="5130"/>
        </w:tabs>
        <w:ind w:left="5130" w:hanging="360"/>
      </w:pPr>
      <w:rPr>
        <w:rFonts w:ascii="Wingdings" w:hAnsi="Wingdings" w:hint="default"/>
      </w:rPr>
    </w:lvl>
    <w:lvl w:ilvl="6" w:tplc="FFFFFFFF">
      <w:start w:val="1"/>
      <w:numFmt w:val="bullet"/>
      <w:lvlText w:val=""/>
      <w:lvlJc w:val="left"/>
      <w:pPr>
        <w:tabs>
          <w:tab w:val="num" w:pos="5850"/>
        </w:tabs>
        <w:ind w:left="5850" w:hanging="360"/>
      </w:pPr>
      <w:rPr>
        <w:rFonts w:ascii="Symbol" w:hAnsi="Symbol" w:hint="default"/>
      </w:rPr>
    </w:lvl>
    <w:lvl w:ilvl="7" w:tplc="FFFFFFFF">
      <w:start w:val="1"/>
      <w:numFmt w:val="bullet"/>
      <w:lvlText w:val="o"/>
      <w:lvlJc w:val="left"/>
      <w:pPr>
        <w:tabs>
          <w:tab w:val="num" w:pos="6570"/>
        </w:tabs>
        <w:ind w:left="6570" w:hanging="360"/>
      </w:pPr>
      <w:rPr>
        <w:rFonts w:ascii="Courier New" w:hAnsi="Courier New" w:hint="default"/>
      </w:rPr>
    </w:lvl>
    <w:lvl w:ilvl="8" w:tplc="FFFFFFFF">
      <w:start w:val="1"/>
      <w:numFmt w:val="bullet"/>
      <w:lvlText w:val=""/>
      <w:lvlJc w:val="left"/>
      <w:pPr>
        <w:tabs>
          <w:tab w:val="num" w:pos="7290"/>
        </w:tabs>
        <w:ind w:left="7290" w:hanging="360"/>
      </w:pPr>
      <w:rPr>
        <w:rFonts w:ascii="Wingdings" w:hAnsi="Wingdings" w:hint="default"/>
      </w:rPr>
    </w:lvl>
  </w:abstractNum>
  <w:abstractNum w:abstractNumId="4" w15:restartNumberingAfterBreak="0">
    <w:nsid w:val="07CE0D4B"/>
    <w:multiLevelType w:val="multilevel"/>
    <w:tmpl w:val="803C1D0E"/>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A1F0393"/>
    <w:multiLevelType w:val="multilevel"/>
    <w:tmpl w:val="D2B4FDD2"/>
    <w:lvl w:ilvl="0">
      <w:start w:val="1"/>
      <w:numFmt w:val="decimal"/>
      <w:pStyle w:val="Style1"/>
      <w:lvlText w:val="%1."/>
      <w:lvlJc w:val="left"/>
      <w:pPr>
        <w:tabs>
          <w:tab w:val="num" w:pos="0"/>
        </w:tabs>
        <w:ind w:firstLine="2268"/>
      </w:pPr>
      <w:rPr>
        <w:rFonts w:ascii="Times New Roman" w:hAnsi="Times New Roman" w:cs="Times New Roman" w:hint="default"/>
        <w:b/>
        <w:i w:val="0"/>
        <w:sz w:val="24"/>
      </w:rPr>
    </w:lvl>
    <w:lvl w:ilvl="1">
      <w:start w:val="1"/>
      <w:numFmt w:val="decimal"/>
      <w:pStyle w:val="Style2"/>
      <w:lvlText w:val="%1.%2."/>
      <w:lvlJc w:val="left"/>
      <w:pPr>
        <w:tabs>
          <w:tab w:val="num" w:pos="0"/>
        </w:tabs>
        <w:ind w:firstLine="720"/>
      </w:pPr>
      <w:rPr>
        <w:rFonts w:ascii="Times New Roman" w:hAnsi="Times New Roman" w:cs="Times New Roman" w:hint="default"/>
        <w:b w:val="0"/>
        <w:i w:val="0"/>
        <w:strike w:val="0"/>
        <w:sz w:val="24"/>
        <w:szCs w:val="24"/>
      </w:rPr>
    </w:lvl>
    <w:lvl w:ilvl="2">
      <w:start w:val="1"/>
      <w:numFmt w:val="decimal"/>
      <w:pStyle w:val="Style3"/>
      <w:lvlText w:val="%1.%2.%3."/>
      <w:lvlJc w:val="left"/>
      <w:pPr>
        <w:tabs>
          <w:tab w:val="num" w:pos="0"/>
        </w:tabs>
        <w:ind w:firstLine="1077"/>
      </w:pPr>
      <w:rPr>
        <w:rFonts w:ascii="Times New Roman" w:hAnsi="Times New Roman" w:cs="Times New Roman" w:hint="default"/>
      </w:rPr>
    </w:lvl>
    <w:lvl w:ilvl="3">
      <w:start w:val="1"/>
      <w:numFmt w:val="decimal"/>
      <w:lvlText w:val="%1.%2.%3.%4"/>
      <w:lvlJc w:val="left"/>
      <w:pPr>
        <w:tabs>
          <w:tab w:val="num" w:pos="1584"/>
        </w:tabs>
        <w:ind w:left="1584" w:hanging="864"/>
      </w:pPr>
      <w:rPr>
        <w:rFonts w:ascii="Times New Roman" w:hAnsi="Times New Roman" w:cs="Times New Roman" w:hint="default"/>
      </w:rPr>
    </w:lvl>
    <w:lvl w:ilvl="4">
      <w:start w:val="1"/>
      <w:numFmt w:val="decimal"/>
      <w:lvlText w:val="%1.%2.%3.%4.%5"/>
      <w:lvlJc w:val="left"/>
      <w:pPr>
        <w:tabs>
          <w:tab w:val="num" w:pos="1728"/>
        </w:tabs>
        <w:ind w:left="1728" w:hanging="1008"/>
      </w:pPr>
      <w:rPr>
        <w:rFonts w:ascii="Times New Roman" w:hAnsi="Times New Roman" w:cs="Times New Roman" w:hint="default"/>
      </w:rPr>
    </w:lvl>
    <w:lvl w:ilvl="5">
      <w:start w:val="1"/>
      <w:numFmt w:val="decimal"/>
      <w:lvlText w:val="%1.%2.%3.%4.%5.%6"/>
      <w:lvlJc w:val="left"/>
      <w:pPr>
        <w:tabs>
          <w:tab w:val="num" w:pos="1872"/>
        </w:tabs>
        <w:ind w:left="1872" w:hanging="1152"/>
      </w:pPr>
      <w:rPr>
        <w:rFonts w:ascii="Times New Roman" w:hAnsi="Times New Roman" w:cs="Times New Roman" w:hint="default"/>
      </w:rPr>
    </w:lvl>
    <w:lvl w:ilvl="6">
      <w:start w:val="1"/>
      <w:numFmt w:val="decimal"/>
      <w:lvlText w:val="%1.%2.%3.%4.%5.%6.%7"/>
      <w:lvlJc w:val="left"/>
      <w:pPr>
        <w:tabs>
          <w:tab w:val="num" w:pos="2016"/>
        </w:tabs>
        <w:ind w:left="2016" w:hanging="1296"/>
      </w:pPr>
      <w:rPr>
        <w:rFonts w:ascii="Times New Roman" w:hAnsi="Times New Roman" w:cs="Times New Roman" w:hint="default"/>
      </w:rPr>
    </w:lvl>
    <w:lvl w:ilvl="7">
      <w:start w:val="1"/>
      <w:numFmt w:val="decimal"/>
      <w:lvlText w:val="%1.%2.%3.%4.%5.%6.%7.%8"/>
      <w:lvlJc w:val="left"/>
      <w:pPr>
        <w:tabs>
          <w:tab w:val="num" w:pos="2160"/>
        </w:tabs>
        <w:ind w:left="2160" w:hanging="1440"/>
      </w:pPr>
      <w:rPr>
        <w:rFonts w:ascii="Times New Roman" w:hAnsi="Times New Roman" w:cs="Times New Roman" w:hint="default"/>
      </w:rPr>
    </w:lvl>
    <w:lvl w:ilvl="8">
      <w:start w:val="1"/>
      <w:numFmt w:val="decimal"/>
      <w:lvlText w:val="%1.%2.%3.%4.%5.%6.%7.%8.%9"/>
      <w:lvlJc w:val="left"/>
      <w:pPr>
        <w:tabs>
          <w:tab w:val="num" w:pos="2304"/>
        </w:tabs>
        <w:ind w:left="2304" w:hanging="1584"/>
      </w:pPr>
      <w:rPr>
        <w:rFonts w:ascii="Times New Roman" w:hAnsi="Times New Roman" w:cs="Times New Roman" w:hint="default"/>
      </w:rPr>
    </w:lvl>
  </w:abstractNum>
  <w:abstractNum w:abstractNumId="6" w15:restartNumberingAfterBreak="0">
    <w:nsid w:val="0B365471"/>
    <w:multiLevelType w:val="hybridMultilevel"/>
    <w:tmpl w:val="51E0887C"/>
    <w:lvl w:ilvl="0" w:tplc="FFFFFFFF">
      <w:start w:val="1"/>
      <w:numFmt w:val="decimal"/>
      <w:pStyle w:val="Stilius1"/>
      <w:lvlText w:val="%1."/>
      <w:lvlJc w:val="left"/>
      <w:rPr>
        <w:rFonts w:ascii="Times New Roman" w:hAnsi="Times New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4113"/>
        </w:tabs>
        <w:ind w:left="4113" w:hanging="360"/>
      </w:pPr>
      <w:rPr>
        <w:rFonts w:ascii="Times New Roman" w:hAnsi="Times New Roman" w:cs="Times New Roman"/>
      </w:rPr>
    </w:lvl>
    <w:lvl w:ilvl="2" w:tplc="FFFFFFFF">
      <w:start w:val="1"/>
      <w:numFmt w:val="lowerRoman"/>
      <w:lvlText w:val="%3."/>
      <w:lvlJc w:val="right"/>
      <w:pPr>
        <w:tabs>
          <w:tab w:val="num" w:pos="4833"/>
        </w:tabs>
        <w:ind w:left="4833" w:hanging="180"/>
      </w:pPr>
      <w:rPr>
        <w:rFonts w:ascii="Times New Roman" w:hAnsi="Times New Roman" w:cs="Times New Roman"/>
      </w:rPr>
    </w:lvl>
    <w:lvl w:ilvl="3" w:tplc="FFFFFFFF">
      <w:start w:val="1"/>
      <w:numFmt w:val="decimal"/>
      <w:lvlText w:val="%4."/>
      <w:lvlJc w:val="left"/>
      <w:pPr>
        <w:tabs>
          <w:tab w:val="num" w:pos="5553"/>
        </w:tabs>
        <w:ind w:left="5553" w:hanging="360"/>
      </w:pPr>
      <w:rPr>
        <w:rFonts w:ascii="Times New Roman" w:hAnsi="Times New Roman" w:cs="Times New Roman"/>
      </w:rPr>
    </w:lvl>
    <w:lvl w:ilvl="4" w:tplc="FFFFFFFF">
      <w:start w:val="1"/>
      <w:numFmt w:val="lowerLetter"/>
      <w:lvlText w:val="%5."/>
      <w:lvlJc w:val="left"/>
      <w:pPr>
        <w:tabs>
          <w:tab w:val="num" w:pos="6273"/>
        </w:tabs>
        <w:ind w:left="6273" w:hanging="360"/>
      </w:pPr>
      <w:rPr>
        <w:rFonts w:ascii="Times New Roman" w:hAnsi="Times New Roman" w:cs="Times New Roman"/>
      </w:rPr>
    </w:lvl>
    <w:lvl w:ilvl="5" w:tplc="FFFFFFFF">
      <w:start w:val="1"/>
      <w:numFmt w:val="lowerRoman"/>
      <w:lvlText w:val="%6."/>
      <w:lvlJc w:val="right"/>
      <w:pPr>
        <w:tabs>
          <w:tab w:val="num" w:pos="6993"/>
        </w:tabs>
        <w:ind w:left="6993" w:hanging="180"/>
      </w:pPr>
      <w:rPr>
        <w:rFonts w:ascii="Times New Roman" w:hAnsi="Times New Roman" w:cs="Times New Roman"/>
      </w:rPr>
    </w:lvl>
    <w:lvl w:ilvl="6" w:tplc="FFFFFFFF">
      <w:start w:val="1"/>
      <w:numFmt w:val="decimal"/>
      <w:lvlText w:val="%7."/>
      <w:lvlJc w:val="left"/>
      <w:pPr>
        <w:tabs>
          <w:tab w:val="num" w:pos="7713"/>
        </w:tabs>
        <w:ind w:left="7713" w:hanging="360"/>
      </w:pPr>
      <w:rPr>
        <w:rFonts w:ascii="Times New Roman" w:hAnsi="Times New Roman" w:cs="Times New Roman"/>
      </w:rPr>
    </w:lvl>
    <w:lvl w:ilvl="7" w:tplc="FFFFFFFF">
      <w:start w:val="1"/>
      <w:numFmt w:val="lowerLetter"/>
      <w:lvlText w:val="%8."/>
      <w:lvlJc w:val="left"/>
      <w:pPr>
        <w:tabs>
          <w:tab w:val="num" w:pos="8433"/>
        </w:tabs>
        <w:ind w:left="8433" w:hanging="360"/>
      </w:pPr>
      <w:rPr>
        <w:rFonts w:ascii="Times New Roman" w:hAnsi="Times New Roman" w:cs="Times New Roman"/>
      </w:rPr>
    </w:lvl>
    <w:lvl w:ilvl="8" w:tplc="FFFFFFFF">
      <w:start w:val="1"/>
      <w:numFmt w:val="lowerRoman"/>
      <w:lvlText w:val="%9."/>
      <w:lvlJc w:val="right"/>
      <w:pPr>
        <w:tabs>
          <w:tab w:val="num" w:pos="9153"/>
        </w:tabs>
        <w:ind w:left="9153" w:hanging="180"/>
      </w:pPr>
      <w:rPr>
        <w:rFonts w:ascii="Times New Roman" w:hAnsi="Times New Roman" w:cs="Times New Roman"/>
      </w:rPr>
    </w:lvl>
  </w:abstractNum>
  <w:abstractNum w:abstractNumId="7" w15:restartNumberingAfterBreak="0">
    <w:nsid w:val="1262685D"/>
    <w:multiLevelType w:val="singleLevel"/>
    <w:tmpl w:val="D96C95A2"/>
    <w:lvl w:ilvl="0">
      <w:start w:val="1"/>
      <w:numFmt w:val="bullet"/>
      <w:pStyle w:val="Sraassuenkleliais3"/>
      <w:lvlText w:val=""/>
      <w:lvlJc w:val="left"/>
      <w:pPr>
        <w:tabs>
          <w:tab w:val="num" w:pos="3163"/>
        </w:tabs>
        <w:ind w:left="3163" w:hanging="283"/>
      </w:pPr>
      <w:rPr>
        <w:rFonts w:ascii="Symbol" w:hAnsi="Symbol"/>
      </w:rPr>
    </w:lvl>
  </w:abstractNum>
  <w:abstractNum w:abstractNumId="8" w15:restartNumberingAfterBreak="0">
    <w:nsid w:val="24225E59"/>
    <w:multiLevelType w:val="singleLevel"/>
    <w:tmpl w:val="47806A40"/>
    <w:lvl w:ilvl="0">
      <w:start w:val="1"/>
      <w:numFmt w:val="bullet"/>
      <w:pStyle w:val="DisclaimerSJ"/>
      <w:lvlText w:val="–"/>
      <w:lvlJc w:val="left"/>
      <w:pPr>
        <w:tabs>
          <w:tab w:val="num" w:pos="3163"/>
        </w:tabs>
        <w:ind w:left="3163" w:hanging="283"/>
      </w:pPr>
      <w:rPr>
        <w:rFonts w:ascii="Times New Roman" w:hAnsi="Times New Roman"/>
      </w:rPr>
    </w:lvl>
  </w:abstractNum>
  <w:abstractNum w:abstractNumId="9" w15:restartNumberingAfterBreak="0">
    <w:nsid w:val="2C8D5AD3"/>
    <w:multiLevelType w:val="singleLevel"/>
    <w:tmpl w:val="82EE6B70"/>
    <w:lvl w:ilvl="0">
      <w:start w:val="1"/>
      <w:numFmt w:val="bullet"/>
      <w:pStyle w:val="Text4"/>
      <w:lvlText w:val=""/>
      <w:lvlJc w:val="left"/>
      <w:pPr>
        <w:tabs>
          <w:tab w:val="num" w:pos="1360"/>
        </w:tabs>
        <w:ind w:left="1360" w:hanging="283"/>
      </w:pPr>
      <w:rPr>
        <w:rFonts w:ascii="Symbol" w:hAnsi="Symbol"/>
      </w:rPr>
    </w:lvl>
  </w:abstractNum>
  <w:abstractNum w:abstractNumId="10" w15:restartNumberingAfterBreak="0">
    <w:nsid w:val="2CBA156F"/>
    <w:multiLevelType w:val="hybridMultilevel"/>
    <w:tmpl w:val="BC14BFA0"/>
    <w:lvl w:ilvl="0" w:tplc="FFFFFFFF">
      <w:start w:val="1"/>
      <w:numFmt w:val="decimal"/>
      <w:pStyle w:val="Stilius2"/>
      <w:lvlText w:val="5.%1."/>
      <w:lvlJc w:val="left"/>
      <w:pPr>
        <w:tabs>
          <w:tab w:val="num" w:pos="1080"/>
        </w:tabs>
        <w:ind w:left="72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11" w15:restartNumberingAfterBreak="0">
    <w:nsid w:val="316A5BC1"/>
    <w:multiLevelType w:val="multilevel"/>
    <w:tmpl w:val="95AA2066"/>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6713F2C"/>
    <w:multiLevelType w:val="hybridMultilevel"/>
    <w:tmpl w:val="349EFC5E"/>
    <w:lvl w:ilvl="0" w:tplc="FFFFFFFF">
      <w:start w:val="1"/>
      <w:numFmt w:val="bullet"/>
      <w:pStyle w:val="Bullet3"/>
      <w:lvlText w:val=""/>
      <w:lvlJc w:val="left"/>
      <w:pPr>
        <w:tabs>
          <w:tab w:val="num" w:pos="1530"/>
        </w:tabs>
        <w:ind w:left="1530" w:hanging="360"/>
      </w:pPr>
      <w:rPr>
        <w:rFonts w:ascii="Wingdings" w:hAnsi="Wingdings" w:hint="default"/>
      </w:rPr>
    </w:lvl>
    <w:lvl w:ilvl="1" w:tplc="FFFFFFFF">
      <w:start w:val="1"/>
      <w:numFmt w:val="bullet"/>
      <w:lvlText w:val="o"/>
      <w:lvlJc w:val="left"/>
      <w:pPr>
        <w:tabs>
          <w:tab w:val="num" w:pos="2250"/>
        </w:tabs>
        <w:ind w:left="2250" w:hanging="360"/>
      </w:pPr>
      <w:rPr>
        <w:rFonts w:ascii="Courier New" w:hAnsi="Courier New" w:hint="default"/>
      </w:rPr>
    </w:lvl>
    <w:lvl w:ilvl="2" w:tplc="FFFFFFFF">
      <w:start w:val="1"/>
      <w:numFmt w:val="bullet"/>
      <w:lvlText w:val=""/>
      <w:lvlJc w:val="left"/>
      <w:pPr>
        <w:tabs>
          <w:tab w:val="num" w:pos="2970"/>
        </w:tabs>
        <w:ind w:left="2970" w:hanging="360"/>
      </w:pPr>
      <w:rPr>
        <w:rFonts w:ascii="Symbol" w:hAnsi="Symbol" w:hint="default"/>
      </w:rPr>
    </w:lvl>
    <w:lvl w:ilvl="3" w:tplc="FFFFFFFF">
      <w:start w:val="1"/>
      <w:numFmt w:val="bullet"/>
      <w:lvlText w:val=""/>
      <w:lvlJc w:val="left"/>
      <w:pPr>
        <w:tabs>
          <w:tab w:val="num" w:pos="3690"/>
        </w:tabs>
        <w:ind w:left="3690" w:hanging="360"/>
      </w:pPr>
      <w:rPr>
        <w:rFonts w:ascii="Symbol" w:hAnsi="Symbol" w:hint="default"/>
      </w:rPr>
    </w:lvl>
    <w:lvl w:ilvl="4" w:tplc="FFFFFFFF">
      <w:start w:val="1"/>
      <w:numFmt w:val="bullet"/>
      <w:lvlText w:val="o"/>
      <w:lvlJc w:val="left"/>
      <w:pPr>
        <w:tabs>
          <w:tab w:val="num" w:pos="4410"/>
        </w:tabs>
        <w:ind w:left="4410" w:hanging="360"/>
      </w:pPr>
      <w:rPr>
        <w:rFonts w:ascii="Courier New" w:hAnsi="Courier New" w:hint="default"/>
      </w:rPr>
    </w:lvl>
    <w:lvl w:ilvl="5" w:tplc="FFFFFFFF">
      <w:start w:val="1"/>
      <w:numFmt w:val="bullet"/>
      <w:lvlText w:val=""/>
      <w:lvlJc w:val="left"/>
      <w:pPr>
        <w:tabs>
          <w:tab w:val="num" w:pos="5130"/>
        </w:tabs>
        <w:ind w:left="5130" w:hanging="360"/>
      </w:pPr>
      <w:rPr>
        <w:rFonts w:ascii="Wingdings" w:hAnsi="Wingdings" w:hint="default"/>
      </w:rPr>
    </w:lvl>
    <w:lvl w:ilvl="6" w:tplc="FFFFFFFF">
      <w:start w:val="1"/>
      <w:numFmt w:val="bullet"/>
      <w:lvlText w:val=""/>
      <w:lvlJc w:val="left"/>
      <w:pPr>
        <w:tabs>
          <w:tab w:val="num" w:pos="5850"/>
        </w:tabs>
        <w:ind w:left="5850" w:hanging="360"/>
      </w:pPr>
      <w:rPr>
        <w:rFonts w:ascii="Symbol" w:hAnsi="Symbol" w:hint="default"/>
      </w:rPr>
    </w:lvl>
    <w:lvl w:ilvl="7" w:tplc="FFFFFFFF">
      <w:start w:val="1"/>
      <w:numFmt w:val="bullet"/>
      <w:lvlText w:val="o"/>
      <w:lvlJc w:val="left"/>
      <w:pPr>
        <w:tabs>
          <w:tab w:val="num" w:pos="6570"/>
        </w:tabs>
        <w:ind w:left="6570" w:hanging="360"/>
      </w:pPr>
      <w:rPr>
        <w:rFonts w:ascii="Courier New" w:hAnsi="Courier New" w:hint="default"/>
      </w:rPr>
    </w:lvl>
    <w:lvl w:ilvl="8" w:tplc="FFFFFFFF">
      <w:start w:val="1"/>
      <w:numFmt w:val="bullet"/>
      <w:lvlText w:val=""/>
      <w:lvlJc w:val="left"/>
      <w:pPr>
        <w:tabs>
          <w:tab w:val="num" w:pos="7290"/>
        </w:tabs>
        <w:ind w:left="7290" w:hanging="360"/>
      </w:pPr>
      <w:rPr>
        <w:rFonts w:ascii="Wingdings" w:hAnsi="Wingdings" w:hint="default"/>
      </w:rPr>
    </w:lvl>
  </w:abstractNum>
  <w:abstractNum w:abstractNumId="13" w15:restartNumberingAfterBreak="0">
    <w:nsid w:val="36E37196"/>
    <w:multiLevelType w:val="singleLevel"/>
    <w:tmpl w:val="AB7EA066"/>
    <w:lvl w:ilvl="0">
      <w:start w:val="1"/>
      <w:numFmt w:val="bullet"/>
      <w:pStyle w:val="Normalbullet"/>
      <w:lvlText w:val=""/>
      <w:lvlJc w:val="left"/>
      <w:pPr>
        <w:tabs>
          <w:tab w:val="num" w:pos="360"/>
        </w:tabs>
        <w:ind w:left="360" w:hanging="360"/>
      </w:pPr>
      <w:rPr>
        <w:rFonts w:ascii="Symbol" w:hAnsi="Symbol" w:hint="default"/>
      </w:rPr>
    </w:lvl>
  </w:abstractNum>
  <w:abstractNum w:abstractNumId="14" w15:restartNumberingAfterBreak="0">
    <w:nsid w:val="379D3BA3"/>
    <w:multiLevelType w:val="hybridMultilevel"/>
    <w:tmpl w:val="4DD8A738"/>
    <w:lvl w:ilvl="0" w:tplc="FFFFFFFF">
      <w:start w:val="1"/>
      <w:numFmt w:val="decimal"/>
      <w:pStyle w:val="Stilius3"/>
      <w:lvlText w:val="%1."/>
      <w:lvlJc w:val="left"/>
      <w:rPr>
        <w:rFonts w:ascii="Times New Roman" w:hAnsi="Times New Roman" w:cs="Times New Roman"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1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41A23015"/>
    <w:multiLevelType w:val="multilevel"/>
    <w:tmpl w:val="6DDE6B30"/>
    <w:lvl w:ilvl="0">
      <w:start w:val="1"/>
      <w:numFmt w:val="decimal"/>
      <w:suff w:val="space"/>
      <w:lvlText w:val="%1."/>
      <w:lvlJc w:val="left"/>
      <w:pPr>
        <w:ind w:left="397" w:hanging="397"/>
      </w:pPr>
      <w:rPr>
        <w:rFonts w:ascii="Arial" w:hAnsi="Arial" w:cs="Arial" w:hint="default"/>
        <w:b/>
        <w:i w:val="0"/>
        <w:sz w:val="28"/>
      </w:rPr>
    </w:lvl>
    <w:lvl w:ilvl="1">
      <w:start w:val="1"/>
      <w:numFmt w:val="decimal"/>
      <w:pStyle w:val="PWH2"/>
      <w:suff w:val="space"/>
      <w:lvlText w:val="%1.%2."/>
      <w:lvlJc w:val="left"/>
      <w:pPr>
        <w:ind w:left="397" w:hanging="397"/>
      </w:pPr>
      <w:rPr>
        <w:rFonts w:ascii="Arial" w:hAnsi="Arial" w:cs="Arial" w:hint="default"/>
        <w:b/>
        <w:i w:val="0"/>
        <w:strike w:val="0"/>
        <w:sz w:val="24"/>
        <w:szCs w:val="24"/>
      </w:rPr>
    </w:lvl>
    <w:lvl w:ilvl="2">
      <w:start w:val="1"/>
      <w:numFmt w:val="decimal"/>
      <w:suff w:val="space"/>
      <w:lvlText w:val="%1.%2.%3."/>
      <w:lvlJc w:val="left"/>
      <w:pPr>
        <w:ind w:left="397" w:hanging="397"/>
      </w:pPr>
      <w:rPr>
        <w:rFonts w:ascii="Arial" w:hAnsi="Arial" w:cs="Arial" w:hint="default"/>
        <w:b/>
        <w:i w:val="0"/>
        <w:sz w:val="24"/>
      </w:rPr>
    </w:lvl>
    <w:lvl w:ilvl="3">
      <w:start w:val="1"/>
      <w:numFmt w:val="decimal"/>
      <w:lvlText w:val="%1.%2.%3.%4"/>
      <w:lvlJc w:val="left"/>
      <w:pPr>
        <w:tabs>
          <w:tab w:val="num" w:pos="2325"/>
        </w:tabs>
        <w:ind w:left="2325" w:hanging="1605"/>
      </w:pPr>
      <w:rPr>
        <w:rFonts w:ascii="Times New Roman" w:hAnsi="Times New Roman" w:cs="Times New Roman" w:hint="default"/>
      </w:rPr>
    </w:lvl>
    <w:lvl w:ilvl="4">
      <w:start w:val="1"/>
      <w:numFmt w:val="decimal"/>
      <w:lvlText w:val="%1.%2.%3.%4.%5"/>
      <w:lvlJc w:val="left"/>
      <w:pPr>
        <w:tabs>
          <w:tab w:val="num" w:pos="1728"/>
        </w:tabs>
        <w:ind w:left="1728" w:hanging="1008"/>
      </w:pPr>
      <w:rPr>
        <w:rFonts w:ascii="Times New Roman" w:hAnsi="Times New Roman" w:cs="Times New Roman" w:hint="default"/>
      </w:rPr>
    </w:lvl>
    <w:lvl w:ilvl="5">
      <w:start w:val="1"/>
      <w:numFmt w:val="decimal"/>
      <w:lvlText w:val="%1.%2.%3.%4.%5.%6"/>
      <w:lvlJc w:val="left"/>
      <w:pPr>
        <w:tabs>
          <w:tab w:val="num" w:pos="1872"/>
        </w:tabs>
        <w:ind w:left="1872" w:hanging="1152"/>
      </w:pPr>
      <w:rPr>
        <w:rFonts w:ascii="Times New Roman" w:hAnsi="Times New Roman" w:cs="Times New Roman" w:hint="default"/>
      </w:rPr>
    </w:lvl>
    <w:lvl w:ilvl="6">
      <w:start w:val="1"/>
      <w:numFmt w:val="decimal"/>
      <w:lvlText w:val="%1.%2.%3.%4.%5.%6.%7"/>
      <w:lvlJc w:val="left"/>
      <w:pPr>
        <w:tabs>
          <w:tab w:val="num" w:pos="2016"/>
        </w:tabs>
        <w:ind w:left="2016" w:hanging="1296"/>
      </w:pPr>
      <w:rPr>
        <w:rFonts w:ascii="Times New Roman" w:hAnsi="Times New Roman" w:cs="Times New Roman" w:hint="default"/>
      </w:rPr>
    </w:lvl>
    <w:lvl w:ilvl="7">
      <w:start w:val="1"/>
      <w:numFmt w:val="decimal"/>
      <w:lvlText w:val="%1.%2.%3.%4.%5.%6.%7.%8"/>
      <w:lvlJc w:val="left"/>
      <w:pPr>
        <w:tabs>
          <w:tab w:val="num" w:pos="2160"/>
        </w:tabs>
        <w:ind w:left="2160" w:hanging="1440"/>
      </w:pPr>
      <w:rPr>
        <w:rFonts w:ascii="Times New Roman" w:hAnsi="Times New Roman" w:cs="Times New Roman" w:hint="default"/>
      </w:rPr>
    </w:lvl>
    <w:lvl w:ilvl="8">
      <w:start w:val="1"/>
      <w:numFmt w:val="decimal"/>
      <w:lvlText w:val="%1.%2.%3.%4.%5.%6.%7.%8.%9"/>
      <w:lvlJc w:val="left"/>
      <w:pPr>
        <w:tabs>
          <w:tab w:val="num" w:pos="2304"/>
        </w:tabs>
        <w:ind w:left="2304" w:hanging="1584"/>
      </w:pPr>
      <w:rPr>
        <w:rFonts w:ascii="Times New Roman" w:hAnsi="Times New Roman" w:cs="Times New Roman" w:hint="default"/>
      </w:rPr>
    </w:lvl>
  </w:abstractNum>
  <w:abstractNum w:abstractNumId="17" w15:restartNumberingAfterBreak="0">
    <w:nsid w:val="428415E7"/>
    <w:multiLevelType w:val="multilevel"/>
    <w:tmpl w:val="92100ADA"/>
    <w:lvl w:ilvl="0">
      <w:start w:val="1"/>
      <w:numFmt w:val="decimal"/>
      <w:pStyle w:val="Sraassunumeriais"/>
      <w:lvlText w:val="(%1)"/>
      <w:lvlJc w:val="left"/>
      <w:pPr>
        <w:tabs>
          <w:tab w:val="num" w:pos="709"/>
        </w:tabs>
        <w:ind w:left="709" w:hanging="709"/>
      </w:pPr>
      <w:rPr>
        <w:rFonts w:ascii="Times New Roman" w:hAnsi="Times New Roman" w:cs="Times New Roman"/>
      </w:rPr>
    </w:lvl>
    <w:lvl w:ilvl="1">
      <w:start w:val="1"/>
      <w:numFmt w:val="lowerLetter"/>
      <w:pStyle w:val="ListNumberLevel2"/>
      <w:lvlText w:val="(%2)"/>
      <w:lvlJc w:val="left"/>
      <w:pPr>
        <w:tabs>
          <w:tab w:val="num" w:pos="1417"/>
        </w:tabs>
        <w:ind w:left="1417" w:hanging="708"/>
      </w:pPr>
      <w:rPr>
        <w:rFonts w:ascii="Times New Roman" w:hAnsi="Times New Roman"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18" w15:restartNumberingAfterBreak="0">
    <w:nsid w:val="444F45E3"/>
    <w:multiLevelType w:val="multilevel"/>
    <w:tmpl w:val="0376224E"/>
    <w:lvl w:ilvl="0">
      <w:start w:val="10"/>
      <w:numFmt w:val="decimal"/>
      <w:lvlText w:val="%1."/>
      <w:lvlJc w:val="left"/>
      <w:pPr>
        <w:ind w:left="660" w:hanging="660"/>
      </w:pPr>
      <w:rPr>
        <w:rFonts w:hint="default"/>
        <w:color w:val="auto"/>
      </w:rPr>
    </w:lvl>
    <w:lvl w:ilvl="1">
      <w:start w:val="11"/>
      <w:numFmt w:val="decimal"/>
      <w:lvlText w:val="%1.%2."/>
      <w:lvlJc w:val="left"/>
      <w:pPr>
        <w:ind w:left="1937" w:hanging="660"/>
      </w:pPr>
      <w:rPr>
        <w:rFonts w:hint="default"/>
        <w:b w:val="0"/>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19" w15:restartNumberingAfterBreak="0">
    <w:nsid w:val="45481EA4"/>
    <w:multiLevelType w:val="multilevel"/>
    <w:tmpl w:val="28525E6E"/>
    <w:lvl w:ilvl="0">
      <w:start w:val="1"/>
      <w:numFmt w:val="decimal"/>
      <w:pStyle w:val="NumPar4"/>
      <w:lvlText w:val="(%1)"/>
      <w:lvlJc w:val="left"/>
      <w:pPr>
        <w:tabs>
          <w:tab w:val="num" w:pos="1786"/>
        </w:tabs>
        <w:ind w:left="1786" w:hanging="709"/>
      </w:pPr>
      <w:rPr>
        <w:rFonts w:ascii="Times New Roman" w:hAnsi="Times New Roman" w:cs="Times New Roman"/>
      </w:rPr>
    </w:lvl>
    <w:lvl w:ilvl="1">
      <w:start w:val="1"/>
      <w:numFmt w:val="lowerLetter"/>
      <w:pStyle w:val="Bullet2"/>
      <w:lvlText w:val="(%2)"/>
      <w:lvlJc w:val="left"/>
      <w:pPr>
        <w:tabs>
          <w:tab w:val="num" w:pos="2494"/>
        </w:tabs>
        <w:ind w:left="2494" w:hanging="708"/>
      </w:pPr>
      <w:rPr>
        <w:rFonts w:ascii="Times New Roman" w:hAnsi="Times New Roman" w:cs="Times New Roman"/>
      </w:rPr>
    </w:lvl>
    <w:lvl w:ilvl="2">
      <w:start w:val="1"/>
      <w:numFmt w:val="bullet"/>
      <w:lvlText w:val="–"/>
      <w:lvlJc w:val="left"/>
      <w:pPr>
        <w:tabs>
          <w:tab w:val="num" w:pos="3203"/>
        </w:tabs>
        <w:ind w:left="3203" w:hanging="709"/>
      </w:pPr>
      <w:rPr>
        <w:rFonts w:ascii="Times New Roman" w:hAnsi="Times New Roman"/>
      </w:rPr>
    </w:lvl>
    <w:lvl w:ilvl="3">
      <w:start w:val="1"/>
      <w:numFmt w:val="bullet"/>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20" w15:restartNumberingAfterBreak="0">
    <w:nsid w:val="48860AAB"/>
    <w:multiLevelType w:val="multilevel"/>
    <w:tmpl w:val="E8744BD2"/>
    <w:lvl w:ilvl="0">
      <w:start w:val="1"/>
      <w:numFmt w:val="decimal"/>
      <w:pStyle w:val="ListNumber3Level2"/>
      <w:lvlText w:val="(%1)"/>
      <w:lvlJc w:val="left"/>
      <w:pPr>
        <w:tabs>
          <w:tab w:val="num" w:pos="3589"/>
        </w:tabs>
        <w:ind w:left="3589" w:hanging="709"/>
      </w:pPr>
      <w:rPr>
        <w:rFonts w:ascii="Times New Roman" w:hAnsi="Times New Roman" w:cs="Times New Roman"/>
      </w:rPr>
    </w:lvl>
    <w:lvl w:ilvl="1">
      <w:start w:val="1"/>
      <w:numFmt w:val="lowerLetter"/>
      <w:lvlText w:val="(%2)"/>
      <w:lvlJc w:val="left"/>
      <w:pPr>
        <w:tabs>
          <w:tab w:val="num" w:pos="4297"/>
        </w:tabs>
        <w:ind w:left="4297" w:hanging="708"/>
      </w:pPr>
      <w:rPr>
        <w:rFonts w:ascii="Times New Roman" w:hAnsi="Times New Roman" w:cs="Times New Roman"/>
      </w:rPr>
    </w:lvl>
    <w:lvl w:ilvl="2">
      <w:start w:val="1"/>
      <w:numFmt w:val="bullet"/>
      <w:lvlText w:val="–"/>
      <w:lvlJc w:val="left"/>
      <w:pPr>
        <w:tabs>
          <w:tab w:val="num" w:pos="5006"/>
        </w:tabs>
        <w:ind w:left="5006" w:hanging="709"/>
      </w:pPr>
      <w:rPr>
        <w:rFonts w:ascii="Times New Roman" w:hAnsi="Times New Roman"/>
      </w:rPr>
    </w:lvl>
    <w:lvl w:ilvl="3">
      <w:start w:val="1"/>
      <w:numFmt w:val="bullet"/>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16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240"/>
        </w:tabs>
        <w:ind w:left="3240" w:hanging="360"/>
      </w:pPr>
      <w:rPr>
        <w:rFonts w:ascii="Times New Roman" w:hAnsi="Times New Roman" w:cs="Times New Roman"/>
      </w:rPr>
    </w:lvl>
  </w:abstractNum>
  <w:abstractNum w:abstractNumId="21" w15:restartNumberingAfterBreak="0">
    <w:nsid w:val="4E8D456B"/>
    <w:multiLevelType w:val="multilevel"/>
    <w:tmpl w:val="F7869506"/>
    <w:lvl w:ilvl="0">
      <w:start w:val="12"/>
      <w:numFmt w:val="decimal"/>
      <w:lvlText w:val="%1."/>
      <w:lvlJc w:val="left"/>
      <w:pPr>
        <w:ind w:left="1069" w:hanging="360"/>
      </w:pPr>
      <w:rPr>
        <w:rFonts w:hint="default"/>
        <w:b w:val="0"/>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4BD0BEC"/>
    <w:multiLevelType w:val="singleLevel"/>
    <w:tmpl w:val="72D6F376"/>
    <w:lvl w:ilvl="0">
      <w:start w:val="1"/>
      <w:numFmt w:val="bullet"/>
      <w:pStyle w:val="Sraassunumeriais4"/>
      <w:lvlText w:val=""/>
      <w:lvlJc w:val="left"/>
      <w:pPr>
        <w:tabs>
          <w:tab w:val="num" w:pos="283"/>
        </w:tabs>
        <w:ind w:left="283" w:hanging="283"/>
      </w:pPr>
      <w:rPr>
        <w:rFonts w:ascii="Symbol" w:hAnsi="Symbol"/>
      </w:rPr>
    </w:lvl>
  </w:abstractNum>
  <w:abstractNum w:abstractNumId="23" w15:restartNumberingAfterBreak="0">
    <w:nsid w:val="567626B5"/>
    <w:multiLevelType w:val="multilevel"/>
    <w:tmpl w:val="4DDAFDC6"/>
    <w:lvl w:ilvl="0">
      <w:start w:val="1"/>
      <w:numFmt w:val="decimal"/>
      <w:lvlText w:val="%1."/>
      <w:lvlJc w:val="left"/>
      <w:pPr>
        <w:ind w:left="510" w:hanging="510"/>
      </w:pPr>
      <w:rPr>
        <w:rFonts w:hint="default"/>
        <w:b w:val="0"/>
      </w:rPr>
    </w:lvl>
    <w:lvl w:ilvl="1">
      <w:start w:val="1"/>
      <w:numFmt w:val="decimal"/>
      <w:lvlText w:val="%1.%2."/>
      <w:lvlJc w:val="left"/>
      <w:pPr>
        <w:ind w:left="1219" w:hanging="51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b w:val="0"/>
      </w:rPr>
    </w:lvl>
    <w:lvl w:ilvl="4">
      <w:start w:val="1"/>
      <w:numFmt w:val="decimal"/>
      <w:lvlText w:val="%1.%2.%3.%4.%5."/>
      <w:lvlJc w:val="left"/>
      <w:pPr>
        <w:ind w:left="3916" w:hanging="1080"/>
      </w:pPr>
      <w:rPr>
        <w:rFonts w:hint="default"/>
        <w:b w:val="0"/>
      </w:rPr>
    </w:lvl>
    <w:lvl w:ilvl="5">
      <w:start w:val="1"/>
      <w:numFmt w:val="decimal"/>
      <w:lvlText w:val="%1.%2.%3.%4.%5.%6."/>
      <w:lvlJc w:val="left"/>
      <w:pPr>
        <w:ind w:left="4625" w:hanging="1080"/>
      </w:pPr>
      <w:rPr>
        <w:rFonts w:hint="default"/>
        <w:b w:val="0"/>
      </w:rPr>
    </w:lvl>
    <w:lvl w:ilvl="6">
      <w:start w:val="1"/>
      <w:numFmt w:val="decimal"/>
      <w:lvlText w:val="%1.%2.%3.%4.%5.%6.%7."/>
      <w:lvlJc w:val="left"/>
      <w:pPr>
        <w:ind w:left="5694" w:hanging="1440"/>
      </w:pPr>
      <w:rPr>
        <w:rFonts w:hint="default"/>
        <w:b w:val="0"/>
      </w:rPr>
    </w:lvl>
    <w:lvl w:ilvl="7">
      <w:start w:val="1"/>
      <w:numFmt w:val="decimal"/>
      <w:lvlText w:val="%1.%2.%3.%4.%5.%6.%7.%8."/>
      <w:lvlJc w:val="left"/>
      <w:pPr>
        <w:ind w:left="6403" w:hanging="1440"/>
      </w:pPr>
      <w:rPr>
        <w:rFonts w:hint="default"/>
        <w:b w:val="0"/>
      </w:rPr>
    </w:lvl>
    <w:lvl w:ilvl="8">
      <w:start w:val="1"/>
      <w:numFmt w:val="decimal"/>
      <w:lvlText w:val="%1.%2.%3.%4.%5.%6.%7.%8.%9."/>
      <w:lvlJc w:val="left"/>
      <w:pPr>
        <w:ind w:left="7472" w:hanging="1800"/>
      </w:pPr>
      <w:rPr>
        <w:rFonts w:hint="default"/>
        <w:b w:val="0"/>
      </w:rPr>
    </w:lvl>
  </w:abstractNum>
  <w:abstractNum w:abstractNumId="24" w15:restartNumberingAfterBreak="0">
    <w:nsid w:val="56B10841"/>
    <w:multiLevelType w:val="hybridMultilevel"/>
    <w:tmpl w:val="123E2A6A"/>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20F2440"/>
    <w:multiLevelType w:val="singleLevel"/>
    <w:tmpl w:val="6860A420"/>
    <w:lvl w:ilvl="0">
      <w:start w:val="1"/>
      <w:numFmt w:val="bullet"/>
      <w:pStyle w:val="Sraassuenkleliais5"/>
      <w:lvlText w:val=""/>
      <w:lvlJc w:val="left"/>
      <w:pPr>
        <w:tabs>
          <w:tab w:val="num" w:pos="1485"/>
        </w:tabs>
        <w:ind w:left="1485" w:hanging="283"/>
      </w:pPr>
      <w:rPr>
        <w:rFonts w:ascii="Symbol" w:hAnsi="Symbol"/>
      </w:rPr>
    </w:lvl>
  </w:abstractNum>
  <w:abstractNum w:abstractNumId="26" w15:restartNumberingAfterBreak="0">
    <w:nsid w:val="662B5C67"/>
    <w:multiLevelType w:val="singleLevel"/>
    <w:tmpl w:val="40D2097A"/>
    <w:lvl w:ilvl="0">
      <w:start w:val="1"/>
      <w:numFmt w:val="bullet"/>
      <w:pStyle w:val="DisclaimerNotice"/>
      <w:lvlText w:val="–"/>
      <w:lvlJc w:val="left"/>
      <w:pPr>
        <w:tabs>
          <w:tab w:val="num" w:pos="283"/>
        </w:tabs>
        <w:ind w:left="283" w:hanging="283"/>
      </w:pPr>
      <w:rPr>
        <w:rFonts w:ascii="Times New Roman" w:hAnsi="Times New Roman"/>
      </w:rPr>
    </w:lvl>
  </w:abstractNum>
  <w:abstractNum w:abstractNumId="2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8" w15:restartNumberingAfterBreak="0">
    <w:nsid w:val="67671EEF"/>
    <w:multiLevelType w:val="singleLevel"/>
    <w:tmpl w:val="249CEA72"/>
    <w:lvl w:ilvl="0">
      <w:start w:val="1"/>
      <w:numFmt w:val="bullet"/>
      <w:pStyle w:val="AddressTR"/>
      <w:lvlText w:val="–"/>
      <w:lvlJc w:val="left"/>
      <w:pPr>
        <w:tabs>
          <w:tab w:val="num" w:pos="765"/>
        </w:tabs>
        <w:ind w:left="765" w:hanging="283"/>
      </w:pPr>
      <w:rPr>
        <w:rFonts w:ascii="Times New Roman" w:hAnsi="Times New Roman"/>
      </w:rPr>
    </w:lvl>
  </w:abstractNum>
  <w:abstractNum w:abstractNumId="29" w15:restartNumberingAfterBreak="0">
    <w:nsid w:val="6B712E93"/>
    <w:multiLevelType w:val="hybridMultilevel"/>
    <w:tmpl w:val="C0AC0916"/>
    <w:lvl w:ilvl="0" w:tplc="FFFFFFFF">
      <w:start w:val="1"/>
      <w:numFmt w:val="bullet"/>
      <w:pStyle w:val="BulletIndentCharCharChar"/>
      <w:lvlText w:val=""/>
      <w:lvlJc w:val="left"/>
      <w:pPr>
        <w:tabs>
          <w:tab w:val="num" w:pos="1247"/>
        </w:tabs>
        <w:ind w:left="1247" w:hanging="396"/>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E5C21E3"/>
    <w:multiLevelType w:val="singleLevel"/>
    <w:tmpl w:val="91AE4CCA"/>
    <w:name w:val="WW8Num1"/>
    <w:lvl w:ilvl="0">
      <w:start w:val="1"/>
      <w:numFmt w:val="bullet"/>
      <w:pStyle w:val="Disclaimer"/>
      <w:lvlText w:val="–"/>
      <w:lvlJc w:val="left"/>
      <w:pPr>
        <w:tabs>
          <w:tab w:val="num" w:pos="2199"/>
        </w:tabs>
        <w:ind w:left="2199" w:hanging="283"/>
      </w:pPr>
      <w:rPr>
        <w:rFonts w:ascii="Times New Roman" w:hAnsi="Times New Roman"/>
      </w:rPr>
    </w:lvl>
  </w:abstractNum>
  <w:abstractNum w:abstractNumId="31" w15:restartNumberingAfterBreak="0">
    <w:nsid w:val="77413E35"/>
    <w:multiLevelType w:val="multilevel"/>
    <w:tmpl w:val="9A02D492"/>
    <w:lvl w:ilvl="0">
      <w:start w:val="1"/>
      <w:numFmt w:val="decimal"/>
      <w:pStyle w:val="num1"/>
      <w:suff w:val="space"/>
      <w:lvlText w:val="%1."/>
      <w:lvlJc w:val="left"/>
      <w:pPr>
        <w:ind w:firstLine="720"/>
      </w:pPr>
      <w:rPr>
        <w:rFonts w:ascii="Times New Roman" w:hAnsi="Times New Roman" w:cs="Times New Roman" w:hint="default"/>
        <w:b w:val="0"/>
        <w:i w:val="0"/>
        <w:sz w:val="24"/>
        <w:szCs w:val="24"/>
      </w:rPr>
    </w:lvl>
    <w:lvl w:ilvl="1">
      <w:start w:val="1"/>
      <w:numFmt w:val="decimal"/>
      <w:pStyle w:val="num2"/>
      <w:isLgl/>
      <w:suff w:val="space"/>
      <w:lvlText w:val="%1.%2."/>
      <w:lvlJc w:val="left"/>
      <w:rPr>
        <w:rFonts w:ascii="Times New Roman" w:hAnsi="Times New Roman" w:cs="Times New Roman" w:hint="default"/>
        <w:b w:val="0"/>
        <w:i w:val="0"/>
        <w:caps w:val="0"/>
        <w:strike w:val="0"/>
        <w:dstrike w:val="0"/>
        <w:vanish w:val="0"/>
        <w:color w:val="000000"/>
        <w:spacing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3"/>
      <w:isLgl/>
      <w:suff w:val="space"/>
      <w:lvlText w:val="%1.%2.%3."/>
      <w:lvlJc w:val="left"/>
      <w:pPr>
        <w:ind w:firstLine="720"/>
      </w:pPr>
      <w:rPr>
        <w:rFonts w:ascii="Times New Roman" w:hAnsi="Times New Roman" w:cs="Times New Roman" w:hint="default"/>
        <w:b w:val="0"/>
        <w:i w:val="0"/>
        <w:color w:val="auto"/>
        <w:sz w:val="24"/>
        <w:szCs w:val="24"/>
      </w:rPr>
    </w:lvl>
    <w:lvl w:ilvl="3">
      <w:start w:val="1"/>
      <w:numFmt w:val="decimal"/>
      <w:pStyle w:val="num4"/>
      <w:isLgl/>
      <w:suff w:val="space"/>
      <w:lvlText w:val="%1.%2.%3.%4."/>
      <w:lvlJc w:val="left"/>
      <w:pPr>
        <w:ind w:firstLine="720"/>
      </w:pPr>
      <w:rPr>
        <w:rFonts w:ascii="Times New Roman" w:hAnsi="Times New Roman" w:cs="Times New Roman" w:hint="default"/>
        <w:b w:val="0"/>
        <w:i w:val="0"/>
        <w:sz w:val="24"/>
        <w:szCs w:val="24"/>
      </w:rPr>
    </w:lvl>
    <w:lvl w:ilvl="4">
      <w:start w:val="1"/>
      <w:numFmt w:val="decimal"/>
      <w:isLgl/>
      <w:lvlText w:val="%1.%2.%3.%4.%5"/>
      <w:lvlJc w:val="left"/>
      <w:pPr>
        <w:tabs>
          <w:tab w:val="num" w:pos="-10004"/>
        </w:tabs>
        <w:ind w:left="-10004" w:hanging="1080"/>
      </w:pPr>
      <w:rPr>
        <w:rFonts w:ascii="Times New Roman" w:hAnsi="Times New Roman" w:cs="Times New Roman" w:hint="default"/>
      </w:rPr>
    </w:lvl>
    <w:lvl w:ilvl="5">
      <w:start w:val="1"/>
      <w:numFmt w:val="decimal"/>
      <w:isLgl/>
      <w:lvlText w:val="%1.%2.%3.%4.%5.%6"/>
      <w:lvlJc w:val="left"/>
      <w:pPr>
        <w:tabs>
          <w:tab w:val="num" w:pos="-10004"/>
        </w:tabs>
        <w:ind w:left="-10004" w:hanging="1080"/>
      </w:pPr>
      <w:rPr>
        <w:rFonts w:ascii="Times New Roman" w:hAnsi="Times New Roman" w:cs="Times New Roman" w:hint="default"/>
      </w:rPr>
    </w:lvl>
    <w:lvl w:ilvl="6">
      <w:start w:val="1"/>
      <w:numFmt w:val="decimal"/>
      <w:isLgl/>
      <w:lvlText w:val="%1.%2.%3.%4.%5.%6.%7"/>
      <w:lvlJc w:val="left"/>
      <w:pPr>
        <w:tabs>
          <w:tab w:val="num" w:pos="-9644"/>
        </w:tabs>
        <w:ind w:left="-9644" w:hanging="1440"/>
      </w:pPr>
      <w:rPr>
        <w:rFonts w:ascii="Times New Roman" w:hAnsi="Times New Roman" w:cs="Times New Roman" w:hint="default"/>
      </w:rPr>
    </w:lvl>
    <w:lvl w:ilvl="7">
      <w:start w:val="1"/>
      <w:numFmt w:val="decimal"/>
      <w:isLgl/>
      <w:lvlText w:val="%1.%2.%3.%4.%5.%6.%7.%8"/>
      <w:lvlJc w:val="left"/>
      <w:pPr>
        <w:tabs>
          <w:tab w:val="num" w:pos="-9644"/>
        </w:tabs>
        <w:ind w:left="-9644" w:hanging="1440"/>
      </w:pPr>
      <w:rPr>
        <w:rFonts w:ascii="Times New Roman" w:hAnsi="Times New Roman" w:cs="Times New Roman" w:hint="default"/>
      </w:rPr>
    </w:lvl>
    <w:lvl w:ilvl="8">
      <w:start w:val="1"/>
      <w:numFmt w:val="decimal"/>
      <w:isLgl/>
      <w:lvlText w:val="%2%1..%3.%4.%5.%6.%7.%8.%9"/>
      <w:lvlJc w:val="left"/>
      <w:pPr>
        <w:tabs>
          <w:tab w:val="num" w:pos="-9284"/>
        </w:tabs>
        <w:ind w:left="-9644" w:hanging="1440"/>
      </w:pPr>
      <w:rPr>
        <w:rFonts w:ascii="Times New Roman" w:hAnsi="Times New Roman" w:cs="Times New Roman" w:hint="default"/>
      </w:rPr>
    </w:lvl>
  </w:abstractNum>
  <w:abstractNum w:abstractNumId="32" w15:restartNumberingAfterBreak="0">
    <w:nsid w:val="77AA0EC2"/>
    <w:multiLevelType w:val="multilevel"/>
    <w:tmpl w:val="C302A70E"/>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83C6586"/>
    <w:multiLevelType w:val="multilevel"/>
    <w:tmpl w:val="33EC2D5C"/>
    <w:lvl w:ilvl="0">
      <w:start w:val="12"/>
      <w:numFmt w:val="decimal"/>
      <w:lvlText w:val="%1."/>
      <w:lvlJc w:val="left"/>
      <w:pPr>
        <w:ind w:left="480" w:hanging="480"/>
      </w:pPr>
      <w:rPr>
        <w:rFonts w:hint="default"/>
      </w:rPr>
    </w:lvl>
    <w:lvl w:ilvl="1">
      <w:start w:val="9"/>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78EB1966"/>
    <w:multiLevelType w:val="singleLevel"/>
    <w:tmpl w:val="B924439C"/>
    <w:lvl w:ilvl="0">
      <w:start w:val="1"/>
      <w:numFmt w:val="bullet"/>
      <w:pStyle w:val="Bullet20"/>
      <w:lvlText w:val=""/>
      <w:lvlJc w:val="left"/>
      <w:pPr>
        <w:tabs>
          <w:tab w:val="num" w:pos="2061"/>
        </w:tabs>
        <w:ind w:left="1985" w:hanging="284"/>
      </w:pPr>
      <w:rPr>
        <w:rFonts w:ascii="Symbol" w:hAnsi="Symbol" w:hint="default"/>
      </w:rPr>
    </w:lvl>
  </w:abstractNum>
  <w:abstractNum w:abstractNumId="35" w15:restartNumberingAfterBreak="0">
    <w:nsid w:val="796D0B68"/>
    <w:multiLevelType w:val="multilevel"/>
    <w:tmpl w:val="33E093AE"/>
    <w:lvl w:ilvl="0">
      <w:start w:val="1"/>
      <w:numFmt w:val="decimal"/>
      <w:pStyle w:val="Antrat1"/>
      <w:suff w:val="space"/>
      <w:lvlText w:val="%1."/>
      <w:lvlJc w:val="left"/>
      <w:pPr>
        <w:ind w:left="1152" w:hanging="432"/>
      </w:pPr>
      <w:rPr>
        <w:rFonts w:ascii="Times New Roman" w:hAnsi="Times New Roman" w:cs="Times New Roman"/>
      </w:rPr>
    </w:lvl>
    <w:lvl w:ilvl="1">
      <w:start w:val="1"/>
      <w:numFmt w:val="decimal"/>
      <w:pStyle w:val="Antrat2"/>
      <w:suff w:val="space"/>
      <w:lvlText w:val="%1.%2."/>
      <w:lvlJc w:val="left"/>
      <w:pPr>
        <w:ind w:left="180" w:firstLine="720"/>
      </w:pPr>
      <w:rPr>
        <w:rFonts w:ascii="Times New Roman" w:hAnsi="Times New Roman" w:cs="Times New Roman"/>
        <w:b w:val="0"/>
        <w:i w:val="0"/>
        <w:strike/>
      </w:rPr>
    </w:lvl>
    <w:lvl w:ilvl="2">
      <w:start w:val="1"/>
      <w:numFmt w:val="decimal"/>
      <w:pStyle w:val="Antrat3"/>
      <w:suff w:val="space"/>
      <w:lvlText w:val="%1.%2.%3."/>
      <w:lvlJc w:val="left"/>
      <w:pPr>
        <w:ind w:left="-294" w:firstLine="720"/>
      </w:pPr>
      <w:rPr>
        <w:rFonts w:ascii="Times New Roman" w:hAnsi="Times New Roman" w:cs="Times New Roman"/>
      </w:rPr>
    </w:lvl>
    <w:lvl w:ilvl="3">
      <w:start w:val="1"/>
      <w:numFmt w:val="decimal"/>
      <w:pStyle w:val="Antrat4"/>
      <w:lvlText w:val="%1.%2.%3.%4"/>
      <w:lvlJc w:val="left"/>
      <w:pPr>
        <w:tabs>
          <w:tab w:val="num" w:pos="1584"/>
        </w:tabs>
        <w:ind w:left="1584" w:hanging="864"/>
      </w:pPr>
      <w:rPr>
        <w:rFonts w:ascii="Times New Roman" w:hAnsi="Times New Roman" w:cs="Times New Roman"/>
      </w:rPr>
    </w:lvl>
    <w:lvl w:ilvl="4">
      <w:start w:val="1"/>
      <w:numFmt w:val="decimal"/>
      <w:pStyle w:val="Antrat5"/>
      <w:lvlText w:val="%1.%2.%3.%4.%5"/>
      <w:lvlJc w:val="left"/>
      <w:pPr>
        <w:tabs>
          <w:tab w:val="num" w:pos="1728"/>
        </w:tabs>
        <w:ind w:left="1728" w:hanging="1008"/>
      </w:pPr>
      <w:rPr>
        <w:rFonts w:ascii="Times New Roman" w:hAnsi="Times New Roman" w:cs="Times New Roman"/>
      </w:rPr>
    </w:lvl>
    <w:lvl w:ilvl="5">
      <w:start w:val="1"/>
      <w:numFmt w:val="decimal"/>
      <w:pStyle w:val="Antrat6"/>
      <w:lvlText w:val="%1.%2.%3.%4.%5.%6"/>
      <w:lvlJc w:val="left"/>
      <w:pPr>
        <w:tabs>
          <w:tab w:val="num" w:pos="1872"/>
        </w:tabs>
        <w:ind w:left="1872" w:hanging="1152"/>
      </w:pPr>
      <w:rPr>
        <w:rFonts w:ascii="Times New Roman" w:hAnsi="Times New Roman" w:cs="Times New Roman"/>
      </w:rPr>
    </w:lvl>
    <w:lvl w:ilvl="6">
      <w:start w:val="1"/>
      <w:numFmt w:val="decimal"/>
      <w:pStyle w:val="Antrat7"/>
      <w:lvlText w:val="%1.%2.%3.%4.%5.%6.%7"/>
      <w:lvlJc w:val="left"/>
      <w:pPr>
        <w:tabs>
          <w:tab w:val="num" w:pos="2016"/>
        </w:tabs>
        <w:ind w:left="2016" w:hanging="1296"/>
      </w:pPr>
      <w:rPr>
        <w:rFonts w:ascii="Times New Roman" w:hAnsi="Times New Roman" w:cs="Times New Roman"/>
      </w:rPr>
    </w:lvl>
    <w:lvl w:ilvl="7">
      <w:start w:val="1"/>
      <w:numFmt w:val="decimal"/>
      <w:pStyle w:val="Antrat8"/>
      <w:lvlText w:val="%1.%2.%3.%4.%5.%6.%7.%8"/>
      <w:lvlJc w:val="left"/>
      <w:pPr>
        <w:tabs>
          <w:tab w:val="num" w:pos="2160"/>
        </w:tabs>
        <w:ind w:left="2160" w:hanging="1440"/>
      </w:pPr>
      <w:rPr>
        <w:rFonts w:ascii="Times New Roman" w:hAnsi="Times New Roman" w:cs="Times New Roman"/>
      </w:rPr>
    </w:lvl>
    <w:lvl w:ilvl="8">
      <w:start w:val="1"/>
      <w:numFmt w:val="decimal"/>
      <w:pStyle w:val="Antrat9"/>
      <w:lvlText w:val="%1.%2.%3.%4.%5.%6.%7.%8.%9"/>
      <w:lvlJc w:val="left"/>
      <w:pPr>
        <w:tabs>
          <w:tab w:val="num" w:pos="2304"/>
        </w:tabs>
        <w:ind w:left="2304" w:hanging="1584"/>
      </w:pPr>
      <w:rPr>
        <w:rFonts w:ascii="Times New Roman" w:hAnsi="Times New Roman" w:cs="Times New Roman"/>
      </w:rPr>
    </w:lvl>
  </w:abstractNum>
  <w:abstractNum w:abstractNumId="36" w15:restartNumberingAfterBreak="0">
    <w:nsid w:val="79E50ACE"/>
    <w:multiLevelType w:val="hybridMultilevel"/>
    <w:tmpl w:val="66E82BE0"/>
    <w:lvl w:ilvl="0" w:tplc="B44AF19C">
      <w:start w:val="1"/>
      <w:numFmt w:val="bullet"/>
      <w:pStyle w:val="Bullet1"/>
      <w:lvlText w:val=""/>
      <w:lvlJc w:val="left"/>
      <w:pPr>
        <w:tabs>
          <w:tab w:val="num" w:pos="1211"/>
        </w:tabs>
        <w:ind w:left="1134" w:hanging="283"/>
      </w:pPr>
      <w:rPr>
        <w:rFonts w:ascii="Symbol" w:hAnsi="Symbol" w:hint="default"/>
      </w:rPr>
    </w:lvl>
    <w:lvl w:ilvl="1" w:tplc="04270003">
      <w:start w:val="1"/>
      <w:numFmt w:val="bullet"/>
      <w:lvlText w:val="o"/>
      <w:lvlJc w:val="left"/>
      <w:pPr>
        <w:tabs>
          <w:tab w:val="num" w:pos="1440"/>
        </w:tabs>
        <w:ind w:left="1440" w:hanging="360"/>
      </w:pPr>
      <w:rPr>
        <w:rFonts w:ascii="Courier New" w:hAnsi="Courier New" w:hint="default"/>
      </w:rPr>
    </w:lvl>
    <w:lvl w:ilvl="2" w:tplc="04270005">
      <w:start w:val="1"/>
      <w:numFmt w:val="bullet"/>
      <w:lvlText w:val=""/>
      <w:lvlJc w:val="left"/>
      <w:pPr>
        <w:tabs>
          <w:tab w:val="num" w:pos="2160"/>
        </w:tabs>
        <w:ind w:left="2160" w:hanging="360"/>
      </w:pPr>
      <w:rPr>
        <w:rFonts w:ascii="Wingdings" w:hAnsi="Wingdings" w:hint="default"/>
      </w:rPr>
    </w:lvl>
    <w:lvl w:ilvl="3" w:tplc="04270001">
      <w:start w:val="1"/>
      <w:numFmt w:val="bullet"/>
      <w:lvlText w:val=""/>
      <w:lvlJc w:val="left"/>
      <w:pPr>
        <w:tabs>
          <w:tab w:val="num" w:pos="2880"/>
        </w:tabs>
        <w:ind w:left="2880" w:hanging="360"/>
      </w:pPr>
      <w:rPr>
        <w:rFonts w:ascii="Symbol" w:hAnsi="Symbol" w:hint="default"/>
      </w:rPr>
    </w:lvl>
    <w:lvl w:ilvl="4" w:tplc="04270003">
      <w:start w:val="1"/>
      <w:numFmt w:val="bullet"/>
      <w:lvlText w:val="o"/>
      <w:lvlJc w:val="left"/>
      <w:pPr>
        <w:tabs>
          <w:tab w:val="num" w:pos="3600"/>
        </w:tabs>
        <w:ind w:left="3600" w:hanging="360"/>
      </w:pPr>
      <w:rPr>
        <w:rFonts w:ascii="Courier New" w:hAnsi="Courier New" w:hint="default"/>
      </w:rPr>
    </w:lvl>
    <w:lvl w:ilvl="5" w:tplc="04270005">
      <w:start w:val="1"/>
      <w:numFmt w:val="bullet"/>
      <w:lvlText w:val=""/>
      <w:lvlJc w:val="left"/>
      <w:pPr>
        <w:tabs>
          <w:tab w:val="num" w:pos="4320"/>
        </w:tabs>
        <w:ind w:left="4320" w:hanging="360"/>
      </w:pPr>
      <w:rPr>
        <w:rFonts w:ascii="Wingdings" w:hAnsi="Wingdings" w:hint="default"/>
      </w:rPr>
    </w:lvl>
    <w:lvl w:ilvl="6" w:tplc="04270001">
      <w:start w:val="1"/>
      <w:numFmt w:val="bullet"/>
      <w:lvlText w:val=""/>
      <w:lvlJc w:val="left"/>
      <w:pPr>
        <w:tabs>
          <w:tab w:val="num" w:pos="5040"/>
        </w:tabs>
        <w:ind w:left="5040" w:hanging="360"/>
      </w:pPr>
      <w:rPr>
        <w:rFonts w:ascii="Symbol" w:hAnsi="Symbol" w:hint="default"/>
      </w:rPr>
    </w:lvl>
    <w:lvl w:ilvl="7" w:tplc="04270003">
      <w:start w:val="1"/>
      <w:numFmt w:val="bullet"/>
      <w:lvlText w:val="o"/>
      <w:lvlJc w:val="left"/>
      <w:pPr>
        <w:tabs>
          <w:tab w:val="num" w:pos="5760"/>
        </w:tabs>
        <w:ind w:left="5760" w:hanging="360"/>
      </w:pPr>
      <w:rPr>
        <w:rFonts w:ascii="Courier New" w:hAnsi="Courier New" w:hint="default"/>
      </w:rPr>
    </w:lvl>
    <w:lvl w:ilvl="8" w:tplc="04270005">
      <w:start w:val="1"/>
      <w:numFmt w:val="bullet"/>
      <w:lvlText w:val=""/>
      <w:lvlJc w:val="left"/>
      <w:pPr>
        <w:tabs>
          <w:tab w:val="num" w:pos="6480"/>
        </w:tabs>
        <w:ind w:left="6480" w:hanging="360"/>
      </w:pPr>
      <w:rPr>
        <w:rFonts w:ascii="Wingdings" w:hAnsi="Wingdings" w:hint="default"/>
      </w:rPr>
    </w:lvl>
  </w:abstractNum>
  <w:num w:numId="1" w16cid:durableId="25329261">
    <w:abstractNumId w:val="35"/>
  </w:num>
  <w:num w:numId="2" w16cid:durableId="47077261">
    <w:abstractNumId w:val="31"/>
  </w:num>
  <w:num w:numId="3" w16cid:durableId="341474572">
    <w:abstractNumId w:val="5"/>
  </w:num>
  <w:num w:numId="4" w16cid:durableId="1779173906">
    <w:abstractNumId w:val="10"/>
  </w:num>
  <w:num w:numId="5" w16cid:durableId="642393970">
    <w:abstractNumId w:val="16"/>
  </w:num>
  <w:num w:numId="6" w16cid:durableId="1268318814">
    <w:abstractNumId w:val="34"/>
  </w:num>
  <w:num w:numId="7" w16cid:durableId="1966229604">
    <w:abstractNumId w:val="7"/>
  </w:num>
  <w:num w:numId="8" w16cid:durableId="592787877">
    <w:abstractNumId w:val="6"/>
  </w:num>
  <w:num w:numId="9" w16cid:durableId="103696113">
    <w:abstractNumId w:val="14"/>
  </w:num>
  <w:num w:numId="10" w16cid:durableId="708182437">
    <w:abstractNumId w:val="36"/>
  </w:num>
  <w:num w:numId="11" w16cid:durableId="664474157">
    <w:abstractNumId w:val="1"/>
  </w:num>
  <w:num w:numId="12" w16cid:durableId="1990937842">
    <w:abstractNumId w:val="13"/>
  </w:num>
  <w:num w:numId="13" w16cid:durableId="481656818">
    <w:abstractNumId w:val="29"/>
  </w:num>
  <w:num w:numId="14" w16cid:durableId="2089494646">
    <w:abstractNumId w:val="15"/>
  </w:num>
  <w:num w:numId="15" w16cid:durableId="971592504">
    <w:abstractNumId w:val="27"/>
  </w:num>
  <w:num w:numId="16" w16cid:durableId="1990672652">
    <w:abstractNumId w:val="17"/>
  </w:num>
  <w:num w:numId="17" w16cid:durableId="1624189516">
    <w:abstractNumId w:val="12"/>
  </w:num>
  <w:num w:numId="18" w16cid:durableId="1391003965">
    <w:abstractNumId w:val="25"/>
  </w:num>
  <w:num w:numId="19" w16cid:durableId="1501501746">
    <w:abstractNumId w:val="22"/>
  </w:num>
  <w:num w:numId="20" w16cid:durableId="326708211">
    <w:abstractNumId w:val="9"/>
  </w:num>
  <w:num w:numId="21" w16cid:durableId="323555378">
    <w:abstractNumId w:val="26"/>
  </w:num>
  <w:num w:numId="22" w16cid:durableId="657878699">
    <w:abstractNumId w:val="28"/>
  </w:num>
  <w:num w:numId="23" w16cid:durableId="304043795">
    <w:abstractNumId w:val="30"/>
  </w:num>
  <w:num w:numId="24" w16cid:durableId="1215192634">
    <w:abstractNumId w:val="8"/>
  </w:num>
  <w:num w:numId="25" w16cid:durableId="1933969195">
    <w:abstractNumId w:val="19"/>
  </w:num>
  <w:num w:numId="26" w16cid:durableId="955449893">
    <w:abstractNumId w:val="2"/>
  </w:num>
  <w:num w:numId="27" w16cid:durableId="6949190">
    <w:abstractNumId w:val="20"/>
  </w:num>
  <w:num w:numId="28" w16cid:durableId="1077746109">
    <w:abstractNumId w:val="3"/>
  </w:num>
  <w:num w:numId="29" w16cid:durableId="1435134327">
    <w:abstractNumId w:val="21"/>
  </w:num>
  <w:num w:numId="30" w16cid:durableId="2047635836">
    <w:abstractNumId w:val="32"/>
  </w:num>
  <w:num w:numId="31" w16cid:durableId="1285967715">
    <w:abstractNumId w:val="4"/>
  </w:num>
  <w:num w:numId="32" w16cid:durableId="761727495">
    <w:abstractNumId w:val="18"/>
  </w:num>
  <w:num w:numId="33" w16cid:durableId="328558503">
    <w:abstractNumId w:val="11"/>
  </w:num>
  <w:num w:numId="34" w16cid:durableId="2141267707">
    <w:abstractNumId w:val="23"/>
  </w:num>
  <w:num w:numId="35" w16cid:durableId="1810005124">
    <w:abstractNumId w:val="24"/>
  </w:num>
  <w:num w:numId="36" w16cid:durableId="1278022698">
    <w:abstractNumId w:val="3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40B4"/>
    <w:rsid w:val="00000C88"/>
    <w:rsid w:val="000017FF"/>
    <w:rsid w:val="00001C2B"/>
    <w:rsid w:val="00002439"/>
    <w:rsid w:val="00002ADB"/>
    <w:rsid w:val="0000403F"/>
    <w:rsid w:val="00004941"/>
    <w:rsid w:val="000062DF"/>
    <w:rsid w:val="000103C8"/>
    <w:rsid w:val="00014CD8"/>
    <w:rsid w:val="00014DB0"/>
    <w:rsid w:val="000152DC"/>
    <w:rsid w:val="0001599C"/>
    <w:rsid w:val="000159D7"/>
    <w:rsid w:val="000165EF"/>
    <w:rsid w:val="00017CB3"/>
    <w:rsid w:val="00020886"/>
    <w:rsid w:val="00020F94"/>
    <w:rsid w:val="00024FD3"/>
    <w:rsid w:val="00026932"/>
    <w:rsid w:val="00026944"/>
    <w:rsid w:val="00030C37"/>
    <w:rsid w:val="00030C99"/>
    <w:rsid w:val="000312FB"/>
    <w:rsid w:val="000319B2"/>
    <w:rsid w:val="0003203B"/>
    <w:rsid w:val="00034223"/>
    <w:rsid w:val="00034B1E"/>
    <w:rsid w:val="0003625B"/>
    <w:rsid w:val="00036BEF"/>
    <w:rsid w:val="00036EEC"/>
    <w:rsid w:val="00037B7C"/>
    <w:rsid w:val="0004158D"/>
    <w:rsid w:val="00043339"/>
    <w:rsid w:val="00043B41"/>
    <w:rsid w:val="00045425"/>
    <w:rsid w:val="00045E3E"/>
    <w:rsid w:val="0005020D"/>
    <w:rsid w:val="00050CC7"/>
    <w:rsid w:val="00051020"/>
    <w:rsid w:val="000514A8"/>
    <w:rsid w:val="00053527"/>
    <w:rsid w:val="00055988"/>
    <w:rsid w:val="000579B7"/>
    <w:rsid w:val="00057CC7"/>
    <w:rsid w:val="00060D92"/>
    <w:rsid w:val="00060F1B"/>
    <w:rsid w:val="00061960"/>
    <w:rsid w:val="000626FC"/>
    <w:rsid w:val="000629A1"/>
    <w:rsid w:val="0006323F"/>
    <w:rsid w:val="0006385F"/>
    <w:rsid w:val="000647EC"/>
    <w:rsid w:val="00065489"/>
    <w:rsid w:val="00065FC1"/>
    <w:rsid w:val="00066F72"/>
    <w:rsid w:val="00070922"/>
    <w:rsid w:val="00070C37"/>
    <w:rsid w:val="000714D8"/>
    <w:rsid w:val="0007408E"/>
    <w:rsid w:val="00074D1B"/>
    <w:rsid w:val="0007586E"/>
    <w:rsid w:val="00077434"/>
    <w:rsid w:val="00077B29"/>
    <w:rsid w:val="000801C1"/>
    <w:rsid w:val="00080FFB"/>
    <w:rsid w:val="00081824"/>
    <w:rsid w:val="0008182D"/>
    <w:rsid w:val="00084F60"/>
    <w:rsid w:val="000864E0"/>
    <w:rsid w:val="00087989"/>
    <w:rsid w:val="00090D3A"/>
    <w:rsid w:val="00093C68"/>
    <w:rsid w:val="0009570E"/>
    <w:rsid w:val="00095D0A"/>
    <w:rsid w:val="00097886"/>
    <w:rsid w:val="000A04BF"/>
    <w:rsid w:val="000A157A"/>
    <w:rsid w:val="000A1CCF"/>
    <w:rsid w:val="000A2BE3"/>
    <w:rsid w:val="000A6A07"/>
    <w:rsid w:val="000A70B0"/>
    <w:rsid w:val="000A7B84"/>
    <w:rsid w:val="000B00A8"/>
    <w:rsid w:val="000B3B8A"/>
    <w:rsid w:val="000B4D7F"/>
    <w:rsid w:val="000B53B8"/>
    <w:rsid w:val="000B5973"/>
    <w:rsid w:val="000B622D"/>
    <w:rsid w:val="000C0192"/>
    <w:rsid w:val="000C0FD8"/>
    <w:rsid w:val="000C1491"/>
    <w:rsid w:val="000C1E38"/>
    <w:rsid w:val="000C2C1F"/>
    <w:rsid w:val="000C485E"/>
    <w:rsid w:val="000C61F7"/>
    <w:rsid w:val="000C67F8"/>
    <w:rsid w:val="000C7CEF"/>
    <w:rsid w:val="000C7FC1"/>
    <w:rsid w:val="000D04B5"/>
    <w:rsid w:val="000D0D37"/>
    <w:rsid w:val="000D1C81"/>
    <w:rsid w:val="000D35CD"/>
    <w:rsid w:val="000D49ED"/>
    <w:rsid w:val="000D5DA8"/>
    <w:rsid w:val="000D6655"/>
    <w:rsid w:val="000E12FB"/>
    <w:rsid w:val="000E1BD3"/>
    <w:rsid w:val="000E2EB3"/>
    <w:rsid w:val="000E3113"/>
    <w:rsid w:val="000E68F5"/>
    <w:rsid w:val="000E789E"/>
    <w:rsid w:val="000F3F2A"/>
    <w:rsid w:val="000F4469"/>
    <w:rsid w:val="000F5466"/>
    <w:rsid w:val="00100D74"/>
    <w:rsid w:val="0010181A"/>
    <w:rsid w:val="0010320C"/>
    <w:rsid w:val="0010688D"/>
    <w:rsid w:val="00107FDF"/>
    <w:rsid w:val="00111956"/>
    <w:rsid w:val="0011657B"/>
    <w:rsid w:val="001179EA"/>
    <w:rsid w:val="00117AC5"/>
    <w:rsid w:val="001201FD"/>
    <w:rsid w:val="0012195D"/>
    <w:rsid w:val="00123D6D"/>
    <w:rsid w:val="00125980"/>
    <w:rsid w:val="00131D14"/>
    <w:rsid w:val="00132452"/>
    <w:rsid w:val="001342EE"/>
    <w:rsid w:val="001373D6"/>
    <w:rsid w:val="00137DE6"/>
    <w:rsid w:val="00141F6C"/>
    <w:rsid w:val="00142F5A"/>
    <w:rsid w:val="00144848"/>
    <w:rsid w:val="00147CA5"/>
    <w:rsid w:val="00151156"/>
    <w:rsid w:val="0015416A"/>
    <w:rsid w:val="001548D2"/>
    <w:rsid w:val="001552F0"/>
    <w:rsid w:val="0015564C"/>
    <w:rsid w:val="00161E05"/>
    <w:rsid w:val="0016324B"/>
    <w:rsid w:val="00163698"/>
    <w:rsid w:val="00163AFF"/>
    <w:rsid w:val="00163ED3"/>
    <w:rsid w:val="001651B0"/>
    <w:rsid w:val="00167EF8"/>
    <w:rsid w:val="001700D5"/>
    <w:rsid w:val="0017053F"/>
    <w:rsid w:val="00171381"/>
    <w:rsid w:val="00173FDF"/>
    <w:rsid w:val="001761CB"/>
    <w:rsid w:val="0017655E"/>
    <w:rsid w:val="001765E6"/>
    <w:rsid w:val="0017686F"/>
    <w:rsid w:val="00176E35"/>
    <w:rsid w:val="00177469"/>
    <w:rsid w:val="00180D2C"/>
    <w:rsid w:val="00182699"/>
    <w:rsid w:val="001826DA"/>
    <w:rsid w:val="00183F31"/>
    <w:rsid w:val="00184B4B"/>
    <w:rsid w:val="00184B62"/>
    <w:rsid w:val="001855F2"/>
    <w:rsid w:val="00185B16"/>
    <w:rsid w:val="00186D85"/>
    <w:rsid w:val="00191C02"/>
    <w:rsid w:val="00192C2F"/>
    <w:rsid w:val="0019378D"/>
    <w:rsid w:val="00194696"/>
    <w:rsid w:val="001958AC"/>
    <w:rsid w:val="0019762D"/>
    <w:rsid w:val="00197F65"/>
    <w:rsid w:val="001A0BCA"/>
    <w:rsid w:val="001A3B61"/>
    <w:rsid w:val="001A616E"/>
    <w:rsid w:val="001A7CDE"/>
    <w:rsid w:val="001A7DF7"/>
    <w:rsid w:val="001A7FB1"/>
    <w:rsid w:val="001B1D92"/>
    <w:rsid w:val="001B21DF"/>
    <w:rsid w:val="001B2534"/>
    <w:rsid w:val="001B3B61"/>
    <w:rsid w:val="001B485E"/>
    <w:rsid w:val="001B6276"/>
    <w:rsid w:val="001C04E5"/>
    <w:rsid w:val="001C1986"/>
    <w:rsid w:val="001C3B33"/>
    <w:rsid w:val="001C4864"/>
    <w:rsid w:val="001C5CD7"/>
    <w:rsid w:val="001C6A36"/>
    <w:rsid w:val="001C756E"/>
    <w:rsid w:val="001C7813"/>
    <w:rsid w:val="001D1B14"/>
    <w:rsid w:val="001D382A"/>
    <w:rsid w:val="001D497C"/>
    <w:rsid w:val="001D763F"/>
    <w:rsid w:val="001E5A5A"/>
    <w:rsid w:val="001E65B0"/>
    <w:rsid w:val="001E7207"/>
    <w:rsid w:val="001F320F"/>
    <w:rsid w:val="001F37F9"/>
    <w:rsid w:val="001F667C"/>
    <w:rsid w:val="001F7346"/>
    <w:rsid w:val="00200BBE"/>
    <w:rsid w:val="00201926"/>
    <w:rsid w:val="00201D0B"/>
    <w:rsid w:val="0020498F"/>
    <w:rsid w:val="00206C23"/>
    <w:rsid w:val="0020704D"/>
    <w:rsid w:val="002129CF"/>
    <w:rsid w:val="00212C3C"/>
    <w:rsid w:val="0021397A"/>
    <w:rsid w:val="0021419E"/>
    <w:rsid w:val="002143A3"/>
    <w:rsid w:val="002165FC"/>
    <w:rsid w:val="00216FA2"/>
    <w:rsid w:val="00216FB2"/>
    <w:rsid w:val="00217B1A"/>
    <w:rsid w:val="00217FF3"/>
    <w:rsid w:val="00220083"/>
    <w:rsid w:val="002217DD"/>
    <w:rsid w:val="00221DBB"/>
    <w:rsid w:val="002220B3"/>
    <w:rsid w:val="00224803"/>
    <w:rsid w:val="00224E94"/>
    <w:rsid w:val="0022623F"/>
    <w:rsid w:val="002264D4"/>
    <w:rsid w:val="00226CE3"/>
    <w:rsid w:val="00227B8A"/>
    <w:rsid w:val="00227F1F"/>
    <w:rsid w:val="00230383"/>
    <w:rsid w:val="00230886"/>
    <w:rsid w:val="002314A7"/>
    <w:rsid w:val="00232946"/>
    <w:rsid w:val="00233F24"/>
    <w:rsid w:val="002342A5"/>
    <w:rsid w:val="00234548"/>
    <w:rsid w:val="002346AD"/>
    <w:rsid w:val="00236020"/>
    <w:rsid w:val="0023676E"/>
    <w:rsid w:val="00241298"/>
    <w:rsid w:val="00242301"/>
    <w:rsid w:val="002431F4"/>
    <w:rsid w:val="00243CD8"/>
    <w:rsid w:val="00246FEC"/>
    <w:rsid w:val="00252095"/>
    <w:rsid w:val="00253ED5"/>
    <w:rsid w:val="00255B63"/>
    <w:rsid w:val="00256017"/>
    <w:rsid w:val="0026108A"/>
    <w:rsid w:val="00262D3A"/>
    <w:rsid w:val="0026435B"/>
    <w:rsid w:val="00264388"/>
    <w:rsid w:val="0026692E"/>
    <w:rsid w:val="0026717A"/>
    <w:rsid w:val="00267E73"/>
    <w:rsid w:val="00267E7A"/>
    <w:rsid w:val="002728E4"/>
    <w:rsid w:val="00276AC0"/>
    <w:rsid w:val="00276F35"/>
    <w:rsid w:val="002770B7"/>
    <w:rsid w:val="002774FA"/>
    <w:rsid w:val="0027764A"/>
    <w:rsid w:val="0028062F"/>
    <w:rsid w:val="00281764"/>
    <w:rsid w:val="00282D80"/>
    <w:rsid w:val="002846DB"/>
    <w:rsid w:val="00286721"/>
    <w:rsid w:val="002940EB"/>
    <w:rsid w:val="00294D52"/>
    <w:rsid w:val="00295B06"/>
    <w:rsid w:val="00296135"/>
    <w:rsid w:val="0029789C"/>
    <w:rsid w:val="002A0342"/>
    <w:rsid w:val="002A1618"/>
    <w:rsid w:val="002A1BF1"/>
    <w:rsid w:val="002A2DD7"/>
    <w:rsid w:val="002A39E1"/>
    <w:rsid w:val="002A404D"/>
    <w:rsid w:val="002A47A2"/>
    <w:rsid w:val="002A4E24"/>
    <w:rsid w:val="002A5E65"/>
    <w:rsid w:val="002A6FE2"/>
    <w:rsid w:val="002A7C26"/>
    <w:rsid w:val="002B219D"/>
    <w:rsid w:val="002B2E94"/>
    <w:rsid w:val="002B33F5"/>
    <w:rsid w:val="002B461F"/>
    <w:rsid w:val="002C124E"/>
    <w:rsid w:val="002C195E"/>
    <w:rsid w:val="002C39E3"/>
    <w:rsid w:val="002C56D2"/>
    <w:rsid w:val="002C61D8"/>
    <w:rsid w:val="002D2BE3"/>
    <w:rsid w:val="002D3B5C"/>
    <w:rsid w:val="002D3DD5"/>
    <w:rsid w:val="002D401C"/>
    <w:rsid w:val="002D53A8"/>
    <w:rsid w:val="002D57EF"/>
    <w:rsid w:val="002D5F95"/>
    <w:rsid w:val="002D606B"/>
    <w:rsid w:val="002D73F6"/>
    <w:rsid w:val="002D770C"/>
    <w:rsid w:val="002E1A7A"/>
    <w:rsid w:val="002E2A05"/>
    <w:rsid w:val="002E5650"/>
    <w:rsid w:val="002E610E"/>
    <w:rsid w:val="002F1277"/>
    <w:rsid w:val="002F26EA"/>
    <w:rsid w:val="002F3185"/>
    <w:rsid w:val="002F3F5B"/>
    <w:rsid w:val="002F5AB3"/>
    <w:rsid w:val="002F63AD"/>
    <w:rsid w:val="00300C85"/>
    <w:rsid w:val="003019A3"/>
    <w:rsid w:val="003025BE"/>
    <w:rsid w:val="00303553"/>
    <w:rsid w:val="00304EFC"/>
    <w:rsid w:val="003056F0"/>
    <w:rsid w:val="00305A64"/>
    <w:rsid w:val="00310172"/>
    <w:rsid w:val="00310E49"/>
    <w:rsid w:val="00313833"/>
    <w:rsid w:val="00314AC2"/>
    <w:rsid w:val="00314F8F"/>
    <w:rsid w:val="0031691F"/>
    <w:rsid w:val="00316EE7"/>
    <w:rsid w:val="003223B9"/>
    <w:rsid w:val="0032389E"/>
    <w:rsid w:val="00323A0F"/>
    <w:rsid w:val="00323B3B"/>
    <w:rsid w:val="00323E9F"/>
    <w:rsid w:val="0032476F"/>
    <w:rsid w:val="00324FF9"/>
    <w:rsid w:val="003302DE"/>
    <w:rsid w:val="00330760"/>
    <w:rsid w:val="00332D95"/>
    <w:rsid w:val="003336C2"/>
    <w:rsid w:val="00333897"/>
    <w:rsid w:val="003410D8"/>
    <w:rsid w:val="003417B4"/>
    <w:rsid w:val="00344E06"/>
    <w:rsid w:val="003451CD"/>
    <w:rsid w:val="003457E7"/>
    <w:rsid w:val="003457F1"/>
    <w:rsid w:val="00346039"/>
    <w:rsid w:val="0034791F"/>
    <w:rsid w:val="00352809"/>
    <w:rsid w:val="00353EE3"/>
    <w:rsid w:val="00357F28"/>
    <w:rsid w:val="00357F6A"/>
    <w:rsid w:val="003602FE"/>
    <w:rsid w:val="00361B64"/>
    <w:rsid w:val="00361BCD"/>
    <w:rsid w:val="00363503"/>
    <w:rsid w:val="003640E3"/>
    <w:rsid w:val="00364DBD"/>
    <w:rsid w:val="00365E1B"/>
    <w:rsid w:val="0036613C"/>
    <w:rsid w:val="0037356C"/>
    <w:rsid w:val="003739BC"/>
    <w:rsid w:val="00374123"/>
    <w:rsid w:val="00374610"/>
    <w:rsid w:val="003746B6"/>
    <w:rsid w:val="00376349"/>
    <w:rsid w:val="0037681C"/>
    <w:rsid w:val="0037738F"/>
    <w:rsid w:val="003821CB"/>
    <w:rsid w:val="003828C1"/>
    <w:rsid w:val="00385038"/>
    <w:rsid w:val="00387B32"/>
    <w:rsid w:val="0039202A"/>
    <w:rsid w:val="003964A5"/>
    <w:rsid w:val="00397F85"/>
    <w:rsid w:val="003A2B83"/>
    <w:rsid w:val="003A4ABE"/>
    <w:rsid w:val="003B3B30"/>
    <w:rsid w:val="003B490B"/>
    <w:rsid w:val="003B6549"/>
    <w:rsid w:val="003B783A"/>
    <w:rsid w:val="003C0A31"/>
    <w:rsid w:val="003C0DD9"/>
    <w:rsid w:val="003C1AE5"/>
    <w:rsid w:val="003C3C2C"/>
    <w:rsid w:val="003C4575"/>
    <w:rsid w:val="003C472E"/>
    <w:rsid w:val="003C6515"/>
    <w:rsid w:val="003C6660"/>
    <w:rsid w:val="003C68B0"/>
    <w:rsid w:val="003C71D4"/>
    <w:rsid w:val="003D2ED7"/>
    <w:rsid w:val="003D46C5"/>
    <w:rsid w:val="003D4D54"/>
    <w:rsid w:val="003D5475"/>
    <w:rsid w:val="003D550F"/>
    <w:rsid w:val="003D739F"/>
    <w:rsid w:val="003E0388"/>
    <w:rsid w:val="003E11BD"/>
    <w:rsid w:val="003E2DBD"/>
    <w:rsid w:val="003E339E"/>
    <w:rsid w:val="003E38BC"/>
    <w:rsid w:val="003E5E96"/>
    <w:rsid w:val="003E691D"/>
    <w:rsid w:val="003E752D"/>
    <w:rsid w:val="003F11C2"/>
    <w:rsid w:val="003F192E"/>
    <w:rsid w:val="003F2FD9"/>
    <w:rsid w:val="003F32BE"/>
    <w:rsid w:val="003F399C"/>
    <w:rsid w:val="003F3F50"/>
    <w:rsid w:val="003F42CC"/>
    <w:rsid w:val="003F6968"/>
    <w:rsid w:val="003F7DB0"/>
    <w:rsid w:val="00400444"/>
    <w:rsid w:val="0040118F"/>
    <w:rsid w:val="004029EE"/>
    <w:rsid w:val="00405604"/>
    <w:rsid w:val="00405EEC"/>
    <w:rsid w:val="0040617B"/>
    <w:rsid w:val="0040628B"/>
    <w:rsid w:val="0041023E"/>
    <w:rsid w:val="00410C9B"/>
    <w:rsid w:val="00411201"/>
    <w:rsid w:val="00412791"/>
    <w:rsid w:val="00412827"/>
    <w:rsid w:val="00412D93"/>
    <w:rsid w:val="00415179"/>
    <w:rsid w:val="004154FA"/>
    <w:rsid w:val="00416980"/>
    <w:rsid w:val="00417D14"/>
    <w:rsid w:val="004204BF"/>
    <w:rsid w:val="0042095D"/>
    <w:rsid w:val="00420F8A"/>
    <w:rsid w:val="00421F5D"/>
    <w:rsid w:val="00422F08"/>
    <w:rsid w:val="00423EB2"/>
    <w:rsid w:val="00424044"/>
    <w:rsid w:val="004263F9"/>
    <w:rsid w:val="004311AC"/>
    <w:rsid w:val="00431709"/>
    <w:rsid w:val="00432DDC"/>
    <w:rsid w:val="00434E3C"/>
    <w:rsid w:val="004353AA"/>
    <w:rsid w:val="00436800"/>
    <w:rsid w:val="00436EBF"/>
    <w:rsid w:val="00440778"/>
    <w:rsid w:val="0044163C"/>
    <w:rsid w:val="00444DE4"/>
    <w:rsid w:val="004453E3"/>
    <w:rsid w:val="004461AC"/>
    <w:rsid w:val="00446207"/>
    <w:rsid w:val="00447103"/>
    <w:rsid w:val="00450E7B"/>
    <w:rsid w:val="0045100E"/>
    <w:rsid w:val="004513BB"/>
    <w:rsid w:val="00452957"/>
    <w:rsid w:val="00454CBD"/>
    <w:rsid w:val="00454DA0"/>
    <w:rsid w:val="0045524F"/>
    <w:rsid w:val="004559EE"/>
    <w:rsid w:val="0045724C"/>
    <w:rsid w:val="004574A1"/>
    <w:rsid w:val="0046031C"/>
    <w:rsid w:val="00460481"/>
    <w:rsid w:val="0046109B"/>
    <w:rsid w:val="00462C24"/>
    <w:rsid w:val="004633DF"/>
    <w:rsid w:val="004635D0"/>
    <w:rsid w:val="00464461"/>
    <w:rsid w:val="00464D4B"/>
    <w:rsid w:val="004678FA"/>
    <w:rsid w:val="00467F9F"/>
    <w:rsid w:val="00471E7F"/>
    <w:rsid w:val="004728BA"/>
    <w:rsid w:val="0047642B"/>
    <w:rsid w:val="00476550"/>
    <w:rsid w:val="00477114"/>
    <w:rsid w:val="0047718F"/>
    <w:rsid w:val="00480881"/>
    <w:rsid w:val="00481E3E"/>
    <w:rsid w:val="0048228B"/>
    <w:rsid w:val="004840FA"/>
    <w:rsid w:val="0048505B"/>
    <w:rsid w:val="0048565C"/>
    <w:rsid w:val="0048739A"/>
    <w:rsid w:val="00492AD6"/>
    <w:rsid w:val="004932E1"/>
    <w:rsid w:val="00494E16"/>
    <w:rsid w:val="00494FD3"/>
    <w:rsid w:val="0049756F"/>
    <w:rsid w:val="00497D58"/>
    <w:rsid w:val="00497D93"/>
    <w:rsid w:val="004A01FF"/>
    <w:rsid w:val="004A0F29"/>
    <w:rsid w:val="004A0FEF"/>
    <w:rsid w:val="004A13A3"/>
    <w:rsid w:val="004A6422"/>
    <w:rsid w:val="004A6E2E"/>
    <w:rsid w:val="004B0523"/>
    <w:rsid w:val="004B0AF1"/>
    <w:rsid w:val="004B133C"/>
    <w:rsid w:val="004B3CF3"/>
    <w:rsid w:val="004B4391"/>
    <w:rsid w:val="004C1E4B"/>
    <w:rsid w:val="004C4F0B"/>
    <w:rsid w:val="004C6EDC"/>
    <w:rsid w:val="004C7551"/>
    <w:rsid w:val="004D0878"/>
    <w:rsid w:val="004D58B1"/>
    <w:rsid w:val="004E0328"/>
    <w:rsid w:val="004E0F74"/>
    <w:rsid w:val="004E2AFE"/>
    <w:rsid w:val="004E5C44"/>
    <w:rsid w:val="004E7F67"/>
    <w:rsid w:val="004F021E"/>
    <w:rsid w:val="004F26C1"/>
    <w:rsid w:val="004F5363"/>
    <w:rsid w:val="004F7B7B"/>
    <w:rsid w:val="00501129"/>
    <w:rsid w:val="005018CA"/>
    <w:rsid w:val="0050230B"/>
    <w:rsid w:val="00502CBE"/>
    <w:rsid w:val="00502E14"/>
    <w:rsid w:val="00502FCE"/>
    <w:rsid w:val="005050D2"/>
    <w:rsid w:val="00505CE8"/>
    <w:rsid w:val="0050684D"/>
    <w:rsid w:val="00507BCD"/>
    <w:rsid w:val="00510702"/>
    <w:rsid w:val="005109C4"/>
    <w:rsid w:val="00511998"/>
    <w:rsid w:val="00511ECA"/>
    <w:rsid w:val="00512541"/>
    <w:rsid w:val="00512664"/>
    <w:rsid w:val="00516D94"/>
    <w:rsid w:val="00521D23"/>
    <w:rsid w:val="0052308A"/>
    <w:rsid w:val="00525606"/>
    <w:rsid w:val="00532BB0"/>
    <w:rsid w:val="005358E3"/>
    <w:rsid w:val="00535AE5"/>
    <w:rsid w:val="00536C81"/>
    <w:rsid w:val="00537BD2"/>
    <w:rsid w:val="00537CFC"/>
    <w:rsid w:val="00540AD2"/>
    <w:rsid w:val="00545BB4"/>
    <w:rsid w:val="00545FD3"/>
    <w:rsid w:val="00546064"/>
    <w:rsid w:val="005506CB"/>
    <w:rsid w:val="00551AD8"/>
    <w:rsid w:val="005549EA"/>
    <w:rsid w:val="00554D36"/>
    <w:rsid w:val="005553CE"/>
    <w:rsid w:val="00560572"/>
    <w:rsid w:val="00560F2E"/>
    <w:rsid w:val="0056229A"/>
    <w:rsid w:val="005668C9"/>
    <w:rsid w:val="00567F0C"/>
    <w:rsid w:val="0057122D"/>
    <w:rsid w:val="00571A5A"/>
    <w:rsid w:val="005736C0"/>
    <w:rsid w:val="00575C97"/>
    <w:rsid w:val="005761E6"/>
    <w:rsid w:val="0058400F"/>
    <w:rsid w:val="00584B4C"/>
    <w:rsid w:val="00585892"/>
    <w:rsid w:val="00587923"/>
    <w:rsid w:val="00592437"/>
    <w:rsid w:val="00593F1B"/>
    <w:rsid w:val="00594B72"/>
    <w:rsid w:val="005A046A"/>
    <w:rsid w:val="005A28CA"/>
    <w:rsid w:val="005A6933"/>
    <w:rsid w:val="005A7734"/>
    <w:rsid w:val="005A7D18"/>
    <w:rsid w:val="005B03F4"/>
    <w:rsid w:val="005B1340"/>
    <w:rsid w:val="005B204E"/>
    <w:rsid w:val="005B2680"/>
    <w:rsid w:val="005B34F9"/>
    <w:rsid w:val="005B4406"/>
    <w:rsid w:val="005B4CDA"/>
    <w:rsid w:val="005B50CB"/>
    <w:rsid w:val="005B511D"/>
    <w:rsid w:val="005B5BA6"/>
    <w:rsid w:val="005B6CAD"/>
    <w:rsid w:val="005B75ED"/>
    <w:rsid w:val="005C0758"/>
    <w:rsid w:val="005C1016"/>
    <w:rsid w:val="005C1215"/>
    <w:rsid w:val="005C1DBC"/>
    <w:rsid w:val="005C4E77"/>
    <w:rsid w:val="005C5221"/>
    <w:rsid w:val="005C725E"/>
    <w:rsid w:val="005D05DF"/>
    <w:rsid w:val="005D1AC0"/>
    <w:rsid w:val="005D2410"/>
    <w:rsid w:val="005D609A"/>
    <w:rsid w:val="005D6509"/>
    <w:rsid w:val="005E019F"/>
    <w:rsid w:val="005E0E3D"/>
    <w:rsid w:val="005E331F"/>
    <w:rsid w:val="005E5AEE"/>
    <w:rsid w:val="005E6A32"/>
    <w:rsid w:val="005E7226"/>
    <w:rsid w:val="005F0479"/>
    <w:rsid w:val="005F444D"/>
    <w:rsid w:val="006005E5"/>
    <w:rsid w:val="00604417"/>
    <w:rsid w:val="00604C05"/>
    <w:rsid w:val="00605030"/>
    <w:rsid w:val="00606030"/>
    <w:rsid w:val="00610403"/>
    <w:rsid w:val="006104CC"/>
    <w:rsid w:val="00610865"/>
    <w:rsid w:val="00613183"/>
    <w:rsid w:val="0061340F"/>
    <w:rsid w:val="006159D5"/>
    <w:rsid w:val="00615B10"/>
    <w:rsid w:val="00616B75"/>
    <w:rsid w:val="0061732D"/>
    <w:rsid w:val="0062070A"/>
    <w:rsid w:val="00620C0E"/>
    <w:rsid w:val="0062113F"/>
    <w:rsid w:val="00621E24"/>
    <w:rsid w:val="006223C2"/>
    <w:rsid w:val="006244FA"/>
    <w:rsid w:val="00624523"/>
    <w:rsid w:val="00624542"/>
    <w:rsid w:val="006259C3"/>
    <w:rsid w:val="00627296"/>
    <w:rsid w:val="006306A9"/>
    <w:rsid w:val="0063096F"/>
    <w:rsid w:val="00630CE4"/>
    <w:rsid w:val="006316FB"/>
    <w:rsid w:val="00631D34"/>
    <w:rsid w:val="006321CC"/>
    <w:rsid w:val="00632607"/>
    <w:rsid w:val="00632A8D"/>
    <w:rsid w:val="00632AAB"/>
    <w:rsid w:val="00633A2A"/>
    <w:rsid w:val="006342DB"/>
    <w:rsid w:val="00635586"/>
    <w:rsid w:val="006373E6"/>
    <w:rsid w:val="0064062C"/>
    <w:rsid w:val="00640EB0"/>
    <w:rsid w:val="0064511D"/>
    <w:rsid w:val="00645931"/>
    <w:rsid w:val="00645E4D"/>
    <w:rsid w:val="00646FF2"/>
    <w:rsid w:val="00647BD0"/>
    <w:rsid w:val="00650530"/>
    <w:rsid w:val="00651129"/>
    <w:rsid w:val="00652B54"/>
    <w:rsid w:val="00653EBC"/>
    <w:rsid w:val="00661D00"/>
    <w:rsid w:val="00661E36"/>
    <w:rsid w:val="006635D0"/>
    <w:rsid w:val="006663AD"/>
    <w:rsid w:val="00666D08"/>
    <w:rsid w:val="006704B0"/>
    <w:rsid w:val="006749F0"/>
    <w:rsid w:val="00677614"/>
    <w:rsid w:val="006812B0"/>
    <w:rsid w:val="00683064"/>
    <w:rsid w:val="00686EB3"/>
    <w:rsid w:val="00690C6E"/>
    <w:rsid w:val="00690F1E"/>
    <w:rsid w:val="00692228"/>
    <w:rsid w:val="006925F8"/>
    <w:rsid w:val="006935E0"/>
    <w:rsid w:val="00694DE3"/>
    <w:rsid w:val="00695996"/>
    <w:rsid w:val="00696F67"/>
    <w:rsid w:val="006A00AE"/>
    <w:rsid w:val="006A0A57"/>
    <w:rsid w:val="006A24AD"/>
    <w:rsid w:val="006A360A"/>
    <w:rsid w:val="006A4633"/>
    <w:rsid w:val="006A5B02"/>
    <w:rsid w:val="006A6D67"/>
    <w:rsid w:val="006A7FC7"/>
    <w:rsid w:val="006B0D00"/>
    <w:rsid w:val="006B2ADC"/>
    <w:rsid w:val="006B5F8C"/>
    <w:rsid w:val="006C597D"/>
    <w:rsid w:val="006C5BA3"/>
    <w:rsid w:val="006C6286"/>
    <w:rsid w:val="006C76A9"/>
    <w:rsid w:val="006D194A"/>
    <w:rsid w:val="006D1EBF"/>
    <w:rsid w:val="006D3A40"/>
    <w:rsid w:val="006D4B8D"/>
    <w:rsid w:val="006D65F7"/>
    <w:rsid w:val="006E2629"/>
    <w:rsid w:val="006E488D"/>
    <w:rsid w:val="006E5772"/>
    <w:rsid w:val="006F2321"/>
    <w:rsid w:val="006F2B32"/>
    <w:rsid w:val="006F4B4B"/>
    <w:rsid w:val="006F555A"/>
    <w:rsid w:val="00703D0E"/>
    <w:rsid w:val="00703D9E"/>
    <w:rsid w:val="00704295"/>
    <w:rsid w:val="00704BA2"/>
    <w:rsid w:val="00705624"/>
    <w:rsid w:val="007056BD"/>
    <w:rsid w:val="0070695D"/>
    <w:rsid w:val="0071553E"/>
    <w:rsid w:val="0071653D"/>
    <w:rsid w:val="007165F7"/>
    <w:rsid w:val="00717546"/>
    <w:rsid w:val="0072601D"/>
    <w:rsid w:val="00726468"/>
    <w:rsid w:val="00726997"/>
    <w:rsid w:val="007275C9"/>
    <w:rsid w:val="00727673"/>
    <w:rsid w:val="0073117E"/>
    <w:rsid w:val="007318F1"/>
    <w:rsid w:val="007321AD"/>
    <w:rsid w:val="0073429E"/>
    <w:rsid w:val="00734AED"/>
    <w:rsid w:val="007355CD"/>
    <w:rsid w:val="00735CEE"/>
    <w:rsid w:val="00737996"/>
    <w:rsid w:val="00737B2B"/>
    <w:rsid w:val="00741240"/>
    <w:rsid w:val="00743A12"/>
    <w:rsid w:val="00746A2C"/>
    <w:rsid w:val="007479CB"/>
    <w:rsid w:val="00751197"/>
    <w:rsid w:val="00751A4D"/>
    <w:rsid w:val="00754226"/>
    <w:rsid w:val="00755130"/>
    <w:rsid w:val="00756757"/>
    <w:rsid w:val="0075717E"/>
    <w:rsid w:val="007607DB"/>
    <w:rsid w:val="00761408"/>
    <w:rsid w:val="0076176F"/>
    <w:rsid w:val="00761CE0"/>
    <w:rsid w:val="00761FDC"/>
    <w:rsid w:val="0076333F"/>
    <w:rsid w:val="00763CAF"/>
    <w:rsid w:val="00763DA4"/>
    <w:rsid w:val="00763E99"/>
    <w:rsid w:val="007664CE"/>
    <w:rsid w:val="00766829"/>
    <w:rsid w:val="007673C3"/>
    <w:rsid w:val="007675F7"/>
    <w:rsid w:val="00767A55"/>
    <w:rsid w:val="007706BC"/>
    <w:rsid w:val="00771216"/>
    <w:rsid w:val="007740B4"/>
    <w:rsid w:val="00774D5A"/>
    <w:rsid w:val="00775B08"/>
    <w:rsid w:val="007760EF"/>
    <w:rsid w:val="00777BC4"/>
    <w:rsid w:val="007813D9"/>
    <w:rsid w:val="007828ED"/>
    <w:rsid w:val="0078360A"/>
    <w:rsid w:val="00783B7F"/>
    <w:rsid w:val="007844D5"/>
    <w:rsid w:val="0078654E"/>
    <w:rsid w:val="00795336"/>
    <w:rsid w:val="0079652B"/>
    <w:rsid w:val="00796ABD"/>
    <w:rsid w:val="007A09EE"/>
    <w:rsid w:val="007A1B4C"/>
    <w:rsid w:val="007A23A2"/>
    <w:rsid w:val="007A2D03"/>
    <w:rsid w:val="007A6836"/>
    <w:rsid w:val="007A6C34"/>
    <w:rsid w:val="007A78CA"/>
    <w:rsid w:val="007B0B6F"/>
    <w:rsid w:val="007B1C40"/>
    <w:rsid w:val="007B1CDE"/>
    <w:rsid w:val="007B31EC"/>
    <w:rsid w:val="007B332C"/>
    <w:rsid w:val="007B38F3"/>
    <w:rsid w:val="007B4EFD"/>
    <w:rsid w:val="007B548A"/>
    <w:rsid w:val="007B5A73"/>
    <w:rsid w:val="007B733D"/>
    <w:rsid w:val="007C01EB"/>
    <w:rsid w:val="007C0768"/>
    <w:rsid w:val="007C1E04"/>
    <w:rsid w:val="007C2DCB"/>
    <w:rsid w:val="007C3FC8"/>
    <w:rsid w:val="007C4570"/>
    <w:rsid w:val="007C60E9"/>
    <w:rsid w:val="007C6532"/>
    <w:rsid w:val="007C6663"/>
    <w:rsid w:val="007C7180"/>
    <w:rsid w:val="007C76F3"/>
    <w:rsid w:val="007C7E86"/>
    <w:rsid w:val="007D0B20"/>
    <w:rsid w:val="007D16C4"/>
    <w:rsid w:val="007D2E87"/>
    <w:rsid w:val="007D5047"/>
    <w:rsid w:val="007D6461"/>
    <w:rsid w:val="007D6490"/>
    <w:rsid w:val="007D6699"/>
    <w:rsid w:val="007D6E28"/>
    <w:rsid w:val="007E0CAA"/>
    <w:rsid w:val="007E1539"/>
    <w:rsid w:val="007E1913"/>
    <w:rsid w:val="007E1A47"/>
    <w:rsid w:val="007E3ADD"/>
    <w:rsid w:val="007E5D84"/>
    <w:rsid w:val="007E6448"/>
    <w:rsid w:val="007E667C"/>
    <w:rsid w:val="007F0B6E"/>
    <w:rsid w:val="007F1478"/>
    <w:rsid w:val="007F19EB"/>
    <w:rsid w:val="007F26FC"/>
    <w:rsid w:val="007F39A6"/>
    <w:rsid w:val="007F57D6"/>
    <w:rsid w:val="007F7033"/>
    <w:rsid w:val="007F7D32"/>
    <w:rsid w:val="007F7DD6"/>
    <w:rsid w:val="007F7FAD"/>
    <w:rsid w:val="00800F7E"/>
    <w:rsid w:val="00802618"/>
    <w:rsid w:val="00802F88"/>
    <w:rsid w:val="00805C9B"/>
    <w:rsid w:val="0081129E"/>
    <w:rsid w:val="00811468"/>
    <w:rsid w:val="00812F3A"/>
    <w:rsid w:val="00813568"/>
    <w:rsid w:val="00814310"/>
    <w:rsid w:val="00817DCC"/>
    <w:rsid w:val="00824C47"/>
    <w:rsid w:val="0082508E"/>
    <w:rsid w:val="00825592"/>
    <w:rsid w:val="008317DC"/>
    <w:rsid w:val="008319E1"/>
    <w:rsid w:val="00832A2F"/>
    <w:rsid w:val="00834B72"/>
    <w:rsid w:val="00834D54"/>
    <w:rsid w:val="00834E1C"/>
    <w:rsid w:val="00836C29"/>
    <w:rsid w:val="00840552"/>
    <w:rsid w:val="008410C1"/>
    <w:rsid w:val="0084119E"/>
    <w:rsid w:val="00844EC4"/>
    <w:rsid w:val="00845C9B"/>
    <w:rsid w:val="00845E57"/>
    <w:rsid w:val="00846619"/>
    <w:rsid w:val="00847CD6"/>
    <w:rsid w:val="00850B56"/>
    <w:rsid w:val="008526D2"/>
    <w:rsid w:val="00852D79"/>
    <w:rsid w:val="008535D2"/>
    <w:rsid w:val="00855101"/>
    <w:rsid w:val="00855662"/>
    <w:rsid w:val="008574D0"/>
    <w:rsid w:val="00860A0A"/>
    <w:rsid w:val="00861CA3"/>
    <w:rsid w:val="0086312B"/>
    <w:rsid w:val="0086430F"/>
    <w:rsid w:val="00864627"/>
    <w:rsid w:val="00873741"/>
    <w:rsid w:val="00874ADC"/>
    <w:rsid w:val="00876BA4"/>
    <w:rsid w:val="00882104"/>
    <w:rsid w:val="00883923"/>
    <w:rsid w:val="00884EC1"/>
    <w:rsid w:val="008863DB"/>
    <w:rsid w:val="008872A2"/>
    <w:rsid w:val="008912B2"/>
    <w:rsid w:val="008914C5"/>
    <w:rsid w:val="008917D1"/>
    <w:rsid w:val="00896CC1"/>
    <w:rsid w:val="008A1195"/>
    <w:rsid w:val="008A3E4A"/>
    <w:rsid w:val="008A7760"/>
    <w:rsid w:val="008B078C"/>
    <w:rsid w:val="008B0D97"/>
    <w:rsid w:val="008B21C2"/>
    <w:rsid w:val="008B39D9"/>
    <w:rsid w:val="008B4A96"/>
    <w:rsid w:val="008B613F"/>
    <w:rsid w:val="008B636D"/>
    <w:rsid w:val="008C0707"/>
    <w:rsid w:val="008C3DB4"/>
    <w:rsid w:val="008C59EC"/>
    <w:rsid w:val="008C6854"/>
    <w:rsid w:val="008C6DF8"/>
    <w:rsid w:val="008D34F3"/>
    <w:rsid w:val="008D3582"/>
    <w:rsid w:val="008D68DF"/>
    <w:rsid w:val="008D78DD"/>
    <w:rsid w:val="008E1444"/>
    <w:rsid w:val="008E6480"/>
    <w:rsid w:val="008E69D2"/>
    <w:rsid w:val="008E76D4"/>
    <w:rsid w:val="008F03E6"/>
    <w:rsid w:val="008F1729"/>
    <w:rsid w:val="008F73A4"/>
    <w:rsid w:val="00901A43"/>
    <w:rsid w:val="00902CDA"/>
    <w:rsid w:val="009035B0"/>
    <w:rsid w:val="009043BF"/>
    <w:rsid w:val="0090442C"/>
    <w:rsid w:val="00905D99"/>
    <w:rsid w:val="00906CAD"/>
    <w:rsid w:val="009100E9"/>
    <w:rsid w:val="009107D1"/>
    <w:rsid w:val="00911531"/>
    <w:rsid w:val="00913D46"/>
    <w:rsid w:val="00914389"/>
    <w:rsid w:val="00915156"/>
    <w:rsid w:val="009167E6"/>
    <w:rsid w:val="009169A2"/>
    <w:rsid w:val="00916CA1"/>
    <w:rsid w:val="0091782C"/>
    <w:rsid w:val="00917E2D"/>
    <w:rsid w:val="00920B58"/>
    <w:rsid w:val="009219AA"/>
    <w:rsid w:val="00921DAC"/>
    <w:rsid w:val="00921FD4"/>
    <w:rsid w:val="0092378D"/>
    <w:rsid w:val="00925719"/>
    <w:rsid w:val="0092575A"/>
    <w:rsid w:val="009262FE"/>
    <w:rsid w:val="00927221"/>
    <w:rsid w:val="00927A24"/>
    <w:rsid w:val="00927DAC"/>
    <w:rsid w:val="00927E0D"/>
    <w:rsid w:val="00931DD1"/>
    <w:rsid w:val="00931DE3"/>
    <w:rsid w:val="00932175"/>
    <w:rsid w:val="00934730"/>
    <w:rsid w:val="00940053"/>
    <w:rsid w:val="00940E63"/>
    <w:rsid w:val="009413E6"/>
    <w:rsid w:val="00941A60"/>
    <w:rsid w:val="00945B83"/>
    <w:rsid w:val="0095011A"/>
    <w:rsid w:val="009504D4"/>
    <w:rsid w:val="0095069C"/>
    <w:rsid w:val="00950EA0"/>
    <w:rsid w:val="009532FF"/>
    <w:rsid w:val="0095593F"/>
    <w:rsid w:val="00956EB5"/>
    <w:rsid w:val="009571AE"/>
    <w:rsid w:val="00957A38"/>
    <w:rsid w:val="00957AFE"/>
    <w:rsid w:val="00957FB9"/>
    <w:rsid w:val="00960671"/>
    <w:rsid w:val="0096076E"/>
    <w:rsid w:val="009609E8"/>
    <w:rsid w:val="00961A0E"/>
    <w:rsid w:val="00962B87"/>
    <w:rsid w:val="00963A57"/>
    <w:rsid w:val="00964D61"/>
    <w:rsid w:val="00972F0D"/>
    <w:rsid w:val="00973E46"/>
    <w:rsid w:val="00974A0B"/>
    <w:rsid w:val="00974AFB"/>
    <w:rsid w:val="00976296"/>
    <w:rsid w:val="00977041"/>
    <w:rsid w:val="009811A5"/>
    <w:rsid w:val="00981313"/>
    <w:rsid w:val="00981FCA"/>
    <w:rsid w:val="00982BFB"/>
    <w:rsid w:val="00984312"/>
    <w:rsid w:val="00984643"/>
    <w:rsid w:val="009873B6"/>
    <w:rsid w:val="00990872"/>
    <w:rsid w:val="00992CB1"/>
    <w:rsid w:val="00992EBC"/>
    <w:rsid w:val="00992F79"/>
    <w:rsid w:val="00992FED"/>
    <w:rsid w:val="0099369D"/>
    <w:rsid w:val="0099389A"/>
    <w:rsid w:val="009939DA"/>
    <w:rsid w:val="009951BA"/>
    <w:rsid w:val="00996455"/>
    <w:rsid w:val="009964DF"/>
    <w:rsid w:val="009A1167"/>
    <w:rsid w:val="009A28E8"/>
    <w:rsid w:val="009A2D23"/>
    <w:rsid w:val="009A4448"/>
    <w:rsid w:val="009A4F0F"/>
    <w:rsid w:val="009A6C5F"/>
    <w:rsid w:val="009B09C0"/>
    <w:rsid w:val="009B2FA9"/>
    <w:rsid w:val="009B4C6C"/>
    <w:rsid w:val="009B4F44"/>
    <w:rsid w:val="009B5FB5"/>
    <w:rsid w:val="009C12D1"/>
    <w:rsid w:val="009C13BB"/>
    <w:rsid w:val="009C25A4"/>
    <w:rsid w:val="009C29C3"/>
    <w:rsid w:val="009C4567"/>
    <w:rsid w:val="009C476B"/>
    <w:rsid w:val="009C6720"/>
    <w:rsid w:val="009D02D4"/>
    <w:rsid w:val="009D3008"/>
    <w:rsid w:val="009D57E2"/>
    <w:rsid w:val="009D7690"/>
    <w:rsid w:val="009E059F"/>
    <w:rsid w:val="009E066A"/>
    <w:rsid w:val="009E3928"/>
    <w:rsid w:val="009E4982"/>
    <w:rsid w:val="009E5217"/>
    <w:rsid w:val="009E5FC5"/>
    <w:rsid w:val="009F0EC0"/>
    <w:rsid w:val="009F2E8F"/>
    <w:rsid w:val="009F2F59"/>
    <w:rsid w:val="009F3C61"/>
    <w:rsid w:val="009F67E6"/>
    <w:rsid w:val="009F7FD5"/>
    <w:rsid w:val="00A00B73"/>
    <w:rsid w:val="00A01927"/>
    <w:rsid w:val="00A01A51"/>
    <w:rsid w:val="00A0203A"/>
    <w:rsid w:val="00A03562"/>
    <w:rsid w:val="00A06FDD"/>
    <w:rsid w:val="00A103BA"/>
    <w:rsid w:val="00A11DAF"/>
    <w:rsid w:val="00A11E47"/>
    <w:rsid w:val="00A13C53"/>
    <w:rsid w:val="00A141A5"/>
    <w:rsid w:val="00A145FA"/>
    <w:rsid w:val="00A1497D"/>
    <w:rsid w:val="00A14BE0"/>
    <w:rsid w:val="00A1537D"/>
    <w:rsid w:val="00A15578"/>
    <w:rsid w:val="00A15F30"/>
    <w:rsid w:val="00A17BC8"/>
    <w:rsid w:val="00A17ED3"/>
    <w:rsid w:val="00A22D9C"/>
    <w:rsid w:val="00A244E9"/>
    <w:rsid w:val="00A24871"/>
    <w:rsid w:val="00A24D8B"/>
    <w:rsid w:val="00A254AA"/>
    <w:rsid w:val="00A265B7"/>
    <w:rsid w:val="00A27BEB"/>
    <w:rsid w:val="00A31B08"/>
    <w:rsid w:val="00A332F5"/>
    <w:rsid w:val="00A33A18"/>
    <w:rsid w:val="00A37B77"/>
    <w:rsid w:val="00A4035F"/>
    <w:rsid w:val="00A4059D"/>
    <w:rsid w:val="00A410B1"/>
    <w:rsid w:val="00A42085"/>
    <w:rsid w:val="00A42EE2"/>
    <w:rsid w:val="00A439E3"/>
    <w:rsid w:val="00A43CC2"/>
    <w:rsid w:val="00A44381"/>
    <w:rsid w:val="00A47E35"/>
    <w:rsid w:val="00A52B6A"/>
    <w:rsid w:val="00A57942"/>
    <w:rsid w:val="00A6029D"/>
    <w:rsid w:val="00A61179"/>
    <w:rsid w:val="00A627B0"/>
    <w:rsid w:val="00A6325F"/>
    <w:rsid w:val="00A6453A"/>
    <w:rsid w:val="00A664B0"/>
    <w:rsid w:val="00A67A4E"/>
    <w:rsid w:val="00A71C9F"/>
    <w:rsid w:val="00A74791"/>
    <w:rsid w:val="00A77226"/>
    <w:rsid w:val="00A82BF8"/>
    <w:rsid w:val="00A83C68"/>
    <w:rsid w:val="00A83D86"/>
    <w:rsid w:val="00A83F43"/>
    <w:rsid w:val="00A85282"/>
    <w:rsid w:val="00A87CCB"/>
    <w:rsid w:val="00A9227A"/>
    <w:rsid w:val="00A92AFF"/>
    <w:rsid w:val="00A9471C"/>
    <w:rsid w:val="00A96740"/>
    <w:rsid w:val="00A96DFD"/>
    <w:rsid w:val="00AA0153"/>
    <w:rsid w:val="00AA088F"/>
    <w:rsid w:val="00AA099E"/>
    <w:rsid w:val="00AA21EF"/>
    <w:rsid w:val="00AA361E"/>
    <w:rsid w:val="00AA4638"/>
    <w:rsid w:val="00AA4F48"/>
    <w:rsid w:val="00AA5BFB"/>
    <w:rsid w:val="00AA6002"/>
    <w:rsid w:val="00AB234C"/>
    <w:rsid w:val="00AB2E9C"/>
    <w:rsid w:val="00AB307C"/>
    <w:rsid w:val="00AB3172"/>
    <w:rsid w:val="00AB3853"/>
    <w:rsid w:val="00AB3A19"/>
    <w:rsid w:val="00AB4A8E"/>
    <w:rsid w:val="00AB6896"/>
    <w:rsid w:val="00AC164C"/>
    <w:rsid w:val="00AC1EFD"/>
    <w:rsid w:val="00AC294A"/>
    <w:rsid w:val="00AC2A06"/>
    <w:rsid w:val="00AC3140"/>
    <w:rsid w:val="00AC3425"/>
    <w:rsid w:val="00AC3845"/>
    <w:rsid w:val="00AC685C"/>
    <w:rsid w:val="00AD2F16"/>
    <w:rsid w:val="00AD5893"/>
    <w:rsid w:val="00AE2BFD"/>
    <w:rsid w:val="00AE3E84"/>
    <w:rsid w:val="00AE6439"/>
    <w:rsid w:val="00AE710A"/>
    <w:rsid w:val="00AF11DA"/>
    <w:rsid w:val="00AF2DB5"/>
    <w:rsid w:val="00AF3176"/>
    <w:rsid w:val="00AF35E3"/>
    <w:rsid w:val="00AF433A"/>
    <w:rsid w:val="00AF55A8"/>
    <w:rsid w:val="00AF7867"/>
    <w:rsid w:val="00B01517"/>
    <w:rsid w:val="00B016A9"/>
    <w:rsid w:val="00B028EA"/>
    <w:rsid w:val="00B0442A"/>
    <w:rsid w:val="00B053CE"/>
    <w:rsid w:val="00B06CEE"/>
    <w:rsid w:val="00B07991"/>
    <w:rsid w:val="00B07B28"/>
    <w:rsid w:val="00B11210"/>
    <w:rsid w:val="00B12E82"/>
    <w:rsid w:val="00B15F51"/>
    <w:rsid w:val="00B17EC9"/>
    <w:rsid w:val="00B207F5"/>
    <w:rsid w:val="00B257DC"/>
    <w:rsid w:val="00B2625C"/>
    <w:rsid w:val="00B26C67"/>
    <w:rsid w:val="00B27118"/>
    <w:rsid w:val="00B30240"/>
    <w:rsid w:val="00B3136B"/>
    <w:rsid w:val="00B32991"/>
    <w:rsid w:val="00B35223"/>
    <w:rsid w:val="00B36B82"/>
    <w:rsid w:val="00B37535"/>
    <w:rsid w:val="00B37ACB"/>
    <w:rsid w:val="00B37F13"/>
    <w:rsid w:val="00B40269"/>
    <w:rsid w:val="00B406FF"/>
    <w:rsid w:val="00B411E2"/>
    <w:rsid w:val="00B41257"/>
    <w:rsid w:val="00B419E4"/>
    <w:rsid w:val="00B4281E"/>
    <w:rsid w:val="00B42A59"/>
    <w:rsid w:val="00B43203"/>
    <w:rsid w:val="00B4400D"/>
    <w:rsid w:val="00B441E3"/>
    <w:rsid w:val="00B45E58"/>
    <w:rsid w:val="00B47EB6"/>
    <w:rsid w:val="00B5128C"/>
    <w:rsid w:val="00B5329C"/>
    <w:rsid w:val="00B53FB1"/>
    <w:rsid w:val="00B542F2"/>
    <w:rsid w:val="00B54B98"/>
    <w:rsid w:val="00B57DBA"/>
    <w:rsid w:val="00B61AFB"/>
    <w:rsid w:val="00B61BFC"/>
    <w:rsid w:val="00B63364"/>
    <w:rsid w:val="00B634F8"/>
    <w:rsid w:val="00B66A6A"/>
    <w:rsid w:val="00B71105"/>
    <w:rsid w:val="00B71775"/>
    <w:rsid w:val="00B71DD2"/>
    <w:rsid w:val="00B738A8"/>
    <w:rsid w:val="00B74899"/>
    <w:rsid w:val="00B75113"/>
    <w:rsid w:val="00B75860"/>
    <w:rsid w:val="00B76D4A"/>
    <w:rsid w:val="00B77278"/>
    <w:rsid w:val="00B77406"/>
    <w:rsid w:val="00B8129B"/>
    <w:rsid w:val="00B828DB"/>
    <w:rsid w:val="00B82FE7"/>
    <w:rsid w:val="00B83E94"/>
    <w:rsid w:val="00B84C9C"/>
    <w:rsid w:val="00B86604"/>
    <w:rsid w:val="00B91228"/>
    <w:rsid w:val="00B914FA"/>
    <w:rsid w:val="00B94221"/>
    <w:rsid w:val="00B944F1"/>
    <w:rsid w:val="00B949BB"/>
    <w:rsid w:val="00B963D6"/>
    <w:rsid w:val="00B96A6D"/>
    <w:rsid w:val="00B96E32"/>
    <w:rsid w:val="00BA11BE"/>
    <w:rsid w:val="00BA24C1"/>
    <w:rsid w:val="00BA25BA"/>
    <w:rsid w:val="00BA460D"/>
    <w:rsid w:val="00BA4D3D"/>
    <w:rsid w:val="00BB1AF2"/>
    <w:rsid w:val="00BB3C83"/>
    <w:rsid w:val="00BB3D12"/>
    <w:rsid w:val="00BB548E"/>
    <w:rsid w:val="00BB60F9"/>
    <w:rsid w:val="00BB71A5"/>
    <w:rsid w:val="00BB77EF"/>
    <w:rsid w:val="00BC0DF5"/>
    <w:rsid w:val="00BC1803"/>
    <w:rsid w:val="00BC2445"/>
    <w:rsid w:val="00BC3D64"/>
    <w:rsid w:val="00BC437A"/>
    <w:rsid w:val="00BC5C4E"/>
    <w:rsid w:val="00BD0367"/>
    <w:rsid w:val="00BD2768"/>
    <w:rsid w:val="00BD35D3"/>
    <w:rsid w:val="00BD57FA"/>
    <w:rsid w:val="00BD6335"/>
    <w:rsid w:val="00BD72C4"/>
    <w:rsid w:val="00BE065B"/>
    <w:rsid w:val="00BE0C21"/>
    <w:rsid w:val="00BE469E"/>
    <w:rsid w:val="00BE69D0"/>
    <w:rsid w:val="00BE72FB"/>
    <w:rsid w:val="00BE7556"/>
    <w:rsid w:val="00BF4E8A"/>
    <w:rsid w:val="00BF5809"/>
    <w:rsid w:val="00BF76B7"/>
    <w:rsid w:val="00C021E0"/>
    <w:rsid w:val="00C041C7"/>
    <w:rsid w:val="00C04D8B"/>
    <w:rsid w:val="00C05531"/>
    <w:rsid w:val="00C06DB3"/>
    <w:rsid w:val="00C118FD"/>
    <w:rsid w:val="00C159E4"/>
    <w:rsid w:val="00C20ED3"/>
    <w:rsid w:val="00C21134"/>
    <w:rsid w:val="00C22647"/>
    <w:rsid w:val="00C23DCB"/>
    <w:rsid w:val="00C24455"/>
    <w:rsid w:val="00C25EB7"/>
    <w:rsid w:val="00C26D6C"/>
    <w:rsid w:val="00C26E98"/>
    <w:rsid w:val="00C27738"/>
    <w:rsid w:val="00C30165"/>
    <w:rsid w:val="00C330F6"/>
    <w:rsid w:val="00C33851"/>
    <w:rsid w:val="00C35457"/>
    <w:rsid w:val="00C379FF"/>
    <w:rsid w:val="00C40ABF"/>
    <w:rsid w:val="00C42B32"/>
    <w:rsid w:val="00C4412E"/>
    <w:rsid w:val="00C456F8"/>
    <w:rsid w:val="00C473DD"/>
    <w:rsid w:val="00C5207E"/>
    <w:rsid w:val="00C530DF"/>
    <w:rsid w:val="00C53B51"/>
    <w:rsid w:val="00C56B24"/>
    <w:rsid w:val="00C578E2"/>
    <w:rsid w:val="00C60D55"/>
    <w:rsid w:val="00C6232C"/>
    <w:rsid w:val="00C64082"/>
    <w:rsid w:val="00C64275"/>
    <w:rsid w:val="00C643C2"/>
    <w:rsid w:val="00C65AB8"/>
    <w:rsid w:val="00C66206"/>
    <w:rsid w:val="00C66B51"/>
    <w:rsid w:val="00C7014B"/>
    <w:rsid w:val="00C72AE5"/>
    <w:rsid w:val="00C73A7F"/>
    <w:rsid w:val="00C743D5"/>
    <w:rsid w:val="00C75D89"/>
    <w:rsid w:val="00C7630C"/>
    <w:rsid w:val="00C7679E"/>
    <w:rsid w:val="00C76D25"/>
    <w:rsid w:val="00C81468"/>
    <w:rsid w:val="00C82189"/>
    <w:rsid w:val="00C827CA"/>
    <w:rsid w:val="00C853B1"/>
    <w:rsid w:val="00C86152"/>
    <w:rsid w:val="00C869E7"/>
    <w:rsid w:val="00C871C6"/>
    <w:rsid w:val="00C87B32"/>
    <w:rsid w:val="00C93CF8"/>
    <w:rsid w:val="00C94E1D"/>
    <w:rsid w:val="00C955E9"/>
    <w:rsid w:val="00C95D1C"/>
    <w:rsid w:val="00C97BC7"/>
    <w:rsid w:val="00C97DE7"/>
    <w:rsid w:val="00C97E35"/>
    <w:rsid w:val="00CA1FC6"/>
    <w:rsid w:val="00CA56DE"/>
    <w:rsid w:val="00CA6651"/>
    <w:rsid w:val="00CB0C69"/>
    <w:rsid w:val="00CB151C"/>
    <w:rsid w:val="00CB2C7D"/>
    <w:rsid w:val="00CB48E4"/>
    <w:rsid w:val="00CB5E78"/>
    <w:rsid w:val="00CC03BA"/>
    <w:rsid w:val="00CC077C"/>
    <w:rsid w:val="00CC0B0B"/>
    <w:rsid w:val="00CC100D"/>
    <w:rsid w:val="00CC23CD"/>
    <w:rsid w:val="00CC681E"/>
    <w:rsid w:val="00CC7799"/>
    <w:rsid w:val="00CC77AC"/>
    <w:rsid w:val="00CC78CA"/>
    <w:rsid w:val="00CD1D18"/>
    <w:rsid w:val="00CD2595"/>
    <w:rsid w:val="00CD2EF9"/>
    <w:rsid w:val="00CD5450"/>
    <w:rsid w:val="00CD6BA3"/>
    <w:rsid w:val="00CD752A"/>
    <w:rsid w:val="00CE02DB"/>
    <w:rsid w:val="00CE104D"/>
    <w:rsid w:val="00CE5D3D"/>
    <w:rsid w:val="00CE66D0"/>
    <w:rsid w:val="00CE703D"/>
    <w:rsid w:val="00CF127B"/>
    <w:rsid w:val="00CF49BF"/>
    <w:rsid w:val="00CF53BE"/>
    <w:rsid w:val="00CF6EE5"/>
    <w:rsid w:val="00CF74C9"/>
    <w:rsid w:val="00CF7CCF"/>
    <w:rsid w:val="00D00D74"/>
    <w:rsid w:val="00D025D3"/>
    <w:rsid w:val="00D025F1"/>
    <w:rsid w:val="00D02BAA"/>
    <w:rsid w:val="00D05147"/>
    <w:rsid w:val="00D058A1"/>
    <w:rsid w:val="00D06062"/>
    <w:rsid w:val="00D11089"/>
    <w:rsid w:val="00D11813"/>
    <w:rsid w:val="00D128C7"/>
    <w:rsid w:val="00D13CB4"/>
    <w:rsid w:val="00D17B50"/>
    <w:rsid w:val="00D20416"/>
    <w:rsid w:val="00D217BC"/>
    <w:rsid w:val="00D24E56"/>
    <w:rsid w:val="00D253DD"/>
    <w:rsid w:val="00D253E4"/>
    <w:rsid w:val="00D26675"/>
    <w:rsid w:val="00D27A1F"/>
    <w:rsid w:val="00D27A86"/>
    <w:rsid w:val="00D30117"/>
    <w:rsid w:val="00D30236"/>
    <w:rsid w:val="00D31633"/>
    <w:rsid w:val="00D32CF9"/>
    <w:rsid w:val="00D33315"/>
    <w:rsid w:val="00D336B4"/>
    <w:rsid w:val="00D4018A"/>
    <w:rsid w:val="00D40C97"/>
    <w:rsid w:val="00D429B2"/>
    <w:rsid w:val="00D43E38"/>
    <w:rsid w:val="00D442B3"/>
    <w:rsid w:val="00D44D96"/>
    <w:rsid w:val="00D45133"/>
    <w:rsid w:val="00D45177"/>
    <w:rsid w:val="00D45447"/>
    <w:rsid w:val="00D5085A"/>
    <w:rsid w:val="00D50CAF"/>
    <w:rsid w:val="00D528D2"/>
    <w:rsid w:val="00D5352C"/>
    <w:rsid w:val="00D53733"/>
    <w:rsid w:val="00D53C46"/>
    <w:rsid w:val="00D55A5A"/>
    <w:rsid w:val="00D57DB0"/>
    <w:rsid w:val="00D60CAF"/>
    <w:rsid w:val="00D62F4C"/>
    <w:rsid w:val="00D63BCE"/>
    <w:rsid w:val="00D64AD2"/>
    <w:rsid w:val="00D64E69"/>
    <w:rsid w:val="00D661CF"/>
    <w:rsid w:val="00D66631"/>
    <w:rsid w:val="00D66C54"/>
    <w:rsid w:val="00D66D4B"/>
    <w:rsid w:val="00D70688"/>
    <w:rsid w:val="00D707A8"/>
    <w:rsid w:val="00D72ADB"/>
    <w:rsid w:val="00D7703D"/>
    <w:rsid w:val="00D81363"/>
    <w:rsid w:val="00D81703"/>
    <w:rsid w:val="00D8263C"/>
    <w:rsid w:val="00D84686"/>
    <w:rsid w:val="00D86934"/>
    <w:rsid w:val="00D86A71"/>
    <w:rsid w:val="00D86C95"/>
    <w:rsid w:val="00D870E8"/>
    <w:rsid w:val="00D91A17"/>
    <w:rsid w:val="00D922A8"/>
    <w:rsid w:val="00D936FD"/>
    <w:rsid w:val="00D937F1"/>
    <w:rsid w:val="00D93C02"/>
    <w:rsid w:val="00D95487"/>
    <w:rsid w:val="00D97A60"/>
    <w:rsid w:val="00DA0789"/>
    <w:rsid w:val="00DA2198"/>
    <w:rsid w:val="00DA26B8"/>
    <w:rsid w:val="00DA29A9"/>
    <w:rsid w:val="00DA3EFA"/>
    <w:rsid w:val="00DA4998"/>
    <w:rsid w:val="00DA4DCC"/>
    <w:rsid w:val="00DB04B2"/>
    <w:rsid w:val="00DB2658"/>
    <w:rsid w:val="00DB2EE5"/>
    <w:rsid w:val="00DB4DEE"/>
    <w:rsid w:val="00DB5D3A"/>
    <w:rsid w:val="00DB6C1A"/>
    <w:rsid w:val="00DC2D43"/>
    <w:rsid w:val="00DC402F"/>
    <w:rsid w:val="00DC5E57"/>
    <w:rsid w:val="00DC5F12"/>
    <w:rsid w:val="00DC608E"/>
    <w:rsid w:val="00DD06C7"/>
    <w:rsid w:val="00DD152D"/>
    <w:rsid w:val="00DD1C7B"/>
    <w:rsid w:val="00DD3931"/>
    <w:rsid w:val="00DD4266"/>
    <w:rsid w:val="00DD4955"/>
    <w:rsid w:val="00DD7440"/>
    <w:rsid w:val="00DD749C"/>
    <w:rsid w:val="00DD7D32"/>
    <w:rsid w:val="00DE046D"/>
    <w:rsid w:val="00DE2B81"/>
    <w:rsid w:val="00DE322F"/>
    <w:rsid w:val="00DE3326"/>
    <w:rsid w:val="00DE5888"/>
    <w:rsid w:val="00DE5C16"/>
    <w:rsid w:val="00DE75C3"/>
    <w:rsid w:val="00DF02A1"/>
    <w:rsid w:val="00DF32DA"/>
    <w:rsid w:val="00DF3322"/>
    <w:rsid w:val="00DF3AA2"/>
    <w:rsid w:val="00DF57D3"/>
    <w:rsid w:val="00DF667C"/>
    <w:rsid w:val="00E02B86"/>
    <w:rsid w:val="00E04E63"/>
    <w:rsid w:val="00E050E7"/>
    <w:rsid w:val="00E066CD"/>
    <w:rsid w:val="00E06D13"/>
    <w:rsid w:val="00E10C0E"/>
    <w:rsid w:val="00E14F72"/>
    <w:rsid w:val="00E15306"/>
    <w:rsid w:val="00E174DD"/>
    <w:rsid w:val="00E17E68"/>
    <w:rsid w:val="00E212E2"/>
    <w:rsid w:val="00E2163C"/>
    <w:rsid w:val="00E2434A"/>
    <w:rsid w:val="00E33D2D"/>
    <w:rsid w:val="00E33FAC"/>
    <w:rsid w:val="00E346A7"/>
    <w:rsid w:val="00E36862"/>
    <w:rsid w:val="00E36E5F"/>
    <w:rsid w:val="00E372AC"/>
    <w:rsid w:val="00E4060B"/>
    <w:rsid w:val="00E41BAE"/>
    <w:rsid w:val="00E42AF4"/>
    <w:rsid w:val="00E437CB"/>
    <w:rsid w:val="00E440B9"/>
    <w:rsid w:val="00E447F9"/>
    <w:rsid w:val="00E44E8F"/>
    <w:rsid w:val="00E461F7"/>
    <w:rsid w:val="00E50EC5"/>
    <w:rsid w:val="00E513BA"/>
    <w:rsid w:val="00E53C7E"/>
    <w:rsid w:val="00E54733"/>
    <w:rsid w:val="00E55082"/>
    <w:rsid w:val="00E57D96"/>
    <w:rsid w:val="00E57DF0"/>
    <w:rsid w:val="00E61147"/>
    <w:rsid w:val="00E61C15"/>
    <w:rsid w:val="00E62F7E"/>
    <w:rsid w:val="00E63915"/>
    <w:rsid w:val="00E70463"/>
    <w:rsid w:val="00E705F4"/>
    <w:rsid w:val="00E71AEB"/>
    <w:rsid w:val="00E71D94"/>
    <w:rsid w:val="00E72889"/>
    <w:rsid w:val="00E74C79"/>
    <w:rsid w:val="00E75BD7"/>
    <w:rsid w:val="00E77127"/>
    <w:rsid w:val="00E858E2"/>
    <w:rsid w:val="00E9311F"/>
    <w:rsid w:val="00E93A9E"/>
    <w:rsid w:val="00E9569D"/>
    <w:rsid w:val="00E95899"/>
    <w:rsid w:val="00EA146D"/>
    <w:rsid w:val="00EA2373"/>
    <w:rsid w:val="00EA3994"/>
    <w:rsid w:val="00EA3F3B"/>
    <w:rsid w:val="00EA5400"/>
    <w:rsid w:val="00EA5B44"/>
    <w:rsid w:val="00EA5CC1"/>
    <w:rsid w:val="00EA6E28"/>
    <w:rsid w:val="00EB0E94"/>
    <w:rsid w:val="00EB180C"/>
    <w:rsid w:val="00EB277F"/>
    <w:rsid w:val="00EB692D"/>
    <w:rsid w:val="00EC05C4"/>
    <w:rsid w:val="00EC0729"/>
    <w:rsid w:val="00EC64E1"/>
    <w:rsid w:val="00EC6A8B"/>
    <w:rsid w:val="00ED0CE5"/>
    <w:rsid w:val="00ED0E8E"/>
    <w:rsid w:val="00ED0FAE"/>
    <w:rsid w:val="00ED16B7"/>
    <w:rsid w:val="00ED22C2"/>
    <w:rsid w:val="00ED2B45"/>
    <w:rsid w:val="00ED58BB"/>
    <w:rsid w:val="00ED64E6"/>
    <w:rsid w:val="00ED679F"/>
    <w:rsid w:val="00ED6DCD"/>
    <w:rsid w:val="00ED6E83"/>
    <w:rsid w:val="00EE01C3"/>
    <w:rsid w:val="00EE024C"/>
    <w:rsid w:val="00EE1E79"/>
    <w:rsid w:val="00EE1ECC"/>
    <w:rsid w:val="00EE3679"/>
    <w:rsid w:val="00EE5D00"/>
    <w:rsid w:val="00EF771B"/>
    <w:rsid w:val="00EF77A6"/>
    <w:rsid w:val="00EF77C7"/>
    <w:rsid w:val="00F00BA1"/>
    <w:rsid w:val="00F00E90"/>
    <w:rsid w:val="00F01C42"/>
    <w:rsid w:val="00F02BC6"/>
    <w:rsid w:val="00F02E15"/>
    <w:rsid w:val="00F0511D"/>
    <w:rsid w:val="00F05500"/>
    <w:rsid w:val="00F0777B"/>
    <w:rsid w:val="00F11153"/>
    <w:rsid w:val="00F132DF"/>
    <w:rsid w:val="00F153DF"/>
    <w:rsid w:val="00F168CF"/>
    <w:rsid w:val="00F1730F"/>
    <w:rsid w:val="00F179F3"/>
    <w:rsid w:val="00F21351"/>
    <w:rsid w:val="00F23BAE"/>
    <w:rsid w:val="00F24501"/>
    <w:rsid w:val="00F24E8B"/>
    <w:rsid w:val="00F253DE"/>
    <w:rsid w:val="00F261D2"/>
    <w:rsid w:val="00F26886"/>
    <w:rsid w:val="00F311E7"/>
    <w:rsid w:val="00F338B4"/>
    <w:rsid w:val="00F35DC1"/>
    <w:rsid w:val="00F37A21"/>
    <w:rsid w:val="00F40AC5"/>
    <w:rsid w:val="00F40B14"/>
    <w:rsid w:val="00F419DF"/>
    <w:rsid w:val="00F41E84"/>
    <w:rsid w:val="00F43A28"/>
    <w:rsid w:val="00F444CF"/>
    <w:rsid w:val="00F455B3"/>
    <w:rsid w:val="00F4629A"/>
    <w:rsid w:val="00F46554"/>
    <w:rsid w:val="00F47BAC"/>
    <w:rsid w:val="00F50BF3"/>
    <w:rsid w:val="00F515C3"/>
    <w:rsid w:val="00F51613"/>
    <w:rsid w:val="00F517EA"/>
    <w:rsid w:val="00F526FD"/>
    <w:rsid w:val="00F52A6B"/>
    <w:rsid w:val="00F53326"/>
    <w:rsid w:val="00F53906"/>
    <w:rsid w:val="00F53D47"/>
    <w:rsid w:val="00F547C9"/>
    <w:rsid w:val="00F56F4A"/>
    <w:rsid w:val="00F619B2"/>
    <w:rsid w:val="00F619CB"/>
    <w:rsid w:val="00F6226B"/>
    <w:rsid w:val="00F62FAB"/>
    <w:rsid w:val="00F634F0"/>
    <w:rsid w:val="00F66508"/>
    <w:rsid w:val="00F67A5A"/>
    <w:rsid w:val="00F73A0F"/>
    <w:rsid w:val="00F745F2"/>
    <w:rsid w:val="00F75A2C"/>
    <w:rsid w:val="00F80832"/>
    <w:rsid w:val="00F837C8"/>
    <w:rsid w:val="00F83F96"/>
    <w:rsid w:val="00F84BC2"/>
    <w:rsid w:val="00F86963"/>
    <w:rsid w:val="00F90213"/>
    <w:rsid w:val="00F92A02"/>
    <w:rsid w:val="00F947F3"/>
    <w:rsid w:val="00F94CB1"/>
    <w:rsid w:val="00F94FBB"/>
    <w:rsid w:val="00F9575F"/>
    <w:rsid w:val="00F96ADB"/>
    <w:rsid w:val="00FA37E3"/>
    <w:rsid w:val="00FA65B7"/>
    <w:rsid w:val="00FA7C05"/>
    <w:rsid w:val="00FB04F3"/>
    <w:rsid w:val="00FB164F"/>
    <w:rsid w:val="00FB1C66"/>
    <w:rsid w:val="00FB45F0"/>
    <w:rsid w:val="00FB47FC"/>
    <w:rsid w:val="00FB55CD"/>
    <w:rsid w:val="00FB591D"/>
    <w:rsid w:val="00FB5C67"/>
    <w:rsid w:val="00FB7014"/>
    <w:rsid w:val="00FC086F"/>
    <w:rsid w:val="00FC1FC7"/>
    <w:rsid w:val="00FC3928"/>
    <w:rsid w:val="00FC3A9A"/>
    <w:rsid w:val="00FC5116"/>
    <w:rsid w:val="00FC53D5"/>
    <w:rsid w:val="00FC5522"/>
    <w:rsid w:val="00FC558B"/>
    <w:rsid w:val="00FC56C3"/>
    <w:rsid w:val="00FC6629"/>
    <w:rsid w:val="00FC6AD7"/>
    <w:rsid w:val="00FC7AD6"/>
    <w:rsid w:val="00FC7DA0"/>
    <w:rsid w:val="00FD0C51"/>
    <w:rsid w:val="00FD1DFE"/>
    <w:rsid w:val="00FD26E8"/>
    <w:rsid w:val="00FD5365"/>
    <w:rsid w:val="00FD5D2F"/>
    <w:rsid w:val="00FD6EFF"/>
    <w:rsid w:val="00FE04E2"/>
    <w:rsid w:val="00FE0E77"/>
    <w:rsid w:val="00FE1077"/>
    <w:rsid w:val="00FE113D"/>
    <w:rsid w:val="00FE17F4"/>
    <w:rsid w:val="00FE3D5E"/>
    <w:rsid w:val="00FF05B7"/>
    <w:rsid w:val="00FF3A14"/>
    <w:rsid w:val="00FF7353"/>
    <w:rsid w:val="00FF7EA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F30A3D"/>
  <w15:chartTrackingRefBased/>
  <w15:docId w15:val="{2759D434-5103-4B8A-8168-DA9A8EC74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header" w:uiPriority="99"/>
    <w:lsdException w:name="footer" w:uiPriority="99"/>
    <w:lsdException w:name="caption" w:semiHidden="1" w:unhideWhenUsed="1" w:qFormat="1"/>
    <w:lsdException w:name="Title" w:qFormat="1"/>
    <w:lsdException w:name="Body Text" w:qFormat="1"/>
    <w:lsdException w:name="Subtitle" w:qFormat="1"/>
    <w:lsdException w:name="Hyperlink" w:uiPriority="99"/>
    <w:lsdException w:name="FollowedHyperlink" w:uiPriority="99"/>
    <w:lsdException w:name="Strong"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00403F"/>
    <w:rPr>
      <w:sz w:val="24"/>
      <w:szCs w:val="24"/>
      <w:lang w:eastAsia="en-US"/>
    </w:rPr>
  </w:style>
  <w:style w:type="paragraph" w:styleId="Antrat1">
    <w:name w:val="heading 1"/>
    <w:aliases w:val="H1,Heading 1 Char1,Heading 1 Char Char,Titre 11,t1.T1.Titre 1,t1,TITRE1,Titre 1ed,t1.T1.Titre 1Annexe,t1.T1,l1,H,GSA1,Titre 1:,T1,Chapitre 1,1,Level 1,Heading 1 Colored,Chapter title,ch,MIGHeading 1,ch1,Bold 18,Appendix"/>
    <w:basedOn w:val="prastasis"/>
    <w:next w:val="prastasis"/>
    <w:link w:val="Antrat1Diagrama"/>
    <w:qFormat/>
    <w:rsid w:val="007740B4"/>
    <w:pPr>
      <w:keepNext/>
      <w:numPr>
        <w:numId w:val="1"/>
      </w:numPr>
      <w:spacing w:before="360" w:after="360"/>
      <w:jc w:val="center"/>
      <w:outlineLvl w:val="0"/>
    </w:pPr>
    <w:rPr>
      <w:sz w:val="28"/>
      <w:szCs w:val="20"/>
      <w:lang w:val="x-none" w:eastAsia="x-none"/>
    </w:rPr>
  </w:style>
  <w:style w:type="paragraph" w:styleId="Antrat2">
    <w:name w:val="heading 2"/>
    <w:aliases w:val="Title Header2,Char,H2,Heading 2 Char1,Heading 2 Char Char,T2,h2,L2,Punt 2,l2,2,Titre 21,t2.T2,t2,Contrat 2,Ctt,t2.T2.Titre 2,TITRE 2,Titre 2ed,Heading 2 Hidden,Chapter Number/Appendix Letter,chn,Titre niveau 2,Level"/>
    <w:basedOn w:val="prastasis"/>
    <w:next w:val="prastasis"/>
    <w:link w:val="Antrat2Diagrama"/>
    <w:qFormat/>
    <w:rsid w:val="007740B4"/>
    <w:pPr>
      <w:numPr>
        <w:ilvl w:val="1"/>
        <w:numId w:val="1"/>
      </w:numPr>
      <w:jc w:val="both"/>
      <w:outlineLvl w:val="1"/>
    </w:pPr>
    <w:rPr>
      <w:szCs w:val="20"/>
      <w:lang w:val="x-none" w:eastAsia="x-none"/>
    </w:rPr>
  </w:style>
  <w:style w:type="paragraph" w:styleId="Antrat3">
    <w:name w:val="heading 3"/>
    <w:aliases w:val="Section Header3,Sub-Clause Paragraph,l3,3,h3,H3,3heading,3 bullet,b,bullet,SECOND,Second,BLANK2,4 bullet,bdullet,pc heading3,1.2.3.,Org Heading 1,h1,Unterabschnitt,Arial 12 Fett,3m,prop3,TF-Overskrift 3,CT,H31,l31,CT1,H32,H311,l32"/>
    <w:basedOn w:val="prastasis"/>
    <w:next w:val="prastasis"/>
    <w:link w:val="Antrat3Diagrama"/>
    <w:qFormat/>
    <w:rsid w:val="007740B4"/>
    <w:pPr>
      <w:keepNext/>
      <w:numPr>
        <w:ilvl w:val="2"/>
        <w:numId w:val="1"/>
      </w:numPr>
      <w:jc w:val="both"/>
      <w:outlineLvl w:val="2"/>
    </w:pPr>
    <w:rPr>
      <w:szCs w:val="20"/>
      <w:lang w:val="x-none" w:eastAsia="x-none"/>
    </w:rPr>
  </w:style>
  <w:style w:type="paragraph" w:styleId="Antrat4">
    <w:name w:val="heading 4"/>
    <w:aliases w:val="Sub-Clause Sub-paragraph,Heading 4 Char Char Char Char,I4,4,l4,heading4,I41,41,l41,heading41,h4,4heading,H4,4 dash,d,Ref Heading 1,rh1,Unterunterabschnitt,Heading4,H4-Heading 4,a.,TF-Overskrift 4,H41,H42,t4,Heading 4 Char Char Char Char Char"/>
    <w:basedOn w:val="prastasis"/>
    <w:next w:val="prastasis"/>
    <w:link w:val="Antrat4Diagrama"/>
    <w:qFormat/>
    <w:rsid w:val="007740B4"/>
    <w:pPr>
      <w:keepNext/>
      <w:numPr>
        <w:ilvl w:val="3"/>
        <w:numId w:val="1"/>
      </w:numPr>
      <w:outlineLvl w:val="3"/>
    </w:pPr>
    <w:rPr>
      <w:b/>
      <w:sz w:val="44"/>
      <w:szCs w:val="20"/>
      <w:lang w:val="x-none" w:eastAsia="x-none"/>
    </w:rPr>
  </w:style>
  <w:style w:type="paragraph" w:styleId="Antrat5">
    <w:name w:val="heading 5"/>
    <w:aliases w:val="H5,PIM 5,5,Chapitre 1.1.1.1.,Ref Heading 2,rh2,h5,Second Subheading,Heading 5 CFMU,Para 5,(Shift Ctrl 5),Appendix A to X,Heading 5   Appendix A to X,Roman list,Roman list1,Roman list2,Roman list11,Roman list3,Roman list12"/>
    <w:basedOn w:val="prastasis"/>
    <w:next w:val="prastasis"/>
    <w:link w:val="Antrat5Diagrama"/>
    <w:qFormat/>
    <w:rsid w:val="007740B4"/>
    <w:pPr>
      <w:keepNext/>
      <w:numPr>
        <w:ilvl w:val="4"/>
        <w:numId w:val="1"/>
      </w:numPr>
      <w:outlineLvl w:val="4"/>
    </w:pPr>
    <w:rPr>
      <w:b/>
      <w:sz w:val="40"/>
      <w:szCs w:val="20"/>
      <w:lang w:val="x-none" w:eastAsia="x-none"/>
    </w:rPr>
  </w:style>
  <w:style w:type="paragraph" w:styleId="Antrat6">
    <w:name w:val="heading 6"/>
    <w:aliases w:val="PIM 6,6,Heading 6  Appendix Y &amp; Z,h6"/>
    <w:basedOn w:val="prastasis"/>
    <w:next w:val="prastasis"/>
    <w:link w:val="Antrat6Diagrama"/>
    <w:qFormat/>
    <w:rsid w:val="007740B4"/>
    <w:pPr>
      <w:keepNext/>
      <w:numPr>
        <w:ilvl w:val="5"/>
        <w:numId w:val="1"/>
      </w:numPr>
      <w:outlineLvl w:val="5"/>
    </w:pPr>
    <w:rPr>
      <w:b/>
      <w:sz w:val="36"/>
      <w:szCs w:val="20"/>
      <w:lang w:val="x-none" w:eastAsia="x-none"/>
    </w:rPr>
  </w:style>
  <w:style w:type="paragraph" w:styleId="Antrat7">
    <w:name w:val="heading 7"/>
    <w:aliases w:val="PIM 7,H7,(Shift Ctrl 7)"/>
    <w:basedOn w:val="prastasis"/>
    <w:next w:val="prastasis"/>
    <w:link w:val="Antrat7Diagrama"/>
    <w:qFormat/>
    <w:rsid w:val="007740B4"/>
    <w:pPr>
      <w:keepNext/>
      <w:numPr>
        <w:ilvl w:val="6"/>
        <w:numId w:val="1"/>
      </w:numPr>
      <w:outlineLvl w:val="6"/>
    </w:pPr>
    <w:rPr>
      <w:sz w:val="48"/>
      <w:szCs w:val="20"/>
      <w:lang w:val="x-none" w:eastAsia="x-none"/>
    </w:rPr>
  </w:style>
  <w:style w:type="paragraph" w:styleId="Antrat8">
    <w:name w:val="heading 8"/>
    <w:basedOn w:val="prastasis"/>
    <w:next w:val="prastasis"/>
    <w:link w:val="Antrat8Diagrama"/>
    <w:qFormat/>
    <w:rsid w:val="007740B4"/>
    <w:pPr>
      <w:keepNext/>
      <w:numPr>
        <w:ilvl w:val="7"/>
        <w:numId w:val="1"/>
      </w:numPr>
      <w:outlineLvl w:val="7"/>
    </w:pPr>
    <w:rPr>
      <w:b/>
      <w:sz w:val="18"/>
      <w:szCs w:val="20"/>
      <w:lang w:val="x-none" w:eastAsia="x-none"/>
    </w:rPr>
  </w:style>
  <w:style w:type="paragraph" w:styleId="Antrat9">
    <w:name w:val="heading 9"/>
    <w:aliases w:val="PIM 9,App Heading"/>
    <w:basedOn w:val="prastasis"/>
    <w:next w:val="prastasis"/>
    <w:link w:val="Antrat9Diagrama"/>
    <w:qFormat/>
    <w:rsid w:val="007740B4"/>
    <w:pPr>
      <w:keepNext/>
      <w:numPr>
        <w:ilvl w:val="8"/>
        <w:numId w:val="1"/>
      </w:numPr>
      <w:outlineLvl w:val="8"/>
    </w:pPr>
    <w:rPr>
      <w:sz w:val="40"/>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eading 1 Char1 Diagrama,Heading 1 Char Char Diagrama,Titre 11 Diagrama,t1.T1.Titre 1 Diagrama,t1 Diagrama,TITRE1 Diagrama,Titre 1ed Diagrama,t1.T1.Titre 1Annexe Diagrama,t1.T1 Diagrama,l1 Diagrama,H Diagrama,T1 Diagrama"/>
    <w:link w:val="Antrat1"/>
    <w:locked/>
    <w:rsid w:val="007740B4"/>
    <w:rPr>
      <w:sz w:val="28"/>
      <w:lang w:val="x-none" w:eastAsia="x-none"/>
    </w:rPr>
  </w:style>
  <w:style w:type="character" w:customStyle="1" w:styleId="Antrat2Diagrama">
    <w:name w:val="Antraštė 2 Diagrama"/>
    <w:aliases w:val="Title Header2 Diagrama,Char Diagrama,H2 Diagrama,Heading 2 Char1 Diagrama,Heading 2 Char Char Diagrama,T2 Diagrama,h2 Diagrama,L2 Diagrama,Punt 2 Diagrama,l2 Diagrama,2 Diagrama,Titre 21 Diagrama,t2.T2 Diagrama,t2 Diagrama"/>
    <w:link w:val="Antrat2"/>
    <w:locked/>
    <w:rsid w:val="007740B4"/>
    <w:rPr>
      <w:sz w:val="24"/>
      <w:lang w:val="x-none" w:eastAsia="x-none"/>
    </w:rPr>
  </w:style>
  <w:style w:type="character" w:customStyle="1" w:styleId="Antrat3Diagrama">
    <w:name w:val="Antraštė 3 Diagrama"/>
    <w:aliases w:val="Section Header3 Diagrama,Sub-Clause Paragraph Diagrama,l3 Diagrama,3 Diagrama,h3 Diagrama,H3 Diagrama,3heading Diagrama,3 bullet Diagrama,b Diagrama,bullet Diagrama,SECOND Diagrama,Second Diagrama,BLANK2 Diagrama,4 bullet Diagrama"/>
    <w:link w:val="Antrat3"/>
    <w:locked/>
    <w:rsid w:val="007740B4"/>
    <w:rPr>
      <w:sz w:val="24"/>
      <w:lang w:val="x-none" w:eastAsia="x-none"/>
    </w:rPr>
  </w:style>
  <w:style w:type="character" w:customStyle="1" w:styleId="Antrat4Diagrama">
    <w:name w:val="Antraštė 4 Diagrama"/>
    <w:aliases w:val="Sub-Clause Sub-paragraph Diagrama,Heading 4 Char Char Char Char Diagrama,I4 Diagrama,4 Diagrama,l4 Diagrama,heading4 Diagrama,I41 Diagrama,41 Diagrama,l41 Diagrama,heading41 Diagrama,h4 Diagrama,4heading Diagrama,H4 Diagrama"/>
    <w:link w:val="Antrat4"/>
    <w:locked/>
    <w:rsid w:val="007740B4"/>
    <w:rPr>
      <w:b/>
      <w:sz w:val="44"/>
      <w:lang w:val="x-none" w:eastAsia="x-none"/>
    </w:rPr>
  </w:style>
  <w:style w:type="character" w:customStyle="1" w:styleId="Antrat5Diagrama">
    <w:name w:val="Antraštė 5 Diagrama"/>
    <w:aliases w:val="H5 Diagrama,PIM 5 Diagrama,5 Diagrama,Chapitre 1.1.1.1. Diagrama,Ref Heading 2 Diagrama,rh2 Diagrama,h5 Diagrama,Second Subheading Diagrama,Heading 5 CFMU Diagrama,Para 5 Diagrama,(Shift Ctrl 5) Diagrama,Appendix A to X Diagrama"/>
    <w:link w:val="Antrat5"/>
    <w:locked/>
    <w:rsid w:val="007740B4"/>
    <w:rPr>
      <w:b/>
      <w:sz w:val="40"/>
      <w:lang w:val="x-none" w:eastAsia="x-none"/>
    </w:rPr>
  </w:style>
  <w:style w:type="character" w:customStyle="1" w:styleId="Antrat6Diagrama">
    <w:name w:val="Antraštė 6 Diagrama"/>
    <w:aliases w:val="PIM 6 Diagrama,6 Diagrama,Heading 6  Appendix Y &amp; Z Diagrama,h6 Diagrama"/>
    <w:link w:val="Antrat6"/>
    <w:locked/>
    <w:rsid w:val="007740B4"/>
    <w:rPr>
      <w:b/>
      <w:sz w:val="36"/>
      <w:lang w:val="x-none" w:eastAsia="x-none"/>
    </w:rPr>
  </w:style>
  <w:style w:type="character" w:customStyle="1" w:styleId="Antrat7Diagrama">
    <w:name w:val="Antraštė 7 Diagrama"/>
    <w:aliases w:val="PIM 7 Diagrama,H7 Diagrama,(Shift Ctrl 7) Diagrama"/>
    <w:link w:val="Antrat7"/>
    <w:locked/>
    <w:rsid w:val="007740B4"/>
    <w:rPr>
      <w:sz w:val="48"/>
      <w:lang w:val="x-none" w:eastAsia="x-none"/>
    </w:rPr>
  </w:style>
  <w:style w:type="character" w:customStyle="1" w:styleId="Antrat8Diagrama">
    <w:name w:val="Antraštė 8 Diagrama"/>
    <w:link w:val="Antrat8"/>
    <w:locked/>
    <w:rsid w:val="007740B4"/>
    <w:rPr>
      <w:b/>
      <w:sz w:val="18"/>
      <w:lang w:val="x-none" w:eastAsia="x-none"/>
    </w:rPr>
  </w:style>
  <w:style w:type="character" w:customStyle="1" w:styleId="Antrat9Diagrama">
    <w:name w:val="Antraštė 9 Diagrama"/>
    <w:aliases w:val="PIM 9 Diagrama,App Heading Diagrama"/>
    <w:link w:val="Antrat9"/>
    <w:locked/>
    <w:rsid w:val="007740B4"/>
    <w:rPr>
      <w:sz w:val="40"/>
      <w:lang w:val="x-none" w:eastAsia="x-none"/>
    </w:rPr>
  </w:style>
  <w:style w:type="paragraph" w:customStyle="1" w:styleId="num2">
    <w:name w:val="num2"/>
    <w:basedOn w:val="prastasis"/>
    <w:rsid w:val="007740B4"/>
    <w:pPr>
      <w:widowControl w:val="0"/>
      <w:numPr>
        <w:ilvl w:val="1"/>
        <w:numId w:val="2"/>
      </w:numPr>
      <w:autoSpaceDE w:val="0"/>
      <w:autoSpaceDN w:val="0"/>
      <w:adjustRightInd w:val="0"/>
      <w:jc w:val="both"/>
    </w:pPr>
    <w:rPr>
      <w:lang w:eastAsia="lt-LT"/>
    </w:rPr>
  </w:style>
  <w:style w:type="paragraph" w:customStyle="1" w:styleId="num3">
    <w:name w:val="num3"/>
    <w:basedOn w:val="prastasis"/>
    <w:rsid w:val="007740B4"/>
    <w:pPr>
      <w:widowControl w:val="0"/>
      <w:numPr>
        <w:ilvl w:val="2"/>
        <w:numId w:val="2"/>
      </w:numPr>
      <w:autoSpaceDE w:val="0"/>
      <w:autoSpaceDN w:val="0"/>
      <w:adjustRightInd w:val="0"/>
      <w:jc w:val="both"/>
    </w:pPr>
    <w:rPr>
      <w:lang w:eastAsia="lt-LT"/>
    </w:rPr>
  </w:style>
  <w:style w:type="paragraph" w:customStyle="1" w:styleId="num4">
    <w:name w:val="num4"/>
    <w:basedOn w:val="prastasis"/>
    <w:rsid w:val="007740B4"/>
    <w:pPr>
      <w:widowControl w:val="0"/>
      <w:numPr>
        <w:ilvl w:val="3"/>
        <w:numId w:val="2"/>
      </w:numPr>
      <w:autoSpaceDE w:val="0"/>
      <w:autoSpaceDN w:val="0"/>
      <w:adjustRightInd w:val="0"/>
      <w:jc w:val="both"/>
    </w:pPr>
    <w:rPr>
      <w:lang w:eastAsia="lt-LT"/>
    </w:rPr>
  </w:style>
  <w:style w:type="paragraph" w:customStyle="1" w:styleId="num1">
    <w:name w:val="num1"/>
    <w:basedOn w:val="prastasis"/>
    <w:rsid w:val="007740B4"/>
    <w:pPr>
      <w:widowControl w:val="0"/>
      <w:numPr>
        <w:numId w:val="2"/>
      </w:numPr>
      <w:autoSpaceDE w:val="0"/>
      <w:autoSpaceDN w:val="0"/>
      <w:adjustRightInd w:val="0"/>
      <w:jc w:val="both"/>
      <w:outlineLvl w:val="0"/>
    </w:pPr>
    <w:rPr>
      <w:color w:val="000000"/>
      <w:lang w:eastAsia="lt-LT"/>
    </w:rPr>
  </w:style>
  <w:style w:type="paragraph" w:customStyle="1" w:styleId="Style1">
    <w:name w:val="Style1"/>
    <w:basedOn w:val="prastasis"/>
    <w:next w:val="prastasis"/>
    <w:rsid w:val="007740B4"/>
    <w:pPr>
      <w:numPr>
        <w:numId w:val="3"/>
      </w:numPr>
      <w:spacing w:before="360" w:after="240"/>
    </w:pPr>
    <w:rPr>
      <w:b/>
      <w:bCs/>
      <w:szCs w:val="20"/>
      <w:lang w:eastAsia="lt-LT"/>
    </w:rPr>
  </w:style>
  <w:style w:type="paragraph" w:customStyle="1" w:styleId="Style2">
    <w:name w:val="Style2"/>
    <w:basedOn w:val="prastasis"/>
    <w:next w:val="prastasis"/>
    <w:rsid w:val="007740B4"/>
    <w:pPr>
      <w:numPr>
        <w:ilvl w:val="1"/>
        <w:numId w:val="3"/>
      </w:numPr>
      <w:snapToGrid w:val="0"/>
      <w:spacing w:before="120" w:after="120"/>
      <w:jc w:val="both"/>
      <w:outlineLvl w:val="0"/>
    </w:pPr>
    <w:rPr>
      <w:lang w:eastAsia="lt-LT"/>
    </w:rPr>
  </w:style>
  <w:style w:type="paragraph" w:customStyle="1" w:styleId="PWH2">
    <w:name w:val="PWH2"/>
    <w:basedOn w:val="PWH1"/>
    <w:next w:val="BText"/>
    <w:rsid w:val="007740B4"/>
    <w:pPr>
      <w:numPr>
        <w:ilvl w:val="1"/>
        <w:numId w:val="5"/>
      </w:numPr>
      <w:tabs>
        <w:tab w:val="num" w:pos="360"/>
      </w:tabs>
      <w:spacing w:before="360" w:after="240"/>
    </w:pPr>
    <w:rPr>
      <w:sz w:val="24"/>
    </w:rPr>
  </w:style>
  <w:style w:type="paragraph" w:customStyle="1" w:styleId="PWH1">
    <w:name w:val="PWH1"/>
    <w:basedOn w:val="Paprastasistekstas"/>
    <w:next w:val="BText"/>
    <w:rsid w:val="007740B4"/>
    <w:pPr>
      <w:overflowPunct w:val="0"/>
      <w:autoSpaceDE w:val="0"/>
      <w:autoSpaceDN w:val="0"/>
      <w:adjustRightInd w:val="0"/>
      <w:spacing w:before="480" w:after="360"/>
      <w:ind w:left="397" w:hanging="397"/>
      <w:textAlignment w:val="baseline"/>
    </w:pPr>
    <w:rPr>
      <w:rFonts w:ascii="Arial" w:hAnsi="Arial" w:cs="Arial"/>
      <w:b/>
      <w:sz w:val="28"/>
    </w:rPr>
  </w:style>
  <w:style w:type="paragraph" w:styleId="Paprastasistekstas">
    <w:name w:val="Plain Text"/>
    <w:basedOn w:val="prastasis"/>
    <w:link w:val="PaprastasistekstasDiagrama"/>
    <w:semiHidden/>
    <w:rsid w:val="007740B4"/>
    <w:rPr>
      <w:rFonts w:ascii="Courier New" w:hAnsi="Courier New"/>
      <w:sz w:val="20"/>
      <w:szCs w:val="20"/>
    </w:rPr>
  </w:style>
  <w:style w:type="character" w:customStyle="1" w:styleId="PaprastasistekstasDiagrama">
    <w:name w:val="Paprastasis tekstas Diagrama"/>
    <w:link w:val="Paprastasistekstas"/>
    <w:semiHidden/>
    <w:locked/>
    <w:rsid w:val="007740B4"/>
    <w:rPr>
      <w:rFonts w:ascii="Courier New" w:hAnsi="Courier New"/>
      <w:lang w:val="lt-LT" w:eastAsia="en-US" w:bidi="ar-SA"/>
    </w:rPr>
  </w:style>
  <w:style w:type="paragraph" w:customStyle="1" w:styleId="BText">
    <w:name w:val="BText"/>
    <w:basedOn w:val="Pagrindinistekstas"/>
    <w:rsid w:val="007740B4"/>
    <w:pPr>
      <w:spacing w:before="120" w:line="240" w:lineRule="auto"/>
      <w:ind w:left="357" w:firstLine="720"/>
      <w:jc w:val="both"/>
    </w:pPr>
    <w:rPr>
      <w:szCs w:val="20"/>
      <w:lang w:val="en-US"/>
    </w:rPr>
  </w:style>
  <w:style w:type="paragraph" w:styleId="Pagrindinistekstas">
    <w:name w:val="Body Text"/>
    <w:aliases w:val="Char Char, Char Char Char Diagrama Diagrama Diagrama Diagrama Diagrama, Char Char Char Diagrama Diagrama Diagrama Diagrama Diagrama Diagrama Diagrama Diagrama Diagrama Diagrama , Char4, Char, Char Char,Char4,Char1, Char1,body te"/>
    <w:basedOn w:val="prastasis"/>
    <w:link w:val="PagrindinistekstasDiagrama"/>
    <w:qFormat/>
    <w:rsid w:val="007740B4"/>
    <w:pPr>
      <w:spacing w:after="120" w:line="276" w:lineRule="auto"/>
    </w:pPr>
    <w:rPr>
      <w:szCs w:val="22"/>
    </w:rPr>
  </w:style>
  <w:style w:type="character" w:customStyle="1" w:styleId="PagrindinistekstasDiagrama">
    <w:name w:val="Pagrindinis tekstas Diagrama"/>
    <w:aliases w:val="Char Char Diagrama, Char Char Char Diagrama Diagrama Diagrama Diagrama Diagrama Diagrama, Char Char Char Diagrama Diagrama Diagrama Diagrama Diagrama Diagrama Diagrama Diagrama Diagrama Diagrama  Diagrama, Char4 Diagrama"/>
    <w:link w:val="Pagrindinistekstas"/>
    <w:locked/>
    <w:rsid w:val="007740B4"/>
    <w:rPr>
      <w:sz w:val="24"/>
      <w:szCs w:val="22"/>
      <w:lang w:val="lt-LT" w:eastAsia="en-US" w:bidi="ar-SA"/>
    </w:rPr>
  </w:style>
  <w:style w:type="paragraph" w:customStyle="1" w:styleId="Bullet20">
    <w:name w:val="Bullet2"/>
    <w:basedOn w:val="prastasis"/>
    <w:rsid w:val="007740B4"/>
    <w:pPr>
      <w:keepLines/>
      <w:numPr>
        <w:numId w:val="6"/>
      </w:numPr>
      <w:spacing w:after="120"/>
    </w:pPr>
    <w:rPr>
      <w:szCs w:val="20"/>
    </w:rPr>
  </w:style>
  <w:style w:type="paragraph" w:customStyle="1" w:styleId="Stilius2">
    <w:name w:val="Stilius2"/>
    <w:basedOn w:val="prastasis"/>
    <w:rsid w:val="007740B4"/>
    <w:pPr>
      <w:numPr>
        <w:numId w:val="4"/>
      </w:numPr>
      <w:tabs>
        <w:tab w:val="left" w:pos="720"/>
      </w:tabs>
      <w:suppressAutoHyphens/>
      <w:spacing w:before="120" w:after="120"/>
      <w:jc w:val="both"/>
    </w:pPr>
    <w:rPr>
      <w:lang w:eastAsia="lt-LT"/>
    </w:rPr>
  </w:style>
  <w:style w:type="paragraph" w:customStyle="1" w:styleId="Style3">
    <w:name w:val="Style3"/>
    <w:basedOn w:val="Style2"/>
    <w:rsid w:val="007740B4"/>
    <w:pPr>
      <w:numPr>
        <w:ilvl w:val="2"/>
      </w:numPr>
      <w:tabs>
        <w:tab w:val="clear" w:pos="0"/>
        <w:tab w:val="num" w:pos="1209"/>
        <w:tab w:val="num" w:pos="1798"/>
      </w:tabs>
      <w:spacing w:before="240"/>
      <w:ind w:left="1798" w:hanging="720"/>
    </w:pPr>
  </w:style>
  <w:style w:type="paragraph" w:styleId="Sraassuenkleliais3">
    <w:name w:val="List Bullet 3"/>
    <w:basedOn w:val="prastasis"/>
    <w:autoRedefine/>
    <w:semiHidden/>
    <w:rsid w:val="007740B4"/>
    <w:pPr>
      <w:numPr>
        <w:numId w:val="7"/>
      </w:numPr>
      <w:tabs>
        <w:tab w:val="clear" w:pos="3163"/>
        <w:tab w:val="num" w:pos="2199"/>
      </w:tabs>
      <w:spacing w:after="240"/>
      <w:ind w:left="2199"/>
      <w:jc w:val="both"/>
    </w:pPr>
    <w:rPr>
      <w:szCs w:val="20"/>
      <w:lang w:val="en-GB" w:eastAsia="en-GB"/>
    </w:rPr>
  </w:style>
  <w:style w:type="paragraph" w:customStyle="1" w:styleId="Stilius1">
    <w:name w:val="Stilius1"/>
    <w:basedOn w:val="Head42"/>
    <w:link w:val="Stilius1Diagrama"/>
    <w:qFormat/>
    <w:rsid w:val="007740B4"/>
    <w:pPr>
      <w:numPr>
        <w:numId w:val="8"/>
      </w:numPr>
    </w:pPr>
    <w:rPr>
      <w:lang w:val="x-none" w:eastAsia="x-none"/>
    </w:rPr>
  </w:style>
  <w:style w:type="paragraph" w:customStyle="1" w:styleId="Head42">
    <w:name w:val="Head 4.2"/>
    <w:basedOn w:val="prastasis"/>
    <w:next w:val="prastasis"/>
    <w:autoRedefine/>
    <w:rsid w:val="007740B4"/>
    <w:pPr>
      <w:tabs>
        <w:tab w:val="left" w:pos="360"/>
      </w:tabs>
      <w:suppressAutoHyphens/>
      <w:spacing w:before="360" w:after="240"/>
      <w:jc w:val="center"/>
    </w:pPr>
    <w:rPr>
      <w:b/>
      <w:szCs w:val="20"/>
      <w:lang w:eastAsia="lt-LT"/>
    </w:rPr>
  </w:style>
  <w:style w:type="paragraph" w:customStyle="1" w:styleId="Stilius3">
    <w:name w:val="Stilius3"/>
    <w:basedOn w:val="Head42"/>
    <w:link w:val="Stilius3Diagrama"/>
    <w:qFormat/>
    <w:rsid w:val="007740B4"/>
    <w:pPr>
      <w:numPr>
        <w:numId w:val="9"/>
      </w:numPr>
    </w:pPr>
    <w:rPr>
      <w:lang w:val="x-none" w:eastAsia="x-none"/>
    </w:rPr>
  </w:style>
  <w:style w:type="paragraph" w:customStyle="1" w:styleId="Bullet1">
    <w:name w:val="Bullet1"/>
    <w:basedOn w:val="prastasis"/>
    <w:rsid w:val="007740B4"/>
    <w:pPr>
      <w:keepLines/>
      <w:numPr>
        <w:numId w:val="10"/>
      </w:numPr>
    </w:pPr>
    <w:rPr>
      <w:szCs w:val="20"/>
    </w:rPr>
  </w:style>
  <w:style w:type="paragraph" w:customStyle="1" w:styleId="bullet1indent">
    <w:name w:val="bullet1_indent"/>
    <w:basedOn w:val="Bullet20"/>
    <w:rsid w:val="007740B4"/>
    <w:pPr>
      <w:numPr>
        <w:numId w:val="11"/>
      </w:numPr>
      <w:tabs>
        <w:tab w:val="clear" w:pos="1778"/>
        <w:tab w:val="num" w:pos="1077"/>
        <w:tab w:val="num" w:pos="3163"/>
      </w:tabs>
      <w:spacing w:after="0"/>
      <w:ind w:left="1987" w:hanging="288"/>
    </w:pPr>
  </w:style>
  <w:style w:type="paragraph" w:customStyle="1" w:styleId="Normalbullet">
    <w:name w:val="Normal bullet"/>
    <w:basedOn w:val="prastasis"/>
    <w:rsid w:val="007740B4"/>
    <w:pPr>
      <w:numPr>
        <w:numId w:val="12"/>
      </w:numPr>
      <w:tabs>
        <w:tab w:val="clear" w:pos="360"/>
        <w:tab w:val="left" w:pos="1418"/>
      </w:tabs>
      <w:spacing w:after="120"/>
      <w:ind w:left="1418" w:hanging="709"/>
    </w:pPr>
    <w:rPr>
      <w:szCs w:val="20"/>
    </w:rPr>
  </w:style>
  <w:style w:type="paragraph" w:customStyle="1" w:styleId="BulletIndentCharCharChar">
    <w:name w:val="Bullet Indent Char Char Char"/>
    <w:basedOn w:val="prastojitrauka"/>
    <w:rsid w:val="007740B4"/>
    <w:pPr>
      <w:numPr>
        <w:numId w:val="13"/>
      </w:numPr>
    </w:pPr>
  </w:style>
  <w:style w:type="paragraph" w:styleId="prastojitrauka">
    <w:name w:val="Normal Indent"/>
    <w:aliases w:val="Normal Indent Char Char Char Char Char,Normal Indent Char,Normal Indent Char2 Char,Normal Indent Char Char1 Char,Normal Indent Char2 Char Char Char,Normal Indent Char Char1 Char Char1 Char,Normal Indent Char2 Char Char Char Char Char"/>
    <w:basedOn w:val="prastasis"/>
    <w:semiHidden/>
    <w:rsid w:val="007740B4"/>
    <w:pPr>
      <w:spacing w:after="120"/>
      <w:ind w:left="1134"/>
    </w:pPr>
    <w:rPr>
      <w:szCs w:val="20"/>
    </w:rPr>
  </w:style>
  <w:style w:type="paragraph" w:customStyle="1" w:styleId="ListBullet1">
    <w:name w:val="List Bullet 1"/>
    <w:basedOn w:val="prastasis"/>
    <w:rsid w:val="007740B4"/>
    <w:pPr>
      <w:numPr>
        <w:numId w:val="14"/>
      </w:numPr>
      <w:spacing w:after="240"/>
      <w:jc w:val="both"/>
    </w:pPr>
    <w:rPr>
      <w:szCs w:val="20"/>
    </w:rPr>
  </w:style>
  <w:style w:type="paragraph" w:customStyle="1" w:styleId="ListDash2">
    <w:name w:val="List Dash 2"/>
    <w:basedOn w:val="prastasis"/>
    <w:rsid w:val="007740B4"/>
    <w:pPr>
      <w:numPr>
        <w:numId w:val="15"/>
      </w:numPr>
      <w:spacing w:after="240"/>
      <w:jc w:val="both"/>
    </w:pPr>
    <w:rPr>
      <w:szCs w:val="20"/>
    </w:rPr>
  </w:style>
  <w:style w:type="paragraph" w:styleId="Sraassunumeriais">
    <w:name w:val="List Number"/>
    <w:basedOn w:val="prastasis"/>
    <w:semiHidden/>
    <w:rsid w:val="007740B4"/>
    <w:pPr>
      <w:numPr>
        <w:numId w:val="16"/>
      </w:numPr>
      <w:spacing w:after="240"/>
      <w:jc w:val="both"/>
    </w:pPr>
    <w:rPr>
      <w:szCs w:val="20"/>
    </w:rPr>
  </w:style>
  <w:style w:type="paragraph" w:customStyle="1" w:styleId="ListNumberLevel2">
    <w:name w:val="List Number (Level 2)"/>
    <w:basedOn w:val="prastasis"/>
    <w:rsid w:val="007740B4"/>
    <w:pPr>
      <w:numPr>
        <w:ilvl w:val="1"/>
        <w:numId w:val="16"/>
      </w:numPr>
      <w:spacing w:after="240"/>
      <w:jc w:val="both"/>
    </w:pPr>
    <w:rPr>
      <w:szCs w:val="20"/>
    </w:rPr>
  </w:style>
  <w:style w:type="paragraph" w:customStyle="1" w:styleId="ListNumberLevel3">
    <w:name w:val="List Number (Level 3)"/>
    <w:basedOn w:val="prastasis"/>
    <w:rsid w:val="007740B4"/>
    <w:pPr>
      <w:numPr>
        <w:ilvl w:val="2"/>
        <w:numId w:val="16"/>
      </w:numPr>
      <w:spacing w:after="240"/>
      <w:jc w:val="both"/>
    </w:pPr>
    <w:rPr>
      <w:szCs w:val="20"/>
    </w:rPr>
  </w:style>
  <w:style w:type="paragraph" w:customStyle="1" w:styleId="ListNumberLevel4">
    <w:name w:val="List Number (Level 4)"/>
    <w:basedOn w:val="prastasis"/>
    <w:rsid w:val="007740B4"/>
    <w:pPr>
      <w:numPr>
        <w:ilvl w:val="3"/>
        <w:numId w:val="16"/>
      </w:numPr>
      <w:spacing w:after="240"/>
      <w:jc w:val="both"/>
    </w:pPr>
    <w:rPr>
      <w:szCs w:val="20"/>
    </w:rPr>
  </w:style>
  <w:style w:type="paragraph" w:customStyle="1" w:styleId="Bullet3">
    <w:name w:val="Bullet 3"/>
    <w:basedOn w:val="prastasis"/>
    <w:rsid w:val="007740B4"/>
    <w:pPr>
      <w:numPr>
        <w:numId w:val="17"/>
      </w:numPr>
      <w:spacing w:after="60"/>
    </w:pPr>
    <w:rPr>
      <w:sz w:val="22"/>
      <w:szCs w:val="20"/>
    </w:rPr>
  </w:style>
  <w:style w:type="paragraph" w:styleId="Sraassuenkleliais5">
    <w:name w:val="List Bullet 5"/>
    <w:basedOn w:val="prastasis"/>
    <w:autoRedefine/>
    <w:semiHidden/>
    <w:rsid w:val="007740B4"/>
    <w:pPr>
      <w:numPr>
        <w:numId w:val="18"/>
      </w:numPr>
      <w:tabs>
        <w:tab w:val="clear" w:pos="1485"/>
        <w:tab w:val="num" w:pos="1492"/>
      </w:tabs>
      <w:spacing w:after="240"/>
      <w:ind w:left="1492" w:hanging="360"/>
      <w:jc w:val="both"/>
    </w:pPr>
    <w:rPr>
      <w:sz w:val="22"/>
      <w:szCs w:val="20"/>
    </w:rPr>
  </w:style>
  <w:style w:type="paragraph" w:styleId="Sraassunumeriais4">
    <w:name w:val="List Number 4"/>
    <w:basedOn w:val="Text4"/>
    <w:semiHidden/>
    <w:rsid w:val="007740B4"/>
    <w:pPr>
      <w:numPr>
        <w:numId w:val="19"/>
      </w:numPr>
      <w:tabs>
        <w:tab w:val="clear" w:pos="283"/>
        <w:tab w:val="num" w:pos="3589"/>
      </w:tabs>
      <w:ind w:left="3589" w:hanging="709"/>
    </w:pPr>
  </w:style>
  <w:style w:type="paragraph" w:customStyle="1" w:styleId="Text4">
    <w:name w:val="Text 4"/>
    <w:basedOn w:val="prastasis"/>
    <w:rsid w:val="007740B4"/>
    <w:pPr>
      <w:numPr>
        <w:numId w:val="20"/>
      </w:numPr>
      <w:tabs>
        <w:tab w:val="clear" w:pos="1360"/>
      </w:tabs>
      <w:spacing w:after="240"/>
      <w:ind w:left="2880" w:firstLine="0"/>
      <w:jc w:val="both"/>
    </w:pPr>
    <w:rPr>
      <w:sz w:val="22"/>
      <w:szCs w:val="20"/>
    </w:rPr>
  </w:style>
  <w:style w:type="paragraph" w:customStyle="1" w:styleId="NumPar4">
    <w:name w:val="NumPar 4"/>
    <w:basedOn w:val="Antrat4"/>
    <w:next w:val="Text4"/>
    <w:rsid w:val="007740B4"/>
    <w:pPr>
      <w:keepNext w:val="0"/>
      <w:numPr>
        <w:ilvl w:val="0"/>
        <w:numId w:val="25"/>
      </w:numPr>
      <w:tabs>
        <w:tab w:val="clear" w:pos="1786"/>
        <w:tab w:val="num" w:pos="283"/>
        <w:tab w:val="num" w:pos="360"/>
        <w:tab w:val="num" w:pos="1485"/>
      </w:tabs>
      <w:spacing w:after="240"/>
      <w:ind w:left="567" w:hanging="283"/>
      <w:jc w:val="both"/>
      <w:outlineLvl w:val="9"/>
    </w:pPr>
    <w:rPr>
      <w:b w:val="0"/>
      <w:sz w:val="24"/>
      <w:lang w:eastAsia="en-US"/>
    </w:rPr>
  </w:style>
  <w:style w:type="paragraph" w:customStyle="1" w:styleId="ListNumber2Level4">
    <w:name w:val="List Number 2 (Level 4)"/>
    <w:basedOn w:val="Text2"/>
    <w:rsid w:val="007740B4"/>
    <w:pPr>
      <w:numPr>
        <w:numId w:val="26"/>
      </w:numPr>
      <w:tabs>
        <w:tab w:val="clear" w:pos="2302"/>
        <w:tab w:val="clear" w:pos="2625"/>
        <w:tab w:val="num" w:pos="3912"/>
      </w:tabs>
      <w:spacing w:before="0" w:after="240"/>
      <w:ind w:left="3901" w:hanging="703"/>
    </w:pPr>
  </w:style>
  <w:style w:type="paragraph" w:customStyle="1" w:styleId="Text2">
    <w:name w:val="Text 2"/>
    <w:basedOn w:val="prastasis"/>
    <w:rsid w:val="007740B4"/>
    <w:pPr>
      <w:tabs>
        <w:tab w:val="left" w:pos="2302"/>
      </w:tabs>
      <w:spacing w:before="120" w:after="60"/>
      <w:ind w:left="1195"/>
      <w:jc w:val="both"/>
    </w:pPr>
    <w:rPr>
      <w:sz w:val="22"/>
      <w:szCs w:val="20"/>
    </w:rPr>
  </w:style>
  <w:style w:type="paragraph" w:customStyle="1" w:styleId="ListNumber3Level2">
    <w:name w:val="List Number 3 (Level 2)"/>
    <w:basedOn w:val="Text3"/>
    <w:rsid w:val="007740B4"/>
    <w:pPr>
      <w:keepNext w:val="0"/>
      <w:keepLines w:val="0"/>
      <w:numPr>
        <w:numId w:val="27"/>
      </w:numPr>
      <w:tabs>
        <w:tab w:val="clear" w:pos="2302"/>
        <w:tab w:val="clear" w:pos="3589"/>
        <w:tab w:val="num" w:pos="3333"/>
      </w:tabs>
      <w:spacing w:before="0" w:after="240"/>
      <w:ind w:left="3333" w:hanging="708"/>
    </w:pPr>
  </w:style>
  <w:style w:type="paragraph" w:customStyle="1" w:styleId="Text3">
    <w:name w:val="Text 3"/>
    <w:basedOn w:val="prastasis"/>
    <w:rsid w:val="007740B4"/>
    <w:pPr>
      <w:keepNext/>
      <w:keepLines/>
      <w:tabs>
        <w:tab w:val="left" w:pos="2302"/>
      </w:tabs>
      <w:spacing w:before="120" w:after="60"/>
      <w:ind w:left="1195"/>
      <w:jc w:val="both"/>
    </w:pPr>
    <w:rPr>
      <w:sz w:val="22"/>
      <w:szCs w:val="20"/>
    </w:rPr>
  </w:style>
  <w:style w:type="paragraph" w:customStyle="1" w:styleId="DisclaimerNotice">
    <w:name w:val="Disclaimer Notice"/>
    <w:basedOn w:val="prastasis"/>
    <w:next w:val="AddressTR"/>
    <w:rsid w:val="007740B4"/>
    <w:pPr>
      <w:numPr>
        <w:numId w:val="21"/>
      </w:numPr>
      <w:tabs>
        <w:tab w:val="clear" w:pos="283"/>
      </w:tabs>
      <w:spacing w:after="240"/>
      <w:ind w:left="5103" w:firstLine="0"/>
    </w:pPr>
    <w:rPr>
      <w:b/>
      <w:smallCaps/>
      <w:sz w:val="20"/>
      <w:szCs w:val="20"/>
      <w:u w:val="single"/>
    </w:rPr>
  </w:style>
  <w:style w:type="paragraph" w:customStyle="1" w:styleId="AddressTR">
    <w:name w:val="AddressTR"/>
    <w:basedOn w:val="prastasis"/>
    <w:next w:val="prastasis"/>
    <w:rsid w:val="007740B4"/>
    <w:pPr>
      <w:numPr>
        <w:numId w:val="22"/>
      </w:numPr>
      <w:tabs>
        <w:tab w:val="clear" w:pos="765"/>
      </w:tabs>
      <w:spacing w:after="720"/>
      <w:ind w:left="5103" w:firstLine="0"/>
    </w:pPr>
    <w:rPr>
      <w:sz w:val="22"/>
      <w:szCs w:val="20"/>
    </w:rPr>
  </w:style>
  <w:style w:type="paragraph" w:customStyle="1" w:styleId="Disclaimer">
    <w:name w:val="Disclaimer"/>
    <w:basedOn w:val="prastasis"/>
    <w:rsid w:val="007740B4"/>
    <w:pPr>
      <w:keepLines/>
      <w:numPr>
        <w:numId w:val="23"/>
      </w:numPr>
      <w:pBdr>
        <w:top w:val="single" w:sz="4" w:space="1" w:color="auto"/>
      </w:pBdr>
      <w:tabs>
        <w:tab w:val="clear" w:pos="2199"/>
      </w:tabs>
      <w:spacing w:before="480"/>
      <w:ind w:left="0" w:firstLine="0"/>
      <w:jc w:val="both"/>
    </w:pPr>
    <w:rPr>
      <w:i/>
      <w:sz w:val="22"/>
      <w:szCs w:val="20"/>
    </w:rPr>
  </w:style>
  <w:style w:type="paragraph" w:customStyle="1" w:styleId="DisclaimerSJ">
    <w:name w:val="Disclaimer_SJ"/>
    <w:basedOn w:val="prastasis"/>
    <w:next w:val="prastasis"/>
    <w:rsid w:val="007740B4"/>
    <w:pPr>
      <w:numPr>
        <w:numId w:val="24"/>
      </w:numPr>
      <w:tabs>
        <w:tab w:val="clear" w:pos="3163"/>
      </w:tabs>
      <w:ind w:left="0" w:firstLine="0"/>
      <w:jc w:val="both"/>
    </w:pPr>
    <w:rPr>
      <w:rFonts w:ascii="Arial" w:hAnsi="Arial" w:cs="Arial"/>
      <w:b/>
      <w:sz w:val="16"/>
      <w:szCs w:val="20"/>
    </w:rPr>
  </w:style>
  <w:style w:type="paragraph" w:customStyle="1" w:styleId="Bullet2">
    <w:name w:val="Bullet 2"/>
    <w:basedOn w:val="Pagrindinistekstas"/>
    <w:rsid w:val="007740B4"/>
    <w:pPr>
      <w:numPr>
        <w:ilvl w:val="1"/>
        <w:numId w:val="25"/>
      </w:numPr>
      <w:tabs>
        <w:tab w:val="clear" w:pos="2494"/>
        <w:tab w:val="num" w:pos="360"/>
      </w:tabs>
      <w:spacing w:after="240" w:line="240" w:lineRule="auto"/>
      <w:ind w:left="1080" w:firstLine="0"/>
    </w:pPr>
    <w:rPr>
      <w:b/>
      <w:sz w:val="22"/>
      <w:szCs w:val="20"/>
      <w:lang w:val="en-US"/>
    </w:rPr>
  </w:style>
  <w:style w:type="paragraph" w:customStyle="1" w:styleId="Bulet2">
    <w:name w:val="Bulet 2"/>
    <w:basedOn w:val="Bullet3"/>
    <w:rsid w:val="007740B4"/>
    <w:pPr>
      <w:numPr>
        <w:numId w:val="28"/>
      </w:numPr>
      <w:tabs>
        <w:tab w:val="clear" w:pos="3060"/>
        <w:tab w:val="num" w:pos="283"/>
        <w:tab w:val="num" w:pos="720"/>
        <w:tab w:val="num" w:pos="3163"/>
      </w:tabs>
      <w:ind w:left="720" w:hanging="283"/>
    </w:pPr>
  </w:style>
  <w:style w:type="character" w:customStyle="1" w:styleId="highlight1">
    <w:name w:val="highlight1"/>
    <w:rsid w:val="007740B4"/>
    <w:rPr>
      <w:rFonts w:cs="Times New Roman"/>
      <w:shd w:val="clear" w:color="auto" w:fill="FFFF00"/>
    </w:rPr>
  </w:style>
  <w:style w:type="paragraph" w:styleId="Pagrindinistekstas2">
    <w:name w:val="Body Text 2"/>
    <w:basedOn w:val="prastasis"/>
    <w:link w:val="Pagrindinistekstas2Diagrama"/>
    <w:semiHidden/>
    <w:rsid w:val="007740B4"/>
    <w:pPr>
      <w:jc w:val="both"/>
    </w:pPr>
  </w:style>
  <w:style w:type="character" w:customStyle="1" w:styleId="Pagrindinistekstas2Diagrama">
    <w:name w:val="Pagrindinis tekstas 2 Diagrama"/>
    <w:link w:val="Pagrindinistekstas2"/>
    <w:semiHidden/>
    <w:locked/>
    <w:rsid w:val="007740B4"/>
    <w:rPr>
      <w:sz w:val="24"/>
      <w:szCs w:val="24"/>
      <w:lang w:val="lt-LT" w:eastAsia="en-US" w:bidi="ar-SA"/>
    </w:rPr>
  </w:style>
  <w:style w:type="paragraph" w:customStyle="1" w:styleId="ListParagraph1">
    <w:name w:val="List Paragraph1"/>
    <w:basedOn w:val="prastasis"/>
    <w:rsid w:val="007740B4"/>
    <w:pPr>
      <w:ind w:left="720"/>
    </w:pPr>
    <w:rPr>
      <w:rFonts w:ascii="TimesLT" w:hAnsi="TimesLT"/>
      <w:szCs w:val="20"/>
      <w:lang w:val="en-US"/>
    </w:rPr>
  </w:style>
  <w:style w:type="character" w:styleId="Puslapioinaosnuoroda">
    <w:name w:val="footnote reference"/>
    <w:semiHidden/>
    <w:rsid w:val="007740B4"/>
    <w:rPr>
      <w:rFonts w:cs="Times New Roman"/>
      <w:vertAlign w:val="superscript"/>
    </w:rPr>
  </w:style>
  <w:style w:type="paragraph" w:styleId="Puslapioinaostekstas">
    <w:name w:val="footnote text"/>
    <w:aliases w:val="ColumnText"/>
    <w:basedOn w:val="prastasis"/>
    <w:link w:val="PuslapioinaostekstasDiagrama"/>
    <w:semiHidden/>
    <w:rsid w:val="007740B4"/>
    <w:pPr>
      <w:spacing w:after="120"/>
      <w:jc w:val="both"/>
    </w:pPr>
    <w:rPr>
      <w:sz w:val="20"/>
      <w:szCs w:val="20"/>
    </w:rPr>
  </w:style>
  <w:style w:type="character" w:customStyle="1" w:styleId="PuslapioinaostekstasDiagrama">
    <w:name w:val="Puslapio išnašos tekstas Diagrama"/>
    <w:aliases w:val="ColumnText Diagrama"/>
    <w:link w:val="Puslapioinaostekstas"/>
    <w:semiHidden/>
    <w:locked/>
    <w:rsid w:val="007740B4"/>
    <w:rPr>
      <w:lang w:val="lt-LT" w:eastAsia="en-US" w:bidi="ar-SA"/>
    </w:rPr>
  </w:style>
  <w:style w:type="character" w:styleId="Puslapionumeris">
    <w:name w:val="page number"/>
    <w:semiHidden/>
    <w:rsid w:val="007740B4"/>
    <w:rPr>
      <w:rFonts w:ascii="Times New Roman" w:hAnsi="Times New Roman" w:cs="Times New Roman"/>
    </w:rPr>
  </w:style>
  <w:style w:type="paragraph" w:styleId="Antrats">
    <w:name w:val="header"/>
    <w:aliases w:val="Diagrama Diagrama"/>
    <w:basedOn w:val="prastasis"/>
    <w:link w:val="AntratsDiagrama"/>
    <w:uiPriority w:val="99"/>
    <w:rsid w:val="007740B4"/>
    <w:pPr>
      <w:widowControl w:val="0"/>
      <w:tabs>
        <w:tab w:val="center" w:pos="4153"/>
        <w:tab w:val="right" w:pos="8306"/>
      </w:tabs>
      <w:spacing w:after="20"/>
      <w:jc w:val="both"/>
    </w:pPr>
    <w:rPr>
      <w:szCs w:val="20"/>
      <w:lang w:eastAsia="lt-LT"/>
    </w:rPr>
  </w:style>
  <w:style w:type="character" w:customStyle="1" w:styleId="AntratsDiagrama">
    <w:name w:val="Antraštės Diagrama"/>
    <w:aliases w:val="Diagrama Diagrama Diagrama"/>
    <w:link w:val="Antrats"/>
    <w:uiPriority w:val="99"/>
    <w:locked/>
    <w:rsid w:val="007740B4"/>
    <w:rPr>
      <w:sz w:val="24"/>
      <w:lang w:val="lt-LT" w:eastAsia="lt-LT" w:bidi="ar-SA"/>
    </w:rPr>
  </w:style>
  <w:style w:type="paragraph" w:styleId="Porat">
    <w:name w:val="footer"/>
    <w:basedOn w:val="prastasis"/>
    <w:link w:val="PoratDiagrama"/>
    <w:uiPriority w:val="99"/>
    <w:rsid w:val="007740B4"/>
    <w:pPr>
      <w:tabs>
        <w:tab w:val="center" w:pos="4320"/>
        <w:tab w:val="right" w:pos="8640"/>
      </w:tabs>
    </w:pPr>
    <w:rPr>
      <w:szCs w:val="20"/>
      <w:lang w:eastAsia="lt-LT"/>
    </w:rPr>
  </w:style>
  <w:style w:type="character" w:customStyle="1" w:styleId="PoratDiagrama">
    <w:name w:val="Poraštė Diagrama"/>
    <w:link w:val="Porat"/>
    <w:uiPriority w:val="99"/>
    <w:locked/>
    <w:rsid w:val="007740B4"/>
    <w:rPr>
      <w:sz w:val="24"/>
      <w:lang w:val="lt-LT" w:eastAsia="lt-LT" w:bidi="ar-SA"/>
    </w:rPr>
  </w:style>
  <w:style w:type="character" w:styleId="Hipersaitas">
    <w:name w:val="Hyperlink"/>
    <w:uiPriority w:val="99"/>
    <w:rsid w:val="007740B4"/>
    <w:rPr>
      <w:rFonts w:cs="Times New Roman"/>
      <w:color w:val="0000FF"/>
      <w:u w:val="single"/>
    </w:rPr>
  </w:style>
  <w:style w:type="paragraph" w:styleId="Turinys2">
    <w:name w:val="toc 2"/>
    <w:basedOn w:val="prastasis"/>
    <w:next w:val="prastasis"/>
    <w:autoRedefine/>
    <w:uiPriority w:val="39"/>
    <w:rsid w:val="007740B4"/>
    <w:pPr>
      <w:ind w:left="240"/>
    </w:pPr>
  </w:style>
  <w:style w:type="paragraph" w:styleId="Turinys1">
    <w:name w:val="toc 1"/>
    <w:basedOn w:val="prastasis"/>
    <w:next w:val="prastasis"/>
    <w:autoRedefine/>
    <w:uiPriority w:val="39"/>
    <w:rsid w:val="007740B4"/>
  </w:style>
  <w:style w:type="paragraph" w:styleId="Debesliotekstas">
    <w:name w:val="Balloon Text"/>
    <w:basedOn w:val="prastasis"/>
    <w:link w:val="DebesliotekstasDiagrama"/>
    <w:semiHidden/>
    <w:rsid w:val="007740B4"/>
    <w:rPr>
      <w:rFonts w:ascii="Tahoma" w:hAnsi="Tahoma" w:cs="Tahoma"/>
      <w:sz w:val="16"/>
      <w:szCs w:val="16"/>
    </w:rPr>
  </w:style>
  <w:style w:type="character" w:customStyle="1" w:styleId="DebesliotekstasDiagrama">
    <w:name w:val="Debesėlio tekstas Diagrama"/>
    <w:link w:val="Debesliotekstas"/>
    <w:semiHidden/>
    <w:locked/>
    <w:rsid w:val="007740B4"/>
    <w:rPr>
      <w:rFonts w:ascii="Tahoma" w:hAnsi="Tahoma" w:cs="Tahoma"/>
      <w:sz w:val="16"/>
      <w:szCs w:val="16"/>
      <w:lang w:val="lt-LT" w:eastAsia="en-US" w:bidi="ar-SA"/>
    </w:rPr>
  </w:style>
  <w:style w:type="paragraph" w:customStyle="1" w:styleId="Default">
    <w:name w:val="Default"/>
    <w:rsid w:val="007740B4"/>
    <w:pPr>
      <w:autoSpaceDE w:val="0"/>
      <w:autoSpaceDN w:val="0"/>
      <w:adjustRightInd w:val="0"/>
    </w:pPr>
    <w:rPr>
      <w:color w:val="000000"/>
      <w:sz w:val="24"/>
      <w:szCs w:val="24"/>
    </w:rPr>
  </w:style>
  <w:style w:type="paragraph" w:customStyle="1" w:styleId="font5">
    <w:name w:val="font5"/>
    <w:basedOn w:val="prastasis"/>
    <w:rsid w:val="007740B4"/>
    <w:pPr>
      <w:spacing w:before="100" w:beforeAutospacing="1" w:after="100" w:afterAutospacing="1"/>
    </w:pPr>
    <w:rPr>
      <w:color w:val="000000"/>
      <w:lang w:eastAsia="lt-LT"/>
    </w:rPr>
  </w:style>
  <w:style w:type="paragraph" w:customStyle="1" w:styleId="xl66">
    <w:name w:val="xl66"/>
    <w:basedOn w:val="prastasis"/>
    <w:rsid w:val="007740B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0"/>
      <w:szCs w:val="20"/>
      <w:lang w:eastAsia="lt-LT"/>
    </w:rPr>
  </w:style>
  <w:style w:type="paragraph" w:customStyle="1" w:styleId="xl67">
    <w:name w:val="xl67"/>
    <w:basedOn w:val="prastasis"/>
    <w:rsid w:val="007740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lt-LT"/>
    </w:rPr>
  </w:style>
  <w:style w:type="paragraph" w:customStyle="1" w:styleId="xl68">
    <w:name w:val="xl68"/>
    <w:basedOn w:val="prastasis"/>
    <w:rsid w:val="007740B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20"/>
      <w:szCs w:val="20"/>
      <w:lang w:eastAsia="lt-LT"/>
    </w:rPr>
  </w:style>
  <w:style w:type="paragraph" w:customStyle="1" w:styleId="xl69">
    <w:name w:val="xl69"/>
    <w:basedOn w:val="prastasis"/>
    <w:rsid w:val="007740B4"/>
    <w:pPr>
      <w:pBdr>
        <w:top w:val="single" w:sz="4" w:space="0" w:color="auto"/>
        <w:left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70">
    <w:name w:val="xl70"/>
    <w:basedOn w:val="prastasis"/>
    <w:rsid w:val="007740B4"/>
    <w:pPr>
      <w:pBdr>
        <w:top w:val="single" w:sz="4" w:space="0" w:color="auto"/>
        <w:left w:val="single" w:sz="4" w:space="0" w:color="auto"/>
        <w:bottom w:val="single" w:sz="8" w:space="0" w:color="auto"/>
        <w:right w:val="single" w:sz="4" w:space="0" w:color="auto"/>
      </w:pBdr>
      <w:spacing w:before="100" w:beforeAutospacing="1" w:after="100" w:afterAutospacing="1"/>
    </w:pPr>
    <w:rPr>
      <w:lang w:eastAsia="lt-LT"/>
    </w:rPr>
  </w:style>
  <w:style w:type="paragraph" w:customStyle="1" w:styleId="xl71">
    <w:name w:val="xl71"/>
    <w:basedOn w:val="prastasis"/>
    <w:rsid w:val="007740B4"/>
    <w:pPr>
      <w:pBdr>
        <w:top w:val="single" w:sz="4" w:space="0" w:color="auto"/>
        <w:left w:val="single" w:sz="4" w:space="0" w:color="auto"/>
        <w:bottom w:val="single" w:sz="8" w:space="0" w:color="auto"/>
        <w:right w:val="single" w:sz="8" w:space="0" w:color="auto"/>
      </w:pBdr>
      <w:spacing w:before="100" w:beforeAutospacing="1" w:after="100" w:afterAutospacing="1"/>
    </w:pPr>
    <w:rPr>
      <w:lang w:eastAsia="lt-LT"/>
    </w:rPr>
  </w:style>
  <w:style w:type="paragraph" w:customStyle="1" w:styleId="xl72">
    <w:name w:val="xl72"/>
    <w:basedOn w:val="prastasis"/>
    <w:rsid w:val="007740B4"/>
    <w:pPr>
      <w:pBdr>
        <w:top w:val="single" w:sz="4" w:space="0" w:color="auto"/>
        <w:left w:val="single" w:sz="8" w:space="0" w:color="auto"/>
        <w:bottom w:val="single" w:sz="4" w:space="0" w:color="auto"/>
        <w:right w:val="single" w:sz="4" w:space="0" w:color="auto"/>
      </w:pBdr>
      <w:spacing w:before="100" w:beforeAutospacing="1" w:after="100" w:afterAutospacing="1"/>
    </w:pPr>
    <w:rPr>
      <w:lang w:eastAsia="lt-LT"/>
    </w:rPr>
  </w:style>
  <w:style w:type="paragraph" w:customStyle="1" w:styleId="xl73">
    <w:name w:val="xl73"/>
    <w:basedOn w:val="prastasis"/>
    <w:rsid w:val="007740B4"/>
    <w:pPr>
      <w:pBdr>
        <w:top w:val="single" w:sz="4" w:space="0" w:color="auto"/>
        <w:left w:val="single" w:sz="4" w:space="0" w:color="auto"/>
        <w:bottom w:val="single" w:sz="4" w:space="0" w:color="auto"/>
        <w:right w:val="single" w:sz="8" w:space="0" w:color="auto"/>
      </w:pBdr>
      <w:spacing w:before="100" w:beforeAutospacing="1" w:after="100" w:afterAutospacing="1"/>
    </w:pPr>
    <w:rPr>
      <w:lang w:eastAsia="lt-LT"/>
    </w:rPr>
  </w:style>
  <w:style w:type="paragraph" w:customStyle="1" w:styleId="xl74">
    <w:name w:val="xl74"/>
    <w:basedOn w:val="prastasis"/>
    <w:rsid w:val="007740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lt-LT"/>
    </w:rPr>
  </w:style>
  <w:style w:type="paragraph" w:customStyle="1" w:styleId="xl75">
    <w:name w:val="xl75"/>
    <w:basedOn w:val="prastasis"/>
    <w:rsid w:val="007740B4"/>
    <w:pPr>
      <w:spacing w:before="100" w:beforeAutospacing="1" w:after="100" w:afterAutospacing="1"/>
    </w:pPr>
    <w:rPr>
      <w:b/>
      <w:bCs/>
      <w:color w:val="000000"/>
      <w:lang w:eastAsia="lt-LT"/>
    </w:rPr>
  </w:style>
  <w:style w:type="paragraph" w:customStyle="1" w:styleId="xl76">
    <w:name w:val="xl76"/>
    <w:basedOn w:val="prastasis"/>
    <w:rsid w:val="007740B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7">
    <w:name w:val="xl77"/>
    <w:basedOn w:val="prastasis"/>
    <w:rsid w:val="007740B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8">
    <w:name w:val="xl78"/>
    <w:basedOn w:val="prastasis"/>
    <w:rsid w:val="007740B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9">
    <w:name w:val="xl79"/>
    <w:basedOn w:val="prastasis"/>
    <w:rsid w:val="007740B4"/>
    <w:pPr>
      <w:pBdr>
        <w:top w:val="single" w:sz="8" w:space="0" w:color="auto"/>
        <w:left w:val="single" w:sz="4" w:space="0" w:color="auto"/>
        <w:bottom w:val="single" w:sz="4" w:space="0" w:color="auto"/>
        <w:right w:val="single" w:sz="4" w:space="0" w:color="auto"/>
      </w:pBdr>
      <w:spacing w:before="100" w:beforeAutospacing="1" w:after="100" w:afterAutospacing="1"/>
    </w:pPr>
    <w:rPr>
      <w:lang w:eastAsia="lt-LT"/>
    </w:rPr>
  </w:style>
  <w:style w:type="paragraph" w:customStyle="1" w:styleId="xl80">
    <w:name w:val="xl80"/>
    <w:basedOn w:val="prastasis"/>
    <w:rsid w:val="007740B4"/>
    <w:pPr>
      <w:pBdr>
        <w:top w:val="single" w:sz="8" w:space="0" w:color="auto"/>
        <w:left w:val="single" w:sz="4" w:space="0" w:color="auto"/>
        <w:bottom w:val="single" w:sz="4" w:space="0" w:color="auto"/>
        <w:right w:val="single" w:sz="8" w:space="0" w:color="auto"/>
      </w:pBdr>
      <w:spacing w:before="100" w:beforeAutospacing="1" w:after="100" w:afterAutospacing="1"/>
    </w:pPr>
    <w:rPr>
      <w:lang w:eastAsia="lt-LT"/>
    </w:rPr>
  </w:style>
  <w:style w:type="paragraph" w:customStyle="1" w:styleId="xl81">
    <w:name w:val="xl81"/>
    <w:basedOn w:val="prastasis"/>
    <w:rsid w:val="007740B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2">
    <w:name w:val="xl82"/>
    <w:basedOn w:val="prastasis"/>
    <w:rsid w:val="007740B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lang w:eastAsia="lt-LT"/>
    </w:rPr>
  </w:style>
  <w:style w:type="paragraph" w:customStyle="1" w:styleId="xl83">
    <w:name w:val="xl83"/>
    <w:basedOn w:val="prastasis"/>
    <w:rsid w:val="007740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lt-LT"/>
    </w:rPr>
  </w:style>
  <w:style w:type="paragraph" w:customStyle="1" w:styleId="xl84">
    <w:name w:val="xl84"/>
    <w:basedOn w:val="prastasis"/>
    <w:rsid w:val="007740B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lang w:eastAsia="lt-LT"/>
    </w:rPr>
  </w:style>
  <w:style w:type="paragraph" w:customStyle="1" w:styleId="xl85">
    <w:name w:val="xl85"/>
    <w:basedOn w:val="prastasis"/>
    <w:rsid w:val="007740B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lang w:eastAsia="lt-LT"/>
    </w:rPr>
  </w:style>
  <w:style w:type="table" w:styleId="Lentelstinklelis">
    <w:name w:val="Table Grid"/>
    <w:basedOn w:val="prastojilentel"/>
    <w:rsid w:val="007740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rsid w:val="00AA099E"/>
    <w:rPr>
      <w:sz w:val="16"/>
      <w:szCs w:val="16"/>
    </w:rPr>
  </w:style>
  <w:style w:type="paragraph" w:styleId="Komentarotekstas">
    <w:name w:val="annotation text"/>
    <w:basedOn w:val="prastasis"/>
    <w:link w:val="KomentarotekstasDiagrama"/>
    <w:rsid w:val="00AA099E"/>
    <w:rPr>
      <w:sz w:val="20"/>
      <w:szCs w:val="20"/>
      <w:lang w:val="x-none"/>
    </w:rPr>
  </w:style>
  <w:style w:type="character" w:customStyle="1" w:styleId="KomentarotekstasDiagrama">
    <w:name w:val="Komentaro tekstas Diagrama"/>
    <w:link w:val="Komentarotekstas"/>
    <w:rsid w:val="00AA099E"/>
    <w:rPr>
      <w:lang w:eastAsia="en-US"/>
    </w:rPr>
  </w:style>
  <w:style w:type="paragraph" w:styleId="Komentarotema">
    <w:name w:val="annotation subject"/>
    <w:basedOn w:val="Komentarotekstas"/>
    <w:next w:val="Komentarotekstas"/>
    <w:link w:val="KomentarotemaDiagrama"/>
    <w:rsid w:val="00AA099E"/>
    <w:rPr>
      <w:b/>
      <w:bCs/>
    </w:rPr>
  </w:style>
  <w:style w:type="character" w:customStyle="1" w:styleId="KomentarotemaDiagrama">
    <w:name w:val="Komentaro tema Diagrama"/>
    <w:link w:val="Komentarotema"/>
    <w:rsid w:val="00AA099E"/>
    <w:rPr>
      <w:b/>
      <w:bCs/>
      <w:lang w:eastAsia="en-US"/>
    </w:rPr>
  </w:style>
  <w:style w:type="character" w:styleId="Perirtashipersaitas">
    <w:name w:val="FollowedHyperlink"/>
    <w:uiPriority w:val="99"/>
    <w:unhideWhenUsed/>
    <w:rsid w:val="00454CBD"/>
    <w:rPr>
      <w:color w:val="800080"/>
      <w:u w:val="single"/>
    </w:rPr>
  </w:style>
  <w:style w:type="character" w:customStyle="1" w:styleId="Antrat1Diagrama1">
    <w:name w:val="Antraštė 1 Diagrama1"/>
    <w:aliases w:val="H1 Diagrama1,Heading 1 Char1 Diagrama1,Heading 1 Char Char Diagrama1,Titre 11 Diagrama1,t1.T1.Titre 1 Diagrama1,t1 Diagrama1,TITRE1 Diagrama1,Titre 1ed Diagrama1,t1.T1.Titre 1Annexe Diagrama1,t1.T1 Diagrama1,l1 Diagrama1,H Diagrama1"/>
    <w:rsid w:val="00454CBD"/>
    <w:rPr>
      <w:rFonts w:ascii="Cambria" w:eastAsia="Times New Roman" w:hAnsi="Cambria" w:cs="Times New Roman"/>
      <w:b/>
      <w:bCs/>
      <w:color w:val="365F91"/>
      <w:sz w:val="28"/>
      <w:szCs w:val="28"/>
      <w:lang w:eastAsia="en-US"/>
    </w:rPr>
  </w:style>
  <w:style w:type="character" w:customStyle="1" w:styleId="Antrat2Diagrama1">
    <w:name w:val="Antraštė 2 Diagrama1"/>
    <w:aliases w:val="Title Header2 Diagrama1,Char Diagrama1,H2 Diagrama1,Heading 2 Char1 Diagrama1,Heading 2 Char Char Diagrama1,T2 Diagrama1,h2 Diagrama1,L2 Diagrama1,Punt 2 Diagrama1,l2 Diagrama1,2 Diagrama1,Titre 21 Diagrama1,t2.T2 Diagrama1"/>
    <w:semiHidden/>
    <w:rsid w:val="00454CBD"/>
    <w:rPr>
      <w:rFonts w:ascii="Cambria" w:eastAsia="Times New Roman" w:hAnsi="Cambria" w:cs="Times New Roman"/>
      <w:b/>
      <w:bCs/>
      <w:color w:val="4F81BD"/>
      <w:sz w:val="26"/>
      <w:szCs w:val="26"/>
      <w:lang w:eastAsia="en-US"/>
    </w:rPr>
  </w:style>
  <w:style w:type="character" w:customStyle="1" w:styleId="Antrat3Diagrama1">
    <w:name w:val="Antraštė 3 Diagrama1"/>
    <w:aliases w:val="Section Header3 Diagrama1,Sub-Clause Paragraph Diagrama1,l3 Diagrama1,3 Diagrama1,h3 Diagrama1,H3 Diagrama1,3heading Diagrama1,3 bullet Diagrama1,b Diagrama1,bullet Diagrama1,SECOND Diagrama1,Second Diagrama1,BLANK2 Diagrama1"/>
    <w:semiHidden/>
    <w:rsid w:val="00454CBD"/>
    <w:rPr>
      <w:rFonts w:ascii="Cambria" w:eastAsia="Times New Roman" w:hAnsi="Cambria" w:cs="Times New Roman"/>
      <w:b/>
      <w:bCs/>
      <w:color w:val="4F81BD"/>
      <w:sz w:val="24"/>
      <w:szCs w:val="24"/>
      <w:lang w:eastAsia="en-US"/>
    </w:rPr>
  </w:style>
  <w:style w:type="character" w:customStyle="1" w:styleId="Antrat4Diagrama1">
    <w:name w:val="Antraštė 4 Diagrama1"/>
    <w:aliases w:val="Sub-Clause Sub-paragraph Diagrama1,Heading 4 Char Char Char Char Diagrama1,I4 Diagrama1,4 Diagrama1,l4 Diagrama1,heading4 Diagrama1,I41 Diagrama1,41 Diagrama1,l41 Diagrama1,heading41 Diagrama1,h4 Diagrama1,4heading Diagrama1"/>
    <w:semiHidden/>
    <w:rsid w:val="00454CBD"/>
    <w:rPr>
      <w:rFonts w:ascii="Cambria" w:eastAsia="Times New Roman" w:hAnsi="Cambria" w:cs="Times New Roman"/>
      <w:b/>
      <w:bCs/>
      <w:i/>
      <w:iCs/>
      <w:color w:val="4F81BD"/>
      <w:sz w:val="24"/>
      <w:szCs w:val="24"/>
      <w:lang w:eastAsia="en-US"/>
    </w:rPr>
  </w:style>
  <w:style w:type="character" w:customStyle="1" w:styleId="Antrat5Diagrama1">
    <w:name w:val="Antraštė 5 Diagrama1"/>
    <w:aliases w:val="H5 Diagrama1,PIM 5 Diagrama1,5 Diagrama1,Chapitre 1.1.1.1. Diagrama1,Ref Heading 2 Diagrama1,rh2 Diagrama1,h5 Diagrama1,Second Subheading Diagrama1,Heading 5 CFMU Diagrama1,Para 5 Diagrama1,(Shift Ctrl 5) Diagrama1"/>
    <w:semiHidden/>
    <w:rsid w:val="00454CBD"/>
    <w:rPr>
      <w:rFonts w:ascii="Cambria" w:eastAsia="Times New Roman" w:hAnsi="Cambria" w:cs="Times New Roman"/>
      <w:color w:val="243F60"/>
      <w:sz w:val="24"/>
      <w:szCs w:val="24"/>
      <w:lang w:eastAsia="en-US"/>
    </w:rPr>
  </w:style>
  <w:style w:type="character" w:customStyle="1" w:styleId="Antrat6Diagrama1">
    <w:name w:val="Antraštė 6 Diagrama1"/>
    <w:aliases w:val="PIM 6 Diagrama1,6 Diagrama1,Heading 6  Appendix Y &amp; Z Diagrama1,h6 Diagrama1"/>
    <w:semiHidden/>
    <w:rsid w:val="00454CBD"/>
    <w:rPr>
      <w:rFonts w:ascii="Cambria" w:eastAsia="Times New Roman" w:hAnsi="Cambria" w:cs="Times New Roman"/>
      <w:i/>
      <w:iCs/>
      <w:color w:val="243F60"/>
      <w:sz w:val="24"/>
      <w:szCs w:val="24"/>
      <w:lang w:eastAsia="en-US"/>
    </w:rPr>
  </w:style>
  <w:style w:type="character" w:customStyle="1" w:styleId="Antrat7Diagrama1">
    <w:name w:val="Antraštė 7 Diagrama1"/>
    <w:aliases w:val="PIM 7 Diagrama1,H7 Diagrama1,(Shift Ctrl 7) Diagrama1"/>
    <w:semiHidden/>
    <w:rsid w:val="00454CBD"/>
    <w:rPr>
      <w:rFonts w:ascii="Cambria" w:eastAsia="Times New Roman" w:hAnsi="Cambria" w:cs="Times New Roman"/>
      <w:i/>
      <w:iCs/>
      <w:color w:val="404040"/>
      <w:sz w:val="24"/>
      <w:szCs w:val="24"/>
      <w:lang w:eastAsia="en-US"/>
    </w:rPr>
  </w:style>
  <w:style w:type="character" w:customStyle="1" w:styleId="Antrat9Diagrama1">
    <w:name w:val="Antraštė 9 Diagrama1"/>
    <w:aliases w:val="PIM 9 Diagrama1,App Heading Diagrama1"/>
    <w:semiHidden/>
    <w:rsid w:val="00454CBD"/>
    <w:rPr>
      <w:rFonts w:ascii="Cambria" w:eastAsia="Times New Roman" w:hAnsi="Cambria" w:cs="Times New Roman"/>
      <w:i/>
      <w:iCs/>
      <w:color w:val="404040"/>
      <w:lang w:eastAsia="en-US"/>
    </w:rPr>
  </w:style>
  <w:style w:type="character" w:customStyle="1" w:styleId="PuslapioinaostekstasDiagrama1">
    <w:name w:val="Puslapio išnašos tekstas Diagrama1"/>
    <w:aliases w:val="ColumnText Diagrama1"/>
    <w:semiHidden/>
    <w:rsid w:val="00454CBD"/>
    <w:rPr>
      <w:lang w:eastAsia="en-US"/>
    </w:rPr>
  </w:style>
  <w:style w:type="character" w:customStyle="1" w:styleId="parahead1">
    <w:name w:val="parahead1"/>
    <w:rsid w:val="00927E0D"/>
    <w:rPr>
      <w:rFonts w:ascii="Verdana" w:hAnsi="Verdana" w:hint="default"/>
      <w:b/>
      <w:bCs/>
      <w:color w:val="000000"/>
      <w:sz w:val="17"/>
      <w:szCs w:val="17"/>
    </w:rPr>
  </w:style>
  <w:style w:type="paragraph" w:customStyle="1" w:styleId="bodytext">
    <w:name w:val="bodytext"/>
    <w:basedOn w:val="prastasis"/>
    <w:rsid w:val="00D81703"/>
    <w:pPr>
      <w:spacing w:before="100" w:beforeAutospacing="1" w:after="100" w:afterAutospacing="1"/>
    </w:pPr>
    <w:rPr>
      <w:lang w:eastAsia="lt-LT"/>
    </w:rPr>
  </w:style>
  <w:style w:type="paragraph" w:customStyle="1" w:styleId="Bodytxt">
    <w:name w:val="Bodytxt"/>
    <w:basedOn w:val="prastasis"/>
    <w:rsid w:val="00D81703"/>
    <w:pPr>
      <w:keepNext/>
      <w:jc w:val="both"/>
    </w:pPr>
    <w:rPr>
      <w:sz w:val="22"/>
      <w:szCs w:val="22"/>
      <w:lang w:eastAsia="fi-FI"/>
    </w:rPr>
  </w:style>
  <w:style w:type="character" w:customStyle="1" w:styleId="Stilius1Diagrama">
    <w:name w:val="Stilius1 Diagrama"/>
    <w:link w:val="Stilius1"/>
    <w:locked/>
    <w:rsid w:val="00D81703"/>
    <w:rPr>
      <w:b/>
      <w:sz w:val="24"/>
      <w:lang w:val="x-none" w:eastAsia="x-none"/>
    </w:rPr>
  </w:style>
  <w:style w:type="character" w:customStyle="1" w:styleId="Stilius5Diagrama">
    <w:name w:val="Stilius5 Diagrama"/>
    <w:link w:val="Stilius5"/>
    <w:locked/>
    <w:rsid w:val="00D81703"/>
    <w:rPr>
      <w:b/>
      <w:sz w:val="28"/>
      <w:szCs w:val="28"/>
    </w:rPr>
  </w:style>
  <w:style w:type="paragraph" w:customStyle="1" w:styleId="Stilius5">
    <w:name w:val="Stilius5"/>
    <w:basedOn w:val="prastasis"/>
    <w:link w:val="Stilius5Diagrama"/>
    <w:qFormat/>
    <w:rsid w:val="00D81703"/>
    <w:pPr>
      <w:spacing w:after="200" w:line="276" w:lineRule="auto"/>
      <w:jc w:val="center"/>
    </w:pPr>
    <w:rPr>
      <w:b/>
      <w:sz w:val="28"/>
      <w:szCs w:val="28"/>
      <w:lang w:val="x-none" w:eastAsia="x-none"/>
    </w:rPr>
  </w:style>
  <w:style w:type="paragraph" w:customStyle="1" w:styleId="Sraopastraipa1">
    <w:name w:val="Sąrašo pastraipa1"/>
    <w:basedOn w:val="prastasis"/>
    <w:qFormat/>
    <w:rsid w:val="00D81703"/>
    <w:pPr>
      <w:spacing w:after="200" w:line="276" w:lineRule="auto"/>
      <w:ind w:left="720"/>
      <w:contextualSpacing/>
    </w:pPr>
    <w:rPr>
      <w:rFonts w:ascii="Calibri" w:hAnsi="Calibri"/>
      <w:sz w:val="22"/>
      <w:szCs w:val="22"/>
    </w:rPr>
  </w:style>
  <w:style w:type="paragraph" w:customStyle="1" w:styleId="stilius30">
    <w:name w:val="stilius3"/>
    <w:basedOn w:val="prastasis"/>
    <w:rsid w:val="00D81703"/>
    <w:pPr>
      <w:spacing w:before="100" w:beforeAutospacing="1" w:after="100" w:afterAutospacing="1"/>
    </w:pPr>
    <w:rPr>
      <w:rFonts w:eastAsia="Calibri"/>
      <w:lang w:eastAsia="lt-LT"/>
    </w:rPr>
  </w:style>
  <w:style w:type="character" w:customStyle="1" w:styleId="BodytextChar">
    <w:name w:val="Body text Char"/>
    <w:link w:val="Pagrindinistekstas1"/>
    <w:locked/>
    <w:rsid w:val="00D81703"/>
    <w:rPr>
      <w:rFonts w:ascii="TimesLT" w:hAnsi="TimesLT"/>
      <w:lang w:val="en-US" w:eastAsia="en-US" w:bidi="ar-SA"/>
    </w:rPr>
  </w:style>
  <w:style w:type="paragraph" w:customStyle="1" w:styleId="Pagrindinistekstas1">
    <w:name w:val="Pagrindinis tekstas1"/>
    <w:link w:val="BodytextChar"/>
    <w:rsid w:val="00D81703"/>
    <w:pPr>
      <w:snapToGrid w:val="0"/>
      <w:ind w:firstLine="312"/>
      <w:jc w:val="both"/>
    </w:pPr>
    <w:rPr>
      <w:rFonts w:ascii="TimesLT" w:hAnsi="TimesLT"/>
      <w:lang w:val="en-US" w:eastAsia="en-US"/>
    </w:rPr>
  </w:style>
  <w:style w:type="paragraph" w:customStyle="1" w:styleId="Point1">
    <w:name w:val="Point 1"/>
    <w:basedOn w:val="prastasis"/>
    <w:rsid w:val="00D40C97"/>
    <w:pPr>
      <w:spacing w:before="120" w:after="120"/>
      <w:ind w:left="1418" w:hanging="567"/>
      <w:jc w:val="both"/>
    </w:pPr>
    <w:rPr>
      <w:szCs w:val="20"/>
      <w:lang w:val="en-GB"/>
    </w:rPr>
  </w:style>
  <w:style w:type="character" w:customStyle="1" w:styleId="Stilius3Diagrama">
    <w:name w:val="Stilius3 Diagrama"/>
    <w:link w:val="Stilius3"/>
    <w:locked/>
    <w:rsid w:val="007607DB"/>
    <w:rPr>
      <w:b/>
      <w:sz w:val="24"/>
      <w:lang w:val="x-none" w:eastAsia="x-none"/>
    </w:rPr>
  </w:style>
  <w:style w:type="paragraph" w:styleId="Pagrindiniotekstotrauka3">
    <w:name w:val="Body Text Indent 3"/>
    <w:basedOn w:val="prastasis"/>
    <w:link w:val="Pagrindiniotekstotrauka3Diagrama"/>
    <w:rsid w:val="002129CF"/>
    <w:pPr>
      <w:spacing w:after="120"/>
      <w:ind w:left="283"/>
    </w:pPr>
    <w:rPr>
      <w:sz w:val="16"/>
      <w:szCs w:val="16"/>
      <w:lang w:val="x-none"/>
    </w:rPr>
  </w:style>
  <w:style w:type="character" w:customStyle="1" w:styleId="Pagrindiniotekstotrauka3Diagrama">
    <w:name w:val="Pagrindinio teksto įtrauka 3 Diagrama"/>
    <w:link w:val="Pagrindiniotekstotrauka3"/>
    <w:rsid w:val="002129CF"/>
    <w:rPr>
      <w:sz w:val="16"/>
      <w:szCs w:val="16"/>
      <w:lang w:eastAsia="en-US"/>
    </w:rPr>
  </w:style>
  <w:style w:type="paragraph" w:styleId="Sraopastraipa">
    <w:name w:val="List Paragraph"/>
    <w:aliases w:val="List Paragraph Red,Bullet EY,List Paragraph111,Numbering,ERP-List Paragraph,List Paragraph11,Medium Grid 1 - Accent 21,List Paragraph2,Buletai,List Paragraph21,lp1,Bullet 1,Use Case List Paragraph,Paragraph,Sąrašo pastraipa.Bullet"/>
    <w:basedOn w:val="prastasis"/>
    <w:link w:val="SraopastraipaDiagrama"/>
    <w:uiPriority w:val="34"/>
    <w:qFormat/>
    <w:rsid w:val="00C33851"/>
    <w:pPr>
      <w:ind w:left="720"/>
      <w:contextualSpacing/>
      <w:jc w:val="both"/>
    </w:pPr>
    <w:rPr>
      <w:rFonts w:eastAsia="Calibri"/>
      <w:szCs w:val="22"/>
    </w:rPr>
  </w:style>
  <w:style w:type="paragraph" w:customStyle="1" w:styleId="prastasis1">
    <w:name w:val="Įprastasis1"/>
    <w:rsid w:val="00ED0E8E"/>
    <w:pPr>
      <w:widowControl w:val="0"/>
      <w:suppressAutoHyphens/>
      <w:spacing w:after="200" w:line="276" w:lineRule="auto"/>
    </w:pPr>
    <w:rPr>
      <w:rFonts w:eastAsia="Calibri" w:cs="Calibri"/>
      <w:color w:val="00000A"/>
      <w:sz w:val="24"/>
      <w:szCs w:val="24"/>
      <w:lang w:val="en-US" w:eastAsia="en-US"/>
    </w:rPr>
  </w:style>
  <w:style w:type="character" w:customStyle="1" w:styleId="Neapdorotaspaminjimas1">
    <w:name w:val="Neapdorotas paminėjimas1"/>
    <w:uiPriority w:val="99"/>
    <w:semiHidden/>
    <w:unhideWhenUsed/>
    <w:rsid w:val="007C6532"/>
    <w:rPr>
      <w:color w:val="808080"/>
      <w:shd w:val="clear" w:color="auto" w:fill="E6E6E6"/>
    </w:rPr>
  </w:style>
  <w:style w:type="character" w:customStyle="1" w:styleId="Char8">
    <w:name w:val="Char8"/>
    <w:rsid w:val="00AB3A19"/>
    <w:rPr>
      <w:rFonts w:ascii="Times New Roman" w:eastAsia="Times New Roman" w:hAnsi="Times New Roman" w:cs="Times New Roman" w:hint="default"/>
      <w:sz w:val="40"/>
      <w:szCs w:val="20"/>
      <w:lang w:val="lt-LT"/>
    </w:rPr>
  </w:style>
  <w:style w:type="paragraph" w:customStyle="1" w:styleId="SLONormal">
    <w:name w:val="SLO Normal"/>
    <w:rsid w:val="0037738F"/>
    <w:pPr>
      <w:suppressAutoHyphens/>
      <w:spacing w:before="120" w:after="120"/>
      <w:jc w:val="both"/>
    </w:pPr>
    <w:rPr>
      <w:rFonts w:eastAsia="Lucida Sans Unicode"/>
      <w:kern w:val="2"/>
      <w:sz w:val="24"/>
      <w:szCs w:val="24"/>
      <w:lang w:val="en-GB" w:eastAsia="ar-SA"/>
    </w:rPr>
  </w:style>
  <w:style w:type="paragraph" w:customStyle="1" w:styleId="Sraopastraipa2">
    <w:name w:val="Sąrašo pastraipa2"/>
    <w:basedOn w:val="prastasis"/>
    <w:rsid w:val="0037738F"/>
    <w:pPr>
      <w:spacing w:after="200" w:line="276" w:lineRule="auto"/>
      <w:ind w:left="720"/>
      <w:contextualSpacing/>
    </w:pPr>
    <w:rPr>
      <w:szCs w:val="22"/>
    </w:rPr>
  </w:style>
  <w:style w:type="character" w:styleId="Emfaz">
    <w:name w:val="Emphasis"/>
    <w:uiPriority w:val="20"/>
    <w:qFormat/>
    <w:rsid w:val="00686EB3"/>
    <w:rPr>
      <w:b/>
      <w:bCs/>
      <w:i w:val="0"/>
      <w:iCs w:val="0"/>
    </w:rPr>
  </w:style>
  <w:style w:type="character" w:customStyle="1" w:styleId="st1">
    <w:name w:val="st1"/>
    <w:rsid w:val="00686EB3"/>
  </w:style>
  <w:style w:type="character" w:customStyle="1" w:styleId="normal-h">
    <w:name w:val="normal-h"/>
    <w:rsid w:val="003746B6"/>
  </w:style>
  <w:style w:type="paragraph" w:customStyle="1" w:styleId="Body2">
    <w:name w:val="Body 2"/>
    <w:rsid w:val="00F9575F"/>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rPr>
  </w:style>
  <w:style w:type="paragraph" w:customStyle="1" w:styleId="Tekstas">
    <w:name w:val="Tekstas"/>
    <w:basedOn w:val="prastasis"/>
    <w:qFormat/>
    <w:rsid w:val="00571A5A"/>
    <w:pPr>
      <w:ind w:firstLine="720"/>
      <w:jc w:val="both"/>
    </w:pPr>
    <w:rPr>
      <w:rFonts w:eastAsia="Calibri"/>
    </w:rPr>
  </w:style>
  <w:style w:type="character" w:customStyle="1" w:styleId="SraopastraipaDiagrama">
    <w:name w:val="Sąrašo pastraipa Diagrama"/>
    <w:aliases w:val="List Paragraph Red Diagrama,Bullet EY Diagrama,List Paragraph111 Diagrama,Numbering Diagrama,ERP-List Paragraph Diagrama,List Paragraph11 Diagrama,Medium Grid 1 - Accent 21 Diagrama,List Paragraph2 Diagrama,Buletai Diagrama"/>
    <w:link w:val="Sraopastraipa"/>
    <w:uiPriority w:val="34"/>
    <w:qFormat/>
    <w:locked/>
    <w:rsid w:val="007A2D03"/>
    <w:rPr>
      <w:rFonts w:eastAsia="Calibri"/>
      <w:sz w:val="24"/>
      <w:szCs w:val="22"/>
      <w:lang w:eastAsia="en-US"/>
    </w:rPr>
  </w:style>
  <w:style w:type="paragraph" w:customStyle="1" w:styleId="BodyText11">
    <w:name w:val="Body Text11"/>
    <w:rsid w:val="008F03E6"/>
    <w:pPr>
      <w:suppressAutoHyphens/>
      <w:autoSpaceDE w:val="0"/>
      <w:ind w:firstLine="312"/>
      <w:jc w:val="both"/>
    </w:pPr>
    <w:rPr>
      <w:rFonts w:ascii="TimesLT" w:hAnsi="TimesLT"/>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38038">
      <w:bodyDiv w:val="1"/>
      <w:marLeft w:val="0"/>
      <w:marRight w:val="0"/>
      <w:marTop w:val="0"/>
      <w:marBottom w:val="0"/>
      <w:divBdr>
        <w:top w:val="none" w:sz="0" w:space="0" w:color="auto"/>
        <w:left w:val="none" w:sz="0" w:space="0" w:color="auto"/>
        <w:bottom w:val="none" w:sz="0" w:space="0" w:color="auto"/>
        <w:right w:val="none" w:sz="0" w:space="0" w:color="auto"/>
      </w:divBdr>
    </w:div>
    <w:div w:id="28922674">
      <w:bodyDiv w:val="1"/>
      <w:marLeft w:val="0"/>
      <w:marRight w:val="0"/>
      <w:marTop w:val="0"/>
      <w:marBottom w:val="0"/>
      <w:divBdr>
        <w:top w:val="none" w:sz="0" w:space="0" w:color="auto"/>
        <w:left w:val="none" w:sz="0" w:space="0" w:color="auto"/>
        <w:bottom w:val="none" w:sz="0" w:space="0" w:color="auto"/>
        <w:right w:val="none" w:sz="0" w:space="0" w:color="auto"/>
      </w:divBdr>
      <w:divsChild>
        <w:div w:id="934096822">
          <w:marLeft w:val="0"/>
          <w:marRight w:val="0"/>
          <w:marTop w:val="0"/>
          <w:marBottom w:val="0"/>
          <w:divBdr>
            <w:top w:val="none" w:sz="0" w:space="0" w:color="auto"/>
            <w:left w:val="none" w:sz="0" w:space="0" w:color="auto"/>
            <w:bottom w:val="none" w:sz="0" w:space="0" w:color="auto"/>
            <w:right w:val="none" w:sz="0" w:space="0" w:color="auto"/>
          </w:divBdr>
        </w:div>
      </w:divsChild>
    </w:div>
    <w:div w:id="94134986">
      <w:bodyDiv w:val="1"/>
      <w:marLeft w:val="0"/>
      <w:marRight w:val="0"/>
      <w:marTop w:val="0"/>
      <w:marBottom w:val="0"/>
      <w:divBdr>
        <w:top w:val="none" w:sz="0" w:space="0" w:color="auto"/>
        <w:left w:val="none" w:sz="0" w:space="0" w:color="auto"/>
        <w:bottom w:val="none" w:sz="0" w:space="0" w:color="auto"/>
        <w:right w:val="none" w:sz="0" w:space="0" w:color="auto"/>
      </w:divBdr>
    </w:div>
    <w:div w:id="133449126">
      <w:bodyDiv w:val="1"/>
      <w:marLeft w:val="0"/>
      <w:marRight w:val="0"/>
      <w:marTop w:val="0"/>
      <w:marBottom w:val="0"/>
      <w:divBdr>
        <w:top w:val="none" w:sz="0" w:space="0" w:color="auto"/>
        <w:left w:val="none" w:sz="0" w:space="0" w:color="auto"/>
        <w:bottom w:val="none" w:sz="0" w:space="0" w:color="auto"/>
        <w:right w:val="none" w:sz="0" w:space="0" w:color="auto"/>
      </w:divBdr>
    </w:div>
    <w:div w:id="240676238">
      <w:bodyDiv w:val="1"/>
      <w:marLeft w:val="0"/>
      <w:marRight w:val="0"/>
      <w:marTop w:val="0"/>
      <w:marBottom w:val="0"/>
      <w:divBdr>
        <w:top w:val="none" w:sz="0" w:space="0" w:color="auto"/>
        <w:left w:val="none" w:sz="0" w:space="0" w:color="auto"/>
        <w:bottom w:val="none" w:sz="0" w:space="0" w:color="auto"/>
        <w:right w:val="none" w:sz="0" w:space="0" w:color="auto"/>
      </w:divBdr>
    </w:div>
    <w:div w:id="246692390">
      <w:bodyDiv w:val="1"/>
      <w:marLeft w:val="0"/>
      <w:marRight w:val="0"/>
      <w:marTop w:val="0"/>
      <w:marBottom w:val="0"/>
      <w:divBdr>
        <w:top w:val="none" w:sz="0" w:space="0" w:color="auto"/>
        <w:left w:val="none" w:sz="0" w:space="0" w:color="auto"/>
        <w:bottom w:val="none" w:sz="0" w:space="0" w:color="auto"/>
        <w:right w:val="none" w:sz="0" w:space="0" w:color="auto"/>
      </w:divBdr>
    </w:div>
    <w:div w:id="381559832">
      <w:bodyDiv w:val="1"/>
      <w:marLeft w:val="0"/>
      <w:marRight w:val="0"/>
      <w:marTop w:val="0"/>
      <w:marBottom w:val="0"/>
      <w:divBdr>
        <w:top w:val="none" w:sz="0" w:space="0" w:color="auto"/>
        <w:left w:val="none" w:sz="0" w:space="0" w:color="auto"/>
        <w:bottom w:val="none" w:sz="0" w:space="0" w:color="auto"/>
        <w:right w:val="none" w:sz="0" w:space="0" w:color="auto"/>
      </w:divBdr>
    </w:div>
    <w:div w:id="424885423">
      <w:bodyDiv w:val="1"/>
      <w:marLeft w:val="0"/>
      <w:marRight w:val="0"/>
      <w:marTop w:val="0"/>
      <w:marBottom w:val="0"/>
      <w:divBdr>
        <w:top w:val="none" w:sz="0" w:space="0" w:color="auto"/>
        <w:left w:val="none" w:sz="0" w:space="0" w:color="auto"/>
        <w:bottom w:val="none" w:sz="0" w:space="0" w:color="auto"/>
        <w:right w:val="none" w:sz="0" w:space="0" w:color="auto"/>
      </w:divBdr>
      <w:divsChild>
        <w:div w:id="1902714085">
          <w:marLeft w:val="0"/>
          <w:marRight w:val="0"/>
          <w:marTop w:val="0"/>
          <w:marBottom w:val="0"/>
          <w:divBdr>
            <w:top w:val="none" w:sz="0" w:space="0" w:color="auto"/>
            <w:left w:val="none" w:sz="0" w:space="0" w:color="auto"/>
            <w:bottom w:val="none" w:sz="0" w:space="0" w:color="auto"/>
            <w:right w:val="none" w:sz="0" w:space="0" w:color="auto"/>
          </w:divBdr>
        </w:div>
      </w:divsChild>
    </w:div>
    <w:div w:id="466750324">
      <w:bodyDiv w:val="1"/>
      <w:marLeft w:val="0"/>
      <w:marRight w:val="0"/>
      <w:marTop w:val="0"/>
      <w:marBottom w:val="0"/>
      <w:divBdr>
        <w:top w:val="none" w:sz="0" w:space="0" w:color="auto"/>
        <w:left w:val="none" w:sz="0" w:space="0" w:color="auto"/>
        <w:bottom w:val="none" w:sz="0" w:space="0" w:color="auto"/>
        <w:right w:val="none" w:sz="0" w:space="0" w:color="auto"/>
      </w:divBdr>
    </w:div>
    <w:div w:id="521747617">
      <w:bodyDiv w:val="1"/>
      <w:marLeft w:val="0"/>
      <w:marRight w:val="0"/>
      <w:marTop w:val="0"/>
      <w:marBottom w:val="0"/>
      <w:divBdr>
        <w:top w:val="none" w:sz="0" w:space="0" w:color="auto"/>
        <w:left w:val="none" w:sz="0" w:space="0" w:color="auto"/>
        <w:bottom w:val="none" w:sz="0" w:space="0" w:color="auto"/>
        <w:right w:val="none" w:sz="0" w:space="0" w:color="auto"/>
      </w:divBdr>
    </w:div>
    <w:div w:id="649290728">
      <w:bodyDiv w:val="1"/>
      <w:marLeft w:val="0"/>
      <w:marRight w:val="0"/>
      <w:marTop w:val="0"/>
      <w:marBottom w:val="0"/>
      <w:divBdr>
        <w:top w:val="none" w:sz="0" w:space="0" w:color="auto"/>
        <w:left w:val="none" w:sz="0" w:space="0" w:color="auto"/>
        <w:bottom w:val="none" w:sz="0" w:space="0" w:color="auto"/>
        <w:right w:val="none" w:sz="0" w:space="0" w:color="auto"/>
      </w:divBdr>
    </w:div>
    <w:div w:id="673151658">
      <w:bodyDiv w:val="1"/>
      <w:marLeft w:val="0"/>
      <w:marRight w:val="0"/>
      <w:marTop w:val="0"/>
      <w:marBottom w:val="0"/>
      <w:divBdr>
        <w:top w:val="none" w:sz="0" w:space="0" w:color="auto"/>
        <w:left w:val="none" w:sz="0" w:space="0" w:color="auto"/>
        <w:bottom w:val="none" w:sz="0" w:space="0" w:color="auto"/>
        <w:right w:val="none" w:sz="0" w:space="0" w:color="auto"/>
      </w:divBdr>
    </w:div>
    <w:div w:id="751776025">
      <w:bodyDiv w:val="1"/>
      <w:marLeft w:val="0"/>
      <w:marRight w:val="0"/>
      <w:marTop w:val="0"/>
      <w:marBottom w:val="0"/>
      <w:divBdr>
        <w:top w:val="none" w:sz="0" w:space="0" w:color="auto"/>
        <w:left w:val="none" w:sz="0" w:space="0" w:color="auto"/>
        <w:bottom w:val="none" w:sz="0" w:space="0" w:color="auto"/>
        <w:right w:val="none" w:sz="0" w:space="0" w:color="auto"/>
      </w:divBdr>
    </w:div>
    <w:div w:id="810831567">
      <w:bodyDiv w:val="1"/>
      <w:marLeft w:val="0"/>
      <w:marRight w:val="0"/>
      <w:marTop w:val="0"/>
      <w:marBottom w:val="0"/>
      <w:divBdr>
        <w:top w:val="none" w:sz="0" w:space="0" w:color="auto"/>
        <w:left w:val="none" w:sz="0" w:space="0" w:color="auto"/>
        <w:bottom w:val="none" w:sz="0" w:space="0" w:color="auto"/>
        <w:right w:val="none" w:sz="0" w:space="0" w:color="auto"/>
      </w:divBdr>
    </w:div>
    <w:div w:id="834304387">
      <w:bodyDiv w:val="1"/>
      <w:marLeft w:val="0"/>
      <w:marRight w:val="0"/>
      <w:marTop w:val="0"/>
      <w:marBottom w:val="0"/>
      <w:divBdr>
        <w:top w:val="none" w:sz="0" w:space="0" w:color="auto"/>
        <w:left w:val="none" w:sz="0" w:space="0" w:color="auto"/>
        <w:bottom w:val="none" w:sz="0" w:space="0" w:color="auto"/>
        <w:right w:val="none" w:sz="0" w:space="0" w:color="auto"/>
      </w:divBdr>
    </w:div>
    <w:div w:id="883179620">
      <w:bodyDiv w:val="1"/>
      <w:marLeft w:val="0"/>
      <w:marRight w:val="0"/>
      <w:marTop w:val="0"/>
      <w:marBottom w:val="0"/>
      <w:divBdr>
        <w:top w:val="none" w:sz="0" w:space="0" w:color="auto"/>
        <w:left w:val="none" w:sz="0" w:space="0" w:color="auto"/>
        <w:bottom w:val="none" w:sz="0" w:space="0" w:color="auto"/>
        <w:right w:val="none" w:sz="0" w:space="0" w:color="auto"/>
      </w:divBdr>
      <w:divsChild>
        <w:div w:id="488401935">
          <w:marLeft w:val="0"/>
          <w:marRight w:val="0"/>
          <w:marTop w:val="0"/>
          <w:marBottom w:val="0"/>
          <w:divBdr>
            <w:top w:val="none" w:sz="0" w:space="0" w:color="auto"/>
            <w:left w:val="none" w:sz="0" w:space="0" w:color="auto"/>
            <w:bottom w:val="none" w:sz="0" w:space="0" w:color="auto"/>
            <w:right w:val="none" w:sz="0" w:space="0" w:color="auto"/>
          </w:divBdr>
        </w:div>
      </w:divsChild>
    </w:div>
    <w:div w:id="885407566">
      <w:bodyDiv w:val="1"/>
      <w:marLeft w:val="0"/>
      <w:marRight w:val="0"/>
      <w:marTop w:val="0"/>
      <w:marBottom w:val="0"/>
      <w:divBdr>
        <w:top w:val="none" w:sz="0" w:space="0" w:color="auto"/>
        <w:left w:val="none" w:sz="0" w:space="0" w:color="auto"/>
        <w:bottom w:val="none" w:sz="0" w:space="0" w:color="auto"/>
        <w:right w:val="none" w:sz="0" w:space="0" w:color="auto"/>
      </w:divBdr>
    </w:div>
    <w:div w:id="922031061">
      <w:bodyDiv w:val="1"/>
      <w:marLeft w:val="0"/>
      <w:marRight w:val="0"/>
      <w:marTop w:val="0"/>
      <w:marBottom w:val="0"/>
      <w:divBdr>
        <w:top w:val="none" w:sz="0" w:space="0" w:color="auto"/>
        <w:left w:val="none" w:sz="0" w:space="0" w:color="auto"/>
        <w:bottom w:val="none" w:sz="0" w:space="0" w:color="auto"/>
        <w:right w:val="none" w:sz="0" w:space="0" w:color="auto"/>
      </w:divBdr>
    </w:div>
    <w:div w:id="923999336">
      <w:bodyDiv w:val="1"/>
      <w:marLeft w:val="0"/>
      <w:marRight w:val="0"/>
      <w:marTop w:val="0"/>
      <w:marBottom w:val="0"/>
      <w:divBdr>
        <w:top w:val="none" w:sz="0" w:space="0" w:color="auto"/>
        <w:left w:val="none" w:sz="0" w:space="0" w:color="auto"/>
        <w:bottom w:val="none" w:sz="0" w:space="0" w:color="auto"/>
        <w:right w:val="none" w:sz="0" w:space="0" w:color="auto"/>
      </w:divBdr>
    </w:div>
    <w:div w:id="1027832929">
      <w:bodyDiv w:val="1"/>
      <w:marLeft w:val="0"/>
      <w:marRight w:val="0"/>
      <w:marTop w:val="0"/>
      <w:marBottom w:val="0"/>
      <w:divBdr>
        <w:top w:val="none" w:sz="0" w:space="0" w:color="auto"/>
        <w:left w:val="none" w:sz="0" w:space="0" w:color="auto"/>
        <w:bottom w:val="none" w:sz="0" w:space="0" w:color="auto"/>
        <w:right w:val="none" w:sz="0" w:space="0" w:color="auto"/>
      </w:divBdr>
    </w:div>
    <w:div w:id="1080103975">
      <w:bodyDiv w:val="1"/>
      <w:marLeft w:val="0"/>
      <w:marRight w:val="0"/>
      <w:marTop w:val="0"/>
      <w:marBottom w:val="0"/>
      <w:divBdr>
        <w:top w:val="none" w:sz="0" w:space="0" w:color="auto"/>
        <w:left w:val="none" w:sz="0" w:space="0" w:color="auto"/>
        <w:bottom w:val="none" w:sz="0" w:space="0" w:color="auto"/>
        <w:right w:val="none" w:sz="0" w:space="0" w:color="auto"/>
      </w:divBdr>
    </w:div>
    <w:div w:id="1090347691">
      <w:bodyDiv w:val="1"/>
      <w:marLeft w:val="0"/>
      <w:marRight w:val="0"/>
      <w:marTop w:val="0"/>
      <w:marBottom w:val="0"/>
      <w:divBdr>
        <w:top w:val="none" w:sz="0" w:space="0" w:color="auto"/>
        <w:left w:val="none" w:sz="0" w:space="0" w:color="auto"/>
        <w:bottom w:val="none" w:sz="0" w:space="0" w:color="auto"/>
        <w:right w:val="none" w:sz="0" w:space="0" w:color="auto"/>
      </w:divBdr>
    </w:div>
    <w:div w:id="1132406054">
      <w:bodyDiv w:val="1"/>
      <w:marLeft w:val="0"/>
      <w:marRight w:val="0"/>
      <w:marTop w:val="0"/>
      <w:marBottom w:val="0"/>
      <w:divBdr>
        <w:top w:val="none" w:sz="0" w:space="0" w:color="auto"/>
        <w:left w:val="none" w:sz="0" w:space="0" w:color="auto"/>
        <w:bottom w:val="none" w:sz="0" w:space="0" w:color="auto"/>
        <w:right w:val="none" w:sz="0" w:space="0" w:color="auto"/>
      </w:divBdr>
    </w:div>
    <w:div w:id="1199392181">
      <w:bodyDiv w:val="1"/>
      <w:marLeft w:val="0"/>
      <w:marRight w:val="0"/>
      <w:marTop w:val="0"/>
      <w:marBottom w:val="0"/>
      <w:divBdr>
        <w:top w:val="none" w:sz="0" w:space="0" w:color="auto"/>
        <w:left w:val="none" w:sz="0" w:space="0" w:color="auto"/>
        <w:bottom w:val="none" w:sz="0" w:space="0" w:color="auto"/>
        <w:right w:val="none" w:sz="0" w:space="0" w:color="auto"/>
      </w:divBdr>
    </w:div>
    <w:div w:id="1235235740">
      <w:bodyDiv w:val="1"/>
      <w:marLeft w:val="0"/>
      <w:marRight w:val="0"/>
      <w:marTop w:val="0"/>
      <w:marBottom w:val="0"/>
      <w:divBdr>
        <w:top w:val="none" w:sz="0" w:space="0" w:color="auto"/>
        <w:left w:val="none" w:sz="0" w:space="0" w:color="auto"/>
        <w:bottom w:val="none" w:sz="0" w:space="0" w:color="auto"/>
        <w:right w:val="none" w:sz="0" w:space="0" w:color="auto"/>
      </w:divBdr>
    </w:div>
    <w:div w:id="1256787022">
      <w:bodyDiv w:val="1"/>
      <w:marLeft w:val="0"/>
      <w:marRight w:val="0"/>
      <w:marTop w:val="0"/>
      <w:marBottom w:val="0"/>
      <w:divBdr>
        <w:top w:val="none" w:sz="0" w:space="0" w:color="auto"/>
        <w:left w:val="none" w:sz="0" w:space="0" w:color="auto"/>
        <w:bottom w:val="none" w:sz="0" w:space="0" w:color="auto"/>
        <w:right w:val="none" w:sz="0" w:space="0" w:color="auto"/>
      </w:divBdr>
    </w:div>
    <w:div w:id="1307124724">
      <w:bodyDiv w:val="1"/>
      <w:marLeft w:val="0"/>
      <w:marRight w:val="0"/>
      <w:marTop w:val="0"/>
      <w:marBottom w:val="0"/>
      <w:divBdr>
        <w:top w:val="none" w:sz="0" w:space="0" w:color="auto"/>
        <w:left w:val="none" w:sz="0" w:space="0" w:color="auto"/>
        <w:bottom w:val="none" w:sz="0" w:space="0" w:color="auto"/>
        <w:right w:val="none" w:sz="0" w:space="0" w:color="auto"/>
      </w:divBdr>
    </w:div>
    <w:div w:id="1323391712">
      <w:bodyDiv w:val="1"/>
      <w:marLeft w:val="0"/>
      <w:marRight w:val="0"/>
      <w:marTop w:val="0"/>
      <w:marBottom w:val="0"/>
      <w:divBdr>
        <w:top w:val="none" w:sz="0" w:space="0" w:color="auto"/>
        <w:left w:val="none" w:sz="0" w:space="0" w:color="auto"/>
        <w:bottom w:val="none" w:sz="0" w:space="0" w:color="auto"/>
        <w:right w:val="none" w:sz="0" w:space="0" w:color="auto"/>
      </w:divBdr>
      <w:divsChild>
        <w:div w:id="1913389258">
          <w:marLeft w:val="0"/>
          <w:marRight w:val="0"/>
          <w:marTop w:val="0"/>
          <w:marBottom w:val="0"/>
          <w:divBdr>
            <w:top w:val="none" w:sz="0" w:space="0" w:color="auto"/>
            <w:left w:val="none" w:sz="0" w:space="0" w:color="auto"/>
            <w:bottom w:val="none" w:sz="0" w:space="0" w:color="auto"/>
            <w:right w:val="none" w:sz="0" w:space="0" w:color="auto"/>
          </w:divBdr>
        </w:div>
      </w:divsChild>
    </w:div>
    <w:div w:id="1390690251">
      <w:bodyDiv w:val="1"/>
      <w:marLeft w:val="0"/>
      <w:marRight w:val="0"/>
      <w:marTop w:val="0"/>
      <w:marBottom w:val="0"/>
      <w:divBdr>
        <w:top w:val="none" w:sz="0" w:space="0" w:color="auto"/>
        <w:left w:val="none" w:sz="0" w:space="0" w:color="auto"/>
        <w:bottom w:val="none" w:sz="0" w:space="0" w:color="auto"/>
        <w:right w:val="none" w:sz="0" w:space="0" w:color="auto"/>
      </w:divBdr>
    </w:div>
    <w:div w:id="1554541300">
      <w:bodyDiv w:val="1"/>
      <w:marLeft w:val="0"/>
      <w:marRight w:val="0"/>
      <w:marTop w:val="0"/>
      <w:marBottom w:val="0"/>
      <w:divBdr>
        <w:top w:val="none" w:sz="0" w:space="0" w:color="auto"/>
        <w:left w:val="none" w:sz="0" w:space="0" w:color="auto"/>
        <w:bottom w:val="none" w:sz="0" w:space="0" w:color="auto"/>
        <w:right w:val="none" w:sz="0" w:space="0" w:color="auto"/>
      </w:divBdr>
      <w:divsChild>
        <w:div w:id="1354187196">
          <w:marLeft w:val="0"/>
          <w:marRight w:val="0"/>
          <w:marTop w:val="0"/>
          <w:marBottom w:val="0"/>
          <w:divBdr>
            <w:top w:val="none" w:sz="0" w:space="0" w:color="auto"/>
            <w:left w:val="none" w:sz="0" w:space="0" w:color="auto"/>
            <w:bottom w:val="none" w:sz="0" w:space="0" w:color="auto"/>
            <w:right w:val="none" w:sz="0" w:space="0" w:color="auto"/>
          </w:divBdr>
        </w:div>
      </w:divsChild>
    </w:div>
    <w:div w:id="1604145894">
      <w:bodyDiv w:val="1"/>
      <w:marLeft w:val="0"/>
      <w:marRight w:val="0"/>
      <w:marTop w:val="0"/>
      <w:marBottom w:val="0"/>
      <w:divBdr>
        <w:top w:val="none" w:sz="0" w:space="0" w:color="auto"/>
        <w:left w:val="none" w:sz="0" w:space="0" w:color="auto"/>
        <w:bottom w:val="none" w:sz="0" w:space="0" w:color="auto"/>
        <w:right w:val="none" w:sz="0" w:space="0" w:color="auto"/>
      </w:divBdr>
    </w:div>
    <w:div w:id="1604416913">
      <w:bodyDiv w:val="1"/>
      <w:marLeft w:val="0"/>
      <w:marRight w:val="0"/>
      <w:marTop w:val="0"/>
      <w:marBottom w:val="0"/>
      <w:divBdr>
        <w:top w:val="none" w:sz="0" w:space="0" w:color="auto"/>
        <w:left w:val="none" w:sz="0" w:space="0" w:color="auto"/>
        <w:bottom w:val="none" w:sz="0" w:space="0" w:color="auto"/>
        <w:right w:val="none" w:sz="0" w:space="0" w:color="auto"/>
      </w:divBdr>
    </w:div>
    <w:div w:id="1700400170">
      <w:bodyDiv w:val="1"/>
      <w:marLeft w:val="0"/>
      <w:marRight w:val="0"/>
      <w:marTop w:val="0"/>
      <w:marBottom w:val="0"/>
      <w:divBdr>
        <w:top w:val="none" w:sz="0" w:space="0" w:color="auto"/>
        <w:left w:val="none" w:sz="0" w:space="0" w:color="auto"/>
        <w:bottom w:val="none" w:sz="0" w:space="0" w:color="auto"/>
        <w:right w:val="none" w:sz="0" w:space="0" w:color="auto"/>
      </w:divBdr>
    </w:div>
    <w:div w:id="1735620803">
      <w:bodyDiv w:val="1"/>
      <w:marLeft w:val="0"/>
      <w:marRight w:val="0"/>
      <w:marTop w:val="0"/>
      <w:marBottom w:val="0"/>
      <w:divBdr>
        <w:top w:val="none" w:sz="0" w:space="0" w:color="auto"/>
        <w:left w:val="none" w:sz="0" w:space="0" w:color="auto"/>
        <w:bottom w:val="none" w:sz="0" w:space="0" w:color="auto"/>
        <w:right w:val="none" w:sz="0" w:space="0" w:color="auto"/>
      </w:divBdr>
      <w:divsChild>
        <w:div w:id="1802770877">
          <w:marLeft w:val="0"/>
          <w:marRight w:val="0"/>
          <w:marTop w:val="0"/>
          <w:marBottom w:val="0"/>
          <w:divBdr>
            <w:top w:val="none" w:sz="0" w:space="0" w:color="auto"/>
            <w:left w:val="none" w:sz="0" w:space="0" w:color="auto"/>
            <w:bottom w:val="none" w:sz="0" w:space="0" w:color="auto"/>
            <w:right w:val="none" w:sz="0" w:space="0" w:color="auto"/>
          </w:divBdr>
        </w:div>
      </w:divsChild>
    </w:div>
    <w:div w:id="1758163065">
      <w:bodyDiv w:val="1"/>
      <w:marLeft w:val="0"/>
      <w:marRight w:val="0"/>
      <w:marTop w:val="0"/>
      <w:marBottom w:val="0"/>
      <w:divBdr>
        <w:top w:val="none" w:sz="0" w:space="0" w:color="auto"/>
        <w:left w:val="none" w:sz="0" w:space="0" w:color="auto"/>
        <w:bottom w:val="none" w:sz="0" w:space="0" w:color="auto"/>
        <w:right w:val="none" w:sz="0" w:space="0" w:color="auto"/>
      </w:divBdr>
    </w:div>
    <w:div w:id="1762293746">
      <w:bodyDiv w:val="1"/>
      <w:marLeft w:val="0"/>
      <w:marRight w:val="0"/>
      <w:marTop w:val="0"/>
      <w:marBottom w:val="0"/>
      <w:divBdr>
        <w:top w:val="none" w:sz="0" w:space="0" w:color="auto"/>
        <w:left w:val="none" w:sz="0" w:space="0" w:color="auto"/>
        <w:bottom w:val="none" w:sz="0" w:space="0" w:color="auto"/>
        <w:right w:val="none" w:sz="0" w:space="0" w:color="auto"/>
      </w:divBdr>
    </w:div>
    <w:div w:id="1775203643">
      <w:bodyDiv w:val="1"/>
      <w:marLeft w:val="0"/>
      <w:marRight w:val="0"/>
      <w:marTop w:val="0"/>
      <w:marBottom w:val="0"/>
      <w:divBdr>
        <w:top w:val="none" w:sz="0" w:space="0" w:color="auto"/>
        <w:left w:val="none" w:sz="0" w:space="0" w:color="auto"/>
        <w:bottom w:val="none" w:sz="0" w:space="0" w:color="auto"/>
        <w:right w:val="none" w:sz="0" w:space="0" w:color="auto"/>
      </w:divBdr>
    </w:div>
    <w:div w:id="1824394154">
      <w:bodyDiv w:val="1"/>
      <w:marLeft w:val="0"/>
      <w:marRight w:val="0"/>
      <w:marTop w:val="0"/>
      <w:marBottom w:val="0"/>
      <w:divBdr>
        <w:top w:val="none" w:sz="0" w:space="0" w:color="auto"/>
        <w:left w:val="none" w:sz="0" w:space="0" w:color="auto"/>
        <w:bottom w:val="none" w:sz="0" w:space="0" w:color="auto"/>
        <w:right w:val="none" w:sz="0" w:space="0" w:color="auto"/>
      </w:divBdr>
    </w:div>
    <w:div w:id="1942180274">
      <w:bodyDiv w:val="1"/>
      <w:marLeft w:val="0"/>
      <w:marRight w:val="0"/>
      <w:marTop w:val="0"/>
      <w:marBottom w:val="0"/>
      <w:divBdr>
        <w:top w:val="none" w:sz="0" w:space="0" w:color="auto"/>
        <w:left w:val="none" w:sz="0" w:space="0" w:color="auto"/>
        <w:bottom w:val="none" w:sz="0" w:space="0" w:color="auto"/>
        <w:right w:val="none" w:sz="0" w:space="0" w:color="auto"/>
      </w:divBdr>
    </w:div>
    <w:div w:id="202709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1"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A07EB7C-45F9-40DF-AE65-8BFB29891D86}">
  <we:reference id="fdf991e6-9106-41cd-a3e3-a99d86201b80" version="1.0.0.0" store="\\localhost\DekaOfficeAddins" storeType="Filesystem"/>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745C750B-F84E-4082-9E62-BBAD5D9E4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1</Pages>
  <Words>15317</Words>
  <Characters>8732</Characters>
  <Application>Microsoft Office Word</Application>
  <DocSecurity>0</DocSecurity>
  <Lines>72</Lines>
  <Paragraphs>48</Paragraphs>
  <ScaleCrop>false</ScaleCrop>
  <HeadingPairs>
    <vt:vector size="2" baseType="variant">
      <vt:variant>
        <vt:lpstr>Pavadinimas</vt:lpstr>
      </vt:variant>
      <vt:variant>
        <vt:i4>1</vt:i4>
      </vt:variant>
    </vt:vector>
  </HeadingPairs>
  <TitlesOfParts>
    <vt:vector size="1" baseType="lpstr">
      <vt:lpstr>PATVIRTINTA</vt:lpstr>
    </vt:vector>
  </TitlesOfParts>
  <Company>ARSA</Company>
  <LinksUpToDate>false</LinksUpToDate>
  <CharactersWithSpaces>24001</CharactersWithSpaces>
  <SharedDoc>false</SharedDoc>
  <HLinks>
    <vt:vector size="18" baseType="variant">
      <vt:variant>
        <vt:i4>2818060</vt:i4>
      </vt:variant>
      <vt:variant>
        <vt:i4>10</vt:i4>
      </vt:variant>
      <vt:variant>
        <vt:i4>0</vt:i4>
      </vt:variant>
      <vt:variant>
        <vt:i4>5</vt:i4>
      </vt:variant>
      <vt:variant>
        <vt:lpwstr>mailto:info@atamis.lt</vt:lpwstr>
      </vt:variant>
      <vt:variant>
        <vt:lpwstr/>
      </vt:variant>
      <vt:variant>
        <vt:i4>3539008</vt:i4>
      </vt:variant>
      <vt:variant>
        <vt:i4>7</vt:i4>
      </vt:variant>
      <vt:variant>
        <vt:i4>0</vt:i4>
      </vt:variant>
      <vt:variant>
        <vt:i4>5</vt:i4>
      </vt:variant>
      <vt:variant>
        <vt:lpwstr>mailto:daiva.gudauskaite@silale.lt</vt:lpwstr>
      </vt:variant>
      <vt:variant>
        <vt:lpwstr/>
      </vt:variant>
      <vt:variant>
        <vt:i4>393246</vt:i4>
      </vt:variant>
      <vt:variant>
        <vt:i4>4</vt:i4>
      </vt:variant>
      <vt:variant>
        <vt:i4>0</vt:i4>
      </vt:variant>
      <vt:variant>
        <vt:i4>5</vt:i4>
      </vt:variant>
      <vt:variant>
        <vt:lpwstr>http://www.esaskaita.eu/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Vida</dc:creator>
  <cp:keywords/>
  <cp:lastModifiedBy>User</cp:lastModifiedBy>
  <cp:revision>47</cp:revision>
  <cp:lastPrinted>2021-07-08T07:55:00Z</cp:lastPrinted>
  <dcterms:created xsi:type="dcterms:W3CDTF">2021-09-10T12:34:00Z</dcterms:created>
  <dcterms:modified xsi:type="dcterms:W3CDTF">2025-07-18T07:20:00Z</dcterms:modified>
</cp:coreProperties>
</file>