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C1A5" w14:textId="77777777" w:rsidR="009079D0" w:rsidRPr="00F2252E" w:rsidRDefault="0043738C" w:rsidP="009079D0">
      <w:pPr>
        <w:ind w:firstLine="0"/>
        <w:jc w:val="center"/>
        <w:rPr>
          <w:rFonts w:ascii="Arial" w:hAnsi="Arial" w:cs="Arial"/>
          <w:b/>
          <w:sz w:val="22"/>
          <w:szCs w:val="22"/>
        </w:rPr>
      </w:pPr>
      <w:r w:rsidRPr="00F2252E">
        <w:rPr>
          <w:rFonts w:ascii="Arial" w:hAnsi="Arial" w:cs="Arial"/>
          <w:b/>
          <w:sz w:val="22"/>
          <w:szCs w:val="22"/>
        </w:rPr>
        <w:t xml:space="preserve">sutartis </w:t>
      </w:r>
      <w:r w:rsidR="009079D0" w:rsidRPr="00F2252E">
        <w:rPr>
          <w:rFonts w:ascii="Arial" w:hAnsi="Arial" w:cs="Arial"/>
          <w:b/>
          <w:sz w:val="22"/>
          <w:szCs w:val="22"/>
        </w:rPr>
        <w:t xml:space="preserve">dėl prisijungimo prie </w:t>
      </w:r>
      <w:r w:rsidR="001D1B3C" w:rsidRPr="00F2252E">
        <w:rPr>
          <w:rFonts w:ascii="Arial" w:hAnsi="Arial" w:cs="Arial"/>
          <w:b/>
          <w:sz w:val="22"/>
          <w:szCs w:val="22"/>
        </w:rPr>
        <w:t>VILniaus gedimino technikos</w:t>
      </w:r>
      <w:r w:rsidR="009079D0" w:rsidRPr="00F2252E">
        <w:rPr>
          <w:rFonts w:ascii="Arial" w:hAnsi="Arial" w:cs="Arial"/>
          <w:b/>
          <w:sz w:val="22"/>
          <w:szCs w:val="22"/>
        </w:rPr>
        <w:t xml:space="preserve"> universiteto </w:t>
      </w:r>
    </w:p>
    <w:p w14:paraId="5D4EB799" w14:textId="77777777" w:rsidR="0043738C" w:rsidRPr="00F2252E" w:rsidRDefault="009079D0" w:rsidP="009079D0">
      <w:pPr>
        <w:ind w:firstLine="0"/>
        <w:jc w:val="center"/>
        <w:rPr>
          <w:rFonts w:ascii="Arial" w:hAnsi="Arial" w:cs="Arial"/>
          <w:b/>
          <w:sz w:val="22"/>
          <w:szCs w:val="22"/>
        </w:rPr>
      </w:pPr>
      <w:r w:rsidRPr="00F2252E">
        <w:rPr>
          <w:rFonts w:ascii="Arial" w:hAnsi="Arial" w:cs="Arial"/>
          <w:b/>
          <w:sz w:val="22"/>
          <w:szCs w:val="22"/>
        </w:rPr>
        <w:t>elektroninių knygų rinkinio</w:t>
      </w:r>
    </w:p>
    <w:p w14:paraId="47F9FF5D" w14:textId="77777777" w:rsidR="00C628DC" w:rsidRPr="00F2252E" w:rsidRDefault="00C628DC" w:rsidP="00BD0F06">
      <w:pPr>
        <w:ind w:firstLine="0"/>
        <w:jc w:val="center"/>
        <w:rPr>
          <w:rFonts w:ascii="Arial" w:hAnsi="Arial" w:cs="Arial"/>
          <w:sz w:val="22"/>
          <w:szCs w:val="22"/>
        </w:rPr>
      </w:pPr>
    </w:p>
    <w:p w14:paraId="3318722B" w14:textId="5C79D78F" w:rsidR="003058CC" w:rsidRPr="00F2252E" w:rsidRDefault="0052301C" w:rsidP="00BD0F06">
      <w:pPr>
        <w:ind w:firstLine="0"/>
        <w:jc w:val="center"/>
        <w:rPr>
          <w:rFonts w:ascii="Arial" w:hAnsi="Arial" w:cs="Arial"/>
          <w:caps w:val="0"/>
          <w:sz w:val="22"/>
          <w:szCs w:val="22"/>
        </w:rPr>
      </w:pPr>
      <w:r w:rsidRPr="00F2252E">
        <w:rPr>
          <w:rFonts w:ascii="Arial" w:hAnsi="Arial" w:cs="Arial"/>
          <w:caps w:val="0"/>
          <w:sz w:val="22"/>
          <w:szCs w:val="22"/>
        </w:rPr>
        <w:t>202</w:t>
      </w:r>
      <w:r w:rsidR="009C1DDA" w:rsidRPr="00F2252E">
        <w:rPr>
          <w:rFonts w:ascii="Arial" w:hAnsi="Arial" w:cs="Arial"/>
          <w:caps w:val="0"/>
          <w:sz w:val="22"/>
          <w:szCs w:val="22"/>
        </w:rPr>
        <w:t>5</w:t>
      </w:r>
      <w:r w:rsidR="00901BEA" w:rsidRPr="00F2252E">
        <w:rPr>
          <w:rFonts w:ascii="Arial" w:hAnsi="Arial" w:cs="Arial"/>
          <w:caps w:val="0"/>
          <w:sz w:val="22"/>
          <w:szCs w:val="22"/>
        </w:rPr>
        <w:t xml:space="preserve"> m</w:t>
      </w:r>
      <w:r w:rsidR="00FA4CD6" w:rsidRPr="00F2252E">
        <w:rPr>
          <w:rFonts w:ascii="Arial" w:hAnsi="Arial" w:cs="Arial"/>
          <w:caps w:val="0"/>
          <w:sz w:val="22"/>
          <w:szCs w:val="22"/>
        </w:rPr>
        <w:t>.</w:t>
      </w:r>
      <w:r w:rsidR="006A288B" w:rsidRPr="00F2252E">
        <w:rPr>
          <w:rFonts w:ascii="Arial" w:hAnsi="Arial" w:cs="Arial"/>
          <w:caps w:val="0"/>
          <w:sz w:val="22"/>
          <w:szCs w:val="22"/>
        </w:rPr>
        <w:t xml:space="preserve"> </w:t>
      </w:r>
      <w:r w:rsidR="009C1DDA" w:rsidRPr="00F2252E">
        <w:rPr>
          <w:rFonts w:ascii="Arial" w:hAnsi="Arial" w:cs="Arial"/>
          <w:caps w:val="0"/>
          <w:sz w:val="22"/>
          <w:szCs w:val="22"/>
        </w:rPr>
        <w:t xml:space="preserve">birželio     </w:t>
      </w:r>
      <w:r w:rsidR="00FA4CD6" w:rsidRPr="00F2252E">
        <w:rPr>
          <w:rFonts w:ascii="Arial" w:hAnsi="Arial" w:cs="Arial"/>
          <w:caps w:val="0"/>
          <w:sz w:val="22"/>
          <w:szCs w:val="22"/>
        </w:rPr>
        <w:t>d</w:t>
      </w:r>
      <w:r w:rsidR="0043738C" w:rsidRPr="00F2252E">
        <w:rPr>
          <w:rFonts w:ascii="Arial" w:hAnsi="Arial" w:cs="Arial"/>
          <w:caps w:val="0"/>
          <w:sz w:val="22"/>
          <w:szCs w:val="22"/>
        </w:rPr>
        <w:t>.</w:t>
      </w:r>
      <w:r w:rsidR="000251CE" w:rsidRPr="00F2252E">
        <w:rPr>
          <w:rFonts w:ascii="Arial" w:hAnsi="Arial" w:cs="Arial"/>
          <w:caps w:val="0"/>
          <w:sz w:val="22"/>
          <w:szCs w:val="22"/>
        </w:rPr>
        <w:t xml:space="preserve"> </w:t>
      </w:r>
    </w:p>
    <w:p w14:paraId="4BE0BB3B" w14:textId="77777777" w:rsidR="0043738C" w:rsidRPr="00F2252E" w:rsidRDefault="009948BC" w:rsidP="00BD0F06">
      <w:pPr>
        <w:ind w:firstLine="0"/>
        <w:jc w:val="center"/>
        <w:rPr>
          <w:rFonts w:ascii="Arial" w:hAnsi="Arial" w:cs="Arial"/>
          <w:sz w:val="22"/>
          <w:szCs w:val="22"/>
        </w:rPr>
      </w:pPr>
      <w:r w:rsidRPr="00F2252E">
        <w:rPr>
          <w:rFonts w:ascii="Arial" w:hAnsi="Arial" w:cs="Arial"/>
          <w:caps w:val="0"/>
          <w:sz w:val="22"/>
          <w:szCs w:val="22"/>
        </w:rPr>
        <w:t>Vilnius</w:t>
      </w:r>
    </w:p>
    <w:p w14:paraId="077B9796" w14:textId="77777777" w:rsidR="0043738C" w:rsidRPr="00F2252E" w:rsidRDefault="0043738C" w:rsidP="00BF7021">
      <w:pPr>
        <w:jc w:val="center"/>
        <w:rPr>
          <w:rFonts w:ascii="Arial" w:hAnsi="Arial" w:cs="Arial"/>
          <w:caps w:val="0"/>
          <w:spacing w:val="-4"/>
          <w:sz w:val="22"/>
          <w:szCs w:val="22"/>
        </w:rPr>
      </w:pPr>
    </w:p>
    <w:p w14:paraId="2B72FE1B" w14:textId="32AE0DA3" w:rsidR="003744BF" w:rsidRPr="00F2252E" w:rsidRDefault="008F0DE1" w:rsidP="00BF7021">
      <w:pPr>
        <w:rPr>
          <w:rFonts w:ascii="Arial" w:hAnsi="Arial" w:cs="Arial"/>
          <w:caps w:val="0"/>
          <w:spacing w:val="-4"/>
          <w:sz w:val="22"/>
          <w:szCs w:val="22"/>
        </w:rPr>
      </w:pPr>
      <w:r w:rsidRPr="00F2252E">
        <w:rPr>
          <w:rFonts w:ascii="Arial" w:hAnsi="Arial" w:cs="Arial"/>
          <w:b/>
          <w:caps w:val="0"/>
          <w:spacing w:val="-4"/>
          <w:sz w:val="22"/>
          <w:szCs w:val="22"/>
        </w:rPr>
        <w:t>Vilniaus Gedimino technikos universitetas</w:t>
      </w:r>
      <w:r w:rsidRPr="00F2252E">
        <w:rPr>
          <w:rFonts w:ascii="Arial" w:hAnsi="Arial" w:cs="Arial"/>
          <w:caps w:val="0"/>
          <w:spacing w:val="-4"/>
          <w:sz w:val="22"/>
          <w:szCs w:val="22"/>
        </w:rPr>
        <w:t xml:space="preserve">, įmonės kodas 111950243, atstovaujamas rektoriaus </w:t>
      </w:r>
      <w:r w:rsidR="0052301C" w:rsidRPr="00F2252E">
        <w:rPr>
          <w:rFonts w:ascii="Arial" w:hAnsi="Arial" w:cs="Arial"/>
          <w:caps w:val="0"/>
          <w:spacing w:val="-4"/>
          <w:sz w:val="22"/>
          <w:szCs w:val="22"/>
        </w:rPr>
        <w:t>Romualdo Kliuko</w:t>
      </w:r>
      <w:r w:rsidRPr="00F2252E">
        <w:rPr>
          <w:rFonts w:ascii="Arial" w:hAnsi="Arial" w:cs="Arial"/>
          <w:caps w:val="0"/>
          <w:spacing w:val="-4"/>
          <w:sz w:val="22"/>
          <w:szCs w:val="22"/>
        </w:rPr>
        <w:t>, veikiančio pagal universiteto statutą</w:t>
      </w:r>
      <w:r w:rsidR="000631DA" w:rsidRPr="00F2252E">
        <w:rPr>
          <w:rFonts w:ascii="Arial" w:hAnsi="Arial" w:cs="Arial"/>
          <w:caps w:val="0"/>
          <w:spacing w:val="-4"/>
          <w:sz w:val="22"/>
          <w:szCs w:val="22"/>
        </w:rPr>
        <w:t xml:space="preserve"> (</w:t>
      </w:r>
      <w:r w:rsidRPr="00F2252E">
        <w:rPr>
          <w:rFonts w:ascii="Arial" w:hAnsi="Arial" w:cs="Arial"/>
          <w:caps w:val="0"/>
          <w:spacing w:val="-4"/>
          <w:sz w:val="22"/>
          <w:szCs w:val="22"/>
        </w:rPr>
        <w:t xml:space="preserve">toliau </w:t>
      </w:r>
      <w:r w:rsidR="0052301C" w:rsidRPr="00F2252E">
        <w:rPr>
          <w:rFonts w:ascii="Arial" w:hAnsi="Arial" w:cs="Arial"/>
          <w:caps w:val="0"/>
          <w:spacing w:val="-4"/>
          <w:sz w:val="22"/>
          <w:szCs w:val="22"/>
        </w:rPr>
        <w:t>–</w:t>
      </w:r>
      <w:r w:rsidR="000631DA" w:rsidRPr="00F2252E">
        <w:rPr>
          <w:rFonts w:ascii="Arial" w:hAnsi="Arial" w:cs="Arial"/>
          <w:caps w:val="0"/>
          <w:spacing w:val="-4"/>
          <w:sz w:val="22"/>
          <w:szCs w:val="22"/>
        </w:rPr>
        <w:t xml:space="preserve"> </w:t>
      </w:r>
      <w:r w:rsidR="009C6653" w:rsidRPr="00F2252E">
        <w:rPr>
          <w:rFonts w:ascii="Arial" w:hAnsi="Arial" w:cs="Arial"/>
          <w:spacing w:val="-4"/>
          <w:sz w:val="22"/>
          <w:szCs w:val="22"/>
        </w:rPr>
        <w:t>Vilnius tech</w:t>
      </w:r>
      <w:r w:rsidR="000631DA" w:rsidRPr="00F2252E">
        <w:rPr>
          <w:rFonts w:ascii="Arial" w:hAnsi="Arial" w:cs="Arial"/>
          <w:spacing w:val="-4"/>
          <w:sz w:val="22"/>
          <w:szCs w:val="22"/>
        </w:rPr>
        <w:t>)</w:t>
      </w:r>
      <w:r w:rsidR="000C39C5" w:rsidRPr="00F2252E">
        <w:rPr>
          <w:rFonts w:ascii="Arial" w:hAnsi="Arial" w:cs="Arial"/>
          <w:caps w:val="0"/>
          <w:spacing w:val="-4"/>
          <w:sz w:val="22"/>
          <w:szCs w:val="22"/>
        </w:rPr>
        <w:t xml:space="preserve"> </w:t>
      </w:r>
      <w:r w:rsidR="00BF7021" w:rsidRPr="00F2252E">
        <w:rPr>
          <w:rFonts w:ascii="Arial" w:hAnsi="Arial" w:cs="Arial"/>
          <w:caps w:val="0"/>
          <w:spacing w:val="-4"/>
          <w:sz w:val="22"/>
          <w:szCs w:val="22"/>
        </w:rPr>
        <w:t>ir</w:t>
      </w:r>
      <w:r w:rsidR="006E4FAE" w:rsidRPr="00F2252E">
        <w:rPr>
          <w:rFonts w:ascii="Arial" w:hAnsi="Arial" w:cs="Arial"/>
          <w:caps w:val="0"/>
          <w:spacing w:val="-4"/>
          <w:sz w:val="22"/>
          <w:szCs w:val="22"/>
        </w:rPr>
        <w:t xml:space="preserve"> </w:t>
      </w:r>
      <w:r w:rsidR="002212C4" w:rsidRPr="00F2252E">
        <w:rPr>
          <w:rFonts w:ascii="Arial" w:hAnsi="Arial" w:cs="Arial"/>
          <w:b/>
          <w:caps w:val="0"/>
          <w:sz w:val="22"/>
          <w:szCs w:val="22"/>
        </w:rPr>
        <w:t>Vilniaus universitetas</w:t>
      </w:r>
      <w:r w:rsidR="006E4FAE" w:rsidRPr="00F2252E">
        <w:rPr>
          <w:rFonts w:ascii="Arial" w:hAnsi="Arial" w:cs="Arial"/>
          <w:bCs/>
          <w:caps w:val="0"/>
          <w:sz w:val="22"/>
          <w:szCs w:val="22"/>
        </w:rPr>
        <w:t>,</w:t>
      </w:r>
      <w:r w:rsidR="006E4FAE" w:rsidRPr="00F2252E">
        <w:rPr>
          <w:rFonts w:ascii="Arial" w:hAnsi="Arial" w:cs="Arial"/>
          <w:caps w:val="0"/>
          <w:spacing w:val="-4"/>
          <w:sz w:val="22"/>
          <w:szCs w:val="22"/>
        </w:rPr>
        <w:t xml:space="preserve"> </w:t>
      </w:r>
      <w:r w:rsidR="00536019" w:rsidRPr="00F2252E">
        <w:rPr>
          <w:rFonts w:ascii="Arial" w:hAnsi="Arial" w:cs="Arial"/>
          <w:caps w:val="0"/>
          <w:spacing w:val="-4"/>
          <w:sz w:val="22"/>
          <w:szCs w:val="22"/>
        </w:rPr>
        <w:t xml:space="preserve">įmonės </w:t>
      </w:r>
      <w:r w:rsidR="000747AF" w:rsidRPr="00F2252E">
        <w:rPr>
          <w:rFonts w:ascii="Arial" w:hAnsi="Arial" w:cs="Arial"/>
          <w:caps w:val="0"/>
          <w:spacing w:val="-4"/>
          <w:sz w:val="22"/>
          <w:szCs w:val="22"/>
        </w:rPr>
        <w:t>kodas</w:t>
      </w:r>
      <w:r w:rsidR="006E4FAE" w:rsidRPr="00F2252E">
        <w:rPr>
          <w:rFonts w:ascii="Arial" w:hAnsi="Arial" w:cs="Arial"/>
          <w:sz w:val="22"/>
          <w:szCs w:val="22"/>
        </w:rPr>
        <w:t xml:space="preserve"> </w:t>
      </w:r>
      <w:r w:rsidR="002212C4" w:rsidRPr="00F2252E">
        <w:rPr>
          <w:rFonts w:ascii="Arial" w:hAnsi="Arial" w:cs="Arial"/>
          <w:sz w:val="22"/>
          <w:szCs w:val="22"/>
        </w:rPr>
        <w:t>211950810</w:t>
      </w:r>
      <w:r w:rsidR="00FE327B" w:rsidRPr="00F2252E">
        <w:rPr>
          <w:rFonts w:ascii="Arial" w:hAnsi="Arial" w:cs="Arial"/>
          <w:sz w:val="22"/>
          <w:szCs w:val="22"/>
        </w:rPr>
        <w:t>,</w:t>
      </w:r>
      <w:r w:rsidR="00796DC6" w:rsidRPr="00F2252E">
        <w:rPr>
          <w:rFonts w:ascii="Arial" w:hAnsi="Arial" w:cs="Arial"/>
          <w:sz w:val="22"/>
          <w:szCs w:val="22"/>
        </w:rPr>
        <w:t xml:space="preserve"> </w:t>
      </w:r>
      <w:r w:rsidR="00BF7021" w:rsidRPr="00F2252E">
        <w:rPr>
          <w:rFonts w:ascii="Arial" w:hAnsi="Arial" w:cs="Arial"/>
          <w:caps w:val="0"/>
          <w:spacing w:val="-4"/>
          <w:sz w:val="22"/>
          <w:szCs w:val="22"/>
        </w:rPr>
        <w:t>atstovaujama</w:t>
      </w:r>
      <w:r w:rsidR="002212C4" w:rsidRPr="00F2252E">
        <w:rPr>
          <w:rFonts w:ascii="Arial" w:hAnsi="Arial" w:cs="Arial"/>
          <w:caps w:val="0"/>
          <w:spacing w:val="-4"/>
          <w:sz w:val="22"/>
          <w:szCs w:val="22"/>
        </w:rPr>
        <w:t>s</w:t>
      </w:r>
      <w:r w:rsidR="006E4FAE" w:rsidRPr="00F2252E">
        <w:rPr>
          <w:rFonts w:ascii="Arial" w:hAnsi="Arial" w:cs="Arial"/>
          <w:caps w:val="0"/>
          <w:sz w:val="22"/>
          <w:szCs w:val="22"/>
        </w:rPr>
        <w:t xml:space="preserve"> </w:t>
      </w:r>
      <w:r w:rsidR="002212C4" w:rsidRPr="00F2252E">
        <w:rPr>
          <w:rFonts w:ascii="Arial" w:hAnsi="Arial" w:cs="Arial"/>
          <w:caps w:val="0"/>
          <w:sz w:val="22"/>
          <w:szCs w:val="22"/>
        </w:rPr>
        <w:t>kanclerio Raimundo Balčiūnaičio</w:t>
      </w:r>
      <w:r w:rsidR="000631DA" w:rsidRPr="00F2252E">
        <w:rPr>
          <w:rFonts w:ascii="Arial" w:hAnsi="Arial" w:cs="Arial"/>
          <w:caps w:val="0"/>
          <w:sz w:val="22"/>
          <w:szCs w:val="22"/>
        </w:rPr>
        <w:t>,</w:t>
      </w:r>
      <w:r w:rsidR="00796DC6" w:rsidRPr="00F2252E">
        <w:rPr>
          <w:rFonts w:ascii="Arial" w:hAnsi="Arial" w:cs="Arial"/>
          <w:caps w:val="0"/>
          <w:spacing w:val="-4"/>
          <w:sz w:val="22"/>
          <w:szCs w:val="22"/>
        </w:rPr>
        <w:t xml:space="preserve"> </w:t>
      </w:r>
      <w:r w:rsidR="00732B47" w:rsidRPr="00F2252E">
        <w:rPr>
          <w:rFonts w:ascii="Arial" w:hAnsi="Arial" w:cs="Arial"/>
          <w:caps w:val="0"/>
          <w:spacing w:val="-4"/>
          <w:sz w:val="22"/>
          <w:szCs w:val="22"/>
        </w:rPr>
        <w:t xml:space="preserve">veikiančio </w:t>
      </w:r>
      <w:r w:rsidR="002212C4" w:rsidRPr="00F2252E">
        <w:rPr>
          <w:rFonts w:ascii="Arial" w:hAnsi="Arial" w:cs="Arial"/>
          <w:caps w:val="0"/>
          <w:spacing w:val="-4"/>
          <w:sz w:val="22"/>
          <w:szCs w:val="22"/>
        </w:rPr>
        <w:t xml:space="preserve">pagal </w:t>
      </w:r>
      <w:r w:rsidR="002212C4" w:rsidRPr="00F2252E">
        <w:rPr>
          <w:rFonts w:ascii="Arial" w:hAnsi="Arial" w:cs="Arial"/>
          <w:caps w:val="0"/>
          <w:spacing w:val="-4"/>
          <w:sz w:val="22"/>
          <w:szCs w:val="22"/>
          <w:lang w:val="en-US"/>
        </w:rPr>
        <w:t xml:space="preserve">2025-04-01 </w:t>
      </w:r>
      <w:r w:rsidR="002212C4" w:rsidRPr="00F2252E">
        <w:rPr>
          <w:rFonts w:ascii="Arial" w:hAnsi="Arial" w:cs="Arial"/>
          <w:caps w:val="0"/>
          <w:spacing w:val="-4"/>
          <w:sz w:val="22"/>
          <w:szCs w:val="22"/>
        </w:rPr>
        <w:t>įgaliojimą Nr. IR-</w:t>
      </w:r>
      <w:r w:rsidR="002212C4" w:rsidRPr="00F2252E">
        <w:rPr>
          <w:rFonts w:ascii="Arial" w:hAnsi="Arial" w:cs="Arial"/>
          <w:caps w:val="0"/>
          <w:spacing w:val="-4"/>
          <w:sz w:val="22"/>
          <w:szCs w:val="22"/>
          <w:lang w:val="en-US"/>
        </w:rPr>
        <w:t>86</w:t>
      </w:r>
      <w:r w:rsidR="00732B47" w:rsidRPr="00F2252E">
        <w:rPr>
          <w:rFonts w:ascii="Arial" w:hAnsi="Arial" w:cs="Arial"/>
          <w:caps w:val="0"/>
          <w:spacing w:val="-4"/>
          <w:sz w:val="22"/>
          <w:szCs w:val="22"/>
        </w:rPr>
        <w:t xml:space="preserve"> </w:t>
      </w:r>
      <w:r w:rsidR="000631DA" w:rsidRPr="00F2252E">
        <w:rPr>
          <w:rFonts w:ascii="Arial" w:hAnsi="Arial" w:cs="Arial"/>
          <w:caps w:val="0"/>
          <w:spacing w:val="-4"/>
          <w:sz w:val="22"/>
          <w:szCs w:val="22"/>
        </w:rPr>
        <w:t>(</w:t>
      </w:r>
      <w:r w:rsidR="00BF7021" w:rsidRPr="00F2252E">
        <w:rPr>
          <w:rFonts w:ascii="Arial" w:hAnsi="Arial" w:cs="Arial"/>
          <w:caps w:val="0"/>
          <w:spacing w:val="-4"/>
          <w:sz w:val="22"/>
          <w:szCs w:val="22"/>
        </w:rPr>
        <w:t xml:space="preserve">toliau </w:t>
      </w:r>
      <w:r w:rsidR="000631DA" w:rsidRPr="00F2252E">
        <w:rPr>
          <w:rFonts w:ascii="Arial" w:hAnsi="Arial" w:cs="Arial"/>
          <w:caps w:val="0"/>
          <w:spacing w:val="-4"/>
          <w:sz w:val="22"/>
          <w:szCs w:val="22"/>
        </w:rPr>
        <w:t xml:space="preserve">– </w:t>
      </w:r>
      <w:r w:rsidR="009079D0" w:rsidRPr="00F2252E">
        <w:rPr>
          <w:rFonts w:ascii="Arial" w:hAnsi="Arial" w:cs="Arial"/>
          <w:caps w:val="0"/>
          <w:spacing w:val="-4"/>
          <w:sz w:val="22"/>
          <w:szCs w:val="22"/>
        </w:rPr>
        <w:t>Vartotoj</w:t>
      </w:r>
      <w:r w:rsidR="000631DA" w:rsidRPr="00F2252E">
        <w:rPr>
          <w:rFonts w:ascii="Arial" w:hAnsi="Arial" w:cs="Arial"/>
          <w:caps w:val="0"/>
          <w:spacing w:val="-4"/>
          <w:sz w:val="22"/>
          <w:szCs w:val="22"/>
        </w:rPr>
        <w:t>as)</w:t>
      </w:r>
      <w:r w:rsidR="00BF7021" w:rsidRPr="00F2252E">
        <w:rPr>
          <w:rFonts w:ascii="Arial" w:hAnsi="Arial" w:cs="Arial"/>
          <w:caps w:val="0"/>
          <w:spacing w:val="-4"/>
          <w:sz w:val="22"/>
          <w:szCs w:val="22"/>
        </w:rPr>
        <w:t xml:space="preserve">, </w:t>
      </w:r>
      <w:r w:rsidR="0099071D" w:rsidRPr="00F2252E">
        <w:rPr>
          <w:rFonts w:ascii="Arial" w:hAnsi="Arial" w:cs="Arial"/>
          <w:caps w:val="0"/>
          <w:spacing w:val="-4"/>
          <w:sz w:val="22"/>
          <w:szCs w:val="22"/>
        </w:rPr>
        <w:t xml:space="preserve">toliau </w:t>
      </w:r>
      <w:r w:rsidR="000631DA" w:rsidRPr="00F2252E">
        <w:rPr>
          <w:rFonts w:ascii="Arial" w:hAnsi="Arial" w:cs="Arial"/>
          <w:caps w:val="0"/>
          <w:spacing w:val="-4"/>
          <w:sz w:val="22"/>
          <w:szCs w:val="22"/>
        </w:rPr>
        <w:t xml:space="preserve">šioje sutartyje </w:t>
      </w:r>
      <w:r w:rsidR="009C6653" w:rsidRPr="00F2252E">
        <w:rPr>
          <w:rFonts w:ascii="Arial" w:hAnsi="Arial" w:cs="Arial"/>
          <w:spacing w:val="-4"/>
          <w:sz w:val="22"/>
          <w:szCs w:val="22"/>
        </w:rPr>
        <w:t>Vilnius tech</w:t>
      </w:r>
      <w:r w:rsidR="00C84B88" w:rsidRPr="00F2252E">
        <w:rPr>
          <w:rFonts w:ascii="Arial" w:hAnsi="Arial" w:cs="Arial"/>
          <w:caps w:val="0"/>
          <w:spacing w:val="-4"/>
          <w:sz w:val="22"/>
          <w:szCs w:val="22"/>
        </w:rPr>
        <w:t xml:space="preserve"> </w:t>
      </w:r>
      <w:r w:rsidR="0099071D" w:rsidRPr="00F2252E">
        <w:rPr>
          <w:rFonts w:ascii="Arial" w:hAnsi="Arial" w:cs="Arial"/>
          <w:caps w:val="0"/>
          <w:spacing w:val="-4"/>
          <w:sz w:val="22"/>
          <w:szCs w:val="22"/>
        </w:rPr>
        <w:t xml:space="preserve">ir </w:t>
      </w:r>
      <w:r w:rsidR="009079D0" w:rsidRPr="00F2252E">
        <w:rPr>
          <w:rFonts w:ascii="Arial" w:hAnsi="Arial" w:cs="Arial"/>
          <w:caps w:val="0"/>
          <w:spacing w:val="-4"/>
          <w:sz w:val="22"/>
          <w:szCs w:val="22"/>
        </w:rPr>
        <w:t>Vartotojas</w:t>
      </w:r>
      <w:r w:rsidR="001E3670" w:rsidRPr="00F2252E">
        <w:rPr>
          <w:rFonts w:ascii="Arial" w:hAnsi="Arial" w:cs="Arial"/>
          <w:caps w:val="0"/>
          <w:spacing w:val="-4"/>
          <w:sz w:val="22"/>
          <w:szCs w:val="22"/>
        </w:rPr>
        <w:t xml:space="preserve"> </w:t>
      </w:r>
      <w:r w:rsidR="0099071D" w:rsidRPr="00F2252E">
        <w:rPr>
          <w:rFonts w:ascii="Arial" w:hAnsi="Arial" w:cs="Arial"/>
          <w:caps w:val="0"/>
          <w:spacing w:val="-4"/>
          <w:sz w:val="22"/>
          <w:szCs w:val="22"/>
        </w:rPr>
        <w:t xml:space="preserve">kartu vadinami </w:t>
      </w:r>
      <w:r w:rsidR="001E3670" w:rsidRPr="00F2252E">
        <w:rPr>
          <w:rFonts w:ascii="Arial" w:hAnsi="Arial" w:cs="Arial"/>
          <w:caps w:val="0"/>
          <w:spacing w:val="-4"/>
          <w:sz w:val="22"/>
          <w:szCs w:val="22"/>
        </w:rPr>
        <w:t>Šalimis</w:t>
      </w:r>
      <w:r w:rsidR="0099071D" w:rsidRPr="00F2252E">
        <w:rPr>
          <w:rFonts w:ascii="Arial" w:hAnsi="Arial" w:cs="Arial"/>
          <w:caps w:val="0"/>
          <w:spacing w:val="-4"/>
          <w:sz w:val="22"/>
          <w:szCs w:val="22"/>
        </w:rPr>
        <w:t xml:space="preserve">, o kiekvienas atskirai – </w:t>
      </w:r>
      <w:r w:rsidR="001E3670" w:rsidRPr="00F2252E">
        <w:rPr>
          <w:rFonts w:ascii="Arial" w:hAnsi="Arial" w:cs="Arial"/>
          <w:caps w:val="0"/>
          <w:spacing w:val="-4"/>
          <w:sz w:val="22"/>
          <w:szCs w:val="22"/>
        </w:rPr>
        <w:t>Šalimi</w:t>
      </w:r>
      <w:r w:rsidR="0099071D" w:rsidRPr="00F2252E">
        <w:rPr>
          <w:rFonts w:ascii="Arial" w:hAnsi="Arial" w:cs="Arial"/>
          <w:caps w:val="0"/>
          <w:spacing w:val="-4"/>
          <w:sz w:val="22"/>
          <w:szCs w:val="22"/>
        </w:rPr>
        <w:t>,</w:t>
      </w:r>
      <w:r w:rsidR="00BF7021" w:rsidRPr="00F2252E">
        <w:rPr>
          <w:rFonts w:ascii="Arial" w:hAnsi="Arial" w:cs="Arial"/>
          <w:caps w:val="0"/>
          <w:spacing w:val="-4"/>
          <w:sz w:val="22"/>
          <w:szCs w:val="22"/>
        </w:rPr>
        <w:t xml:space="preserve"> sud</w:t>
      </w:r>
      <w:r w:rsidR="0099071D" w:rsidRPr="00F2252E">
        <w:rPr>
          <w:rFonts w:ascii="Arial" w:hAnsi="Arial" w:cs="Arial"/>
          <w:caps w:val="0"/>
          <w:spacing w:val="-4"/>
          <w:sz w:val="22"/>
          <w:szCs w:val="22"/>
        </w:rPr>
        <w:t xml:space="preserve">arė šią </w:t>
      </w:r>
      <w:r w:rsidR="000631DA" w:rsidRPr="00F2252E">
        <w:rPr>
          <w:rFonts w:ascii="Arial" w:hAnsi="Arial" w:cs="Arial"/>
          <w:caps w:val="0"/>
          <w:spacing w:val="-4"/>
          <w:sz w:val="22"/>
          <w:szCs w:val="22"/>
        </w:rPr>
        <w:t>s</w:t>
      </w:r>
      <w:r w:rsidR="00BF7021" w:rsidRPr="00F2252E">
        <w:rPr>
          <w:rFonts w:ascii="Arial" w:hAnsi="Arial" w:cs="Arial"/>
          <w:caps w:val="0"/>
          <w:spacing w:val="-4"/>
          <w:sz w:val="22"/>
          <w:szCs w:val="22"/>
        </w:rPr>
        <w:t>utartį</w:t>
      </w:r>
      <w:r w:rsidR="000631DA" w:rsidRPr="00F2252E">
        <w:rPr>
          <w:rFonts w:ascii="Arial" w:hAnsi="Arial" w:cs="Arial"/>
          <w:caps w:val="0"/>
          <w:spacing w:val="-4"/>
          <w:sz w:val="22"/>
          <w:szCs w:val="22"/>
        </w:rPr>
        <w:t xml:space="preserve"> (toliau – Sutartis)</w:t>
      </w:r>
      <w:r w:rsidR="00BF7021" w:rsidRPr="00F2252E">
        <w:rPr>
          <w:rFonts w:ascii="Arial" w:hAnsi="Arial" w:cs="Arial"/>
          <w:caps w:val="0"/>
          <w:spacing w:val="-4"/>
          <w:sz w:val="22"/>
          <w:szCs w:val="22"/>
        </w:rPr>
        <w:t>:</w:t>
      </w:r>
    </w:p>
    <w:p w14:paraId="758B1684" w14:textId="77777777" w:rsidR="00045A27" w:rsidRPr="00F2252E" w:rsidRDefault="00045A27" w:rsidP="00BF7021">
      <w:pPr>
        <w:rPr>
          <w:rFonts w:ascii="Arial" w:hAnsi="Arial" w:cs="Arial"/>
          <w:sz w:val="22"/>
          <w:szCs w:val="22"/>
        </w:rPr>
      </w:pPr>
    </w:p>
    <w:p w14:paraId="73EBB572" w14:textId="77777777" w:rsidR="00045A27" w:rsidRPr="00F2252E" w:rsidRDefault="00BF4C9A" w:rsidP="003457EC">
      <w:pPr>
        <w:pStyle w:val="Pavad1"/>
        <w:rPr>
          <w:rFonts w:ascii="Arial" w:hAnsi="Arial" w:cs="Arial"/>
          <w:b/>
          <w:sz w:val="22"/>
          <w:szCs w:val="22"/>
        </w:rPr>
      </w:pPr>
      <w:r w:rsidRPr="00F2252E">
        <w:rPr>
          <w:rFonts w:ascii="Arial" w:hAnsi="Arial" w:cs="Arial"/>
          <w:b/>
          <w:sz w:val="22"/>
          <w:szCs w:val="22"/>
        </w:rPr>
        <w:t>I. </w:t>
      </w:r>
      <w:r w:rsidR="00045A27" w:rsidRPr="00F2252E">
        <w:rPr>
          <w:rFonts w:ascii="Arial" w:hAnsi="Arial" w:cs="Arial"/>
          <w:b/>
          <w:sz w:val="22"/>
          <w:szCs w:val="22"/>
        </w:rPr>
        <w:t>Sutarties objektas</w:t>
      </w:r>
    </w:p>
    <w:p w14:paraId="734FF3C7" w14:textId="302902E9" w:rsidR="000A7855" w:rsidRPr="00F2252E" w:rsidRDefault="000A7855" w:rsidP="005A3765">
      <w:pPr>
        <w:pStyle w:val="Tekstas1"/>
        <w:numPr>
          <w:ilvl w:val="0"/>
          <w:numId w:val="11"/>
        </w:numPr>
        <w:ind w:left="567" w:hanging="480"/>
        <w:rPr>
          <w:rFonts w:ascii="Arial" w:hAnsi="Arial" w:cs="Arial"/>
          <w:sz w:val="22"/>
          <w:szCs w:val="22"/>
        </w:rPr>
      </w:pPr>
      <w:r w:rsidRPr="00F2252E">
        <w:rPr>
          <w:rFonts w:ascii="Arial" w:hAnsi="Arial" w:cs="Arial"/>
          <w:sz w:val="22"/>
          <w:szCs w:val="22"/>
        </w:rPr>
        <w:t xml:space="preserve">Sutarties objektas – VILNIUS TECH už Sutartyje nustatytą kainą Vartotojui suteikiama elektroninė prieiga prie VILNIUS TECH išleistų elektroninių knygų rinkinio (toliau – Rinkinys). </w:t>
      </w:r>
    </w:p>
    <w:p w14:paraId="20185D0A" w14:textId="24ED4E23" w:rsidR="009702F5" w:rsidRPr="00F2252E" w:rsidRDefault="00894F14" w:rsidP="005A3765">
      <w:pPr>
        <w:pStyle w:val="Tekstas1"/>
        <w:numPr>
          <w:ilvl w:val="0"/>
          <w:numId w:val="11"/>
        </w:numPr>
        <w:ind w:left="567" w:hanging="480"/>
        <w:rPr>
          <w:rFonts w:ascii="Arial" w:hAnsi="Arial" w:cs="Arial"/>
          <w:bCs/>
          <w:sz w:val="22"/>
          <w:szCs w:val="22"/>
        </w:rPr>
      </w:pPr>
      <w:r w:rsidRPr="00F2252E">
        <w:rPr>
          <w:rFonts w:ascii="Arial" w:hAnsi="Arial" w:cs="Arial"/>
          <w:sz w:val="22"/>
          <w:szCs w:val="22"/>
        </w:rPr>
        <w:t xml:space="preserve">Šios Sutarties 1 p. </w:t>
      </w:r>
      <w:r w:rsidR="00D05C93" w:rsidRPr="00F2252E">
        <w:rPr>
          <w:rFonts w:ascii="Arial" w:hAnsi="Arial" w:cs="Arial"/>
          <w:sz w:val="22"/>
          <w:szCs w:val="22"/>
        </w:rPr>
        <w:t>numatytos teisės</w:t>
      </w:r>
      <w:r w:rsidR="00CA120B" w:rsidRPr="00F2252E">
        <w:rPr>
          <w:rFonts w:ascii="Arial" w:hAnsi="Arial" w:cs="Arial"/>
          <w:sz w:val="22"/>
          <w:szCs w:val="22"/>
        </w:rPr>
        <w:t xml:space="preserve"> </w:t>
      </w:r>
      <w:r w:rsidR="009079D0" w:rsidRPr="00F2252E">
        <w:rPr>
          <w:rFonts w:ascii="Arial" w:hAnsi="Arial" w:cs="Arial"/>
          <w:sz w:val="22"/>
          <w:szCs w:val="22"/>
        </w:rPr>
        <w:t>Vartotojui</w:t>
      </w:r>
      <w:r w:rsidR="00D05C93" w:rsidRPr="00F2252E">
        <w:rPr>
          <w:rFonts w:ascii="Arial" w:hAnsi="Arial" w:cs="Arial"/>
          <w:sz w:val="22"/>
          <w:szCs w:val="22"/>
        </w:rPr>
        <w:t xml:space="preserve">  suteikiamos </w:t>
      </w:r>
      <w:r w:rsidR="007779E9" w:rsidRPr="00F2252E">
        <w:rPr>
          <w:rFonts w:ascii="Arial" w:hAnsi="Arial" w:cs="Arial"/>
          <w:sz w:val="22"/>
          <w:szCs w:val="22"/>
        </w:rPr>
        <w:t xml:space="preserve">nuo </w:t>
      </w:r>
      <w:r w:rsidR="000A4155" w:rsidRPr="00F2252E">
        <w:rPr>
          <w:rFonts w:ascii="Arial" w:hAnsi="Arial" w:cs="Arial"/>
          <w:sz w:val="22"/>
          <w:szCs w:val="22"/>
        </w:rPr>
        <w:t>užsakyme nurodytos datos</w:t>
      </w:r>
      <w:r w:rsidR="00326087" w:rsidRPr="00F2252E">
        <w:rPr>
          <w:rFonts w:ascii="Arial" w:hAnsi="Arial" w:cs="Arial"/>
          <w:bCs/>
          <w:sz w:val="22"/>
          <w:szCs w:val="22"/>
        </w:rPr>
        <w:t xml:space="preserve"> </w:t>
      </w:r>
      <w:r w:rsidR="002A718E" w:rsidRPr="00F2252E">
        <w:rPr>
          <w:rFonts w:ascii="Arial" w:hAnsi="Arial" w:cs="Arial"/>
          <w:bCs/>
          <w:sz w:val="22"/>
          <w:szCs w:val="22"/>
        </w:rPr>
        <w:t>12 – kai mėn</w:t>
      </w:r>
      <w:r w:rsidR="002F1E3A" w:rsidRPr="00F2252E">
        <w:rPr>
          <w:rFonts w:ascii="Arial" w:hAnsi="Arial" w:cs="Arial"/>
          <w:bCs/>
          <w:sz w:val="22"/>
          <w:szCs w:val="22"/>
        </w:rPr>
        <w:t>e</w:t>
      </w:r>
      <w:r w:rsidR="002A718E" w:rsidRPr="00F2252E">
        <w:rPr>
          <w:rFonts w:ascii="Arial" w:hAnsi="Arial" w:cs="Arial"/>
          <w:bCs/>
          <w:sz w:val="22"/>
          <w:szCs w:val="22"/>
        </w:rPr>
        <w:t>sių</w:t>
      </w:r>
      <w:r w:rsidR="005A3765" w:rsidRPr="00F2252E">
        <w:rPr>
          <w:rFonts w:ascii="Arial" w:hAnsi="Arial" w:cs="Arial"/>
          <w:bCs/>
          <w:sz w:val="22"/>
          <w:szCs w:val="22"/>
        </w:rPr>
        <w:t>.</w:t>
      </w:r>
    </w:p>
    <w:p w14:paraId="61B5FC1B" w14:textId="77777777" w:rsidR="009E0693" w:rsidRPr="00F2252E" w:rsidRDefault="009E0693" w:rsidP="005A3765">
      <w:pPr>
        <w:pStyle w:val="Tekstas1"/>
        <w:ind w:left="567" w:firstLine="0"/>
        <w:rPr>
          <w:rFonts w:ascii="Arial" w:hAnsi="Arial" w:cs="Arial"/>
          <w:b/>
          <w:sz w:val="22"/>
          <w:szCs w:val="22"/>
        </w:rPr>
      </w:pPr>
    </w:p>
    <w:p w14:paraId="41AB8A68" w14:textId="77777777" w:rsidR="005A3765" w:rsidRPr="00F2252E" w:rsidRDefault="009E0693" w:rsidP="00BF5B62">
      <w:pPr>
        <w:pStyle w:val="Pavad1"/>
        <w:ind w:left="360"/>
        <w:rPr>
          <w:rFonts w:ascii="Arial" w:hAnsi="Arial" w:cs="Arial"/>
          <w:b/>
          <w:sz w:val="22"/>
          <w:szCs w:val="22"/>
        </w:rPr>
      </w:pPr>
      <w:r w:rsidRPr="00F2252E">
        <w:rPr>
          <w:rFonts w:ascii="Arial" w:hAnsi="Arial" w:cs="Arial"/>
          <w:b/>
          <w:sz w:val="22"/>
          <w:szCs w:val="22"/>
        </w:rPr>
        <w:t>II. Sutarties kaina IR ATSISKAITYMO SĄLYGOS</w:t>
      </w:r>
    </w:p>
    <w:p w14:paraId="72A5BFA1" w14:textId="77777777" w:rsidR="00B82930" w:rsidRPr="00F2252E" w:rsidRDefault="00B82930" w:rsidP="00BF5B62">
      <w:pPr>
        <w:pStyle w:val="Tekstas1"/>
        <w:numPr>
          <w:ilvl w:val="0"/>
          <w:numId w:val="11"/>
        </w:numPr>
        <w:ind w:left="567" w:hanging="480"/>
        <w:rPr>
          <w:rFonts w:ascii="Arial" w:hAnsi="Arial" w:cs="Arial"/>
          <w:sz w:val="22"/>
          <w:szCs w:val="22"/>
        </w:rPr>
      </w:pPr>
      <w:r w:rsidRPr="00F2252E">
        <w:rPr>
          <w:rFonts w:ascii="Arial" w:hAnsi="Arial" w:cs="Arial"/>
          <w:sz w:val="22"/>
          <w:szCs w:val="22"/>
        </w:rPr>
        <w:t>Šiai Sutarčiai taikoma fiksuoto įkainio kainodara.</w:t>
      </w:r>
    </w:p>
    <w:p w14:paraId="1728692A" w14:textId="39A92202" w:rsidR="00175ACF" w:rsidRPr="00F2252E" w:rsidRDefault="005A3765" w:rsidP="00BF5B62">
      <w:pPr>
        <w:pStyle w:val="Tekstas1"/>
        <w:numPr>
          <w:ilvl w:val="0"/>
          <w:numId w:val="11"/>
        </w:numPr>
        <w:ind w:left="567" w:hanging="480"/>
        <w:rPr>
          <w:rFonts w:ascii="Arial" w:hAnsi="Arial" w:cs="Arial"/>
          <w:sz w:val="22"/>
          <w:szCs w:val="22"/>
        </w:rPr>
      </w:pPr>
      <w:r w:rsidRPr="00F2252E">
        <w:rPr>
          <w:rFonts w:ascii="Arial" w:hAnsi="Arial" w:cs="Arial"/>
          <w:sz w:val="22"/>
          <w:szCs w:val="22"/>
        </w:rPr>
        <w:t xml:space="preserve">Maksimali sutarties vertė be </w:t>
      </w:r>
      <w:r w:rsidR="00E52128" w:rsidRPr="00F2252E">
        <w:rPr>
          <w:rFonts w:ascii="Arial" w:hAnsi="Arial" w:cs="Arial"/>
          <w:sz w:val="22"/>
          <w:szCs w:val="22"/>
        </w:rPr>
        <w:t xml:space="preserve">PVM </w:t>
      </w:r>
      <w:r w:rsidRPr="00F2252E">
        <w:rPr>
          <w:rFonts w:ascii="Arial" w:hAnsi="Arial" w:cs="Arial"/>
          <w:sz w:val="22"/>
          <w:szCs w:val="22"/>
        </w:rPr>
        <w:t xml:space="preserve">yra </w:t>
      </w:r>
      <w:r w:rsidR="00884BE8" w:rsidRPr="00F2252E">
        <w:rPr>
          <w:rFonts w:ascii="Arial" w:hAnsi="Arial" w:cs="Arial"/>
          <w:sz w:val="22"/>
          <w:szCs w:val="22"/>
          <w:lang w:val="en-US"/>
        </w:rPr>
        <w:t>1500</w:t>
      </w:r>
      <w:r w:rsidR="002212C4" w:rsidRPr="00F2252E">
        <w:rPr>
          <w:rFonts w:ascii="Arial" w:hAnsi="Arial" w:cs="Arial"/>
          <w:sz w:val="22"/>
          <w:szCs w:val="22"/>
          <w:lang w:val="en-US"/>
        </w:rPr>
        <w:t>0,00</w:t>
      </w:r>
      <w:r w:rsidRPr="00F2252E">
        <w:rPr>
          <w:rFonts w:ascii="Arial" w:hAnsi="Arial" w:cs="Arial"/>
          <w:sz w:val="22"/>
          <w:szCs w:val="22"/>
        </w:rPr>
        <w:t xml:space="preserve"> </w:t>
      </w:r>
      <w:r w:rsidR="00F0715E" w:rsidRPr="00F2252E">
        <w:rPr>
          <w:rFonts w:ascii="Arial" w:hAnsi="Arial" w:cs="Arial"/>
          <w:sz w:val="22"/>
          <w:szCs w:val="22"/>
        </w:rPr>
        <w:t>E</w:t>
      </w:r>
      <w:r w:rsidRPr="00F2252E">
        <w:rPr>
          <w:rFonts w:ascii="Arial" w:hAnsi="Arial" w:cs="Arial"/>
          <w:sz w:val="22"/>
          <w:szCs w:val="22"/>
        </w:rPr>
        <w:t>ur (</w:t>
      </w:r>
      <w:r w:rsidR="00884BE8" w:rsidRPr="00F2252E">
        <w:rPr>
          <w:rFonts w:ascii="Arial" w:hAnsi="Arial" w:cs="Arial"/>
          <w:color w:val="111827"/>
          <w:sz w:val="22"/>
          <w:szCs w:val="22"/>
          <w:shd w:val="clear" w:color="auto" w:fill="FFFFFF"/>
        </w:rPr>
        <w:t>penkiolika tūkstančių eurų</w:t>
      </w:r>
      <w:r w:rsidR="00884BE8" w:rsidRPr="00F2252E">
        <w:rPr>
          <w:rFonts w:ascii="Arial" w:hAnsi="Arial" w:cs="Arial"/>
          <w:sz w:val="22"/>
          <w:szCs w:val="22"/>
        </w:rPr>
        <w:t>, 00 ct</w:t>
      </w:r>
      <w:r w:rsidRPr="00F2252E">
        <w:rPr>
          <w:rFonts w:ascii="Arial" w:hAnsi="Arial" w:cs="Arial"/>
          <w:sz w:val="22"/>
          <w:szCs w:val="22"/>
        </w:rPr>
        <w:t xml:space="preserve">). 9 % (devynių procentų) </w:t>
      </w:r>
      <w:r w:rsidR="00E52128" w:rsidRPr="00F2252E">
        <w:rPr>
          <w:rFonts w:ascii="Arial" w:hAnsi="Arial" w:cs="Arial"/>
          <w:sz w:val="22"/>
          <w:szCs w:val="22"/>
        </w:rPr>
        <w:t xml:space="preserve">PVM </w:t>
      </w:r>
      <w:r w:rsidRPr="00F2252E">
        <w:rPr>
          <w:rFonts w:ascii="Arial" w:hAnsi="Arial" w:cs="Arial"/>
          <w:sz w:val="22"/>
          <w:szCs w:val="22"/>
        </w:rPr>
        <w:t xml:space="preserve">sudaro </w:t>
      </w:r>
      <w:r w:rsidR="00884BE8" w:rsidRPr="00F2252E">
        <w:rPr>
          <w:rFonts w:ascii="Arial" w:hAnsi="Arial" w:cs="Arial"/>
          <w:sz w:val="22"/>
          <w:szCs w:val="22"/>
        </w:rPr>
        <w:t>1350,00</w:t>
      </w:r>
      <w:r w:rsidRPr="00F2252E">
        <w:rPr>
          <w:rFonts w:ascii="Arial" w:hAnsi="Arial" w:cs="Arial"/>
          <w:sz w:val="22"/>
          <w:szCs w:val="22"/>
        </w:rPr>
        <w:t xml:space="preserve"> </w:t>
      </w:r>
      <w:r w:rsidR="00F0715E" w:rsidRPr="00F2252E">
        <w:rPr>
          <w:rFonts w:ascii="Arial" w:hAnsi="Arial" w:cs="Arial"/>
          <w:sz w:val="22"/>
          <w:szCs w:val="22"/>
        </w:rPr>
        <w:t>E</w:t>
      </w:r>
      <w:r w:rsidRPr="00F2252E">
        <w:rPr>
          <w:rFonts w:ascii="Arial" w:hAnsi="Arial" w:cs="Arial"/>
          <w:sz w:val="22"/>
          <w:szCs w:val="22"/>
        </w:rPr>
        <w:t>ur (</w:t>
      </w:r>
      <w:r w:rsidR="00884BE8" w:rsidRPr="00F2252E">
        <w:rPr>
          <w:rFonts w:ascii="Arial" w:hAnsi="Arial" w:cs="Arial"/>
          <w:color w:val="111827"/>
          <w:sz w:val="22"/>
          <w:szCs w:val="22"/>
          <w:shd w:val="clear" w:color="auto" w:fill="FFFFFF"/>
        </w:rPr>
        <w:t>tūkstantis trys šimtai penkiasdešimt eurų</w:t>
      </w:r>
      <w:r w:rsidR="001A49DA" w:rsidRPr="00F2252E">
        <w:rPr>
          <w:rFonts w:ascii="Arial" w:hAnsi="Arial" w:cs="Arial"/>
          <w:color w:val="111827"/>
          <w:sz w:val="22"/>
          <w:szCs w:val="22"/>
          <w:shd w:val="clear" w:color="auto" w:fill="FFFFFF"/>
        </w:rPr>
        <w:t>, 00 ct</w:t>
      </w:r>
      <w:r w:rsidRPr="00F2252E">
        <w:rPr>
          <w:rFonts w:ascii="Arial" w:hAnsi="Arial" w:cs="Arial"/>
          <w:sz w:val="22"/>
          <w:szCs w:val="22"/>
        </w:rPr>
        <w:t xml:space="preserve">). Sutarties vertė su </w:t>
      </w:r>
      <w:r w:rsidR="00E52128" w:rsidRPr="00F2252E">
        <w:rPr>
          <w:rFonts w:ascii="Arial" w:hAnsi="Arial" w:cs="Arial"/>
          <w:sz w:val="22"/>
          <w:szCs w:val="22"/>
        </w:rPr>
        <w:t xml:space="preserve">PVM </w:t>
      </w:r>
      <w:r w:rsidRPr="00F2252E">
        <w:rPr>
          <w:rFonts w:ascii="Arial" w:hAnsi="Arial" w:cs="Arial"/>
          <w:sz w:val="22"/>
          <w:szCs w:val="22"/>
        </w:rPr>
        <w:t xml:space="preserve">– </w:t>
      </w:r>
      <w:r w:rsidR="00884BE8" w:rsidRPr="00F2252E">
        <w:rPr>
          <w:rFonts w:ascii="Arial" w:hAnsi="Arial" w:cs="Arial"/>
          <w:sz w:val="22"/>
          <w:szCs w:val="22"/>
        </w:rPr>
        <w:t>16350,00</w:t>
      </w:r>
      <w:r w:rsidRPr="00F2252E">
        <w:rPr>
          <w:rFonts w:ascii="Arial" w:hAnsi="Arial" w:cs="Arial"/>
          <w:sz w:val="22"/>
          <w:szCs w:val="22"/>
        </w:rPr>
        <w:t xml:space="preserve"> </w:t>
      </w:r>
      <w:r w:rsidR="00F0715E" w:rsidRPr="00F2252E">
        <w:rPr>
          <w:rFonts w:ascii="Arial" w:hAnsi="Arial" w:cs="Arial"/>
          <w:sz w:val="22"/>
          <w:szCs w:val="22"/>
        </w:rPr>
        <w:t>E</w:t>
      </w:r>
      <w:r w:rsidRPr="00F2252E">
        <w:rPr>
          <w:rFonts w:ascii="Arial" w:hAnsi="Arial" w:cs="Arial"/>
          <w:sz w:val="22"/>
          <w:szCs w:val="22"/>
        </w:rPr>
        <w:t>ur (</w:t>
      </w:r>
      <w:r w:rsidR="00884BE8" w:rsidRPr="00F2252E">
        <w:rPr>
          <w:rFonts w:ascii="Arial" w:hAnsi="Arial" w:cs="Arial"/>
          <w:color w:val="111827"/>
          <w:sz w:val="22"/>
          <w:szCs w:val="22"/>
          <w:shd w:val="clear" w:color="auto" w:fill="FFFFFF"/>
        </w:rPr>
        <w:t>šešiolika tūkstančių trys šimtai penkiasdešimt eurų</w:t>
      </w:r>
      <w:r w:rsidR="00884BE8" w:rsidRPr="00F2252E">
        <w:rPr>
          <w:rFonts w:ascii="Arial" w:hAnsi="Arial" w:cs="Arial"/>
          <w:sz w:val="22"/>
          <w:szCs w:val="22"/>
        </w:rPr>
        <w:t>, 00 ct</w:t>
      </w:r>
      <w:r w:rsidRPr="00F2252E">
        <w:rPr>
          <w:rFonts w:ascii="Arial" w:hAnsi="Arial" w:cs="Arial"/>
          <w:sz w:val="22"/>
          <w:szCs w:val="22"/>
        </w:rPr>
        <w:t xml:space="preserve">). </w:t>
      </w:r>
    </w:p>
    <w:p w14:paraId="1C71FF9F" w14:textId="6392D66F" w:rsidR="00B729EC" w:rsidRPr="00F2252E" w:rsidRDefault="00B729EC" w:rsidP="00BF5B62">
      <w:pPr>
        <w:pStyle w:val="Tekstas1"/>
        <w:numPr>
          <w:ilvl w:val="0"/>
          <w:numId w:val="11"/>
        </w:numPr>
        <w:ind w:left="567" w:hanging="480"/>
        <w:rPr>
          <w:rFonts w:ascii="Arial" w:hAnsi="Arial" w:cs="Arial"/>
          <w:sz w:val="22"/>
          <w:szCs w:val="22"/>
        </w:rPr>
      </w:pPr>
      <w:r w:rsidRPr="00F2252E">
        <w:rPr>
          <w:rFonts w:ascii="Arial" w:hAnsi="Arial" w:cs="Arial"/>
          <w:sz w:val="22"/>
          <w:szCs w:val="22"/>
        </w:rPr>
        <w:t>Elektroninių knygų įkainiai</w:t>
      </w:r>
      <w:r w:rsidR="007853F6" w:rsidRPr="00F2252E">
        <w:rPr>
          <w:rFonts w:ascii="Arial" w:hAnsi="Arial" w:cs="Arial"/>
          <w:sz w:val="22"/>
          <w:szCs w:val="22"/>
        </w:rPr>
        <w:t>: vienetas</w:t>
      </w:r>
      <w:r w:rsidR="000A4155" w:rsidRPr="00F2252E">
        <w:rPr>
          <w:rFonts w:ascii="Arial" w:hAnsi="Arial" w:cs="Arial"/>
          <w:sz w:val="22"/>
          <w:szCs w:val="22"/>
        </w:rPr>
        <w:t xml:space="preserve"> –</w:t>
      </w:r>
      <w:r w:rsidR="007853F6" w:rsidRPr="00F2252E">
        <w:rPr>
          <w:rFonts w:ascii="Arial" w:hAnsi="Arial" w:cs="Arial"/>
          <w:sz w:val="22"/>
          <w:szCs w:val="22"/>
        </w:rPr>
        <w:t xml:space="preserve"> 12</w:t>
      </w:r>
      <w:r w:rsidR="000A4155" w:rsidRPr="00F2252E">
        <w:rPr>
          <w:rFonts w:ascii="Arial" w:hAnsi="Arial" w:cs="Arial"/>
          <w:sz w:val="22"/>
          <w:szCs w:val="22"/>
        </w:rPr>
        <w:t>,-</w:t>
      </w:r>
      <w:r w:rsidR="007853F6" w:rsidRPr="00F2252E">
        <w:rPr>
          <w:rFonts w:ascii="Arial" w:hAnsi="Arial" w:cs="Arial"/>
          <w:sz w:val="22"/>
          <w:szCs w:val="22"/>
        </w:rPr>
        <w:t xml:space="preserve"> Eur + PVM, el</w:t>
      </w:r>
      <w:r w:rsidR="001A49DA" w:rsidRPr="00F2252E">
        <w:rPr>
          <w:rFonts w:ascii="Arial" w:hAnsi="Arial" w:cs="Arial"/>
          <w:sz w:val="22"/>
          <w:szCs w:val="22"/>
        </w:rPr>
        <w:t>.</w:t>
      </w:r>
      <w:r w:rsidR="007853F6" w:rsidRPr="00F2252E">
        <w:rPr>
          <w:rFonts w:ascii="Arial" w:hAnsi="Arial" w:cs="Arial"/>
          <w:sz w:val="22"/>
          <w:szCs w:val="22"/>
        </w:rPr>
        <w:t xml:space="preserve"> leidinių rinkinys (iki 100 vnt.) </w:t>
      </w:r>
      <w:r w:rsidR="000A4155" w:rsidRPr="00F2252E">
        <w:rPr>
          <w:rFonts w:ascii="Arial" w:hAnsi="Arial" w:cs="Arial"/>
          <w:sz w:val="22"/>
          <w:szCs w:val="22"/>
        </w:rPr>
        <w:t>–</w:t>
      </w:r>
      <w:r w:rsidR="007853F6" w:rsidRPr="00F2252E">
        <w:rPr>
          <w:rFonts w:ascii="Arial" w:hAnsi="Arial" w:cs="Arial"/>
          <w:sz w:val="22"/>
          <w:szCs w:val="22"/>
        </w:rPr>
        <w:t xml:space="preserve"> 800</w:t>
      </w:r>
      <w:r w:rsidR="000A4155" w:rsidRPr="00F2252E">
        <w:rPr>
          <w:rFonts w:ascii="Arial" w:hAnsi="Arial" w:cs="Arial"/>
          <w:sz w:val="22"/>
          <w:szCs w:val="22"/>
        </w:rPr>
        <w:t>,-</w:t>
      </w:r>
      <w:r w:rsidR="007853F6" w:rsidRPr="00F2252E">
        <w:rPr>
          <w:rFonts w:ascii="Arial" w:hAnsi="Arial" w:cs="Arial"/>
          <w:sz w:val="22"/>
          <w:szCs w:val="22"/>
        </w:rPr>
        <w:t xml:space="preserve"> Eur</w:t>
      </w:r>
      <w:r w:rsidR="00454F15" w:rsidRPr="00F2252E">
        <w:rPr>
          <w:rFonts w:ascii="Arial" w:hAnsi="Arial" w:cs="Arial"/>
          <w:sz w:val="22"/>
          <w:szCs w:val="22"/>
        </w:rPr>
        <w:t xml:space="preserve"> + PVM</w:t>
      </w:r>
      <w:r w:rsidR="007853F6" w:rsidRPr="00F2252E">
        <w:rPr>
          <w:rFonts w:ascii="Arial" w:hAnsi="Arial" w:cs="Arial"/>
          <w:sz w:val="22"/>
          <w:szCs w:val="22"/>
        </w:rPr>
        <w:t>, el</w:t>
      </w:r>
      <w:r w:rsidR="001A49DA" w:rsidRPr="00F2252E">
        <w:rPr>
          <w:rFonts w:ascii="Arial" w:hAnsi="Arial" w:cs="Arial"/>
          <w:sz w:val="22"/>
          <w:szCs w:val="22"/>
        </w:rPr>
        <w:t>.</w:t>
      </w:r>
      <w:r w:rsidR="007853F6" w:rsidRPr="00F2252E">
        <w:rPr>
          <w:rFonts w:ascii="Arial" w:hAnsi="Arial" w:cs="Arial"/>
          <w:sz w:val="22"/>
          <w:szCs w:val="22"/>
        </w:rPr>
        <w:t xml:space="preserve"> leidinių rinkinys (iki 300 vnt.)</w:t>
      </w:r>
      <w:r w:rsidR="00454F15" w:rsidRPr="00F2252E">
        <w:rPr>
          <w:rFonts w:ascii="Arial" w:hAnsi="Arial" w:cs="Arial"/>
          <w:sz w:val="22"/>
          <w:szCs w:val="22"/>
        </w:rPr>
        <w:t xml:space="preserve"> </w:t>
      </w:r>
      <w:bookmarkStart w:id="0" w:name="_Hlk201559468"/>
      <w:r w:rsidR="00454F15" w:rsidRPr="00F2252E">
        <w:rPr>
          <w:rFonts w:ascii="Arial" w:hAnsi="Arial" w:cs="Arial"/>
          <w:sz w:val="22"/>
          <w:szCs w:val="22"/>
        </w:rPr>
        <w:t>–</w:t>
      </w:r>
      <w:bookmarkEnd w:id="0"/>
      <w:r w:rsidR="00454F15" w:rsidRPr="00F2252E">
        <w:rPr>
          <w:rFonts w:ascii="Arial" w:hAnsi="Arial" w:cs="Arial"/>
          <w:sz w:val="22"/>
          <w:szCs w:val="22"/>
        </w:rPr>
        <w:t xml:space="preserve"> 2100</w:t>
      </w:r>
      <w:r w:rsidR="000A4155" w:rsidRPr="00F2252E">
        <w:rPr>
          <w:rFonts w:ascii="Arial" w:hAnsi="Arial" w:cs="Arial"/>
          <w:sz w:val="22"/>
          <w:szCs w:val="22"/>
        </w:rPr>
        <w:t>,-</w:t>
      </w:r>
      <w:r w:rsidR="00454F15" w:rsidRPr="00F2252E">
        <w:rPr>
          <w:rFonts w:ascii="Arial" w:hAnsi="Arial" w:cs="Arial"/>
          <w:sz w:val="22"/>
          <w:szCs w:val="22"/>
        </w:rPr>
        <w:t xml:space="preserve"> Eur +PVM, visa kolekcija (+/</w:t>
      </w:r>
      <w:r w:rsidR="000A4155" w:rsidRPr="00F2252E">
        <w:rPr>
          <w:rFonts w:ascii="Arial" w:hAnsi="Arial" w:cs="Arial"/>
          <w:sz w:val="22"/>
          <w:szCs w:val="22"/>
        </w:rPr>
        <w:t>–</w:t>
      </w:r>
      <w:r w:rsidR="00454F15" w:rsidRPr="00F2252E">
        <w:rPr>
          <w:rFonts w:ascii="Arial" w:hAnsi="Arial" w:cs="Arial"/>
          <w:sz w:val="22"/>
          <w:szCs w:val="22"/>
        </w:rPr>
        <w:t xml:space="preserve"> 730  vnt. el. leidinių) – 3250</w:t>
      </w:r>
      <w:r w:rsidR="000A4155" w:rsidRPr="00F2252E">
        <w:rPr>
          <w:rFonts w:ascii="Arial" w:hAnsi="Arial" w:cs="Arial"/>
          <w:sz w:val="22"/>
          <w:szCs w:val="22"/>
        </w:rPr>
        <w:t>,- </w:t>
      </w:r>
      <w:r w:rsidR="00454F15" w:rsidRPr="00F2252E">
        <w:rPr>
          <w:rFonts w:ascii="Arial" w:hAnsi="Arial" w:cs="Arial"/>
          <w:sz w:val="22"/>
          <w:szCs w:val="22"/>
        </w:rPr>
        <w:t>Eur + PVM.</w:t>
      </w:r>
    </w:p>
    <w:p w14:paraId="3425DC6A" w14:textId="212C02E1" w:rsidR="00B729EC" w:rsidRPr="00F2252E" w:rsidRDefault="00B729EC" w:rsidP="00BF5B62">
      <w:pPr>
        <w:pStyle w:val="Tekstas1"/>
        <w:numPr>
          <w:ilvl w:val="0"/>
          <w:numId w:val="11"/>
        </w:numPr>
        <w:ind w:left="567" w:hanging="480"/>
        <w:rPr>
          <w:rFonts w:ascii="Arial" w:hAnsi="Arial" w:cs="Arial"/>
          <w:sz w:val="22"/>
          <w:szCs w:val="22"/>
        </w:rPr>
      </w:pPr>
      <w:r w:rsidRPr="00F2252E">
        <w:rPr>
          <w:rFonts w:ascii="Arial" w:hAnsi="Arial" w:cs="Arial"/>
          <w:sz w:val="22"/>
          <w:szCs w:val="22"/>
        </w:rPr>
        <w:t xml:space="preserve">Sutarties galiojimo laikotarpiu </w:t>
      </w:r>
      <w:r w:rsidR="00CF7B14" w:rsidRPr="00F2252E">
        <w:rPr>
          <w:rFonts w:ascii="Arial" w:hAnsi="Arial" w:cs="Arial"/>
          <w:sz w:val="22"/>
          <w:szCs w:val="22"/>
        </w:rPr>
        <w:t>kartą per 12 mėnesių VILNIUS TECH gali keisti įkainius.</w:t>
      </w:r>
    </w:p>
    <w:p w14:paraId="14E43E4A" w14:textId="2A441EBE" w:rsidR="00F74F30" w:rsidRPr="00F2252E" w:rsidRDefault="00B729EC" w:rsidP="00BF5B62">
      <w:pPr>
        <w:pStyle w:val="Tekstas1"/>
        <w:numPr>
          <w:ilvl w:val="0"/>
          <w:numId w:val="11"/>
        </w:numPr>
        <w:ind w:left="567" w:hanging="480"/>
        <w:rPr>
          <w:rFonts w:ascii="Arial" w:hAnsi="Arial" w:cs="Arial"/>
          <w:sz w:val="22"/>
          <w:szCs w:val="22"/>
        </w:rPr>
      </w:pPr>
      <w:r w:rsidRPr="00F2252E">
        <w:rPr>
          <w:rFonts w:ascii="Arial" w:hAnsi="Arial" w:cs="Arial"/>
          <w:sz w:val="22"/>
          <w:szCs w:val="22"/>
        </w:rPr>
        <w:t xml:space="preserve">Maksimali Sutarties kaina yra galutinė ir nekinta visą Sutarties galiojimo laikotarpį, išskyrus PVM pasikeitimo atvejį. Jeigu Sutarties vykdymo metu pasikeičia (padidėja arba sumažėja) PVM tarifas, Sutarties kaina atitinkamai didinama arba mažinama. </w:t>
      </w:r>
      <w:r w:rsidR="00F74F30" w:rsidRPr="00F2252E">
        <w:rPr>
          <w:rFonts w:ascii="Arial" w:hAnsi="Arial" w:cs="Arial"/>
          <w:sz w:val="22"/>
          <w:szCs w:val="22"/>
        </w:rPr>
        <w:t>Atskiras raštiškas susitarimas dėl Sutarties kainos pakeitimo nebus pasirašomas. Pagal šį Sutarties punktą perskaičiuota Sutarties kainos dalis nurodoma sąskaitoje faktūroje.</w:t>
      </w:r>
    </w:p>
    <w:p w14:paraId="7A1D72F6" w14:textId="3330E9E9" w:rsidR="00B729EC" w:rsidRPr="00F2252E" w:rsidRDefault="00B729EC" w:rsidP="00BF5B62">
      <w:pPr>
        <w:pStyle w:val="Tekstas1"/>
        <w:numPr>
          <w:ilvl w:val="0"/>
          <w:numId w:val="11"/>
        </w:numPr>
        <w:ind w:left="567" w:hanging="480"/>
        <w:rPr>
          <w:rFonts w:ascii="Arial" w:hAnsi="Arial" w:cs="Arial"/>
          <w:sz w:val="22"/>
          <w:szCs w:val="22"/>
        </w:rPr>
      </w:pPr>
      <w:r w:rsidRPr="00F2252E">
        <w:rPr>
          <w:rFonts w:ascii="Arial" w:hAnsi="Arial" w:cs="Arial"/>
          <w:sz w:val="22"/>
          <w:szCs w:val="22"/>
        </w:rPr>
        <w:t xml:space="preserve">Vartotojas Rinkinį užsako </w:t>
      </w:r>
      <w:r w:rsidR="00933EAC" w:rsidRPr="00F2252E">
        <w:rPr>
          <w:rFonts w:ascii="Arial" w:hAnsi="Arial" w:cs="Arial"/>
          <w:sz w:val="22"/>
          <w:szCs w:val="22"/>
        </w:rPr>
        <w:t>12 mėnesių terminui</w:t>
      </w:r>
      <w:r w:rsidR="000B78D7" w:rsidRPr="00F2252E">
        <w:rPr>
          <w:rFonts w:ascii="Arial" w:hAnsi="Arial" w:cs="Arial"/>
          <w:sz w:val="22"/>
          <w:szCs w:val="22"/>
        </w:rPr>
        <w:t>, pateikdamas u</w:t>
      </w:r>
      <w:r w:rsidRPr="00F2252E">
        <w:rPr>
          <w:rFonts w:ascii="Arial" w:hAnsi="Arial" w:cs="Arial"/>
          <w:sz w:val="22"/>
          <w:szCs w:val="22"/>
        </w:rPr>
        <w:t xml:space="preserve">žsakymą raštu, el. paštu </w:t>
      </w:r>
      <w:hyperlink r:id="rId8" w:history="1">
        <w:r w:rsidR="000A4155" w:rsidRPr="00F2252E">
          <w:rPr>
            <w:rStyle w:val="Hyperlink"/>
            <w:rFonts w:ascii="Arial" w:hAnsi="Arial" w:cs="Arial"/>
            <w:sz w:val="22"/>
            <w:szCs w:val="22"/>
          </w:rPr>
          <w:t>ebooks@vilniustech.lt</w:t>
        </w:r>
      </w:hyperlink>
      <w:r w:rsidRPr="00F2252E">
        <w:rPr>
          <w:rFonts w:ascii="Arial" w:hAnsi="Arial" w:cs="Arial"/>
          <w:sz w:val="22"/>
          <w:szCs w:val="22"/>
        </w:rPr>
        <w:t>, pagal pateikt</w:t>
      </w:r>
      <w:r w:rsidR="00454F15" w:rsidRPr="00F2252E">
        <w:rPr>
          <w:rFonts w:ascii="Arial" w:hAnsi="Arial" w:cs="Arial"/>
          <w:sz w:val="22"/>
          <w:szCs w:val="22"/>
        </w:rPr>
        <w:t>as</w:t>
      </w:r>
      <w:r w:rsidR="00B3708F" w:rsidRPr="00F2252E">
        <w:rPr>
          <w:rFonts w:ascii="Arial" w:hAnsi="Arial" w:cs="Arial"/>
          <w:sz w:val="22"/>
          <w:szCs w:val="22"/>
        </w:rPr>
        <w:t xml:space="preserve"> form</w:t>
      </w:r>
      <w:r w:rsidR="00454F15" w:rsidRPr="00F2252E">
        <w:rPr>
          <w:rFonts w:ascii="Arial" w:hAnsi="Arial" w:cs="Arial"/>
          <w:sz w:val="22"/>
          <w:szCs w:val="22"/>
        </w:rPr>
        <w:t>as</w:t>
      </w:r>
      <w:r w:rsidR="00B3708F" w:rsidRPr="00F2252E">
        <w:rPr>
          <w:rFonts w:ascii="Arial" w:hAnsi="Arial" w:cs="Arial"/>
          <w:sz w:val="22"/>
          <w:szCs w:val="22"/>
        </w:rPr>
        <w:t xml:space="preserve"> </w:t>
      </w:r>
      <w:r w:rsidRPr="00F2252E">
        <w:rPr>
          <w:rFonts w:ascii="Arial" w:hAnsi="Arial" w:cs="Arial"/>
          <w:sz w:val="22"/>
          <w:szCs w:val="22"/>
        </w:rPr>
        <w:t>(</w:t>
      </w:r>
      <w:r w:rsidR="00B3708F" w:rsidRPr="00F2252E">
        <w:rPr>
          <w:rFonts w:ascii="Arial" w:hAnsi="Arial" w:cs="Arial"/>
          <w:sz w:val="22"/>
          <w:szCs w:val="22"/>
        </w:rPr>
        <w:t>Sutarties prieda</w:t>
      </w:r>
      <w:r w:rsidR="00454F15" w:rsidRPr="00F2252E">
        <w:rPr>
          <w:rFonts w:ascii="Arial" w:hAnsi="Arial" w:cs="Arial"/>
          <w:sz w:val="22"/>
          <w:szCs w:val="22"/>
        </w:rPr>
        <w:t>i</w:t>
      </w:r>
      <w:r w:rsidR="00B3708F" w:rsidRPr="00F2252E">
        <w:rPr>
          <w:rFonts w:ascii="Arial" w:hAnsi="Arial" w:cs="Arial"/>
          <w:sz w:val="22"/>
          <w:szCs w:val="22"/>
        </w:rPr>
        <w:t xml:space="preserve"> Nr. 1, Nr. 2</w:t>
      </w:r>
      <w:r w:rsidRPr="00F2252E">
        <w:rPr>
          <w:rFonts w:ascii="Arial" w:hAnsi="Arial" w:cs="Arial"/>
          <w:sz w:val="22"/>
          <w:szCs w:val="22"/>
        </w:rPr>
        <w:t>)</w:t>
      </w:r>
      <w:r w:rsidR="00B3708F" w:rsidRPr="00F2252E">
        <w:rPr>
          <w:rFonts w:ascii="Arial" w:hAnsi="Arial" w:cs="Arial"/>
          <w:sz w:val="22"/>
          <w:szCs w:val="22"/>
        </w:rPr>
        <w:t>.</w:t>
      </w:r>
    </w:p>
    <w:p w14:paraId="4E1E3CD4" w14:textId="0C3F01DA" w:rsidR="00B82930" w:rsidRPr="00F2252E" w:rsidRDefault="00B82930" w:rsidP="00BF5B62">
      <w:pPr>
        <w:pStyle w:val="Tekstas1"/>
        <w:numPr>
          <w:ilvl w:val="0"/>
          <w:numId w:val="11"/>
        </w:numPr>
        <w:ind w:left="567" w:hanging="480"/>
        <w:rPr>
          <w:rFonts w:ascii="Arial" w:hAnsi="Arial" w:cs="Arial"/>
          <w:sz w:val="22"/>
          <w:szCs w:val="22"/>
        </w:rPr>
      </w:pPr>
      <w:r w:rsidRPr="00F2252E">
        <w:rPr>
          <w:rFonts w:ascii="Arial" w:hAnsi="Arial" w:cs="Arial"/>
          <w:sz w:val="22"/>
          <w:szCs w:val="22"/>
        </w:rPr>
        <w:t xml:space="preserve">Vartotojas įsipareigoja apmokėti Užsakymą per 30 dienų po VILNIUS TECH PVM sąskaitos faktūros pateikimo informacinės sistemos „SABIS“ priemonėmis dienos. </w:t>
      </w:r>
    </w:p>
    <w:p w14:paraId="04ACF5FB" w14:textId="77777777" w:rsidR="00BA6BD8" w:rsidRPr="00F2252E" w:rsidRDefault="00BA6BD8" w:rsidP="005A3765">
      <w:pPr>
        <w:pStyle w:val="Tekstas1"/>
        <w:ind w:left="567" w:firstLine="0"/>
        <w:rPr>
          <w:rFonts w:ascii="Arial" w:hAnsi="Arial" w:cs="Arial"/>
          <w:sz w:val="22"/>
          <w:szCs w:val="22"/>
        </w:rPr>
      </w:pPr>
    </w:p>
    <w:p w14:paraId="10AA7FC8" w14:textId="77777777" w:rsidR="00873A31" w:rsidRPr="00F2252E" w:rsidRDefault="00BF4C9A" w:rsidP="005A3765">
      <w:pPr>
        <w:pStyle w:val="Pavad1"/>
        <w:ind w:left="567"/>
        <w:rPr>
          <w:rFonts w:ascii="Arial" w:hAnsi="Arial" w:cs="Arial"/>
          <w:b/>
          <w:sz w:val="22"/>
          <w:szCs w:val="22"/>
        </w:rPr>
      </w:pPr>
      <w:r w:rsidRPr="00F2252E">
        <w:rPr>
          <w:rFonts w:ascii="Arial" w:hAnsi="Arial" w:cs="Arial"/>
          <w:b/>
          <w:sz w:val="22"/>
          <w:szCs w:val="22"/>
        </w:rPr>
        <w:t>I</w:t>
      </w:r>
      <w:r w:rsidR="007875BE" w:rsidRPr="00F2252E">
        <w:rPr>
          <w:rFonts w:ascii="Arial" w:hAnsi="Arial" w:cs="Arial"/>
          <w:b/>
          <w:sz w:val="22"/>
          <w:szCs w:val="22"/>
        </w:rPr>
        <w:t>I</w:t>
      </w:r>
      <w:r w:rsidRPr="00F2252E">
        <w:rPr>
          <w:rFonts w:ascii="Arial" w:hAnsi="Arial" w:cs="Arial"/>
          <w:b/>
          <w:sz w:val="22"/>
          <w:szCs w:val="22"/>
        </w:rPr>
        <w:t>I. </w:t>
      </w:r>
      <w:r w:rsidR="00873A31" w:rsidRPr="00F2252E">
        <w:rPr>
          <w:rFonts w:ascii="Arial" w:hAnsi="Arial" w:cs="Arial"/>
          <w:b/>
          <w:sz w:val="22"/>
          <w:szCs w:val="22"/>
        </w:rPr>
        <w:t>Šalių įsipareigojimai</w:t>
      </w:r>
      <w:r w:rsidR="000B686F" w:rsidRPr="00F2252E">
        <w:rPr>
          <w:rFonts w:ascii="Arial" w:hAnsi="Arial" w:cs="Arial"/>
          <w:b/>
          <w:sz w:val="22"/>
          <w:szCs w:val="22"/>
        </w:rPr>
        <w:t xml:space="preserve"> ir teisės</w:t>
      </w:r>
    </w:p>
    <w:p w14:paraId="77F4D1E7" w14:textId="77777777" w:rsidR="00E61DD5" w:rsidRPr="00F2252E" w:rsidRDefault="009C6653" w:rsidP="005A3765">
      <w:pPr>
        <w:pStyle w:val="Tekstas1"/>
        <w:numPr>
          <w:ilvl w:val="0"/>
          <w:numId w:val="11"/>
        </w:numPr>
        <w:ind w:left="567" w:hanging="480"/>
        <w:rPr>
          <w:rFonts w:ascii="Arial" w:hAnsi="Arial" w:cs="Arial"/>
          <w:sz w:val="22"/>
          <w:szCs w:val="22"/>
        </w:rPr>
      </w:pPr>
      <w:r w:rsidRPr="00F2252E">
        <w:rPr>
          <w:rFonts w:ascii="Arial" w:hAnsi="Arial" w:cs="Arial"/>
          <w:caps/>
          <w:sz w:val="22"/>
          <w:szCs w:val="22"/>
        </w:rPr>
        <w:t>VILNIUS TECH</w:t>
      </w:r>
      <w:r w:rsidR="00E61DD5" w:rsidRPr="00F2252E">
        <w:rPr>
          <w:rFonts w:ascii="Arial" w:hAnsi="Arial" w:cs="Arial"/>
          <w:caps/>
          <w:sz w:val="22"/>
          <w:szCs w:val="22"/>
        </w:rPr>
        <w:t xml:space="preserve"> </w:t>
      </w:r>
      <w:r w:rsidR="00E61DD5" w:rsidRPr="00F2252E">
        <w:rPr>
          <w:rFonts w:ascii="Arial" w:hAnsi="Arial" w:cs="Arial"/>
          <w:sz w:val="22"/>
          <w:szCs w:val="22"/>
        </w:rPr>
        <w:t xml:space="preserve">įsipareigoja:  </w:t>
      </w:r>
    </w:p>
    <w:p w14:paraId="0625783E" w14:textId="77F23862" w:rsidR="00E61DD5" w:rsidRPr="00F2252E" w:rsidRDefault="00B3708F" w:rsidP="00BF5B62">
      <w:pPr>
        <w:pStyle w:val="Tekstas1"/>
        <w:ind w:left="426" w:firstLine="0"/>
        <w:rPr>
          <w:rFonts w:ascii="Arial" w:hAnsi="Arial" w:cs="Arial"/>
          <w:b/>
          <w:sz w:val="22"/>
          <w:szCs w:val="22"/>
        </w:rPr>
      </w:pPr>
      <w:r w:rsidRPr="00F2252E">
        <w:rPr>
          <w:rFonts w:ascii="Arial" w:hAnsi="Arial" w:cs="Arial"/>
          <w:sz w:val="22"/>
          <w:szCs w:val="22"/>
        </w:rPr>
        <w:t>10.</w:t>
      </w:r>
      <w:r w:rsidR="00D509D3" w:rsidRPr="00F2252E">
        <w:rPr>
          <w:rFonts w:ascii="Arial" w:hAnsi="Arial" w:cs="Arial"/>
          <w:sz w:val="22"/>
          <w:szCs w:val="22"/>
        </w:rPr>
        <w:t xml:space="preserve">1. </w:t>
      </w:r>
      <w:r w:rsidR="00F379BB" w:rsidRPr="00F2252E">
        <w:rPr>
          <w:rFonts w:ascii="Arial" w:hAnsi="Arial" w:cs="Arial"/>
          <w:sz w:val="22"/>
          <w:szCs w:val="22"/>
        </w:rPr>
        <w:tab/>
      </w:r>
      <w:r w:rsidR="00E61DD5" w:rsidRPr="00F2252E">
        <w:rPr>
          <w:rFonts w:ascii="Arial" w:hAnsi="Arial" w:cs="Arial"/>
          <w:sz w:val="22"/>
          <w:szCs w:val="22"/>
        </w:rPr>
        <w:t xml:space="preserve">suteikti </w:t>
      </w:r>
      <w:r w:rsidR="005570C5" w:rsidRPr="00F2252E">
        <w:rPr>
          <w:rFonts w:ascii="Arial" w:hAnsi="Arial" w:cs="Arial"/>
          <w:sz w:val="22"/>
          <w:szCs w:val="22"/>
        </w:rPr>
        <w:t>Vartotojui</w:t>
      </w:r>
      <w:r w:rsidR="00E61DD5" w:rsidRPr="00F2252E">
        <w:rPr>
          <w:rFonts w:ascii="Arial" w:hAnsi="Arial" w:cs="Arial"/>
          <w:sz w:val="22"/>
          <w:szCs w:val="22"/>
        </w:rPr>
        <w:t xml:space="preserve"> šios Sutarties 1 p. nurodytas teises</w:t>
      </w:r>
      <w:r w:rsidR="00D05C93" w:rsidRPr="00F2252E">
        <w:rPr>
          <w:rFonts w:ascii="Arial" w:hAnsi="Arial" w:cs="Arial"/>
          <w:sz w:val="22"/>
          <w:szCs w:val="22"/>
        </w:rPr>
        <w:t xml:space="preserve"> Sutartyje nurodytu laikotarpiu;</w:t>
      </w:r>
    </w:p>
    <w:p w14:paraId="71205250" w14:textId="7F596453" w:rsidR="00B26211" w:rsidRPr="00F2252E" w:rsidRDefault="00B3708F" w:rsidP="00BF5B62">
      <w:pPr>
        <w:pStyle w:val="Tekstas1"/>
        <w:ind w:left="426" w:firstLine="0"/>
        <w:rPr>
          <w:rFonts w:ascii="Arial" w:hAnsi="Arial" w:cs="Arial"/>
          <w:sz w:val="22"/>
          <w:szCs w:val="22"/>
        </w:rPr>
      </w:pPr>
      <w:r w:rsidRPr="00F2252E">
        <w:rPr>
          <w:rFonts w:ascii="Arial" w:hAnsi="Arial" w:cs="Arial"/>
          <w:sz w:val="22"/>
          <w:szCs w:val="22"/>
        </w:rPr>
        <w:t>10</w:t>
      </w:r>
      <w:r w:rsidR="00D509D3" w:rsidRPr="00F2252E">
        <w:rPr>
          <w:rFonts w:ascii="Arial" w:hAnsi="Arial" w:cs="Arial"/>
          <w:sz w:val="22"/>
          <w:szCs w:val="22"/>
        </w:rPr>
        <w:t xml:space="preserve">.2. </w:t>
      </w:r>
      <w:r w:rsidR="00F379BB" w:rsidRPr="00F2252E">
        <w:rPr>
          <w:rFonts w:ascii="Arial" w:hAnsi="Arial" w:cs="Arial"/>
          <w:sz w:val="22"/>
          <w:szCs w:val="22"/>
        </w:rPr>
        <w:tab/>
      </w:r>
      <w:r w:rsidR="000A4155" w:rsidRPr="00F2252E">
        <w:rPr>
          <w:rFonts w:ascii="Arial" w:hAnsi="Arial" w:cs="Arial"/>
          <w:sz w:val="22"/>
          <w:szCs w:val="22"/>
        </w:rPr>
        <w:t xml:space="preserve">sudaryti Vartotojui galimybę pačiam </w:t>
      </w:r>
      <w:r w:rsidR="0075498A" w:rsidRPr="00F2252E">
        <w:rPr>
          <w:rFonts w:ascii="Arial" w:hAnsi="Arial" w:cs="Arial"/>
          <w:sz w:val="22"/>
          <w:szCs w:val="22"/>
        </w:rPr>
        <w:t>analizuoti statistinius duomenis apie prisijungimus prie Rinkinio</w:t>
      </w:r>
      <w:r w:rsidR="00454F15" w:rsidRPr="00F2252E">
        <w:rPr>
          <w:rFonts w:ascii="Arial" w:hAnsi="Arial" w:cs="Arial"/>
          <w:sz w:val="22"/>
          <w:szCs w:val="22"/>
        </w:rPr>
        <w:t xml:space="preserve"> </w:t>
      </w:r>
      <w:r w:rsidR="0075498A" w:rsidRPr="00F2252E">
        <w:rPr>
          <w:rFonts w:ascii="Arial" w:hAnsi="Arial" w:cs="Arial"/>
          <w:sz w:val="22"/>
          <w:szCs w:val="22"/>
        </w:rPr>
        <w:t xml:space="preserve">arba pagal poreikį </w:t>
      </w:r>
      <w:r w:rsidR="00F379BB" w:rsidRPr="00F2252E">
        <w:rPr>
          <w:rFonts w:ascii="Arial" w:hAnsi="Arial" w:cs="Arial"/>
          <w:sz w:val="22"/>
          <w:szCs w:val="22"/>
        </w:rPr>
        <w:t>pateikti</w:t>
      </w:r>
      <w:r w:rsidR="00D509D3" w:rsidRPr="00F2252E">
        <w:rPr>
          <w:rFonts w:ascii="Arial" w:hAnsi="Arial" w:cs="Arial"/>
          <w:sz w:val="22"/>
          <w:szCs w:val="22"/>
        </w:rPr>
        <w:t xml:space="preserve"> </w:t>
      </w:r>
      <w:r w:rsidR="00F379BB" w:rsidRPr="00F2252E">
        <w:rPr>
          <w:rFonts w:ascii="Arial" w:hAnsi="Arial" w:cs="Arial"/>
          <w:sz w:val="22"/>
          <w:szCs w:val="22"/>
        </w:rPr>
        <w:t xml:space="preserve">statistinius duomenis apie prisijungimus prie Rinkinio per 5 darbo dienas nuo tokio </w:t>
      </w:r>
      <w:r w:rsidR="005570C5" w:rsidRPr="00F2252E">
        <w:rPr>
          <w:rFonts w:ascii="Arial" w:hAnsi="Arial" w:cs="Arial"/>
          <w:sz w:val="22"/>
          <w:szCs w:val="22"/>
        </w:rPr>
        <w:t>Vartotojo</w:t>
      </w:r>
      <w:r w:rsidR="00F379BB" w:rsidRPr="00F2252E">
        <w:rPr>
          <w:rFonts w:ascii="Arial" w:hAnsi="Arial" w:cs="Arial"/>
          <w:sz w:val="22"/>
          <w:szCs w:val="22"/>
        </w:rPr>
        <w:t xml:space="preserve"> prašymo gavimo dienos;</w:t>
      </w:r>
    </w:p>
    <w:p w14:paraId="70488DB1" w14:textId="02ED425C" w:rsidR="00F0715E" w:rsidRPr="00F2252E" w:rsidRDefault="00B3708F" w:rsidP="00BF5B62">
      <w:pPr>
        <w:pStyle w:val="Tekstas1"/>
        <w:ind w:left="426" w:firstLine="0"/>
        <w:rPr>
          <w:rFonts w:ascii="Arial" w:hAnsi="Arial" w:cs="Arial"/>
          <w:sz w:val="22"/>
          <w:szCs w:val="22"/>
        </w:rPr>
      </w:pPr>
      <w:r w:rsidRPr="00F2252E">
        <w:rPr>
          <w:rFonts w:ascii="Arial" w:hAnsi="Arial" w:cs="Arial"/>
          <w:sz w:val="22"/>
          <w:szCs w:val="22"/>
        </w:rPr>
        <w:t>10</w:t>
      </w:r>
      <w:r w:rsidR="00B26211" w:rsidRPr="00F2252E">
        <w:rPr>
          <w:rFonts w:ascii="Arial" w:hAnsi="Arial" w:cs="Arial"/>
          <w:sz w:val="22"/>
          <w:szCs w:val="22"/>
        </w:rPr>
        <w:t>.</w:t>
      </w:r>
      <w:r w:rsidRPr="00F2252E">
        <w:rPr>
          <w:rFonts w:ascii="Arial" w:hAnsi="Arial" w:cs="Arial"/>
          <w:sz w:val="22"/>
          <w:szCs w:val="22"/>
        </w:rPr>
        <w:t>3</w:t>
      </w:r>
      <w:r w:rsidR="00B26211" w:rsidRPr="00F2252E">
        <w:rPr>
          <w:rFonts w:ascii="Arial" w:hAnsi="Arial" w:cs="Arial"/>
          <w:sz w:val="22"/>
          <w:szCs w:val="22"/>
        </w:rPr>
        <w:t>.</w:t>
      </w:r>
      <w:r w:rsidR="002D61FD" w:rsidRPr="00F2252E">
        <w:rPr>
          <w:rFonts w:ascii="Arial" w:hAnsi="Arial" w:cs="Arial"/>
          <w:sz w:val="22"/>
          <w:szCs w:val="22"/>
        </w:rPr>
        <w:t xml:space="preserve"> </w:t>
      </w:r>
      <w:r w:rsidR="0013146D" w:rsidRPr="00F2252E">
        <w:rPr>
          <w:rFonts w:ascii="Arial" w:hAnsi="Arial" w:cs="Arial"/>
          <w:sz w:val="22"/>
          <w:szCs w:val="22"/>
        </w:rPr>
        <w:tab/>
      </w:r>
      <w:r w:rsidR="00B26211" w:rsidRPr="00F2252E">
        <w:rPr>
          <w:rFonts w:ascii="Arial" w:hAnsi="Arial" w:cs="Arial"/>
          <w:sz w:val="22"/>
          <w:szCs w:val="22"/>
        </w:rPr>
        <w:t>skirti Jurgitą Levickienę (tel., el. paštas), atsakingu už sutarties techninių klausimų sprendimą;</w:t>
      </w:r>
      <w:r w:rsidR="00F0715E" w:rsidRPr="00F2252E">
        <w:rPr>
          <w:rFonts w:ascii="Arial" w:hAnsi="Arial" w:cs="Arial"/>
          <w:sz w:val="22"/>
          <w:szCs w:val="22"/>
        </w:rPr>
        <w:t xml:space="preserve"> </w:t>
      </w:r>
    </w:p>
    <w:p w14:paraId="58E2476F" w14:textId="5469E4D1" w:rsidR="00F0715E" w:rsidRPr="00F2252E" w:rsidRDefault="00B3708F" w:rsidP="00BF5B62">
      <w:pPr>
        <w:pStyle w:val="Tekstas1"/>
        <w:ind w:left="426" w:firstLine="0"/>
        <w:rPr>
          <w:rFonts w:ascii="Arial" w:hAnsi="Arial" w:cs="Arial"/>
          <w:sz w:val="22"/>
          <w:szCs w:val="22"/>
        </w:rPr>
      </w:pPr>
      <w:r w:rsidRPr="00F2252E">
        <w:rPr>
          <w:rFonts w:ascii="Arial" w:hAnsi="Arial" w:cs="Arial"/>
          <w:sz w:val="22"/>
          <w:szCs w:val="22"/>
        </w:rPr>
        <w:t>10.4</w:t>
      </w:r>
      <w:r w:rsidR="00F0715E" w:rsidRPr="00F2252E">
        <w:rPr>
          <w:rFonts w:ascii="Arial" w:hAnsi="Arial" w:cs="Arial"/>
          <w:sz w:val="22"/>
          <w:szCs w:val="22"/>
        </w:rPr>
        <w:t xml:space="preserve">. </w:t>
      </w:r>
      <w:r w:rsidR="0013146D" w:rsidRPr="00F2252E">
        <w:rPr>
          <w:rFonts w:ascii="Arial" w:hAnsi="Arial" w:cs="Arial"/>
          <w:sz w:val="22"/>
          <w:szCs w:val="22"/>
        </w:rPr>
        <w:tab/>
        <w:t>p</w:t>
      </w:r>
      <w:r w:rsidR="00F0715E" w:rsidRPr="00F2252E">
        <w:rPr>
          <w:rFonts w:ascii="Arial" w:hAnsi="Arial" w:cs="Arial"/>
          <w:sz w:val="22"/>
          <w:szCs w:val="22"/>
        </w:rPr>
        <w:t>aslaug</w:t>
      </w:r>
      <w:r w:rsidR="00454F15" w:rsidRPr="00F2252E">
        <w:rPr>
          <w:rFonts w:ascii="Arial" w:hAnsi="Arial" w:cs="Arial"/>
          <w:sz w:val="22"/>
          <w:szCs w:val="22"/>
        </w:rPr>
        <w:t>as</w:t>
      </w:r>
      <w:r w:rsidR="00F0715E" w:rsidRPr="00F2252E">
        <w:rPr>
          <w:rFonts w:ascii="Arial" w:hAnsi="Arial" w:cs="Arial"/>
          <w:sz w:val="22"/>
          <w:szCs w:val="22"/>
        </w:rPr>
        <w:t xml:space="preserve"> teik</w:t>
      </w:r>
      <w:r w:rsidR="00454F15" w:rsidRPr="00F2252E">
        <w:rPr>
          <w:rFonts w:ascii="Arial" w:hAnsi="Arial" w:cs="Arial"/>
          <w:sz w:val="22"/>
          <w:szCs w:val="22"/>
        </w:rPr>
        <w:t>ti</w:t>
      </w:r>
      <w:r w:rsidR="00F0715E" w:rsidRPr="00F2252E">
        <w:rPr>
          <w:rFonts w:ascii="Arial" w:hAnsi="Arial" w:cs="Arial"/>
          <w:sz w:val="22"/>
          <w:szCs w:val="22"/>
        </w:rPr>
        <w:t xml:space="preserve"> vadovaujantis Aplinkos apsaugos kriterijų taikymo, vykdant žaliuosius pirkimus, tvarkos aprašo 4.4.3. papunkčiu, t.y. perkama tik nematerialaus pobūdžio (intelektinė) paslauga – elektroninių knygų duomenų bazių paslauga, nesusijusi su materialaus objekto sukūrimu, kurios teikimo metu nėra numatomas reikšmingas neigiamas poveikis aplinkai, nesukuriamas taršos šaltinis ir negeneruojamos atliekos</w:t>
      </w:r>
      <w:r w:rsidR="000F2861" w:rsidRPr="00F2252E">
        <w:rPr>
          <w:rFonts w:ascii="Arial" w:hAnsi="Arial" w:cs="Arial"/>
          <w:sz w:val="22"/>
          <w:szCs w:val="22"/>
        </w:rPr>
        <w:t>;</w:t>
      </w:r>
    </w:p>
    <w:p w14:paraId="184CAB3A" w14:textId="7D7BF785" w:rsidR="00E61DD5" w:rsidRPr="00F2252E" w:rsidRDefault="00B3708F" w:rsidP="00BF5B62">
      <w:pPr>
        <w:pStyle w:val="Tekstas1"/>
        <w:ind w:left="426" w:firstLine="0"/>
        <w:rPr>
          <w:rFonts w:ascii="Arial" w:hAnsi="Arial" w:cs="Arial"/>
          <w:sz w:val="22"/>
          <w:szCs w:val="22"/>
        </w:rPr>
      </w:pPr>
      <w:r w:rsidRPr="00F2252E">
        <w:rPr>
          <w:rFonts w:ascii="Arial" w:hAnsi="Arial" w:cs="Arial"/>
          <w:sz w:val="22"/>
          <w:szCs w:val="22"/>
        </w:rPr>
        <w:t>10</w:t>
      </w:r>
      <w:r w:rsidR="00873651" w:rsidRPr="00F2252E">
        <w:rPr>
          <w:rFonts w:ascii="Arial" w:hAnsi="Arial" w:cs="Arial"/>
          <w:sz w:val="22"/>
          <w:szCs w:val="22"/>
        </w:rPr>
        <w:t>.5</w:t>
      </w:r>
      <w:r w:rsidR="00F379BB" w:rsidRPr="00F2252E">
        <w:rPr>
          <w:rFonts w:ascii="Arial" w:hAnsi="Arial" w:cs="Arial"/>
          <w:sz w:val="22"/>
          <w:szCs w:val="22"/>
        </w:rPr>
        <w:t xml:space="preserve">. </w:t>
      </w:r>
      <w:r w:rsidR="00F379BB" w:rsidRPr="00F2252E">
        <w:rPr>
          <w:rFonts w:ascii="Arial" w:hAnsi="Arial" w:cs="Arial"/>
          <w:sz w:val="22"/>
          <w:szCs w:val="22"/>
        </w:rPr>
        <w:tab/>
        <w:t>tinkamai vykdyti kitus įsipareigojimus, numatytus Sutartyje ir galiojančiuose Lietuvos Respublikos teisės aktuose.</w:t>
      </w:r>
    </w:p>
    <w:p w14:paraId="50517FA6" w14:textId="3516D482" w:rsidR="00F379BB" w:rsidRPr="00F2252E" w:rsidRDefault="005570C5" w:rsidP="000F2861">
      <w:pPr>
        <w:pStyle w:val="Tekstas1"/>
        <w:numPr>
          <w:ilvl w:val="0"/>
          <w:numId w:val="11"/>
        </w:numPr>
        <w:rPr>
          <w:rFonts w:ascii="Arial" w:hAnsi="Arial" w:cs="Arial"/>
          <w:sz w:val="22"/>
          <w:szCs w:val="22"/>
        </w:rPr>
      </w:pPr>
      <w:r w:rsidRPr="00F2252E">
        <w:rPr>
          <w:rFonts w:ascii="Arial" w:hAnsi="Arial" w:cs="Arial"/>
          <w:sz w:val="22"/>
          <w:szCs w:val="22"/>
        </w:rPr>
        <w:t>Vartotojas</w:t>
      </w:r>
      <w:r w:rsidR="00F379BB" w:rsidRPr="00F2252E">
        <w:rPr>
          <w:rFonts w:ascii="Arial" w:hAnsi="Arial" w:cs="Arial"/>
          <w:sz w:val="22"/>
          <w:szCs w:val="22"/>
        </w:rPr>
        <w:t xml:space="preserve"> įsipareigoja:</w:t>
      </w:r>
    </w:p>
    <w:p w14:paraId="619AEA41" w14:textId="17D3A21B" w:rsidR="00217A2E" w:rsidRPr="00F2252E" w:rsidRDefault="00941BF7" w:rsidP="00BF5B62">
      <w:pPr>
        <w:pStyle w:val="Tekstas1"/>
        <w:ind w:left="426" w:firstLine="0"/>
        <w:rPr>
          <w:rFonts w:ascii="Arial" w:hAnsi="Arial" w:cs="Arial"/>
          <w:sz w:val="22"/>
          <w:szCs w:val="22"/>
        </w:rPr>
      </w:pPr>
      <w:r w:rsidRPr="00F2252E">
        <w:rPr>
          <w:rFonts w:ascii="Arial" w:hAnsi="Arial" w:cs="Arial"/>
          <w:sz w:val="22"/>
          <w:szCs w:val="22"/>
        </w:rPr>
        <w:t>1</w:t>
      </w:r>
      <w:r w:rsidR="0013146D" w:rsidRPr="00F2252E">
        <w:rPr>
          <w:rFonts w:ascii="Arial" w:hAnsi="Arial" w:cs="Arial"/>
          <w:sz w:val="22"/>
          <w:szCs w:val="22"/>
        </w:rPr>
        <w:t>1</w:t>
      </w:r>
      <w:r w:rsidR="00217A2E" w:rsidRPr="00F2252E">
        <w:rPr>
          <w:rFonts w:ascii="Arial" w:hAnsi="Arial" w:cs="Arial"/>
          <w:sz w:val="22"/>
          <w:szCs w:val="22"/>
        </w:rPr>
        <w:t xml:space="preserve">.1. </w:t>
      </w:r>
      <w:r w:rsidR="00217A2E" w:rsidRPr="00F2252E">
        <w:rPr>
          <w:rFonts w:ascii="Arial" w:hAnsi="Arial" w:cs="Arial"/>
          <w:sz w:val="22"/>
          <w:szCs w:val="22"/>
        </w:rPr>
        <w:tab/>
        <w:t xml:space="preserve">laiku ir šioje Sutartyje nustatyta tvarka atsiskaityti su </w:t>
      </w:r>
      <w:r w:rsidR="009C6653" w:rsidRPr="00F2252E">
        <w:rPr>
          <w:rFonts w:ascii="Arial" w:hAnsi="Arial" w:cs="Arial"/>
          <w:sz w:val="22"/>
          <w:szCs w:val="22"/>
        </w:rPr>
        <w:t>VILNIUS TECH</w:t>
      </w:r>
      <w:r w:rsidR="00217A2E" w:rsidRPr="00F2252E">
        <w:rPr>
          <w:rFonts w:ascii="Arial" w:hAnsi="Arial" w:cs="Arial"/>
          <w:sz w:val="22"/>
          <w:szCs w:val="22"/>
        </w:rPr>
        <w:t>;</w:t>
      </w:r>
    </w:p>
    <w:p w14:paraId="0F19AF7C" w14:textId="2CFE91CB" w:rsidR="00217A2E" w:rsidRPr="00F2252E" w:rsidRDefault="00941BF7" w:rsidP="00BF5B62">
      <w:pPr>
        <w:pStyle w:val="Tekstas1"/>
        <w:ind w:left="426" w:firstLine="0"/>
        <w:rPr>
          <w:rFonts w:ascii="Arial" w:hAnsi="Arial" w:cs="Arial"/>
          <w:sz w:val="22"/>
          <w:szCs w:val="22"/>
        </w:rPr>
      </w:pPr>
      <w:r w:rsidRPr="00F2252E">
        <w:rPr>
          <w:rFonts w:ascii="Arial" w:hAnsi="Arial" w:cs="Arial"/>
          <w:sz w:val="22"/>
          <w:szCs w:val="22"/>
        </w:rPr>
        <w:t>1</w:t>
      </w:r>
      <w:r w:rsidR="0013146D" w:rsidRPr="00F2252E">
        <w:rPr>
          <w:rFonts w:ascii="Arial" w:hAnsi="Arial" w:cs="Arial"/>
          <w:sz w:val="22"/>
          <w:szCs w:val="22"/>
        </w:rPr>
        <w:t>1</w:t>
      </w:r>
      <w:r w:rsidR="00217A2E" w:rsidRPr="00F2252E">
        <w:rPr>
          <w:rFonts w:ascii="Arial" w:hAnsi="Arial" w:cs="Arial"/>
          <w:sz w:val="22"/>
          <w:szCs w:val="22"/>
        </w:rPr>
        <w:t xml:space="preserve">.2. </w:t>
      </w:r>
      <w:r w:rsidR="00217A2E" w:rsidRPr="00F2252E">
        <w:rPr>
          <w:rFonts w:ascii="Arial" w:hAnsi="Arial" w:cs="Arial"/>
          <w:sz w:val="22"/>
          <w:szCs w:val="22"/>
        </w:rPr>
        <w:tab/>
        <w:t>naudodamasis šia Sutartimi suteiktomis teisėmis, neperleisti (atlygintinai ar neatlygintinai) prieigos prie Rinkinio ar Rinkinio administravimo galimybės trečiosioms šalims;</w:t>
      </w:r>
    </w:p>
    <w:p w14:paraId="676DE2CA" w14:textId="61C8957B" w:rsidR="00217A2E" w:rsidRPr="00F2252E" w:rsidRDefault="00941BF7" w:rsidP="00BF5B62">
      <w:pPr>
        <w:pStyle w:val="Tekstas1"/>
        <w:ind w:left="426" w:firstLine="0"/>
        <w:rPr>
          <w:rFonts w:ascii="Arial" w:hAnsi="Arial" w:cs="Arial"/>
          <w:sz w:val="22"/>
          <w:szCs w:val="22"/>
        </w:rPr>
      </w:pPr>
      <w:r w:rsidRPr="00F2252E">
        <w:rPr>
          <w:rFonts w:ascii="Arial" w:hAnsi="Arial" w:cs="Arial"/>
          <w:sz w:val="22"/>
          <w:szCs w:val="22"/>
        </w:rPr>
        <w:lastRenderedPageBreak/>
        <w:t>1</w:t>
      </w:r>
      <w:r w:rsidR="0013146D" w:rsidRPr="00F2252E">
        <w:rPr>
          <w:rFonts w:ascii="Arial" w:hAnsi="Arial" w:cs="Arial"/>
          <w:sz w:val="22"/>
          <w:szCs w:val="22"/>
        </w:rPr>
        <w:t>1</w:t>
      </w:r>
      <w:r w:rsidR="00217A2E" w:rsidRPr="00F2252E">
        <w:rPr>
          <w:rFonts w:ascii="Arial" w:hAnsi="Arial" w:cs="Arial"/>
          <w:sz w:val="22"/>
          <w:szCs w:val="22"/>
        </w:rPr>
        <w:t xml:space="preserve">.3. </w:t>
      </w:r>
      <w:r w:rsidR="00217A2E" w:rsidRPr="00F2252E">
        <w:rPr>
          <w:rFonts w:ascii="Arial" w:hAnsi="Arial" w:cs="Arial"/>
          <w:sz w:val="22"/>
          <w:szCs w:val="22"/>
        </w:rPr>
        <w:tab/>
        <w:t>skirti</w:t>
      </w:r>
      <w:r w:rsidR="009C1DDA" w:rsidRPr="00F2252E">
        <w:rPr>
          <w:rFonts w:ascii="Arial" w:hAnsi="Arial" w:cs="Arial"/>
          <w:sz w:val="22"/>
          <w:szCs w:val="22"/>
        </w:rPr>
        <w:t xml:space="preserve"> </w:t>
      </w:r>
      <w:r w:rsidR="007B50B7" w:rsidRPr="00F2252E">
        <w:rPr>
          <w:rFonts w:ascii="Arial" w:hAnsi="Arial" w:cs="Arial"/>
          <w:sz w:val="22"/>
          <w:szCs w:val="22"/>
        </w:rPr>
        <w:t>Rūtą Sarmolotovienę</w:t>
      </w:r>
      <w:r w:rsidR="009C6653" w:rsidRPr="00F2252E">
        <w:rPr>
          <w:rFonts w:ascii="Arial" w:hAnsi="Arial" w:cs="Arial"/>
          <w:sz w:val="22"/>
          <w:szCs w:val="22"/>
        </w:rPr>
        <w:t xml:space="preserve">, </w:t>
      </w:r>
      <w:r w:rsidR="00796DC6" w:rsidRPr="00F2252E">
        <w:rPr>
          <w:rFonts w:ascii="Arial" w:hAnsi="Arial" w:cs="Arial"/>
          <w:sz w:val="22"/>
          <w:szCs w:val="22"/>
        </w:rPr>
        <w:t>tel.</w:t>
      </w:r>
      <w:r w:rsidR="00D73FF5" w:rsidRPr="00F2252E">
        <w:rPr>
          <w:rFonts w:ascii="Arial" w:hAnsi="Arial" w:cs="Arial"/>
          <w:sz w:val="22"/>
          <w:szCs w:val="22"/>
        </w:rPr>
        <w:t xml:space="preserve">, </w:t>
      </w:r>
      <w:r w:rsidR="00796DC6" w:rsidRPr="00F2252E">
        <w:rPr>
          <w:rFonts w:ascii="Arial" w:hAnsi="Arial" w:cs="Arial"/>
          <w:sz w:val="22"/>
          <w:szCs w:val="22"/>
        </w:rPr>
        <w:t>el. paštas</w:t>
      </w:r>
      <w:r w:rsidR="00E90CF2" w:rsidRPr="00F2252E">
        <w:rPr>
          <w:rFonts w:ascii="Arial" w:hAnsi="Arial" w:cs="Arial"/>
          <w:sz w:val="22"/>
          <w:szCs w:val="22"/>
        </w:rPr>
        <w:t xml:space="preserve"> </w:t>
      </w:r>
      <w:r w:rsidR="00217A2E" w:rsidRPr="00F2252E">
        <w:rPr>
          <w:rFonts w:ascii="Arial" w:hAnsi="Arial" w:cs="Arial"/>
          <w:sz w:val="22"/>
          <w:szCs w:val="22"/>
        </w:rPr>
        <w:t>atsakingu asmeniu už sutarties vykdymą;</w:t>
      </w:r>
    </w:p>
    <w:p w14:paraId="7DA248CE" w14:textId="57DB6F1F" w:rsidR="00217A2E" w:rsidRPr="00F2252E" w:rsidRDefault="00941BF7" w:rsidP="00BF5B62">
      <w:pPr>
        <w:pStyle w:val="Tekstas1"/>
        <w:ind w:left="426" w:firstLine="0"/>
        <w:rPr>
          <w:rFonts w:ascii="Arial" w:hAnsi="Arial" w:cs="Arial"/>
          <w:sz w:val="22"/>
          <w:szCs w:val="22"/>
        </w:rPr>
      </w:pPr>
      <w:r w:rsidRPr="00F2252E">
        <w:rPr>
          <w:rFonts w:ascii="Arial" w:hAnsi="Arial" w:cs="Arial"/>
          <w:sz w:val="22"/>
          <w:szCs w:val="22"/>
        </w:rPr>
        <w:t>1</w:t>
      </w:r>
      <w:r w:rsidR="0013146D" w:rsidRPr="00F2252E">
        <w:rPr>
          <w:rFonts w:ascii="Arial" w:hAnsi="Arial" w:cs="Arial"/>
          <w:sz w:val="22"/>
          <w:szCs w:val="22"/>
        </w:rPr>
        <w:t>1</w:t>
      </w:r>
      <w:r w:rsidR="00217A2E" w:rsidRPr="00F2252E">
        <w:rPr>
          <w:rFonts w:ascii="Arial" w:hAnsi="Arial" w:cs="Arial"/>
          <w:sz w:val="22"/>
          <w:szCs w:val="22"/>
        </w:rPr>
        <w:t xml:space="preserve">.4. </w:t>
      </w:r>
      <w:r w:rsidR="00217A2E" w:rsidRPr="00F2252E">
        <w:rPr>
          <w:rFonts w:ascii="Arial" w:hAnsi="Arial" w:cs="Arial"/>
          <w:sz w:val="22"/>
          <w:szCs w:val="22"/>
        </w:rPr>
        <w:tab/>
        <w:t>tinkamai vykdyti kitus įsipareigojimus, numatytus Sutartyje ir galiojančiuose Lietuvos Respublikos teisės aktuose.</w:t>
      </w:r>
    </w:p>
    <w:p w14:paraId="574DD90E" w14:textId="6DD62294" w:rsidR="00E90CF2" w:rsidRPr="00F2252E" w:rsidRDefault="007779E9" w:rsidP="000F2861">
      <w:pPr>
        <w:pStyle w:val="Tekstas1"/>
        <w:numPr>
          <w:ilvl w:val="0"/>
          <w:numId w:val="11"/>
        </w:numPr>
        <w:rPr>
          <w:rFonts w:ascii="Arial" w:hAnsi="Arial" w:cs="Arial"/>
          <w:sz w:val="22"/>
          <w:szCs w:val="22"/>
        </w:rPr>
      </w:pPr>
      <w:r w:rsidRPr="00F2252E">
        <w:rPr>
          <w:rFonts w:ascii="Arial" w:hAnsi="Arial" w:cs="Arial"/>
          <w:sz w:val="22"/>
          <w:szCs w:val="22"/>
        </w:rPr>
        <w:t xml:space="preserve"> </w:t>
      </w:r>
      <w:r w:rsidR="00217A2E" w:rsidRPr="00F2252E">
        <w:rPr>
          <w:rFonts w:ascii="Arial" w:hAnsi="Arial" w:cs="Arial"/>
          <w:sz w:val="22"/>
          <w:szCs w:val="22"/>
        </w:rPr>
        <w:t>Sutartimi elektronines knygas leidžiama naudoti laikantis jų talpinimo platformoje nustatytų apribojimų.</w:t>
      </w:r>
    </w:p>
    <w:p w14:paraId="262F990A" w14:textId="77777777" w:rsidR="00217A2E" w:rsidRPr="00F2252E" w:rsidRDefault="00217A2E" w:rsidP="00217A2E">
      <w:pPr>
        <w:pStyle w:val="Tekstas1"/>
        <w:ind w:left="480" w:firstLine="0"/>
        <w:rPr>
          <w:rFonts w:ascii="Arial" w:hAnsi="Arial" w:cs="Arial"/>
          <w:sz w:val="22"/>
          <w:szCs w:val="22"/>
        </w:rPr>
      </w:pPr>
    </w:p>
    <w:p w14:paraId="0B0ECBA2" w14:textId="77777777" w:rsidR="00217A2E" w:rsidRPr="00F2252E" w:rsidRDefault="00217A2E" w:rsidP="003457EC">
      <w:pPr>
        <w:pStyle w:val="BodyText"/>
        <w:spacing w:after="120"/>
        <w:ind w:left="360" w:firstLine="0"/>
        <w:jc w:val="center"/>
        <w:rPr>
          <w:rFonts w:ascii="Arial" w:hAnsi="Arial" w:cs="Arial"/>
          <w:b/>
          <w:sz w:val="22"/>
          <w:szCs w:val="22"/>
          <w:lang w:val="lt-LT"/>
        </w:rPr>
      </w:pPr>
      <w:r w:rsidRPr="00F2252E">
        <w:rPr>
          <w:rFonts w:ascii="Arial" w:hAnsi="Arial" w:cs="Arial"/>
          <w:b/>
          <w:sz w:val="22"/>
          <w:szCs w:val="22"/>
          <w:lang w:val="lt-LT"/>
        </w:rPr>
        <w:t>IV. SUTARTINĖ ATSAKOMYBĖ</w:t>
      </w:r>
    </w:p>
    <w:p w14:paraId="51A6C5C4" w14:textId="5AA7B165" w:rsidR="00D17049" w:rsidRPr="00F2252E" w:rsidRDefault="00317B0D" w:rsidP="000F2861">
      <w:pPr>
        <w:pStyle w:val="Tekstas1"/>
        <w:numPr>
          <w:ilvl w:val="0"/>
          <w:numId w:val="11"/>
        </w:numPr>
        <w:rPr>
          <w:rFonts w:ascii="Arial" w:hAnsi="Arial" w:cs="Arial"/>
          <w:sz w:val="22"/>
          <w:szCs w:val="22"/>
        </w:rPr>
      </w:pPr>
      <w:r w:rsidRPr="00F2252E">
        <w:rPr>
          <w:rFonts w:ascii="Arial" w:hAnsi="Arial" w:cs="Arial"/>
          <w:sz w:val="22"/>
          <w:szCs w:val="22"/>
        </w:rPr>
        <w:t>Vartotojas</w:t>
      </w:r>
      <w:r w:rsidR="00D30C5D" w:rsidRPr="00F2252E">
        <w:rPr>
          <w:rFonts w:ascii="Arial" w:hAnsi="Arial" w:cs="Arial"/>
          <w:sz w:val="22"/>
          <w:szCs w:val="22"/>
        </w:rPr>
        <w:t>, laiku nesumokėjęs už suteiktas teises (</w:t>
      </w:r>
      <w:r w:rsidR="0038716B" w:rsidRPr="00F2252E">
        <w:rPr>
          <w:rFonts w:ascii="Arial" w:hAnsi="Arial" w:cs="Arial"/>
          <w:sz w:val="22"/>
          <w:szCs w:val="22"/>
        </w:rPr>
        <w:t>S</w:t>
      </w:r>
      <w:r w:rsidR="00D30C5D" w:rsidRPr="00F2252E">
        <w:rPr>
          <w:rFonts w:ascii="Arial" w:hAnsi="Arial" w:cs="Arial"/>
          <w:sz w:val="22"/>
          <w:szCs w:val="22"/>
        </w:rPr>
        <w:t xml:space="preserve">utarties </w:t>
      </w:r>
      <w:r w:rsidR="000B78D7" w:rsidRPr="00F2252E">
        <w:rPr>
          <w:rFonts w:ascii="Arial" w:hAnsi="Arial" w:cs="Arial"/>
          <w:sz w:val="22"/>
          <w:szCs w:val="22"/>
        </w:rPr>
        <w:t>9</w:t>
      </w:r>
      <w:r w:rsidR="00D30C5D" w:rsidRPr="00F2252E">
        <w:rPr>
          <w:rFonts w:ascii="Arial" w:hAnsi="Arial" w:cs="Arial"/>
          <w:sz w:val="22"/>
          <w:szCs w:val="22"/>
        </w:rPr>
        <w:t xml:space="preserve"> p.), </w:t>
      </w:r>
      <w:r w:rsidR="009C6653" w:rsidRPr="00F2252E">
        <w:rPr>
          <w:rFonts w:ascii="Arial" w:hAnsi="Arial" w:cs="Arial"/>
          <w:sz w:val="22"/>
          <w:szCs w:val="22"/>
        </w:rPr>
        <w:t>VILNIUS TECH</w:t>
      </w:r>
      <w:r w:rsidR="00831BB1" w:rsidRPr="00F2252E">
        <w:rPr>
          <w:rFonts w:ascii="Arial" w:hAnsi="Arial" w:cs="Arial"/>
          <w:sz w:val="22"/>
          <w:szCs w:val="22"/>
        </w:rPr>
        <w:t xml:space="preserve"> pareikalavus, moka 0,05</w:t>
      </w:r>
      <w:r w:rsidR="0066779B" w:rsidRPr="00F2252E">
        <w:rPr>
          <w:rFonts w:ascii="Arial" w:hAnsi="Arial" w:cs="Arial"/>
          <w:sz w:val="22"/>
          <w:szCs w:val="22"/>
        </w:rPr>
        <w:t xml:space="preserve"> </w:t>
      </w:r>
      <w:r w:rsidR="00D30C5D" w:rsidRPr="00F2252E">
        <w:rPr>
          <w:rFonts w:ascii="Arial" w:hAnsi="Arial" w:cs="Arial"/>
          <w:sz w:val="22"/>
          <w:szCs w:val="22"/>
        </w:rPr>
        <w:t xml:space="preserve">% </w:t>
      </w:r>
      <w:r w:rsidR="00F0715E" w:rsidRPr="00F2252E">
        <w:rPr>
          <w:rFonts w:ascii="Arial" w:hAnsi="Arial" w:cs="Arial"/>
          <w:sz w:val="22"/>
          <w:szCs w:val="22"/>
        </w:rPr>
        <w:t xml:space="preserve">Užsakymo </w:t>
      </w:r>
      <w:r w:rsidR="00D30C5D" w:rsidRPr="00F2252E">
        <w:rPr>
          <w:rFonts w:ascii="Arial" w:hAnsi="Arial" w:cs="Arial"/>
          <w:sz w:val="22"/>
          <w:szCs w:val="22"/>
        </w:rPr>
        <w:t xml:space="preserve">sumos dydžio </w:t>
      </w:r>
      <w:r w:rsidR="00F0715E" w:rsidRPr="00F2252E">
        <w:rPr>
          <w:rFonts w:ascii="Arial" w:hAnsi="Arial" w:cs="Arial"/>
          <w:sz w:val="22"/>
          <w:szCs w:val="22"/>
        </w:rPr>
        <w:t xml:space="preserve">be PVM </w:t>
      </w:r>
      <w:r w:rsidR="00D30C5D" w:rsidRPr="00F2252E">
        <w:rPr>
          <w:rFonts w:ascii="Arial" w:hAnsi="Arial" w:cs="Arial"/>
          <w:sz w:val="22"/>
          <w:szCs w:val="22"/>
        </w:rPr>
        <w:t>delspinigius už kiekvieną uždelstą dieną.</w:t>
      </w:r>
      <w:r w:rsidR="0038716B" w:rsidRPr="00F2252E">
        <w:rPr>
          <w:rFonts w:ascii="Arial" w:hAnsi="Arial" w:cs="Arial"/>
          <w:sz w:val="22"/>
          <w:szCs w:val="22"/>
        </w:rPr>
        <w:t xml:space="preserve"> </w:t>
      </w:r>
    </w:p>
    <w:p w14:paraId="05FDC7B9" w14:textId="280D40EE" w:rsidR="00D17049" w:rsidRPr="00F2252E" w:rsidRDefault="00831BB1" w:rsidP="000F2861">
      <w:pPr>
        <w:pStyle w:val="Tekstas1"/>
        <w:numPr>
          <w:ilvl w:val="0"/>
          <w:numId w:val="11"/>
        </w:numPr>
        <w:rPr>
          <w:rFonts w:ascii="Arial" w:hAnsi="Arial" w:cs="Arial"/>
          <w:sz w:val="22"/>
          <w:szCs w:val="22"/>
        </w:rPr>
      </w:pPr>
      <w:r w:rsidRPr="00F2252E">
        <w:rPr>
          <w:rFonts w:ascii="Arial" w:hAnsi="Arial" w:cs="Arial"/>
          <w:sz w:val="22"/>
          <w:szCs w:val="22"/>
        </w:rPr>
        <w:t xml:space="preserve">Pavėlavęs laiku suteikti šioje Sutartyje nurodytas teises, kaip nurodyta sutarties </w:t>
      </w:r>
      <w:r w:rsidR="000B78D7" w:rsidRPr="00F2252E">
        <w:rPr>
          <w:rFonts w:ascii="Arial" w:hAnsi="Arial" w:cs="Arial"/>
          <w:sz w:val="22"/>
          <w:szCs w:val="22"/>
        </w:rPr>
        <w:t>2</w:t>
      </w:r>
      <w:r w:rsidRPr="00F2252E">
        <w:rPr>
          <w:rFonts w:ascii="Arial" w:hAnsi="Arial" w:cs="Arial"/>
          <w:sz w:val="22"/>
          <w:szCs w:val="22"/>
        </w:rPr>
        <w:t xml:space="preserve">. p., Vartotojui pareikalavus, </w:t>
      </w:r>
      <w:r w:rsidR="009C6653" w:rsidRPr="00F2252E">
        <w:rPr>
          <w:rFonts w:ascii="Arial" w:hAnsi="Arial" w:cs="Arial"/>
          <w:sz w:val="22"/>
          <w:szCs w:val="22"/>
        </w:rPr>
        <w:t>VILNIUS TECH</w:t>
      </w:r>
      <w:r w:rsidRPr="00F2252E">
        <w:rPr>
          <w:rFonts w:ascii="Arial" w:hAnsi="Arial" w:cs="Arial"/>
          <w:sz w:val="22"/>
          <w:szCs w:val="22"/>
        </w:rPr>
        <w:t xml:space="preserve"> moka 0,05 % delspinigius nuo </w:t>
      </w:r>
      <w:r w:rsidR="000F2861" w:rsidRPr="00F2252E">
        <w:rPr>
          <w:rFonts w:ascii="Arial" w:hAnsi="Arial" w:cs="Arial"/>
          <w:sz w:val="22"/>
          <w:szCs w:val="22"/>
        </w:rPr>
        <w:t>Užsakymo vertės</w:t>
      </w:r>
      <w:r w:rsidRPr="00F2252E">
        <w:rPr>
          <w:rFonts w:ascii="Arial" w:hAnsi="Arial" w:cs="Arial"/>
          <w:sz w:val="22"/>
          <w:szCs w:val="22"/>
        </w:rPr>
        <w:t xml:space="preserve"> už kiekvieną uždelstą dieną.</w:t>
      </w:r>
    </w:p>
    <w:p w14:paraId="73E3BDAD" w14:textId="77777777" w:rsidR="00D17049" w:rsidRPr="00F2252E" w:rsidRDefault="009502A3" w:rsidP="000F2861">
      <w:pPr>
        <w:pStyle w:val="Tekstas1"/>
        <w:numPr>
          <w:ilvl w:val="0"/>
          <w:numId w:val="11"/>
        </w:numPr>
        <w:rPr>
          <w:rFonts w:ascii="Arial" w:hAnsi="Arial" w:cs="Arial"/>
          <w:sz w:val="22"/>
          <w:szCs w:val="22"/>
        </w:rPr>
      </w:pPr>
      <w:r w:rsidRPr="00F2252E">
        <w:rPr>
          <w:rFonts w:ascii="Arial" w:hAnsi="Arial" w:cs="Arial"/>
          <w:sz w:val="22"/>
          <w:szCs w:val="22"/>
        </w:rPr>
        <w:t>Netesybų</w:t>
      </w:r>
      <w:r w:rsidR="0038716B" w:rsidRPr="00F2252E">
        <w:rPr>
          <w:rFonts w:ascii="Arial" w:hAnsi="Arial" w:cs="Arial"/>
          <w:sz w:val="22"/>
          <w:szCs w:val="22"/>
        </w:rPr>
        <w:t xml:space="preserve"> sumokėjimas neatleidžia šalių nuo prievolių pagal šią sutartį tinkamo įvykdymo.</w:t>
      </w:r>
    </w:p>
    <w:p w14:paraId="02F07BE7" w14:textId="77777777" w:rsidR="00D30C5D" w:rsidRPr="00F2252E" w:rsidRDefault="00D30C5D" w:rsidP="000F2861">
      <w:pPr>
        <w:pStyle w:val="Tekstas1"/>
        <w:numPr>
          <w:ilvl w:val="0"/>
          <w:numId w:val="11"/>
        </w:numPr>
        <w:rPr>
          <w:rFonts w:ascii="Arial" w:hAnsi="Arial" w:cs="Arial"/>
          <w:sz w:val="22"/>
          <w:szCs w:val="22"/>
        </w:rPr>
      </w:pPr>
      <w:r w:rsidRPr="00F2252E">
        <w:rPr>
          <w:rFonts w:ascii="Arial" w:hAnsi="Arial" w:cs="Arial"/>
          <w:sz w:val="22"/>
          <w:szCs w:val="22"/>
        </w:rPr>
        <w:t>Šalys neatsako už šioje sutartyje prisiimtų įsipareigojimų nevykdymą arba netinkamą vykdymą, jeigu jos įrodo, kad sutarties įsipareigojimai neįvykdyti ar netinkamai įvykdyti dėl nenugalimos jėgos (</w:t>
      </w:r>
      <w:r w:rsidRPr="00F2252E">
        <w:rPr>
          <w:rFonts w:ascii="Arial" w:hAnsi="Arial" w:cs="Arial"/>
          <w:i/>
          <w:sz w:val="22"/>
          <w:szCs w:val="22"/>
        </w:rPr>
        <w:t>force majeure</w:t>
      </w:r>
      <w:r w:rsidRPr="00F2252E">
        <w:rPr>
          <w:rFonts w:ascii="Arial" w:hAnsi="Arial" w:cs="Arial"/>
          <w:sz w:val="22"/>
          <w:szCs w:val="22"/>
        </w:rPr>
        <w:t>) aplinkybių. Nenugalimos jėgos aplinkybės buvimas nustatomos Lietuvos Respublikos teisės aktų nustatyta tvarka. Apie nenugalimos jėgos aplinkybes sutarties šalis privalo pranešti nedelsiant, bet ne vėliau kaip 5 dienos nuo šių aplinkybių atsiradimo</w:t>
      </w:r>
      <w:r w:rsidR="0038716B" w:rsidRPr="00F2252E">
        <w:rPr>
          <w:rFonts w:ascii="Arial" w:hAnsi="Arial" w:cs="Arial"/>
          <w:sz w:val="22"/>
          <w:szCs w:val="22"/>
        </w:rPr>
        <w:t xml:space="preserve"> dienos</w:t>
      </w:r>
      <w:r w:rsidR="002545BC" w:rsidRPr="00F2252E">
        <w:rPr>
          <w:rFonts w:ascii="Arial" w:hAnsi="Arial" w:cs="Arial"/>
          <w:sz w:val="22"/>
          <w:szCs w:val="22"/>
        </w:rPr>
        <w:t>, priešingu atveju ši šalis bus atsakinga už sutartinių įsipareigojimų neįvykdymą.</w:t>
      </w:r>
      <w:r w:rsidR="006D5DF9" w:rsidRPr="00F2252E">
        <w:rPr>
          <w:rFonts w:ascii="Arial" w:hAnsi="Arial" w:cs="Arial"/>
          <w:sz w:val="22"/>
          <w:szCs w:val="22"/>
        </w:rPr>
        <w:t xml:space="preserve"> Jeigu nenugalimos jėgos aplinkybės tęsiasi ilgiau kaip 3 (tris) mėnesius nuo pranešimo apie jas gavimo dienos, bet kuri Šalis gali nutraukti Sutartį apie tai pranešusi kitai Šaliai prieš 5 (penkias) darbo dienas.</w:t>
      </w:r>
    </w:p>
    <w:p w14:paraId="5ECE0FAD" w14:textId="77777777" w:rsidR="006D5DF9" w:rsidRPr="00F2252E" w:rsidRDefault="006D5DF9" w:rsidP="0015617A">
      <w:pPr>
        <w:pStyle w:val="Tekstas1"/>
        <w:ind w:left="426" w:hanging="426"/>
        <w:rPr>
          <w:rFonts w:ascii="Arial" w:hAnsi="Arial" w:cs="Arial"/>
          <w:sz w:val="22"/>
          <w:szCs w:val="22"/>
        </w:rPr>
      </w:pPr>
    </w:p>
    <w:p w14:paraId="223C59FC" w14:textId="77777777" w:rsidR="00E531F2" w:rsidRPr="00F2252E" w:rsidRDefault="00E531F2" w:rsidP="003457EC">
      <w:pPr>
        <w:pStyle w:val="BodyText"/>
        <w:keepNext/>
        <w:spacing w:after="120"/>
        <w:ind w:firstLine="0"/>
        <w:jc w:val="center"/>
        <w:rPr>
          <w:rFonts w:ascii="Arial" w:hAnsi="Arial" w:cs="Arial"/>
          <w:b/>
          <w:sz w:val="22"/>
          <w:szCs w:val="22"/>
          <w:lang w:val="lt-LT"/>
        </w:rPr>
      </w:pPr>
      <w:r w:rsidRPr="00F2252E">
        <w:rPr>
          <w:rFonts w:ascii="Arial" w:hAnsi="Arial" w:cs="Arial"/>
          <w:b/>
          <w:sz w:val="22"/>
          <w:szCs w:val="22"/>
          <w:lang w:val="lt-LT"/>
        </w:rPr>
        <w:t>V. SUTARTIES GALIOJIMAS, KEITIMAS, PAPILDYMAS IR NUTRAUKIMAS</w:t>
      </w:r>
    </w:p>
    <w:p w14:paraId="0054E5E1" w14:textId="0BC00FAC" w:rsidR="00E531F2" w:rsidRPr="00F2252E" w:rsidRDefault="00D05C93" w:rsidP="000F2861">
      <w:pPr>
        <w:pStyle w:val="Tekstas1"/>
        <w:numPr>
          <w:ilvl w:val="0"/>
          <w:numId w:val="11"/>
        </w:numPr>
        <w:tabs>
          <w:tab w:val="left" w:pos="426"/>
        </w:tabs>
        <w:rPr>
          <w:rFonts w:ascii="Arial" w:hAnsi="Arial" w:cs="Arial"/>
          <w:sz w:val="22"/>
          <w:szCs w:val="22"/>
        </w:rPr>
      </w:pPr>
      <w:r w:rsidRPr="00F2252E">
        <w:rPr>
          <w:rFonts w:ascii="Arial" w:hAnsi="Arial" w:cs="Arial"/>
          <w:sz w:val="22"/>
          <w:szCs w:val="22"/>
        </w:rPr>
        <w:t xml:space="preserve">Sutartis </w:t>
      </w:r>
      <w:r w:rsidR="00E531F2" w:rsidRPr="00F2252E">
        <w:rPr>
          <w:rFonts w:ascii="Arial" w:hAnsi="Arial" w:cs="Arial"/>
          <w:sz w:val="22"/>
          <w:szCs w:val="22"/>
        </w:rPr>
        <w:t>įsigalioja nuo jos pasirašymo dienos</w:t>
      </w:r>
      <w:r w:rsidR="002545BC" w:rsidRPr="00F2252E">
        <w:rPr>
          <w:rFonts w:ascii="Arial" w:hAnsi="Arial" w:cs="Arial"/>
          <w:sz w:val="22"/>
          <w:szCs w:val="22"/>
        </w:rPr>
        <w:t xml:space="preserve"> ir galioja </w:t>
      </w:r>
      <w:r w:rsidR="00A86908" w:rsidRPr="00F2252E">
        <w:rPr>
          <w:rFonts w:ascii="Arial" w:hAnsi="Arial" w:cs="Arial"/>
          <w:sz w:val="22"/>
          <w:szCs w:val="22"/>
        </w:rPr>
        <w:t>iki 2030 m. birželio 2</w:t>
      </w:r>
      <w:r w:rsidR="00F0715E" w:rsidRPr="00F2252E">
        <w:rPr>
          <w:rFonts w:ascii="Arial" w:hAnsi="Arial" w:cs="Arial"/>
          <w:sz w:val="22"/>
          <w:szCs w:val="22"/>
        </w:rPr>
        <w:t>7</w:t>
      </w:r>
      <w:r w:rsidR="00A86908" w:rsidRPr="00F2252E">
        <w:rPr>
          <w:rFonts w:ascii="Arial" w:hAnsi="Arial" w:cs="Arial"/>
          <w:sz w:val="22"/>
          <w:szCs w:val="22"/>
        </w:rPr>
        <w:t xml:space="preserve"> d.</w:t>
      </w:r>
      <w:r w:rsidR="002545BC" w:rsidRPr="00F2252E">
        <w:rPr>
          <w:rFonts w:ascii="Arial" w:hAnsi="Arial" w:cs="Arial"/>
          <w:sz w:val="22"/>
          <w:szCs w:val="22"/>
        </w:rPr>
        <w:t xml:space="preserve">. </w:t>
      </w:r>
      <w:r w:rsidR="00F0715E" w:rsidRPr="00F2252E">
        <w:rPr>
          <w:rFonts w:ascii="Arial" w:hAnsi="Arial" w:cs="Arial"/>
          <w:sz w:val="22"/>
          <w:szCs w:val="22"/>
        </w:rPr>
        <w:t>, bet ne ilgiau nei bus pasiekta maksimali sutarties vertė.</w:t>
      </w:r>
    </w:p>
    <w:p w14:paraId="5403873C" w14:textId="77777777" w:rsidR="00E531F2" w:rsidRPr="00F2252E" w:rsidRDefault="00E531F2" w:rsidP="000F2861">
      <w:pPr>
        <w:pStyle w:val="Tekstas1"/>
        <w:numPr>
          <w:ilvl w:val="0"/>
          <w:numId w:val="11"/>
        </w:numPr>
        <w:tabs>
          <w:tab w:val="left" w:pos="426"/>
        </w:tabs>
        <w:rPr>
          <w:rFonts w:ascii="Arial" w:hAnsi="Arial" w:cs="Arial"/>
          <w:sz w:val="22"/>
          <w:szCs w:val="22"/>
        </w:rPr>
      </w:pPr>
      <w:r w:rsidRPr="00F2252E">
        <w:rPr>
          <w:rFonts w:ascii="Arial" w:hAnsi="Arial" w:cs="Arial"/>
          <w:sz w:val="22"/>
          <w:szCs w:val="22"/>
        </w:rPr>
        <w:t xml:space="preserve">Bet kokie šios </w:t>
      </w:r>
      <w:r w:rsidR="00D41348" w:rsidRPr="00F2252E">
        <w:rPr>
          <w:rFonts w:ascii="Arial" w:hAnsi="Arial" w:cs="Arial"/>
          <w:sz w:val="22"/>
          <w:szCs w:val="22"/>
        </w:rPr>
        <w:t xml:space="preserve">Sutarties </w:t>
      </w:r>
      <w:r w:rsidRPr="00F2252E">
        <w:rPr>
          <w:rFonts w:ascii="Arial" w:hAnsi="Arial" w:cs="Arial"/>
          <w:sz w:val="22"/>
          <w:szCs w:val="22"/>
        </w:rPr>
        <w:t xml:space="preserve">pakeitimai ar papildymai daromi raštu ir tinkamai pasirašomi </w:t>
      </w:r>
      <w:r w:rsidR="00D41348" w:rsidRPr="00F2252E">
        <w:rPr>
          <w:rFonts w:ascii="Arial" w:hAnsi="Arial" w:cs="Arial"/>
          <w:sz w:val="22"/>
          <w:szCs w:val="22"/>
        </w:rPr>
        <w:t xml:space="preserve">šalių įgaliotų atstovų. Visi rašytiniai šalių </w:t>
      </w:r>
      <w:r w:rsidR="001D280E" w:rsidRPr="00F2252E">
        <w:rPr>
          <w:rFonts w:ascii="Arial" w:hAnsi="Arial" w:cs="Arial"/>
          <w:sz w:val="22"/>
          <w:szCs w:val="22"/>
        </w:rPr>
        <w:t>susitarimai</w:t>
      </w:r>
      <w:r w:rsidR="00D41348" w:rsidRPr="00F2252E">
        <w:rPr>
          <w:rFonts w:ascii="Arial" w:hAnsi="Arial" w:cs="Arial"/>
          <w:sz w:val="22"/>
          <w:szCs w:val="22"/>
        </w:rPr>
        <w:t xml:space="preserve"> </w:t>
      </w:r>
      <w:r w:rsidR="001D280E" w:rsidRPr="00F2252E">
        <w:rPr>
          <w:rFonts w:ascii="Arial" w:hAnsi="Arial" w:cs="Arial"/>
          <w:sz w:val="22"/>
          <w:szCs w:val="22"/>
        </w:rPr>
        <w:t xml:space="preserve">tampa neatsiejamomis </w:t>
      </w:r>
      <w:r w:rsidR="00D41348" w:rsidRPr="00F2252E">
        <w:rPr>
          <w:rFonts w:ascii="Arial" w:hAnsi="Arial" w:cs="Arial"/>
          <w:sz w:val="22"/>
          <w:szCs w:val="22"/>
        </w:rPr>
        <w:t xml:space="preserve">Sutarties </w:t>
      </w:r>
      <w:r w:rsidR="001D280E" w:rsidRPr="00F2252E">
        <w:rPr>
          <w:rFonts w:ascii="Arial" w:hAnsi="Arial" w:cs="Arial"/>
          <w:sz w:val="22"/>
          <w:szCs w:val="22"/>
        </w:rPr>
        <w:t>dalimis.</w:t>
      </w:r>
    </w:p>
    <w:p w14:paraId="2667DFDE" w14:textId="77777777" w:rsidR="002545BC" w:rsidRPr="00F2252E" w:rsidRDefault="00E531F2" w:rsidP="000F2861">
      <w:pPr>
        <w:pStyle w:val="Tekstas1"/>
        <w:numPr>
          <w:ilvl w:val="0"/>
          <w:numId w:val="11"/>
        </w:numPr>
        <w:tabs>
          <w:tab w:val="left" w:pos="426"/>
        </w:tabs>
        <w:rPr>
          <w:rFonts w:ascii="Arial" w:hAnsi="Arial" w:cs="Arial"/>
          <w:sz w:val="22"/>
          <w:szCs w:val="22"/>
        </w:rPr>
      </w:pPr>
      <w:r w:rsidRPr="00F2252E">
        <w:rPr>
          <w:rFonts w:ascii="Arial" w:hAnsi="Arial" w:cs="Arial"/>
          <w:sz w:val="22"/>
          <w:szCs w:val="22"/>
        </w:rPr>
        <w:t xml:space="preserve">Ši </w:t>
      </w:r>
      <w:r w:rsidR="00D41348" w:rsidRPr="00F2252E">
        <w:rPr>
          <w:rFonts w:ascii="Arial" w:hAnsi="Arial" w:cs="Arial"/>
          <w:sz w:val="22"/>
          <w:szCs w:val="22"/>
        </w:rPr>
        <w:t xml:space="preserve">Sutartis </w:t>
      </w:r>
      <w:r w:rsidRPr="00F2252E">
        <w:rPr>
          <w:rFonts w:ascii="Arial" w:hAnsi="Arial" w:cs="Arial"/>
          <w:sz w:val="22"/>
          <w:szCs w:val="22"/>
        </w:rPr>
        <w:t>gali būti nutraukta</w:t>
      </w:r>
      <w:r w:rsidR="002545BC" w:rsidRPr="00F2252E">
        <w:rPr>
          <w:rFonts w:ascii="Arial" w:hAnsi="Arial" w:cs="Arial"/>
          <w:sz w:val="22"/>
          <w:szCs w:val="22"/>
        </w:rPr>
        <w:t>:</w:t>
      </w:r>
    </w:p>
    <w:p w14:paraId="7A040C0E" w14:textId="6226005D" w:rsidR="00217A2E" w:rsidRPr="00F2252E" w:rsidRDefault="00217A2E" w:rsidP="00F90CF7">
      <w:pPr>
        <w:pStyle w:val="Tekstas1"/>
        <w:tabs>
          <w:tab w:val="left" w:pos="284"/>
        </w:tabs>
        <w:ind w:left="567" w:hanging="567"/>
        <w:rPr>
          <w:rFonts w:ascii="Arial" w:hAnsi="Arial" w:cs="Arial"/>
          <w:sz w:val="22"/>
          <w:szCs w:val="22"/>
        </w:rPr>
      </w:pPr>
      <w:r w:rsidRPr="00F2252E">
        <w:rPr>
          <w:rFonts w:ascii="Arial" w:hAnsi="Arial" w:cs="Arial"/>
          <w:sz w:val="22"/>
          <w:szCs w:val="22"/>
        </w:rPr>
        <w:t>1</w:t>
      </w:r>
      <w:r w:rsidR="0013146D" w:rsidRPr="00F2252E">
        <w:rPr>
          <w:rFonts w:ascii="Arial" w:hAnsi="Arial" w:cs="Arial"/>
          <w:sz w:val="22"/>
          <w:szCs w:val="22"/>
        </w:rPr>
        <w:t>9</w:t>
      </w:r>
      <w:r w:rsidR="00435862" w:rsidRPr="00F2252E">
        <w:rPr>
          <w:rFonts w:ascii="Arial" w:hAnsi="Arial" w:cs="Arial"/>
          <w:sz w:val="22"/>
          <w:szCs w:val="22"/>
        </w:rPr>
        <w:t>.1.</w:t>
      </w:r>
      <w:r w:rsidR="00435862" w:rsidRPr="00F2252E">
        <w:rPr>
          <w:rFonts w:ascii="Arial" w:hAnsi="Arial" w:cs="Arial"/>
          <w:sz w:val="22"/>
          <w:szCs w:val="22"/>
        </w:rPr>
        <w:tab/>
      </w:r>
      <w:r w:rsidRPr="00F2252E">
        <w:rPr>
          <w:rFonts w:ascii="Arial" w:hAnsi="Arial" w:cs="Arial"/>
          <w:sz w:val="22"/>
          <w:szCs w:val="22"/>
        </w:rPr>
        <w:t>raštišku abiejų šalių susitarimu;</w:t>
      </w:r>
    </w:p>
    <w:p w14:paraId="084F6F13" w14:textId="66E8E98B" w:rsidR="006D5DF9" w:rsidRPr="00F2252E" w:rsidRDefault="006D5DF9" w:rsidP="00F90CF7">
      <w:pPr>
        <w:pStyle w:val="Tekstas1"/>
        <w:tabs>
          <w:tab w:val="left" w:pos="284"/>
        </w:tabs>
        <w:ind w:left="567" w:hanging="567"/>
        <w:rPr>
          <w:rFonts w:ascii="Arial" w:hAnsi="Arial" w:cs="Arial"/>
          <w:sz w:val="22"/>
          <w:szCs w:val="22"/>
        </w:rPr>
      </w:pPr>
      <w:r w:rsidRPr="00F2252E">
        <w:rPr>
          <w:rFonts w:ascii="Arial" w:hAnsi="Arial" w:cs="Arial"/>
          <w:sz w:val="22"/>
          <w:szCs w:val="22"/>
        </w:rPr>
        <w:t>1</w:t>
      </w:r>
      <w:r w:rsidR="0013146D" w:rsidRPr="00F2252E">
        <w:rPr>
          <w:rFonts w:ascii="Arial" w:hAnsi="Arial" w:cs="Arial"/>
          <w:sz w:val="22"/>
          <w:szCs w:val="22"/>
        </w:rPr>
        <w:t>9</w:t>
      </w:r>
      <w:r w:rsidRPr="00F2252E">
        <w:rPr>
          <w:rFonts w:ascii="Arial" w:hAnsi="Arial" w:cs="Arial"/>
          <w:sz w:val="22"/>
          <w:szCs w:val="22"/>
        </w:rPr>
        <w:t>.2. Lietuvos Respublikos civilinio kodekso ir kitų teisės aktų numatytais pagrindais;</w:t>
      </w:r>
    </w:p>
    <w:p w14:paraId="6A64D449" w14:textId="105459B5" w:rsidR="006D5DF9" w:rsidRPr="00F2252E" w:rsidRDefault="006D5DF9" w:rsidP="006D5DF9">
      <w:pPr>
        <w:pStyle w:val="Tekstas1"/>
        <w:tabs>
          <w:tab w:val="left" w:pos="284"/>
        </w:tabs>
        <w:ind w:left="567" w:hanging="567"/>
        <w:rPr>
          <w:rFonts w:ascii="Arial" w:hAnsi="Arial" w:cs="Arial"/>
          <w:sz w:val="22"/>
          <w:szCs w:val="22"/>
        </w:rPr>
      </w:pPr>
      <w:r w:rsidRPr="00F2252E">
        <w:rPr>
          <w:rFonts w:ascii="Arial" w:hAnsi="Arial" w:cs="Arial"/>
          <w:sz w:val="22"/>
          <w:szCs w:val="22"/>
        </w:rPr>
        <w:t>1</w:t>
      </w:r>
      <w:r w:rsidR="0013146D" w:rsidRPr="00F2252E">
        <w:rPr>
          <w:rFonts w:ascii="Arial" w:hAnsi="Arial" w:cs="Arial"/>
          <w:sz w:val="22"/>
          <w:szCs w:val="22"/>
        </w:rPr>
        <w:t>9</w:t>
      </w:r>
      <w:r w:rsidRPr="00F2252E">
        <w:rPr>
          <w:rFonts w:ascii="Arial" w:hAnsi="Arial" w:cs="Arial"/>
          <w:sz w:val="22"/>
          <w:szCs w:val="22"/>
        </w:rPr>
        <w:t>.3. Viešųjų pirkimų įstatymo 90 straipsnyje nustatytais pagrindais ir tvarka;</w:t>
      </w:r>
    </w:p>
    <w:p w14:paraId="3930F10D" w14:textId="35DC1E97" w:rsidR="00217A2E" w:rsidRPr="00F2252E" w:rsidRDefault="00217A2E" w:rsidP="00F90CF7">
      <w:pPr>
        <w:pStyle w:val="Tekstas1"/>
        <w:tabs>
          <w:tab w:val="left" w:pos="284"/>
        </w:tabs>
        <w:ind w:left="567" w:hanging="567"/>
        <w:rPr>
          <w:rFonts w:ascii="Arial" w:hAnsi="Arial" w:cs="Arial"/>
          <w:sz w:val="22"/>
          <w:szCs w:val="22"/>
        </w:rPr>
      </w:pPr>
      <w:r w:rsidRPr="00F2252E">
        <w:rPr>
          <w:rFonts w:ascii="Arial" w:hAnsi="Arial" w:cs="Arial"/>
          <w:sz w:val="22"/>
          <w:szCs w:val="22"/>
        </w:rPr>
        <w:t>1</w:t>
      </w:r>
      <w:r w:rsidR="0013146D" w:rsidRPr="00F2252E">
        <w:rPr>
          <w:rFonts w:ascii="Arial" w:hAnsi="Arial" w:cs="Arial"/>
          <w:sz w:val="22"/>
          <w:szCs w:val="22"/>
        </w:rPr>
        <w:t>9</w:t>
      </w:r>
      <w:r w:rsidR="00435862" w:rsidRPr="00F2252E">
        <w:rPr>
          <w:rFonts w:ascii="Arial" w:hAnsi="Arial" w:cs="Arial"/>
          <w:sz w:val="22"/>
          <w:szCs w:val="22"/>
        </w:rPr>
        <w:t>.</w:t>
      </w:r>
      <w:r w:rsidR="006D5DF9" w:rsidRPr="00F2252E">
        <w:rPr>
          <w:rFonts w:ascii="Arial" w:hAnsi="Arial" w:cs="Arial"/>
          <w:sz w:val="22"/>
          <w:szCs w:val="22"/>
        </w:rPr>
        <w:t>4</w:t>
      </w:r>
      <w:r w:rsidR="00435862" w:rsidRPr="00F2252E">
        <w:rPr>
          <w:rFonts w:ascii="Arial" w:hAnsi="Arial" w:cs="Arial"/>
          <w:sz w:val="22"/>
          <w:szCs w:val="22"/>
        </w:rPr>
        <w:t>.</w:t>
      </w:r>
      <w:r w:rsidR="00435862" w:rsidRPr="00F2252E">
        <w:rPr>
          <w:rFonts w:ascii="Arial" w:hAnsi="Arial" w:cs="Arial"/>
          <w:sz w:val="22"/>
          <w:szCs w:val="22"/>
        </w:rPr>
        <w:tab/>
      </w:r>
      <w:r w:rsidRPr="00F2252E">
        <w:rPr>
          <w:rFonts w:ascii="Arial" w:hAnsi="Arial" w:cs="Arial"/>
          <w:sz w:val="22"/>
          <w:szCs w:val="22"/>
        </w:rPr>
        <w:t xml:space="preserve">kiekviena iš šalių turi teisę nutraukti sutartį prieš terminą, tuo atveju, jeigu kita sutarties šalis pažeidžia bet kurią šios sutarties nuostatą bei po raštiško pranešimo apie tai per protingą terminą, kuris negali būti ilgesnis nei 7 kalendorinės dienos, sutarties pažeidimo nepašalina. Šiuo atveju sutartį nutraukusi šalis turi teisę reikalauti, kad sutartį pažeidusi šalis sumokėtų 5 proc. dydžio baudą </w:t>
      </w:r>
      <w:r w:rsidR="000F2861" w:rsidRPr="00F2252E">
        <w:rPr>
          <w:rFonts w:ascii="Arial" w:hAnsi="Arial" w:cs="Arial"/>
          <w:sz w:val="22"/>
          <w:szCs w:val="22"/>
        </w:rPr>
        <w:t xml:space="preserve">nuo maksimalios sutarties vertės </w:t>
      </w:r>
      <w:r w:rsidRPr="00F2252E">
        <w:rPr>
          <w:rFonts w:ascii="Arial" w:hAnsi="Arial" w:cs="Arial"/>
          <w:sz w:val="22"/>
          <w:szCs w:val="22"/>
        </w:rPr>
        <w:t xml:space="preserve">bei atlygintų kitus patirtus </w:t>
      </w:r>
      <w:r w:rsidR="002A718E" w:rsidRPr="00F2252E">
        <w:rPr>
          <w:rFonts w:ascii="Arial" w:hAnsi="Arial" w:cs="Arial"/>
          <w:sz w:val="22"/>
          <w:szCs w:val="22"/>
        </w:rPr>
        <w:t xml:space="preserve">tiesioginius </w:t>
      </w:r>
      <w:r w:rsidRPr="00F2252E">
        <w:rPr>
          <w:rFonts w:ascii="Arial" w:hAnsi="Arial" w:cs="Arial"/>
          <w:sz w:val="22"/>
          <w:szCs w:val="22"/>
        </w:rPr>
        <w:t>nuostolius</w:t>
      </w:r>
      <w:r w:rsidR="006D5DF9" w:rsidRPr="00F2252E">
        <w:rPr>
          <w:rFonts w:ascii="Arial" w:hAnsi="Arial" w:cs="Arial"/>
          <w:sz w:val="22"/>
          <w:szCs w:val="22"/>
        </w:rPr>
        <w:t>;</w:t>
      </w:r>
    </w:p>
    <w:p w14:paraId="259C5538" w14:textId="621BA21A" w:rsidR="00217A2E" w:rsidRPr="00F2252E" w:rsidRDefault="00217A2E" w:rsidP="00F90CF7">
      <w:pPr>
        <w:pStyle w:val="Tekstas1"/>
        <w:tabs>
          <w:tab w:val="left" w:pos="284"/>
        </w:tabs>
        <w:ind w:left="567" w:hanging="567"/>
        <w:rPr>
          <w:rFonts w:ascii="Arial" w:hAnsi="Arial" w:cs="Arial"/>
          <w:sz w:val="22"/>
          <w:szCs w:val="22"/>
        </w:rPr>
      </w:pPr>
      <w:r w:rsidRPr="00F2252E">
        <w:rPr>
          <w:rFonts w:ascii="Arial" w:hAnsi="Arial" w:cs="Arial"/>
          <w:sz w:val="22"/>
          <w:szCs w:val="22"/>
        </w:rPr>
        <w:t>1</w:t>
      </w:r>
      <w:r w:rsidR="0013146D" w:rsidRPr="00F2252E">
        <w:rPr>
          <w:rFonts w:ascii="Arial" w:hAnsi="Arial" w:cs="Arial"/>
          <w:sz w:val="22"/>
          <w:szCs w:val="22"/>
        </w:rPr>
        <w:t>9</w:t>
      </w:r>
      <w:r w:rsidR="00435862" w:rsidRPr="00F2252E">
        <w:rPr>
          <w:rFonts w:ascii="Arial" w:hAnsi="Arial" w:cs="Arial"/>
          <w:sz w:val="22"/>
          <w:szCs w:val="22"/>
        </w:rPr>
        <w:t>.</w:t>
      </w:r>
      <w:r w:rsidR="006D5DF9" w:rsidRPr="00F2252E">
        <w:rPr>
          <w:rFonts w:ascii="Arial" w:hAnsi="Arial" w:cs="Arial"/>
          <w:sz w:val="22"/>
          <w:szCs w:val="22"/>
        </w:rPr>
        <w:t>5</w:t>
      </w:r>
      <w:r w:rsidR="00435862" w:rsidRPr="00F2252E">
        <w:rPr>
          <w:rFonts w:ascii="Arial" w:hAnsi="Arial" w:cs="Arial"/>
          <w:sz w:val="22"/>
          <w:szCs w:val="22"/>
        </w:rPr>
        <w:t>.</w:t>
      </w:r>
      <w:r w:rsidR="00435862" w:rsidRPr="00F2252E">
        <w:rPr>
          <w:rFonts w:ascii="Arial" w:hAnsi="Arial" w:cs="Arial"/>
          <w:sz w:val="22"/>
          <w:szCs w:val="22"/>
        </w:rPr>
        <w:tab/>
      </w:r>
      <w:r w:rsidRPr="00F2252E">
        <w:rPr>
          <w:rFonts w:ascii="Arial" w:hAnsi="Arial" w:cs="Arial"/>
          <w:sz w:val="22"/>
          <w:szCs w:val="22"/>
        </w:rPr>
        <w:t xml:space="preserve">kiekviena iš sutarties šalių turi teisę nutraukti sutartį vienašališkai apie tai prieš 30 kalendorinių dienų pranešus kitai sutarties šaliai. </w:t>
      </w:r>
    </w:p>
    <w:p w14:paraId="2CDDFD30" w14:textId="1D04BAF4" w:rsidR="00894C3D" w:rsidRPr="00F2252E" w:rsidRDefault="00894C3D" w:rsidP="00BF5B62">
      <w:pPr>
        <w:pStyle w:val="Tekstas1"/>
        <w:numPr>
          <w:ilvl w:val="0"/>
          <w:numId w:val="28"/>
        </w:numPr>
        <w:tabs>
          <w:tab w:val="left" w:pos="284"/>
        </w:tabs>
        <w:rPr>
          <w:rFonts w:ascii="Arial" w:hAnsi="Arial" w:cs="Arial"/>
          <w:sz w:val="22"/>
          <w:szCs w:val="22"/>
        </w:rPr>
      </w:pPr>
      <w:r w:rsidRPr="00F2252E">
        <w:rPr>
          <w:rFonts w:ascii="Arial" w:hAnsi="Arial" w:cs="Arial"/>
          <w:sz w:val="22"/>
          <w:szCs w:val="22"/>
        </w:rPr>
        <w:tab/>
        <w:t xml:space="preserve"> Sutarčiai nutrūkus ne dėl VILNIUS TECH kaltės,</w:t>
      </w:r>
      <w:r w:rsidR="002A718E" w:rsidRPr="00F2252E">
        <w:rPr>
          <w:rFonts w:ascii="Arial" w:hAnsi="Arial" w:cs="Arial"/>
          <w:sz w:val="22"/>
          <w:szCs w:val="22"/>
        </w:rPr>
        <w:t xml:space="preserve"> Vartotojui sumokėti pinigai negražinami.</w:t>
      </w:r>
      <w:r w:rsidRPr="00F2252E">
        <w:rPr>
          <w:rFonts w:ascii="Arial" w:hAnsi="Arial" w:cs="Arial"/>
          <w:sz w:val="22"/>
          <w:szCs w:val="22"/>
        </w:rPr>
        <w:t>.</w:t>
      </w:r>
    </w:p>
    <w:p w14:paraId="72323146" w14:textId="1CEED1E4" w:rsidR="00B97506" w:rsidRPr="00F2252E" w:rsidRDefault="00B97506" w:rsidP="00217A2E">
      <w:pPr>
        <w:pStyle w:val="Tekstas1"/>
        <w:rPr>
          <w:rFonts w:ascii="Arial" w:hAnsi="Arial" w:cs="Arial"/>
          <w:sz w:val="22"/>
          <w:szCs w:val="22"/>
        </w:rPr>
      </w:pPr>
    </w:p>
    <w:p w14:paraId="0A994FBB" w14:textId="77777777" w:rsidR="00DD6CFA" w:rsidRPr="00F2252E" w:rsidRDefault="00C20B05" w:rsidP="003457EC">
      <w:pPr>
        <w:pStyle w:val="Pavad1"/>
        <w:rPr>
          <w:rFonts w:ascii="Arial" w:hAnsi="Arial" w:cs="Arial"/>
          <w:b/>
          <w:sz w:val="22"/>
          <w:szCs w:val="22"/>
        </w:rPr>
      </w:pPr>
      <w:r w:rsidRPr="00F2252E">
        <w:rPr>
          <w:rFonts w:ascii="Arial" w:hAnsi="Arial" w:cs="Arial"/>
          <w:b/>
          <w:sz w:val="22"/>
          <w:szCs w:val="22"/>
        </w:rPr>
        <w:t>V</w:t>
      </w:r>
      <w:r w:rsidR="005C1932" w:rsidRPr="00F2252E">
        <w:rPr>
          <w:rFonts w:ascii="Arial" w:hAnsi="Arial" w:cs="Arial"/>
          <w:b/>
          <w:sz w:val="22"/>
          <w:szCs w:val="22"/>
        </w:rPr>
        <w:t>I</w:t>
      </w:r>
      <w:r w:rsidR="000F511D" w:rsidRPr="00F2252E">
        <w:rPr>
          <w:rFonts w:ascii="Arial" w:hAnsi="Arial" w:cs="Arial"/>
          <w:b/>
          <w:sz w:val="22"/>
          <w:szCs w:val="22"/>
        </w:rPr>
        <w:t xml:space="preserve">. </w:t>
      </w:r>
      <w:r w:rsidR="006960DF" w:rsidRPr="00F2252E">
        <w:rPr>
          <w:rFonts w:ascii="Arial" w:hAnsi="Arial" w:cs="Arial"/>
          <w:b/>
          <w:sz w:val="22"/>
          <w:szCs w:val="22"/>
        </w:rPr>
        <w:t>KITOS SĄLYGOS</w:t>
      </w:r>
    </w:p>
    <w:p w14:paraId="369471CE" w14:textId="33B71B2D" w:rsidR="00EB2C07" w:rsidRPr="00F2252E" w:rsidRDefault="00EB2C07" w:rsidP="00BF5B62">
      <w:pPr>
        <w:pStyle w:val="Tekstas1"/>
        <w:numPr>
          <w:ilvl w:val="0"/>
          <w:numId w:val="31"/>
        </w:numPr>
        <w:rPr>
          <w:rFonts w:ascii="Arial" w:hAnsi="Arial" w:cs="Arial"/>
          <w:sz w:val="22"/>
          <w:szCs w:val="22"/>
        </w:rPr>
      </w:pPr>
      <w:r w:rsidRPr="00F2252E">
        <w:rPr>
          <w:rFonts w:ascii="Arial" w:hAnsi="Arial" w:cs="Arial"/>
          <w:sz w:val="22"/>
          <w:szCs w:val="22"/>
        </w:rPr>
        <w:t>Vartotojas paskiria darbuotoją, atsakingą už Sutarties ir pakeitimų paskelbimą pagal LR Viešųjų pirkimų įstatymo 86 straipsnio 9 dalies nuostatas:</w:t>
      </w:r>
      <w:r w:rsidR="0090438F" w:rsidRPr="00F2252E">
        <w:rPr>
          <w:rFonts w:ascii="Arial" w:hAnsi="Arial" w:cs="Arial"/>
          <w:sz w:val="22"/>
          <w:szCs w:val="22"/>
        </w:rPr>
        <w:t xml:space="preserve"> </w:t>
      </w:r>
      <w:r w:rsidR="00112BD1" w:rsidRPr="00F2252E">
        <w:rPr>
          <w:rFonts w:ascii="Arial" w:hAnsi="Arial" w:cs="Arial"/>
          <w:sz w:val="22"/>
          <w:szCs w:val="22"/>
        </w:rPr>
        <w:t>Diana Sugintienė</w:t>
      </w:r>
      <w:r w:rsidRPr="00F2252E">
        <w:rPr>
          <w:rFonts w:ascii="Arial" w:hAnsi="Arial" w:cs="Arial"/>
          <w:sz w:val="22"/>
          <w:szCs w:val="22"/>
        </w:rPr>
        <w:t xml:space="preserve">, </w:t>
      </w:r>
      <w:r w:rsidR="00112BD1" w:rsidRPr="00F2252E">
        <w:rPr>
          <w:rFonts w:ascii="Arial" w:hAnsi="Arial" w:cs="Arial"/>
          <w:sz w:val="22"/>
          <w:szCs w:val="22"/>
        </w:rPr>
        <w:t>pirkimų specialistė</w:t>
      </w:r>
      <w:r w:rsidRPr="00F2252E">
        <w:rPr>
          <w:rFonts w:ascii="Arial" w:hAnsi="Arial" w:cs="Arial"/>
          <w:sz w:val="22"/>
          <w:szCs w:val="22"/>
        </w:rPr>
        <w:t xml:space="preserve">, el.p. </w:t>
      </w:r>
      <w:r w:rsidR="00112BD1" w:rsidRPr="00F2252E">
        <w:rPr>
          <w:rFonts w:ascii="Arial" w:hAnsi="Arial" w:cs="Arial"/>
          <w:sz w:val="22"/>
          <w:szCs w:val="22"/>
        </w:rPr>
        <w:t>diana</w:t>
      </w:r>
      <w:r w:rsidR="009C1DDA" w:rsidRPr="00F2252E">
        <w:rPr>
          <w:rFonts w:ascii="Arial" w:hAnsi="Arial" w:cs="Arial"/>
          <w:sz w:val="22"/>
          <w:szCs w:val="22"/>
        </w:rPr>
        <w:t>.</w:t>
      </w:r>
      <w:r w:rsidR="00112BD1" w:rsidRPr="00F2252E">
        <w:rPr>
          <w:rFonts w:ascii="Arial" w:hAnsi="Arial" w:cs="Arial"/>
          <w:sz w:val="22"/>
          <w:szCs w:val="22"/>
        </w:rPr>
        <w:t>sugintiene</w:t>
      </w:r>
      <w:r w:rsidR="00112BD1" w:rsidRPr="00F2252E">
        <w:rPr>
          <w:rFonts w:ascii="Arial" w:hAnsi="Arial" w:cs="Arial"/>
          <w:sz w:val="22"/>
          <w:szCs w:val="22"/>
          <w:lang w:val="en-US"/>
        </w:rPr>
        <w:t>@cr.vu.lt</w:t>
      </w:r>
    </w:p>
    <w:p w14:paraId="77DEC080" w14:textId="77777777" w:rsidR="002B3071" w:rsidRPr="00F2252E" w:rsidRDefault="00B97506" w:rsidP="00BF5B62">
      <w:pPr>
        <w:pStyle w:val="Tekstas1"/>
        <w:numPr>
          <w:ilvl w:val="0"/>
          <w:numId w:val="31"/>
        </w:numPr>
        <w:rPr>
          <w:rFonts w:ascii="Arial" w:hAnsi="Arial" w:cs="Arial"/>
          <w:sz w:val="22"/>
          <w:szCs w:val="22"/>
        </w:rPr>
      </w:pPr>
      <w:r w:rsidRPr="00F2252E">
        <w:rPr>
          <w:rFonts w:ascii="Arial" w:hAnsi="Arial" w:cs="Arial"/>
          <w:sz w:val="22"/>
          <w:szCs w:val="22"/>
        </w:rPr>
        <w:t>Sutarties šalys neturi teisės perduoti trečiai šaliai teisių ir įsipareigojimų kylančių iš šios sutarties.</w:t>
      </w:r>
    </w:p>
    <w:p w14:paraId="378BF872" w14:textId="7162C765" w:rsidR="00B97506" w:rsidRPr="00F2252E" w:rsidRDefault="00B97506" w:rsidP="00BF5B62">
      <w:pPr>
        <w:pStyle w:val="Tekstas1"/>
        <w:numPr>
          <w:ilvl w:val="0"/>
          <w:numId w:val="31"/>
        </w:numPr>
        <w:rPr>
          <w:rFonts w:ascii="Arial" w:hAnsi="Arial" w:cs="Arial"/>
          <w:sz w:val="22"/>
          <w:szCs w:val="22"/>
        </w:rPr>
      </w:pPr>
      <w:r w:rsidRPr="00F2252E">
        <w:rPr>
          <w:rFonts w:ascii="Arial" w:hAnsi="Arial" w:cs="Arial"/>
          <w:sz w:val="22"/>
          <w:szCs w:val="22"/>
        </w:rPr>
        <w:t>Šalys įsipareigoja užtikrinti visišką iš viena kitos gautos</w:t>
      </w:r>
      <w:r w:rsidR="00C842B8" w:rsidRPr="00F2252E">
        <w:rPr>
          <w:rFonts w:ascii="Arial" w:hAnsi="Arial" w:cs="Arial"/>
          <w:sz w:val="22"/>
          <w:szCs w:val="22"/>
        </w:rPr>
        <w:t xml:space="preserve"> ar sužinotos sutarties vykdymo metu</w:t>
      </w:r>
      <w:r w:rsidRPr="00F2252E">
        <w:rPr>
          <w:rFonts w:ascii="Arial" w:hAnsi="Arial" w:cs="Arial"/>
          <w:sz w:val="22"/>
          <w:szCs w:val="22"/>
        </w:rPr>
        <w:t xml:space="preserve"> informacijos slaptumą ir neperduoti jos tretiesiems asmenims be raštiško kitos šalies sutikimo.</w:t>
      </w:r>
      <w:r w:rsidRPr="00F2252E">
        <w:rPr>
          <w:rFonts w:ascii="Arial" w:hAnsi="Arial" w:cs="Arial"/>
          <w:sz w:val="22"/>
          <w:szCs w:val="22"/>
          <w:lang w:eastAsia="en-US"/>
        </w:rPr>
        <w:t xml:space="preserve"> Ši sutarties sąlyga lieka galioti ir po sutarties galiojimo pabaigos.</w:t>
      </w:r>
    </w:p>
    <w:p w14:paraId="75886F3D" w14:textId="3BDB7446" w:rsidR="00523B0F" w:rsidRPr="00F2252E" w:rsidRDefault="00523B0F" w:rsidP="00BF5B62">
      <w:pPr>
        <w:pStyle w:val="ListParagraph"/>
        <w:numPr>
          <w:ilvl w:val="0"/>
          <w:numId w:val="31"/>
        </w:numPr>
        <w:rPr>
          <w:rFonts w:ascii="Arial" w:hAnsi="Arial" w:cs="Arial"/>
          <w:sz w:val="22"/>
          <w:szCs w:val="22"/>
        </w:rPr>
      </w:pPr>
      <w:r w:rsidRPr="00F2252E">
        <w:rPr>
          <w:rFonts w:ascii="Arial" w:hAnsi="Arial" w:cs="Arial"/>
          <w:caps w:val="0"/>
          <w:sz w:val="22"/>
          <w:szCs w:val="22"/>
        </w:rPr>
        <w:t xml:space="preserve">Vykdydamos Sutartį Šalys įsipareigoja asmens duomenų tvarkymą vykdyti teisėtai, laikydamosi 2016 m. balandžio 27 d priimto Europos Parlamento ir Tarybos reglamento (ES) 2016/679 dėl fizinių asmenų apsaugos ir kitų teisės aktų, reglamentuojančių asmens duomenų tvarkymą. Šalių atstovų, darbuotojų ar kitų asmenų, pasitelktų Sutarčiai vykdyti duomenų tvarkymo teisėtumas grindžiamas būtinybe įvykdyti Sutartį. Šalys įsipareigoja tinkamai informuoti visus fizinius asmenis (darbuotojus, savo subtiekėjų darbuotojus ir kitus atstovus), kurie bus pasitelkti Sutarčiai vykdyti, apie tai, kad jų asmens duomenys bus Šalių tvarkomi Sutarties vykdymo tikslais. Šalys pažymi, kad fiziniai asmenys, kurie yra </w:t>
      </w:r>
      <w:r w:rsidRPr="00F2252E">
        <w:rPr>
          <w:rFonts w:ascii="Arial" w:hAnsi="Arial" w:cs="Arial"/>
          <w:caps w:val="0"/>
          <w:sz w:val="22"/>
          <w:szCs w:val="22"/>
        </w:rPr>
        <w:lastRenderedPageBreak/>
        <w:t>pasitelkti Sutarčiai su Šalimis vykdyti ir išvardinti Sutartyje, yra supažindinti su Sutartyje pateiktais jų asmeniniais duomenimis, ir Šalies nustatyta tvarka tam davė savo sutikimą.</w:t>
      </w:r>
    </w:p>
    <w:p w14:paraId="0FC6F054" w14:textId="77777777" w:rsidR="00B97506" w:rsidRPr="00F2252E" w:rsidRDefault="00B97506" w:rsidP="00BF5B62">
      <w:pPr>
        <w:pStyle w:val="Tekstas1"/>
        <w:numPr>
          <w:ilvl w:val="0"/>
          <w:numId w:val="31"/>
        </w:numPr>
        <w:rPr>
          <w:rFonts w:ascii="Arial" w:hAnsi="Arial" w:cs="Arial"/>
          <w:sz w:val="22"/>
          <w:szCs w:val="22"/>
        </w:rPr>
      </w:pPr>
      <w:r w:rsidRPr="00F2252E">
        <w:rPr>
          <w:rFonts w:ascii="Arial" w:hAnsi="Arial" w:cs="Arial"/>
          <w:sz w:val="22"/>
          <w:szCs w:val="22"/>
        </w:rPr>
        <w:t xml:space="preserve">Šalių </w:t>
      </w:r>
      <w:r w:rsidR="00BD757D" w:rsidRPr="00F2252E">
        <w:rPr>
          <w:rFonts w:ascii="Arial" w:hAnsi="Arial" w:cs="Arial"/>
          <w:sz w:val="22"/>
          <w:szCs w:val="22"/>
        </w:rPr>
        <w:t>tarpusavio prieštaravimai ir nesutarimai sprendžiami derybomis. Prieštaravimai ir nesutarimai, kurių nepavyksta išspręsti derybomis, sprendžiami Lietuvos Respublikos teisės aktų nustatyta tvarka Lietuvos Respublikos teismuose.</w:t>
      </w:r>
    </w:p>
    <w:p w14:paraId="5DFE81DB" w14:textId="77777777" w:rsidR="00B97506" w:rsidRPr="00F2252E" w:rsidRDefault="00B97506" w:rsidP="00BF5B62">
      <w:pPr>
        <w:pStyle w:val="Tekstas1"/>
        <w:numPr>
          <w:ilvl w:val="0"/>
          <w:numId w:val="31"/>
        </w:numPr>
        <w:rPr>
          <w:rFonts w:ascii="Arial" w:hAnsi="Arial" w:cs="Arial"/>
          <w:sz w:val="22"/>
          <w:szCs w:val="22"/>
        </w:rPr>
      </w:pPr>
      <w:r w:rsidRPr="00F2252E">
        <w:rPr>
          <w:rFonts w:ascii="Arial" w:hAnsi="Arial" w:cs="Arial"/>
          <w:sz w:val="22"/>
          <w:szCs w:val="22"/>
        </w:rPr>
        <w:t>Jeigu keičiasi sutartį pasirašiusios šalies rekvizitai, šalis privalo nedelsiant apie tai informuoti kitą šalį. Šalis, neįvykdžiusi šio reikalavimo, negali reikšti pretenzijų ar atsikirtimų, kad kitos šalies veiksmai, atlikti pagal paskutinius jai žinomus rekvizitus, neatitinka sutarties sąlygų arba kad ji negavo pranešimų, siųstų pagal tuos rekvizitus.</w:t>
      </w:r>
    </w:p>
    <w:p w14:paraId="07C8A95F" w14:textId="77777777" w:rsidR="00B97506" w:rsidRPr="00F2252E" w:rsidRDefault="00FD5192" w:rsidP="00BF5B62">
      <w:pPr>
        <w:pStyle w:val="Tekstas1"/>
        <w:numPr>
          <w:ilvl w:val="0"/>
          <w:numId w:val="31"/>
        </w:numPr>
        <w:rPr>
          <w:rFonts w:ascii="Arial" w:hAnsi="Arial" w:cs="Arial"/>
          <w:sz w:val="22"/>
          <w:szCs w:val="22"/>
        </w:rPr>
      </w:pPr>
      <w:r w:rsidRPr="00F2252E">
        <w:rPr>
          <w:rFonts w:ascii="Arial" w:hAnsi="Arial" w:cs="Arial"/>
          <w:sz w:val="22"/>
          <w:szCs w:val="22"/>
        </w:rPr>
        <w:t xml:space="preserve">Visi kiti šia sutartimi nesureguliuoti </w:t>
      </w:r>
      <w:r w:rsidR="00B97506" w:rsidRPr="00F2252E">
        <w:rPr>
          <w:rFonts w:ascii="Arial" w:hAnsi="Arial" w:cs="Arial"/>
          <w:sz w:val="22"/>
          <w:szCs w:val="22"/>
        </w:rPr>
        <w:t>Sutarties vykdymo klausimai sprendžiami vadovaujantis Lietuvos Respublikoje galiojančiais norminiais teisės aktais.</w:t>
      </w:r>
    </w:p>
    <w:p w14:paraId="4A1AF2DA" w14:textId="1CC4197D" w:rsidR="00B97506" w:rsidRPr="00F2252E" w:rsidRDefault="005460E9" w:rsidP="00BF5B62">
      <w:pPr>
        <w:pStyle w:val="Tekstas1"/>
        <w:numPr>
          <w:ilvl w:val="0"/>
          <w:numId w:val="31"/>
        </w:numPr>
        <w:rPr>
          <w:rFonts w:ascii="Arial" w:hAnsi="Arial" w:cs="Arial"/>
          <w:b/>
          <w:sz w:val="22"/>
          <w:szCs w:val="22"/>
        </w:rPr>
      </w:pPr>
      <w:r w:rsidRPr="00F2252E">
        <w:rPr>
          <w:rFonts w:ascii="Arial" w:hAnsi="Arial" w:cs="Arial"/>
          <w:sz w:val="22"/>
          <w:szCs w:val="22"/>
        </w:rPr>
        <w:t>Sutartis pasirašoma kvalifikuotais elektroniniais parašais</w:t>
      </w:r>
      <w:r w:rsidR="00CF7B14" w:rsidRPr="00F2252E">
        <w:rPr>
          <w:rFonts w:ascii="Arial" w:hAnsi="Arial" w:cs="Arial"/>
          <w:sz w:val="22"/>
          <w:szCs w:val="22"/>
        </w:rPr>
        <w:t>.</w:t>
      </w:r>
      <w:r w:rsidRPr="00F2252E">
        <w:rPr>
          <w:rFonts w:ascii="Arial" w:hAnsi="Arial" w:cs="Arial"/>
          <w:sz w:val="22"/>
          <w:szCs w:val="22"/>
        </w:rPr>
        <w:t xml:space="preserve"> </w:t>
      </w:r>
    </w:p>
    <w:p w14:paraId="06E36ED0" w14:textId="77777777" w:rsidR="001C203B" w:rsidRPr="00F2252E" w:rsidRDefault="001C203B" w:rsidP="003457EC">
      <w:pPr>
        <w:pStyle w:val="Pavad1"/>
        <w:rPr>
          <w:rFonts w:ascii="Arial" w:hAnsi="Arial" w:cs="Arial"/>
          <w:b/>
          <w:sz w:val="22"/>
          <w:szCs w:val="22"/>
        </w:rPr>
      </w:pPr>
      <w:r w:rsidRPr="00F2252E">
        <w:rPr>
          <w:rFonts w:ascii="Arial" w:hAnsi="Arial" w:cs="Arial"/>
          <w:b/>
          <w:sz w:val="22"/>
          <w:szCs w:val="22"/>
        </w:rPr>
        <w:t>V</w:t>
      </w:r>
      <w:r w:rsidR="005C1932" w:rsidRPr="00F2252E">
        <w:rPr>
          <w:rFonts w:ascii="Arial" w:hAnsi="Arial" w:cs="Arial"/>
          <w:b/>
          <w:sz w:val="22"/>
          <w:szCs w:val="22"/>
        </w:rPr>
        <w:t>I</w:t>
      </w:r>
      <w:r w:rsidR="00041D3D" w:rsidRPr="00F2252E">
        <w:rPr>
          <w:rFonts w:ascii="Arial" w:hAnsi="Arial" w:cs="Arial"/>
          <w:b/>
          <w:sz w:val="22"/>
          <w:szCs w:val="22"/>
        </w:rPr>
        <w:t>I</w:t>
      </w:r>
      <w:r w:rsidR="00A0308C" w:rsidRPr="00F2252E">
        <w:rPr>
          <w:rFonts w:ascii="Arial" w:hAnsi="Arial" w:cs="Arial"/>
          <w:b/>
          <w:sz w:val="22"/>
          <w:szCs w:val="22"/>
        </w:rPr>
        <w:t>. Sutarties priedai</w:t>
      </w:r>
    </w:p>
    <w:p w14:paraId="5E1EDE54" w14:textId="77777777" w:rsidR="00AB1762" w:rsidRPr="00F2252E" w:rsidRDefault="00AB1762" w:rsidP="00BF5B62">
      <w:pPr>
        <w:pStyle w:val="Tekstas1"/>
        <w:numPr>
          <w:ilvl w:val="0"/>
          <w:numId w:val="33"/>
        </w:numPr>
        <w:rPr>
          <w:rFonts w:ascii="Arial" w:hAnsi="Arial" w:cs="Arial"/>
          <w:sz w:val="22"/>
          <w:szCs w:val="22"/>
        </w:rPr>
      </w:pPr>
      <w:r w:rsidRPr="00F2252E">
        <w:rPr>
          <w:rFonts w:ascii="Arial" w:hAnsi="Arial" w:cs="Arial"/>
          <w:sz w:val="22"/>
          <w:szCs w:val="22"/>
        </w:rPr>
        <w:t xml:space="preserve">Sutarties </w:t>
      </w:r>
      <w:r w:rsidR="001C203B" w:rsidRPr="00F2252E">
        <w:rPr>
          <w:rFonts w:ascii="Arial" w:hAnsi="Arial" w:cs="Arial"/>
          <w:sz w:val="22"/>
          <w:szCs w:val="22"/>
        </w:rPr>
        <w:t>prieda</w:t>
      </w:r>
      <w:r w:rsidRPr="00F2252E">
        <w:rPr>
          <w:rFonts w:ascii="Arial" w:hAnsi="Arial" w:cs="Arial"/>
          <w:sz w:val="22"/>
          <w:szCs w:val="22"/>
        </w:rPr>
        <w:t>i, kurie yra neatskiriama sutarties dalimi:</w:t>
      </w:r>
    </w:p>
    <w:p w14:paraId="61442244" w14:textId="6D087AAB" w:rsidR="00AB1762" w:rsidRPr="00F2252E" w:rsidRDefault="009502A3" w:rsidP="00F90CF7">
      <w:pPr>
        <w:pStyle w:val="Tekstas1"/>
        <w:tabs>
          <w:tab w:val="left" w:pos="142"/>
        </w:tabs>
        <w:ind w:left="567" w:hanging="567"/>
        <w:rPr>
          <w:rFonts w:ascii="Arial" w:hAnsi="Arial" w:cs="Arial"/>
          <w:sz w:val="22"/>
          <w:szCs w:val="22"/>
        </w:rPr>
      </w:pPr>
      <w:r w:rsidRPr="00F2252E">
        <w:rPr>
          <w:rFonts w:ascii="Arial" w:hAnsi="Arial" w:cs="Arial"/>
          <w:sz w:val="22"/>
          <w:szCs w:val="22"/>
        </w:rPr>
        <w:t>2</w:t>
      </w:r>
      <w:r w:rsidR="0013146D" w:rsidRPr="00F2252E">
        <w:rPr>
          <w:rFonts w:ascii="Arial" w:hAnsi="Arial" w:cs="Arial"/>
          <w:sz w:val="22"/>
          <w:szCs w:val="22"/>
        </w:rPr>
        <w:t>9</w:t>
      </w:r>
      <w:r w:rsidR="00D17049" w:rsidRPr="00F2252E">
        <w:rPr>
          <w:rFonts w:ascii="Arial" w:hAnsi="Arial" w:cs="Arial"/>
          <w:sz w:val="22"/>
          <w:szCs w:val="22"/>
        </w:rPr>
        <w:t>.1.</w:t>
      </w:r>
      <w:r w:rsidR="00D17049" w:rsidRPr="00F2252E">
        <w:rPr>
          <w:rFonts w:ascii="Arial" w:hAnsi="Arial" w:cs="Arial"/>
          <w:sz w:val="22"/>
          <w:szCs w:val="22"/>
        </w:rPr>
        <w:tab/>
      </w:r>
      <w:r w:rsidR="00AB1762" w:rsidRPr="00F2252E">
        <w:rPr>
          <w:rFonts w:ascii="Arial" w:hAnsi="Arial" w:cs="Arial"/>
          <w:sz w:val="22"/>
          <w:szCs w:val="22"/>
        </w:rPr>
        <w:t>Sutarties priedas</w:t>
      </w:r>
      <w:r w:rsidR="001C203B" w:rsidRPr="00F2252E">
        <w:rPr>
          <w:rFonts w:ascii="Arial" w:hAnsi="Arial" w:cs="Arial"/>
          <w:sz w:val="22"/>
          <w:szCs w:val="22"/>
        </w:rPr>
        <w:t xml:space="preserve"> Nr. 1 –</w:t>
      </w:r>
      <w:bookmarkStart w:id="1" w:name="OLE_LINK3"/>
      <w:bookmarkStart w:id="2" w:name="OLE_LINK4"/>
      <w:r w:rsidR="00A635DD" w:rsidRPr="00F2252E">
        <w:rPr>
          <w:rFonts w:ascii="Arial" w:hAnsi="Arial" w:cs="Arial"/>
          <w:sz w:val="22"/>
          <w:szCs w:val="22"/>
        </w:rPr>
        <w:t xml:space="preserve"> </w:t>
      </w:r>
      <w:bookmarkStart w:id="3" w:name="_Hlk201148231"/>
      <w:bookmarkEnd w:id="1"/>
      <w:bookmarkEnd w:id="2"/>
      <w:r w:rsidR="009C6653" w:rsidRPr="00F2252E">
        <w:rPr>
          <w:rFonts w:ascii="Arial" w:hAnsi="Arial" w:cs="Arial"/>
          <w:sz w:val="22"/>
          <w:szCs w:val="22"/>
        </w:rPr>
        <w:t>VILNIUS TECH</w:t>
      </w:r>
      <w:r w:rsidR="00217A2E" w:rsidRPr="00F2252E">
        <w:rPr>
          <w:rFonts w:ascii="Arial" w:hAnsi="Arial" w:cs="Arial"/>
          <w:sz w:val="22"/>
          <w:szCs w:val="22"/>
        </w:rPr>
        <w:t xml:space="preserve"> </w:t>
      </w:r>
      <w:r w:rsidR="00665432" w:rsidRPr="00F2252E">
        <w:rPr>
          <w:rFonts w:ascii="Arial" w:hAnsi="Arial" w:cs="Arial"/>
          <w:sz w:val="22"/>
          <w:szCs w:val="22"/>
        </w:rPr>
        <w:t xml:space="preserve">prenumeruojamų </w:t>
      </w:r>
      <w:r w:rsidR="00217A2E" w:rsidRPr="00F2252E">
        <w:rPr>
          <w:rFonts w:ascii="Arial" w:hAnsi="Arial" w:cs="Arial"/>
          <w:sz w:val="22"/>
          <w:szCs w:val="22"/>
        </w:rPr>
        <w:t>elektroninių knygų sąrašas</w:t>
      </w:r>
      <w:r w:rsidR="00665432" w:rsidRPr="00F2252E">
        <w:rPr>
          <w:rFonts w:ascii="Arial" w:hAnsi="Arial" w:cs="Arial"/>
          <w:sz w:val="22"/>
          <w:szCs w:val="22"/>
        </w:rPr>
        <w:t xml:space="preserve"> (forma</w:t>
      </w:r>
      <w:bookmarkEnd w:id="3"/>
      <w:r w:rsidR="00665432" w:rsidRPr="00F2252E">
        <w:rPr>
          <w:rFonts w:ascii="Arial" w:hAnsi="Arial" w:cs="Arial"/>
          <w:sz w:val="22"/>
          <w:szCs w:val="22"/>
        </w:rPr>
        <w:t>)</w:t>
      </w:r>
      <w:r w:rsidR="001C203B" w:rsidRPr="00F2252E">
        <w:rPr>
          <w:rFonts w:ascii="Arial" w:hAnsi="Arial" w:cs="Arial"/>
          <w:sz w:val="22"/>
          <w:szCs w:val="22"/>
        </w:rPr>
        <w:t xml:space="preserve">, </w:t>
      </w:r>
      <w:r w:rsidR="00BF05C3" w:rsidRPr="00F2252E">
        <w:rPr>
          <w:rFonts w:ascii="Arial" w:hAnsi="Arial" w:cs="Arial"/>
          <w:sz w:val="22"/>
          <w:szCs w:val="22"/>
        </w:rPr>
        <w:t>1</w:t>
      </w:r>
      <w:r w:rsidR="00555026" w:rsidRPr="00F2252E">
        <w:rPr>
          <w:rFonts w:ascii="Arial" w:hAnsi="Arial" w:cs="Arial"/>
          <w:sz w:val="22"/>
          <w:szCs w:val="22"/>
        </w:rPr>
        <w:t xml:space="preserve"> lap</w:t>
      </w:r>
      <w:r w:rsidR="00AF427F" w:rsidRPr="00F2252E">
        <w:rPr>
          <w:rFonts w:ascii="Arial" w:hAnsi="Arial" w:cs="Arial"/>
          <w:sz w:val="22"/>
          <w:szCs w:val="22"/>
        </w:rPr>
        <w:t>a</w:t>
      </w:r>
      <w:r w:rsidR="00BF05C3" w:rsidRPr="00F2252E">
        <w:rPr>
          <w:rFonts w:ascii="Arial" w:hAnsi="Arial" w:cs="Arial"/>
          <w:sz w:val="22"/>
          <w:szCs w:val="22"/>
        </w:rPr>
        <w:t>s</w:t>
      </w:r>
      <w:r w:rsidR="00AB1762" w:rsidRPr="00F2252E">
        <w:rPr>
          <w:rFonts w:ascii="Arial" w:hAnsi="Arial" w:cs="Arial"/>
          <w:sz w:val="22"/>
          <w:szCs w:val="22"/>
        </w:rPr>
        <w:t>;</w:t>
      </w:r>
    </w:p>
    <w:p w14:paraId="0DE37E2C" w14:textId="7956D8C5" w:rsidR="00AB1762" w:rsidRPr="00F2252E" w:rsidRDefault="009502A3" w:rsidP="00F90CF7">
      <w:pPr>
        <w:pStyle w:val="Tekstas1"/>
        <w:tabs>
          <w:tab w:val="left" w:pos="142"/>
        </w:tabs>
        <w:ind w:left="567" w:hanging="567"/>
        <w:rPr>
          <w:rFonts w:ascii="Arial" w:hAnsi="Arial" w:cs="Arial"/>
          <w:sz w:val="22"/>
          <w:szCs w:val="22"/>
        </w:rPr>
      </w:pPr>
      <w:r w:rsidRPr="00F2252E">
        <w:rPr>
          <w:rFonts w:ascii="Arial" w:hAnsi="Arial" w:cs="Arial"/>
          <w:sz w:val="22"/>
          <w:szCs w:val="22"/>
        </w:rPr>
        <w:t>2</w:t>
      </w:r>
      <w:r w:rsidR="0013146D" w:rsidRPr="00F2252E">
        <w:rPr>
          <w:rFonts w:ascii="Arial" w:hAnsi="Arial" w:cs="Arial"/>
          <w:sz w:val="22"/>
          <w:szCs w:val="22"/>
        </w:rPr>
        <w:t>9</w:t>
      </w:r>
      <w:r w:rsidR="00D17049" w:rsidRPr="00F2252E">
        <w:rPr>
          <w:rFonts w:ascii="Arial" w:hAnsi="Arial" w:cs="Arial"/>
          <w:sz w:val="22"/>
          <w:szCs w:val="22"/>
        </w:rPr>
        <w:t>.2.</w:t>
      </w:r>
      <w:r w:rsidR="00D17049" w:rsidRPr="00F2252E">
        <w:rPr>
          <w:rFonts w:ascii="Arial" w:hAnsi="Arial" w:cs="Arial"/>
          <w:sz w:val="22"/>
          <w:szCs w:val="22"/>
        </w:rPr>
        <w:tab/>
      </w:r>
      <w:r w:rsidR="00AB1762" w:rsidRPr="00F2252E">
        <w:rPr>
          <w:rFonts w:ascii="Arial" w:hAnsi="Arial" w:cs="Arial"/>
          <w:sz w:val="22"/>
          <w:szCs w:val="22"/>
        </w:rPr>
        <w:t>Sutarties priedas Nr. 2 –</w:t>
      </w:r>
      <w:r w:rsidR="00665432" w:rsidRPr="00F2252E">
        <w:rPr>
          <w:rFonts w:ascii="Arial" w:hAnsi="Arial" w:cs="Arial"/>
          <w:sz w:val="22"/>
          <w:szCs w:val="22"/>
        </w:rPr>
        <w:t xml:space="preserve"> Vartotojo IP adresai ir / ar unikalūs prisijungimo duomenys (forma)</w:t>
      </w:r>
      <w:r w:rsidR="00AB1762" w:rsidRPr="00F2252E">
        <w:rPr>
          <w:rFonts w:ascii="Arial" w:hAnsi="Arial" w:cs="Arial"/>
          <w:sz w:val="22"/>
          <w:szCs w:val="22"/>
        </w:rPr>
        <w:t>, 1 lapas.</w:t>
      </w:r>
    </w:p>
    <w:p w14:paraId="6B6C0DF0" w14:textId="77777777" w:rsidR="00DD6CFA" w:rsidRPr="00F2252E" w:rsidRDefault="00DD6CFA" w:rsidP="00BF4C9A">
      <w:pPr>
        <w:tabs>
          <w:tab w:val="left" w:pos="1961"/>
        </w:tabs>
        <w:spacing w:before="120"/>
        <w:ind w:left="567" w:firstLine="720"/>
        <w:rPr>
          <w:rFonts w:ascii="Arial" w:hAnsi="Arial" w:cs="Arial"/>
          <w:sz w:val="22"/>
          <w:szCs w:val="22"/>
        </w:rPr>
      </w:pPr>
    </w:p>
    <w:p w14:paraId="2B5F939E" w14:textId="77777777" w:rsidR="00B42C7C" w:rsidRPr="00F2252E" w:rsidRDefault="00B42C7C" w:rsidP="003457EC">
      <w:pPr>
        <w:pStyle w:val="Pavad1"/>
        <w:keepNext/>
        <w:rPr>
          <w:rFonts w:ascii="Arial" w:hAnsi="Arial" w:cs="Arial"/>
          <w:b/>
          <w:sz w:val="22"/>
          <w:szCs w:val="22"/>
        </w:rPr>
      </w:pPr>
      <w:r w:rsidRPr="00F2252E">
        <w:rPr>
          <w:rFonts w:ascii="Arial" w:hAnsi="Arial" w:cs="Arial"/>
          <w:b/>
          <w:sz w:val="22"/>
          <w:szCs w:val="22"/>
        </w:rPr>
        <w:t>VI</w:t>
      </w:r>
      <w:r w:rsidR="00417763" w:rsidRPr="00F2252E">
        <w:rPr>
          <w:rFonts w:ascii="Arial" w:hAnsi="Arial" w:cs="Arial"/>
          <w:b/>
          <w:sz w:val="22"/>
          <w:szCs w:val="22"/>
        </w:rPr>
        <w:t>I</w:t>
      </w:r>
      <w:r w:rsidRPr="00F2252E">
        <w:rPr>
          <w:rFonts w:ascii="Arial" w:hAnsi="Arial" w:cs="Arial"/>
          <w:b/>
          <w:sz w:val="22"/>
          <w:szCs w:val="22"/>
        </w:rPr>
        <w:t>I. Šalių juridiniai adresai IR PARAŠAI</w:t>
      </w:r>
    </w:p>
    <w:p w14:paraId="0CAEEFBD" w14:textId="24A8039B" w:rsidR="00B42C7C" w:rsidRPr="00F2252E" w:rsidRDefault="002A718E" w:rsidP="0027240C">
      <w:pPr>
        <w:pStyle w:val="Tekstas1"/>
        <w:ind w:firstLine="0"/>
        <w:rPr>
          <w:rFonts w:ascii="Arial" w:hAnsi="Arial" w:cs="Arial"/>
          <w:sz w:val="22"/>
          <w:szCs w:val="22"/>
        </w:rPr>
      </w:pPr>
      <w:r w:rsidRPr="00F2252E">
        <w:rPr>
          <w:rFonts w:ascii="Arial" w:hAnsi="Arial" w:cs="Arial"/>
          <w:sz w:val="22"/>
          <w:szCs w:val="22"/>
        </w:rPr>
        <w:t xml:space="preserve">30. </w:t>
      </w:r>
      <w:r w:rsidR="00DD7044" w:rsidRPr="00F2252E">
        <w:rPr>
          <w:rFonts w:ascii="Arial" w:hAnsi="Arial" w:cs="Arial"/>
          <w:sz w:val="22"/>
          <w:szCs w:val="22"/>
        </w:rPr>
        <w:t xml:space="preserve">Visa su šia </w:t>
      </w:r>
      <w:r w:rsidR="00271138" w:rsidRPr="00F2252E">
        <w:rPr>
          <w:rFonts w:ascii="Arial" w:hAnsi="Arial" w:cs="Arial"/>
          <w:sz w:val="22"/>
          <w:szCs w:val="22"/>
        </w:rPr>
        <w:t>S</w:t>
      </w:r>
      <w:r w:rsidR="009502A3" w:rsidRPr="00F2252E">
        <w:rPr>
          <w:rFonts w:ascii="Arial" w:hAnsi="Arial" w:cs="Arial"/>
          <w:sz w:val="22"/>
          <w:szCs w:val="22"/>
        </w:rPr>
        <w:t>utartimi</w:t>
      </w:r>
      <w:r w:rsidR="00B42C7C" w:rsidRPr="00F2252E">
        <w:rPr>
          <w:rFonts w:ascii="Arial" w:hAnsi="Arial" w:cs="Arial"/>
          <w:sz w:val="22"/>
          <w:szCs w:val="22"/>
        </w:rPr>
        <w:t xml:space="preserve"> susijusi korespondencija ir pranešimai turi būti rašomi lietuvių kalba ir siunčiami šiais adresais:</w:t>
      </w:r>
    </w:p>
    <w:p w14:paraId="235CB6F4" w14:textId="77777777" w:rsidR="005B1239" w:rsidRPr="00F2252E" w:rsidRDefault="005B1239" w:rsidP="00342251">
      <w:pPr>
        <w:pStyle w:val="Tekstas1"/>
        <w:ind w:firstLine="0"/>
        <w:rPr>
          <w:rFonts w:ascii="Arial" w:hAnsi="Arial" w:cs="Arial"/>
          <w:sz w:val="22"/>
          <w:szCs w:val="22"/>
        </w:rPr>
      </w:pPr>
    </w:p>
    <w:tbl>
      <w:tblPr>
        <w:tblpPr w:leftFromText="180" w:rightFromText="180" w:vertAnchor="text" w:tblpY="1"/>
        <w:tblOverlap w:val="never"/>
        <w:tblW w:w="4782" w:type="pct"/>
        <w:tblLayout w:type="fixed"/>
        <w:tblLook w:val="0000" w:firstRow="0" w:lastRow="0" w:firstColumn="0" w:lastColumn="0" w:noHBand="0" w:noVBand="0"/>
      </w:tblPr>
      <w:tblGrid>
        <w:gridCol w:w="4800"/>
        <w:gridCol w:w="236"/>
        <w:gridCol w:w="4724"/>
      </w:tblGrid>
      <w:tr w:rsidR="00665432" w:rsidRPr="00F2252E" w14:paraId="24B6899C" w14:textId="77777777" w:rsidTr="00665432">
        <w:tc>
          <w:tcPr>
            <w:tcW w:w="2459" w:type="pct"/>
          </w:tcPr>
          <w:p w14:paraId="2E2FE93F" w14:textId="77777777" w:rsidR="00665432" w:rsidRPr="00F2252E" w:rsidRDefault="00665432" w:rsidP="00665432">
            <w:pPr>
              <w:pStyle w:val="Tekstas1"/>
              <w:ind w:firstLine="0"/>
              <w:rPr>
                <w:rFonts w:ascii="Arial" w:hAnsi="Arial" w:cs="Arial"/>
                <w:sz w:val="22"/>
                <w:szCs w:val="22"/>
                <w:lang w:val="en-US"/>
              </w:rPr>
            </w:pPr>
            <w:r w:rsidRPr="00F2252E">
              <w:rPr>
                <w:rFonts w:ascii="Arial" w:hAnsi="Arial" w:cs="Arial"/>
                <w:b/>
                <w:sz w:val="22"/>
                <w:szCs w:val="22"/>
              </w:rPr>
              <w:t>Vilniaus Gedimino technikos universitetas</w:t>
            </w:r>
            <w:r w:rsidRPr="00F2252E">
              <w:rPr>
                <w:rFonts w:ascii="Arial" w:hAnsi="Arial" w:cs="Arial"/>
                <w:sz w:val="22"/>
                <w:szCs w:val="22"/>
                <w:lang w:val="en-US"/>
              </w:rPr>
              <w:t xml:space="preserve"> </w:t>
            </w:r>
          </w:p>
          <w:p w14:paraId="7F13E994" w14:textId="77777777" w:rsidR="00665432" w:rsidRPr="00F2252E" w:rsidRDefault="00665432" w:rsidP="00665432">
            <w:pPr>
              <w:pStyle w:val="Tekstas1"/>
              <w:ind w:firstLine="0"/>
              <w:rPr>
                <w:rFonts w:ascii="Arial" w:hAnsi="Arial" w:cs="Arial"/>
                <w:sz w:val="22"/>
                <w:szCs w:val="22"/>
                <w:lang w:val="en-US"/>
              </w:rPr>
            </w:pPr>
          </w:p>
        </w:tc>
        <w:tc>
          <w:tcPr>
            <w:tcW w:w="121" w:type="pct"/>
          </w:tcPr>
          <w:p w14:paraId="39F4CED9" w14:textId="77777777" w:rsidR="00665432" w:rsidRPr="00F2252E" w:rsidRDefault="00665432" w:rsidP="00665432">
            <w:pPr>
              <w:pStyle w:val="Tekstas1"/>
              <w:ind w:left="318" w:firstLine="0"/>
              <w:rPr>
                <w:rFonts w:ascii="Arial" w:hAnsi="Arial" w:cs="Arial"/>
                <w:sz w:val="22"/>
                <w:szCs w:val="22"/>
              </w:rPr>
            </w:pPr>
          </w:p>
        </w:tc>
        <w:tc>
          <w:tcPr>
            <w:tcW w:w="2420" w:type="pct"/>
          </w:tcPr>
          <w:p w14:paraId="7FB02CE0" w14:textId="4CB375EC" w:rsidR="00665432" w:rsidRPr="00F2252E" w:rsidRDefault="00F2252E" w:rsidP="00665432">
            <w:pPr>
              <w:pStyle w:val="Tekstas1"/>
              <w:ind w:firstLine="0"/>
              <w:rPr>
                <w:rFonts w:ascii="Arial" w:hAnsi="Arial" w:cs="Arial"/>
                <w:b/>
                <w:bCs/>
                <w:sz w:val="22"/>
                <w:szCs w:val="22"/>
              </w:rPr>
            </w:pPr>
            <w:r w:rsidRPr="00F2252E">
              <w:rPr>
                <w:rFonts w:ascii="Arial" w:hAnsi="Arial" w:cs="Arial"/>
                <w:b/>
                <w:bCs/>
                <w:sz w:val="22"/>
                <w:szCs w:val="22"/>
              </w:rPr>
              <w:t>Vilniaus universitetas</w:t>
            </w:r>
          </w:p>
        </w:tc>
      </w:tr>
      <w:tr w:rsidR="00665432" w:rsidRPr="00F2252E" w14:paraId="39DD042A" w14:textId="77777777" w:rsidTr="00665432">
        <w:trPr>
          <w:trHeight w:val="996"/>
        </w:trPr>
        <w:tc>
          <w:tcPr>
            <w:tcW w:w="2459" w:type="pct"/>
          </w:tcPr>
          <w:p w14:paraId="09C9DF72" w14:textId="77777777" w:rsidR="00665432" w:rsidRPr="00F2252E" w:rsidRDefault="00665432" w:rsidP="00665432">
            <w:pPr>
              <w:pStyle w:val="Tekstas1"/>
              <w:ind w:firstLine="0"/>
              <w:rPr>
                <w:rFonts w:ascii="Arial" w:hAnsi="Arial" w:cs="Arial"/>
                <w:sz w:val="22"/>
                <w:szCs w:val="22"/>
              </w:rPr>
            </w:pPr>
            <w:r w:rsidRPr="00F2252E">
              <w:rPr>
                <w:rFonts w:ascii="Arial" w:hAnsi="Arial" w:cs="Arial"/>
                <w:sz w:val="22"/>
                <w:szCs w:val="22"/>
              </w:rPr>
              <w:t>Saulėtekio al. 11, 10223 Vilnius</w:t>
            </w:r>
          </w:p>
          <w:p w14:paraId="208DCD9E" w14:textId="77777777" w:rsidR="00665432" w:rsidRPr="00F2252E" w:rsidRDefault="00665432" w:rsidP="00665432">
            <w:pPr>
              <w:pStyle w:val="Tekstas1"/>
              <w:ind w:firstLine="0"/>
              <w:rPr>
                <w:rFonts w:ascii="Arial" w:hAnsi="Arial" w:cs="Arial"/>
                <w:sz w:val="22"/>
                <w:szCs w:val="22"/>
              </w:rPr>
            </w:pPr>
            <w:r w:rsidRPr="00F2252E">
              <w:rPr>
                <w:rFonts w:ascii="Arial" w:hAnsi="Arial" w:cs="Arial"/>
                <w:sz w:val="22"/>
                <w:szCs w:val="22"/>
              </w:rPr>
              <w:t>Įmonės kodas 111950243</w:t>
            </w:r>
          </w:p>
          <w:p w14:paraId="7B15D886" w14:textId="77777777" w:rsidR="00665432" w:rsidRPr="00F2252E" w:rsidRDefault="00665432" w:rsidP="00665432">
            <w:pPr>
              <w:pStyle w:val="Tekstas1"/>
              <w:ind w:firstLine="0"/>
              <w:rPr>
                <w:rFonts w:ascii="Arial" w:hAnsi="Arial" w:cs="Arial"/>
                <w:sz w:val="22"/>
                <w:szCs w:val="22"/>
              </w:rPr>
            </w:pPr>
            <w:r w:rsidRPr="00F2252E">
              <w:rPr>
                <w:rFonts w:ascii="Arial" w:hAnsi="Arial" w:cs="Arial"/>
                <w:sz w:val="22"/>
                <w:szCs w:val="22"/>
              </w:rPr>
              <w:t xml:space="preserve">PVM mokėtojo kodas </w:t>
            </w:r>
            <w:r w:rsidRPr="00F2252E">
              <w:rPr>
                <w:rFonts w:ascii="Arial" w:hAnsi="Arial" w:cs="Arial"/>
                <w:sz w:val="22"/>
                <w:szCs w:val="22"/>
                <w:lang w:val="de-DE"/>
              </w:rPr>
              <w:t>LT119502413</w:t>
            </w:r>
          </w:p>
          <w:p w14:paraId="10207A61" w14:textId="77777777" w:rsidR="00665432" w:rsidRPr="00F2252E" w:rsidRDefault="00665432" w:rsidP="00665432">
            <w:pPr>
              <w:pStyle w:val="Tekstas1"/>
              <w:ind w:firstLine="0"/>
              <w:rPr>
                <w:rFonts w:ascii="Arial" w:hAnsi="Arial" w:cs="Arial"/>
                <w:sz w:val="22"/>
                <w:szCs w:val="22"/>
              </w:rPr>
            </w:pPr>
            <w:r w:rsidRPr="00F2252E">
              <w:rPr>
                <w:rFonts w:ascii="Arial" w:hAnsi="Arial" w:cs="Arial"/>
                <w:caps/>
                <w:sz w:val="22"/>
                <w:szCs w:val="22"/>
              </w:rPr>
              <w:t>A.</w:t>
            </w:r>
            <w:r w:rsidRPr="00F2252E">
              <w:rPr>
                <w:rFonts w:ascii="Arial" w:hAnsi="Arial" w:cs="Arial"/>
                <w:sz w:val="22"/>
                <w:szCs w:val="22"/>
              </w:rPr>
              <w:t xml:space="preserve"> s. LT39 7044 0600 0031 7750</w:t>
            </w:r>
          </w:p>
          <w:p w14:paraId="49038BB7" w14:textId="77777777" w:rsidR="00665432" w:rsidRPr="00F2252E" w:rsidRDefault="00665432" w:rsidP="00665432">
            <w:pPr>
              <w:pStyle w:val="NoSpacing"/>
              <w:rPr>
                <w:rFonts w:ascii="Arial" w:hAnsi="Arial" w:cs="Arial"/>
              </w:rPr>
            </w:pPr>
            <w:r w:rsidRPr="00F2252E">
              <w:rPr>
                <w:rFonts w:ascii="Arial" w:hAnsi="Arial" w:cs="Arial"/>
                <w:lang w:val="lt-LT" w:eastAsia="lt-LT"/>
              </w:rPr>
              <w:t>AB SEB bankas,</w:t>
            </w:r>
            <w:r w:rsidRPr="00F2252E">
              <w:rPr>
                <w:rFonts w:ascii="Arial" w:hAnsi="Arial" w:cs="Arial"/>
              </w:rPr>
              <w:t xml:space="preserve"> </w:t>
            </w:r>
          </w:p>
          <w:p w14:paraId="2813D954" w14:textId="77777777" w:rsidR="00665432" w:rsidRPr="00F2252E" w:rsidRDefault="00665432" w:rsidP="00665432">
            <w:pPr>
              <w:pStyle w:val="Tekstas1"/>
              <w:ind w:firstLine="0"/>
              <w:rPr>
                <w:rFonts w:ascii="Arial" w:hAnsi="Arial" w:cs="Arial"/>
                <w:sz w:val="22"/>
                <w:szCs w:val="22"/>
              </w:rPr>
            </w:pPr>
            <w:r w:rsidRPr="00F2252E">
              <w:rPr>
                <w:rFonts w:ascii="Arial" w:hAnsi="Arial" w:cs="Arial"/>
                <w:sz w:val="22"/>
                <w:szCs w:val="22"/>
              </w:rPr>
              <w:t>Tel. +370 5 274 5030</w:t>
            </w:r>
          </w:p>
          <w:p w14:paraId="4995B732" w14:textId="7079FBD5" w:rsidR="00665432" w:rsidRPr="00F2252E" w:rsidRDefault="00665432" w:rsidP="00665432">
            <w:pPr>
              <w:pStyle w:val="Tekstas1"/>
              <w:ind w:firstLine="0"/>
              <w:rPr>
                <w:rStyle w:val="Hyperlink"/>
                <w:rFonts w:ascii="Arial" w:hAnsi="Arial" w:cs="Arial"/>
                <w:sz w:val="22"/>
                <w:szCs w:val="22"/>
              </w:rPr>
            </w:pPr>
            <w:r w:rsidRPr="00F2252E">
              <w:rPr>
                <w:rFonts w:ascii="Arial" w:hAnsi="Arial" w:cs="Arial"/>
                <w:sz w:val="22"/>
                <w:szCs w:val="22"/>
              </w:rPr>
              <w:t xml:space="preserve">El. paštas </w:t>
            </w:r>
            <w:hyperlink r:id="rId9" w:history="1">
              <w:r w:rsidRPr="00F2252E">
                <w:rPr>
                  <w:rStyle w:val="Hyperlink"/>
                  <w:rFonts w:ascii="Arial" w:hAnsi="Arial" w:cs="Arial"/>
                  <w:sz w:val="22"/>
                  <w:szCs w:val="22"/>
                </w:rPr>
                <w:t>vilniustech@vilniustech.lt</w:t>
              </w:r>
            </w:hyperlink>
          </w:p>
          <w:p w14:paraId="1C8529EF" w14:textId="000B38FB" w:rsidR="00665432" w:rsidRPr="00F2252E" w:rsidRDefault="00665432" w:rsidP="00665432">
            <w:pPr>
              <w:pStyle w:val="Tekstas1"/>
              <w:ind w:firstLine="0"/>
              <w:rPr>
                <w:rFonts w:ascii="Arial" w:hAnsi="Arial" w:cs="Arial"/>
                <w:sz w:val="22"/>
                <w:szCs w:val="22"/>
              </w:rPr>
            </w:pPr>
          </w:p>
        </w:tc>
        <w:tc>
          <w:tcPr>
            <w:tcW w:w="121" w:type="pct"/>
          </w:tcPr>
          <w:p w14:paraId="3BA67510" w14:textId="77777777" w:rsidR="00665432" w:rsidRPr="00F2252E" w:rsidRDefault="00665432" w:rsidP="00665432">
            <w:pPr>
              <w:pStyle w:val="Tekstas1"/>
              <w:ind w:firstLine="317"/>
              <w:jc w:val="left"/>
              <w:rPr>
                <w:rFonts w:ascii="Arial" w:hAnsi="Arial" w:cs="Arial"/>
                <w:b/>
                <w:bCs/>
                <w:sz w:val="22"/>
                <w:szCs w:val="22"/>
              </w:rPr>
            </w:pPr>
          </w:p>
        </w:tc>
        <w:tc>
          <w:tcPr>
            <w:tcW w:w="2420" w:type="pct"/>
          </w:tcPr>
          <w:p w14:paraId="372F1D50" w14:textId="50172037" w:rsidR="00665432" w:rsidRPr="00F2252E" w:rsidRDefault="00665432" w:rsidP="00665432">
            <w:pPr>
              <w:pStyle w:val="Tekstas1"/>
              <w:ind w:firstLine="0"/>
              <w:jc w:val="left"/>
              <w:rPr>
                <w:rFonts w:ascii="Arial" w:hAnsi="Arial" w:cs="Arial"/>
                <w:sz w:val="22"/>
                <w:szCs w:val="22"/>
              </w:rPr>
            </w:pPr>
            <w:r w:rsidRPr="00F2252E">
              <w:rPr>
                <w:rFonts w:ascii="Arial" w:hAnsi="Arial" w:cs="Arial"/>
                <w:sz w:val="22"/>
                <w:szCs w:val="22"/>
              </w:rPr>
              <w:t>Adresas:</w:t>
            </w:r>
            <w:r w:rsidR="00F2252E" w:rsidRPr="00F2252E">
              <w:rPr>
                <w:rFonts w:ascii="Arial" w:hAnsi="Arial" w:cs="Arial"/>
                <w:sz w:val="22"/>
                <w:szCs w:val="22"/>
              </w:rPr>
              <w:t xml:space="preserve"> Universiteto</w:t>
            </w:r>
            <w:r w:rsidR="00F2252E" w:rsidRPr="00F2252E">
              <w:rPr>
                <w:rFonts w:ascii="Arial" w:hAnsi="Arial" w:cs="Arial"/>
                <w:spacing w:val="-7"/>
                <w:sz w:val="22"/>
                <w:szCs w:val="22"/>
              </w:rPr>
              <w:t xml:space="preserve"> </w:t>
            </w:r>
            <w:r w:rsidR="00F2252E" w:rsidRPr="00F2252E">
              <w:rPr>
                <w:rFonts w:ascii="Arial" w:hAnsi="Arial" w:cs="Arial"/>
                <w:sz w:val="22"/>
                <w:szCs w:val="22"/>
              </w:rPr>
              <w:t>g.</w:t>
            </w:r>
            <w:r w:rsidR="00F2252E" w:rsidRPr="00F2252E">
              <w:rPr>
                <w:rFonts w:ascii="Arial" w:hAnsi="Arial" w:cs="Arial"/>
                <w:spacing w:val="-9"/>
                <w:sz w:val="22"/>
                <w:szCs w:val="22"/>
              </w:rPr>
              <w:t xml:space="preserve"> </w:t>
            </w:r>
            <w:r w:rsidR="00F2252E" w:rsidRPr="00F2252E">
              <w:rPr>
                <w:rFonts w:ascii="Arial" w:hAnsi="Arial" w:cs="Arial"/>
                <w:sz w:val="22"/>
                <w:szCs w:val="22"/>
              </w:rPr>
              <w:t>3,</w:t>
            </w:r>
            <w:r w:rsidR="00F2252E" w:rsidRPr="00F2252E">
              <w:rPr>
                <w:rFonts w:ascii="Arial" w:hAnsi="Arial" w:cs="Arial"/>
                <w:spacing w:val="-9"/>
                <w:sz w:val="22"/>
                <w:szCs w:val="22"/>
              </w:rPr>
              <w:t xml:space="preserve"> </w:t>
            </w:r>
            <w:r w:rsidR="00F2252E" w:rsidRPr="00F2252E">
              <w:rPr>
                <w:rFonts w:ascii="Arial" w:hAnsi="Arial" w:cs="Arial"/>
                <w:sz w:val="22"/>
                <w:szCs w:val="22"/>
              </w:rPr>
              <w:t>LT-01513</w:t>
            </w:r>
            <w:r w:rsidR="00F2252E" w:rsidRPr="00F2252E">
              <w:rPr>
                <w:rFonts w:ascii="Arial" w:hAnsi="Arial" w:cs="Arial"/>
                <w:spacing w:val="-7"/>
                <w:sz w:val="22"/>
                <w:szCs w:val="22"/>
              </w:rPr>
              <w:t xml:space="preserve"> </w:t>
            </w:r>
            <w:r w:rsidR="00F2252E" w:rsidRPr="00F2252E">
              <w:rPr>
                <w:rFonts w:ascii="Arial" w:hAnsi="Arial" w:cs="Arial"/>
                <w:sz w:val="22"/>
                <w:szCs w:val="22"/>
              </w:rPr>
              <w:t>Vilnius</w:t>
            </w:r>
          </w:p>
          <w:p w14:paraId="2E226B8C" w14:textId="1AD6F206" w:rsidR="00665432" w:rsidRPr="00F2252E" w:rsidRDefault="00665432" w:rsidP="00665432">
            <w:pPr>
              <w:pStyle w:val="Tekstas1"/>
              <w:ind w:firstLine="0"/>
              <w:jc w:val="left"/>
              <w:rPr>
                <w:rFonts w:ascii="Arial" w:hAnsi="Arial" w:cs="Arial"/>
                <w:sz w:val="22"/>
                <w:szCs w:val="22"/>
              </w:rPr>
            </w:pPr>
            <w:r w:rsidRPr="00F2252E">
              <w:rPr>
                <w:rFonts w:ascii="Arial" w:hAnsi="Arial" w:cs="Arial"/>
                <w:sz w:val="22"/>
                <w:szCs w:val="22"/>
              </w:rPr>
              <w:t xml:space="preserve">Įmonės kodas </w:t>
            </w:r>
            <w:r w:rsidR="00F2252E" w:rsidRPr="00F2252E">
              <w:rPr>
                <w:rFonts w:ascii="Arial" w:hAnsi="Arial" w:cs="Arial"/>
                <w:sz w:val="22"/>
                <w:szCs w:val="22"/>
              </w:rPr>
              <w:t>211950810</w:t>
            </w:r>
          </w:p>
          <w:p w14:paraId="798497E6" w14:textId="4B1A6E28" w:rsidR="00665432" w:rsidRPr="00F2252E" w:rsidRDefault="00665432" w:rsidP="00665432">
            <w:pPr>
              <w:pStyle w:val="Tekstas1"/>
              <w:ind w:firstLine="0"/>
              <w:jc w:val="left"/>
              <w:rPr>
                <w:rFonts w:ascii="Arial" w:hAnsi="Arial" w:cs="Arial"/>
                <w:sz w:val="22"/>
                <w:szCs w:val="22"/>
              </w:rPr>
            </w:pPr>
            <w:r w:rsidRPr="00F2252E">
              <w:rPr>
                <w:rFonts w:ascii="Arial" w:hAnsi="Arial" w:cs="Arial"/>
                <w:sz w:val="22"/>
                <w:szCs w:val="22"/>
              </w:rPr>
              <w:t xml:space="preserve">PVM mokėtojo kodas </w:t>
            </w:r>
            <w:r w:rsidR="00F2252E" w:rsidRPr="00F2252E">
              <w:rPr>
                <w:rFonts w:ascii="Arial" w:hAnsi="Arial" w:cs="Arial"/>
                <w:sz w:val="22"/>
                <w:szCs w:val="22"/>
              </w:rPr>
              <w:t xml:space="preserve"> LT119508113</w:t>
            </w:r>
          </w:p>
          <w:p w14:paraId="57B0AD6E" w14:textId="6DB36DC3" w:rsidR="00975BC8" w:rsidRPr="00F2252E" w:rsidRDefault="00975BC8" w:rsidP="00975BC8">
            <w:pPr>
              <w:pStyle w:val="Tekstas1"/>
              <w:ind w:firstLine="0"/>
              <w:jc w:val="left"/>
              <w:rPr>
                <w:rFonts w:ascii="Arial" w:hAnsi="Arial" w:cs="Arial"/>
                <w:sz w:val="22"/>
                <w:szCs w:val="22"/>
              </w:rPr>
            </w:pPr>
            <w:r w:rsidRPr="00F2252E">
              <w:rPr>
                <w:rFonts w:ascii="Arial" w:hAnsi="Arial" w:cs="Arial"/>
                <w:sz w:val="22"/>
                <w:szCs w:val="22"/>
              </w:rPr>
              <w:t xml:space="preserve">A. s. </w:t>
            </w:r>
            <w:r w:rsidR="00F2252E" w:rsidRPr="00F2252E">
              <w:rPr>
                <w:rFonts w:ascii="Arial" w:hAnsi="Arial" w:cs="Arial"/>
                <w:sz w:val="22"/>
                <w:szCs w:val="22"/>
              </w:rPr>
              <w:t xml:space="preserve"> LT24</w:t>
            </w:r>
            <w:r w:rsidR="00F2252E" w:rsidRPr="00F2252E">
              <w:rPr>
                <w:rFonts w:ascii="Arial" w:hAnsi="Arial" w:cs="Arial"/>
                <w:spacing w:val="-2"/>
                <w:sz w:val="22"/>
                <w:szCs w:val="22"/>
              </w:rPr>
              <w:t xml:space="preserve"> </w:t>
            </w:r>
            <w:r w:rsidR="00F2252E" w:rsidRPr="00F2252E">
              <w:rPr>
                <w:rFonts w:ascii="Arial" w:hAnsi="Arial" w:cs="Arial"/>
                <w:sz w:val="22"/>
                <w:szCs w:val="22"/>
              </w:rPr>
              <w:t>7044</w:t>
            </w:r>
            <w:r w:rsidR="00F2252E" w:rsidRPr="00F2252E">
              <w:rPr>
                <w:rFonts w:ascii="Arial" w:hAnsi="Arial" w:cs="Arial"/>
                <w:spacing w:val="-1"/>
                <w:sz w:val="22"/>
                <w:szCs w:val="22"/>
              </w:rPr>
              <w:t xml:space="preserve"> </w:t>
            </w:r>
            <w:r w:rsidR="00F2252E" w:rsidRPr="00F2252E">
              <w:rPr>
                <w:rFonts w:ascii="Arial" w:hAnsi="Arial" w:cs="Arial"/>
                <w:sz w:val="22"/>
                <w:szCs w:val="22"/>
              </w:rPr>
              <w:t>0600</w:t>
            </w:r>
            <w:r w:rsidR="00F2252E" w:rsidRPr="00F2252E">
              <w:rPr>
                <w:rFonts w:ascii="Arial" w:hAnsi="Arial" w:cs="Arial"/>
                <w:spacing w:val="-2"/>
                <w:sz w:val="22"/>
                <w:szCs w:val="22"/>
              </w:rPr>
              <w:t xml:space="preserve"> </w:t>
            </w:r>
            <w:r w:rsidR="00F2252E" w:rsidRPr="00F2252E">
              <w:rPr>
                <w:rFonts w:ascii="Arial" w:hAnsi="Arial" w:cs="Arial"/>
                <w:sz w:val="22"/>
                <w:szCs w:val="22"/>
              </w:rPr>
              <w:t>0110</w:t>
            </w:r>
            <w:r w:rsidR="00F2252E" w:rsidRPr="00F2252E">
              <w:rPr>
                <w:rFonts w:ascii="Arial" w:hAnsi="Arial" w:cs="Arial"/>
                <w:spacing w:val="-4"/>
                <w:sz w:val="22"/>
                <w:szCs w:val="22"/>
              </w:rPr>
              <w:t xml:space="preserve"> 1392</w:t>
            </w:r>
          </w:p>
          <w:p w14:paraId="31B573FC" w14:textId="2D614373" w:rsidR="00975BC8" w:rsidRPr="00F2252E" w:rsidRDefault="00975BC8" w:rsidP="00975BC8">
            <w:pPr>
              <w:pStyle w:val="Tekstas1"/>
              <w:ind w:firstLine="0"/>
              <w:jc w:val="left"/>
              <w:rPr>
                <w:rFonts w:ascii="Arial" w:hAnsi="Arial" w:cs="Arial"/>
                <w:sz w:val="22"/>
                <w:szCs w:val="22"/>
              </w:rPr>
            </w:pPr>
            <w:r w:rsidRPr="00F2252E">
              <w:rPr>
                <w:rFonts w:ascii="Arial" w:hAnsi="Arial" w:cs="Arial"/>
                <w:sz w:val="22"/>
                <w:szCs w:val="22"/>
              </w:rPr>
              <w:t xml:space="preserve">Bankas </w:t>
            </w:r>
            <w:r w:rsidR="00F2252E" w:rsidRPr="00F2252E">
              <w:rPr>
                <w:rFonts w:ascii="Arial" w:hAnsi="Arial" w:cs="Arial"/>
                <w:sz w:val="22"/>
                <w:szCs w:val="22"/>
              </w:rPr>
              <w:t xml:space="preserve"> AB</w:t>
            </w:r>
            <w:r w:rsidR="00F2252E" w:rsidRPr="00F2252E">
              <w:rPr>
                <w:rFonts w:ascii="Arial" w:hAnsi="Arial" w:cs="Arial"/>
                <w:spacing w:val="-2"/>
                <w:sz w:val="22"/>
                <w:szCs w:val="22"/>
              </w:rPr>
              <w:t xml:space="preserve"> </w:t>
            </w:r>
            <w:r w:rsidR="00F2252E" w:rsidRPr="00F2252E">
              <w:rPr>
                <w:rFonts w:ascii="Arial" w:hAnsi="Arial" w:cs="Arial"/>
                <w:spacing w:val="-5"/>
                <w:sz w:val="22"/>
                <w:szCs w:val="22"/>
              </w:rPr>
              <w:t>SEB</w:t>
            </w:r>
          </w:p>
          <w:p w14:paraId="7932560D" w14:textId="132BD1D0" w:rsidR="00665432" w:rsidRPr="00F2252E" w:rsidRDefault="00665432" w:rsidP="00975BC8">
            <w:pPr>
              <w:pStyle w:val="Tekstas1"/>
              <w:ind w:firstLine="0"/>
              <w:jc w:val="left"/>
              <w:rPr>
                <w:rFonts w:ascii="Arial" w:hAnsi="Arial" w:cs="Arial"/>
                <w:sz w:val="22"/>
                <w:szCs w:val="22"/>
              </w:rPr>
            </w:pPr>
            <w:r w:rsidRPr="00F2252E">
              <w:rPr>
                <w:rFonts w:ascii="Arial" w:hAnsi="Arial" w:cs="Arial"/>
                <w:sz w:val="22"/>
                <w:szCs w:val="22"/>
              </w:rPr>
              <w:t>Tel.</w:t>
            </w:r>
            <w:r w:rsidR="00F2252E" w:rsidRPr="00F2252E">
              <w:rPr>
                <w:rFonts w:ascii="Arial" w:hAnsi="Arial" w:cs="Arial"/>
                <w:sz w:val="22"/>
                <w:szCs w:val="22"/>
              </w:rPr>
              <w:t>+37052687000</w:t>
            </w:r>
          </w:p>
          <w:p w14:paraId="29D38C92" w14:textId="33C4880B" w:rsidR="00F2252E" w:rsidRPr="00F2252E" w:rsidRDefault="00975BC8" w:rsidP="00665432">
            <w:pPr>
              <w:pStyle w:val="Tekstas1"/>
              <w:ind w:firstLine="0"/>
              <w:jc w:val="left"/>
              <w:rPr>
                <w:rFonts w:ascii="Arial" w:hAnsi="Arial" w:cs="Arial"/>
                <w:spacing w:val="-2"/>
                <w:sz w:val="22"/>
                <w:szCs w:val="22"/>
              </w:rPr>
            </w:pPr>
            <w:r w:rsidRPr="00F2252E">
              <w:rPr>
                <w:rFonts w:ascii="Arial" w:hAnsi="Arial" w:cs="Arial"/>
                <w:sz w:val="22"/>
                <w:szCs w:val="22"/>
              </w:rPr>
              <w:t xml:space="preserve">El. paštas </w:t>
            </w:r>
            <w:hyperlink r:id="rId10">
              <w:r w:rsidR="00F2252E" w:rsidRPr="00F2252E">
                <w:rPr>
                  <w:rFonts w:ascii="Arial" w:hAnsi="Arial" w:cs="Arial"/>
                  <w:spacing w:val="-2"/>
                  <w:sz w:val="22"/>
                  <w:szCs w:val="22"/>
                </w:rPr>
                <w:t>infor@cr.vu.lt</w:t>
              </w:r>
            </w:hyperlink>
            <w:r w:rsidR="00F2252E" w:rsidRPr="00F2252E">
              <w:rPr>
                <w:rFonts w:ascii="Arial" w:hAnsi="Arial" w:cs="Arial"/>
                <w:spacing w:val="-2"/>
                <w:sz w:val="22"/>
                <w:szCs w:val="22"/>
              </w:rPr>
              <w:t xml:space="preserve"> </w:t>
            </w:r>
          </w:p>
          <w:p w14:paraId="7BE5CC56" w14:textId="05EF2C56" w:rsidR="00975BC8" w:rsidRPr="00F2252E" w:rsidRDefault="00975BC8" w:rsidP="00665432">
            <w:pPr>
              <w:pStyle w:val="Tekstas1"/>
              <w:ind w:firstLine="0"/>
              <w:jc w:val="left"/>
              <w:rPr>
                <w:rFonts w:ascii="Arial" w:hAnsi="Arial" w:cs="Arial"/>
                <w:sz w:val="22"/>
                <w:szCs w:val="22"/>
              </w:rPr>
            </w:pPr>
          </w:p>
        </w:tc>
      </w:tr>
      <w:tr w:rsidR="00E775F1" w:rsidRPr="00F2252E" w14:paraId="12135D33" w14:textId="77777777" w:rsidTr="00E22E48">
        <w:trPr>
          <w:trHeight w:val="299"/>
        </w:trPr>
        <w:tc>
          <w:tcPr>
            <w:tcW w:w="2459" w:type="pct"/>
            <w:tcBorders>
              <w:top w:val="single" w:sz="4" w:space="0" w:color="auto"/>
            </w:tcBorders>
          </w:tcPr>
          <w:p w14:paraId="0701232C" w14:textId="77777777" w:rsidR="00E775F1" w:rsidRPr="00F2252E" w:rsidRDefault="00E775F1" w:rsidP="004C0444">
            <w:pPr>
              <w:pStyle w:val="Tekstas1"/>
              <w:ind w:firstLine="0"/>
              <w:rPr>
                <w:rFonts w:ascii="Arial" w:hAnsi="Arial" w:cs="Arial"/>
                <w:sz w:val="22"/>
                <w:szCs w:val="22"/>
              </w:rPr>
            </w:pPr>
            <w:r w:rsidRPr="00F2252E">
              <w:rPr>
                <w:rFonts w:ascii="Arial" w:hAnsi="Arial" w:cs="Arial"/>
                <w:sz w:val="22"/>
                <w:szCs w:val="22"/>
              </w:rPr>
              <w:t>Rektorius</w:t>
            </w:r>
          </w:p>
          <w:p w14:paraId="51AF0A54" w14:textId="3A58503C" w:rsidR="00E775F1" w:rsidRPr="00F2252E" w:rsidRDefault="005B1239" w:rsidP="004C0444">
            <w:pPr>
              <w:pStyle w:val="Tekstas1"/>
              <w:ind w:firstLine="0"/>
              <w:rPr>
                <w:rFonts w:ascii="Arial" w:hAnsi="Arial" w:cs="Arial"/>
                <w:sz w:val="22"/>
                <w:szCs w:val="22"/>
              </w:rPr>
            </w:pPr>
            <w:r w:rsidRPr="00F2252E">
              <w:rPr>
                <w:rFonts w:ascii="Arial" w:hAnsi="Arial" w:cs="Arial"/>
                <w:spacing w:val="-4"/>
                <w:sz w:val="22"/>
                <w:szCs w:val="22"/>
              </w:rPr>
              <w:t>Romualdas Kliukas</w:t>
            </w:r>
          </w:p>
        </w:tc>
        <w:tc>
          <w:tcPr>
            <w:tcW w:w="121" w:type="pct"/>
          </w:tcPr>
          <w:p w14:paraId="432C0CF6" w14:textId="77777777" w:rsidR="00E775F1" w:rsidRPr="00F2252E" w:rsidRDefault="00E775F1" w:rsidP="004C0444">
            <w:pPr>
              <w:pStyle w:val="Tekstas1"/>
              <w:ind w:firstLine="317"/>
              <w:rPr>
                <w:rFonts w:ascii="Arial" w:hAnsi="Arial" w:cs="Arial"/>
                <w:sz w:val="22"/>
                <w:szCs w:val="22"/>
              </w:rPr>
            </w:pPr>
          </w:p>
        </w:tc>
        <w:tc>
          <w:tcPr>
            <w:tcW w:w="2420" w:type="pct"/>
            <w:tcBorders>
              <w:top w:val="single" w:sz="4" w:space="0" w:color="auto"/>
            </w:tcBorders>
          </w:tcPr>
          <w:p w14:paraId="2A532E65" w14:textId="2AEABCB0" w:rsidR="00DB3B55" w:rsidRPr="00F2252E" w:rsidRDefault="00F2252E" w:rsidP="00665432">
            <w:pPr>
              <w:pStyle w:val="Default"/>
              <w:jc w:val="both"/>
              <w:rPr>
                <w:rFonts w:ascii="Arial" w:hAnsi="Arial" w:cs="Arial"/>
                <w:sz w:val="22"/>
                <w:szCs w:val="22"/>
              </w:rPr>
            </w:pPr>
            <w:r w:rsidRPr="00F2252E">
              <w:rPr>
                <w:rFonts w:ascii="Arial" w:hAnsi="Arial" w:cs="Arial"/>
                <w:sz w:val="22"/>
                <w:szCs w:val="22"/>
              </w:rPr>
              <w:t>Kancleris</w:t>
            </w:r>
          </w:p>
          <w:p w14:paraId="0BFA080C" w14:textId="6D7BD36D" w:rsidR="00E775F1" w:rsidRPr="00F2252E" w:rsidRDefault="00DD3CE0" w:rsidP="00DB3B55">
            <w:pPr>
              <w:pStyle w:val="Default"/>
              <w:jc w:val="both"/>
              <w:rPr>
                <w:rFonts w:ascii="Arial" w:hAnsi="Arial" w:cs="Arial"/>
                <w:sz w:val="22"/>
                <w:szCs w:val="22"/>
              </w:rPr>
            </w:pPr>
            <w:r>
              <w:rPr>
                <w:rFonts w:ascii="Arial" w:hAnsi="Arial" w:cs="Arial"/>
                <w:sz w:val="22"/>
                <w:szCs w:val="22"/>
              </w:rPr>
              <w:t>Raimundas</w:t>
            </w:r>
            <w:r w:rsidR="00F2252E" w:rsidRPr="00F2252E">
              <w:rPr>
                <w:rFonts w:ascii="Arial" w:hAnsi="Arial" w:cs="Arial"/>
                <w:sz w:val="22"/>
                <w:szCs w:val="22"/>
              </w:rPr>
              <w:t xml:space="preserve"> Balčiūnaitis</w:t>
            </w:r>
            <w:r w:rsidR="00665432" w:rsidRPr="00F2252E">
              <w:rPr>
                <w:rFonts w:ascii="Arial" w:hAnsi="Arial" w:cs="Arial"/>
                <w:sz w:val="22"/>
                <w:szCs w:val="22"/>
              </w:rPr>
              <w:t xml:space="preserve"> </w:t>
            </w:r>
          </w:p>
        </w:tc>
      </w:tr>
    </w:tbl>
    <w:p w14:paraId="4B57A239" w14:textId="7BF752B3" w:rsidR="001F15A3" w:rsidRPr="00F2252E" w:rsidRDefault="001F15A3" w:rsidP="00200D73">
      <w:pPr>
        <w:ind w:firstLine="0"/>
        <w:jc w:val="left"/>
        <w:rPr>
          <w:rFonts w:ascii="Arial" w:hAnsi="Arial" w:cs="Arial"/>
          <w:sz w:val="22"/>
          <w:szCs w:val="22"/>
        </w:rPr>
      </w:pPr>
    </w:p>
    <w:p w14:paraId="5A2C8FBE" w14:textId="4FF8AC17" w:rsidR="001F15A3" w:rsidRPr="00F2252E" w:rsidRDefault="001F15A3" w:rsidP="00200D73">
      <w:pPr>
        <w:ind w:firstLine="0"/>
        <w:jc w:val="left"/>
        <w:rPr>
          <w:rFonts w:ascii="Arial" w:hAnsi="Arial" w:cs="Arial"/>
          <w:sz w:val="22"/>
          <w:szCs w:val="22"/>
        </w:rPr>
      </w:pPr>
      <w:r w:rsidRPr="00F2252E">
        <w:rPr>
          <w:rFonts w:ascii="Arial" w:hAnsi="Arial" w:cs="Arial"/>
          <w:sz w:val="22"/>
          <w:szCs w:val="22"/>
        </w:rPr>
        <w:br w:type="page"/>
      </w:r>
    </w:p>
    <w:p w14:paraId="11EEBCA9" w14:textId="50C467D1" w:rsidR="00D21611" w:rsidRPr="00F2252E" w:rsidRDefault="00D21611">
      <w:pPr>
        <w:ind w:firstLine="0"/>
        <w:jc w:val="left"/>
        <w:rPr>
          <w:rFonts w:ascii="Arial" w:hAnsi="Arial" w:cs="Arial"/>
          <w:sz w:val="22"/>
          <w:szCs w:val="22"/>
        </w:rPr>
      </w:pPr>
    </w:p>
    <w:p w14:paraId="496975CB" w14:textId="77777777" w:rsidR="00D21611" w:rsidRPr="00F2252E" w:rsidRDefault="00D21611" w:rsidP="00D21611">
      <w:pPr>
        <w:pStyle w:val="Default"/>
        <w:ind w:left="5670"/>
        <w:jc w:val="both"/>
        <w:rPr>
          <w:rFonts w:ascii="Arial" w:hAnsi="Arial" w:cs="Arial"/>
          <w:sz w:val="22"/>
          <w:szCs w:val="22"/>
        </w:rPr>
      </w:pPr>
      <w:r w:rsidRPr="00F2252E">
        <w:rPr>
          <w:rFonts w:ascii="Arial" w:hAnsi="Arial" w:cs="Arial"/>
          <w:sz w:val="22"/>
          <w:szCs w:val="22"/>
        </w:rPr>
        <w:t xml:space="preserve">Sutarties dėl prieigos prie VILNIUS TECH </w:t>
      </w:r>
    </w:p>
    <w:p w14:paraId="6DD8C84E" w14:textId="77777777" w:rsidR="00D21611" w:rsidRPr="00F2252E" w:rsidRDefault="00D21611" w:rsidP="00D21611">
      <w:pPr>
        <w:pStyle w:val="Default"/>
        <w:ind w:left="5670"/>
        <w:jc w:val="both"/>
        <w:rPr>
          <w:rFonts w:ascii="Arial" w:hAnsi="Arial" w:cs="Arial"/>
          <w:sz w:val="22"/>
          <w:szCs w:val="22"/>
        </w:rPr>
      </w:pPr>
      <w:r w:rsidRPr="00F2252E">
        <w:rPr>
          <w:rFonts w:ascii="Arial" w:hAnsi="Arial" w:cs="Arial"/>
          <w:sz w:val="22"/>
          <w:szCs w:val="22"/>
        </w:rPr>
        <w:t xml:space="preserve"> elektroninių knygų rinkinio </w:t>
      </w:r>
    </w:p>
    <w:p w14:paraId="30895731" w14:textId="580E6110" w:rsidR="00D21611" w:rsidRPr="00F2252E" w:rsidRDefault="00D21611" w:rsidP="00D21611">
      <w:pPr>
        <w:pStyle w:val="Default"/>
        <w:ind w:left="5670"/>
        <w:jc w:val="both"/>
        <w:rPr>
          <w:rFonts w:ascii="Arial" w:hAnsi="Arial" w:cs="Arial"/>
          <w:sz w:val="22"/>
          <w:szCs w:val="22"/>
        </w:rPr>
      </w:pPr>
      <w:r w:rsidRPr="00F2252E">
        <w:rPr>
          <w:rFonts w:ascii="Arial" w:hAnsi="Arial" w:cs="Arial"/>
          <w:sz w:val="22"/>
          <w:szCs w:val="22"/>
        </w:rPr>
        <w:t xml:space="preserve">1 priedas </w:t>
      </w:r>
    </w:p>
    <w:p w14:paraId="0600C3F5" w14:textId="19CF8DDA" w:rsidR="00D21611" w:rsidRPr="00F2252E" w:rsidRDefault="00D21611" w:rsidP="00200D73">
      <w:pPr>
        <w:ind w:firstLine="0"/>
        <w:jc w:val="left"/>
        <w:rPr>
          <w:rFonts w:ascii="Arial" w:hAnsi="Arial" w:cs="Arial"/>
          <w:sz w:val="22"/>
          <w:szCs w:val="22"/>
        </w:rPr>
      </w:pPr>
    </w:p>
    <w:p w14:paraId="27F513A1" w14:textId="37620CB0" w:rsidR="00D21611" w:rsidRPr="00F2252E" w:rsidRDefault="00D21611" w:rsidP="00D21611">
      <w:pPr>
        <w:keepNext/>
        <w:keepLines/>
        <w:spacing w:before="40" w:line="259" w:lineRule="auto"/>
        <w:ind w:firstLine="0"/>
        <w:jc w:val="center"/>
        <w:outlineLvl w:val="1"/>
        <w:rPr>
          <w:rFonts w:ascii="Arial" w:hAnsi="Arial" w:cs="Arial"/>
          <w:b/>
          <w:caps w:val="0"/>
          <w:sz w:val="22"/>
          <w:szCs w:val="22"/>
          <w:lang w:eastAsia="en-US"/>
        </w:rPr>
      </w:pPr>
      <w:r w:rsidRPr="00F2252E">
        <w:rPr>
          <w:rFonts w:ascii="Arial" w:hAnsi="Arial" w:cs="Arial"/>
          <w:b/>
          <w:caps w:val="0"/>
          <w:sz w:val="22"/>
          <w:szCs w:val="22"/>
          <w:lang w:eastAsia="en-US"/>
        </w:rPr>
        <w:t>VILNIUS TECH PRENUMERUOJAMŲ ELEKTRONINIŲ KNYGŲ SĄRAŠAS (FORMA)</w:t>
      </w:r>
    </w:p>
    <w:p w14:paraId="7FFECF31" w14:textId="77777777" w:rsidR="00D21611" w:rsidRPr="00F2252E" w:rsidRDefault="00D21611" w:rsidP="00D21611">
      <w:pPr>
        <w:spacing w:after="160" w:line="259" w:lineRule="auto"/>
        <w:ind w:firstLine="0"/>
        <w:jc w:val="left"/>
        <w:rPr>
          <w:rFonts w:ascii="Arial" w:eastAsia="Calibri" w:hAnsi="Arial" w:cs="Arial"/>
          <w:caps w:val="0"/>
          <w:sz w:val="22"/>
          <w:szCs w:val="22"/>
          <w:lang w:eastAsia="en-US"/>
        </w:rPr>
      </w:pPr>
    </w:p>
    <w:tbl>
      <w:tblPr>
        <w:tblW w:w="10206" w:type="dxa"/>
        <w:tblInd w:w="-5" w:type="dxa"/>
        <w:tblLook w:val="04A0" w:firstRow="1" w:lastRow="0" w:firstColumn="1" w:lastColumn="0" w:noHBand="0" w:noVBand="1"/>
      </w:tblPr>
      <w:tblGrid>
        <w:gridCol w:w="567"/>
        <w:gridCol w:w="3038"/>
        <w:gridCol w:w="2071"/>
        <w:gridCol w:w="987"/>
        <w:gridCol w:w="1275"/>
        <w:gridCol w:w="2268"/>
      </w:tblGrid>
      <w:tr w:rsidR="00D21611" w:rsidRPr="00F2252E" w14:paraId="76F44F06" w14:textId="77777777" w:rsidTr="00D21611">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B8CCE4"/>
            <w:vAlign w:val="center"/>
          </w:tcPr>
          <w:p w14:paraId="00497140" w14:textId="77777777" w:rsidR="00D21611" w:rsidRPr="00F2252E" w:rsidRDefault="00D21611" w:rsidP="00D21611">
            <w:pPr>
              <w:ind w:firstLine="0"/>
              <w:jc w:val="center"/>
              <w:rPr>
                <w:rFonts w:ascii="Arial" w:hAnsi="Arial" w:cs="Arial"/>
                <w:caps w:val="0"/>
                <w:color w:val="000000"/>
                <w:sz w:val="22"/>
                <w:szCs w:val="22"/>
              </w:rPr>
            </w:pPr>
            <w:r w:rsidRPr="00F2252E">
              <w:rPr>
                <w:rFonts w:ascii="Arial" w:hAnsi="Arial" w:cs="Arial"/>
                <w:caps w:val="0"/>
                <w:color w:val="000000"/>
                <w:sz w:val="22"/>
                <w:szCs w:val="22"/>
              </w:rPr>
              <w:t>Eil. Nr.</w:t>
            </w:r>
          </w:p>
        </w:tc>
        <w:tc>
          <w:tcPr>
            <w:tcW w:w="3119" w:type="dxa"/>
            <w:tcBorders>
              <w:top w:val="single" w:sz="4" w:space="0" w:color="auto"/>
              <w:left w:val="nil"/>
              <w:bottom w:val="single" w:sz="4" w:space="0" w:color="auto"/>
              <w:right w:val="single" w:sz="4" w:space="0" w:color="auto"/>
            </w:tcBorders>
            <w:shd w:val="clear" w:color="auto" w:fill="B8CCE4"/>
            <w:vAlign w:val="center"/>
          </w:tcPr>
          <w:p w14:paraId="1C8A58DA" w14:textId="77777777" w:rsidR="00D21611" w:rsidRPr="00F2252E" w:rsidRDefault="00D21611" w:rsidP="00D21611">
            <w:pPr>
              <w:ind w:firstLine="0"/>
              <w:jc w:val="center"/>
              <w:rPr>
                <w:rFonts w:ascii="Arial" w:hAnsi="Arial" w:cs="Arial"/>
                <w:caps w:val="0"/>
                <w:color w:val="000000"/>
                <w:sz w:val="22"/>
                <w:szCs w:val="22"/>
              </w:rPr>
            </w:pPr>
            <w:r w:rsidRPr="00F2252E">
              <w:rPr>
                <w:rFonts w:ascii="Arial" w:hAnsi="Arial" w:cs="Arial"/>
                <w:caps w:val="0"/>
                <w:color w:val="000000"/>
                <w:sz w:val="22"/>
                <w:szCs w:val="22"/>
              </w:rPr>
              <w:t>Pavadinimas</w:t>
            </w:r>
          </w:p>
        </w:tc>
        <w:tc>
          <w:tcPr>
            <w:tcW w:w="2126" w:type="dxa"/>
            <w:tcBorders>
              <w:top w:val="single" w:sz="4" w:space="0" w:color="auto"/>
              <w:left w:val="nil"/>
              <w:bottom w:val="single" w:sz="4" w:space="0" w:color="auto"/>
              <w:right w:val="single" w:sz="4" w:space="0" w:color="auto"/>
            </w:tcBorders>
            <w:shd w:val="clear" w:color="auto" w:fill="B8CCE4"/>
            <w:vAlign w:val="center"/>
          </w:tcPr>
          <w:p w14:paraId="027F6A4F" w14:textId="77777777" w:rsidR="00D21611" w:rsidRPr="00F2252E" w:rsidRDefault="00D21611" w:rsidP="00D21611">
            <w:pPr>
              <w:ind w:firstLine="0"/>
              <w:jc w:val="center"/>
              <w:rPr>
                <w:rFonts w:ascii="Arial" w:hAnsi="Arial" w:cs="Arial"/>
                <w:caps w:val="0"/>
                <w:color w:val="000000"/>
                <w:sz w:val="22"/>
                <w:szCs w:val="22"/>
              </w:rPr>
            </w:pPr>
            <w:r w:rsidRPr="00F2252E">
              <w:rPr>
                <w:rFonts w:ascii="Arial" w:hAnsi="Arial" w:cs="Arial"/>
                <w:caps w:val="0"/>
                <w:color w:val="000000"/>
                <w:sz w:val="22"/>
                <w:szCs w:val="22"/>
              </w:rPr>
              <w:t>Autorius</w:t>
            </w:r>
          </w:p>
        </w:tc>
        <w:tc>
          <w:tcPr>
            <w:tcW w:w="851" w:type="dxa"/>
            <w:tcBorders>
              <w:top w:val="single" w:sz="4" w:space="0" w:color="auto"/>
              <w:left w:val="nil"/>
              <w:bottom w:val="single" w:sz="4" w:space="0" w:color="auto"/>
              <w:right w:val="single" w:sz="4" w:space="0" w:color="auto"/>
            </w:tcBorders>
            <w:shd w:val="clear" w:color="auto" w:fill="B8CCE4"/>
            <w:vAlign w:val="center"/>
          </w:tcPr>
          <w:p w14:paraId="6D1E02A8" w14:textId="77777777" w:rsidR="00D21611" w:rsidRPr="00F2252E" w:rsidRDefault="00D21611" w:rsidP="00D21611">
            <w:pPr>
              <w:ind w:firstLine="0"/>
              <w:jc w:val="center"/>
              <w:rPr>
                <w:rFonts w:ascii="Arial" w:hAnsi="Arial" w:cs="Arial"/>
                <w:caps w:val="0"/>
                <w:color w:val="000000"/>
                <w:sz w:val="22"/>
                <w:szCs w:val="22"/>
              </w:rPr>
            </w:pPr>
            <w:r w:rsidRPr="00F2252E">
              <w:rPr>
                <w:rFonts w:ascii="Arial" w:hAnsi="Arial" w:cs="Arial"/>
                <w:caps w:val="0"/>
                <w:color w:val="000000"/>
                <w:sz w:val="22"/>
                <w:szCs w:val="22"/>
              </w:rPr>
              <w:t>Leidimo metai</w:t>
            </w:r>
          </w:p>
        </w:tc>
        <w:tc>
          <w:tcPr>
            <w:tcW w:w="1275" w:type="dxa"/>
            <w:tcBorders>
              <w:top w:val="single" w:sz="4" w:space="0" w:color="auto"/>
              <w:left w:val="nil"/>
              <w:bottom w:val="single" w:sz="4" w:space="0" w:color="auto"/>
              <w:right w:val="single" w:sz="4" w:space="0" w:color="auto"/>
            </w:tcBorders>
            <w:shd w:val="clear" w:color="auto" w:fill="B8CCE4"/>
            <w:vAlign w:val="center"/>
          </w:tcPr>
          <w:p w14:paraId="3358DC73" w14:textId="478D9540" w:rsidR="00D21611" w:rsidRPr="00F2252E" w:rsidRDefault="00D21611" w:rsidP="00D21611">
            <w:pPr>
              <w:ind w:firstLine="0"/>
              <w:jc w:val="center"/>
              <w:rPr>
                <w:rFonts w:ascii="Arial" w:hAnsi="Arial" w:cs="Arial"/>
                <w:caps w:val="0"/>
                <w:color w:val="000000"/>
                <w:sz w:val="22"/>
                <w:szCs w:val="22"/>
              </w:rPr>
            </w:pPr>
            <w:r w:rsidRPr="00F2252E">
              <w:rPr>
                <w:rFonts w:ascii="Arial" w:hAnsi="Arial" w:cs="Arial"/>
                <w:caps w:val="0"/>
                <w:color w:val="000000"/>
                <w:sz w:val="22"/>
                <w:szCs w:val="22"/>
              </w:rPr>
              <w:t>eISBN</w:t>
            </w:r>
          </w:p>
        </w:tc>
        <w:tc>
          <w:tcPr>
            <w:tcW w:w="2268" w:type="dxa"/>
            <w:tcBorders>
              <w:top w:val="single" w:sz="4" w:space="0" w:color="auto"/>
              <w:left w:val="nil"/>
              <w:bottom w:val="single" w:sz="4" w:space="0" w:color="auto"/>
              <w:right w:val="single" w:sz="4" w:space="0" w:color="auto"/>
            </w:tcBorders>
            <w:shd w:val="clear" w:color="auto" w:fill="B8CCE4"/>
            <w:vAlign w:val="center"/>
          </w:tcPr>
          <w:p w14:paraId="730DE418" w14:textId="77777777" w:rsidR="00D21611" w:rsidRPr="00F2252E" w:rsidRDefault="00D21611" w:rsidP="00D21611">
            <w:pPr>
              <w:ind w:firstLine="0"/>
              <w:jc w:val="center"/>
              <w:rPr>
                <w:rFonts w:ascii="Arial" w:hAnsi="Arial" w:cs="Arial"/>
                <w:caps w:val="0"/>
                <w:color w:val="000000"/>
                <w:sz w:val="22"/>
                <w:szCs w:val="22"/>
              </w:rPr>
            </w:pPr>
            <w:r w:rsidRPr="00F2252E">
              <w:rPr>
                <w:rFonts w:ascii="Arial" w:hAnsi="Arial" w:cs="Arial"/>
                <w:caps w:val="0"/>
                <w:color w:val="000000"/>
                <w:sz w:val="22"/>
                <w:szCs w:val="22"/>
              </w:rPr>
              <w:t>DOI</w:t>
            </w:r>
          </w:p>
        </w:tc>
      </w:tr>
      <w:tr w:rsidR="00D21611" w:rsidRPr="00F2252E" w14:paraId="1691AF5B" w14:textId="77777777" w:rsidTr="00D21611">
        <w:trPr>
          <w:trHeight w:val="28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5887F03" w14:textId="77777777" w:rsidR="00D21611" w:rsidRPr="00F2252E" w:rsidRDefault="00D21611" w:rsidP="00D21611">
            <w:pPr>
              <w:numPr>
                <w:ilvl w:val="0"/>
                <w:numId w:val="19"/>
              </w:numPr>
              <w:spacing w:after="160" w:line="259" w:lineRule="auto"/>
              <w:ind w:left="473"/>
              <w:contextualSpacing/>
              <w:jc w:val="left"/>
              <w:rPr>
                <w:rFonts w:ascii="Arial" w:hAnsi="Arial" w:cs="Arial"/>
                <w:caps w:val="0"/>
                <w:sz w:val="22"/>
                <w:szCs w:val="22"/>
              </w:rPr>
            </w:pPr>
          </w:p>
        </w:tc>
        <w:tc>
          <w:tcPr>
            <w:tcW w:w="3119" w:type="dxa"/>
            <w:tcBorders>
              <w:top w:val="nil"/>
              <w:left w:val="nil"/>
              <w:bottom w:val="single" w:sz="4" w:space="0" w:color="auto"/>
              <w:right w:val="single" w:sz="4" w:space="0" w:color="auto"/>
            </w:tcBorders>
            <w:shd w:val="clear" w:color="auto" w:fill="auto"/>
            <w:vAlign w:val="center"/>
          </w:tcPr>
          <w:p w14:paraId="307D43DF" w14:textId="7C460C92" w:rsidR="00D21611" w:rsidRPr="00F2252E" w:rsidRDefault="00D21611" w:rsidP="00D21611">
            <w:pPr>
              <w:ind w:firstLine="0"/>
              <w:jc w:val="left"/>
              <w:rPr>
                <w:rFonts w:ascii="Arial" w:hAnsi="Arial" w:cs="Arial"/>
                <w:caps w:val="0"/>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tcPr>
          <w:p w14:paraId="50A19B2D" w14:textId="05779146" w:rsidR="00D21611" w:rsidRPr="00F2252E" w:rsidRDefault="00D21611" w:rsidP="00D21611">
            <w:pPr>
              <w:ind w:firstLine="0"/>
              <w:jc w:val="left"/>
              <w:rPr>
                <w:rFonts w:ascii="Arial" w:hAnsi="Arial" w:cs="Arial"/>
                <w:caps w:val="0"/>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62CAED07" w14:textId="0E3AEBDF" w:rsidR="00D21611" w:rsidRPr="00F2252E" w:rsidRDefault="00D21611" w:rsidP="00D21611">
            <w:pPr>
              <w:ind w:firstLine="0"/>
              <w:jc w:val="center"/>
              <w:rPr>
                <w:rFonts w:ascii="Arial" w:hAnsi="Arial" w:cs="Arial"/>
                <w:caps w:val="0"/>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1DF42406" w14:textId="59EA57E6" w:rsidR="00D21611" w:rsidRPr="00F2252E" w:rsidRDefault="00D21611" w:rsidP="00D21611">
            <w:pPr>
              <w:ind w:firstLine="0"/>
              <w:jc w:val="center"/>
              <w:rPr>
                <w:rFonts w:ascii="Arial" w:hAnsi="Arial" w:cs="Arial"/>
                <w:caps w:val="0"/>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3A16C509" w14:textId="0AB19694" w:rsidR="00D21611" w:rsidRPr="00F2252E" w:rsidRDefault="00D21611" w:rsidP="00D21611">
            <w:pPr>
              <w:ind w:firstLine="0"/>
              <w:jc w:val="center"/>
              <w:rPr>
                <w:rFonts w:ascii="Arial" w:hAnsi="Arial" w:cs="Arial"/>
                <w:caps w:val="0"/>
                <w:color w:val="0000FF"/>
                <w:sz w:val="22"/>
                <w:szCs w:val="22"/>
                <w:u w:val="single"/>
              </w:rPr>
            </w:pPr>
          </w:p>
        </w:tc>
      </w:tr>
      <w:tr w:rsidR="00D21611" w:rsidRPr="00F2252E" w14:paraId="0173CC02" w14:textId="77777777" w:rsidTr="00D21611">
        <w:trPr>
          <w:trHeight w:val="28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E00FBAA" w14:textId="77777777" w:rsidR="00D21611" w:rsidRPr="00F2252E" w:rsidRDefault="00D21611" w:rsidP="00D21611">
            <w:pPr>
              <w:numPr>
                <w:ilvl w:val="0"/>
                <w:numId w:val="19"/>
              </w:numPr>
              <w:spacing w:after="160" w:line="259" w:lineRule="auto"/>
              <w:ind w:left="473"/>
              <w:contextualSpacing/>
              <w:jc w:val="left"/>
              <w:rPr>
                <w:rFonts w:ascii="Arial" w:hAnsi="Arial" w:cs="Arial"/>
                <w:caps w:val="0"/>
                <w:sz w:val="22"/>
                <w:szCs w:val="22"/>
              </w:rPr>
            </w:pPr>
          </w:p>
        </w:tc>
        <w:tc>
          <w:tcPr>
            <w:tcW w:w="3119" w:type="dxa"/>
            <w:tcBorders>
              <w:top w:val="nil"/>
              <w:left w:val="nil"/>
              <w:bottom w:val="single" w:sz="4" w:space="0" w:color="auto"/>
              <w:right w:val="single" w:sz="4" w:space="0" w:color="auto"/>
            </w:tcBorders>
            <w:shd w:val="clear" w:color="auto" w:fill="auto"/>
            <w:vAlign w:val="center"/>
          </w:tcPr>
          <w:p w14:paraId="36C39F25" w14:textId="7EB50954" w:rsidR="00D21611" w:rsidRPr="00F2252E" w:rsidRDefault="00D21611" w:rsidP="00D21611">
            <w:pPr>
              <w:ind w:firstLine="0"/>
              <w:jc w:val="left"/>
              <w:rPr>
                <w:rFonts w:ascii="Arial" w:hAnsi="Arial" w:cs="Arial"/>
                <w:caps w:val="0"/>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tcPr>
          <w:p w14:paraId="09BD27FC" w14:textId="4667C940" w:rsidR="00D21611" w:rsidRPr="00F2252E" w:rsidRDefault="00D21611" w:rsidP="00D21611">
            <w:pPr>
              <w:ind w:firstLine="0"/>
              <w:jc w:val="left"/>
              <w:rPr>
                <w:rFonts w:ascii="Arial" w:hAnsi="Arial" w:cs="Arial"/>
                <w:caps w:val="0"/>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38B3A459" w14:textId="05CDE21B" w:rsidR="00D21611" w:rsidRPr="00F2252E" w:rsidRDefault="00D21611" w:rsidP="00D21611">
            <w:pPr>
              <w:ind w:firstLine="0"/>
              <w:jc w:val="center"/>
              <w:rPr>
                <w:rFonts w:ascii="Arial" w:hAnsi="Arial" w:cs="Arial"/>
                <w:caps w:val="0"/>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5EB4ADD7" w14:textId="5E8DED1A" w:rsidR="00D21611" w:rsidRPr="00F2252E" w:rsidRDefault="00D21611" w:rsidP="00D21611">
            <w:pPr>
              <w:ind w:firstLine="0"/>
              <w:jc w:val="center"/>
              <w:rPr>
                <w:rFonts w:ascii="Arial" w:hAnsi="Arial" w:cs="Arial"/>
                <w:caps w:val="0"/>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547E0432" w14:textId="265D262A" w:rsidR="00D21611" w:rsidRPr="00F2252E" w:rsidRDefault="00D21611" w:rsidP="00D21611">
            <w:pPr>
              <w:ind w:firstLine="0"/>
              <w:jc w:val="center"/>
              <w:rPr>
                <w:rFonts w:ascii="Arial" w:hAnsi="Arial" w:cs="Arial"/>
                <w:caps w:val="0"/>
                <w:color w:val="0000FF"/>
                <w:sz w:val="22"/>
                <w:szCs w:val="22"/>
                <w:u w:val="single"/>
              </w:rPr>
            </w:pPr>
          </w:p>
        </w:tc>
      </w:tr>
      <w:tr w:rsidR="00D21611" w:rsidRPr="00F2252E" w14:paraId="5404FB72" w14:textId="77777777" w:rsidTr="00D21611">
        <w:trPr>
          <w:trHeight w:val="28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2661409" w14:textId="77777777" w:rsidR="00D21611" w:rsidRPr="00F2252E" w:rsidRDefault="00D21611" w:rsidP="00D21611">
            <w:pPr>
              <w:numPr>
                <w:ilvl w:val="0"/>
                <w:numId w:val="19"/>
              </w:numPr>
              <w:spacing w:after="160" w:line="259" w:lineRule="auto"/>
              <w:ind w:left="473"/>
              <w:contextualSpacing/>
              <w:jc w:val="left"/>
              <w:rPr>
                <w:rFonts w:ascii="Arial" w:hAnsi="Arial" w:cs="Arial"/>
                <w:caps w:val="0"/>
                <w:sz w:val="22"/>
                <w:szCs w:val="22"/>
              </w:rPr>
            </w:pPr>
          </w:p>
        </w:tc>
        <w:tc>
          <w:tcPr>
            <w:tcW w:w="3119" w:type="dxa"/>
            <w:tcBorders>
              <w:top w:val="nil"/>
              <w:left w:val="nil"/>
              <w:bottom w:val="single" w:sz="4" w:space="0" w:color="auto"/>
              <w:right w:val="single" w:sz="4" w:space="0" w:color="auto"/>
            </w:tcBorders>
            <w:shd w:val="clear" w:color="auto" w:fill="auto"/>
            <w:vAlign w:val="center"/>
          </w:tcPr>
          <w:p w14:paraId="311B76A9" w14:textId="6217CA41" w:rsidR="00D21611" w:rsidRPr="00F2252E" w:rsidRDefault="00D21611" w:rsidP="00D21611">
            <w:pPr>
              <w:ind w:firstLine="0"/>
              <w:jc w:val="left"/>
              <w:rPr>
                <w:rFonts w:ascii="Arial" w:hAnsi="Arial" w:cs="Arial"/>
                <w:caps w:val="0"/>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tcPr>
          <w:p w14:paraId="05A40B16" w14:textId="5869019A" w:rsidR="00D21611" w:rsidRPr="00F2252E" w:rsidRDefault="00D21611" w:rsidP="00D21611">
            <w:pPr>
              <w:ind w:firstLine="0"/>
              <w:jc w:val="left"/>
              <w:rPr>
                <w:rFonts w:ascii="Arial" w:hAnsi="Arial" w:cs="Arial"/>
                <w:caps w:val="0"/>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014A0EBB" w14:textId="42E7F9DA" w:rsidR="00D21611" w:rsidRPr="00F2252E" w:rsidRDefault="00D21611" w:rsidP="00D21611">
            <w:pPr>
              <w:ind w:firstLine="0"/>
              <w:jc w:val="center"/>
              <w:rPr>
                <w:rFonts w:ascii="Arial" w:hAnsi="Arial" w:cs="Arial"/>
                <w:caps w:val="0"/>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1123D734" w14:textId="1816EF53" w:rsidR="00D21611" w:rsidRPr="00F2252E" w:rsidRDefault="00D21611" w:rsidP="00D21611">
            <w:pPr>
              <w:ind w:firstLine="0"/>
              <w:jc w:val="center"/>
              <w:rPr>
                <w:rFonts w:ascii="Arial" w:hAnsi="Arial" w:cs="Arial"/>
                <w:caps w:val="0"/>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2703B35F" w14:textId="0233CB9D" w:rsidR="00D21611" w:rsidRPr="00F2252E" w:rsidRDefault="00D21611" w:rsidP="00D21611">
            <w:pPr>
              <w:ind w:firstLine="0"/>
              <w:jc w:val="center"/>
              <w:rPr>
                <w:rFonts w:ascii="Arial" w:hAnsi="Arial" w:cs="Arial"/>
                <w:caps w:val="0"/>
                <w:color w:val="0000FF"/>
                <w:sz w:val="22"/>
                <w:szCs w:val="22"/>
                <w:u w:val="single"/>
              </w:rPr>
            </w:pPr>
          </w:p>
        </w:tc>
      </w:tr>
      <w:tr w:rsidR="00D21611" w:rsidRPr="00F2252E" w14:paraId="580212A1" w14:textId="77777777" w:rsidTr="00D21611">
        <w:trPr>
          <w:trHeight w:val="28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E2F21E3" w14:textId="77777777" w:rsidR="00D21611" w:rsidRPr="00F2252E" w:rsidRDefault="00D21611" w:rsidP="00D21611">
            <w:pPr>
              <w:numPr>
                <w:ilvl w:val="0"/>
                <w:numId w:val="19"/>
              </w:numPr>
              <w:spacing w:after="160" w:line="259" w:lineRule="auto"/>
              <w:ind w:left="473"/>
              <w:contextualSpacing/>
              <w:jc w:val="left"/>
              <w:rPr>
                <w:rFonts w:ascii="Arial" w:hAnsi="Arial" w:cs="Arial"/>
                <w:caps w:val="0"/>
                <w:sz w:val="22"/>
                <w:szCs w:val="22"/>
              </w:rPr>
            </w:pPr>
          </w:p>
        </w:tc>
        <w:tc>
          <w:tcPr>
            <w:tcW w:w="3119" w:type="dxa"/>
            <w:tcBorders>
              <w:top w:val="nil"/>
              <w:left w:val="nil"/>
              <w:bottom w:val="single" w:sz="4" w:space="0" w:color="auto"/>
              <w:right w:val="single" w:sz="4" w:space="0" w:color="auto"/>
            </w:tcBorders>
            <w:shd w:val="clear" w:color="auto" w:fill="auto"/>
            <w:vAlign w:val="center"/>
          </w:tcPr>
          <w:p w14:paraId="5133DEFA" w14:textId="6051139E" w:rsidR="00D21611" w:rsidRPr="00F2252E" w:rsidRDefault="00D21611" w:rsidP="00D21611">
            <w:pPr>
              <w:ind w:firstLine="0"/>
              <w:jc w:val="left"/>
              <w:rPr>
                <w:rFonts w:ascii="Arial" w:hAnsi="Arial" w:cs="Arial"/>
                <w:caps w:val="0"/>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tcPr>
          <w:p w14:paraId="4DFDEAAC" w14:textId="42701D09" w:rsidR="00D21611" w:rsidRPr="00F2252E" w:rsidRDefault="00D21611" w:rsidP="00D21611">
            <w:pPr>
              <w:ind w:firstLine="0"/>
              <w:jc w:val="left"/>
              <w:rPr>
                <w:rFonts w:ascii="Arial" w:hAnsi="Arial" w:cs="Arial"/>
                <w:caps w:val="0"/>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212097C3" w14:textId="295DFC9E" w:rsidR="00D21611" w:rsidRPr="00F2252E" w:rsidRDefault="00D21611" w:rsidP="00D21611">
            <w:pPr>
              <w:ind w:firstLine="0"/>
              <w:jc w:val="center"/>
              <w:rPr>
                <w:rFonts w:ascii="Arial" w:hAnsi="Arial" w:cs="Arial"/>
                <w:caps w:val="0"/>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7A6ACE0E" w14:textId="19A350C3" w:rsidR="00D21611" w:rsidRPr="00F2252E" w:rsidRDefault="00D21611" w:rsidP="00D21611">
            <w:pPr>
              <w:ind w:firstLine="0"/>
              <w:jc w:val="center"/>
              <w:rPr>
                <w:rFonts w:ascii="Arial" w:hAnsi="Arial" w:cs="Arial"/>
                <w:caps w:val="0"/>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6E6FF475" w14:textId="45B70764" w:rsidR="00D21611" w:rsidRPr="00F2252E" w:rsidRDefault="00D21611" w:rsidP="00D21611">
            <w:pPr>
              <w:ind w:firstLine="0"/>
              <w:jc w:val="center"/>
              <w:rPr>
                <w:rFonts w:ascii="Arial" w:hAnsi="Arial" w:cs="Arial"/>
                <w:caps w:val="0"/>
                <w:color w:val="0000FF"/>
                <w:sz w:val="22"/>
                <w:szCs w:val="22"/>
                <w:u w:val="single"/>
              </w:rPr>
            </w:pPr>
          </w:p>
        </w:tc>
      </w:tr>
      <w:tr w:rsidR="00D21611" w:rsidRPr="00F2252E" w14:paraId="072F622C" w14:textId="77777777" w:rsidTr="00D21611">
        <w:trPr>
          <w:trHeight w:val="28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2919A81" w14:textId="77777777" w:rsidR="00D21611" w:rsidRPr="00F2252E" w:rsidRDefault="00D21611" w:rsidP="00D21611">
            <w:pPr>
              <w:numPr>
                <w:ilvl w:val="0"/>
                <w:numId w:val="19"/>
              </w:numPr>
              <w:spacing w:after="160" w:line="259" w:lineRule="auto"/>
              <w:ind w:left="473"/>
              <w:contextualSpacing/>
              <w:jc w:val="left"/>
              <w:rPr>
                <w:rFonts w:ascii="Arial" w:hAnsi="Arial" w:cs="Arial"/>
                <w:caps w:val="0"/>
                <w:sz w:val="22"/>
                <w:szCs w:val="22"/>
              </w:rPr>
            </w:pPr>
          </w:p>
        </w:tc>
        <w:tc>
          <w:tcPr>
            <w:tcW w:w="3119" w:type="dxa"/>
            <w:tcBorders>
              <w:top w:val="nil"/>
              <w:left w:val="nil"/>
              <w:bottom w:val="single" w:sz="4" w:space="0" w:color="auto"/>
              <w:right w:val="single" w:sz="4" w:space="0" w:color="auto"/>
            </w:tcBorders>
            <w:shd w:val="clear" w:color="auto" w:fill="auto"/>
            <w:vAlign w:val="center"/>
          </w:tcPr>
          <w:p w14:paraId="06E135E9" w14:textId="3511167E" w:rsidR="00D21611" w:rsidRPr="00F2252E" w:rsidRDefault="00D21611" w:rsidP="00D21611">
            <w:pPr>
              <w:ind w:firstLine="0"/>
              <w:jc w:val="left"/>
              <w:rPr>
                <w:rFonts w:ascii="Arial" w:hAnsi="Arial" w:cs="Arial"/>
                <w:caps w:val="0"/>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tcPr>
          <w:p w14:paraId="08DDE678" w14:textId="5E960F15" w:rsidR="00D21611" w:rsidRPr="00F2252E" w:rsidRDefault="00D21611" w:rsidP="00D21611">
            <w:pPr>
              <w:ind w:firstLine="0"/>
              <w:jc w:val="left"/>
              <w:rPr>
                <w:rFonts w:ascii="Arial" w:hAnsi="Arial" w:cs="Arial"/>
                <w:caps w:val="0"/>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43DF2D42" w14:textId="27A7628F" w:rsidR="00D21611" w:rsidRPr="00F2252E" w:rsidRDefault="00D21611" w:rsidP="00D21611">
            <w:pPr>
              <w:ind w:firstLine="0"/>
              <w:jc w:val="center"/>
              <w:rPr>
                <w:rFonts w:ascii="Arial" w:hAnsi="Arial" w:cs="Arial"/>
                <w:caps w:val="0"/>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63D8287F" w14:textId="0D4192BF" w:rsidR="00D21611" w:rsidRPr="00F2252E" w:rsidRDefault="00D21611" w:rsidP="00D21611">
            <w:pPr>
              <w:ind w:firstLine="0"/>
              <w:jc w:val="center"/>
              <w:rPr>
                <w:rFonts w:ascii="Arial" w:hAnsi="Arial" w:cs="Arial"/>
                <w:caps w:val="0"/>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76968313" w14:textId="216A7CC7" w:rsidR="00D21611" w:rsidRPr="00F2252E" w:rsidRDefault="00D21611" w:rsidP="00D21611">
            <w:pPr>
              <w:ind w:firstLine="0"/>
              <w:jc w:val="center"/>
              <w:rPr>
                <w:rFonts w:ascii="Arial" w:hAnsi="Arial" w:cs="Arial"/>
                <w:caps w:val="0"/>
                <w:color w:val="0000FF"/>
                <w:sz w:val="22"/>
                <w:szCs w:val="22"/>
                <w:u w:val="single"/>
              </w:rPr>
            </w:pPr>
          </w:p>
        </w:tc>
      </w:tr>
      <w:tr w:rsidR="00D21611" w:rsidRPr="00F2252E" w14:paraId="669DD113" w14:textId="77777777" w:rsidTr="00D21611">
        <w:trPr>
          <w:trHeight w:val="28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FD5E59C" w14:textId="77777777" w:rsidR="00D21611" w:rsidRPr="00F2252E" w:rsidRDefault="00D21611" w:rsidP="00D21611">
            <w:pPr>
              <w:numPr>
                <w:ilvl w:val="0"/>
                <w:numId w:val="19"/>
              </w:numPr>
              <w:spacing w:after="160" w:line="259" w:lineRule="auto"/>
              <w:ind w:left="473"/>
              <w:contextualSpacing/>
              <w:jc w:val="left"/>
              <w:rPr>
                <w:rFonts w:ascii="Arial" w:hAnsi="Arial" w:cs="Arial"/>
                <w:caps w:val="0"/>
                <w:sz w:val="22"/>
                <w:szCs w:val="22"/>
              </w:rPr>
            </w:pPr>
          </w:p>
        </w:tc>
        <w:tc>
          <w:tcPr>
            <w:tcW w:w="3119" w:type="dxa"/>
            <w:tcBorders>
              <w:top w:val="nil"/>
              <w:left w:val="nil"/>
              <w:bottom w:val="single" w:sz="4" w:space="0" w:color="auto"/>
              <w:right w:val="single" w:sz="4" w:space="0" w:color="auto"/>
            </w:tcBorders>
            <w:shd w:val="clear" w:color="auto" w:fill="auto"/>
            <w:vAlign w:val="center"/>
          </w:tcPr>
          <w:p w14:paraId="0BD67149" w14:textId="58BD303C" w:rsidR="00D21611" w:rsidRPr="00F2252E" w:rsidRDefault="00D21611" w:rsidP="00D21611">
            <w:pPr>
              <w:ind w:firstLine="0"/>
              <w:jc w:val="left"/>
              <w:rPr>
                <w:rFonts w:ascii="Arial" w:hAnsi="Arial" w:cs="Arial"/>
                <w:b/>
                <w:bCs/>
                <w:caps w:val="0"/>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tcPr>
          <w:p w14:paraId="3CC4A84E" w14:textId="677998B7" w:rsidR="00D21611" w:rsidRPr="00F2252E" w:rsidRDefault="00D21611" w:rsidP="00D21611">
            <w:pPr>
              <w:ind w:firstLine="0"/>
              <w:jc w:val="left"/>
              <w:rPr>
                <w:rFonts w:ascii="Arial" w:hAnsi="Arial" w:cs="Arial"/>
                <w:caps w:val="0"/>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5F79874F" w14:textId="5C0FDC0C" w:rsidR="00D21611" w:rsidRPr="00F2252E" w:rsidRDefault="00D21611" w:rsidP="00D21611">
            <w:pPr>
              <w:ind w:firstLine="0"/>
              <w:jc w:val="center"/>
              <w:rPr>
                <w:rFonts w:ascii="Arial" w:hAnsi="Arial" w:cs="Arial"/>
                <w:caps w:val="0"/>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5448CCC5" w14:textId="5C7A54B0" w:rsidR="00D21611" w:rsidRPr="00F2252E" w:rsidRDefault="00D21611" w:rsidP="00D21611">
            <w:pPr>
              <w:ind w:firstLine="0"/>
              <w:jc w:val="center"/>
              <w:rPr>
                <w:rFonts w:ascii="Arial" w:hAnsi="Arial" w:cs="Arial"/>
                <w:caps w:val="0"/>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07E49110" w14:textId="6B98B590" w:rsidR="00D21611" w:rsidRPr="00F2252E" w:rsidRDefault="00D21611" w:rsidP="00D21611">
            <w:pPr>
              <w:ind w:firstLine="0"/>
              <w:jc w:val="center"/>
              <w:rPr>
                <w:rFonts w:ascii="Arial" w:hAnsi="Arial" w:cs="Arial"/>
                <w:caps w:val="0"/>
                <w:color w:val="0000FF"/>
                <w:sz w:val="22"/>
                <w:szCs w:val="22"/>
                <w:u w:val="single"/>
              </w:rPr>
            </w:pPr>
          </w:p>
        </w:tc>
      </w:tr>
      <w:tr w:rsidR="00D21611" w:rsidRPr="00F2252E" w14:paraId="2CE94C25" w14:textId="77777777" w:rsidTr="00D21611">
        <w:trPr>
          <w:trHeight w:val="28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F6AC3EE" w14:textId="77777777" w:rsidR="00D21611" w:rsidRPr="00F2252E" w:rsidRDefault="00D21611" w:rsidP="00D21611">
            <w:pPr>
              <w:numPr>
                <w:ilvl w:val="0"/>
                <w:numId w:val="19"/>
              </w:numPr>
              <w:spacing w:after="160" w:line="259" w:lineRule="auto"/>
              <w:ind w:left="473"/>
              <w:contextualSpacing/>
              <w:jc w:val="left"/>
              <w:rPr>
                <w:rFonts w:ascii="Arial" w:hAnsi="Arial" w:cs="Arial"/>
                <w:caps w:val="0"/>
                <w:sz w:val="22"/>
                <w:szCs w:val="22"/>
              </w:rPr>
            </w:pPr>
          </w:p>
        </w:tc>
        <w:tc>
          <w:tcPr>
            <w:tcW w:w="3119" w:type="dxa"/>
            <w:tcBorders>
              <w:top w:val="nil"/>
              <w:left w:val="nil"/>
              <w:bottom w:val="single" w:sz="4" w:space="0" w:color="auto"/>
              <w:right w:val="single" w:sz="4" w:space="0" w:color="auto"/>
            </w:tcBorders>
            <w:shd w:val="clear" w:color="auto" w:fill="auto"/>
            <w:vAlign w:val="center"/>
          </w:tcPr>
          <w:p w14:paraId="4DEB6F3B" w14:textId="4FA2C1A8" w:rsidR="00D21611" w:rsidRPr="00F2252E" w:rsidRDefault="00D21611" w:rsidP="00D21611">
            <w:pPr>
              <w:ind w:firstLine="0"/>
              <w:jc w:val="left"/>
              <w:rPr>
                <w:rFonts w:ascii="Arial" w:hAnsi="Arial" w:cs="Arial"/>
                <w:b/>
                <w:bCs/>
                <w:caps w:val="0"/>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tcPr>
          <w:p w14:paraId="5C17083E" w14:textId="21DD8CC6" w:rsidR="00D21611" w:rsidRPr="00F2252E" w:rsidRDefault="00D21611" w:rsidP="00D21611">
            <w:pPr>
              <w:ind w:firstLine="0"/>
              <w:jc w:val="left"/>
              <w:rPr>
                <w:rFonts w:ascii="Arial" w:hAnsi="Arial" w:cs="Arial"/>
                <w:caps w:val="0"/>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7AA41C3E" w14:textId="7A080CBC" w:rsidR="00D21611" w:rsidRPr="00F2252E" w:rsidRDefault="00D21611" w:rsidP="00D21611">
            <w:pPr>
              <w:ind w:firstLine="0"/>
              <w:jc w:val="center"/>
              <w:rPr>
                <w:rFonts w:ascii="Arial" w:hAnsi="Arial" w:cs="Arial"/>
                <w:caps w:val="0"/>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04DC820B" w14:textId="5CB07F14" w:rsidR="00D21611" w:rsidRPr="00F2252E" w:rsidRDefault="00D21611" w:rsidP="00D21611">
            <w:pPr>
              <w:ind w:firstLine="0"/>
              <w:jc w:val="center"/>
              <w:rPr>
                <w:rFonts w:ascii="Arial" w:hAnsi="Arial" w:cs="Arial"/>
                <w:caps w:val="0"/>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1A759BDE" w14:textId="6CF0606F" w:rsidR="00D21611" w:rsidRPr="00F2252E" w:rsidRDefault="00D21611" w:rsidP="00D21611">
            <w:pPr>
              <w:ind w:firstLine="0"/>
              <w:jc w:val="center"/>
              <w:rPr>
                <w:rFonts w:ascii="Arial" w:hAnsi="Arial" w:cs="Arial"/>
                <w:caps w:val="0"/>
                <w:color w:val="0000FF"/>
                <w:sz w:val="22"/>
                <w:szCs w:val="22"/>
                <w:u w:val="single"/>
              </w:rPr>
            </w:pPr>
          </w:p>
        </w:tc>
      </w:tr>
      <w:tr w:rsidR="00D21611" w:rsidRPr="00F2252E" w14:paraId="37ACF8A9" w14:textId="77777777" w:rsidTr="00D21611">
        <w:trPr>
          <w:trHeight w:val="28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D1AFFA3" w14:textId="77777777" w:rsidR="00D21611" w:rsidRPr="00F2252E" w:rsidRDefault="00D21611" w:rsidP="00D21611">
            <w:pPr>
              <w:numPr>
                <w:ilvl w:val="0"/>
                <w:numId w:val="19"/>
              </w:numPr>
              <w:spacing w:after="160" w:line="259" w:lineRule="auto"/>
              <w:ind w:left="473"/>
              <w:contextualSpacing/>
              <w:jc w:val="left"/>
              <w:rPr>
                <w:rFonts w:ascii="Arial" w:hAnsi="Arial" w:cs="Arial"/>
                <w:caps w:val="0"/>
                <w:sz w:val="22"/>
                <w:szCs w:val="22"/>
              </w:rPr>
            </w:pPr>
          </w:p>
        </w:tc>
        <w:tc>
          <w:tcPr>
            <w:tcW w:w="3119" w:type="dxa"/>
            <w:tcBorders>
              <w:top w:val="nil"/>
              <w:left w:val="nil"/>
              <w:bottom w:val="single" w:sz="4" w:space="0" w:color="auto"/>
              <w:right w:val="single" w:sz="4" w:space="0" w:color="auto"/>
            </w:tcBorders>
            <w:shd w:val="clear" w:color="auto" w:fill="auto"/>
            <w:vAlign w:val="center"/>
          </w:tcPr>
          <w:p w14:paraId="5FCDBBAC" w14:textId="4F8098B0" w:rsidR="00D21611" w:rsidRPr="00F2252E" w:rsidRDefault="00D21611" w:rsidP="00D21611">
            <w:pPr>
              <w:ind w:firstLine="0"/>
              <w:jc w:val="left"/>
              <w:rPr>
                <w:rFonts w:ascii="Arial" w:hAnsi="Arial" w:cs="Arial"/>
                <w:caps w:val="0"/>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tcPr>
          <w:p w14:paraId="72A59CCF" w14:textId="74B96085" w:rsidR="00D21611" w:rsidRPr="00F2252E" w:rsidRDefault="00D21611" w:rsidP="00D21611">
            <w:pPr>
              <w:ind w:firstLine="0"/>
              <w:jc w:val="left"/>
              <w:rPr>
                <w:rFonts w:ascii="Arial" w:hAnsi="Arial" w:cs="Arial"/>
                <w:caps w:val="0"/>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567D9D8B" w14:textId="4B7C258D" w:rsidR="00D21611" w:rsidRPr="00F2252E" w:rsidRDefault="00D21611" w:rsidP="00D21611">
            <w:pPr>
              <w:ind w:firstLine="0"/>
              <w:jc w:val="center"/>
              <w:rPr>
                <w:rFonts w:ascii="Arial" w:hAnsi="Arial" w:cs="Arial"/>
                <w:caps w:val="0"/>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2C11D083" w14:textId="4D76392C" w:rsidR="00D21611" w:rsidRPr="00F2252E" w:rsidRDefault="00D21611" w:rsidP="00D21611">
            <w:pPr>
              <w:ind w:firstLine="0"/>
              <w:jc w:val="center"/>
              <w:rPr>
                <w:rFonts w:ascii="Arial" w:hAnsi="Arial" w:cs="Arial"/>
                <w:caps w:val="0"/>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42790476" w14:textId="31EC333B" w:rsidR="00D21611" w:rsidRPr="00F2252E" w:rsidRDefault="00D21611" w:rsidP="00D21611">
            <w:pPr>
              <w:ind w:firstLine="0"/>
              <w:jc w:val="center"/>
              <w:rPr>
                <w:rFonts w:ascii="Arial" w:hAnsi="Arial" w:cs="Arial"/>
                <w:caps w:val="0"/>
                <w:color w:val="0000FF"/>
                <w:sz w:val="22"/>
                <w:szCs w:val="22"/>
                <w:u w:val="single"/>
              </w:rPr>
            </w:pPr>
          </w:p>
        </w:tc>
      </w:tr>
      <w:tr w:rsidR="00D21611" w:rsidRPr="00F2252E" w14:paraId="43D277A8" w14:textId="77777777" w:rsidTr="00D21611">
        <w:trPr>
          <w:trHeight w:val="28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1CC446A" w14:textId="77777777" w:rsidR="00D21611" w:rsidRPr="00F2252E" w:rsidRDefault="00D21611" w:rsidP="00D21611">
            <w:pPr>
              <w:numPr>
                <w:ilvl w:val="0"/>
                <w:numId w:val="19"/>
              </w:numPr>
              <w:spacing w:after="160" w:line="259" w:lineRule="auto"/>
              <w:ind w:left="473"/>
              <w:contextualSpacing/>
              <w:jc w:val="left"/>
              <w:rPr>
                <w:rFonts w:ascii="Arial" w:hAnsi="Arial" w:cs="Arial"/>
                <w:caps w:val="0"/>
                <w:sz w:val="22"/>
                <w:szCs w:val="22"/>
              </w:rPr>
            </w:pPr>
          </w:p>
        </w:tc>
        <w:tc>
          <w:tcPr>
            <w:tcW w:w="3119" w:type="dxa"/>
            <w:tcBorders>
              <w:top w:val="nil"/>
              <w:left w:val="nil"/>
              <w:bottom w:val="single" w:sz="4" w:space="0" w:color="auto"/>
              <w:right w:val="single" w:sz="4" w:space="0" w:color="auto"/>
            </w:tcBorders>
            <w:shd w:val="clear" w:color="auto" w:fill="auto"/>
            <w:vAlign w:val="center"/>
          </w:tcPr>
          <w:p w14:paraId="146941E5" w14:textId="3909C2C3" w:rsidR="00D21611" w:rsidRPr="00F2252E" w:rsidRDefault="00D21611" w:rsidP="00D21611">
            <w:pPr>
              <w:ind w:firstLine="0"/>
              <w:jc w:val="left"/>
              <w:rPr>
                <w:rFonts w:ascii="Arial" w:hAnsi="Arial" w:cs="Arial"/>
                <w:caps w:val="0"/>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tcPr>
          <w:p w14:paraId="2511A831" w14:textId="1CA994F8" w:rsidR="00D21611" w:rsidRPr="00F2252E" w:rsidRDefault="00D21611" w:rsidP="00D21611">
            <w:pPr>
              <w:ind w:firstLine="0"/>
              <w:jc w:val="left"/>
              <w:rPr>
                <w:rFonts w:ascii="Arial" w:hAnsi="Arial" w:cs="Arial"/>
                <w:caps w:val="0"/>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316E1A8C" w14:textId="701CD1CD" w:rsidR="00D21611" w:rsidRPr="00F2252E" w:rsidRDefault="00D21611" w:rsidP="00D21611">
            <w:pPr>
              <w:ind w:firstLine="0"/>
              <w:jc w:val="center"/>
              <w:rPr>
                <w:rFonts w:ascii="Arial" w:hAnsi="Arial" w:cs="Arial"/>
                <w:caps w:val="0"/>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67FD2FEB" w14:textId="0DC23FF8" w:rsidR="00D21611" w:rsidRPr="00F2252E" w:rsidRDefault="00D21611" w:rsidP="00D21611">
            <w:pPr>
              <w:ind w:firstLine="0"/>
              <w:jc w:val="center"/>
              <w:rPr>
                <w:rFonts w:ascii="Arial" w:hAnsi="Arial" w:cs="Arial"/>
                <w:caps w:val="0"/>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77243A03" w14:textId="136E6916" w:rsidR="00D21611" w:rsidRPr="00F2252E" w:rsidRDefault="00D21611" w:rsidP="00D21611">
            <w:pPr>
              <w:ind w:firstLine="0"/>
              <w:jc w:val="center"/>
              <w:rPr>
                <w:rFonts w:ascii="Arial" w:hAnsi="Arial" w:cs="Arial"/>
                <w:caps w:val="0"/>
                <w:color w:val="0000FF"/>
                <w:sz w:val="22"/>
                <w:szCs w:val="22"/>
                <w:u w:val="single"/>
              </w:rPr>
            </w:pPr>
          </w:p>
        </w:tc>
      </w:tr>
      <w:tr w:rsidR="00D21611" w:rsidRPr="00F2252E" w14:paraId="27C711B6" w14:textId="77777777" w:rsidTr="00D21611">
        <w:trPr>
          <w:trHeight w:val="28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C453787" w14:textId="77777777" w:rsidR="00D21611" w:rsidRPr="00F2252E" w:rsidRDefault="00D21611" w:rsidP="00D21611">
            <w:pPr>
              <w:numPr>
                <w:ilvl w:val="0"/>
                <w:numId w:val="19"/>
              </w:numPr>
              <w:spacing w:after="160" w:line="259" w:lineRule="auto"/>
              <w:ind w:left="473"/>
              <w:contextualSpacing/>
              <w:jc w:val="left"/>
              <w:rPr>
                <w:rFonts w:ascii="Arial" w:hAnsi="Arial" w:cs="Arial"/>
                <w:caps w:val="0"/>
                <w:sz w:val="22"/>
                <w:szCs w:val="22"/>
              </w:rPr>
            </w:pPr>
          </w:p>
        </w:tc>
        <w:tc>
          <w:tcPr>
            <w:tcW w:w="3119" w:type="dxa"/>
            <w:tcBorders>
              <w:top w:val="nil"/>
              <w:left w:val="nil"/>
              <w:bottom w:val="single" w:sz="4" w:space="0" w:color="auto"/>
              <w:right w:val="single" w:sz="4" w:space="0" w:color="auto"/>
            </w:tcBorders>
            <w:shd w:val="clear" w:color="auto" w:fill="auto"/>
            <w:vAlign w:val="center"/>
          </w:tcPr>
          <w:p w14:paraId="06702B89" w14:textId="697DC549" w:rsidR="00D21611" w:rsidRPr="00F2252E" w:rsidRDefault="00D21611" w:rsidP="00D21611">
            <w:pPr>
              <w:ind w:firstLine="0"/>
              <w:jc w:val="left"/>
              <w:rPr>
                <w:rFonts w:ascii="Arial" w:hAnsi="Arial" w:cs="Arial"/>
                <w:b/>
                <w:bCs/>
                <w:caps w:val="0"/>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tcPr>
          <w:p w14:paraId="1842D30E" w14:textId="36D385E5" w:rsidR="00D21611" w:rsidRPr="00F2252E" w:rsidRDefault="00D21611" w:rsidP="00D21611">
            <w:pPr>
              <w:ind w:firstLine="0"/>
              <w:jc w:val="left"/>
              <w:rPr>
                <w:rFonts w:ascii="Arial" w:hAnsi="Arial" w:cs="Arial"/>
                <w:caps w:val="0"/>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56A780F9" w14:textId="06CE63B3" w:rsidR="00D21611" w:rsidRPr="00F2252E" w:rsidRDefault="00D21611" w:rsidP="00D21611">
            <w:pPr>
              <w:ind w:firstLine="0"/>
              <w:jc w:val="center"/>
              <w:rPr>
                <w:rFonts w:ascii="Arial" w:hAnsi="Arial" w:cs="Arial"/>
                <w:caps w:val="0"/>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730BB5D5" w14:textId="73971A07" w:rsidR="00D21611" w:rsidRPr="00F2252E" w:rsidRDefault="00D21611" w:rsidP="00D21611">
            <w:pPr>
              <w:ind w:firstLine="0"/>
              <w:jc w:val="center"/>
              <w:rPr>
                <w:rFonts w:ascii="Arial" w:hAnsi="Arial" w:cs="Arial"/>
                <w:caps w:val="0"/>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234BA35E" w14:textId="468190A6" w:rsidR="00D21611" w:rsidRPr="00F2252E" w:rsidRDefault="00D21611" w:rsidP="00D21611">
            <w:pPr>
              <w:ind w:firstLine="0"/>
              <w:jc w:val="center"/>
              <w:rPr>
                <w:rFonts w:ascii="Arial" w:hAnsi="Arial" w:cs="Arial"/>
                <w:caps w:val="0"/>
                <w:color w:val="0000FF"/>
                <w:sz w:val="22"/>
                <w:szCs w:val="22"/>
                <w:u w:val="single"/>
              </w:rPr>
            </w:pPr>
          </w:p>
        </w:tc>
      </w:tr>
    </w:tbl>
    <w:p w14:paraId="4A819E44" w14:textId="69A167C6" w:rsidR="00D21611" w:rsidRPr="00F2252E" w:rsidRDefault="00D21611" w:rsidP="00200D73">
      <w:pPr>
        <w:ind w:firstLine="0"/>
        <w:jc w:val="left"/>
        <w:rPr>
          <w:rFonts w:ascii="Arial" w:hAnsi="Arial" w:cs="Arial"/>
          <w:sz w:val="22"/>
          <w:szCs w:val="22"/>
        </w:rPr>
      </w:pPr>
    </w:p>
    <w:tbl>
      <w:tblPr>
        <w:tblW w:w="9215" w:type="dxa"/>
        <w:tblInd w:w="108" w:type="dxa"/>
        <w:tblLayout w:type="fixed"/>
        <w:tblLook w:val="0000" w:firstRow="0" w:lastRow="0" w:firstColumn="0" w:lastColumn="0" w:noHBand="0" w:noVBand="0"/>
      </w:tblPr>
      <w:tblGrid>
        <w:gridCol w:w="4253"/>
        <w:gridCol w:w="1276"/>
        <w:gridCol w:w="3686"/>
      </w:tblGrid>
      <w:tr w:rsidR="00D21611" w:rsidRPr="00F2252E" w14:paraId="2342606E" w14:textId="77777777" w:rsidTr="00A05E33">
        <w:tc>
          <w:tcPr>
            <w:tcW w:w="4253" w:type="dxa"/>
          </w:tcPr>
          <w:p w14:paraId="5347C9D0" w14:textId="77777777" w:rsidR="00D21611" w:rsidRPr="00F2252E" w:rsidRDefault="00D21611" w:rsidP="00A05E33">
            <w:pPr>
              <w:pStyle w:val="Tekstas1"/>
              <w:spacing w:after="120"/>
              <w:ind w:firstLine="0"/>
              <w:rPr>
                <w:rFonts w:ascii="Arial" w:hAnsi="Arial" w:cs="Arial"/>
                <w:sz w:val="22"/>
                <w:szCs w:val="22"/>
                <w:lang w:val="pt-PT"/>
              </w:rPr>
            </w:pPr>
            <w:r w:rsidRPr="00F2252E">
              <w:rPr>
                <w:rFonts w:ascii="Arial" w:hAnsi="Arial" w:cs="Arial"/>
                <w:b/>
                <w:sz w:val="22"/>
                <w:szCs w:val="22"/>
                <w:lang w:val="pt-PT"/>
              </w:rPr>
              <w:t>Vilniaus Gedimino technikos universitetas</w:t>
            </w:r>
          </w:p>
        </w:tc>
        <w:tc>
          <w:tcPr>
            <w:tcW w:w="1276" w:type="dxa"/>
          </w:tcPr>
          <w:p w14:paraId="0416156C" w14:textId="77777777" w:rsidR="00D21611" w:rsidRPr="00F2252E" w:rsidRDefault="00D21611" w:rsidP="00A05E33">
            <w:pPr>
              <w:pStyle w:val="Tekstas1"/>
              <w:ind w:left="318" w:right="1804" w:firstLine="0"/>
              <w:rPr>
                <w:rFonts w:ascii="Arial" w:hAnsi="Arial" w:cs="Arial"/>
                <w:sz w:val="22"/>
                <w:szCs w:val="22"/>
              </w:rPr>
            </w:pPr>
          </w:p>
        </w:tc>
        <w:tc>
          <w:tcPr>
            <w:tcW w:w="3686" w:type="dxa"/>
            <w:tcMar>
              <w:top w:w="28" w:type="dxa"/>
              <w:bottom w:w="28" w:type="dxa"/>
            </w:tcMar>
          </w:tcPr>
          <w:p w14:paraId="03183CA0" w14:textId="77777777" w:rsidR="00C2679F" w:rsidRPr="00F2252E" w:rsidRDefault="00C2679F" w:rsidP="00C2679F">
            <w:pPr>
              <w:ind w:left="106" w:hanging="106"/>
              <w:rPr>
                <w:rFonts w:ascii="Arial" w:hAnsi="Arial" w:cs="Arial"/>
                <w:b/>
                <w:sz w:val="22"/>
                <w:szCs w:val="22"/>
              </w:rPr>
            </w:pPr>
            <w:r w:rsidRPr="00F2252E">
              <w:rPr>
                <w:rFonts w:ascii="Arial" w:hAnsi="Arial" w:cs="Arial"/>
                <w:b/>
                <w:caps w:val="0"/>
                <w:sz w:val="22"/>
                <w:szCs w:val="22"/>
                <w:lang w:val="pt-PT"/>
              </w:rPr>
              <w:t>Institucijos pavadinimas</w:t>
            </w:r>
          </w:p>
          <w:p w14:paraId="6B4077D7" w14:textId="77777777" w:rsidR="00D21611" w:rsidRPr="00F2252E" w:rsidRDefault="00D21611" w:rsidP="00A05E33">
            <w:pPr>
              <w:ind w:left="106" w:hanging="106"/>
              <w:rPr>
                <w:rFonts w:ascii="Arial" w:hAnsi="Arial" w:cs="Arial"/>
                <w:sz w:val="22"/>
                <w:szCs w:val="22"/>
              </w:rPr>
            </w:pPr>
          </w:p>
        </w:tc>
      </w:tr>
      <w:tr w:rsidR="00D21611" w:rsidRPr="00F2252E" w14:paraId="1C518A6A" w14:textId="77777777" w:rsidTr="00A05E33">
        <w:trPr>
          <w:trHeight w:val="454"/>
        </w:trPr>
        <w:tc>
          <w:tcPr>
            <w:tcW w:w="4253" w:type="dxa"/>
            <w:tcBorders>
              <w:bottom w:val="single" w:sz="4" w:space="0" w:color="auto"/>
            </w:tcBorders>
          </w:tcPr>
          <w:p w14:paraId="447A1009" w14:textId="77777777" w:rsidR="00D21611" w:rsidRPr="00F2252E" w:rsidRDefault="00D21611" w:rsidP="00A05E33">
            <w:pPr>
              <w:rPr>
                <w:rFonts w:ascii="Arial" w:hAnsi="Arial" w:cs="Arial"/>
                <w:sz w:val="22"/>
                <w:szCs w:val="22"/>
              </w:rPr>
            </w:pPr>
          </w:p>
        </w:tc>
        <w:tc>
          <w:tcPr>
            <w:tcW w:w="1276" w:type="dxa"/>
          </w:tcPr>
          <w:p w14:paraId="19C60C54" w14:textId="77777777" w:rsidR="00D21611" w:rsidRPr="00F2252E" w:rsidRDefault="00D21611" w:rsidP="00A05E33">
            <w:pPr>
              <w:pStyle w:val="Tekstas1"/>
              <w:ind w:firstLine="317"/>
              <w:rPr>
                <w:rFonts w:ascii="Arial" w:hAnsi="Arial" w:cs="Arial"/>
                <w:sz w:val="22"/>
                <w:szCs w:val="22"/>
              </w:rPr>
            </w:pPr>
          </w:p>
        </w:tc>
        <w:tc>
          <w:tcPr>
            <w:tcW w:w="3686" w:type="dxa"/>
            <w:tcBorders>
              <w:bottom w:val="single" w:sz="4" w:space="0" w:color="auto"/>
            </w:tcBorders>
          </w:tcPr>
          <w:p w14:paraId="5DD3AAEF" w14:textId="77777777" w:rsidR="00D21611" w:rsidRPr="00F2252E" w:rsidRDefault="00D21611" w:rsidP="00A05E33">
            <w:pPr>
              <w:pStyle w:val="Tekstas1"/>
              <w:ind w:firstLine="35"/>
              <w:rPr>
                <w:rFonts w:ascii="Arial" w:hAnsi="Arial" w:cs="Arial"/>
                <w:sz w:val="22"/>
                <w:szCs w:val="22"/>
              </w:rPr>
            </w:pPr>
          </w:p>
        </w:tc>
      </w:tr>
      <w:tr w:rsidR="00D21611" w:rsidRPr="00F2252E" w14:paraId="6A296292" w14:textId="77777777" w:rsidTr="00A05E33">
        <w:trPr>
          <w:trHeight w:val="454"/>
        </w:trPr>
        <w:tc>
          <w:tcPr>
            <w:tcW w:w="4253" w:type="dxa"/>
            <w:tcBorders>
              <w:top w:val="single" w:sz="4" w:space="0" w:color="auto"/>
            </w:tcBorders>
          </w:tcPr>
          <w:p w14:paraId="7F37B415" w14:textId="77777777" w:rsidR="00D21611" w:rsidRPr="00F2252E" w:rsidRDefault="00D21611" w:rsidP="00A05E33">
            <w:pPr>
              <w:pStyle w:val="Tekstas1"/>
              <w:ind w:firstLine="0"/>
              <w:rPr>
                <w:rFonts w:ascii="Arial" w:hAnsi="Arial" w:cs="Arial"/>
                <w:sz w:val="22"/>
                <w:szCs w:val="22"/>
              </w:rPr>
            </w:pPr>
            <w:r w:rsidRPr="00F2252E">
              <w:rPr>
                <w:rFonts w:ascii="Arial" w:hAnsi="Arial" w:cs="Arial"/>
                <w:sz w:val="22"/>
                <w:szCs w:val="22"/>
              </w:rPr>
              <w:t>Rektorius</w:t>
            </w:r>
          </w:p>
          <w:p w14:paraId="170496F2" w14:textId="77777777" w:rsidR="00D21611" w:rsidRPr="00F2252E" w:rsidRDefault="00D21611" w:rsidP="00A05E33">
            <w:pPr>
              <w:pStyle w:val="Tekstas1"/>
              <w:ind w:firstLine="0"/>
              <w:rPr>
                <w:rFonts w:ascii="Arial" w:hAnsi="Arial" w:cs="Arial"/>
                <w:sz w:val="22"/>
                <w:szCs w:val="22"/>
              </w:rPr>
            </w:pPr>
            <w:r w:rsidRPr="00F2252E">
              <w:rPr>
                <w:rFonts w:ascii="Arial" w:hAnsi="Arial" w:cs="Arial"/>
                <w:sz w:val="22"/>
                <w:szCs w:val="22"/>
              </w:rPr>
              <w:t>Romualdas Kliukas</w:t>
            </w:r>
          </w:p>
        </w:tc>
        <w:tc>
          <w:tcPr>
            <w:tcW w:w="1276" w:type="dxa"/>
          </w:tcPr>
          <w:p w14:paraId="261F8B92" w14:textId="77777777" w:rsidR="00D21611" w:rsidRPr="00F2252E" w:rsidRDefault="00D21611" w:rsidP="00A05E33">
            <w:pPr>
              <w:pStyle w:val="Tekstas1"/>
              <w:ind w:firstLine="317"/>
              <w:rPr>
                <w:rFonts w:ascii="Arial" w:hAnsi="Arial" w:cs="Arial"/>
                <w:sz w:val="22"/>
                <w:szCs w:val="22"/>
              </w:rPr>
            </w:pPr>
          </w:p>
        </w:tc>
        <w:tc>
          <w:tcPr>
            <w:tcW w:w="3686" w:type="dxa"/>
            <w:tcBorders>
              <w:top w:val="single" w:sz="4" w:space="0" w:color="auto"/>
            </w:tcBorders>
          </w:tcPr>
          <w:p w14:paraId="759DC927" w14:textId="77777777" w:rsidR="00E22E48" w:rsidRPr="00F2252E" w:rsidRDefault="00E22E48" w:rsidP="00E22E48">
            <w:pPr>
              <w:pStyle w:val="Default"/>
              <w:jc w:val="both"/>
              <w:rPr>
                <w:rFonts w:ascii="Arial" w:hAnsi="Arial" w:cs="Arial"/>
                <w:sz w:val="22"/>
                <w:szCs w:val="22"/>
              </w:rPr>
            </w:pPr>
            <w:r w:rsidRPr="00F2252E">
              <w:rPr>
                <w:rFonts w:ascii="Arial" w:hAnsi="Arial" w:cs="Arial"/>
                <w:sz w:val="22"/>
                <w:szCs w:val="22"/>
              </w:rPr>
              <w:t>Kancleris</w:t>
            </w:r>
          </w:p>
          <w:p w14:paraId="0938FC08" w14:textId="293CFF0F" w:rsidR="00D21611" w:rsidRPr="00F2252E" w:rsidRDefault="004F0DB4" w:rsidP="00E22E48">
            <w:pPr>
              <w:pStyle w:val="Tekstas1"/>
              <w:ind w:firstLine="35"/>
              <w:rPr>
                <w:rFonts w:ascii="Arial" w:hAnsi="Arial" w:cs="Arial"/>
                <w:sz w:val="22"/>
                <w:szCs w:val="22"/>
              </w:rPr>
            </w:pPr>
            <w:r>
              <w:rPr>
                <w:rFonts w:ascii="Arial" w:hAnsi="Arial" w:cs="Arial"/>
                <w:sz w:val="22"/>
                <w:szCs w:val="22"/>
              </w:rPr>
              <w:t>Raimundas</w:t>
            </w:r>
            <w:r w:rsidR="00E22E48" w:rsidRPr="00F2252E">
              <w:rPr>
                <w:rFonts w:ascii="Arial" w:hAnsi="Arial" w:cs="Arial"/>
                <w:sz w:val="22"/>
                <w:szCs w:val="22"/>
              </w:rPr>
              <w:t xml:space="preserve"> Balčiūnaitis</w:t>
            </w:r>
          </w:p>
        </w:tc>
      </w:tr>
    </w:tbl>
    <w:p w14:paraId="50B7668F" w14:textId="77777777" w:rsidR="00D21611" w:rsidRPr="00F2252E" w:rsidRDefault="00D21611" w:rsidP="00D21611">
      <w:pPr>
        <w:rPr>
          <w:rFonts w:ascii="Arial" w:hAnsi="Arial" w:cs="Arial"/>
          <w:sz w:val="22"/>
          <w:szCs w:val="22"/>
        </w:rPr>
      </w:pPr>
    </w:p>
    <w:p w14:paraId="7017054C" w14:textId="77777777" w:rsidR="00D21611" w:rsidRPr="00F2252E" w:rsidRDefault="00D21611" w:rsidP="00200D73">
      <w:pPr>
        <w:ind w:firstLine="0"/>
        <w:jc w:val="left"/>
        <w:rPr>
          <w:rFonts w:ascii="Arial" w:hAnsi="Arial" w:cs="Arial"/>
          <w:sz w:val="22"/>
          <w:szCs w:val="22"/>
        </w:rPr>
      </w:pPr>
    </w:p>
    <w:p w14:paraId="29504EB2" w14:textId="3AAE8C89" w:rsidR="00D21611" w:rsidRPr="00F2252E" w:rsidRDefault="00D21611">
      <w:pPr>
        <w:ind w:firstLine="0"/>
        <w:jc w:val="left"/>
        <w:rPr>
          <w:rFonts w:ascii="Arial" w:hAnsi="Arial" w:cs="Arial"/>
          <w:sz w:val="22"/>
          <w:szCs w:val="22"/>
        </w:rPr>
      </w:pPr>
      <w:r w:rsidRPr="00F2252E">
        <w:rPr>
          <w:rFonts w:ascii="Arial" w:hAnsi="Arial" w:cs="Arial"/>
          <w:sz w:val="22"/>
          <w:szCs w:val="22"/>
        </w:rPr>
        <w:br w:type="page"/>
      </w:r>
    </w:p>
    <w:p w14:paraId="555248EC" w14:textId="77777777" w:rsidR="00D21611" w:rsidRPr="00F2252E" w:rsidRDefault="00D21611" w:rsidP="00200D73">
      <w:pPr>
        <w:ind w:firstLine="0"/>
        <w:jc w:val="left"/>
        <w:rPr>
          <w:rFonts w:ascii="Arial" w:hAnsi="Arial" w:cs="Arial"/>
          <w:sz w:val="22"/>
          <w:szCs w:val="22"/>
        </w:rPr>
      </w:pPr>
    </w:p>
    <w:p w14:paraId="0AC1CFE5" w14:textId="10236790" w:rsidR="001F15A3" w:rsidRPr="00F2252E" w:rsidRDefault="001F15A3" w:rsidP="00141B2E">
      <w:pPr>
        <w:pStyle w:val="Default"/>
        <w:ind w:left="5670"/>
        <w:jc w:val="both"/>
        <w:rPr>
          <w:rFonts w:ascii="Arial" w:hAnsi="Arial" w:cs="Arial"/>
          <w:sz w:val="22"/>
          <w:szCs w:val="22"/>
        </w:rPr>
      </w:pPr>
      <w:bookmarkStart w:id="4" w:name="_Hlk201148027"/>
      <w:bookmarkStart w:id="5" w:name="_Hlk201148055"/>
      <w:r w:rsidRPr="00F2252E">
        <w:rPr>
          <w:rFonts w:ascii="Arial" w:hAnsi="Arial" w:cs="Arial"/>
          <w:sz w:val="22"/>
          <w:szCs w:val="22"/>
        </w:rPr>
        <w:t xml:space="preserve">Sutarties dėl prieigos prie VILNIUS TECH </w:t>
      </w:r>
    </w:p>
    <w:p w14:paraId="48514408" w14:textId="38107DC0" w:rsidR="001F15A3" w:rsidRPr="00F2252E" w:rsidRDefault="001F15A3" w:rsidP="00141B2E">
      <w:pPr>
        <w:pStyle w:val="Default"/>
        <w:ind w:left="5670"/>
        <w:jc w:val="both"/>
        <w:rPr>
          <w:rFonts w:ascii="Arial" w:hAnsi="Arial" w:cs="Arial"/>
          <w:sz w:val="22"/>
          <w:szCs w:val="22"/>
        </w:rPr>
      </w:pPr>
      <w:r w:rsidRPr="00F2252E">
        <w:rPr>
          <w:rFonts w:ascii="Arial" w:hAnsi="Arial" w:cs="Arial"/>
          <w:sz w:val="22"/>
          <w:szCs w:val="22"/>
        </w:rPr>
        <w:t xml:space="preserve"> elektroninių knygų rinkinio </w:t>
      </w:r>
    </w:p>
    <w:p w14:paraId="70ABB774" w14:textId="47E1B93A" w:rsidR="001F15A3" w:rsidRPr="00F2252E" w:rsidRDefault="001F15A3" w:rsidP="001F15A3">
      <w:pPr>
        <w:pStyle w:val="Default"/>
        <w:ind w:left="5670"/>
        <w:jc w:val="both"/>
        <w:rPr>
          <w:rFonts w:ascii="Arial" w:hAnsi="Arial" w:cs="Arial"/>
          <w:sz w:val="22"/>
          <w:szCs w:val="22"/>
        </w:rPr>
      </w:pPr>
      <w:r w:rsidRPr="00F2252E">
        <w:rPr>
          <w:rFonts w:ascii="Arial" w:hAnsi="Arial" w:cs="Arial"/>
          <w:sz w:val="22"/>
          <w:szCs w:val="22"/>
        </w:rPr>
        <w:t xml:space="preserve">2 priedas </w:t>
      </w:r>
      <w:bookmarkEnd w:id="4"/>
    </w:p>
    <w:bookmarkEnd w:id="5"/>
    <w:p w14:paraId="398BB2DF" w14:textId="77777777" w:rsidR="001F15A3" w:rsidRPr="00F2252E" w:rsidRDefault="001F15A3" w:rsidP="00141B2E">
      <w:pPr>
        <w:pStyle w:val="Default"/>
        <w:ind w:left="5670"/>
        <w:jc w:val="both"/>
        <w:rPr>
          <w:rFonts w:ascii="Arial" w:hAnsi="Arial" w:cs="Arial"/>
          <w:sz w:val="22"/>
          <w:szCs w:val="22"/>
        </w:rPr>
      </w:pPr>
    </w:p>
    <w:p w14:paraId="47844426" w14:textId="15F1192A" w:rsidR="001F15A3" w:rsidRPr="00F2252E" w:rsidRDefault="00141B2E" w:rsidP="001F15A3">
      <w:pPr>
        <w:ind w:firstLine="0"/>
        <w:jc w:val="left"/>
        <w:rPr>
          <w:rFonts w:ascii="Arial" w:hAnsi="Arial" w:cs="Arial"/>
          <w:b/>
          <w:bCs/>
          <w:sz w:val="22"/>
          <w:szCs w:val="22"/>
        </w:rPr>
      </w:pPr>
      <w:r w:rsidRPr="00F2252E">
        <w:rPr>
          <w:rFonts w:ascii="Arial" w:hAnsi="Arial" w:cs="Arial"/>
          <w:b/>
          <w:bCs/>
          <w:sz w:val="22"/>
          <w:szCs w:val="22"/>
        </w:rPr>
        <w:t>VARTOTOJO</w:t>
      </w:r>
      <w:r w:rsidR="001F15A3" w:rsidRPr="00F2252E">
        <w:rPr>
          <w:rFonts w:ascii="Arial" w:hAnsi="Arial" w:cs="Arial"/>
          <w:b/>
          <w:bCs/>
          <w:sz w:val="22"/>
          <w:szCs w:val="22"/>
        </w:rPr>
        <w:t xml:space="preserve"> IP ADRESAI IR / AR UNIKALŪS PRISIJUNGIMO DUOMENYS (FORMA)</w:t>
      </w:r>
    </w:p>
    <w:p w14:paraId="17108B99" w14:textId="4C595191" w:rsidR="00141B2E" w:rsidRPr="00F2252E" w:rsidRDefault="00141B2E" w:rsidP="001F15A3">
      <w:pPr>
        <w:ind w:firstLine="0"/>
        <w:jc w:val="left"/>
        <w:rPr>
          <w:rFonts w:ascii="Arial" w:hAnsi="Arial" w:cs="Arial"/>
          <w:b/>
          <w:bCs/>
          <w:sz w:val="22"/>
          <w:szCs w:val="22"/>
        </w:rPr>
      </w:pPr>
    </w:p>
    <w:tbl>
      <w:tblPr>
        <w:tblW w:w="101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8788"/>
      </w:tblGrid>
      <w:tr w:rsidR="00141B2E" w:rsidRPr="00F2252E" w14:paraId="1158CCEC" w14:textId="77777777" w:rsidTr="00141B2E">
        <w:trPr>
          <w:trHeight w:val="300"/>
        </w:trPr>
        <w:tc>
          <w:tcPr>
            <w:tcW w:w="1320" w:type="dxa"/>
            <w:noWrap/>
            <w:vAlign w:val="bottom"/>
            <w:hideMark/>
          </w:tcPr>
          <w:p w14:paraId="7E8D14D4" w14:textId="21A9BF69" w:rsidR="00141B2E" w:rsidRPr="00F2252E" w:rsidRDefault="00141B2E" w:rsidP="00141B2E">
            <w:pPr>
              <w:ind w:firstLine="216"/>
              <w:jc w:val="left"/>
              <w:rPr>
                <w:rFonts w:ascii="Arial" w:hAnsi="Arial" w:cs="Arial"/>
                <w:b/>
                <w:bCs/>
                <w:color w:val="000000"/>
                <w:sz w:val="22"/>
                <w:szCs w:val="22"/>
              </w:rPr>
            </w:pPr>
            <w:r w:rsidRPr="00F2252E">
              <w:rPr>
                <w:rFonts w:ascii="Arial" w:hAnsi="Arial" w:cs="Arial"/>
                <w:b/>
                <w:bCs/>
                <w:color w:val="000000"/>
                <w:sz w:val="22"/>
                <w:szCs w:val="22"/>
              </w:rPr>
              <w:t>Eil.Nr.</w:t>
            </w:r>
          </w:p>
        </w:tc>
        <w:tc>
          <w:tcPr>
            <w:tcW w:w="8788" w:type="dxa"/>
            <w:noWrap/>
            <w:vAlign w:val="bottom"/>
            <w:hideMark/>
          </w:tcPr>
          <w:p w14:paraId="05651164" w14:textId="77777777" w:rsidR="00141B2E" w:rsidRPr="00F2252E" w:rsidRDefault="00141B2E" w:rsidP="00A05E33">
            <w:pPr>
              <w:rPr>
                <w:rFonts w:ascii="Arial" w:hAnsi="Arial" w:cs="Arial"/>
                <w:b/>
                <w:bCs/>
                <w:sz w:val="22"/>
                <w:szCs w:val="22"/>
              </w:rPr>
            </w:pPr>
            <w:r w:rsidRPr="00F2252E">
              <w:rPr>
                <w:rFonts w:ascii="Arial" w:hAnsi="Arial" w:cs="Arial"/>
                <w:b/>
                <w:bCs/>
                <w:sz w:val="22"/>
                <w:szCs w:val="22"/>
              </w:rPr>
              <w:t>IP adresai</w:t>
            </w:r>
          </w:p>
        </w:tc>
      </w:tr>
      <w:tr w:rsidR="00141B2E" w:rsidRPr="00F2252E" w14:paraId="040210A4" w14:textId="77777777" w:rsidTr="00141B2E">
        <w:trPr>
          <w:trHeight w:val="300"/>
        </w:trPr>
        <w:tc>
          <w:tcPr>
            <w:tcW w:w="1320" w:type="dxa"/>
            <w:noWrap/>
            <w:vAlign w:val="bottom"/>
          </w:tcPr>
          <w:p w14:paraId="16BA37ED" w14:textId="77777777" w:rsidR="00141B2E" w:rsidRPr="00F2252E" w:rsidRDefault="00141B2E" w:rsidP="00141B2E">
            <w:pPr>
              <w:pStyle w:val="ListParagraph"/>
              <w:numPr>
                <w:ilvl w:val="0"/>
                <w:numId w:val="18"/>
              </w:numPr>
              <w:ind w:left="473"/>
              <w:jc w:val="center"/>
              <w:rPr>
                <w:rFonts w:ascii="Arial" w:hAnsi="Arial" w:cs="Arial"/>
                <w:color w:val="000000"/>
                <w:sz w:val="22"/>
                <w:szCs w:val="22"/>
              </w:rPr>
            </w:pPr>
          </w:p>
        </w:tc>
        <w:tc>
          <w:tcPr>
            <w:tcW w:w="8788" w:type="dxa"/>
            <w:noWrap/>
            <w:vAlign w:val="bottom"/>
          </w:tcPr>
          <w:p w14:paraId="01004FCD" w14:textId="5DD72146" w:rsidR="00141B2E" w:rsidRPr="00F2252E" w:rsidRDefault="00141B2E" w:rsidP="00A05E33">
            <w:pPr>
              <w:rPr>
                <w:rFonts w:ascii="Arial" w:hAnsi="Arial" w:cs="Arial"/>
                <w:sz w:val="22"/>
                <w:szCs w:val="22"/>
              </w:rPr>
            </w:pPr>
          </w:p>
        </w:tc>
      </w:tr>
      <w:tr w:rsidR="00141B2E" w:rsidRPr="00F2252E" w14:paraId="0477E5CD" w14:textId="77777777" w:rsidTr="00141B2E">
        <w:trPr>
          <w:trHeight w:val="300"/>
        </w:trPr>
        <w:tc>
          <w:tcPr>
            <w:tcW w:w="1320" w:type="dxa"/>
            <w:noWrap/>
            <w:vAlign w:val="bottom"/>
          </w:tcPr>
          <w:p w14:paraId="5E451AA6" w14:textId="77777777" w:rsidR="00141B2E" w:rsidRPr="00F2252E" w:rsidRDefault="00141B2E" w:rsidP="00141B2E">
            <w:pPr>
              <w:pStyle w:val="ListParagraph"/>
              <w:numPr>
                <w:ilvl w:val="0"/>
                <w:numId w:val="18"/>
              </w:numPr>
              <w:ind w:left="473"/>
              <w:jc w:val="center"/>
              <w:rPr>
                <w:rFonts w:ascii="Arial" w:hAnsi="Arial" w:cs="Arial"/>
                <w:color w:val="000000"/>
                <w:sz w:val="22"/>
                <w:szCs w:val="22"/>
              </w:rPr>
            </w:pPr>
          </w:p>
        </w:tc>
        <w:tc>
          <w:tcPr>
            <w:tcW w:w="8788" w:type="dxa"/>
            <w:noWrap/>
            <w:vAlign w:val="bottom"/>
          </w:tcPr>
          <w:p w14:paraId="1C1C4B0D" w14:textId="2124637B" w:rsidR="00141B2E" w:rsidRPr="00F2252E" w:rsidRDefault="00141B2E" w:rsidP="00A05E33">
            <w:pPr>
              <w:rPr>
                <w:rFonts w:ascii="Arial" w:hAnsi="Arial" w:cs="Arial"/>
                <w:sz w:val="22"/>
                <w:szCs w:val="22"/>
              </w:rPr>
            </w:pPr>
          </w:p>
        </w:tc>
      </w:tr>
      <w:tr w:rsidR="00141B2E" w:rsidRPr="00F2252E" w14:paraId="7F000F37" w14:textId="77777777" w:rsidTr="00141B2E">
        <w:trPr>
          <w:trHeight w:val="300"/>
        </w:trPr>
        <w:tc>
          <w:tcPr>
            <w:tcW w:w="1320" w:type="dxa"/>
            <w:noWrap/>
            <w:vAlign w:val="bottom"/>
          </w:tcPr>
          <w:p w14:paraId="06B7A62B" w14:textId="77777777" w:rsidR="00141B2E" w:rsidRPr="00F2252E" w:rsidRDefault="00141B2E" w:rsidP="00141B2E">
            <w:pPr>
              <w:pStyle w:val="ListParagraph"/>
              <w:numPr>
                <w:ilvl w:val="0"/>
                <w:numId w:val="18"/>
              </w:numPr>
              <w:ind w:left="473"/>
              <w:jc w:val="center"/>
              <w:rPr>
                <w:rFonts w:ascii="Arial" w:hAnsi="Arial" w:cs="Arial"/>
                <w:color w:val="000000"/>
                <w:sz w:val="22"/>
                <w:szCs w:val="22"/>
              </w:rPr>
            </w:pPr>
          </w:p>
        </w:tc>
        <w:tc>
          <w:tcPr>
            <w:tcW w:w="8788" w:type="dxa"/>
            <w:noWrap/>
            <w:vAlign w:val="bottom"/>
          </w:tcPr>
          <w:p w14:paraId="4E6E780B" w14:textId="0C09327D" w:rsidR="00141B2E" w:rsidRPr="00F2252E" w:rsidRDefault="00141B2E" w:rsidP="00A05E33">
            <w:pPr>
              <w:rPr>
                <w:rFonts w:ascii="Arial" w:hAnsi="Arial" w:cs="Arial"/>
                <w:sz w:val="22"/>
                <w:szCs w:val="22"/>
              </w:rPr>
            </w:pPr>
          </w:p>
        </w:tc>
      </w:tr>
      <w:tr w:rsidR="00141B2E" w:rsidRPr="00F2252E" w14:paraId="15E9BB56" w14:textId="77777777" w:rsidTr="00141B2E">
        <w:trPr>
          <w:trHeight w:val="300"/>
        </w:trPr>
        <w:tc>
          <w:tcPr>
            <w:tcW w:w="1320" w:type="dxa"/>
            <w:noWrap/>
            <w:vAlign w:val="bottom"/>
          </w:tcPr>
          <w:p w14:paraId="4054AD49" w14:textId="77777777" w:rsidR="00141B2E" w:rsidRPr="00F2252E" w:rsidRDefault="00141B2E" w:rsidP="00141B2E">
            <w:pPr>
              <w:pStyle w:val="ListParagraph"/>
              <w:numPr>
                <w:ilvl w:val="0"/>
                <w:numId w:val="18"/>
              </w:numPr>
              <w:ind w:left="473"/>
              <w:jc w:val="center"/>
              <w:rPr>
                <w:rFonts w:ascii="Arial" w:hAnsi="Arial" w:cs="Arial"/>
                <w:color w:val="000000"/>
                <w:sz w:val="22"/>
                <w:szCs w:val="22"/>
              </w:rPr>
            </w:pPr>
          </w:p>
        </w:tc>
        <w:tc>
          <w:tcPr>
            <w:tcW w:w="8788" w:type="dxa"/>
            <w:noWrap/>
            <w:vAlign w:val="bottom"/>
          </w:tcPr>
          <w:p w14:paraId="0B88B08D" w14:textId="57E29FDA" w:rsidR="00141B2E" w:rsidRPr="00F2252E" w:rsidRDefault="00141B2E" w:rsidP="00A05E33">
            <w:pPr>
              <w:rPr>
                <w:rFonts w:ascii="Arial" w:hAnsi="Arial" w:cs="Arial"/>
                <w:sz w:val="22"/>
                <w:szCs w:val="22"/>
              </w:rPr>
            </w:pPr>
          </w:p>
        </w:tc>
      </w:tr>
      <w:tr w:rsidR="00141B2E" w:rsidRPr="00F2252E" w14:paraId="4CAFC1C0" w14:textId="77777777" w:rsidTr="00141B2E">
        <w:trPr>
          <w:trHeight w:val="300"/>
        </w:trPr>
        <w:tc>
          <w:tcPr>
            <w:tcW w:w="1320" w:type="dxa"/>
            <w:noWrap/>
            <w:vAlign w:val="bottom"/>
          </w:tcPr>
          <w:p w14:paraId="42C488DD" w14:textId="77777777" w:rsidR="00141B2E" w:rsidRPr="00F2252E" w:rsidRDefault="00141B2E" w:rsidP="00141B2E">
            <w:pPr>
              <w:pStyle w:val="ListParagraph"/>
              <w:numPr>
                <w:ilvl w:val="0"/>
                <w:numId w:val="18"/>
              </w:numPr>
              <w:ind w:left="473"/>
              <w:jc w:val="center"/>
              <w:rPr>
                <w:rFonts w:ascii="Arial" w:hAnsi="Arial" w:cs="Arial"/>
                <w:color w:val="000000"/>
                <w:sz w:val="22"/>
                <w:szCs w:val="22"/>
              </w:rPr>
            </w:pPr>
          </w:p>
        </w:tc>
        <w:tc>
          <w:tcPr>
            <w:tcW w:w="8788" w:type="dxa"/>
            <w:noWrap/>
            <w:vAlign w:val="bottom"/>
          </w:tcPr>
          <w:p w14:paraId="08C37016" w14:textId="2C1B621C" w:rsidR="00141B2E" w:rsidRPr="00F2252E" w:rsidRDefault="00141B2E" w:rsidP="00A05E33">
            <w:pPr>
              <w:rPr>
                <w:rFonts w:ascii="Arial" w:hAnsi="Arial" w:cs="Arial"/>
                <w:sz w:val="22"/>
                <w:szCs w:val="22"/>
              </w:rPr>
            </w:pPr>
          </w:p>
        </w:tc>
      </w:tr>
      <w:tr w:rsidR="00141B2E" w:rsidRPr="00F2252E" w14:paraId="7B55DA6A" w14:textId="77777777" w:rsidTr="00141B2E">
        <w:trPr>
          <w:trHeight w:val="300"/>
        </w:trPr>
        <w:tc>
          <w:tcPr>
            <w:tcW w:w="1320" w:type="dxa"/>
            <w:noWrap/>
            <w:vAlign w:val="bottom"/>
          </w:tcPr>
          <w:p w14:paraId="0DA8C0B7" w14:textId="77777777" w:rsidR="00141B2E" w:rsidRPr="00F2252E" w:rsidRDefault="00141B2E" w:rsidP="00141B2E">
            <w:pPr>
              <w:pStyle w:val="ListParagraph"/>
              <w:numPr>
                <w:ilvl w:val="0"/>
                <w:numId w:val="18"/>
              </w:numPr>
              <w:ind w:left="473"/>
              <w:jc w:val="center"/>
              <w:rPr>
                <w:rFonts w:ascii="Arial" w:hAnsi="Arial" w:cs="Arial"/>
                <w:color w:val="000000"/>
                <w:sz w:val="22"/>
                <w:szCs w:val="22"/>
              </w:rPr>
            </w:pPr>
          </w:p>
        </w:tc>
        <w:tc>
          <w:tcPr>
            <w:tcW w:w="8788" w:type="dxa"/>
            <w:noWrap/>
            <w:vAlign w:val="bottom"/>
          </w:tcPr>
          <w:p w14:paraId="1DF5D76B" w14:textId="318FA5F0" w:rsidR="00141B2E" w:rsidRPr="00F2252E" w:rsidRDefault="00141B2E" w:rsidP="00A05E33">
            <w:pPr>
              <w:rPr>
                <w:rFonts w:ascii="Arial" w:hAnsi="Arial" w:cs="Arial"/>
                <w:sz w:val="22"/>
                <w:szCs w:val="22"/>
              </w:rPr>
            </w:pPr>
          </w:p>
        </w:tc>
      </w:tr>
      <w:tr w:rsidR="00141B2E" w:rsidRPr="00F2252E" w14:paraId="00AEB087" w14:textId="77777777" w:rsidTr="00141B2E">
        <w:trPr>
          <w:trHeight w:val="300"/>
        </w:trPr>
        <w:tc>
          <w:tcPr>
            <w:tcW w:w="1320" w:type="dxa"/>
            <w:noWrap/>
            <w:vAlign w:val="bottom"/>
          </w:tcPr>
          <w:p w14:paraId="27A91DB4" w14:textId="77777777" w:rsidR="00141B2E" w:rsidRPr="00F2252E" w:rsidRDefault="00141B2E" w:rsidP="00141B2E">
            <w:pPr>
              <w:pStyle w:val="ListParagraph"/>
              <w:numPr>
                <w:ilvl w:val="0"/>
                <w:numId w:val="18"/>
              </w:numPr>
              <w:ind w:left="473"/>
              <w:jc w:val="center"/>
              <w:rPr>
                <w:rFonts w:ascii="Arial" w:hAnsi="Arial" w:cs="Arial"/>
                <w:sz w:val="22"/>
                <w:szCs w:val="22"/>
              </w:rPr>
            </w:pPr>
          </w:p>
        </w:tc>
        <w:tc>
          <w:tcPr>
            <w:tcW w:w="8788" w:type="dxa"/>
            <w:noWrap/>
            <w:vAlign w:val="bottom"/>
          </w:tcPr>
          <w:p w14:paraId="1DE54C59" w14:textId="6EDDB2E3" w:rsidR="00141B2E" w:rsidRPr="00F2252E" w:rsidRDefault="00141B2E" w:rsidP="00A05E33">
            <w:pPr>
              <w:rPr>
                <w:rFonts w:ascii="Arial" w:hAnsi="Arial" w:cs="Arial"/>
                <w:sz w:val="22"/>
                <w:szCs w:val="22"/>
              </w:rPr>
            </w:pPr>
          </w:p>
        </w:tc>
      </w:tr>
      <w:tr w:rsidR="00141B2E" w:rsidRPr="00F2252E" w14:paraId="005E091B" w14:textId="77777777" w:rsidTr="00141B2E">
        <w:trPr>
          <w:trHeight w:val="300"/>
        </w:trPr>
        <w:tc>
          <w:tcPr>
            <w:tcW w:w="1320" w:type="dxa"/>
            <w:noWrap/>
            <w:vAlign w:val="bottom"/>
          </w:tcPr>
          <w:p w14:paraId="48B6D561" w14:textId="77777777" w:rsidR="00141B2E" w:rsidRPr="00F2252E" w:rsidRDefault="00141B2E" w:rsidP="00141B2E">
            <w:pPr>
              <w:pStyle w:val="ListParagraph"/>
              <w:numPr>
                <w:ilvl w:val="0"/>
                <w:numId w:val="18"/>
              </w:numPr>
              <w:ind w:left="473"/>
              <w:jc w:val="center"/>
              <w:rPr>
                <w:rFonts w:ascii="Arial" w:hAnsi="Arial" w:cs="Arial"/>
                <w:sz w:val="22"/>
                <w:szCs w:val="22"/>
              </w:rPr>
            </w:pPr>
          </w:p>
        </w:tc>
        <w:tc>
          <w:tcPr>
            <w:tcW w:w="8788" w:type="dxa"/>
            <w:shd w:val="clear" w:color="auto" w:fill="FFFFFF"/>
            <w:noWrap/>
            <w:vAlign w:val="bottom"/>
          </w:tcPr>
          <w:p w14:paraId="2924B5C5" w14:textId="4A24B257" w:rsidR="00141B2E" w:rsidRPr="00F2252E" w:rsidRDefault="00141B2E" w:rsidP="00A05E33">
            <w:pPr>
              <w:rPr>
                <w:rFonts w:ascii="Arial" w:hAnsi="Arial" w:cs="Arial"/>
                <w:sz w:val="22"/>
                <w:szCs w:val="22"/>
              </w:rPr>
            </w:pPr>
          </w:p>
        </w:tc>
      </w:tr>
      <w:tr w:rsidR="00141B2E" w:rsidRPr="00F2252E" w14:paraId="7557BCF4" w14:textId="77777777" w:rsidTr="00141B2E">
        <w:trPr>
          <w:trHeight w:val="300"/>
        </w:trPr>
        <w:tc>
          <w:tcPr>
            <w:tcW w:w="1320" w:type="dxa"/>
            <w:noWrap/>
            <w:vAlign w:val="bottom"/>
          </w:tcPr>
          <w:p w14:paraId="32900FAD" w14:textId="77777777" w:rsidR="00141B2E" w:rsidRPr="00F2252E" w:rsidRDefault="00141B2E" w:rsidP="00141B2E">
            <w:pPr>
              <w:pStyle w:val="ListParagraph"/>
              <w:numPr>
                <w:ilvl w:val="0"/>
                <w:numId w:val="18"/>
              </w:numPr>
              <w:ind w:left="473"/>
              <w:jc w:val="center"/>
              <w:rPr>
                <w:rFonts w:ascii="Arial" w:hAnsi="Arial" w:cs="Arial"/>
                <w:sz w:val="22"/>
                <w:szCs w:val="22"/>
              </w:rPr>
            </w:pPr>
          </w:p>
        </w:tc>
        <w:tc>
          <w:tcPr>
            <w:tcW w:w="8788" w:type="dxa"/>
            <w:shd w:val="clear" w:color="auto" w:fill="FFFFFF"/>
            <w:noWrap/>
            <w:vAlign w:val="bottom"/>
          </w:tcPr>
          <w:p w14:paraId="5BB62289" w14:textId="7CDA8174" w:rsidR="00141B2E" w:rsidRPr="00F2252E" w:rsidRDefault="00141B2E" w:rsidP="00A05E33">
            <w:pPr>
              <w:rPr>
                <w:rFonts w:ascii="Arial" w:hAnsi="Arial" w:cs="Arial"/>
                <w:sz w:val="22"/>
                <w:szCs w:val="22"/>
              </w:rPr>
            </w:pPr>
          </w:p>
        </w:tc>
      </w:tr>
      <w:tr w:rsidR="00141B2E" w:rsidRPr="00F2252E" w14:paraId="5867694C" w14:textId="77777777" w:rsidTr="00141B2E">
        <w:trPr>
          <w:trHeight w:val="300"/>
        </w:trPr>
        <w:tc>
          <w:tcPr>
            <w:tcW w:w="1320" w:type="dxa"/>
            <w:noWrap/>
            <w:vAlign w:val="bottom"/>
          </w:tcPr>
          <w:p w14:paraId="41F8DF04" w14:textId="77777777" w:rsidR="00141B2E" w:rsidRPr="00F2252E" w:rsidRDefault="00141B2E" w:rsidP="00141B2E">
            <w:pPr>
              <w:pStyle w:val="ListParagraph"/>
              <w:numPr>
                <w:ilvl w:val="0"/>
                <w:numId w:val="18"/>
              </w:numPr>
              <w:ind w:left="473"/>
              <w:jc w:val="center"/>
              <w:rPr>
                <w:rFonts w:ascii="Arial" w:hAnsi="Arial" w:cs="Arial"/>
                <w:sz w:val="22"/>
                <w:szCs w:val="22"/>
              </w:rPr>
            </w:pPr>
          </w:p>
        </w:tc>
        <w:tc>
          <w:tcPr>
            <w:tcW w:w="8788" w:type="dxa"/>
            <w:shd w:val="clear" w:color="auto" w:fill="FFFFFF"/>
            <w:noWrap/>
            <w:vAlign w:val="bottom"/>
          </w:tcPr>
          <w:p w14:paraId="03907865" w14:textId="65A534C7" w:rsidR="00141B2E" w:rsidRPr="00F2252E" w:rsidRDefault="00141B2E" w:rsidP="00A05E33">
            <w:pPr>
              <w:rPr>
                <w:rFonts w:ascii="Arial" w:hAnsi="Arial" w:cs="Arial"/>
                <w:sz w:val="22"/>
                <w:szCs w:val="22"/>
              </w:rPr>
            </w:pPr>
          </w:p>
        </w:tc>
      </w:tr>
    </w:tbl>
    <w:p w14:paraId="554968B7" w14:textId="77777777" w:rsidR="00141B2E" w:rsidRPr="00F2252E" w:rsidRDefault="00141B2E" w:rsidP="00141B2E">
      <w:pPr>
        <w:rPr>
          <w:rFonts w:ascii="Arial" w:hAnsi="Arial" w:cs="Arial"/>
          <w:sz w:val="22"/>
          <w:szCs w:val="22"/>
        </w:rPr>
      </w:pPr>
    </w:p>
    <w:tbl>
      <w:tblPr>
        <w:tblStyle w:val="TableGrid"/>
        <w:tblW w:w="0" w:type="auto"/>
        <w:tblInd w:w="137" w:type="dxa"/>
        <w:tblLook w:val="04A0" w:firstRow="1" w:lastRow="0" w:firstColumn="1" w:lastColumn="0" w:noHBand="0" w:noVBand="1"/>
      </w:tblPr>
      <w:tblGrid>
        <w:gridCol w:w="4960"/>
        <w:gridCol w:w="5098"/>
      </w:tblGrid>
      <w:tr w:rsidR="00141B2E" w:rsidRPr="00F2252E" w14:paraId="3CCE6688" w14:textId="77777777" w:rsidTr="00141B2E">
        <w:tc>
          <w:tcPr>
            <w:tcW w:w="4960" w:type="dxa"/>
          </w:tcPr>
          <w:p w14:paraId="15B22BA7" w14:textId="1CC40FF1" w:rsidR="00141B2E" w:rsidRPr="00F2252E" w:rsidRDefault="00141B2E" w:rsidP="00141B2E">
            <w:pPr>
              <w:ind w:firstLine="0"/>
              <w:jc w:val="center"/>
              <w:rPr>
                <w:rFonts w:ascii="Arial" w:hAnsi="Arial" w:cs="Arial"/>
                <w:b/>
                <w:bCs/>
                <w:sz w:val="22"/>
                <w:szCs w:val="22"/>
              </w:rPr>
            </w:pPr>
            <w:r w:rsidRPr="00F2252E">
              <w:rPr>
                <w:rFonts w:ascii="Arial" w:hAnsi="Arial" w:cs="Arial"/>
                <w:b/>
                <w:bCs/>
                <w:sz w:val="22"/>
                <w:szCs w:val="22"/>
              </w:rPr>
              <w:t>Prisijungimo vardas</w:t>
            </w:r>
          </w:p>
        </w:tc>
        <w:tc>
          <w:tcPr>
            <w:tcW w:w="5098" w:type="dxa"/>
          </w:tcPr>
          <w:p w14:paraId="6F417264" w14:textId="639EEFDA" w:rsidR="00141B2E" w:rsidRPr="00F2252E" w:rsidRDefault="00141B2E" w:rsidP="00141B2E">
            <w:pPr>
              <w:ind w:firstLine="0"/>
              <w:jc w:val="center"/>
              <w:rPr>
                <w:rFonts w:ascii="Arial" w:hAnsi="Arial" w:cs="Arial"/>
                <w:b/>
                <w:bCs/>
                <w:sz w:val="22"/>
                <w:szCs w:val="22"/>
              </w:rPr>
            </w:pPr>
            <w:r w:rsidRPr="00F2252E">
              <w:rPr>
                <w:rFonts w:ascii="Arial" w:hAnsi="Arial" w:cs="Arial"/>
                <w:b/>
                <w:bCs/>
                <w:sz w:val="22"/>
                <w:szCs w:val="22"/>
              </w:rPr>
              <w:t>Slaptažodis</w:t>
            </w:r>
          </w:p>
        </w:tc>
      </w:tr>
      <w:tr w:rsidR="00141B2E" w:rsidRPr="00F2252E" w14:paraId="16ADE626" w14:textId="77777777" w:rsidTr="00141B2E">
        <w:tc>
          <w:tcPr>
            <w:tcW w:w="4960" w:type="dxa"/>
          </w:tcPr>
          <w:p w14:paraId="55404127" w14:textId="77777777" w:rsidR="00141B2E" w:rsidRPr="00F2252E" w:rsidRDefault="00141B2E" w:rsidP="00141B2E">
            <w:pPr>
              <w:ind w:firstLine="0"/>
              <w:rPr>
                <w:rFonts w:ascii="Arial" w:hAnsi="Arial" w:cs="Arial"/>
                <w:sz w:val="22"/>
                <w:szCs w:val="22"/>
              </w:rPr>
            </w:pPr>
          </w:p>
        </w:tc>
        <w:tc>
          <w:tcPr>
            <w:tcW w:w="5098" w:type="dxa"/>
          </w:tcPr>
          <w:p w14:paraId="1D105587" w14:textId="77777777" w:rsidR="00141B2E" w:rsidRPr="00F2252E" w:rsidRDefault="00141B2E" w:rsidP="00141B2E">
            <w:pPr>
              <w:ind w:firstLine="0"/>
              <w:rPr>
                <w:rFonts w:ascii="Arial" w:hAnsi="Arial" w:cs="Arial"/>
                <w:sz w:val="22"/>
                <w:szCs w:val="22"/>
              </w:rPr>
            </w:pPr>
          </w:p>
        </w:tc>
      </w:tr>
      <w:tr w:rsidR="00141B2E" w:rsidRPr="00F2252E" w14:paraId="3C57CE6F" w14:textId="77777777" w:rsidTr="00141B2E">
        <w:tc>
          <w:tcPr>
            <w:tcW w:w="4960" w:type="dxa"/>
          </w:tcPr>
          <w:p w14:paraId="28630BEF" w14:textId="77777777" w:rsidR="00141B2E" w:rsidRPr="00F2252E" w:rsidRDefault="00141B2E" w:rsidP="00141B2E">
            <w:pPr>
              <w:ind w:firstLine="0"/>
              <w:rPr>
                <w:rFonts w:ascii="Arial" w:hAnsi="Arial" w:cs="Arial"/>
                <w:sz w:val="22"/>
                <w:szCs w:val="22"/>
              </w:rPr>
            </w:pPr>
          </w:p>
        </w:tc>
        <w:tc>
          <w:tcPr>
            <w:tcW w:w="5098" w:type="dxa"/>
          </w:tcPr>
          <w:p w14:paraId="7ACD9847" w14:textId="77777777" w:rsidR="00141B2E" w:rsidRPr="00F2252E" w:rsidRDefault="00141B2E" w:rsidP="00141B2E">
            <w:pPr>
              <w:ind w:firstLine="0"/>
              <w:rPr>
                <w:rFonts w:ascii="Arial" w:hAnsi="Arial" w:cs="Arial"/>
                <w:sz w:val="22"/>
                <w:szCs w:val="22"/>
              </w:rPr>
            </w:pPr>
          </w:p>
        </w:tc>
      </w:tr>
      <w:tr w:rsidR="00141B2E" w:rsidRPr="00F2252E" w14:paraId="7688DEA9" w14:textId="77777777" w:rsidTr="00141B2E">
        <w:tc>
          <w:tcPr>
            <w:tcW w:w="4960" w:type="dxa"/>
          </w:tcPr>
          <w:p w14:paraId="0F974EDF" w14:textId="77777777" w:rsidR="00141B2E" w:rsidRPr="00F2252E" w:rsidRDefault="00141B2E" w:rsidP="00141B2E">
            <w:pPr>
              <w:ind w:firstLine="0"/>
              <w:rPr>
                <w:rFonts w:ascii="Arial" w:hAnsi="Arial" w:cs="Arial"/>
                <w:sz w:val="22"/>
                <w:szCs w:val="22"/>
              </w:rPr>
            </w:pPr>
          </w:p>
        </w:tc>
        <w:tc>
          <w:tcPr>
            <w:tcW w:w="5098" w:type="dxa"/>
          </w:tcPr>
          <w:p w14:paraId="3AB96C9F" w14:textId="77777777" w:rsidR="00141B2E" w:rsidRPr="00F2252E" w:rsidRDefault="00141B2E" w:rsidP="00141B2E">
            <w:pPr>
              <w:ind w:firstLine="0"/>
              <w:rPr>
                <w:rFonts w:ascii="Arial" w:hAnsi="Arial" w:cs="Arial"/>
                <w:sz w:val="22"/>
                <w:szCs w:val="22"/>
              </w:rPr>
            </w:pPr>
          </w:p>
        </w:tc>
      </w:tr>
    </w:tbl>
    <w:p w14:paraId="7C431655" w14:textId="77777777" w:rsidR="00141B2E" w:rsidRPr="00F2252E" w:rsidRDefault="00141B2E" w:rsidP="00141B2E">
      <w:pPr>
        <w:rPr>
          <w:rFonts w:ascii="Arial" w:hAnsi="Arial" w:cs="Arial"/>
          <w:sz w:val="22"/>
          <w:szCs w:val="22"/>
        </w:rPr>
      </w:pPr>
    </w:p>
    <w:p w14:paraId="34BCC3A0" w14:textId="77777777" w:rsidR="00141B2E" w:rsidRPr="00F2252E" w:rsidRDefault="00141B2E" w:rsidP="00141B2E">
      <w:pPr>
        <w:rPr>
          <w:rFonts w:ascii="Arial" w:hAnsi="Arial" w:cs="Arial"/>
          <w:sz w:val="22"/>
          <w:szCs w:val="22"/>
        </w:rPr>
      </w:pPr>
    </w:p>
    <w:tbl>
      <w:tblPr>
        <w:tblW w:w="9215" w:type="dxa"/>
        <w:tblInd w:w="108" w:type="dxa"/>
        <w:tblLayout w:type="fixed"/>
        <w:tblLook w:val="0000" w:firstRow="0" w:lastRow="0" w:firstColumn="0" w:lastColumn="0" w:noHBand="0" w:noVBand="0"/>
      </w:tblPr>
      <w:tblGrid>
        <w:gridCol w:w="4253"/>
        <w:gridCol w:w="1276"/>
        <w:gridCol w:w="3686"/>
      </w:tblGrid>
      <w:tr w:rsidR="00141B2E" w:rsidRPr="00F2252E" w14:paraId="0AE93627" w14:textId="77777777" w:rsidTr="00A05E33">
        <w:tc>
          <w:tcPr>
            <w:tcW w:w="4253" w:type="dxa"/>
          </w:tcPr>
          <w:p w14:paraId="48A997A2" w14:textId="77777777" w:rsidR="00141B2E" w:rsidRPr="00F2252E" w:rsidRDefault="00141B2E" w:rsidP="00A05E33">
            <w:pPr>
              <w:pStyle w:val="Tekstas1"/>
              <w:spacing w:after="120"/>
              <w:ind w:firstLine="0"/>
              <w:rPr>
                <w:rFonts w:ascii="Arial" w:hAnsi="Arial" w:cs="Arial"/>
                <w:sz w:val="22"/>
                <w:szCs w:val="22"/>
                <w:lang w:val="pt-PT"/>
              </w:rPr>
            </w:pPr>
            <w:r w:rsidRPr="00F2252E">
              <w:rPr>
                <w:rFonts w:ascii="Arial" w:hAnsi="Arial" w:cs="Arial"/>
                <w:b/>
                <w:sz w:val="22"/>
                <w:szCs w:val="22"/>
                <w:lang w:val="pt-PT"/>
              </w:rPr>
              <w:t>Vilniaus Gedimino technikos universitetas</w:t>
            </w:r>
          </w:p>
        </w:tc>
        <w:tc>
          <w:tcPr>
            <w:tcW w:w="1276" w:type="dxa"/>
          </w:tcPr>
          <w:p w14:paraId="2D2AF8C5" w14:textId="77777777" w:rsidR="00141B2E" w:rsidRPr="00F2252E" w:rsidRDefault="00141B2E" w:rsidP="00A05E33">
            <w:pPr>
              <w:pStyle w:val="Tekstas1"/>
              <w:ind w:left="318" w:right="1804" w:firstLine="0"/>
              <w:rPr>
                <w:rFonts w:ascii="Arial" w:hAnsi="Arial" w:cs="Arial"/>
                <w:sz w:val="22"/>
                <w:szCs w:val="22"/>
              </w:rPr>
            </w:pPr>
          </w:p>
        </w:tc>
        <w:tc>
          <w:tcPr>
            <w:tcW w:w="3686" w:type="dxa"/>
            <w:tcMar>
              <w:top w:w="28" w:type="dxa"/>
              <w:bottom w:w="28" w:type="dxa"/>
            </w:tcMar>
          </w:tcPr>
          <w:p w14:paraId="64966C04" w14:textId="4562024F" w:rsidR="00141B2E" w:rsidRPr="00F2252E" w:rsidRDefault="00C2679F" w:rsidP="00A05E33">
            <w:pPr>
              <w:ind w:left="106" w:hanging="106"/>
              <w:rPr>
                <w:rFonts w:ascii="Arial" w:hAnsi="Arial" w:cs="Arial"/>
                <w:b/>
                <w:sz w:val="22"/>
                <w:szCs w:val="22"/>
              </w:rPr>
            </w:pPr>
            <w:r w:rsidRPr="00F2252E">
              <w:rPr>
                <w:rFonts w:ascii="Arial" w:hAnsi="Arial" w:cs="Arial"/>
                <w:b/>
                <w:caps w:val="0"/>
                <w:sz w:val="22"/>
                <w:szCs w:val="22"/>
                <w:lang w:val="pt-PT"/>
              </w:rPr>
              <w:t>Institucijos pavadinimas</w:t>
            </w:r>
          </w:p>
          <w:p w14:paraId="79BAB61C" w14:textId="77777777" w:rsidR="00141B2E" w:rsidRPr="00F2252E" w:rsidRDefault="00141B2E" w:rsidP="00A05E33">
            <w:pPr>
              <w:ind w:left="106" w:hanging="106"/>
              <w:rPr>
                <w:rFonts w:ascii="Arial" w:hAnsi="Arial" w:cs="Arial"/>
                <w:sz w:val="22"/>
                <w:szCs w:val="22"/>
              </w:rPr>
            </w:pPr>
          </w:p>
        </w:tc>
      </w:tr>
      <w:tr w:rsidR="00141B2E" w:rsidRPr="00F2252E" w14:paraId="178B6A21" w14:textId="77777777" w:rsidTr="00A05E33">
        <w:trPr>
          <w:trHeight w:val="454"/>
        </w:trPr>
        <w:tc>
          <w:tcPr>
            <w:tcW w:w="4253" w:type="dxa"/>
            <w:tcBorders>
              <w:bottom w:val="single" w:sz="4" w:space="0" w:color="auto"/>
            </w:tcBorders>
          </w:tcPr>
          <w:p w14:paraId="2FCF31E3" w14:textId="77777777" w:rsidR="00141B2E" w:rsidRPr="00F2252E" w:rsidRDefault="00141B2E" w:rsidP="00A05E33">
            <w:pPr>
              <w:rPr>
                <w:rFonts w:ascii="Arial" w:hAnsi="Arial" w:cs="Arial"/>
                <w:sz w:val="22"/>
                <w:szCs w:val="22"/>
              </w:rPr>
            </w:pPr>
          </w:p>
        </w:tc>
        <w:tc>
          <w:tcPr>
            <w:tcW w:w="1276" w:type="dxa"/>
          </w:tcPr>
          <w:p w14:paraId="3AB9A263" w14:textId="77777777" w:rsidR="00141B2E" w:rsidRPr="00F2252E" w:rsidRDefault="00141B2E" w:rsidP="00A05E33">
            <w:pPr>
              <w:pStyle w:val="Tekstas1"/>
              <w:ind w:firstLine="317"/>
              <w:rPr>
                <w:rFonts w:ascii="Arial" w:hAnsi="Arial" w:cs="Arial"/>
                <w:sz w:val="22"/>
                <w:szCs w:val="22"/>
              </w:rPr>
            </w:pPr>
          </w:p>
        </w:tc>
        <w:tc>
          <w:tcPr>
            <w:tcW w:w="3686" w:type="dxa"/>
            <w:tcBorders>
              <w:bottom w:val="single" w:sz="4" w:space="0" w:color="auto"/>
            </w:tcBorders>
          </w:tcPr>
          <w:p w14:paraId="7E979065" w14:textId="77777777" w:rsidR="00141B2E" w:rsidRPr="00F2252E" w:rsidRDefault="00141B2E" w:rsidP="00A05E33">
            <w:pPr>
              <w:pStyle w:val="Tekstas1"/>
              <w:ind w:firstLine="35"/>
              <w:rPr>
                <w:rFonts w:ascii="Arial" w:hAnsi="Arial" w:cs="Arial"/>
                <w:sz w:val="22"/>
                <w:szCs w:val="22"/>
              </w:rPr>
            </w:pPr>
          </w:p>
        </w:tc>
      </w:tr>
      <w:tr w:rsidR="00141B2E" w:rsidRPr="00F2252E" w14:paraId="4315045A" w14:textId="77777777" w:rsidTr="00A05E33">
        <w:trPr>
          <w:trHeight w:val="454"/>
        </w:trPr>
        <w:tc>
          <w:tcPr>
            <w:tcW w:w="4253" w:type="dxa"/>
            <w:tcBorders>
              <w:top w:val="single" w:sz="4" w:space="0" w:color="auto"/>
            </w:tcBorders>
          </w:tcPr>
          <w:p w14:paraId="5A733C25" w14:textId="77777777" w:rsidR="00141B2E" w:rsidRPr="00F2252E" w:rsidRDefault="00141B2E" w:rsidP="00A05E33">
            <w:pPr>
              <w:pStyle w:val="Tekstas1"/>
              <w:ind w:firstLine="0"/>
              <w:rPr>
                <w:rFonts w:ascii="Arial" w:hAnsi="Arial" w:cs="Arial"/>
                <w:sz w:val="22"/>
                <w:szCs w:val="22"/>
              </w:rPr>
            </w:pPr>
            <w:r w:rsidRPr="00F2252E">
              <w:rPr>
                <w:rFonts w:ascii="Arial" w:hAnsi="Arial" w:cs="Arial"/>
                <w:sz w:val="22"/>
                <w:szCs w:val="22"/>
              </w:rPr>
              <w:t>Rektorius</w:t>
            </w:r>
          </w:p>
          <w:p w14:paraId="11D72E36" w14:textId="77777777" w:rsidR="00141B2E" w:rsidRPr="00F2252E" w:rsidRDefault="00141B2E" w:rsidP="00A05E33">
            <w:pPr>
              <w:pStyle w:val="Tekstas1"/>
              <w:ind w:firstLine="0"/>
              <w:rPr>
                <w:rFonts w:ascii="Arial" w:hAnsi="Arial" w:cs="Arial"/>
                <w:sz w:val="22"/>
                <w:szCs w:val="22"/>
              </w:rPr>
            </w:pPr>
            <w:r w:rsidRPr="00F2252E">
              <w:rPr>
                <w:rFonts w:ascii="Arial" w:hAnsi="Arial" w:cs="Arial"/>
                <w:sz w:val="22"/>
                <w:szCs w:val="22"/>
              </w:rPr>
              <w:t>Romualdas Kliukas</w:t>
            </w:r>
          </w:p>
        </w:tc>
        <w:tc>
          <w:tcPr>
            <w:tcW w:w="1276" w:type="dxa"/>
          </w:tcPr>
          <w:p w14:paraId="07148E22" w14:textId="77777777" w:rsidR="00141B2E" w:rsidRPr="00F2252E" w:rsidRDefault="00141B2E" w:rsidP="00A05E33">
            <w:pPr>
              <w:pStyle w:val="Tekstas1"/>
              <w:ind w:firstLine="317"/>
              <w:rPr>
                <w:rFonts w:ascii="Arial" w:hAnsi="Arial" w:cs="Arial"/>
                <w:sz w:val="22"/>
                <w:szCs w:val="22"/>
              </w:rPr>
            </w:pPr>
          </w:p>
        </w:tc>
        <w:tc>
          <w:tcPr>
            <w:tcW w:w="3686" w:type="dxa"/>
            <w:tcBorders>
              <w:top w:val="single" w:sz="4" w:space="0" w:color="auto"/>
            </w:tcBorders>
          </w:tcPr>
          <w:p w14:paraId="2727BA27" w14:textId="77777777" w:rsidR="00AD4ADA" w:rsidRPr="00F2252E" w:rsidRDefault="00AD4ADA" w:rsidP="00AD4ADA">
            <w:pPr>
              <w:pStyle w:val="Default"/>
              <w:jc w:val="both"/>
              <w:rPr>
                <w:rFonts w:ascii="Arial" w:hAnsi="Arial" w:cs="Arial"/>
                <w:sz w:val="22"/>
                <w:szCs w:val="22"/>
              </w:rPr>
            </w:pPr>
            <w:r w:rsidRPr="00F2252E">
              <w:rPr>
                <w:rFonts w:ascii="Arial" w:hAnsi="Arial" w:cs="Arial"/>
                <w:sz w:val="22"/>
                <w:szCs w:val="22"/>
              </w:rPr>
              <w:t>Kancleris</w:t>
            </w:r>
          </w:p>
          <w:p w14:paraId="450099B1" w14:textId="3FC77C7B" w:rsidR="00141B2E" w:rsidRPr="00F2252E" w:rsidRDefault="00A941C0" w:rsidP="00AD4ADA">
            <w:pPr>
              <w:pStyle w:val="Tekstas1"/>
              <w:ind w:firstLine="35"/>
              <w:rPr>
                <w:rFonts w:ascii="Arial" w:hAnsi="Arial" w:cs="Arial"/>
                <w:sz w:val="22"/>
                <w:szCs w:val="22"/>
              </w:rPr>
            </w:pPr>
            <w:r>
              <w:rPr>
                <w:rFonts w:ascii="Arial" w:hAnsi="Arial" w:cs="Arial"/>
                <w:sz w:val="22"/>
                <w:szCs w:val="22"/>
              </w:rPr>
              <w:t>Raimundas</w:t>
            </w:r>
            <w:r w:rsidR="00AD4ADA" w:rsidRPr="00F2252E">
              <w:rPr>
                <w:rFonts w:ascii="Arial" w:hAnsi="Arial" w:cs="Arial"/>
                <w:sz w:val="22"/>
                <w:szCs w:val="22"/>
              </w:rPr>
              <w:t xml:space="preserve"> Balčiūnaitis</w:t>
            </w:r>
          </w:p>
        </w:tc>
      </w:tr>
    </w:tbl>
    <w:p w14:paraId="1854BD80" w14:textId="77777777" w:rsidR="00141B2E" w:rsidRPr="00F2252E" w:rsidRDefault="00141B2E" w:rsidP="00141B2E">
      <w:pPr>
        <w:rPr>
          <w:rFonts w:ascii="Arial" w:hAnsi="Arial" w:cs="Arial"/>
          <w:sz w:val="22"/>
          <w:szCs w:val="22"/>
        </w:rPr>
      </w:pPr>
    </w:p>
    <w:p w14:paraId="199AFB26" w14:textId="77777777" w:rsidR="00141B2E" w:rsidRPr="00F2252E" w:rsidRDefault="00141B2E" w:rsidP="001F15A3">
      <w:pPr>
        <w:ind w:firstLine="0"/>
        <w:jc w:val="left"/>
        <w:rPr>
          <w:rFonts w:ascii="Arial" w:hAnsi="Arial" w:cs="Arial"/>
          <w:sz w:val="22"/>
          <w:szCs w:val="22"/>
        </w:rPr>
      </w:pPr>
    </w:p>
    <w:sectPr w:rsidR="00141B2E" w:rsidRPr="00F2252E" w:rsidSect="0025718D">
      <w:headerReference w:type="even" r:id="rId11"/>
      <w:footerReference w:type="default" r:id="rId12"/>
      <w:pgSz w:w="11906" w:h="16838" w:code="9"/>
      <w:pgMar w:top="1134" w:right="567" w:bottom="1134" w:left="1134" w:header="851" w:footer="85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F197" w14:textId="77777777" w:rsidR="00BE7E8C" w:rsidRDefault="00BE7E8C" w:rsidP="00BF7021">
      <w:r>
        <w:separator/>
      </w:r>
    </w:p>
  </w:endnote>
  <w:endnote w:type="continuationSeparator" w:id="0">
    <w:p w14:paraId="5D2D590E" w14:textId="77777777" w:rsidR="00BE7E8C" w:rsidRDefault="00BE7E8C" w:rsidP="00BF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592333"/>
      <w:docPartObj>
        <w:docPartGallery w:val="Page Numbers (Bottom of Page)"/>
        <w:docPartUnique/>
      </w:docPartObj>
    </w:sdtPr>
    <w:sdtEndPr/>
    <w:sdtContent>
      <w:p w14:paraId="4B1F402D" w14:textId="2337AABF" w:rsidR="003457EC" w:rsidRDefault="003457EC">
        <w:pPr>
          <w:pStyle w:val="Footer"/>
          <w:jc w:val="center"/>
        </w:pPr>
        <w:r>
          <w:fldChar w:fldCharType="begin"/>
        </w:r>
        <w:r>
          <w:instrText>PAGE   \* MERGEFORMAT</w:instrText>
        </w:r>
        <w:r>
          <w:fldChar w:fldCharType="separate"/>
        </w:r>
        <w:r w:rsidR="000251CE">
          <w:rPr>
            <w:noProof/>
          </w:rPr>
          <w:t>2</w:t>
        </w:r>
        <w:r>
          <w:fldChar w:fldCharType="end"/>
        </w:r>
      </w:p>
    </w:sdtContent>
  </w:sdt>
  <w:p w14:paraId="7FEA161A" w14:textId="77777777" w:rsidR="003457EC" w:rsidRDefault="00345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1A348" w14:textId="77777777" w:rsidR="00BE7E8C" w:rsidRDefault="00BE7E8C" w:rsidP="00BF7021">
      <w:r>
        <w:separator/>
      </w:r>
    </w:p>
  </w:footnote>
  <w:footnote w:type="continuationSeparator" w:id="0">
    <w:p w14:paraId="028068DF" w14:textId="77777777" w:rsidR="00BE7E8C" w:rsidRDefault="00BE7E8C" w:rsidP="00BF7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47DE" w14:textId="77777777" w:rsidR="001F1D88" w:rsidRDefault="001F1D88" w:rsidP="00BF7021">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45B0B078" w14:textId="77777777" w:rsidR="001F1D88" w:rsidRDefault="001F1D88" w:rsidP="00BF7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29427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9"/>
    <w:multiLevelType w:val="multilevel"/>
    <w:tmpl w:val="A46C667A"/>
    <w:lvl w:ilvl="0">
      <w:start w:val="1"/>
      <w:numFmt w:val="decimal"/>
      <w:lvlText w:val="%1."/>
      <w:lvlJc w:val="left"/>
      <w:pPr>
        <w:tabs>
          <w:tab w:val="num" w:pos="340"/>
        </w:tabs>
      </w:pPr>
      <w:rPr>
        <w:b/>
        <w:i w:val="0"/>
      </w:rPr>
    </w:lvl>
    <w:lvl w:ilvl="1">
      <w:start w:val="1"/>
      <w:numFmt w:val="decimal"/>
      <w:lvlText w:val="%1.%2."/>
      <w:lvlJc w:val="left"/>
      <w:pPr>
        <w:tabs>
          <w:tab w:val="num" w:pos="34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0BF4193"/>
    <w:multiLevelType w:val="hybridMultilevel"/>
    <w:tmpl w:val="2A92737C"/>
    <w:lvl w:ilvl="0" w:tplc="0409000F">
      <w:start w:val="1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C5F97"/>
    <w:multiLevelType w:val="hybridMultilevel"/>
    <w:tmpl w:val="D070D14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6DF4924"/>
    <w:multiLevelType w:val="hybridMultilevel"/>
    <w:tmpl w:val="1250F7A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08BA0AA6"/>
    <w:multiLevelType w:val="hybridMultilevel"/>
    <w:tmpl w:val="817E6670"/>
    <w:lvl w:ilvl="0" w:tplc="73028304">
      <w:start w:val="1"/>
      <w:numFmt w:val="decimal"/>
      <w:lvlText w:val="%1."/>
      <w:lvlJc w:val="left"/>
      <w:pPr>
        <w:tabs>
          <w:tab w:val="num" w:pos="473"/>
        </w:tabs>
        <w:ind w:left="0" w:firstLine="113"/>
      </w:pPr>
      <w:rPr>
        <w:rFonts w:hint="default"/>
        <w:b/>
        <w:i w:val="0"/>
      </w:rPr>
    </w:lvl>
    <w:lvl w:ilvl="1" w:tplc="8F1C8E46">
      <w:start w:val="1"/>
      <w:numFmt w:val="decimal"/>
      <w:isLgl/>
      <w:lvlText w:val="%2.%2."/>
      <w:lvlJc w:val="left"/>
      <w:pPr>
        <w:tabs>
          <w:tab w:val="num" w:pos="907"/>
        </w:tabs>
        <w:ind w:left="907" w:hanging="510"/>
      </w:pPr>
      <w:rPr>
        <w:rFonts w:hint="default"/>
      </w:rPr>
    </w:lvl>
    <w:lvl w:ilvl="2" w:tplc="7F24134A">
      <w:numFmt w:val="none"/>
      <w:lvlText w:val=""/>
      <w:lvlJc w:val="left"/>
      <w:pPr>
        <w:tabs>
          <w:tab w:val="num" w:pos="360"/>
        </w:tabs>
      </w:pPr>
    </w:lvl>
    <w:lvl w:ilvl="3" w:tplc="5DACE6BA">
      <w:numFmt w:val="none"/>
      <w:lvlText w:val=""/>
      <w:lvlJc w:val="left"/>
      <w:pPr>
        <w:tabs>
          <w:tab w:val="num" w:pos="360"/>
        </w:tabs>
      </w:pPr>
    </w:lvl>
    <w:lvl w:ilvl="4" w:tplc="09CE64EC">
      <w:numFmt w:val="none"/>
      <w:lvlText w:val=""/>
      <w:lvlJc w:val="left"/>
      <w:pPr>
        <w:tabs>
          <w:tab w:val="num" w:pos="360"/>
        </w:tabs>
      </w:pPr>
    </w:lvl>
    <w:lvl w:ilvl="5" w:tplc="12606884">
      <w:numFmt w:val="none"/>
      <w:lvlText w:val=""/>
      <w:lvlJc w:val="left"/>
      <w:pPr>
        <w:tabs>
          <w:tab w:val="num" w:pos="360"/>
        </w:tabs>
      </w:pPr>
    </w:lvl>
    <w:lvl w:ilvl="6" w:tplc="F64E9FF6">
      <w:numFmt w:val="none"/>
      <w:lvlText w:val=""/>
      <w:lvlJc w:val="left"/>
      <w:pPr>
        <w:tabs>
          <w:tab w:val="num" w:pos="360"/>
        </w:tabs>
      </w:pPr>
    </w:lvl>
    <w:lvl w:ilvl="7" w:tplc="31226B1E">
      <w:numFmt w:val="none"/>
      <w:lvlText w:val=""/>
      <w:lvlJc w:val="left"/>
      <w:pPr>
        <w:tabs>
          <w:tab w:val="num" w:pos="360"/>
        </w:tabs>
      </w:pPr>
    </w:lvl>
    <w:lvl w:ilvl="8" w:tplc="C57CB466">
      <w:numFmt w:val="none"/>
      <w:lvlText w:val=""/>
      <w:lvlJc w:val="left"/>
      <w:pPr>
        <w:tabs>
          <w:tab w:val="num" w:pos="360"/>
        </w:tabs>
      </w:pPr>
    </w:lvl>
  </w:abstractNum>
  <w:abstractNum w:abstractNumId="6" w15:restartNumberingAfterBreak="0">
    <w:nsid w:val="090E0867"/>
    <w:multiLevelType w:val="hybridMultilevel"/>
    <w:tmpl w:val="2B9EB31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BC82417"/>
    <w:multiLevelType w:val="multilevel"/>
    <w:tmpl w:val="FDF4FFB4"/>
    <w:styleLink w:val="Style1"/>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26E4AAE"/>
    <w:multiLevelType w:val="multilevel"/>
    <w:tmpl w:val="7D54625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6B67AD8"/>
    <w:multiLevelType w:val="multilevel"/>
    <w:tmpl w:val="7C7C1E24"/>
    <w:lvl w:ilvl="0">
      <w:start w:val="1"/>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250561"/>
    <w:multiLevelType w:val="hybridMultilevel"/>
    <w:tmpl w:val="BEA45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F6AE4"/>
    <w:multiLevelType w:val="hybridMultilevel"/>
    <w:tmpl w:val="08D2B2D6"/>
    <w:lvl w:ilvl="0" w:tplc="20AA9A2A">
      <w:start w:val="1"/>
      <w:numFmt w:val="decimal"/>
      <w:lvlText w:val="%1."/>
      <w:lvlJc w:val="left"/>
      <w:pPr>
        <w:tabs>
          <w:tab w:val="num" w:pos="840"/>
        </w:tabs>
        <w:ind w:left="840" w:hanging="360"/>
      </w:pPr>
      <w:rPr>
        <w:rFonts w:hint="default"/>
      </w:rPr>
    </w:lvl>
    <w:lvl w:ilvl="1" w:tplc="04090019">
      <w:start w:val="5"/>
      <w:numFmt w:val="decimal"/>
      <w:lvlText w:val="%2"/>
      <w:lvlJc w:val="left"/>
      <w:pPr>
        <w:tabs>
          <w:tab w:val="num" w:pos="1560"/>
        </w:tabs>
        <w:ind w:left="1560" w:hanging="360"/>
      </w:pPr>
      <w:rPr>
        <w:rFonts w:hint="default"/>
      </w:rPr>
    </w:lvl>
    <w:lvl w:ilvl="2" w:tplc="0409001B">
      <w:start w:val="2"/>
      <w:numFmt w:val="bullet"/>
      <w:lvlText w:val="–"/>
      <w:lvlJc w:val="left"/>
      <w:pPr>
        <w:tabs>
          <w:tab w:val="num" w:pos="2460"/>
        </w:tabs>
        <w:ind w:left="2460" w:hanging="360"/>
      </w:pPr>
      <w:rPr>
        <w:rFonts w:ascii="Times New Roman" w:eastAsia="Times New Roman" w:hAnsi="Times New Roman" w:cs="Times New Roman" w:hint="default"/>
      </w:rPr>
    </w:lvl>
    <w:lvl w:ilvl="3" w:tplc="0409000F">
      <w:start w:val="1"/>
      <w:numFmt w:val="decimal"/>
      <w:lvlText w:val="%4)"/>
      <w:lvlJc w:val="left"/>
      <w:pPr>
        <w:tabs>
          <w:tab w:val="num" w:pos="3000"/>
        </w:tabs>
        <w:ind w:left="3000" w:hanging="360"/>
      </w:pPr>
      <w:rPr>
        <w:rFonts w:hint="default"/>
        <w:b w:val="0"/>
        <w:i w:val="0"/>
      </w:rPr>
    </w:lvl>
    <w:lvl w:ilvl="4" w:tplc="04090019">
      <w:start w:val="1"/>
      <w:numFmt w:val="upperRoman"/>
      <w:lvlText w:val="%5."/>
      <w:lvlJc w:val="left"/>
      <w:pPr>
        <w:tabs>
          <w:tab w:val="num" w:pos="4080"/>
        </w:tabs>
        <w:ind w:left="4080" w:hanging="720"/>
      </w:pPr>
      <w:rPr>
        <w:rFonts w:hint="default"/>
      </w:rPr>
    </w:lvl>
    <w:lvl w:ilvl="5" w:tplc="0409001B">
      <w:start w:val="8"/>
      <w:numFmt w:val="upperRoman"/>
      <w:lvlText w:val="%6&gt;"/>
      <w:lvlJc w:val="left"/>
      <w:pPr>
        <w:tabs>
          <w:tab w:val="num" w:pos="4980"/>
        </w:tabs>
        <w:ind w:left="4980" w:hanging="720"/>
      </w:pPr>
      <w:rPr>
        <w:rFonts w:hint="default"/>
      </w:r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2" w15:restartNumberingAfterBreak="0">
    <w:nsid w:val="1D160005"/>
    <w:multiLevelType w:val="multilevel"/>
    <w:tmpl w:val="FDF4FFB4"/>
    <w:numStyleLink w:val="Style1"/>
  </w:abstractNum>
  <w:abstractNum w:abstractNumId="13" w15:restartNumberingAfterBreak="0">
    <w:nsid w:val="2D1D6A75"/>
    <w:multiLevelType w:val="multilevel"/>
    <w:tmpl w:val="CC62464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542E09"/>
    <w:multiLevelType w:val="multilevel"/>
    <w:tmpl w:val="7C7C1E24"/>
    <w:styleLink w:val="Style4"/>
    <w:lvl w:ilvl="0">
      <w:start w:val="29"/>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935AD2"/>
    <w:multiLevelType w:val="multilevel"/>
    <w:tmpl w:val="7C7C1E24"/>
    <w:styleLink w:val="Style3"/>
    <w:lvl w:ilvl="0">
      <w:start w:val="21"/>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EA4ECE"/>
    <w:multiLevelType w:val="hybridMultilevel"/>
    <w:tmpl w:val="7C7C1E24"/>
    <w:lvl w:ilvl="0" w:tplc="2CB21FDE">
      <w:start w:val="1"/>
      <w:numFmt w:val="decimal"/>
      <w:lvlText w:val="%1."/>
      <w:lvlJc w:val="left"/>
      <w:pPr>
        <w:ind w:left="360" w:hanging="360"/>
      </w:pPr>
      <w:rPr>
        <w:b w:val="0"/>
        <w:i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7EB7F18"/>
    <w:multiLevelType w:val="hybridMultilevel"/>
    <w:tmpl w:val="5F74692C"/>
    <w:lvl w:ilvl="0" w:tplc="F4A6162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8B255B5"/>
    <w:multiLevelType w:val="hybridMultilevel"/>
    <w:tmpl w:val="3E4E80D4"/>
    <w:lvl w:ilvl="0" w:tplc="D556EAD2">
      <w:start w:val="1"/>
      <w:numFmt w:val="upp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9" w15:restartNumberingAfterBreak="0">
    <w:nsid w:val="4B291F26"/>
    <w:multiLevelType w:val="multilevel"/>
    <w:tmpl w:val="7C7C1E24"/>
    <w:numStyleLink w:val="Style4"/>
  </w:abstractNum>
  <w:abstractNum w:abstractNumId="20" w15:restartNumberingAfterBreak="0">
    <w:nsid w:val="4E1951E9"/>
    <w:multiLevelType w:val="hybridMultilevel"/>
    <w:tmpl w:val="BFBACA8E"/>
    <w:lvl w:ilvl="0" w:tplc="2CB21FDE">
      <w:start w:val="1"/>
      <w:numFmt w:val="decimal"/>
      <w:lvlText w:val="%1."/>
      <w:lvlJc w:val="left"/>
      <w:pPr>
        <w:ind w:left="360" w:hanging="360"/>
      </w:pPr>
      <w:rPr>
        <w:b w:val="0"/>
        <w:i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EE60688"/>
    <w:multiLevelType w:val="multilevel"/>
    <w:tmpl w:val="93C0AD94"/>
    <w:numStyleLink w:val="Style2"/>
  </w:abstractNum>
  <w:abstractNum w:abstractNumId="22" w15:restartNumberingAfterBreak="0">
    <w:nsid w:val="505C1449"/>
    <w:multiLevelType w:val="hybridMultilevel"/>
    <w:tmpl w:val="CE4817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0E51625"/>
    <w:multiLevelType w:val="hybridMultilevel"/>
    <w:tmpl w:val="907E9E38"/>
    <w:lvl w:ilvl="0" w:tplc="1CECC950">
      <w:start w:val="1"/>
      <w:numFmt w:val="decimal"/>
      <w:lvlText w:val="%1."/>
      <w:lvlJc w:val="left"/>
      <w:pPr>
        <w:tabs>
          <w:tab w:val="num" w:pos="720"/>
        </w:tabs>
        <w:ind w:left="720" w:hanging="360"/>
      </w:pPr>
      <w:rPr>
        <w:rFonts w:ascii="TimesLT" w:hAnsi="TimesL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BC2A04"/>
    <w:multiLevelType w:val="hybridMultilevel"/>
    <w:tmpl w:val="0B7620B8"/>
    <w:lvl w:ilvl="0" w:tplc="2CB21FDE">
      <w:start w:val="1"/>
      <w:numFmt w:val="decimal"/>
      <w:lvlText w:val="%1."/>
      <w:lvlJc w:val="left"/>
      <w:pPr>
        <w:ind w:left="360" w:hanging="360"/>
      </w:pPr>
      <w:rPr>
        <w:b w:val="0"/>
        <w:i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806293D"/>
    <w:multiLevelType w:val="multilevel"/>
    <w:tmpl w:val="93C0AD94"/>
    <w:styleLink w:val="Style2"/>
    <w:lvl w:ilvl="0">
      <w:start w:val="20"/>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435037"/>
    <w:multiLevelType w:val="hybridMultilevel"/>
    <w:tmpl w:val="0F1CFCF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59DD3E47"/>
    <w:multiLevelType w:val="hybridMultilevel"/>
    <w:tmpl w:val="F7AAC108"/>
    <w:lvl w:ilvl="0" w:tplc="0427000F">
      <w:start w:val="1"/>
      <w:numFmt w:val="decimal"/>
      <w:lvlText w:val="%1."/>
      <w:lvlJc w:val="left"/>
      <w:pPr>
        <w:ind w:left="720" w:hanging="360"/>
      </w:pPr>
    </w:lvl>
    <w:lvl w:ilvl="1" w:tplc="04270019" w:tentative="1">
      <w:start w:val="1"/>
      <w:numFmt w:val="lowerLetter"/>
      <w:pStyle w:val="SSutPunktas"/>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587277C"/>
    <w:multiLevelType w:val="multilevel"/>
    <w:tmpl w:val="6A6E73DE"/>
    <w:lvl w:ilvl="0">
      <w:start w:val="1"/>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BF183F"/>
    <w:multiLevelType w:val="hybridMultilevel"/>
    <w:tmpl w:val="BF1A03D8"/>
    <w:lvl w:ilvl="0" w:tplc="466400F2">
      <w:start w:val="1"/>
      <w:numFmt w:val="decimal"/>
      <w:lvlText w:val="%1."/>
      <w:lvlJc w:val="left"/>
      <w:pPr>
        <w:ind w:left="1230" w:hanging="75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30" w15:restartNumberingAfterBreak="0">
    <w:nsid w:val="7ADF1971"/>
    <w:multiLevelType w:val="multilevel"/>
    <w:tmpl w:val="7C7C1E24"/>
    <w:numStyleLink w:val="Style3"/>
  </w:abstractNum>
  <w:abstractNum w:abstractNumId="31" w15:restartNumberingAfterBreak="0">
    <w:nsid w:val="7D80672A"/>
    <w:multiLevelType w:val="hybridMultilevel"/>
    <w:tmpl w:val="BA22275C"/>
    <w:lvl w:ilvl="0" w:tplc="9560099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0"/>
  </w:num>
  <w:num w:numId="3">
    <w:abstractNumId w:val="13"/>
  </w:num>
  <w:num w:numId="4">
    <w:abstractNumId w:val="5"/>
  </w:num>
  <w:num w:numId="5">
    <w:abstractNumId w:val="23"/>
  </w:num>
  <w:num w:numId="6">
    <w:abstractNumId w:val="1"/>
  </w:num>
  <w:num w:numId="7">
    <w:abstractNumId w:val="11"/>
  </w:num>
  <w:num w:numId="8">
    <w:abstractNumId w:val="8"/>
  </w:num>
  <w:num w:numId="9">
    <w:abstractNumId w:val="27"/>
  </w:num>
  <w:num w:numId="10">
    <w:abstractNumId w:val="29"/>
  </w:num>
  <w:num w:numId="11">
    <w:abstractNumId w:val="16"/>
  </w:num>
  <w:num w:numId="12">
    <w:abstractNumId w:val="31"/>
  </w:num>
  <w:num w:numId="13">
    <w:abstractNumId w:val="17"/>
  </w:num>
  <w:num w:numId="14">
    <w:abstractNumId w:val="10"/>
  </w:num>
  <w:num w:numId="15">
    <w:abstractNumId w:val="2"/>
  </w:num>
  <w:num w:numId="16">
    <w:abstractNumId w:val="18"/>
  </w:num>
  <w:num w:numId="17">
    <w:abstractNumId w:val="20"/>
  </w:num>
  <w:num w:numId="18">
    <w:abstractNumId w:val="3"/>
  </w:num>
  <w:num w:numId="19">
    <w:abstractNumId w:val="6"/>
  </w:num>
  <w:num w:numId="20">
    <w:abstractNumId w:val="24"/>
  </w:num>
  <w:num w:numId="21">
    <w:abstractNumId w:val="22"/>
  </w:num>
  <w:num w:numId="22">
    <w:abstractNumId w:val="26"/>
  </w:num>
  <w:num w:numId="23">
    <w:abstractNumId w:val="12"/>
  </w:num>
  <w:num w:numId="24">
    <w:abstractNumId w:val="7"/>
  </w:num>
  <w:num w:numId="25">
    <w:abstractNumId w:val="28"/>
  </w:num>
  <w:num w:numId="26">
    <w:abstractNumId w:val="16"/>
    <w:lvlOverride w:ilvl="0">
      <w:lvl w:ilvl="0" w:tplc="2CB21FDE">
        <w:start w:val="1"/>
        <w:numFmt w:val="none"/>
        <w:lvlText w:val="10."/>
        <w:lvlJc w:val="left"/>
        <w:pPr>
          <w:ind w:left="360" w:hanging="360"/>
        </w:pPr>
        <w:rPr>
          <w:rFonts w:hint="default"/>
          <w:b w:val="0"/>
          <w:i w:val="0"/>
        </w:rPr>
      </w:lvl>
    </w:lvlOverride>
    <w:lvlOverride w:ilvl="1">
      <w:lvl w:ilvl="1" w:tplc="04270019">
        <w:start w:val="1"/>
        <w:numFmt w:val="lowerLetter"/>
        <w:lvlText w:val="%2."/>
        <w:lvlJc w:val="left"/>
        <w:pPr>
          <w:ind w:left="1440" w:hanging="360"/>
        </w:pPr>
        <w:rPr>
          <w:rFonts w:hint="default"/>
        </w:rPr>
      </w:lvl>
    </w:lvlOverride>
    <w:lvlOverride w:ilvl="2">
      <w:lvl w:ilvl="2" w:tplc="0427001B">
        <w:start w:val="1"/>
        <w:numFmt w:val="lowerRoman"/>
        <w:lvlText w:val="%3."/>
        <w:lvlJc w:val="right"/>
        <w:pPr>
          <w:ind w:left="2160" w:hanging="180"/>
        </w:pPr>
        <w:rPr>
          <w:rFonts w:hint="default"/>
        </w:rPr>
      </w:lvl>
    </w:lvlOverride>
    <w:lvlOverride w:ilvl="3">
      <w:lvl w:ilvl="3" w:tplc="0427000F">
        <w:start w:val="1"/>
        <w:numFmt w:val="decimal"/>
        <w:lvlText w:val="%4."/>
        <w:lvlJc w:val="left"/>
        <w:pPr>
          <w:ind w:left="2880" w:hanging="360"/>
        </w:pPr>
        <w:rPr>
          <w:rFonts w:hint="default"/>
        </w:rPr>
      </w:lvl>
    </w:lvlOverride>
    <w:lvlOverride w:ilvl="4">
      <w:lvl w:ilvl="4" w:tplc="04270019">
        <w:start w:val="1"/>
        <w:numFmt w:val="lowerLetter"/>
        <w:lvlText w:val="%5."/>
        <w:lvlJc w:val="left"/>
        <w:pPr>
          <w:ind w:left="3600" w:hanging="360"/>
        </w:pPr>
        <w:rPr>
          <w:rFonts w:hint="default"/>
        </w:rPr>
      </w:lvl>
    </w:lvlOverride>
    <w:lvlOverride w:ilvl="5">
      <w:lvl w:ilvl="5" w:tplc="0427001B">
        <w:start w:val="1"/>
        <w:numFmt w:val="lowerRoman"/>
        <w:lvlText w:val="%6."/>
        <w:lvlJc w:val="right"/>
        <w:pPr>
          <w:ind w:left="4320" w:hanging="180"/>
        </w:pPr>
        <w:rPr>
          <w:rFonts w:hint="default"/>
        </w:rPr>
      </w:lvl>
    </w:lvlOverride>
    <w:lvlOverride w:ilvl="6">
      <w:lvl w:ilvl="6" w:tplc="0427000F">
        <w:start w:val="1"/>
        <w:numFmt w:val="decimal"/>
        <w:lvlText w:val="%7."/>
        <w:lvlJc w:val="left"/>
        <w:pPr>
          <w:ind w:left="5040" w:hanging="360"/>
        </w:pPr>
        <w:rPr>
          <w:rFonts w:hint="default"/>
        </w:rPr>
      </w:lvl>
    </w:lvlOverride>
    <w:lvlOverride w:ilvl="7">
      <w:lvl w:ilvl="7" w:tplc="04270019">
        <w:start w:val="1"/>
        <w:numFmt w:val="lowerLetter"/>
        <w:lvlText w:val="%8."/>
        <w:lvlJc w:val="left"/>
        <w:pPr>
          <w:ind w:left="5760" w:hanging="360"/>
        </w:pPr>
        <w:rPr>
          <w:rFonts w:hint="default"/>
        </w:rPr>
      </w:lvl>
    </w:lvlOverride>
    <w:lvlOverride w:ilvl="8">
      <w:lvl w:ilvl="8" w:tplc="0427001B">
        <w:start w:val="1"/>
        <w:numFmt w:val="lowerRoman"/>
        <w:lvlText w:val="%9."/>
        <w:lvlJc w:val="right"/>
        <w:pPr>
          <w:ind w:left="6480" w:hanging="180"/>
        </w:pPr>
        <w:rPr>
          <w:rFonts w:hint="default"/>
        </w:rPr>
      </w:lvl>
    </w:lvlOverride>
  </w:num>
  <w:num w:numId="27">
    <w:abstractNumId w:val="9"/>
  </w:num>
  <w:num w:numId="28">
    <w:abstractNumId w:val="21"/>
  </w:num>
  <w:num w:numId="29">
    <w:abstractNumId w:val="25"/>
  </w:num>
  <w:num w:numId="30">
    <w:abstractNumId w:val="15"/>
  </w:num>
  <w:num w:numId="31">
    <w:abstractNumId w:val="30"/>
  </w:num>
  <w:num w:numId="32">
    <w:abstractNumId w:val="1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consecutiveHyphenLimit w:val="3"/>
  <w:hyphenationZone w:val="34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0FE"/>
    <w:rsid w:val="00003165"/>
    <w:rsid w:val="0000384F"/>
    <w:rsid w:val="00010F54"/>
    <w:rsid w:val="00012FE6"/>
    <w:rsid w:val="000138A8"/>
    <w:rsid w:val="00014E4A"/>
    <w:rsid w:val="000173DD"/>
    <w:rsid w:val="00020CD7"/>
    <w:rsid w:val="0002433D"/>
    <w:rsid w:val="000251CE"/>
    <w:rsid w:val="00026B48"/>
    <w:rsid w:val="00032598"/>
    <w:rsid w:val="00034487"/>
    <w:rsid w:val="00041D3D"/>
    <w:rsid w:val="0004365F"/>
    <w:rsid w:val="0004451D"/>
    <w:rsid w:val="00045A27"/>
    <w:rsid w:val="0004611E"/>
    <w:rsid w:val="000479B2"/>
    <w:rsid w:val="000508C7"/>
    <w:rsid w:val="000515AE"/>
    <w:rsid w:val="00051755"/>
    <w:rsid w:val="00054E9B"/>
    <w:rsid w:val="00055118"/>
    <w:rsid w:val="00056313"/>
    <w:rsid w:val="00056A1C"/>
    <w:rsid w:val="0005796B"/>
    <w:rsid w:val="00057D7D"/>
    <w:rsid w:val="0006019B"/>
    <w:rsid w:val="000606C6"/>
    <w:rsid w:val="000622CE"/>
    <w:rsid w:val="000631DA"/>
    <w:rsid w:val="000643F2"/>
    <w:rsid w:val="00067033"/>
    <w:rsid w:val="00070BE1"/>
    <w:rsid w:val="00073488"/>
    <w:rsid w:val="000747AF"/>
    <w:rsid w:val="000747E5"/>
    <w:rsid w:val="00074997"/>
    <w:rsid w:val="000766FD"/>
    <w:rsid w:val="000826E3"/>
    <w:rsid w:val="00082CC8"/>
    <w:rsid w:val="00085B93"/>
    <w:rsid w:val="00090634"/>
    <w:rsid w:val="0009208A"/>
    <w:rsid w:val="00093D15"/>
    <w:rsid w:val="00096658"/>
    <w:rsid w:val="000974A5"/>
    <w:rsid w:val="00097F3F"/>
    <w:rsid w:val="000A1C21"/>
    <w:rsid w:val="000A34BE"/>
    <w:rsid w:val="000A4155"/>
    <w:rsid w:val="000A6571"/>
    <w:rsid w:val="000A7282"/>
    <w:rsid w:val="000A7855"/>
    <w:rsid w:val="000B20E7"/>
    <w:rsid w:val="000B2B06"/>
    <w:rsid w:val="000B315C"/>
    <w:rsid w:val="000B686F"/>
    <w:rsid w:val="000B78D7"/>
    <w:rsid w:val="000C1B74"/>
    <w:rsid w:val="000C39C5"/>
    <w:rsid w:val="000C6AD3"/>
    <w:rsid w:val="000D1432"/>
    <w:rsid w:val="000D38C3"/>
    <w:rsid w:val="000D5A94"/>
    <w:rsid w:val="000D6137"/>
    <w:rsid w:val="000D6F78"/>
    <w:rsid w:val="000E2058"/>
    <w:rsid w:val="000E4C2D"/>
    <w:rsid w:val="000E572E"/>
    <w:rsid w:val="000E6D55"/>
    <w:rsid w:val="000E6F00"/>
    <w:rsid w:val="000F0EA9"/>
    <w:rsid w:val="000F2695"/>
    <w:rsid w:val="000F2861"/>
    <w:rsid w:val="000F511D"/>
    <w:rsid w:val="000F5C35"/>
    <w:rsid w:val="001015C4"/>
    <w:rsid w:val="00102BF1"/>
    <w:rsid w:val="00104176"/>
    <w:rsid w:val="00112BD1"/>
    <w:rsid w:val="00113140"/>
    <w:rsid w:val="00114E4F"/>
    <w:rsid w:val="001171BD"/>
    <w:rsid w:val="0012318F"/>
    <w:rsid w:val="00123F14"/>
    <w:rsid w:val="0012734A"/>
    <w:rsid w:val="00127614"/>
    <w:rsid w:val="00130452"/>
    <w:rsid w:val="0013146D"/>
    <w:rsid w:val="00131B63"/>
    <w:rsid w:val="0013244A"/>
    <w:rsid w:val="00132D54"/>
    <w:rsid w:val="00135385"/>
    <w:rsid w:val="00137E1B"/>
    <w:rsid w:val="001419BB"/>
    <w:rsid w:val="00141B2E"/>
    <w:rsid w:val="00144900"/>
    <w:rsid w:val="00146940"/>
    <w:rsid w:val="00147371"/>
    <w:rsid w:val="0015617A"/>
    <w:rsid w:val="00163EA1"/>
    <w:rsid w:val="00164D4F"/>
    <w:rsid w:val="001672FA"/>
    <w:rsid w:val="001678BE"/>
    <w:rsid w:val="00172989"/>
    <w:rsid w:val="0017554E"/>
    <w:rsid w:val="00175ACF"/>
    <w:rsid w:val="001772C3"/>
    <w:rsid w:val="00177595"/>
    <w:rsid w:val="00181C04"/>
    <w:rsid w:val="001872E7"/>
    <w:rsid w:val="00193171"/>
    <w:rsid w:val="00194F2B"/>
    <w:rsid w:val="00196FF3"/>
    <w:rsid w:val="001970F0"/>
    <w:rsid w:val="001972CF"/>
    <w:rsid w:val="001976BE"/>
    <w:rsid w:val="001A0683"/>
    <w:rsid w:val="001A0F53"/>
    <w:rsid w:val="001A49DA"/>
    <w:rsid w:val="001B2575"/>
    <w:rsid w:val="001B7F59"/>
    <w:rsid w:val="001C203B"/>
    <w:rsid w:val="001C2385"/>
    <w:rsid w:val="001C257F"/>
    <w:rsid w:val="001C405B"/>
    <w:rsid w:val="001D1B3C"/>
    <w:rsid w:val="001D280E"/>
    <w:rsid w:val="001D2D10"/>
    <w:rsid w:val="001D55F8"/>
    <w:rsid w:val="001D66FC"/>
    <w:rsid w:val="001D740E"/>
    <w:rsid w:val="001E14DE"/>
    <w:rsid w:val="001E33E3"/>
    <w:rsid w:val="001E3542"/>
    <w:rsid w:val="001E3670"/>
    <w:rsid w:val="001E39D1"/>
    <w:rsid w:val="001E4685"/>
    <w:rsid w:val="001E624D"/>
    <w:rsid w:val="001E6D0A"/>
    <w:rsid w:val="001E782B"/>
    <w:rsid w:val="001F1572"/>
    <w:rsid w:val="001F15A3"/>
    <w:rsid w:val="001F1BDC"/>
    <w:rsid w:val="001F1D88"/>
    <w:rsid w:val="001F2DA9"/>
    <w:rsid w:val="001F2E86"/>
    <w:rsid w:val="001F32CD"/>
    <w:rsid w:val="001F4530"/>
    <w:rsid w:val="001F5034"/>
    <w:rsid w:val="001F50B3"/>
    <w:rsid w:val="001F7F1F"/>
    <w:rsid w:val="0020059E"/>
    <w:rsid w:val="00200D73"/>
    <w:rsid w:val="00202E3D"/>
    <w:rsid w:val="00203A9C"/>
    <w:rsid w:val="002040FD"/>
    <w:rsid w:val="00206764"/>
    <w:rsid w:val="00206F58"/>
    <w:rsid w:val="00207206"/>
    <w:rsid w:val="00207767"/>
    <w:rsid w:val="00211C9B"/>
    <w:rsid w:val="002149C9"/>
    <w:rsid w:val="0021578C"/>
    <w:rsid w:val="00215F5A"/>
    <w:rsid w:val="00216E9D"/>
    <w:rsid w:val="00217A2E"/>
    <w:rsid w:val="002212C4"/>
    <w:rsid w:val="0022458D"/>
    <w:rsid w:val="00225681"/>
    <w:rsid w:val="002262E9"/>
    <w:rsid w:val="00227E4F"/>
    <w:rsid w:val="00230F73"/>
    <w:rsid w:val="002313A9"/>
    <w:rsid w:val="002322D4"/>
    <w:rsid w:val="00233941"/>
    <w:rsid w:val="002342AA"/>
    <w:rsid w:val="0023655D"/>
    <w:rsid w:val="0023691C"/>
    <w:rsid w:val="00241163"/>
    <w:rsid w:val="002426B0"/>
    <w:rsid w:val="002438AC"/>
    <w:rsid w:val="0025309F"/>
    <w:rsid w:val="00253FEC"/>
    <w:rsid w:val="002545BC"/>
    <w:rsid w:val="002561E0"/>
    <w:rsid w:val="002562AA"/>
    <w:rsid w:val="0025637A"/>
    <w:rsid w:val="0025718D"/>
    <w:rsid w:val="002573FB"/>
    <w:rsid w:val="00260F31"/>
    <w:rsid w:val="0026358F"/>
    <w:rsid w:val="00264DE4"/>
    <w:rsid w:val="00265342"/>
    <w:rsid w:val="00271138"/>
    <w:rsid w:val="00271E42"/>
    <w:rsid w:val="002721D7"/>
    <w:rsid w:val="0027240C"/>
    <w:rsid w:val="00272D5B"/>
    <w:rsid w:val="002744DA"/>
    <w:rsid w:val="00274BEE"/>
    <w:rsid w:val="00275CA8"/>
    <w:rsid w:val="0028072C"/>
    <w:rsid w:val="00280B60"/>
    <w:rsid w:val="00282378"/>
    <w:rsid w:val="00282BC0"/>
    <w:rsid w:val="00284ADC"/>
    <w:rsid w:val="002861D4"/>
    <w:rsid w:val="00286A5B"/>
    <w:rsid w:val="0029095B"/>
    <w:rsid w:val="002913E0"/>
    <w:rsid w:val="00291525"/>
    <w:rsid w:val="002939D8"/>
    <w:rsid w:val="00295443"/>
    <w:rsid w:val="002A013F"/>
    <w:rsid w:val="002A074B"/>
    <w:rsid w:val="002A0A69"/>
    <w:rsid w:val="002A415A"/>
    <w:rsid w:val="002A41D0"/>
    <w:rsid w:val="002A4B32"/>
    <w:rsid w:val="002A5105"/>
    <w:rsid w:val="002A6E51"/>
    <w:rsid w:val="002A718E"/>
    <w:rsid w:val="002B09AF"/>
    <w:rsid w:val="002B3071"/>
    <w:rsid w:val="002B4D78"/>
    <w:rsid w:val="002C146E"/>
    <w:rsid w:val="002C50B1"/>
    <w:rsid w:val="002C5DF4"/>
    <w:rsid w:val="002C6850"/>
    <w:rsid w:val="002D0A6F"/>
    <w:rsid w:val="002D2C63"/>
    <w:rsid w:val="002D5B3E"/>
    <w:rsid w:val="002D61FD"/>
    <w:rsid w:val="002E0123"/>
    <w:rsid w:val="002E070D"/>
    <w:rsid w:val="002E1029"/>
    <w:rsid w:val="002E1B69"/>
    <w:rsid w:val="002E22DB"/>
    <w:rsid w:val="002E5DC3"/>
    <w:rsid w:val="002E73AB"/>
    <w:rsid w:val="002E7B1E"/>
    <w:rsid w:val="002F149A"/>
    <w:rsid w:val="002F1E3A"/>
    <w:rsid w:val="002F79D5"/>
    <w:rsid w:val="00302F37"/>
    <w:rsid w:val="00303850"/>
    <w:rsid w:val="003041F1"/>
    <w:rsid w:val="0030455A"/>
    <w:rsid w:val="003058CC"/>
    <w:rsid w:val="00311F27"/>
    <w:rsid w:val="00317B0D"/>
    <w:rsid w:val="00320A48"/>
    <w:rsid w:val="0032166B"/>
    <w:rsid w:val="00323AF1"/>
    <w:rsid w:val="00326087"/>
    <w:rsid w:val="003327F1"/>
    <w:rsid w:val="003338A4"/>
    <w:rsid w:val="00335E78"/>
    <w:rsid w:val="0033761D"/>
    <w:rsid w:val="00337F67"/>
    <w:rsid w:val="00340E1A"/>
    <w:rsid w:val="00341110"/>
    <w:rsid w:val="00342251"/>
    <w:rsid w:val="003435E8"/>
    <w:rsid w:val="003440BC"/>
    <w:rsid w:val="0034496E"/>
    <w:rsid w:val="003457EC"/>
    <w:rsid w:val="00350561"/>
    <w:rsid w:val="003537F3"/>
    <w:rsid w:val="003608BC"/>
    <w:rsid w:val="00360BE1"/>
    <w:rsid w:val="003620FE"/>
    <w:rsid w:val="0036325E"/>
    <w:rsid w:val="0036598E"/>
    <w:rsid w:val="00371FE2"/>
    <w:rsid w:val="00372D69"/>
    <w:rsid w:val="003744BF"/>
    <w:rsid w:val="0037604C"/>
    <w:rsid w:val="00380441"/>
    <w:rsid w:val="003808D6"/>
    <w:rsid w:val="00380E5D"/>
    <w:rsid w:val="00380FF4"/>
    <w:rsid w:val="00381739"/>
    <w:rsid w:val="00383B33"/>
    <w:rsid w:val="0038716B"/>
    <w:rsid w:val="003902EA"/>
    <w:rsid w:val="00390548"/>
    <w:rsid w:val="00390CCD"/>
    <w:rsid w:val="00392DDB"/>
    <w:rsid w:val="003933F6"/>
    <w:rsid w:val="00394B5F"/>
    <w:rsid w:val="003A2AD9"/>
    <w:rsid w:val="003A30BB"/>
    <w:rsid w:val="003A321E"/>
    <w:rsid w:val="003B0BE0"/>
    <w:rsid w:val="003B2195"/>
    <w:rsid w:val="003B25CF"/>
    <w:rsid w:val="003B6F95"/>
    <w:rsid w:val="003B7156"/>
    <w:rsid w:val="003B74CC"/>
    <w:rsid w:val="003C2C61"/>
    <w:rsid w:val="003D0133"/>
    <w:rsid w:val="003D08E4"/>
    <w:rsid w:val="003D1BFE"/>
    <w:rsid w:val="003D32CF"/>
    <w:rsid w:val="003D35C6"/>
    <w:rsid w:val="003D626F"/>
    <w:rsid w:val="003D7107"/>
    <w:rsid w:val="003E238C"/>
    <w:rsid w:val="003E40D6"/>
    <w:rsid w:val="003E4A8F"/>
    <w:rsid w:val="003E5BCC"/>
    <w:rsid w:val="003E69DA"/>
    <w:rsid w:val="003F0F38"/>
    <w:rsid w:val="003F17DA"/>
    <w:rsid w:val="003F1FEC"/>
    <w:rsid w:val="003F56E0"/>
    <w:rsid w:val="003F6AB1"/>
    <w:rsid w:val="0040076F"/>
    <w:rsid w:val="00401610"/>
    <w:rsid w:val="00401E11"/>
    <w:rsid w:val="0040533E"/>
    <w:rsid w:val="0040781F"/>
    <w:rsid w:val="0041213A"/>
    <w:rsid w:val="004147F4"/>
    <w:rsid w:val="00415BAE"/>
    <w:rsid w:val="00417763"/>
    <w:rsid w:val="00423174"/>
    <w:rsid w:val="004252E1"/>
    <w:rsid w:val="00426495"/>
    <w:rsid w:val="00432C10"/>
    <w:rsid w:val="004333EB"/>
    <w:rsid w:val="00433B3A"/>
    <w:rsid w:val="00433BDF"/>
    <w:rsid w:val="00434F96"/>
    <w:rsid w:val="00435862"/>
    <w:rsid w:val="00436E74"/>
    <w:rsid w:val="0043738C"/>
    <w:rsid w:val="0044189D"/>
    <w:rsid w:val="00443E7D"/>
    <w:rsid w:val="004463EB"/>
    <w:rsid w:val="00446EA4"/>
    <w:rsid w:val="00451B5B"/>
    <w:rsid w:val="00454F15"/>
    <w:rsid w:val="00456014"/>
    <w:rsid w:val="00457449"/>
    <w:rsid w:val="00460A34"/>
    <w:rsid w:val="00460D91"/>
    <w:rsid w:val="00463383"/>
    <w:rsid w:val="00463BCF"/>
    <w:rsid w:val="00467ED4"/>
    <w:rsid w:val="004705FA"/>
    <w:rsid w:val="00470BBF"/>
    <w:rsid w:val="00471038"/>
    <w:rsid w:val="00471CD3"/>
    <w:rsid w:val="004739F1"/>
    <w:rsid w:val="00473DFA"/>
    <w:rsid w:val="004744ED"/>
    <w:rsid w:val="004765B0"/>
    <w:rsid w:val="0047672A"/>
    <w:rsid w:val="0047688C"/>
    <w:rsid w:val="0048254C"/>
    <w:rsid w:val="00483528"/>
    <w:rsid w:val="00483B2E"/>
    <w:rsid w:val="00490181"/>
    <w:rsid w:val="004906C0"/>
    <w:rsid w:val="00491A4B"/>
    <w:rsid w:val="00492B36"/>
    <w:rsid w:val="00493272"/>
    <w:rsid w:val="00494D12"/>
    <w:rsid w:val="00495098"/>
    <w:rsid w:val="00495D83"/>
    <w:rsid w:val="00497783"/>
    <w:rsid w:val="00497AC1"/>
    <w:rsid w:val="004A2517"/>
    <w:rsid w:val="004A68BB"/>
    <w:rsid w:val="004B23AA"/>
    <w:rsid w:val="004B36EA"/>
    <w:rsid w:val="004C0443"/>
    <w:rsid w:val="004C0444"/>
    <w:rsid w:val="004C09D6"/>
    <w:rsid w:val="004C433B"/>
    <w:rsid w:val="004C44F6"/>
    <w:rsid w:val="004C5E0D"/>
    <w:rsid w:val="004C61FF"/>
    <w:rsid w:val="004C63FC"/>
    <w:rsid w:val="004D3BFA"/>
    <w:rsid w:val="004D3EA1"/>
    <w:rsid w:val="004D50B1"/>
    <w:rsid w:val="004D7F4F"/>
    <w:rsid w:val="004E392D"/>
    <w:rsid w:val="004E4056"/>
    <w:rsid w:val="004E43FC"/>
    <w:rsid w:val="004E47C2"/>
    <w:rsid w:val="004E4EC7"/>
    <w:rsid w:val="004E77E8"/>
    <w:rsid w:val="004F01AC"/>
    <w:rsid w:val="004F05E3"/>
    <w:rsid w:val="004F0DB4"/>
    <w:rsid w:val="004F142C"/>
    <w:rsid w:val="004F1DDC"/>
    <w:rsid w:val="004F31E6"/>
    <w:rsid w:val="004F727D"/>
    <w:rsid w:val="00501D76"/>
    <w:rsid w:val="00502626"/>
    <w:rsid w:val="005078EB"/>
    <w:rsid w:val="00507B01"/>
    <w:rsid w:val="00511C2D"/>
    <w:rsid w:val="005123FB"/>
    <w:rsid w:val="00514A11"/>
    <w:rsid w:val="00521973"/>
    <w:rsid w:val="0052301C"/>
    <w:rsid w:val="00523790"/>
    <w:rsid w:val="005237EF"/>
    <w:rsid w:val="00523B0F"/>
    <w:rsid w:val="00524422"/>
    <w:rsid w:val="00524862"/>
    <w:rsid w:val="005255F6"/>
    <w:rsid w:val="005267D7"/>
    <w:rsid w:val="00526BFD"/>
    <w:rsid w:val="0053053B"/>
    <w:rsid w:val="00530AA4"/>
    <w:rsid w:val="005319E9"/>
    <w:rsid w:val="00532943"/>
    <w:rsid w:val="0053323F"/>
    <w:rsid w:val="005342EA"/>
    <w:rsid w:val="00536019"/>
    <w:rsid w:val="0053603B"/>
    <w:rsid w:val="00540A4B"/>
    <w:rsid w:val="0054124A"/>
    <w:rsid w:val="00541E02"/>
    <w:rsid w:val="0054266D"/>
    <w:rsid w:val="005460E9"/>
    <w:rsid w:val="00547C81"/>
    <w:rsid w:val="00550D51"/>
    <w:rsid w:val="00550DB0"/>
    <w:rsid w:val="00552456"/>
    <w:rsid w:val="005526FD"/>
    <w:rsid w:val="00554D0A"/>
    <w:rsid w:val="00554ED7"/>
    <w:rsid w:val="00555026"/>
    <w:rsid w:val="00556580"/>
    <w:rsid w:val="005570C5"/>
    <w:rsid w:val="00557CB0"/>
    <w:rsid w:val="00560F7A"/>
    <w:rsid w:val="00562AC2"/>
    <w:rsid w:val="00562C22"/>
    <w:rsid w:val="00563F05"/>
    <w:rsid w:val="00565B79"/>
    <w:rsid w:val="00570C3D"/>
    <w:rsid w:val="005719F5"/>
    <w:rsid w:val="00572194"/>
    <w:rsid w:val="0057653D"/>
    <w:rsid w:val="00576749"/>
    <w:rsid w:val="00576C0B"/>
    <w:rsid w:val="00580A84"/>
    <w:rsid w:val="005816B1"/>
    <w:rsid w:val="00584D78"/>
    <w:rsid w:val="005851D0"/>
    <w:rsid w:val="005866E5"/>
    <w:rsid w:val="005939F4"/>
    <w:rsid w:val="00593B8B"/>
    <w:rsid w:val="00594ADA"/>
    <w:rsid w:val="005952C0"/>
    <w:rsid w:val="005957A9"/>
    <w:rsid w:val="00595891"/>
    <w:rsid w:val="00597803"/>
    <w:rsid w:val="005A32F3"/>
    <w:rsid w:val="005A3765"/>
    <w:rsid w:val="005A63F3"/>
    <w:rsid w:val="005A65B3"/>
    <w:rsid w:val="005B033C"/>
    <w:rsid w:val="005B1239"/>
    <w:rsid w:val="005B3527"/>
    <w:rsid w:val="005B45A7"/>
    <w:rsid w:val="005B7754"/>
    <w:rsid w:val="005B7C05"/>
    <w:rsid w:val="005C068B"/>
    <w:rsid w:val="005C1516"/>
    <w:rsid w:val="005C1932"/>
    <w:rsid w:val="005C1E08"/>
    <w:rsid w:val="005C6502"/>
    <w:rsid w:val="005D017C"/>
    <w:rsid w:val="005D0B9B"/>
    <w:rsid w:val="005D2DFE"/>
    <w:rsid w:val="005D3974"/>
    <w:rsid w:val="005D4989"/>
    <w:rsid w:val="005D6047"/>
    <w:rsid w:val="005E1453"/>
    <w:rsid w:val="005E3189"/>
    <w:rsid w:val="005E45F2"/>
    <w:rsid w:val="005E7773"/>
    <w:rsid w:val="005F11FD"/>
    <w:rsid w:val="005F6658"/>
    <w:rsid w:val="0060054C"/>
    <w:rsid w:val="00601786"/>
    <w:rsid w:val="00603290"/>
    <w:rsid w:val="006034D9"/>
    <w:rsid w:val="006038E1"/>
    <w:rsid w:val="00604E64"/>
    <w:rsid w:val="006051F9"/>
    <w:rsid w:val="006163BA"/>
    <w:rsid w:val="00616C01"/>
    <w:rsid w:val="006209FF"/>
    <w:rsid w:val="00622348"/>
    <w:rsid w:val="00622834"/>
    <w:rsid w:val="00623FBE"/>
    <w:rsid w:val="0062583F"/>
    <w:rsid w:val="00630CA9"/>
    <w:rsid w:val="006316C7"/>
    <w:rsid w:val="00632FDB"/>
    <w:rsid w:val="006330B7"/>
    <w:rsid w:val="00634A3B"/>
    <w:rsid w:val="0063519C"/>
    <w:rsid w:val="00635467"/>
    <w:rsid w:val="00635D30"/>
    <w:rsid w:val="00635E2F"/>
    <w:rsid w:val="00636B9D"/>
    <w:rsid w:val="00636BA5"/>
    <w:rsid w:val="00637897"/>
    <w:rsid w:val="00637F5D"/>
    <w:rsid w:val="006400A2"/>
    <w:rsid w:val="0064029B"/>
    <w:rsid w:val="006404E3"/>
    <w:rsid w:val="00640571"/>
    <w:rsid w:val="00643025"/>
    <w:rsid w:val="00644F74"/>
    <w:rsid w:val="006451A3"/>
    <w:rsid w:val="00645B22"/>
    <w:rsid w:val="006516C8"/>
    <w:rsid w:val="00653164"/>
    <w:rsid w:val="00653833"/>
    <w:rsid w:val="006578E7"/>
    <w:rsid w:val="00657D27"/>
    <w:rsid w:val="006602E3"/>
    <w:rsid w:val="0066335F"/>
    <w:rsid w:val="00665432"/>
    <w:rsid w:val="0066779B"/>
    <w:rsid w:val="00671C26"/>
    <w:rsid w:val="00673173"/>
    <w:rsid w:val="0067467A"/>
    <w:rsid w:val="0067469A"/>
    <w:rsid w:val="006749F0"/>
    <w:rsid w:val="00674E05"/>
    <w:rsid w:val="006754AF"/>
    <w:rsid w:val="00680001"/>
    <w:rsid w:val="00684C2B"/>
    <w:rsid w:val="00686943"/>
    <w:rsid w:val="006910E1"/>
    <w:rsid w:val="00694111"/>
    <w:rsid w:val="006950E2"/>
    <w:rsid w:val="00695EB6"/>
    <w:rsid w:val="006960DF"/>
    <w:rsid w:val="006A1115"/>
    <w:rsid w:val="006A288B"/>
    <w:rsid w:val="006A2B5C"/>
    <w:rsid w:val="006A5DB4"/>
    <w:rsid w:val="006A5DF2"/>
    <w:rsid w:val="006B1134"/>
    <w:rsid w:val="006B7F50"/>
    <w:rsid w:val="006C0EF2"/>
    <w:rsid w:val="006C11A3"/>
    <w:rsid w:val="006C1F29"/>
    <w:rsid w:val="006C2D77"/>
    <w:rsid w:val="006C3C29"/>
    <w:rsid w:val="006C4D9C"/>
    <w:rsid w:val="006C6B03"/>
    <w:rsid w:val="006D4468"/>
    <w:rsid w:val="006D5015"/>
    <w:rsid w:val="006D5DF9"/>
    <w:rsid w:val="006D7E5E"/>
    <w:rsid w:val="006E07B9"/>
    <w:rsid w:val="006E0C54"/>
    <w:rsid w:val="006E14AE"/>
    <w:rsid w:val="006E30ED"/>
    <w:rsid w:val="006E39E3"/>
    <w:rsid w:val="006E4FAE"/>
    <w:rsid w:val="006F6A1A"/>
    <w:rsid w:val="007023A8"/>
    <w:rsid w:val="00704560"/>
    <w:rsid w:val="00704715"/>
    <w:rsid w:val="00705978"/>
    <w:rsid w:val="00705CA8"/>
    <w:rsid w:val="00706073"/>
    <w:rsid w:val="00706D97"/>
    <w:rsid w:val="007100EF"/>
    <w:rsid w:val="0071325A"/>
    <w:rsid w:val="00713BE3"/>
    <w:rsid w:val="007141E7"/>
    <w:rsid w:val="0071440D"/>
    <w:rsid w:val="00714FF8"/>
    <w:rsid w:val="00715CC1"/>
    <w:rsid w:val="007165A5"/>
    <w:rsid w:val="007209B4"/>
    <w:rsid w:val="00721C81"/>
    <w:rsid w:val="0072212C"/>
    <w:rsid w:val="00723653"/>
    <w:rsid w:val="00724D4B"/>
    <w:rsid w:val="00724F04"/>
    <w:rsid w:val="00725146"/>
    <w:rsid w:val="00725D0F"/>
    <w:rsid w:val="00727BDC"/>
    <w:rsid w:val="00727FC4"/>
    <w:rsid w:val="00730B9E"/>
    <w:rsid w:val="00732B47"/>
    <w:rsid w:val="00733162"/>
    <w:rsid w:val="00735694"/>
    <w:rsid w:val="0073763F"/>
    <w:rsid w:val="00745469"/>
    <w:rsid w:val="007506D1"/>
    <w:rsid w:val="00751193"/>
    <w:rsid w:val="00752795"/>
    <w:rsid w:val="00752DCF"/>
    <w:rsid w:val="00753662"/>
    <w:rsid w:val="0075498A"/>
    <w:rsid w:val="00754F4F"/>
    <w:rsid w:val="00755D46"/>
    <w:rsid w:val="007569FC"/>
    <w:rsid w:val="007577EF"/>
    <w:rsid w:val="007578F2"/>
    <w:rsid w:val="0076211B"/>
    <w:rsid w:val="00763629"/>
    <w:rsid w:val="00766410"/>
    <w:rsid w:val="00766881"/>
    <w:rsid w:val="00770AFA"/>
    <w:rsid w:val="00772F75"/>
    <w:rsid w:val="00773A9D"/>
    <w:rsid w:val="00776BCF"/>
    <w:rsid w:val="0077723C"/>
    <w:rsid w:val="007779E9"/>
    <w:rsid w:val="00780057"/>
    <w:rsid w:val="00782524"/>
    <w:rsid w:val="0078456A"/>
    <w:rsid w:val="007853F6"/>
    <w:rsid w:val="007865AC"/>
    <w:rsid w:val="007865B9"/>
    <w:rsid w:val="007875BE"/>
    <w:rsid w:val="00787B84"/>
    <w:rsid w:val="00792412"/>
    <w:rsid w:val="00792CEE"/>
    <w:rsid w:val="0079319A"/>
    <w:rsid w:val="00794B4C"/>
    <w:rsid w:val="00795385"/>
    <w:rsid w:val="007964C3"/>
    <w:rsid w:val="00796DC6"/>
    <w:rsid w:val="00797A9C"/>
    <w:rsid w:val="00797F46"/>
    <w:rsid w:val="007A472B"/>
    <w:rsid w:val="007B26A7"/>
    <w:rsid w:val="007B50B7"/>
    <w:rsid w:val="007B7D59"/>
    <w:rsid w:val="007C0C07"/>
    <w:rsid w:val="007C2FAA"/>
    <w:rsid w:val="007C3296"/>
    <w:rsid w:val="007C4CDB"/>
    <w:rsid w:val="007C7D3D"/>
    <w:rsid w:val="007D5CE7"/>
    <w:rsid w:val="007D64DD"/>
    <w:rsid w:val="007D702E"/>
    <w:rsid w:val="007E0AF8"/>
    <w:rsid w:val="007E6A14"/>
    <w:rsid w:val="007E75D8"/>
    <w:rsid w:val="007F0930"/>
    <w:rsid w:val="007F39B0"/>
    <w:rsid w:val="007F3A91"/>
    <w:rsid w:val="007F3CDF"/>
    <w:rsid w:val="007F5E78"/>
    <w:rsid w:val="007F6F78"/>
    <w:rsid w:val="008027DE"/>
    <w:rsid w:val="008044CF"/>
    <w:rsid w:val="0080628F"/>
    <w:rsid w:val="008076CA"/>
    <w:rsid w:val="00810062"/>
    <w:rsid w:val="00812DD8"/>
    <w:rsid w:val="00813122"/>
    <w:rsid w:val="00823A90"/>
    <w:rsid w:val="00824B9F"/>
    <w:rsid w:val="0082502F"/>
    <w:rsid w:val="008252B3"/>
    <w:rsid w:val="00830D4E"/>
    <w:rsid w:val="008311B1"/>
    <w:rsid w:val="00831477"/>
    <w:rsid w:val="00831BB1"/>
    <w:rsid w:val="00832C5E"/>
    <w:rsid w:val="00836902"/>
    <w:rsid w:val="00836BEC"/>
    <w:rsid w:val="00840540"/>
    <w:rsid w:val="00840A4C"/>
    <w:rsid w:val="00841171"/>
    <w:rsid w:val="0084366F"/>
    <w:rsid w:val="0084382A"/>
    <w:rsid w:val="00845818"/>
    <w:rsid w:val="00846CC8"/>
    <w:rsid w:val="00847E5F"/>
    <w:rsid w:val="00853640"/>
    <w:rsid w:val="00855596"/>
    <w:rsid w:val="008555DC"/>
    <w:rsid w:val="0085582C"/>
    <w:rsid w:val="008621BF"/>
    <w:rsid w:val="00864005"/>
    <w:rsid w:val="00865CBE"/>
    <w:rsid w:val="008703B5"/>
    <w:rsid w:val="00871FD9"/>
    <w:rsid w:val="00873503"/>
    <w:rsid w:val="00873651"/>
    <w:rsid w:val="00873A31"/>
    <w:rsid w:val="008777F5"/>
    <w:rsid w:val="00884BE8"/>
    <w:rsid w:val="00885ECB"/>
    <w:rsid w:val="00886903"/>
    <w:rsid w:val="00886F25"/>
    <w:rsid w:val="0089356A"/>
    <w:rsid w:val="0089423A"/>
    <w:rsid w:val="00894C3D"/>
    <w:rsid w:val="00894F14"/>
    <w:rsid w:val="008A0C1C"/>
    <w:rsid w:val="008A7745"/>
    <w:rsid w:val="008A7952"/>
    <w:rsid w:val="008B1208"/>
    <w:rsid w:val="008B1D2B"/>
    <w:rsid w:val="008B1F78"/>
    <w:rsid w:val="008B2836"/>
    <w:rsid w:val="008B4683"/>
    <w:rsid w:val="008B5E73"/>
    <w:rsid w:val="008B6246"/>
    <w:rsid w:val="008C0B94"/>
    <w:rsid w:val="008C2169"/>
    <w:rsid w:val="008C4FB2"/>
    <w:rsid w:val="008C5CB5"/>
    <w:rsid w:val="008C6CA7"/>
    <w:rsid w:val="008C7BFF"/>
    <w:rsid w:val="008D1AEA"/>
    <w:rsid w:val="008D4442"/>
    <w:rsid w:val="008D4E5E"/>
    <w:rsid w:val="008D5051"/>
    <w:rsid w:val="008D7B4F"/>
    <w:rsid w:val="008E0AB1"/>
    <w:rsid w:val="008E11DC"/>
    <w:rsid w:val="008E1A2F"/>
    <w:rsid w:val="008E728B"/>
    <w:rsid w:val="008F0DE1"/>
    <w:rsid w:val="008F0E1A"/>
    <w:rsid w:val="008F4DC5"/>
    <w:rsid w:val="008F57D8"/>
    <w:rsid w:val="008F6EE8"/>
    <w:rsid w:val="009003AE"/>
    <w:rsid w:val="00900620"/>
    <w:rsid w:val="00901BEA"/>
    <w:rsid w:val="0090438F"/>
    <w:rsid w:val="00904864"/>
    <w:rsid w:val="00905DBF"/>
    <w:rsid w:val="009079D0"/>
    <w:rsid w:val="00910E43"/>
    <w:rsid w:val="00911BDF"/>
    <w:rsid w:val="00915770"/>
    <w:rsid w:val="00915792"/>
    <w:rsid w:val="0091771E"/>
    <w:rsid w:val="00920D7E"/>
    <w:rsid w:val="00921A90"/>
    <w:rsid w:val="00921BDE"/>
    <w:rsid w:val="00921D67"/>
    <w:rsid w:val="0092433E"/>
    <w:rsid w:val="0092634A"/>
    <w:rsid w:val="00933EAC"/>
    <w:rsid w:val="009346AB"/>
    <w:rsid w:val="009364C8"/>
    <w:rsid w:val="009366B9"/>
    <w:rsid w:val="00936D5F"/>
    <w:rsid w:val="00937188"/>
    <w:rsid w:val="00937A41"/>
    <w:rsid w:val="0094056E"/>
    <w:rsid w:val="00941257"/>
    <w:rsid w:val="009417B4"/>
    <w:rsid w:val="00941BF7"/>
    <w:rsid w:val="0094430D"/>
    <w:rsid w:val="009462F0"/>
    <w:rsid w:val="009502A3"/>
    <w:rsid w:val="00952ED9"/>
    <w:rsid w:val="00961598"/>
    <w:rsid w:val="00961CE1"/>
    <w:rsid w:val="00962E26"/>
    <w:rsid w:val="00965BEE"/>
    <w:rsid w:val="009674E1"/>
    <w:rsid w:val="00967A73"/>
    <w:rsid w:val="00967FAD"/>
    <w:rsid w:val="009702F5"/>
    <w:rsid w:val="0097273B"/>
    <w:rsid w:val="00975BC8"/>
    <w:rsid w:val="00985363"/>
    <w:rsid w:val="00985AFF"/>
    <w:rsid w:val="009878B2"/>
    <w:rsid w:val="0099071D"/>
    <w:rsid w:val="009909FF"/>
    <w:rsid w:val="00990CFA"/>
    <w:rsid w:val="009931F0"/>
    <w:rsid w:val="009948BC"/>
    <w:rsid w:val="00995CD1"/>
    <w:rsid w:val="009A1D85"/>
    <w:rsid w:val="009A495E"/>
    <w:rsid w:val="009A69DD"/>
    <w:rsid w:val="009A7C1E"/>
    <w:rsid w:val="009B32FB"/>
    <w:rsid w:val="009B5B67"/>
    <w:rsid w:val="009B6BF5"/>
    <w:rsid w:val="009B6C1E"/>
    <w:rsid w:val="009B7CC0"/>
    <w:rsid w:val="009C1DDA"/>
    <w:rsid w:val="009C355A"/>
    <w:rsid w:val="009C664E"/>
    <w:rsid w:val="009C6653"/>
    <w:rsid w:val="009C6DEB"/>
    <w:rsid w:val="009C7203"/>
    <w:rsid w:val="009C7C49"/>
    <w:rsid w:val="009D0975"/>
    <w:rsid w:val="009D1F1A"/>
    <w:rsid w:val="009D2353"/>
    <w:rsid w:val="009D3087"/>
    <w:rsid w:val="009D345A"/>
    <w:rsid w:val="009D3927"/>
    <w:rsid w:val="009D4102"/>
    <w:rsid w:val="009D6AB1"/>
    <w:rsid w:val="009E0693"/>
    <w:rsid w:val="009E252C"/>
    <w:rsid w:val="009E3BFD"/>
    <w:rsid w:val="009E3DA3"/>
    <w:rsid w:val="009E7258"/>
    <w:rsid w:val="009E7BBA"/>
    <w:rsid w:val="009F174B"/>
    <w:rsid w:val="009F4933"/>
    <w:rsid w:val="009F531F"/>
    <w:rsid w:val="009F6E30"/>
    <w:rsid w:val="009F77BF"/>
    <w:rsid w:val="00A00F20"/>
    <w:rsid w:val="00A01065"/>
    <w:rsid w:val="00A0308C"/>
    <w:rsid w:val="00A04F78"/>
    <w:rsid w:val="00A052C7"/>
    <w:rsid w:val="00A067F3"/>
    <w:rsid w:val="00A07CF0"/>
    <w:rsid w:val="00A10256"/>
    <w:rsid w:val="00A1107D"/>
    <w:rsid w:val="00A12CE2"/>
    <w:rsid w:val="00A14B16"/>
    <w:rsid w:val="00A1534E"/>
    <w:rsid w:val="00A1535A"/>
    <w:rsid w:val="00A1549E"/>
    <w:rsid w:val="00A1791C"/>
    <w:rsid w:val="00A2555F"/>
    <w:rsid w:val="00A30614"/>
    <w:rsid w:val="00A32151"/>
    <w:rsid w:val="00A37682"/>
    <w:rsid w:val="00A42C0E"/>
    <w:rsid w:val="00A459F1"/>
    <w:rsid w:val="00A51177"/>
    <w:rsid w:val="00A52019"/>
    <w:rsid w:val="00A54501"/>
    <w:rsid w:val="00A55907"/>
    <w:rsid w:val="00A57F3B"/>
    <w:rsid w:val="00A600AE"/>
    <w:rsid w:val="00A63010"/>
    <w:rsid w:val="00A635DD"/>
    <w:rsid w:val="00A66638"/>
    <w:rsid w:val="00A70291"/>
    <w:rsid w:val="00A71AB2"/>
    <w:rsid w:val="00A74F9D"/>
    <w:rsid w:val="00A77B29"/>
    <w:rsid w:val="00A80044"/>
    <w:rsid w:val="00A819FA"/>
    <w:rsid w:val="00A820B7"/>
    <w:rsid w:val="00A86908"/>
    <w:rsid w:val="00A90579"/>
    <w:rsid w:val="00A941C0"/>
    <w:rsid w:val="00A94257"/>
    <w:rsid w:val="00A959B7"/>
    <w:rsid w:val="00A97485"/>
    <w:rsid w:val="00A97A6F"/>
    <w:rsid w:val="00AA28D7"/>
    <w:rsid w:val="00AA5745"/>
    <w:rsid w:val="00AA68D3"/>
    <w:rsid w:val="00AB0F09"/>
    <w:rsid w:val="00AB1762"/>
    <w:rsid w:val="00AB30EE"/>
    <w:rsid w:val="00AB34CD"/>
    <w:rsid w:val="00AB4CB5"/>
    <w:rsid w:val="00AB4FD1"/>
    <w:rsid w:val="00AB52A4"/>
    <w:rsid w:val="00AB5386"/>
    <w:rsid w:val="00AC16C6"/>
    <w:rsid w:val="00AC17B3"/>
    <w:rsid w:val="00AC3976"/>
    <w:rsid w:val="00AD4ADA"/>
    <w:rsid w:val="00AD667A"/>
    <w:rsid w:val="00AE2105"/>
    <w:rsid w:val="00AE3BD2"/>
    <w:rsid w:val="00AE3E3E"/>
    <w:rsid w:val="00AE7276"/>
    <w:rsid w:val="00AE7489"/>
    <w:rsid w:val="00AE7535"/>
    <w:rsid w:val="00AE759A"/>
    <w:rsid w:val="00AF0624"/>
    <w:rsid w:val="00AF2A75"/>
    <w:rsid w:val="00AF427F"/>
    <w:rsid w:val="00AF78B3"/>
    <w:rsid w:val="00B01810"/>
    <w:rsid w:val="00B032F3"/>
    <w:rsid w:val="00B13B25"/>
    <w:rsid w:val="00B165CC"/>
    <w:rsid w:val="00B17576"/>
    <w:rsid w:val="00B2133F"/>
    <w:rsid w:val="00B21B23"/>
    <w:rsid w:val="00B21EE9"/>
    <w:rsid w:val="00B2200A"/>
    <w:rsid w:val="00B222C6"/>
    <w:rsid w:val="00B2292A"/>
    <w:rsid w:val="00B26211"/>
    <w:rsid w:val="00B329FC"/>
    <w:rsid w:val="00B34349"/>
    <w:rsid w:val="00B34C3C"/>
    <w:rsid w:val="00B37002"/>
    <w:rsid w:val="00B3708F"/>
    <w:rsid w:val="00B42688"/>
    <w:rsid w:val="00B42C7C"/>
    <w:rsid w:val="00B44AB4"/>
    <w:rsid w:val="00B44EA8"/>
    <w:rsid w:val="00B478B6"/>
    <w:rsid w:val="00B52188"/>
    <w:rsid w:val="00B6179E"/>
    <w:rsid w:val="00B62CD7"/>
    <w:rsid w:val="00B65673"/>
    <w:rsid w:val="00B70130"/>
    <w:rsid w:val="00B729EC"/>
    <w:rsid w:val="00B7750E"/>
    <w:rsid w:val="00B806FE"/>
    <w:rsid w:val="00B82930"/>
    <w:rsid w:val="00B8399E"/>
    <w:rsid w:val="00B865D9"/>
    <w:rsid w:val="00B86BAC"/>
    <w:rsid w:val="00B879ED"/>
    <w:rsid w:val="00B9076A"/>
    <w:rsid w:val="00B9282F"/>
    <w:rsid w:val="00B92FCD"/>
    <w:rsid w:val="00B95568"/>
    <w:rsid w:val="00B95BEC"/>
    <w:rsid w:val="00B96D1F"/>
    <w:rsid w:val="00B97506"/>
    <w:rsid w:val="00BA3314"/>
    <w:rsid w:val="00BA6BD8"/>
    <w:rsid w:val="00BB1FA7"/>
    <w:rsid w:val="00BB6C9F"/>
    <w:rsid w:val="00BB7A28"/>
    <w:rsid w:val="00BC03FC"/>
    <w:rsid w:val="00BC0F90"/>
    <w:rsid w:val="00BC248A"/>
    <w:rsid w:val="00BC3130"/>
    <w:rsid w:val="00BC374B"/>
    <w:rsid w:val="00BC3FCC"/>
    <w:rsid w:val="00BC4E42"/>
    <w:rsid w:val="00BC529C"/>
    <w:rsid w:val="00BC6B8D"/>
    <w:rsid w:val="00BC7EC4"/>
    <w:rsid w:val="00BD022D"/>
    <w:rsid w:val="00BD0F06"/>
    <w:rsid w:val="00BD2ECD"/>
    <w:rsid w:val="00BD63F8"/>
    <w:rsid w:val="00BD6B43"/>
    <w:rsid w:val="00BD6EE3"/>
    <w:rsid w:val="00BD757D"/>
    <w:rsid w:val="00BD7733"/>
    <w:rsid w:val="00BD7758"/>
    <w:rsid w:val="00BE0759"/>
    <w:rsid w:val="00BE0947"/>
    <w:rsid w:val="00BE75FF"/>
    <w:rsid w:val="00BE7E8C"/>
    <w:rsid w:val="00BF05C3"/>
    <w:rsid w:val="00BF4ACE"/>
    <w:rsid w:val="00BF4C9A"/>
    <w:rsid w:val="00BF5B62"/>
    <w:rsid w:val="00BF5DC1"/>
    <w:rsid w:val="00BF6679"/>
    <w:rsid w:val="00BF697A"/>
    <w:rsid w:val="00BF7021"/>
    <w:rsid w:val="00BF79C8"/>
    <w:rsid w:val="00C00B63"/>
    <w:rsid w:val="00C02005"/>
    <w:rsid w:val="00C0447E"/>
    <w:rsid w:val="00C05E28"/>
    <w:rsid w:val="00C05F42"/>
    <w:rsid w:val="00C06CF6"/>
    <w:rsid w:val="00C06ECD"/>
    <w:rsid w:val="00C07EC7"/>
    <w:rsid w:val="00C123F6"/>
    <w:rsid w:val="00C13B07"/>
    <w:rsid w:val="00C13DC5"/>
    <w:rsid w:val="00C15FBA"/>
    <w:rsid w:val="00C20B05"/>
    <w:rsid w:val="00C24006"/>
    <w:rsid w:val="00C242B4"/>
    <w:rsid w:val="00C26225"/>
    <w:rsid w:val="00C2679F"/>
    <w:rsid w:val="00C2792B"/>
    <w:rsid w:val="00C27983"/>
    <w:rsid w:val="00C316CD"/>
    <w:rsid w:val="00C33BD0"/>
    <w:rsid w:val="00C33CB8"/>
    <w:rsid w:val="00C34178"/>
    <w:rsid w:val="00C34840"/>
    <w:rsid w:val="00C34FFC"/>
    <w:rsid w:val="00C40B99"/>
    <w:rsid w:val="00C40CC5"/>
    <w:rsid w:val="00C43336"/>
    <w:rsid w:val="00C438B3"/>
    <w:rsid w:val="00C444E1"/>
    <w:rsid w:val="00C55512"/>
    <w:rsid w:val="00C55F9F"/>
    <w:rsid w:val="00C575B2"/>
    <w:rsid w:val="00C60234"/>
    <w:rsid w:val="00C609EC"/>
    <w:rsid w:val="00C60E46"/>
    <w:rsid w:val="00C613DB"/>
    <w:rsid w:val="00C628DC"/>
    <w:rsid w:val="00C634E8"/>
    <w:rsid w:val="00C642F6"/>
    <w:rsid w:val="00C654A1"/>
    <w:rsid w:val="00C7139E"/>
    <w:rsid w:val="00C75F00"/>
    <w:rsid w:val="00C76301"/>
    <w:rsid w:val="00C804D5"/>
    <w:rsid w:val="00C81D8E"/>
    <w:rsid w:val="00C820FA"/>
    <w:rsid w:val="00C82ED1"/>
    <w:rsid w:val="00C842B8"/>
    <w:rsid w:val="00C84B88"/>
    <w:rsid w:val="00C86599"/>
    <w:rsid w:val="00C91830"/>
    <w:rsid w:val="00C934CA"/>
    <w:rsid w:val="00CA120B"/>
    <w:rsid w:val="00CA3ECE"/>
    <w:rsid w:val="00CB1957"/>
    <w:rsid w:val="00CB1A52"/>
    <w:rsid w:val="00CB37EB"/>
    <w:rsid w:val="00CB3B63"/>
    <w:rsid w:val="00CB3C62"/>
    <w:rsid w:val="00CB404B"/>
    <w:rsid w:val="00CB5AB0"/>
    <w:rsid w:val="00CB7C55"/>
    <w:rsid w:val="00CC03CA"/>
    <w:rsid w:val="00CC3916"/>
    <w:rsid w:val="00CC4FF3"/>
    <w:rsid w:val="00CC5460"/>
    <w:rsid w:val="00CC5505"/>
    <w:rsid w:val="00CC5BDE"/>
    <w:rsid w:val="00CC693A"/>
    <w:rsid w:val="00CC6DCD"/>
    <w:rsid w:val="00CD022C"/>
    <w:rsid w:val="00CD3624"/>
    <w:rsid w:val="00CD3F35"/>
    <w:rsid w:val="00CD5876"/>
    <w:rsid w:val="00CD5E6A"/>
    <w:rsid w:val="00CD6FB5"/>
    <w:rsid w:val="00CE20E0"/>
    <w:rsid w:val="00CE311F"/>
    <w:rsid w:val="00CE3964"/>
    <w:rsid w:val="00CE3C6C"/>
    <w:rsid w:val="00CE457C"/>
    <w:rsid w:val="00CE4976"/>
    <w:rsid w:val="00CE4C40"/>
    <w:rsid w:val="00CE5B92"/>
    <w:rsid w:val="00CE6409"/>
    <w:rsid w:val="00CF141F"/>
    <w:rsid w:val="00CF2324"/>
    <w:rsid w:val="00CF635E"/>
    <w:rsid w:val="00CF7B14"/>
    <w:rsid w:val="00D02D9D"/>
    <w:rsid w:val="00D03D71"/>
    <w:rsid w:val="00D050BD"/>
    <w:rsid w:val="00D05C93"/>
    <w:rsid w:val="00D063D8"/>
    <w:rsid w:val="00D07809"/>
    <w:rsid w:val="00D10877"/>
    <w:rsid w:val="00D17049"/>
    <w:rsid w:val="00D21611"/>
    <w:rsid w:val="00D21755"/>
    <w:rsid w:val="00D21CC8"/>
    <w:rsid w:val="00D24751"/>
    <w:rsid w:val="00D25BB6"/>
    <w:rsid w:val="00D25BE1"/>
    <w:rsid w:val="00D2621C"/>
    <w:rsid w:val="00D30C5D"/>
    <w:rsid w:val="00D30CF7"/>
    <w:rsid w:val="00D322DA"/>
    <w:rsid w:val="00D343B1"/>
    <w:rsid w:val="00D36021"/>
    <w:rsid w:val="00D40967"/>
    <w:rsid w:val="00D41348"/>
    <w:rsid w:val="00D428A3"/>
    <w:rsid w:val="00D44E0A"/>
    <w:rsid w:val="00D509D3"/>
    <w:rsid w:val="00D54CC0"/>
    <w:rsid w:val="00D5772D"/>
    <w:rsid w:val="00D626F1"/>
    <w:rsid w:val="00D650DA"/>
    <w:rsid w:val="00D669D0"/>
    <w:rsid w:val="00D66F35"/>
    <w:rsid w:val="00D70222"/>
    <w:rsid w:val="00D73FF5"/>
    <w:rsid w:val="00D742D2"/>
    <w:rsid w:val="00D749E8"/>
    <w:rsid w:val="00D7540A"/>
    <w:rsid w:val="00D75A7A"/>
    <w:rsid w:val="00D842E6"/>
    <w:rsid w:val="00D86F63"/>
    <w:rsid w:val="00D87AF9"/>
    <w:rsid w:val="00D87E8C"/>
    <w:rsid w:val="00D92A75"/>
    <w:rsid w:val="00D92CF0"/>
    <w:rsid w:val="00D93D3B"/>
    <w:rsid w:val="00D940E7"/>
    <w:rsid w:val="00D95015"/>
    <w:rsid w:val="00D970EE"/>
    <w:rsid w:val="00DA0E4B"/>
    <w:rsid w:val="00DA183B"/>
    <w:rsid w:val="00DA299C"/>
    <w:rsid w:val="00DA49B7"/>
    <w:rsid w:val="00DA5444"/>
    <w:rsid w:val="00DA60AE"/>
    <w:rsid w:val="00DB11B9"/>
    <w:rsid w:val="00DB1604"/>
    <w:rsid w:val="00DB1FFA"/>
    <w:rsid w:val="00DB256C"/>
    <w:rsid w:val="00DB2FDC"/>
    <w:rsid w:val="00DB3A4C"/>
    <w:rsid w:val="00DB3B55"/>
    <w:rsid w:val="00DB4B8E"/>
    <w:rsid w:val="00DB5169"/>
    <w:rsid w:val="00DC0CD7"/>
    <w:rsid w:val="00DC1CB4"/>
    <w:rsid w:val="00DC31D4"/>
    <w:rsid w:val="00DC3CA8"/>
    <w:rsid w:val="00DC512A"/>
    <w:rsid w:val="00DC5895"/>
    <w:rsid w:val="00DC63B9"/>
    <w:rsid w:val="00DC69F7"/>
    <w:rsid w:val="00DC7ACD"/>
    <w:rsid w:val="00DD0F0A"/>
    <w:rsid w:val="00DD1988"/>
    <w:rsid w:val="00DD3CE0"/>
    <w:rsid w:val="00DD3DE8"/>
    <w:rsid w:val="00DD455D"/>
    <w:rsid w:val="00DD6CFA"/>
    <w:rsid w:val="00DD7044"/>
    <w:rsid w:val="00DD758F"/>
    <w:rsid w:val="00DE032B"/>
    <w:rsid w:val="00DE0E35"/>
    <w:rsid w:val="00DE1667"/>
    <w:rsid w:val="00DE23AB"/>
    <w:rsid w:val="00DE5BD2"/>
    <w:rsid w:val="00DE7218"/>
    <w:rsid w:val="00DF06D5"/>
    <w:rsid w:val="00DF1215"/>
    <w:rsid w:val="00DF37FC"/>
    <w:rsid w:val="00DF3E41"/>
    <w:rsid w:val="00DF6F07"/>
    <w:rsid w:val="00E05A1A"/>
    <w:rsid w:val="00E11992"/>
    <w:rsid w:val="00E120DD"/>
    <w:rsid w:val="00E142D9"/>
    <w:rsid w:val="00E1593B"/>
    <w:rsid w:val="00E170D5"/>
    <w:rsid w:val="00E17143"/>
    <w:rsid w:val="00E21A28"/>
    <w:rsid w:val="00E22D1E"/>
    <w:rsid w:val="00E22E48"/>
    <w:rsid w:val="00E23156"/>
    <w:rsid w:val="00E236A6"/>
    <w:rsid w:val="00E31902"/>
    <w:rsid w:val="00E31AFD"/>
    <w:rsid w:val="00E34527"/>
    <w:rsid w:val="00E34B2A"/>
    <w:rsid w:val="00E34E1F"/>
    <w:rsid w:val="00E373D9"/>
    <w:rsid w:val="00E37E11"/>
    <w:rsid w:val="00E42554"/>
    <w:rsid w:val="00E44B7E"/>
    <w:rsid w:val="00E44CD5"/>
    <w:rsid w:val="00E45DBB"/>
    <w:rsid w:val="00E50C4E"/>
    <w:rsid w:val="00E52128"/>
    <w:rsid w:val="00E531F2"/>
    <w:rsid w:val="00E5330A"/>
    <w:rsid w:val="00E549BA"/>
    <w:rsid w:val="00E55BEF"/>
    <w:rsid w:val="00E56569"/>
    <w:rsid w:val="00E56ADA"/>
    <w:rsid w:val="00E57FCC"/>
    <w:rsid w:val="00E61DD5"/>
    <w:rsid w:val="00E63340"/>
    <w:rsid w:val="00E64C06"/>
    <w:rsid w:val="00E65496"/>
    <w:rsid w:val="00E7469B"/>
    <w:rsid w:val="00E75970"/>
    <w:rsid w:val="00E762DE"/>
    <w:rsid w:val="00E775F1"/>
    <w:rsid w:val="00E77874"/>
    <w:rsid w:val="00E8048D"/>
    <w:rsid w:val="00E8278F"/>
    <w:rsid w:val="00E83D61"/>
    <w:rsid w:val="00E85C7B"/>
    <w:rsid w:val="00E907D7"/>
    <w:rsid w:val="00E90CF2"/>
    <w:rsid w:val="00E911AF"/>
    <w:rsid w:val="00E91336"/>
    <w:rsid w:val="00E91A84"/>
    <w:rsid w:val="00E91AD2"/>
    <w:rsid w:val="00E94F4D"/>
    <w:rsid w:val="00E95A62"/>
    <w:rsid w:val="00E95EE0"/>
    <w:rsid w:val="00E97A65"/>
    <w:rsid w:val="00EA0042"/>
    <w:rsid w:val="00EA0638"/>
    <w:rsid w:val="00EA4616"/>
    <w:rsid w:val="00EA4AF9"/>
    <w:rsid w:val="00EB106C"/>
    <w:rsid w:val="00EB2C07"/>
    <w:rsid w:val="00EB34E9"/>
    <w:rsid w:val="00EB4965"/>
    <w:rsid w:val="00EB6B28"/>
    <w:rsid w:val="00EC0DA5"/>
    <w:rsid w:val="00EC1407"/>
    <w:rsid w:val="00EC5ECA"/>
    <w:rsid w:val="00EC6C93"/>
    <w:rsid w:val="00ED08E3"/>
    <w:rsid w:val="00ED17DF"/>
    <w:rsid w:val="00ED2590"/>
    <w:rsid w:val="00ED33CC"/>
    <w:rsid w:val="00ED4E5E"/>
    <w:rsid w:val="00ED76C4"/>
    <w:rsid w:val="00EE08EE"/>
    <w:rsid w:val="00EE0A69"/>
    <w:rsid w:val="00EE471B"/>
    <w:rsid w:val="00EE7951"/>
    <w:rsid w:val="00EE7B9D"/>
    <w:rsid w:val="00EF0143"/>
    <w:rsid w:val="00EF2305"/>
    <w:rsid w:val="00EF37EC"/>
    <w:rsid w:val="00EF590A"/>
    <w:rsid w:val="00EF6515"/>
    <w:rsid w:val="00EF72F8"/>
    <w:rsid w:val="00F005A8"/>
    <w:rsid w:val="00F04862"/>
    <w:rsid w:val="00F06015"/>
    <w:rsid w:val="00F0715E"/>
    <w:rsid w:val="00F07FF1"/>
    <w:rsid w:val="00F10253"/>
    <w:rsid w:val="00F1090A"/>
    <w:rsid w:val="00F11912"/>
    <w:rsid w:val="00F14202"/>
    <w:rsid w:val="00F14849"/>
    <w:rsid w:val="00F14866"/>
    <w:rsid w:val="00F15087"/>
    <w:rsid w:val="00F161AF"/>
    <w:rsid w:val="00F17005"/>
    <w:rsid w:val="00F203F1"/>
    <w:rsid w:val="00F204B2"/>
    <w:rsid w:val="00F20F2A"/>
    <w:rsid w:val="00F21AA0"/>
    <w:rsid w:val="00F2252E"/>
    <w:rsid w:val="00F236FA"/>
    <w:rsid w:val="00F24386"/>
    <w:rsid w:val="00F25F40"/>
    <w:rsid w:val="00F272CF"/>
    <w:rsid w:val="00F32EC3"/>
    <w:rsid w:val="00F34145"/>
    <w:rsid w:val="00F34BCD"/>
    <w:rsid w:val="00F367B0"/>
    <w:rsid w:val="00F379BB"/>
    <w:rsid w:val="00F46062"/>
    <w:rsid w:val="00F50082"/>
    <w:rsid w:val="00F51C60"/>
    <w:rsid w:val="00F53A03"/>
    <w:rsid w:val="00F57EB4"/>
    <w:rsid w:val="00F60999"/>
    <w:rsid w:val="00F63610"/>
    <w:rsid w:val="00F7193F"/>
    <w:rsid w:val="00F739F8"/>
    <w:rsid w:val="00F74F30"/>
    <w:rsid w:val="00F75238"/>
    <w:rsid w:val="00F752D5"/>
    <w:rsid w:val="00F75DC8"/>
    <w:rsid w:val="00F83960"/>
    <w:rsid w:val="00F8421E"/>
    <w:rsid w:val="00F86E51"/>
    <w:rsid w:val="00F90CF7"/>
    <w:rsid w:val="00F9131E"/>
    <w:rsid w:val="00F96892"/>
    <w:rsid w:val="00F96EB2"/>
    <w:rsid w:val="00FA46ED"/>
    <w:rsid w:val="00FA4CD6"/>
    <w:rsid w:val="00FA6684"/>
    <w:rsid w:val="00FB0409"/>
    <w:rsid w:val="00FB07AF"/>
    <w:rsid w:val="00FB1455"/>
    <w:rsid w:val="00FB30D5"/>
    <w:rsid w:val="00FB53E5"/>
    <w:rsid w:val="00FB6ED5"/>
    <w:rsid w:val="00FB74BA"/>
    <w:rsid w:val="00FC01A6"/>
    <w:rsid w:val="00FC035A"/>
    <w:rsid w:val="00FC05B1"/>
    <w:rsid w:val="00FC07AA"/>
    <w:rsid w:val="00FC1B0E"/>
    <w:rsid w:val="00FC36CE"/>
    <w:rsid w:val="00FC449E"/>
    <w:rsid w:val="00FC56B0"/>
    <w:rsid w:val="00FC684D"/>
    <w:rsid w:val="00FC7BB0"/>
    <w:rsid w:val="00FC7F06"/>
    <w:rsid w:val="00FD1386"/>
    <w:rsid w:val="00FD5192"/>
    <w:rsid w:val="00FD5CCE"/>
    <w:rsid w:val="00FD5DE8"/>
    <w:rsid w:val="00FD75E0"/>
    <w:rsid w:val="00FE047A"/>
    <w:rsid w:val="00FE0947"/>
    <w:rsid w:val="00FE124A"/>
    <w:rsid w:val="00FE327B"/>
    <w:rsid w:val="00FE3A8A"/>
    <w:rsid w:val="00FE5945"/>
    <w:rsid w:val="00FE5D66"/>
    <w:rsid w:val="00FE6D8A"/>
    <w:rsid w:val="00FF0175"/>
    <w:rsid w:val="00FF2E03"/>
    <w:rsid w:val="00FF3BB5"/>
    <w:rsid w:val="00FF4774"/>
    <w:rsid w:val="00FF7E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72548"/>
  <w15:docId w15:val="{37D53424-A4CF-4C24-B101-7636A200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79F"/>
    <w:pPr>
      <w:ind w:firstLine="480"/>
      <w:jc w:val="both"/>
    </w:pPr>
    <w:rPr>
      <w:caps/>
      <w:sz w:val="24"/>
      <w:szCs w:val="24"/>
    </w:rPr>
  </w:style>
  <w:style w:type="paragraph" w:styleId="Heading1">
    <w:name w:val="heading 1"/>
    <w:basedOn w:val="Normal"/>
    <w:next w:val="Normal"/>
    <w:qFormat/>
    <w:rsid w:val="00704715"/>
    <w:pPr>
      <w:keepNext/>
      <w:tabs>
        <w:tab w:val="right" w:pos="5670"/>
      </w:tabs>
      <w:jc w:val="center"/>
      <w:outlineLvl w:val="0"/>
    </w:pPr>
    <w:rPr>
      <w:rFonts w:ascii="TimesLT" w:hAnsi="TimesLT"/>
      <w:b/>
      <w:sz w:val="28"/>
      <w:szCs w:val="20"/>
      <w:lang w:val="en-GB" w:eastAsia="en-US"/>
    </w:rPr>
  </w:style>
  <w:style w:type="paragraph" w:styleId="Heading4">
    <w:name w:val="heading 4"/>
    <w:basedOn w:val="Normal"/>
    <w:next w:val="Normal"/>
    <w:qFormat/>
    <w:rsid w:val="00CC03CA"/>
    <w:pPr>
      <w:keepNext/>
      <w:spacing w:before="240" w:after="60"/>
      <w:outlineLvl w:val="3"/>
    </w:pPr>
    <w:rPr>
      <w:b/>
      <w:bCs/>
      <w:sz w:val="28"/>
      <w:szCs w:val="28"/>
    </w:rPr>
  </w:style>
  <w:style w:type="paragraph" w:styleId="Heading9">
    <w:name w:val="heading 9"/>
    <w:basedOn w:val="Normal"/>
    <w:next w:val="Normal"/>
    <w:link w:val="Heading9Char"/>
    <w:qFormat/>
    <w:rsid w:val="00B42C7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25309F"/>
    <w:pPr>
      <w:numPr>
        <w:numId w:val="2"/>
      </w:numPr>
    </w:pPr>
  </w:style>
  <w:style w:type="paragraph" w:styleId="BodyText">
    <w:name w:val="Body Text"/>
    <w:basedOn w:val="Normal"/>
    <w:rsid w:val="00704715"/>
    <w:pPr>
      <w:spacing w:line="240" w:lineRule="atLeast"/>
    </w:pPr>
    <w:rPr>
      <w:rFonts w:ascii="TimesLT" w:hAnsi="TimesLT"/>
      <w:sz w:val="20"/>
      <w:szCs w:val="20"/>
      <w:lang w:val="en-GB" w:eastAsia="en-US"/>
    </w:rPr>
  </w:style>
  <w:style w:type="paragraph" w:styleId="BodyText2">
    <w:name w:val="Body Text 2"/>
    <w:basedOn w:val="Normal"/>
    <w:rsid w:val="00704715"/>
    <w:pPr>
      <w:tabs>
        <w:tab w:val="left" w:pos="4820"/>
      </w:tabs>
      <w:spacing w:line="360" w:lineRule="atLeast"/>
    </w:pPr>
    <w:rPr>
      <w:sz w:val="20"/>
      <w:szCs w:val="20"/>
      <w:lang w:val="en-GB" w:eastAsia="en-US"/>
    </w:rPr>
  </w:style>
  <w:style w:type="paragraph" w:styleId="Header">
    <w:name w:val="header"/>
    <w:basedOn w:val="Normal"/>
    <w:link w:val="HeaderChar"/>
    <w:uiPriority w:val="99"/>
    <w:rsid w:val="00CC03CA"/>
    <w:pPr>
      <w:tabs>
        <w:tab w:val="center" w:pos="4819"/>
        <w:tab w:val="right" w:pos="9638"/>
      </w:tabs>
      <w:spacing w:line="360" w:lineRule="auto"/>
    </w:pPr>
    <w:rPr>
      <w:sz w:val="22"/>
      <w:szCs w:val="22"/>
      <w:lang w:val="en-GB" w:eastAsia="en-US"/>
    </w:rPr>
  </w:style>
  <w:style w:type="paragraph" w:styleId="BalloonText">
    <w:name w:val="Balloon Text"/>
    <w:basedOn w:val="Normal"/>
    <w:semiHidden/>
    <w:rsid w:val="00EC0DA5"/>
    <w:rPr>
      <w:rFonts w:ascii="Tahoma" w:hAnsi="Tahoma" w:cs="Tahoma"/>
      <w:sz w:val="16"/>
      <w:szCs w:val="16"/>
    </w:rPr>
  </w:style>
  <w:style w:type="character" w:styleId="PageNumber">
    <w:name w:val="page number"/>
    <w:basedOn w:val="DefaultParagraphFont"/>
    <w:rsid w:val="00A70291"/>
  </w:style>
  <w:style w:type="paragraph" w:styleId="Footer">
    <w:name w:val="footer"/>
    <w:basedOn w:val="Normal"/>
    <w:link w:val="FooterChar"/>
    <w:uiPriority w:val="99"/>
    <w:rsid w:val="000974A5"/>
    <w:pPr>
      <w:tabs>
        <w:tab w:val="center" w:pos="4986"/>
        <w:tab w:val="right" w:pos="9972"/>
      </w:tabs>
    </w:pPr>
  </w:style>
  <w:style w:type="paragraph" w:customStyle="1" w:styleId="Pavad1">
    <w:name w:val="Pavad_1"/>
    <w:basedOn w:val="Normal"/>
    <w:link w:val="Pavad1Diagrama"/>
    <w:qFormat/>
    <w:rsid w:val="00DD6CFA"/>
    <w:pPr>
      <w:spacing w:after="120"/>
      <w:ind w:firstLine="0"/>
      <w:jc w:val="center"/>
    </w:pPr>
  </w:style>
  <w:style w:type="paragraph" w:customStyle="1" w:styleId="Tekstas1">
    <w:name w:val="Tekstas_1"/>
    <w:basedOn w:val="Normal"/>
    <w:link w:val="Tekstas1Diagrama"/>
    <w:qFormat/>
    <w:rsid w:val="00C2792B"/>
    <w:rPr>
      <w:caps w:val="0"/>
    </w:rPr>
  </w:style>
  <w:style w:type="character" w:customStyle="1" w:styleId="Pavad1Diagrama">
    <w:name w:val="Pavad_1 Diagrama"/>
    <w:link w:val="Pavad1"/>
    <w:rsid w:val="00DD6CFA"/>
    <w:rPr>
      <w:caps/>
      <w:sz w:val="24"/>
      <w:szCs w:val="24"/>
    </w:rPr>
  </w:style>
  <w:style w:type="paragraph" w:customStyle="1" w:styleId="StiliusAntratsPirmojieilut006cm">
    <w:name w:val="Stilius Antraštės + Pirmoji eilutė:  006 cm"/>
    <w:basedOn w:val="Header"/>
    <w:rsid w:val="00C2792B"/>
    <w:pPr>
      <w:spacing w:line="240" w:lineRule="auto"/>
      <w:ind w:firstLine="34"/>
    </w:pPr>
    <w:rPr>
      <w:szCs w:val="20"/>
    </w:rPr>
  </w:style>
  <w:style w:type="character" w:customStyle="1" w:styleId="Tekstas1Diagrama">
    <w:name w:val="Tekstas_1 Diagrama"/>
    <w:link w:val="Tekstas1"/>
    <w:rsid w:val="00C2792B"/>
    <w:rPr>
      <w:sz w:val="24"/>
      <w:szCs w:val="24"/>
    </w:rPr>
  </w:style>
  <w:style w:type="paragraph" w:customStyle="1" w:styleId="SSutPunktas">
    <w:name w:val="SSutPunktas"/>
    <w:basedOn w:val="Normal"/>
    <w:rsid w:val="00AC3976"/>
    <w:pPr>
      <w:numPr>
        <w:ilvl w:val="1"/>
        <w:numId w:val="9"/>
      </w:numPr>
      <w:suppressAutoHyphens/>
      <w:spacing w:after="57"/>
      <w:ind w:left="340" w:hanging="340"/>
      <w:outlineLvl w:val="1"/>
    </w:pPr>
    <w:rPr>
      <w:rFonts w:eastAsia="HG Mincho Light J"/>
      <w:caps w:val="0"/>
      <w:color w:val="000000"/>
      <w:sz w:val="20"/>
    </w:rPr>
  </w:style>
  <w:style w:type="paragraph" w:customStyle="1" w:styleId="tekstas2">
    <w:name w:val="tekstas 2"/>
    <w:basedOn w:val="Normal"/>
    <w:rsid w:val="00DD6CFA"/>
    <w:pPr>
      <w:spacing w:line="280" w:lineRule="atLeast"/>
      <w:ind w:firstLine="397"/>
    </w:pPr>
    <w:rPr>
      <w:caps w:val="0"/>
      <w:szCs w:val="20"/>
    </w:rPr>
  </w:style>
  <w:style w:type="paragraph" w:styleId="BodyTextIndent3">
    <w:name w:val="Body Text Indent 3"/>
    <w:basedOn w:val="Normal"/>
    <w:link w:val="BodyTextIndent3Char"/>
    <w:rsid w:val="001C203B"/>
    <w:pPr>
      <w:spacing w:after="120"/>
      <w:ind w:left="283" w:firstLine="0"/>
      <w:jc w:val="left"/>
    </w:pPr>
    <w:rPr>
      <w:caps w:val="0"/>
      <w:sz w:val="16"/>
      <w:szCs w:val="16"/>
      <w:lang w:val="en-GB" w:eastAsia="en-US"/>
    </w:rPr>
  </w:style>
  <w:style w:type="character" w:customStyle="1" w:styleId="BodyTextIndent3Char">
    <w:name w:val="Body Text Indent 3 Char"/>
    <w:link w:val="BodyTextIndent3"/>
    <w:rsid w:val="001C203B"/>
    <w:rPr>
      <w:sz w:val="16"/>
      <w:szCs w:val="16"/>
      <w:lang w:val="en-GB" w:eastAsia="en-US"/>
    </w:rPr>
  </w:style>
  <w:style w:type="character" w:customStyle="1" w:styleId="Heading9Char">
    <w:name w:val="Heading 9 Char"/>
    <w:link w:val="Heading9"/>
    <w:semiHidden/>
    <w:rsid w:val="00B42C7C"/>
    <w:rPr>
      <w:rFonts w:ascii="Cambria" w:eastAsia="Times New Roman" w:hAnsi="Cambria" w:cs="Times New Roman"/>
      <w:caps/>
      <w:sz w:val="22"/>
      <w:szCs w:val="22"/>
    </w:rPr>
  </w:style>
  <w:style w:type="paragraph" w:customStyle="1" w:styleId="CharCharChar">
    <w:name w:val="Char Char Char"/>
    <w:basedOn w:val="Normal"/>
    <w:rsid w:val="001D280E"/>
    <w:pPr>
      <w:spacing w:before="120" w:after="160" w:line="240" w:lineRule="exact"/>
      <w:ind w:firstLine="720"/>
    </w:pPr>
    <w:rPr>
      <w:rFonts w:ascii="Verdana" w:hAnsi="Verdana"/>
      <w:caps w:val="0"/>
      <w:sz w:val="20"/>
      <w:szCs w:val="20"/>
      <w:lang w:val="en-US" w:eastAsia="en-US"/>
    </w:rPr>
  </w:style>
  <w:style w:type="character" w:styleId="Hyperlink">
    <w:name w:val="Hyperlink"/>
    <w:basedOn w:val="DefaultParagraphFont"/>
    <w:uiPriority w:val="99"/>
    <w:unhideWhenUsed/>
    <w:rsid w:val="00CC5505"/>
    <w:rPr>
      <w:color w:val="0000FF"/>
      <w:u w:val="single"/>
    </w:rPr>
  </w:style>
  <w:style w:type="paragraph" w:styleId="NoSpacing">
    <w:name w:val="No Spacing"/>
    <w:uiPriority w:val="1"/>
    <w:qFormat/>
    <w:rsid w:val="001C2385"/>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F90CF7"/>
    <w:rPr>
      <w:caps/>
      <w:sz w:val="22"/>
      <w:szCs w:val="22"/>
      <w:lang w:val="en-GB" w:eastAsia="en-US"/>
    </w:rPr>
  </w:style>
  <w:style w:type="character" w:styleId="CommentReference">
    <w:name w:val="annotation reference"/>
    <w:basedOn w:val="DefaultParagraphFont"/>
    <w:semiHidden/>
    <w:unhideWhenUsed/>
    <w:rsid w:val="00F90CF7"/>
    <w:rPr>
      <w:sz w:val="16"/>
      <w:szCs w:val="16"/>
    </w:rPr>
  </w:style>
  <w:style w:type="paragraph" w:styleId="CommentText">
    <w:name w:val="annotation text"/>
    <w:basedOn w:val="Normal"/>
    <w:link w:val="CommentTextChar"/>
    <w:semiHidden/>
    <w:unhideWhenUsed/>
    <w:rsid w:val="00F90CF7"/>
    <w:rPr>
      <w:sz w:val="20"/>
      <w:szCs w:val="20"/>
    </w:rPr>
  </w:style>
  <w:style w:type="character" w:customStyle="1" w:styleId="CommentTextChar">
    <w:name w:val="Comment Text Char"/>
    <w:basedOn w:val="DefaultParagraphFont"/>
    <w:link w:val="CommentText"/>
    <w:semiHidden/>
    <w:rsid w:val="00F90CF7"/>
    <w:rPr>
      <w:caps/>
    </w:rPr>
  </w:style>
  <w:style w:type="paragraph" w:styleId="CommentSubject">
    <w:name w:val="annotation subject"/>
    <w:basedOn w:val="CommentText"/>
    <w:next w:val="CommentText"/>
    <w:link w:val="CommentSubjectChar"/>
    <w:semiHidden/>
    <w:unhideWhenUsed/>
    <w:rsid w:val="00F90CF7"/>
    <w:rPr>
      <w:b/>
      <w:bCs/>
    </w:rPr>
  </w:style>
  <w:style w:type="character" w:customStyle="1" w:styleId="CommentSubjectChar">
    <w:name w:val="Comment Subject Char"/>
    <w:basedOn w:val="CommentTextChar"/>
    <w:link w:val="CommentSubject"/>
    <w:semiHidden/>
    <w:rsid w:val="00F90CF7"/>
    <w:rPr>
      <w:b/>
      <w:bCs/>
      <w:caps/>
    </w:rPr>
  </w:style>
  <w:style w:type="paragraph" w:styleId="NormalWeb">
    <w:name w:val="Normal (Web)"/>
    <w:basedOn w:val="Normal"/>
    <w:uiPriority w:val="99"/>
    <w:unhideWhenUsed/>
    <w:rsid w:val="00796DC6"/>
    <w:pPr>
      <w:spacing w:before="100" w:beforeAutospacing="1" w:after="100" w:afterAutospacing="1"/>
      <w:ind w:firstLine="0"/>
      <w:jc w:val="left"/>
    </w:pPr>
    <w:rPr>
      <w:rFonts w:ascii="Arial" w:hAnsi="Arial" w:cs="Arial"/>
      <w:caps w:val="0"/>
      <w:color w:val="000000"/>
      <w:sz w:val="18"/>
      <w:szCs w:val="18"/>
      <w:lang w:val="en-US" w:eastAsia="en-US"/>
    </w:rPr>
  </w:style>
  <w:style w:type="character" w:customStyle="1" w:styleId="FooterChar">
    <w:name w:val="Footer Char"/>
    <w:basedOn w:val="DefaultParagraphFont"/>
    <w:link w:val="Footer"/>
    <w:uiPriority w:val="99"/>
    <w:rsid w:val="003457EC"/>
    <w:rPr>
      <w:caps/>
      <w:sz w:val="24"/>
      <w:szCs w:val="24"/>
    </w:rPr>
  </w:style>
  <w:style w:type="character" w:customStyle="1" w:styleId="UnresolvedMention1">
    <w:name w:val="Unresolved Mention1"/>
    <w:basedOn w:val="DefaultParagraphFont"/>
    <w:uiPriority w:val="99"/>
    <w:semiHidden/>
    <w:unhideWhenUsed/>
    <w:rsid w:val="009D1F1A"/>
    <w:rPr>
      <w:color w:val="605E5C"/>
      <w:shd w:val="clear" w:color="auto" w:fill="E1DFDD"/>
    </w:rPr>
  </w:style>
  <w:style w:type="character" w:styleId="UnresolvedMention">
    <w:name w:val="Unresolved Mention"/>
    <w:basedOn w:val="DefaultParagraphFont"/>
    <w:uiPriority w:val="99"/>
    <w:semiHidden/>
    <w:unhideWhenUsed/>
    <w:rsid w:val="00492B36"/>
    <w:rPr>
      <w:color w:val="605E5C"/>
      <w:shd w:val="clear" w:color="auto" w:fill="E1DFDD"/>
    </w:rPr>
  </w:style>
  <w:style w:type="paragraph" w:styleId="Revision">
    <w:name w:val="Revision"/>
    <w:hidden/>
    <w:uiPriority w:val="99"/>
    <w:semiHidden/>
    <w:rsid w:val="004D3BFA"/>
    <w:rPr>
      <w:caps/>
      <w:sz w:val="24"/>
      <w:szCs w:val="24"/>
    </w:rPr>
  </w:style>
  <w:style w:type="paragraph" w:customStyle="1" w:styleId="Default">
    <w:name w:val="Default"/>
    <w:rsid w:val="00665432"/>
    <w:pPr>
      <w:autoSpaceDE w:val="0"/>
      <w:autoSpaceDN w:val="0"/>
      <w:adjustRightInd w:val="0"/>
    </w:pPr>
    <w:rPr>
      <w:color w:val="000000"/>
      <w:sz w:val="24"/>
      <w:szCs w:val="24"/>
    </w:rPr>
  </w:style>
  <w:style w:type="paragraph" w:styleId="ListParagraph">
    <w:name w:val="List Paragraph"/>
    <w:basedOn w:val="Normal"/>
    <w:uiPriority w:val="34"/>
    <w:qFormat/>
    <w:rsid w:val="00E90CF2"/>
    <w:pPr>
      <w:ind w:left="720"/>
      <w:contextualSpacing/>
    </w:pPr>
  </w:style>
  <w:style w:type="numbering" w:customStyle="1" w:styleId="Style1">
    <w:name w:val="Style1"/>
    <w:uiPriority w:val="99"/>
    <w:rsid w:val="00B3708F"/>
    <w:pPr>
      <w:numPr>
        <w:numId w:val="24"/>
      </w:numPr>
    </w:pPr>
  </w:style>
  <w:style w:type="numbering" w:customStyle="1" w:styleId="Style2">
    <w:name w:val="Style2"/>
    <w:uiPriority w:val="99"/>
    <w:rsid w:val="0013146D"/>
    <w:pPr>
      <w:numPr>
        <w:numId w:val="29"/>
      </w:numPr>
    </w:pPr>
  </w:style>
  <w:style w:type="numbering" w:customStyle="1" w:styleId="Style3">
    <w:name w:val="Style3"/>
    <w:uiPriority w:val="99"/>
    <w:rsid w:val="0013146D"/>
    <w:pPr>
      <w:numPr>
        <w:numId w:val="30"/>
      </w:numPr>
    </w:pPr>
  </w:style>
  <w:style w:type="numbering" w:customStyle="1" w:styleId="Style4">
    <w:name w:val="Style4"/>
    <w:uiPriority w:val="99"/>
    <w:rsid w:val="0013146D"/>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65340">
      <w:bodyDiv w:val="1"/>
      <w:marLeft w:val="0"/>
      <w:marRight w:val="0"/>
      <w:marTop w:val="0"/>
      <w:marBottom w:val="0"/>
      <w:divBdr>
        <w:top w:val="none" w:sz="0" w:space="0" w:color="auto"/>
        <w:left w:val="none" w:sz="0" w:space="0" w:color="auto"/>
        <w:bottom w:val="none" w:sz="0" w:space="0" w:color="auto"/>
        <w:right w:val="none" w:sz="0" w:space="0" w:color="auto"/>
      </w:divBdr>
    </w:div>
    <w:div w:id="741024398">
      <w:bodyDiv w:val="1"/>
      <w:marLeft w:val="0"/>
      <w:marRight w:val="0"/>
      <w:marTop w:val="0"/>
      <w:marBottom w:val="0"/>
      <w:divBdr>
        <w:top w:val="none" w:sz="0" w:space="0" w:color="auto"/>
        <w:left w:val="none" w:sz="0" w:space="0" w:color="auto"/>
        <w:bottom w:val="none" w:sz="0" w:space="0" w:color="auto"/>
        <w:right w:val="none" w:sz="0" w:space="0" w:color="auto"/>
      </w:divBdr>
    </w:div>
    <w:div w:id="1532763289">
      <w:bodyDiv w:val="1"/>
      <w:marLeft w:val="0"/>
      <w:marRight w:val="0"/>
      <w:marTop w:val="0"/>
      <w:marBottom w:val="0"/>
      <w:divBdr>
        <w:top w:val="none" w:sz="0" w:space="0" w:color="auto"/>
        <w:left w:val="none" w:sz="0" w:space="0" w:color="auto"/>
        <w:bottom w:val="none" w:sz="0" w:space="0" w:color="auto"/>
        <w:right w:val="none" w:sz="0" w:space="0" w:color="auto"/>
      </w:divBdr>
    </w:div>
    <w:div w:id="1933734121">
      <w:bodyDiv w:val="1"/>
      <w:marLeft w:val="0"/>
      <w:marRight w:val="0"/>
      <w:marTop w:val="0"/>
      <w:marBottom w:val="0"/>
      <w:divBdr>
        <w:top w:val="none" w:sz="0" w:space="0" w:color="auto"/>
        <w:left w:val="none" w:sz="0" w:space="0" w:color="auto"/>
        <w:bottom w:val="none" w:sz="0" w:space="0" w:color="auto"/>
        <w:right w:val="none" w:sz="0" w:space="0" w:color="auto"/>
      </w:divBdr>
    </w:div>
    <w:div w:id="2016572656">
      <w:bodyDiv w:val="1"/>
      <w:marLeft w:val="0"/>
      <w:marRight w:val="0"/>
      <w:marTop w:val="0"/>
      <w:marBottom w:val="0"/>
      <w:divBdr>
        <w:top w:val="none" w:sz="0" w:space="0" w:color="auto"/>
        <w:left w:val="none" w:sz="0" w:space="0" w:color="auto"/>
        <w:bottom w:val="none" w:sz="0" w:space="0" w:color="auto"/>
        <w:right w:val="none" w:sz="0" w:space="0" w:color="auto"/>
      </w:divBdr>
    </w:div>
    <w:div w:id="2022849150">
      <w:bodyDiv w:val="1"/>
      <w:marLeft w:val="0"/>
      <w:marRight w:val="0"/>
      <w:marTop w:val="0"/>
      <w:marBottom w:val="0"/>
      <w:divBdr>
        <w:top w:val="none" w:sz="0" w:space="0" w:color="auto"/>
        <w:left w:val="none" w:sz="0" w:space="0" w:color="auto"/>
        <w:bottom w:val="none" w:sz="0" w:space="0" w:color="auto"/>
        <w:right w:val="none" w:sz="0" w:space="0" w:color="auto"/>
      </w:divBdr>
      <w:divsChild>
        <w:div w:id="1061556452">
          <w:marLeft w:val="0"/>
          <w:marRight w:val="0"/>
          <w:marTop w:val="0"/>
          <w:marBottom w:val="0"/>
          <w:divBdr>
            <w:top w:val="none" w:sz="0" w:space="0" w:color="auto"/>
            <w:left w:val="none" w:sz="0" w:space="0" w:color="auto"/>
            <w:bottom w:val="none" w:sz="0" w:space="0" w:color="auto"/>
            <w:right w:val="none" w:sz="0" w:space="0" w:color="auto"/>
          </w:divBdr>
          <w:divsChild>
            <w:div w:id="540363022">
              <w:marLeft w:val="0"/>
              <w:marRight w:val="0"/>
              <w:marTop w:val="0"/>
              <w:marBottom w:val="0"/>
              <w:divBdr>
                <w:top w:val="none" w:sz="0" w:space="0" w:color="auto"/>
                <w:left w:val="none" w:sz="0" w:space="0" w:color="auto"/>
                <w:bottom w:val="none" w:sz="0" w:space="0" w:color="auto"/>
                <w:right w:val="none" w:sz="0" w:space="0" w:color="auto"/>
              </w:divBdr>
              <w:divsChild>
                <w:div w:id="21826038">
                  <w:marLeft w:val="0"/>
                  <w:marRight w:val="0"/>
                  <w:marTop w:val="0"/>
                  <w:marBottom w:val="0"/>
                  <w:divBdr>
                    <w:top w:val="none" w:sz="0" w:space="0" w:color="auto"/>
                    <w:left w:val="none" w:sz="0" w:space="0" w:color="auto"/>
                    <w:bottom w:val="none" w:sz="0" w:space="0" w:color="auto"/>
                    <w:right w:val="none" w:sz="0" w:space="0" w:color="auto"/>
                  </w:divBdr>
                  <w:divsChild>
                    <w:div w:id="2527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books@vilniustech.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r@cr.vu.lt" TargetMode="External"/><Relationship Id="rId4" Type="http://schemas.openxmlformats.org/officeDocument/2006/relationships/settings" Target="settings.xml"/><Relationship Id="rId9" Type="http://schemas.openxmlformats.org/officeDocument/2006/relationships/hyperlink" Target="mailto:vilniustech@vilniustech.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B2562-8B6E-46A8-AF4E-D02A4640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6949</Words>
  <Characters>3962</Characters>
  <Application>Microsoft Office Word</Application>
  <DocSecurity>0</DocSecurity>
  <Lines>33</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______________ fakulteto</vt:lpstr>
      <vt:lpstr>______________ fakulteto</vt:lpstr>
    </vt:vector>
  </TitlesOfParts>
  <Company>VGTU</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 fakulteto</dc:title>
  <dc:creator>Eleonora</dc:creator>
  <cp:lastModifiedBy>Diana Sugintienė</cp:lastModifiedBy>
  <cp:revision>4</cp:revision>
  <cp:lastPrinted>2016-01-14T09:13:00Z</cp:lastPrinted>
  <dcterms:created xsi:type="dcterms:W3CDTF">2025-06-27T12:08:00Z</dcterms:created>
  <dcterms:modified xsi:type="dcterms:W3CDTF">2025-06-27T12:08:00Z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9cfd64beb92db0cdae57487a2eb2aab9ef1965071fda35fe0481bcf3614f85b3</vt:lpwstr>
  </property>
</Properties>
</file>