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CEC5" w14:textId="77777777" w:rsidR="005A5832" w:rsidRPr="00781C96" w:rsidRDefault="005A5832">
      <w:pPr>
        <w:tabs>
          <w:tab w:val="center" w:pos="4680"/>
          <w:tab w:val="right" w:pos="9360"/>
        </w:tabs>
        <w:spacing w:line="259" w:lineRule="auto"/>
        <w:jc w:val="both"/>
        <w:rPr>
          <w:rFonts w:ascii="Arial" w:eastAsia="Arial" w:hAnsi="Arial" w:cs="Arial"/>
          <w:kern w:val="2"/>
          <w:sz w:val="22"/>
          <w:szCs w:val="22"/>
          <w:lang w:val="en-US"/>
        </w:rPr>
      </w:pPr>
    </w:p>
    <w:p w14:paraId="3FBD516E" w14:textId="77777777" w:rsidR="005A5832" w:rsidRPr="00781C96" w:rsidRDefault="005A5832">
      <w:pPr>
        <w:rPr>
          <w:rFonts w:ascii="Arial" w:hAnsi="Arial" w:cs="Arial"/>
          <w:sz w:val="22"/>
          <w:szCs w:val="22"/>
        </w:rPr>
      </w:pPr>
    </w:p>
    <w:p w14:paraId="5CE9B815" w14:textId="77777777" w:rsidR="005A5832" w:rsidRPr="00781C96" w:rsidRDefault="00A10867">
      <w:pPr>
        <w:ind w:left="6375"/>
        <w:textAlignment w:val="baseline"/>
        <w:rPr>
          <w:rFonts w:ascii="Arial" w:hAnsi="Arial" w:cs="Arial"/>
          <w:sz w:val="22"/>
          <w:szCs w:val="22"/>
        </w:rPr>
      </w:pPr>
      <w:r w:rsidRPr="00781C96">
        <w:rPr>
          <w:rFonts w:ascii="Arial" w:hAnsi="Arial" w:cs="Arial"/>
          <w:sz w:val="22"/>
          <w:szCs w:val="22"/>
        </w:rPr>
        <w:t>PATVIRTINTA </w:t>
      </w:r>
    </w:p>
    <w:p w14:paraId="0D47F6A4" w14:textId="77777777" w:rsidR="005A5832" w:rsidRPr="00781C96" w:rsidRDefault="00A10867">
      <w:pPr>
        <w:ind w:left="6375"/>
        <w:textAlignment w:val="baseline"/>
        <w:rPr>
          <w:rFonts w:ascii="Arial" w:hAnsi="Arial" w:cs="Arial"/>
          <w:sz w:val="22"/>
          <w:szCs w:val="22"/>
        </w:rPr>
      </w:pPr>
      <w:r w:rsidRPr="00781C96">
        <w:rPr>
          <w:rFonts w:ascii="Arial" w:hAnsi="Arial" w:cs="Arial"/>
          <w:sz w:val="22"/>
          <w:szCs w:val="22"/>
        </w:rPr>
        <w:t>Viešųjų pirkimų tarnybos direktoriaus 2024 m. vasario 8 d. įsakymu Nr. 1S-19 </w:t>
      </w:r>
    </w:p>
    <w:p w14:paraId="1CCDB278" w14:textId="77777777" w:rsidR="005A5832" w:rsidRPr="00781C96" w:rsidRDefault="005A5832">
      <w:pPr>
        <w:widowControl w:val="0"/>
        <w:pBdr>
          <w:top w:val="nil"/>
          <w:left w:val="nil"/>
          <w:bottom w:val="nil"/>
          <w:right w:val="nil"/>
          <w:between w:val="nil"/>
        </w:pBdr>
        <w:tabs>
          <w:tab w:val="left" w:pos="567"/>
          <w:tab w:val="left" w:pos="851"/>
        </w:tabs>
        <w:jc w:val="center"/>
        <w:rPr>
          <w:rFonts w:ascii="Arial" w:hAnsi="Arial" w:cs="Arial"/>
          <w:b/>
          <w:bCs/>
          <w:caps/>
          <w:kern w:val="2"/>
          <w:sz w:val="22"/>
          <w:szCs w:val="22"/>
        </w:rPr>
      </w:pPr>
    </w:p>
    <w:p w14:paraId="1A44649C" w14:textId="77777777" w:rsidR="005A5832" w:rsidRPr="00781C96" w:rsidRDefault="00A10867">
      <w:pPr>
        <w:widowControl w:val="0"/>
        <w:pBdr>
          <w:top w:val="nil"/>
          <w:left w:val="nil"/>
          <w:bottom w:val="nil"/>
          <w:right w:val="nil"/>
          <w:between w:val="nil"/>
        </w:pBdr>
        <w:tabs>
          <w:tab w:val="left" w:pos="567"/>
          <w:tab w:val="left" w:pos="851"/>
        </w:tabs>
        <w:jc w:val="center"/>
        <w:rPr>
          <w:rFonts w:ascii="Arial" w:hAnsi="Arial" w:cs="Arial"/>
          <w:caps/>
          <w:sz w:val="22"/>
          <w:szCs w:val="22"/>
        </w:rPr>
      </w:pPr>
      <w:r w:rsidRPr="00781C96">
        <w:rPr>
          <w:rFonts w:ascii="Arial" w:hAnsi="Arial" w:cs="Arial"/>
          <w:b/>
          <w:caps/>
          <w:sz w:val="22"/>
          <w:szCs w:val="22"/>
        </w:rPr>
        <w:t xml:space="preserve">Prekių pirkimo-pardavimo sutarties </w:t>
      </w:r>
      <w:r w:rsidRPr="00781C96">
        <w:rPr>
          <w:rFonts w:ascii="Arial" w:hAnsi="Arial" w:cs="Arial"/>
          <w:b/>
          <w:bCs/>
          <w:caps/>
          <w:sz w:val="22"/>
          <w:szCs w:val="22"/>
        </w:rPr>
        <w:t>Specialiosios</w:t>
      </w:r>
      <w:r w:rsidRPr="00781C96">
        <w:rPr>
          <w:rFonts w:ascii="Arial" w:hAnsi="Arial" w:cs="Arial"/>
          <w:b/>
          <w:caps/>
          <w:sz w:val="22"/>
          <w:szCs w:val="22"/>
        </w:rPr>
        <w:t xml:space="preserve"> sąlygos</w:t>
      </w:r>
      <w:r w:rsidRPr="00781C96">
        <w:rPr>
          <w:rFonts w:ascii="Arial" w:hAnsi="Arial" w:cs="Arial"/>
          <w:caps/>
          <w:sz w:val="22"/>
          <w:szCs w:val="22"/>
        </w:rPr>
        <w:t xml:space="preserve"> </w:t>
      </w:r>
    </w:p>
    <w:p w14:paraId="4CD4854B" w14:textId="77777777" w:rsidR="005A5832" w:rsidRPr="00781C96" w:rsidRDefault="005A583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67"/>
        <w:gridCol w:w="2172"/>
        <w:gridCol w:w="2571"/>
      </w:tblGrid>
      <w:tr w:rsidR="005A5832" w:rsidRPr="00781C96" w14:paraId="69F8D337" w14:textId="77777777">
        <w:tc>
          <w:tcPr>
            <w:tcW w:w="2448" w:type="dxa"/>
          </w:tcPr>
          <w:p w14:paraId="100A792C" w14:textId="77777777" w:rsidR="005A5832" w:rsidRPr="00781C96" w:rsidRDefault="00A10867">
            <w:pPr>
              <w:jc w:val="both"/>
              <w:rPr>
                <w:rFonts w:ascii="Arial" w:hAnsi="Arial" w:cs="Arial"/>
                <w:b/>
                <w:bCs/>
                <w:kern w:val="2"/>
                <w:sz w:val="22"/>
                <w:szCs w:val="22"/>
              </w:rPr>
            </w:pPr>
            <w:r w:rsidRPr="00781C96">
              <w:rPr>
                <w:rFonts w:ascii="Arial" w:hAnsi="Arial" w:cs="Arial"/>
                <w:b/>
                <w:bCs/>
                <w:kern w:val="2"/>
                <w:sz w:val="22"/>
                <w:szCs w:val="22"/>
              </w:rPr>
              <w:t>Sutarties pavadinimas</w:t>
            </w:r>
          </w:p>
        </w:tc>
        <w:tc>
          <w:tcPr>
            <w:tcW w:w="7110" w:type="dxa"/>
            <w:gridSpan w:val="3"/>
          </w:tcPr>
          <w:p w14:paraId="7CD7482D" w14:textId="77CBD9E2" w:rsidR="005A5832" w:rsidRPr="00135387" w:rsidRDefault="00416202">
            <w:pPr>
              <w:jc w:val="both"/>
              <w:rPr>
                <w:rFonts w:ascii="Arial" w:hAnsi="Arial" w:cs="Arial"/>
                <w:bCs/>
                <w:kern w:val="2"/>
                <w:sz w:val="22"/>
                <w:szCs w:val="22"/>
              </w:rPr>
            </w:pPr>
            <w:r>
              <w:rPr>
                <w:rFonts w:ascii="Arial" w:hAnsi="Arial" w:cs="Arial"/>
                <w:bCs/>
                <w:kern w:val="2"/>
                <w:sz w:val="22"/>
                <w:szCs w:val="22"/>
              </w:rPr>
              <w:t>Stacionarus</w:t>
            </w:r>
            <w:r w:rsidRPr="00135387">
              <w:rPr>
                <w:rFonts w:ascii="Arial" w:hAnsi="Arial" w:cs="Arial"/>
                <w:bCs/>
                <w:kern w:val="2"/>
                <w:sz w:val="22"/>
                <w:szCs w:val="22"/>
              </w:rPr>
              <w:t xml:space="preserve"> </w:t>
            </w:r>
            <w:r w:rsidR="00EF4EB3" w:rsidRPr="00135387">
              <w:rPr>
                <w:rFonts w:ascii="Arial" w:hAnsi="Arial" w:cs="Arial"/>
                <w:bCs/>
                <w:kern w:val="2"/>
                <w:sz w:val="22"/>
                <w:szCs w:val="22"/>
              </w:rPr>
              <w:t>kompiuteris su priedais</w:t>
            </w:r>
            <w:r w:rsidR="002A7EF8" w:rsidRPr="00135387">
              <w:rPr>
                <w:rFonts w:ascii="Arial" w:hAnsi="Arial" w:cs="Arial"/>
                <w:bCs/>
                <w:kern w:val="2"/>
                <w:sz w:val="22"/>
                <w:szCs w:val="22"/>
              </w:rPr>
              <w:t xml:space="preserve">, Nr. </w:t>
            </w:r>
            <w:r w:rsidR="00046ECB">
              <w:rPr>
                <w:rFonts w:ascii="Arial" w:hAnsi="Arial" w:cs="Arial"/>
                <w:bCs/>
                <w:kern w:val="2"/>
                <w:sz w:val="22"/>
                <w:szCs w:val="22"/>
              </w:rPr>
              <w:t>1824</w:t>
            </w:r>
            <w:r w:rsidR="002A7EF8" w:rsidRPr="00135387">
              <w:rPr>
                <w:rFonts w:ascii="Arial" w:hAnsi="Arial" w:cs="Arial"/>
                <w:bCs/>
                <w:kern w:val="2"/>
                <w:sz w:val="22"/>
                <w:szCs w:val="22"/>
              </w:rPr>
              <w:t>/</w:t>
            </w:r>
            <w:r w:rsidR="00EF4EB3" w:rsidRPr="00135387">
              <w:rPr>
                <w:rFonts w:ascii="Arial" w:hAnsi="Arial" w:cs="Arial"/>
                <w:bCs/>
                <w:kern w:val="2"/>
                <w:sz w:val="22"/>
                <w:szCs w:val="22"/>
              </w:rPr>
              <w:t>2025</w:t>
            </w:r>
            <w:r w:rsidR="002A7EF8" w:rsidRPr="00135387">
              <w:rPr>
                <w:rFonts w:ascii="Arial" w:hAnsi="Arial" w:cs="Arial"/>
                <w:bCs/>
                <w:kern w:val="2"/>
                <w:sz w:val="22"/>
                <w:szCs w:val="22"/>
              </w:rPr>
              <w:t>/</w:t>
            </w:r>
            <w:r w:rsidR="00EF4EB3" w:rsidRPr="00135387">
              <w:rPr>
                <w:rFonts w:ascii="Arial" w:hAnsi="Arial" w:cs="Arial"/>
                <w:bCs/>
                <w:kern w:val="2"/>
                <w:sz w:val="22"/>
                <w:szCs w:val="22"/>
              </w:rPr>
              <w:t>GMC</w:t>
            </w:r>
          </w:p>
        </w:tc>
      </w:tr>
      <w:tr w:rsidR="005A5832" w:rsidRPr="00781C96" w14:paraId="52833AEB" w14:textId="77777777" w:rsidTr="002A7EF8">
        <w:tc>
          <w:tcPr>
            <w:tcW w:w="2448" w:type="dxa"/>
          </w:tcPr>
          <w:p w14:paraId="09CBE257" w14:textId="77777777" w:rsidR="005A5832" w:rsidRPr="00781C96" w:rsidRDefault="00A10867">
            <w:pPr>
              <w:jc w:val="both"/>
              <w:rPr>
                <w:rFonts w:ascii="Arial" w:hAnsi="Arial" w:cs="Arial"/>
                <w:b/>
                <w:bCs/>
                <w:kern w:val="2"/>
                <w:sz w:val="22"/>
                <w:szCs w:val="22"/>
              </w:rPr>
            </w:pPr>
            <w:r w:rsidRPr="00781C96">
              <w:rPr>
                <w:rFonts w:ascii="Arial" w:hAnsi="Arial" w:cs="Arial"/>
                <w:b/>
                <w:bCs/>
                <w:kern w:val="2"/>
                <w:sz w:val="22"/>
                <w:szCs w:val="22"/>
              </w:rPr>
              <w:t>Sutarties data</w:t>
            </w:r>
          </w:p>
        </w:tc>
        <w:tc>
          <w:tcPr>
            <w:tcW w:w="2367" w:type="dxa"/>
          </w:tcPr>
          <w:p w14:paraId="6DB6D2A8" w14:textId="31CC8C69" w:rsidR="005A5832" w:rsidRPr="00781C96" w:rsidRDefault="002A7EF8">
            <w:pPr>
              <w:jc w:val="both"/>
              <w:rPr>
                <w:rFonts w:ascii="Arial" w:hAnsi="Arial" w:cs="Arial"/>
                <w:i/>
                <w:kern w:val="2"/>
                <w:sz w:val="22"/>
                <w:szCs w:val="22"/>
              </w:rPr>
            </w:pPr>
            <w:r w:rsidRPr="00781C96">
              <w:rPr>
                <w:rFonts w:ascii="Arial" w:hAnsi="Arial" w:cs="Arial"/>
                <w:i/>
                <w:kern w:val="2"/>
                <w:sz w:val="22"/>
                <w:szCs w:val="22"/>
              </w:rPr>
              <w:t>nurodoma metaduomenyse</w:t>
            </w:r>
          </w:p>
        </w:tc>
        <w:tc>
          <w:tcPr>
            <w:tcW w:w="2172" w:type="dxa"/>
          </w:tcPr>
          <w:p w14:paraId="19BC79EF" w14:textId="77777777" w:rsidR="005A5832" w:rsidRPr="00781C96" w:rsidRDefault="00A10867">
            <w:pPr>
              <w:jc w:val="both"/>
              <w:rPr>
                <w:rFonts w:ascii="Arial" w:hAnsi="Arial" w:cs="Arial"/>
                <w:b/>
                <w:bCs/>
                <w:kern w:val="2"/>
                <w:sz w:val="22"/>
                <w:szCs w:val="22"/>
              </w:rPr>
            </w:pPr>
            <w:r w:rsidRPr="00781C96">
              <w:rPr>
                <w:rFonts w:ascii="Arial" w:hAnsi="Arial" w:cs="Arial"/>
                <w:b/>
                <w:bCs/>
                <w:kern w:val="2"/>
                <w:sz w:val="22"/>
                <w:szCs w:val="22"/>
              </w:rPr>
              <w:t>Sutarties numeris</w:t>
            </w:r>
          </w:p>
        </w:tc>
        <w:tc>
          <w:tcPr>
            <w:tcW w:w="2571" w:type="dxa"/>
          </w:tcPr>
          <w:p w14:paraId="6E9E85E3" w14:textId="36F8156A" w:rsidR="005A5832" w:rsidRPr="00781C96" w:rsidRDefault="002A7EF8">
            <w:pPr>
              <w:jc w:val="both"/>
              <w:rPr>
                <w:rFonts w:ascii="Arial" w:hAnsi="Arial" w:cs="Arial"/>
                <w:i/>
                <w:kern w:val="2"/>
                <w:sz w:val="22"/>
                <w:szCs w:val="22"/>
              </w:rPr>
            </w:pPr>
            <w:r w:rsidRPr="00781C96">
              <w:rPr>
                <w:rFonts w:ascii="Arial" w:hAnsi="Arial" w:cs="Arial"/>
                <w:i/>
                <w:kern w:val="2"/>
                <w:sz w:val="22"/>
                <w:szCs w:val="22"/>
              </w:rPr>
              <w:t>nurodoma metaduomenyse</w:t>
            </w:r>
          </w:p>
        </w:tc>
      </w:tr>
    </w:tbl>
    <w:p w14:paraId="0F78211E" w14:textId="77777777" w:rsidR="005A5832" w:rsidRPr="00781C96" w:rsidRDefault="005A583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781C96" w14:paraId="70BD7B55" w14:textId="77777777">
        <w:tc>
          <w:tcPr>
            <w:tcW w:w="9558" w:type="dxa"/>
            <w:gridSpan w:val="3"/>
          </w:tcPr>
          <w:p w14:paraId="0E9B23EA"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1. SUTARTIES ŠALYS</w:t>
            </w:r>
          </w:p>
        </w:tc>
      </w:tr>
      <w:tr w:rsidR="002A7EF8" w:rsidRPr="00781C96" w14:paraId="0409F08E" w14:textId="77777777">
        <w:tc>
          <w:tcPr>
            <w:tcW w:w="2808" w:type="dxa"/>
            <w:vMerge w:val="restart"/>
          </w:tcPr>
          <w:p w14:paraId="303155FB" w14:textId="77777777" w:rsidR="002A7EF8" w:rsidRPr="00781C96" w:rsidRDefault="002A7EF8" w:rsidP="002A7EF8">
            <w:pPr>
              <w:jc w:val="center"/>
              <w:rPr>
                <w:rFonts w:ascii="Arial" w:hAnsi="Arial" w:cs="Arial"/>
                <w:b/>
                <w:bCs/>
                <w:kern w:val="2"/>
                <w:sz w:val="22"/>
                <w:szCs w:val="22"/>
              </w:rPr>
            </w:pPr>
          </w:p>
          <w:p w14:paraId="6FBC3973" w14:textId="77777777" w:rsidR="002A7EF8" w:rsidRPr="00781C96" w:rsidRDefault="002A7EF8" w:rsidP="002A7EF8">
            <w:pPr>
              <w:jc w:val="center"/>
              <w:rPr>
                <w:rFonts w:ascii="Arial" w:hAnsi="Arial" w:cs="Arial"/>
                <w:b/>
                <w:bCs/>
                <w:kern w:val="2"/>
                <w:sz w:val="22"/>
                <w:szCs w:val="22"/>
              </w:rPr>
            </w:pPr>
          </w:p>
          <w:p w14:paraId="22F4E49E" w14:textId="77777777" w:rsidR="002A7EF8" w:rsidRPr="00781C96" w:rsidRDefault="002A7EF8" w:rsidP="002A7EF8">
            <w:pPr>
              <w:jc w:val="center"/>
              <w:rPr>
                <w:rFonts w:ascii="Arial" w:hAnsi="Arial" w:cs="Arial"/>
                <w:b/>
                <w:bCs/>
                <w:kern w:val="2"/>
                <w:sz w:val="22"/>
                <w:szCs w:val="22"/>
              </w:rPr>
            </w:pPr>
          </w:p>
          <w:p w14:paraId="27F35459" w14:textId="77777777" w:rsidR="002A7EF8" w:rsidRPr="00781C96" w:rsidRDefault="002A7EF8" w:rsidP="002A7EF8">
            <w:pPr>
              <w:rPr>
                <w:rFonts w:ascii="Arial" w:hAnsi="Arial" w:cs="Arial"/>
                <w:b/>
                <w:bCs/>
                <w:kern w:val="2"/>
                <w:sz w:val="22"/>
                <w:szCs w:val="22"/>
              </w:rPr>
            </w:pPr>
          </w:p>
          <w:p w14:paraId="3CF790BB" w14:textId="77777777" w:rsidR="002A7EF8" w:rsidRPr="00781C96" w:rsidRDefault="002A7EF8" w:rsidP="002A7EF8">
            <w:pPr>
              <w:rPr>
                <w:rFonts w:ascii="Arial" w:hAnsi="Arial" w:cs="Arial"/>
                <w:b/>
                <w:bCs/>
                <w:kern w:val="2"/>
                <w:sz w:val="22"/>
                <w:szCs w:val="22"/>
              </w:rPr>
            </w:pPr>
            <w:r w:rsidRPr="00781C96">
              <w:rPr>
                <w:rFonts w:ascii="Arial" w:hAnsi="Arial" w:cs="Arial"/>
                <w:b/>
                <w:bCs/>
                <w:kern w:val="2"/>
                <w:sz w:val="22"/>
                <w:szCs w:val="22"/>
              </w:rPr>
              <w:t>1.1. Pirkėjas</w:t>
            </w:r>
          </w:p>
        </w:tc>
        <w:tc>
          <w:tcPr>
            <w:tcW w:w="3240" w:type="dxa"/>
          </w:tcPr>
          <w:p w14:paraId="00782AD5"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1.1.1. Pavadinimas</w:t>
            </w:r>
          </w:p>
        </w:tc>
        <w:tc>
          <w:tcPr>
            <w:tcW w:w="3510" w:type="dxa"/>
          </w:tcPr>
          <w:p w14:paraId="1D0FD924" w14:textId="01965B69" w:rsidR="002A7EF8" w:rsidRPr="00781C96" w:rsidRDefault="002A7EF8" w:rsidP="002A7EF8">
            <w:pPr>
              <w:jc w:val="both"/>
              <w:rPr>
                <w:rFonts w:ascii="Arial" w:hAnsi="Arial" w:cs="Arial"/>
                <w:kern w:val="2"/>
                <w:sz w:val="22"/>
                <w:szCs w:val="22"/>
              </w:rPr>
            </w:pPr>
            <w:r w:rsidRPr="00781C96">
              <w:rPr>
                <w:rFonts w:ascii="Arial" w:hAnsi="Arial" w:cs="Arial"/>
                <w:b/>
                <w:bCs/>
                <w:kern w:val="2"/>
                <w:sz w:val="22"/>
                <w:szCs w:val="22"/>
              </w:rPr>
              <w:t>Vilniaus universitetas</w:t>
            </w:r>
          </w:p>
        </w:tc>
      </w:tr>
      <w:tr w:rsidR="002A7EF8" w:rsidRPr="00781C96" w14:paraId="77271F82" w14:textId="77777777">
        <w:tc>
          <w:tcPr>
            <w:tcW w:w="2808" w:type="dxa"/>
            <w:vMerge/>
          </w:tcPr>
          <w:p w14:paraId="0C5E3897" w14:textId="77777777" w:rsidR="002A7EF8" w:rsidRPr="00781C96" w:rsidRDefault="002A7EF8" w:rsidP="002A7EF8">
            <w:pPr>
              <w:rPr>
                <w:rFonts w:ascii="Arial" w:hAnsi="Arial" w:cs="Arial"/>
                <w:kern w:val="2"/>
                <w:sz w:val="22"/>
                <w:szCs w:val="22"/>
              </w:rPr>
            </w:pPr>
          </w:p>
        </w:tc>
        <w:tc>
          <w:tcPr>
            <w:tcW w:w="3240" w:type="dxa"/>
          </w:tcPr>
          <w:p w14:paraId="15ADAF25"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1.1.2. Juridinio asmens kodas</w:t>
            </w:r>
          </w:p>
        </w:tc>
        <w:tc>
          <w:tcPr>
            <w:tcW w:w="3510" w:type="dxa"/>
          </w:tcPr>
          <w:p w14:paraId="4324D5B3" w14:textId="003D7B67" w:rsidR="002A7EF8" w:rsidRPr="00781C96" w:rsidRDefault="002A7EF8" w:rsidP="002A7EF8">
            <w:pPr>
              <w:jc w:val="both"/>
              <w:rPr>
                <w:rFonts w:ascii="Arial" w:hAnsi="Arial" w:cs="Arial"/>
                <w:kern w:val="2"/>
                <w:sz w:val="22"/>
                <w:szCs w:val="22"/>
              </w:rPr>
            </w:pPr>
            <w:r w:rsidRPr="00781C96">
              <w:rPr>
                <w:rFonts w:ascii="Arial" w:hAnsi="Arial" w:cs="Arial"/>
                <w:sz w:val="22"/>
                <w:szCs w:val="22"/>
              </w:rPr>
              <w:t>211950810</w:t>
            </w:r>
          </w:p>
        </w:tc>
      </w:tr>
      <w:tr w:rsidR="002A7EF8" w:rsidRPr="00781C96" w14:paraId="73273A70" w14:textId="77777777">
        <w:tc>
          <w:tcPr>
            <w:tcW w:w="2808" w:type="dxa"/>
            <w:vMerge/>
          </w:tcPr>
          <w:p w14:paraId="32F0C0E7" w14:textId="77777777" w:rsidR="002A7EF8" w:rsidRPr="00781C96" w:rsidRDefault="002A7EF8" w:rsidP="002A7EF8">
            <w:pPr>
              <w:rPr>
                <w:rFonts w:ascii="Arial" w:hAnsi="Arial" w:cs="Arial"/>
                <w:kern w:val="2"/>
                <w:sz w:val="22"/>
                <w:szCs w:val="22"/>
              </w:rPr>
            </w:pPr>
          </w:p>
        </w:tc>
        <w:tc>
          <w:tcPr>
            <w:tcW w:w="3240" w:type="dxa"/>
          </w:tcPr>
          <w:p w14:paraId="59252F5D"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1.1.3. Adresas</w:t>
            </w:r>
          </w:p>
        </w:tc>
        <w:tc>
          <w:tcPr>
            <w:tcW w:w="3510" w:type="dxa"/>
          </w:tcPr>
          <w:p w14:paraId="0296EDA3" w14:textId="51B3D0FF" w:rsidR="002A7EF8" w:rsidRPr="00781C96" w:rsidRDefault="002A7EF8" w:rsidP="002A7EF8">
            <w:pPr>
              <w:jc w:val="both"/>
              <w:rPr>
                <w:rFonts w:ascii="Arial" w:hAnsi="Arial" w:cs="Arial"/>
                <w:kern w:val="2"/>
                <w:sz w:val="22"/>
                <w:szCs w:val="22"/>
              </w:rPr>
            </w:pPr>
            <w:r w:rsidRPr="00781C96">
              <w:rPr>
                <w:rFonts w:ascii="Arial" w:hAnsi="Arial" w:cs="Arial"/>
                <w:sz w:val="22"/>
                <w:szCs w:val="22"/>
              </w:rPr>
              <w:t>Universiteto g.3, Vilnius, LT-01513</w:t>
            </w:r>
          </w:p>
        </w:tc>
      </w:tr>
      <w:tr w:rsidR="002A7EF8" w:rsidRPr="00781C96" w14:paraId="01306F38" w14:textId="77777777">
        <w:tc>
          <w:tcPr>
            <w:tcW w:w="2808" w:type="dxa"/>
            <w:vMerge/>
          </w:tcPr>
          <w:p w14:paraId="42F9CBAF" w14:textId="77777777" w:rsidR="002A7EF8" w:rsidRPr="00781C96" w:rsidRDefault="002A7EF8" w:rsidP="002A7EF8">
            <w:pPr>
              <w:rPr>
                <w:rFonts w:ascii="Arial" w:hAnsi="Arial" w:cs="Arial"/>
                <w:kern w:val="2"/>
                <w:sz w:val="22"/>
                <w:szCs w:val="22"/>
              </w:rPr>
            </w:pPr>
          </w:p>
        </w:tc>
        <w:tc>
          <w:tcPr>
            <w:tcW w:w="3240" w:type="dxa"/>
          </w:tcPr>
          <w:p w14:paraId="0407BFD6"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1.1.4. PVM mokėtojo kodas</w:t>
            </w:r>
          </w:p>
        </w:tc>
        <w:tc>
          <w:tcPr>
            <w:tcW w:w="3510" w:type="dxa"/>
          </w:tcPr>
          <w:p w14:paraId="38571E41" w14:textId="7A659CE9" w:rsidR="002A7EF8" w:rsidRPr="00781C96" w:rsidRDefault="002A7EF8" w:rsidP="002A7EF8">
            <w:pPr>
              <w:jc w:val="both"/>
              <w:rPr>
                <w:rFonts w:ascii="Arial" w:hAnsi="Arial" w:cs="Arial"/>
                <w:kern w:val="2"/>
                <w:sz w:val="22"/>
                <w:szCs w:val="22"/>
              </w:rPr>
            </w:pPr>
            <w:r w:rsidRPr="00781C96">
              <w:rPr>
                <w:rFonts w:ascii="Arial" w:hAnsi="Arial" w:cs="Arial"/>
                <w:sz w:val="22"/>
                <w:szCs w:val="22"/>
              </w:rPr>
              <w:t>LT119508113</w:t>
            </w:r>
          </w:p>
        </w:tc>
      </w:tr>
      <w:tr w:rsidR="002A7EF8" w:rsidRPr="00781C96" w14:paraId="7A3C5A80" w14:textId="77777777">
        <w:tc>
          <w:tcPr>
            <w:tcW w:w="2808" w:type="dxa"/>
            <w:vMerge/>
          </w:tcPr>
          <w:p w14:paraId="3A277563" w14:textId="77777777" w:rsidR="002A7EF8" w:rsidRPr="00781C96" w:rsidRDefault="002A7EF8" w:rsidP="002A7EF8">
            <w:pPr>
              <w:rPr>
                <w:rFonts w:ascii="Arial" w:hAnsi="Arial" w:cs="Arial"/>
                <w:kern w:val="2"/>
                <w:sz w:val="22"/>
                <w:szCs w:val="22"/>
              </w:rPr>
            </w:pPr>
          </w:p>
        </w:tc>
        <w:tc>
          <w:tcPr>
            <w:tcW w:w="3240" w:type="dxa"/>
          </w:tcPr>
          <w:p w14:paraId="16CF19BB"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1.1.5. Atsiskaitomoji sąskaita</w:t>
            </w:r>
          </w:p>
        </w:tc>
        <w:tc>
          <w:tcPr>
            <w:tcW w:w="3510" w:type="dxa"/>
          </w:tcPr>
          <w:p w14:paraId="221AD3CE" w14:textId="27419C05" w:rsidR="002A7EF8" w:rsidRPr="00781C96" w:rsidRDefault="002A7EF8" w:rsidP="002A7EF8">
            <w:pPr>
              <w:jc w:val="both"/>
              <w:rPr>
                <w:rFonts w:ascii="Arial" w:hAnsi="Arial" w:cs="Arial"/>
                <w:kern w:val="2"/>
                <w:sz w:val="22"/>
                <w:szCs w:val="22"/>
              </w:rPr>
            </w:pPr>
            <w:r w:rsidRPr="00781C96">
              <w:rPr>
                <w:rFonts w:ascii="Arial" w:hAnsi="Arial" w:cs="Arial"/>
                <w:sz w:val="22"/>
                <w:szCs w:val="22"/>
              </w:rPr>
              <w:t>LT537300010002460768</w:t>
            </w:r>
          </w:p>
        </w:tc>
      </w:tr>
      <w:tr w:rsidR="002A7EF8" w:rsidRPr="00781C96" w14:paraId="5F2C434F" w14:textId="77777777">
        <w:tc>
          <w:tcPr>
            <w:tcW w:w="2808" w:type="dxa"/>
            <w:vMerge/>
          </w:tcPr>
          <w:p w14:paraId="7868EA71" w14:textId="77777777" w:rsidR="002A7EF8" w:rsidRPr="00781C96" w:rsidRDefault="002A7EF8" w:rsidP="002A7EF8">
            <w:pPr>
              <w:rPr>
                <w:rFonts w:ascii="Arial" w:hAnsi="Arial" w:cs="Arial"/>
                <w:kern w:val="2"/>
                <w:sz w:val="22"/>
                <w:szCs w:val="22"/>
              </w:rPr>
            </w:pPr>
          </w:p>
        </w:tc>
        <w:tc>
          <w:tcPr>
            <w:tcW w:w="3240" w:type="dxa"/>
          </w:tcPr>
          <w:p w14:paraId="6BF6DA53"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1.1.6. Bankas, banko kodas</w:t>
            </w:r>
          </w:p>
        </w:tc>
        <w:tc>
          <w:tcPr>
            <w:tcW w:w="3510" w:type="dxa"/>
          </w:tcPr>
          <w:p w14:paraId="782283EE" w14:textId="1B0B2B95" w:rsidR="002A7EF8" w:rsidRPr="00781C96" w:rsidRDefault="002A7EF8" w:rsidP="002A7EF8">
            <w:pPr>
              <w:jc w:val="both"/>
              <w:rPr>
                <w:rFonts w:ascii="Arial" w:hAnsi="Arial" w:cs="Arial"/>
                <w:kern w:val="2"/>
                <w:sz w:val="22"/>
                <w:szCs w:val="22"/>
              </w:rPr>
            </w:pPr>
            <w:r w:rsidRPr="00781C96">
              <w:rPr>
                <w:rFonts w:ascii="Arial" w:hAnsi="Arial" w:cs="Arial"/>
                <w:kern w:val="2"/>
                <w:sz w:val="22"/>
                <w:szCs w:val="22"/>
              </w:rPr>
              <w:t xml:space="preserve">AB „Swedbank“, </w:t>
            </w:r>
            <w:r w:rsidRPr="00781C96">
              <w:rPr>
                <w:rFonts w:ascii="Arial" w:hAnsi="Arial" w:cs="Arial"/>
                <w:sz w:val="22"/>
                <w:szCs w:val="22"/>
              </w:rPr>
              <w:t>73000</w:t>
            </w:r>
          </w:p>
        </w:tc>
      </w:tr>
      <w:tr w:rsidR="002A7EF8" w:rsidRPr="00781C96" w14:paraId="314022CF" w14:textId="77777777">
        <w:tc>
          <w:tcPr>
            <w:tcW w:w="2808" w:type="dxa"/>
            <w:vMerge/>
          </w:tcPr>
          <w:p w14:paraId="401F25A9" w14:textId="77777777" w:rsidR="002A7EF8" w:rsidRPr="00781C96" w:rsidRDefault="002A7EF8" w:rsidP="002A7EF8">
            <w:pPr>
              <w:rPr>
                <w:rFonts w:ascii="Arial" w:hAnsi="Arial" w:cs="Arial"/>
                <w:kern w:val="2"/>
                <w:sz w:val="22"/>
                <w:szCs w:val="22"/>
              </w:rPr>
            </w:pPr>
          </w:p>
        </w:tc>
        <w:tc>
          <w:tcPr>
            <w:tcW w:w="3240" w:type="dxa"/>
          </w:tcPr>
          <w:p w14:paraId="05F496D2"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1.1.7. Telefonas</w:t>
            </w:r>
          </w:p>
        </w:tc>
        <w:tc>
          <w:tcPr>
            <w:tcW w:w="3510" w:type="dxa"/>
          </w:tcPr>
          <w:p w14:paraId="134AA246" w14:textId="1693BCB6" w:rsidR="002A7EF8" w:rsidRPr="00781C96" w:rsidRDefault="002A7EF8" w:rsidP="002A7EF8">
            <w:pPr>
              <w:jc w:val="both"/>
              <w:rPr>
                <w:rFonts w:ascii="Arial" w:hAnsi="Arial" w:cs="Arial"/>
                <w:kern w:val="2"/>
                <w:sz w:val="22"/>
                <w:szCs w:val="22"/>
              </w:rPr>
            </w:pPr>
            <w:r w:rsidRPr="00781C96">
              <w:rPr>
                <w:rFonts w:ascii="Arial" w:hAnsi="Arial" w:cs="Arial"/>
                <w:kern w:val="2"/>
                <w:sz w:val="22"/>
                <w:szCs w:val="22"/>
              </w:rPr>
              <w:t>+370 5 268 7000</w:t>
            </w:r>
          </w:p>
        </w:tc>
      </w:tr>
      <w:tr w:rsidR="002A7EF8" w:rsidRPr="00781C96" w14:paraId="6D6CECD0" w14:textId="77777777">
        <w:tc>
          <w:tcPr>
            <w:tcW w:w="2808" w:type="dxa"/>
            <w:vMerge/>
          </w:tcPr>
          <w:p w14:paraId="04842EB4" w14:textId="77777777" w:rsidR="002A7EF8" w:rsidRPr="00781C96" w:rsidRDefault="002A7EF8" w:rsidP="002A7EF8">
            <w:pPr>
              <w:rPr>
                <w:rFonts w:ascii="Arial" w:hAnsi="Arial" w:cs="Arial"/>
                <w:kern w:val="2"/>
                <w:sz w:val="22"/>
                <w:szCs w:val="22"/>
              </w:rPr>
            </w:pPr>
          </w:p>
        </w:tc>
        <w:tc>
          <w:tcPr>
            <w:tcW w:w="3240" w:type="dxa"/>
          </w:tcPr>
          <w:p w14:paraId="5E005826"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1.1.8. El. paštas</w:t>
            </w:r>
          </w:p>
        </w:tc>
        <w:tc>
          <w:tcPr>
            <w:tcW w:w="3510" w:type="dxa"/>
          </w:tcPr>
          <w:p w14:paraId="4E42A2D0" w14:textId="3CBB53D4" w:rsidR="002A7EF8" w:rsidRPr="00781C96" w:rsidRDefault="002A7EF8" w:rsidP="002A7EF8">
            <w:pPr>
              <w:jc w:val="both"/>
              <w:rPr>
                <w:rFonts w:ascii="Arial" w:hAnsi="Arial" w:cs="Arial"/>
                <w:kern w:val="2"/>
                <w:sz w:val="22"/>
                <w:szCs w:val="22"/>
              </w:rPr>
            </w:pPr>
            <w:r w:rsidRPr="00781C96">
              <w:rPr>
                <w:rFonts w:ascii="Arial" w:hAnsi="Arial" w:cs="Arial"/>
                <w:kern w:val="2"/>
                <w:sz w:val="22"/>
                <w:szCs w:val="22"/>
              </w:rPr>
              <w:t>infor@cr.vu.lt</w:t>
            </w:r>
          </w:p>
        </w:tc>
      </w:tr>
      <w:tr w:rsidR="002A7EF8" w:rsidRPr="00781C96" w14:paraId="1D3623BB" w14:textId="77777777">
        <w:tc>
          <w:tcPr>
            <w:tcW w:w="2808" w:type="dxa"/>
            <w:vMerge/>
          </w:tcPr>
          <w:p w14:paraId="06C5CCF2" w14:textId="77777777" w:rsidR="002A7EF8" w:rsidRPr="00781C96" w:rsidRDefault="002A7EF8" w:rsidP="002A7EF8">
            <w:pPr>
              <w:rPr>
                <w:rFonts w:ascii="Arial" w:hAnsi="Arial" w:cs="Arial"/>
                <w:kern w:val="2"/>
                <w:sz w:val="22"/>
                <w:szCs w:val="22"/>
              </w:rPr>
            </w:pPr>
          </w:p>
        </w:tc>
        <w:tc>
          <w:tcPr>
            <w:tcW w:w="3240" w:type="dxa"/>
          </w:tcPr>
          <w:p w14:paraId="6D540A3F"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1.1.9. Šalies atstovas</w:t>
            </w:r>
          </w:p>
        </w:tc>
        <w:tc>
          <w:tcPr>
            <w:tcW w:w="3510" w:type="dxa"/>
          </w:tcPr>
          <w:p w14:paraId="4C1A04C7" w14:textId="798BD151" w:rsidR="002A7EF8" w:rsidRPr="00781C96" w:rsidRDefault="002A7EF8" w:rsidP="002A7EF8">
            <w:pPr>
              <w:jc w:val="both"/>
              <w:rPr>
                <w:rFonts w:ascii="Arial" w:hAnsi="Arial" w:cs="Arial"/>
                <w:kern w:val="2"/>
                <w:sz w:val="22"/>
                <w:szCs w:val="22"/>
              </w:rPr>
            </w:pPr>
            <w:r w:rsidRPr="00781C96">
              <w:rPr>
                <w:rFonts w:ascii="Arial" w:hAnsi="Arial" w:cs="Arial"/>
                <w:kern w:val="2"/>
                <w:sz w:val="22"/>
                <w:szCs w:val="22"/>
              </w:rPr>
              <w:t>Kancleris Raimundas Balčiūnaitis</w:t>
            </w:r>
          </w:p>
        </w:tc>
      </w:tr>
      <w:tr w:rsidR="002A7EF8" w:rsidRPr="00781C96" w14:paraId="43DA9A2B" w14:textId="77777777">
        <w:tc>
          <w:tcPr>
            <w:tcW w:w="2808" w:type="dxa"/>
            <w:vMerge/>
          </w:tcPr>
          <w:p w14:paraId="410583D1" w14:textId="77777777" w:rsidR="002A7EF8" w:rsidRPr="00781C96" w:rsidRDefault="002A7EF8" w:rsidP="002A7EF8">
            <w:pPr>
              <w:rPr>
                <w:rFonts w:ascii="Arial" w:hAnsi="Arial" w:cs="Arial"/>
                <w:kern w:val="2"/>
                <w:sz w:val="22"/>
                <w:szCs w:val="22"/>
              </w:rPr>
            </w:pPr>
          </w:p>
        </w:tc>
        <w:tc>
          <w:tcPr>
            <w:tcW w:w="3240" w:type="dxa"/>
          </w:tcPr>
          <w:p w14:paraId="0B9EBC53" w14:textId="77777777" w:rsidR="002A7EF8" w:rsidRPr="00781C96" w:rsidRDefault="002A7EF8" w:rsidP="002A7EF8">
            <w:pPr>
              <w:rPr>
                <w:rFonts w:ascii="Arial" w:hAnsi="Arial" w:cs="Arial"/>
                <w:kern w:val="2"/>
                <w:sz w:val="22"/>
                <w:szCs w:val="22"/>
              </w:rPr>
            </w:pPr>
            <w:r w:rsidRPr="00781C96">
              <w:rPr>
                <w:rFonts w:ascii="Arial" w:hAnsi="Arial" w:cs="Arial"/>
                <w:kern w:val="2"/>
                <w:sz w:val="22"/>
                <w:szCs w:val="22"/>
              </w:rPr>
              <w:t>1.1.10. Atstovavimo pagrindas</w:t>
            </w:r>
          </w:p>
        </w:tc>
        <w:tc>
          <w:tcPr>
            <w:tcW w:w="3510" w:type="dxa"/>
          </w:tcPr>
          <w:p w14:paraId="63AB75FF" w14:textId="01E29D1D" w:rsidR="002A7EF8" w:rsidRPr="00781C96" w:rsidRDefault="000D0F35" w:rsidP="002A7EF8">
            <w:pPr>
              <w:jc w:val="both"/>
              <w:rPr>
                <w:rFonts w:ascii="Arial" w:hAnsi="Arial" w:cs="Arial"/>
                <w:kern w:val="2"/>
                <w:sz w:val="22"/>
                <w:szCs w:val="22"/>
              </w:rPr>
            </w:pPr>
            <w:r w:rsidRPr="00D931EA">
              <w:rPr>
                <w:rFonts w:ascii="Arial" w:hAnsi="Arial" w:cs="Arial"/>
                <w:kern w:val="2"/>
                <w:sz w:val="22"/>
                <w:szCs w:val="22"/>
              </w:rPr>
              <w:t>Vilniaus universiteto rektoriaus 202</w:t>
            </w:r>
            <w:r>
              <w:rPr>
                <w:rFonts w:ascii="Arial" w:hAnsi="Arial" w:cs="Arial"/>
                <w:kern w:val="2"/>
                <w:sz w:val="22"/>
                <w:szCs w:val="22"/>
              </w:rPr>
              <w:t>5</w:t>
            </w:r>
            <w:r w:rsidRPr="00D931EA">
              <w:rPr>
                <w:rFonts w:ascii="Arial" w:hAnsi="Arial" w:cs="Arial"/>
                <w:kern w:val="2"/>
                <w:sz w:val="22"/>
                <w:szCs w:val="22"/>
              </w:rPr>
              <w:t>-0</w:t>
            </w:r>
            <w:r>
              <w:rPr>
                <w:rFonts w:ascii="Arial" w:hAnsi="Arial" w:cs="Arial"/>
                <w:kern w:val="2"/>
                <w:sz w:val="22"/>
                <w:szCs w:val="22"/>
              </w:rPr>
              <w:t>4</w:t>
            </w:r>
            <w:r w:rsidRPr="00D931EA">
              <w:rPr>
                <w:rFonts w:ascii="Arial" w:hAnsi="Arial" w:cs="Arial"/>
                <w:kern w:val="2"/>
                <w:sz w:val="22"/>
                <w:szCs w:val="22"/>
              </w:rPr>
              <w:t>-</w:t>
            </w:r>
            <w:r>
              <w:rPr>
                <w:rFonts w:ascii="Arial" w:hAnsi="Arial" w:cs="Arial"/>
                <w:kern w:val="2"/>
                <w:sz w:val="22"/>
                <w:szCs w:val="22"/>
              </w:rPr>
              <w:t>01</w:t>
            </w:r>
            <w:r w:rsidRPr="00D931EA">
              <w:rPr>
                <w:rFonts w:ascii="Arial" w:hAnsi="Arial" w:cs="Arial"/>
                <w:kern w:val="2"/>
                <w:sz w:val="22"/>
                <w:szCs w:val="22"/>
              </w:rPr>
              <w:t xml:space="preserve"> įgaliojimas Nr. RI-</w:t>
            </w:r>
            <w:r>
              <w:rPr>
                <w:rFonts w:ascii="Arial" w:hAnsi="Arial" w:cs="Arial"/>
                <w:kern w:val="2"/>
                <w:sz w:val="22"/>
                <w:szCs w:val="22"/>
              </w:rPr>
              <w:t>86</w:t>
            </w:r>
          </w:p>
        </w:tc>
      </w:tr>
      <w:tr w:rsidR="002F4961" w:rsidRPr="00781C96" w14:paraId="5B8E7464" w14:textId="77777777">
        <w:tc>
          <w:tcPr>
            <w:tcW w:w="2808" w:type="dxa"/>
            <w:vMerge w:val="restart"/>
          </w:tcPr>
          <w:p w14:paraId="345937FE" w14:textId="77777777" w:rsidR="002F4961" w:rsidRPr="00781C96" w:rsidRDefault="002F4961" w:rsidP="002F4961">
            <w:pPr>
              <w:rPr>
                <w:rFonts w:ascii="Arial" w:hAnsi="Arial" w:cs="Arial"/>
                <w:b/>
                <w:bCs/>
                <w:kern w:val="2"/>
                <w:sz w:val="22"/>
                <w:szCs w:val="22"/>
              </w:rPr>
            </w:pPr>
          </w:p>
          <w:p w14:paraId="5DC5D2FA" w14:textId="77777777" w:rsidR="002F4961" w:rsidRPr="00781C96" w:rsidRDefault="002F4961" w:rsidP="002F4961">
            <w:pPr>
              <w:rPr>
                <w:rFonts w:ascii="Arial" w:hAnsi="Arial" w:cs="Arial"/>
                <w:b/>
                <w:bCs/>
                <w:kern w:val="2"/>
                <w:sz w:val="22"/>
                <w:szCs w:val="22"/>
              </w:rPr>
            </w:pPr>
          </w:p>
          <w:p w14:paraId="093BBA82" w14:textId="77777777" w:rsidR="002F4961" w:rsidRPr="00781C96" w:rsidRDefault="002F4961" w:rsidP="002F4961">
            <w:pPr>
              <w:rPr>
                <w:rFonts w:ascii="Arial" w:hAnsi="Arial" w:cs="Arial"/>
                <w:b/>
                <w:bCs/>
                <w:kern w:val="2"/>
                <w:sz w:val="22"/>
                <w:szCs w:val="22"/>
              </w:rPr>
            </w:pPr>
          </w:p>
          <w:p w14:paraId="536EC01A" w14:textId="77777777" w:rsidR="002F4961" w:rsidRPr="00781C96" w:rsidRDefault="002F4961" w:rsidP="002F4961">
            <w:pPr>
              <w:rPr>
                <w:rFonts w:ascii="Arial" w:hAnsi="Arial" w:cs="Arial"/>
                <w:b/>
                <w:bCs/>
                <w:kern w:val="2"/>
                <w:sz w:val="22"/>
                <w:szCs w:val="22"/>
              </w:rPr>
            </w:pPr>
            <w:r w:rsidRPr="00781C96">
              <w:rPr>
                <w:rFonts w:ascii="Arial" w:hAnsi="Arial" w:cs="Arial"/>
                <w:b/>
                <w:bCs/>
                <w:kern w:val="2"/>
                <w:sz w:val="22"/>
                <w:szCs w:val="22"/>
              </w:rPr>
              <w:t>1.2. Tiekėjas</w:t>
            </w:r>
          </w:p>
          <w:p w14:paraId="5ACC8C19" w14:textId="7E687991" w:rsidR="002F4961" w:rsidRPr="00781C96" w:rsidRDefault="002F4961" w:rsidP="002F4961">
            <w:pPr>
              <w:rPr>
                <w:rFonts w:ascii="Arial" w:hAnsi="Arial" w:cs="Arial"/>
                <w:color w:val="4472C4"/>
                <w:kern w:val="2"/>
                <w:sz w:val="22"/>
                <w:szCs w:val="22"/>
              </w:rPr>
            </w:pPr>
          </w:p>
          <w:p w14:paraId="74276F13" w14:textId="77777777" w:rsidR="002F4961" w:rsidRPr="00781C96" w:rsidRDefault="002F4961" w:rsidP="002F4961">
            <w:pPr>
              <w:rPr>
                <w:rFonts w:ascii="Arial" w:hAnsi="Arial" w:cs="Arial"/>
                <w:b/>
                <w:bCs/>
                <w:kern w:val="2"/>
                <w:sz w:val="22"/>
                <w:szCs w:val="22"/>
              </w:rPr>
            </w:pPr>
          </w:p>
        </w:tc>
        <w:tc>
          <w:tcPr>
            <w:tcW w:w="3240" w:type="dxa"/>
          </w:tcPr>
          <w:p w14:paraId="27DD1D7F"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1.2.1. Pavadinimas</w:t>
            </w:r>
          </w:p>
        </w:tc>
        <w:tc>
          <w:tcPr>
            <w:tcW w:w="3510" w:type="dxa"/>
          </w:tcPr>
          <w:p w14:paraId="68C152B2" w14:textId="72391BE8" w:rsidR="002F4961" w:rsidRPr="00781C96" w:rsidRDefault="002F4961" w:rsidP="002F4961">
            <w:pPr>
              <w:jc w:val="both"/>
              <w:rPr>
                <w:rFonts w:ascii="Arial" w:hAnsi="Arial" w:cs="Arial"/>
                <w:b/>
                <w:kern w:val="2"/>
                <w:sz w:val="22"/>
                <w:szCs w:val="22"/>
              </w:rPr>
            </w:pPr>
            <w:r w:rsidRPr="0093068D">
              <w:rPr>
                <w:rFonts w:ascii="Arial" w:hAnsi="Arial" w:cs="Arial"/>
                <w:kern w:val="2"/>
              </w:rPr>
              <w:t>UAB „Inida“</w:t>
            </w:r>
          </w:p>
        </w:tc>
      </w:tr>
      <w:tr w:rsidR="002F4961" w:rsidRPr="00781C96" w14:paraId="717AFFC3" w14:textId="77777777">
        <w:tc>
          <w:tcPr>
            <w:tcW w:w="2808" w:type="dxa"/>
            <w:vMerge/>
          </w:tcPr>
          <w:p w14:paraId="03141898" w14:textId="77777777" w:rsidR="002F4961" w:rsidRPr="00781C96" w:rsidRDefault="002F4961" w:rsidP="002F4961">
            <w:pPr>
              <w:rPr>
                <w:rFonts w:ascii="Arial" w:hAnsi="Arial" w:cs="Arial"/>
                <w:b/>
                <w:bCs/>
                <w:kern w:val="2"/>
                <w:sz w:val="22"/>
                <w:szCs w:val="22"/>
              </w:rPr>
            </w:pPr>
          </w:p>
        </w:tc>
        <w:tc>
          <w:tcPr>
            <w:tcW w:w="3240" w:type="dxa"/>
          </w:tcPr>
          <w:p w14:paraId="350020CA"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1.2.2. Juridinio asmens kodas</w:t>
            </w:r>
          </w:p>
        </w:tc>
        <w:tc>
          <w:tcPr>
            <w:tcW w:w="3510" w:type="dxa"/>
          </w:tcPr>
          <w:p w14:paraId="60F6A73F" w14:textId="13F08B52" w:rsidR="002F4961" w:rsidRPr="00781C96" w:rsidRDefault="002F4961" w:rsidP="002F4961">
            <w:pPr>
              <w:jc w:val="both"/>
              <w:rPr>
                <w:rFonts w:ascii="Arial" w:hAnsi="Arial" w:cs="Arial"/>
                <w:kern w:val="2"/>
                <w:sz w:val="22"/>
                <w:szCs w:val="22"/>
              </w:rPr>
            </w:pPr>
            <w:r w:rsidRPr="0093068D">
              <w:rPr>
                <w:rFonts w:ascii="Arial" w:hAnsi="Arial" w:cs="Arial"/>
                <w:kern w:val="2"/>
              </w:rPr>
              <w:t>133752253</w:t>
            </w:r>
          </w:p>
        </w:tc>
      </w:tr>
      <w:tr w:rsidR="002F4961" w:rsidRPr="00781C96" w14:paraId="3B057CFF" w14:textId="77777777">
        <w:tc>
          <w:tcPr>
            <w:tcW w:w="2808" w:type="dxa"/>
            <w:vMerge/>
          </w:tcPr>
          <w:p w14:paraId="16B2E0EA" w14:textId="77777777" w:rsidR="002F4961" w:rsidRPr="00781C96" w:rsidRDefault="002F4961" w:rsidP="002F4961">
            <w:pPr>
              <w:rPr>
                <w:rFonts w:ascii="Arial" w:hAnsi="Arial" w:cs="Arial"/>
                <w:b/>
                <w:bCs/>
                <w:kern w:val="2"/>
                <w:sz w:val="22"/>
                <w:szCs w:val="22"/>
              </w:rPr>
            </w:pPr>
          </w:p>
        </w:tc>
        <w:tc>
          <w:tcPr>
            <w:tcW w:w="3240" w:type="dxa"/>
          </w:tcPr>
          <w:p w14:paraId="676B3B42"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1.2.3. Adresas</w:t>
            </w:r>
          </w:p>
        </w:tc>
        <w:tc>
          <w:tcPr>
            <w:tcW w:w="3510" w:type="dxa"/>
          </w:tcPr>
          <w:p w14:paraId="17CD5368" w14:textId="0E1D7BF8" w:rsidR="002F4961" w:rsidRPr="00781C96" w:rsidRDefault="002F4961" w:rsidP="002F4961">
            <w:pPr>
              <w:jc w:val="both"/>
              <w:rPr>
                <w:rFonts w:ascii="Arial" w:hAnsi="Arial" w:cs="Arial"/>
                <w:kern w:val="2"/>
                <w:sz w:val="22"/>
                <w:szCs w:val="22"/>
              </w:rPr>
            </w:pPr>
            <w:r w:rsidRPr="0093068D">
              <w:rPr>
                <w:rFonts w:ascii="Arial" w:hAnsi="Arial" w:cs="Arial"/>
                <w:kern w:val="2"/>
              </w:rPr>
              <w:t>V. Krėvės pr. 13A, Kaunas</w:t>
            </w:r>
          </w:p>
        </w:tc>
      </w:tr>
      <w:tr w:rsidR="002F4961" w:rsidRPr="00781C96" w14:paraId="3FFE8776" w14:textId="77777777">
        <w:tc>
          <w:tcPr>
            <w:tcW w:w="2808" w:type="dxa"/>
            <w:vMerge/>
          </w:tcPr>
          <w:p w14:paraId="5C990FA9" w14:textId="77777777" w:rsidR="002F4961" w:rsidRPr="00781C96" w:rsidRDefault="002F4961" w:rsidP="002F4961">
            <w:pPr>
              <w:rPr>
                <w:rFonts w:ascii="Arial" w:hAnsi="Arial" w:cs="Arial"/>
                <w:b/>
                <w:bCs/>
                <w:kern w:val="2"/>
                <w:sz w:val="22"/>
                <w:szCs w:val="22"/>
              </w:rPr>
            </w:pPr>
          </w:p>
        </w:tc>
        <w:tc>
          <w:tcPr>
            <w:tcW w:w="3240" w:type="dxa"/>
          </w:tcPr>
          <w:p w14:paraId="76FABC1B"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1.2.4. PVM mokėtojo kodas</w:t>
            </w:r>
          </w:p>
        </w:tc>
        <w:tc>
          <w:tcPr>
            <w:tcW w:w="3510" w:type="dxa"/>
          </w:tcPr>
          <w:p w14:paraId="0C0F3F5D" w14:textId="1C298EE5" w:rsidR="002F4961" w:rsidRPr="00781C96" w:rsidRDefault="002F4961" w:rsidP="002F4961">
            <w:pPr>
              <w:jc w:val="both"/>
              <w:rPr>
                <w:rFonts w:ascii="Arial" w:hAnsi="Arial" w:cs="Arial"/>
                <w:kern w:val="2"/>
                <w:sz w:val="22"/>
                <w:szCs w:val="22"/>
              </w:rPr>
            </w:pPr>
            <w:r w:rsidRPr="0093068D">
              <w:rPr>
                <w:rFonts w:ascii="Arial" w:hAnsi="Arial" w:cs="Arial"/>
                <w:kern w:val="2"/>
              </w:rPr>
              <w:t>LT337522515</w:t>
            </w:r>
          </w:p>
        </w:tc>
      </w:tr>
      <w:tr w:rsidR="002F4961" w:rsidRPr="00781C96" w14:paraId="6312564D" w14:textId="77777777">
        <w:tc>
          <w:tcPr>
            <w:tcW w:w="2808" w:type="dxa"/>
            <w:vMerge/>
          </w:tcPr>
          <w:p w14:paraId="229F87F2" w14:textId="77777777" w:rsidR="002F4961" w:rsidRPr="00781C96" w:rsidRDefault="002F4961" w:rsidP="002F4961">
            <w:pPr>
              <w:rPr>
                <w:rFonts w:ascii="Arial" w:hAnsi="Arial" w:cs="Arial"/>
                <w:b/>
                <w:bCs/>
                <w:kern w:val="2"/>
                <w:sz w:val="22"/>
                <w:szCs w:val="22"/>
              </w:rPr>
            </w:pPr>
          </w:p>
        </w:tc>
        <w:tc>
          <w:tcPr>
            <w:tcW w:w="3240" w:type="dxa"/>
          </w:tcPr>
          <w:p w14:paraId="5D2F0CBA"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1.2.5. Atsiskaitomoji sąskaita</w:t>
            </w:r>
          </w:p>
        </w:tc>
        <w:tc>
          <w:tcPr>
            <w:tcW w:w="3510" w:type="dxa"/>
          </w:tcPr>
          <w:p w14:paraId="71083626" w14:textId="015BAAB5" w:rsidR="002F4961" w:rsidRPr="00781C96" w:rsidRDefault="002F4961" w:rsidP="002F4961">
            <w:pPr>
              <w:jc w:val="both"/>
              <w:rPr>
                <w:rFonts w:ascii="Arial" w:hAnsi="Arial" w:cs="Arial"/>
                <w:kern w:val="2"/>
                <w:sz w:val="22"/>
                <w:szCs w:val="22"/>
              </w:rPr>
            </w:pPr>
            <w:r w:rsidRPr="0093068D">
              <w:rPr>
                <w:rFonts w:ascii="Arial" w:hAnsi="Arial" w:cs="Arial"/>
                <w:kern w:val="2"/>
              </w:rPr>
              <w:t>LT32 7300 0100 0226 8407</w:t>
            </w:r>
          </w:p>
        </w:tc>
      </w:tr>
      <w:tr w:rsidR="002F4961" w:rsidRPr="00781C96" w14:paraId="41CB6987" w14:textId="77777777">
        <w:tc>
          <w:tcPr>
            <w:tcW w:w="2808" w:type="dxa"/>
            <w:vMerge/>
          </w:tcPr>
          <w:p w14:paraId="5185A39C" w14:textId="77777777" w:rsidR="002F4961" w:rsidRPr="00781C96" w:rsidRDefault="002F4961" w:rsidP="002F4961">
            <w:pPr>
              <w:rPr>
                <w:rFonts w:ascii="Arial" w:hAnsi="Arial" w:cs="Arial"/>
                <w:b/>
                <w:bCs/>
                <w:kern w:val="2"/>
                <w:sz w:val="22"/>
                <w:szCs w:val="22"/>
              </w:rPr>
            </w:pPr>
          </w:p>
        </w:tc>
        <w:tc>
          <w:tcPr>
            <w:tcW w:w="3240" w:type="dxa"/>
          </w:tcPr>
          <w:p w14:paraId="0EE27722"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1.2.6. Bankas, banko kodas</w:t>
            </w:r>
          </w:p>
        </w:tc>
        <w:tc>
          <w:tcPr>
            <w:tcW w:w="3510" w:type="dxa"/>
          </w:tcPr>
          <w:p w14:paraId="21011691" w14:textId="34B0881E" w:rsidR="002F4961" w:rsidRPr="00781C96" w:rsidRDefault="002F4961" w:rsidP="002F4961">
            <w:pPr>
              <w:jc w:val="both"/>
              <w:rPr>
                <w:rFonts w:ascii="Arial" w:hAnsi="Arial" w:cs="Arial"/>
                <w:kern w:val="2"/>
                <w:sz w:val="22"/>
                <w:szCs w:val="22"/>
              </w:rPr>
            </w:pPr>
            <w:r w:rsidRPr="0093068D">
              <w:rPr>
                <w:rFonts w:ascii="Arial" w:hAnsi="Arial" w:cs="Arial"/>
                <w:kern w:val="2"/>
              </w:rPr>
              <w:t>AB Swedbank BK 73000</w:t>
            </w:r>
          </w:p>
        </w:tc>
      </w:tr>
      <w:tr w:rsidR="002F4961" w:rsidRPr="00781C96" w14:paraId="084DD9A0" w14:textId="77777777">
        <w:tc>
          <w:tcPr>
            <w:tcW w:w="2808" w:type="dxa"/>
            <w:vMerge/>
          </w:tcPr>
          <w:p w14:paraId="339C4A5E" w14:textId="77777777" w:rsidR="002F4961" w:rsidRPr="00781C96" w:rsidRDefault="002F4961" w:rsidP="002F4961">
            <w:pPr>
              <w:rPr>
                <w:rFonts w:ascii="Arial" w:hAnsi="Arial" w:cs="Arial"/>
                <w:b/>
                <w:bCs/>
                <w:kern w:val="2"/>
                <w:sz w:val="22"/>
                <w:szCs w:val="22"/>
              </w:rPr>
            </w:pPr>
          </w:p>
        </w:tc>
        <w:tc>
          <w:tcPr>
            <w:tcW w:w="3240" w:type="dxa"/>
          </w:tcPr>
          <w:p w14:paraId="0DDDC853"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1.2.7. Telefonas</w:t>
            </w:r>
          </w:p>
        </w:tc>
        <w:tc>
          <w:tcPr>
            <w:tcW w:w="3510" w:type="dxa"/>
          </w:tcPr>
          <w:p w14:paraId="105AD945" w14:textId="41B15EF7" w:rsidR="002F4961" w:rsidRPr="00781C96" w:rsidRDefault="002F4961" w:rsidP="002F4961">
            <w:pPr>
              <w:jc w:val="both"/>
              <w:rPr>
                <w:rFonts w:ascii="Arial" w:hAnsi="Arial" w:cs="Arial"/>
                <w:kern w:val="2"/>
                <w:sz w:val="22"/>
                <w:szCs w:val="22"/>
              </w:rPr>
            </w:pPr>
          </w:p>
        </w:tc>
      </w:tr>
      <w:tr w:rsidR="002F4961" w:rsidRPr="00781C96" w14:paraId="70164606" w14:textId="77777777">
        <w:tc>
          <w:tcPr>
            <w:tcW w:w="2808" w:type="dxa"/>
            <w:vMerge/>
          </w:tcPr>
          <w:p w14:paraId="2DA29363" w14:textId="77777777" w:rsidR="002F4961" w:rsidRPr="00781C96" w:rsidRDefault="002F4961" w:rsidP="002F4961">
            <w:pPr>
              <w:rPr>
                <w:rFonts w:ascii="Arial" w:hAnsi="Arial" w:cs="Arial"/>
                <w:b/>
                <w:bCs/>
                <w:kern w:val="2"/>
                <w:sz w:val="22"/>
                <w:szCs w:val="22"/>
              </w:rPr>
            </w:pPr>
          </w:p>
        </w:tc>
        <w:tc>
          <w:tcPr>
            <w:tcW w:w="3240" w:type="dxa"/>
          </w:tcPr>
          <w:p w14:paraId="50FD02A6"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1.2.8. El. paštas</w:t>
            </w:r>
          </w:p>
        </w:tc>
        <w:tc>
          <w:tcPr>
            <w:tcW w:w="3510" w:type="dxa"/>
          </w:tcPr>
          <w:p w14:paraId="155B714D" w14:textId="50AFA946" w:rsidR="002F4961" w:rsidRPr="00067160" w:rsidRDefault="00D12614" w:rsidP="002F4961">
            <w:pPr>
              <w:jc w:val="both"/>
              <w:rPr>
                <w:rFonts w:ascii="Arial" w:hAnsi="Arial" w:cs="Arial"/>
                <w:kern w:val="2"/>
                <w:sz w:val="22"/>
                <w:szCs w:val="22"/>
              </w:rPr>
            </w:pPr>
            <w:hyperlink r:id="rId10" w:history="1">
              <w:r w:rsidR="00067160">
                <w:rPr>
                  <w:rFonts w:ascii="Arial" w:hAnsi="Arial" w:cs="Arial"/>
                  <w:kern w:val="2"/>
                </w:rPr>
                <w:t>i</w:t>
              </w:r>
              <w:r w:rsidR="002F4961" w:rsidRPr="00067160">
                <w:rPr>
                  <w:rFonts w:ascii="Arial" w:hAnsi="Arial" w:cs="Arial"/>
                  <w:kern w:val="2"/>
                </w:rPr>
                <w:t>nfo@inida.lt</w:t>
              </w:r>
            </w:hyperlink>
            <w:r w:rsidR="002F4961" w:rsidRPr="00067160">
              <w:rPr>
                <w:rFonts w:ascii="Arial" w:hAnsi="Arial" w:cs="Arial"/>
                <w:kern w:val="2"/>
              </w:rPr>
              <w:t xml:space="preserve"> </w:t>
            </w:r>
          </w:p>
        </w:tc>
      </w:tr>
      <w:tr w:rsidR="002F4961" w:rsidRPr="00781C96" w14:paraId="519022B4" w14:textId="77777777">
        <w:tc>
          <w:tcPr>
            <w:tcW w:w="2808" w:type="dxa"/>
            <w:vMerge/>
          </w:tcPr>
          <w:p w14:paraId="21895715" w14:textId="77777777" w:rsidR="002F4961" w:rsidRPr="00781C96" w:rsidRDefault="002F4961" w:rsidP="002F4961">
            <w:pPr>
              <w:rPr>
                <w:rFonts w:ascii="Arial" w:hAnsi="Arial" w:cs="Arial"/>
                <w:b/>
                <w:bCs/>
                <w:kern w:val="2"/>
                <w:sz w:val="22"/>
                <w:szCs w:val="22"/>
              </w:rPr>
            </w:pPr>
          </w:p>
        </w:tc>
        <w:tc>
          <w:tcPr>
            <w:tcW w:w="3240" w:type="dxa"/>
          </w:tcPr>
          <w:p w14:paraId="2CDE80B2"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1.2.9. Šalies atstovas</w:t>
            </w:r>
          </w:p>
        </w:tc>
        <w:tc>
          <w:tcPr>
            <w:tcW w:w="3510" w:type="dxa"/>
          </w:tcPr>
          <w:p w14:paraId="6EFBEBC0" w14:textId="5665A674" w:rsidR="002F4961" w:rsidRPr="00781C96" w:rsidRDefault="002F4961" w:rsidP="002F4961">
            <w:pPr>
              <w:jc w:val="both"/>
              <w:rPr>
                <w:rFonts w:ascii="Arial" w:hAnsi="Arial" w:cs="Arial"/>
                <w:kern w:val="2"/>
                <w:sz w:val="22"/>
                <w:szCs w:val="22"/>
              </w:rPr>
            </w:pPr>
            <w:r w:rsidRPr="0093068D">
              <w:rPr>
                <w:rFonts w:ascii="Arial" w:hAnsi="Arial" w:cs="Arial"/>
                <w:kern w:val="2"/>
              </w:rPr>
              <w:t>Direktorius Ramūnas Dirvelis</w:t>
            </w:r>
          </w:p>
        </w:tc>
      </w:tr>
      <w:tr w:rsidR="002F4961" w:rsidRPr="00781C96" w14:paraId="6AD3B908" w14:textId="77777777">
        <w:tc>
          <w:tcPr>
            <w:tcW w:w="2808" w:type="dxa"/>
            <w:vMerge/>
          </w:tcPr>
          <w:p w14:paraId="21903A45" w14:textId="77777777" w:rsidR="002F4961" w:rsidRPr="00781C96" w:rsidRDefault="002F4961" w:rsidP="002F4961">
            <w:pPr>
              <w:rPr>
                <w:rFonts w:ascii="Arial" w:hAnsi="Arial" w:cs="Arial"/>
                <w:b/>
                <w:bCs/>
                <w:kern w:val="2"/>
                <w:sz w:val="22"/>
                <w:szCs w:val="22"/>
              </w:rPr>
            </w:pPr>
          </w:p>
        </w:tc>
        <w:tc>
          <w:tcPr>
            <w:tcW w:w="3240" w:type="dxa"/>
          </w:tcPr>
          <w:p w14:paraId="35182B9B" w14:textId="77777777" w:rsidR="002F4961" w:rsidRPr="00781C96" w:rsidRDefault="002F4961" w:rsidP="002F4961">
            <w:pPr>
              <w:rPr>
                <w:rFonts w:ascii="Arial" w:hAnsi="Arial" w:cs="Arial"/>
                <w:kern w:val="2"/>
                <w:sz w:val="22"/>
                <w:szCs w:val="22"/>
              </w:rPr>
            </w:pPr>
            <w:r w:rsidRPr="00781C96">
              <w:rPr>
                <w:rFonts w:ascii="Arial" w:hAnsi="Arial" w:cs="Arial"/>
                <w:kern w:val="2"/>
                <w:sz w:val="22"/>
                <w:szCs w:val="22"/>
              </w:rPr>
              <w:t>1.2.10. Atstovavimo pagrindas</w:t>
            </w:r>
          </w:p>
        </w:tc>
        <w:tc>
          <w:tcPr>
            <w:tcW w:w="3510" w:type="dxa"/>
          </w:tcPr>
          <w:p w14:paraId="7B4D982C" w14:textId="14AF9572" w:rsidR="002F4961" w:rsidRPr="00781C96" w:rsidRDefault="002F4961" w:rsidP="002F4961">
            <w:pPr>
              <w:jc w:val="both"/>
              <w:rPr>
                <w:rFonts w:ascii="Arial" w:hAnsi="Arial" w:cs="Arial"/>
                <w:kern w:val="2"/>
                <w:sz w:val="22"/>
                <w:szCs w:val="22"/>
              </w:rPr>
            </w:pPr>
            <w:r w:rsidRPr="0093068D">
              <w:rPr>
                <w:rFonts w:ascii="Arial" w:hAnsi="Arial" w:cs="Arial"/>
                <w:kern w:val="2"/>
              </w:rPr>
              <w:t>Bendrovės įstatai</w:t>
            </w:r>
          </w:p>
        </w:tc>
      </w:tr>
    </w:tbl>
    <w:p w14:paraId="576E5B38" w14:textId="77777777" w:rsidR="005A5832" w:rsidRPr="00781C96" w:rsidRDefault="005A5832">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781C96" w14:paraId="1FF8B189" w14:textId="77777777" w:rsidTr="4DA46BC3">
        <w:trPr>
          <w:trHeight w:val="300"/>
        </w:trPr>
        <w:tc>
          <w:tcPr>
            <w:tcW w:w="9535" w:type="dxa"/>
            <w:gridSpan w:val="4"/>
          </w:tcPr>
          <w:p w14:paraId="3FAE622A"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2. ATSAKINGI ASMENYS</w:t>
            </w:r>
          </w:p>
        </w:tc>
      </w:tr>
      <w:tr w:rsidR="005A5832" w:rsidRPr="00781C96" w14:paraId="23FACA64" w14:textId="77777777" w:rsidTr="4DA46BC3">
        <w:trPr>
          <w:trHeight w:val="300"/>
        </w:trPr>
        <w:tc>
          <w:tcPr>
            <w:tcW w:w="2704" w:type="dxa"/>
            <w:gridSpan w:val="2"/>
          </w:tcPr>
          <w:p w14:paraId="22BFAB2A" w14:textId="0A8FFEE5"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2.1. Pirkėjo kontaktiniai asmenys, atsakingi už Sutarties vykdymą, Prekių priėmimą, Sąskaitų </w:t>
            </w:r>
            <w:r w:rsidR="00FD249D" w:rsidRPr="00781C96">
              <w:rPr>
                <w:rFonts w:ascii="Arial" w:hAnsi="Arial" w:cs="Arial"/>
                <w:b/>
                <w:bCs/>
                <w:kern w:val="2"/>
                <w:sz w:val="22"/>
                <w:szCs w:val="22"/>
              </w:rPr>
              <w:t xml:space="preserve">SABIS </w:t>
            </w:r>
            <w:r w:rsidRPr="00781C96">
              <w:rPr>
                <w:rFonts w:ascii="Arial" w:hAnsi="Arial" w:cs="Arial"/>
                <w:b/>
                <w:bCs/>
                <w:kern w:val="2"/>
                <w:sz w:val="22"/>
                <w:szCs w:val="22"/>
              </w:rPr>
              <w:t>priėmimą</w:t>
            </w:r>
          </w:p>
        </w:tc>
        <w:tc>
          <w:tcPr>
            <w:tcW w:w="6831" w:type="dxa"/>
            <w:gridSpan w:val="2"/>
          </w:tcPr>
          <w:p w14:paraId="3E1B7D7F" w14:textId="55317326" w:rsidR="008B707A" w:rsidRPr="00CD7F66" w:rsidRDefault="008B707A" w:rsidP="008B707A">
            <w:pPr>
              <w:jc w:val="both"/>
              <w:rPr>
                <w:rFonts w:ascii="Arial" w:hAnsi="Arial" w:cs="Arial"/>
                <w:sz w:val="22"/>
                <w:szCs w:val="22"/>
              </w:rPr>
            </w:pPr>
            <w:r w:rsidRPr="00CD7F66">
              <w:rPr>
                <w:rFonts w:ascii="Arial" w:hAnsi="Arial" w:cs="Arial"/>
                <w:kern w:val="2"/>
                <w:sz w:val="22"/>
                <w:szCs w:val="22"/>
              </w:rPr>
              <w:t>Leonora Bilinskienė</w:t>
            </w:r>
          </w:p>
          <w:p w14:paraId="2E162E4B" w14:textId="52A34D75" w:rsidR="005A5832" w:rsidRPr="00781C96" w:rsidRDefault="005A5832">
            <w:pPr>
              <w:rPr>
                <w:rFonts w:ascii="Arial" w:hAnsi="Arial" w:cs="Arial"/>
                <w:color w:val="4472C4"/>
                <w:kern w:val="2"/>
                <w:sz w:val="22"/>
                <w:szCs w:val="22"/>
              </w:rPr>
            </w:pPr>
          </w:p>
        </w:tc>
      </w:tr>
      <w:tr w:rsidR="005A5832" w:rsidRPr="00781C96" w14:paraId="14B325BC" w14:textId="77777777" w:rsidTr="4DA46BC3">
        <w:trPr>
          <w:trHeight w:val="300"/>
        </w:trPr>
        <w:tc>
          <w:tcPr>
            <w:tcW w:w="2704" w:type="dxa"/>
            <w:gridSpan w:val="2"/>
          </w:tcPr>
          <w:p w14:paraId="67331B51"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lastRenderedPageBreak/>
              <w:t>2.2. Tiekėjo kontaktiniai asmenys, atsakingi už Sutarties vykdymą</w:t>
            </w:r>
          </w:p>
        </w:tc>
        <w:tc>
          <w:tcPr>
            <w:tcW w:w="6831" w:type="dxa"/>
            <w:gridSpan w:val="2"/>
          </w:tcPr>
          <w:p w14:paraId="2EABED16" w14:textId="65B124EE" w:rsidR="005A5832" w:rsidRPr="00F631AF" w:rsidRDefault="001E73D8" w:rsidP="00F631AF">
            <w:pPr>
              <w:jc w:val="both"/>
              <w:rPr>
                <w:rFonts w:ascii="Arial" w:hAnsi="Arial" w:cs="Arial"/>
                <w:color w:val="4472C4"/>
                <w:kern w:val="2"/>
                <w:sz w:val="22"/>
                <w:szCs w:val="22"/>
              </w:rPr>
            </w:pPr>
            <w:r w:rsidRPr="00F631AF">
              <w:rPr>
                <w:rFonts w:ascii="Arial" w:hAnsi="Arial" w:cs="Arial"/>
                <w:kern w:val="2"/>
                <w:sz w:val="22"/>
                <w:szCs w:val="22"/>
              </w:rPr>
              <w:t xml:space="preserve">Rainoldas Grušauskas </w:t>
            </w:r>
          </w:p>
        </w:tc>
      </w:tr>
      <w:tr w:rsidR="005A5832" w:rsidRPr="00781C96" w14:paraId="27BA91BE" w14:textId="77777777" w:rsidTr="4DA46BC3">
        <w:trPr>
          <w:trHeight w:val="300"/>
        </w:trPr>
        <w:tc>
          <w:tcPr>
            <w:tcW w:w="9535" w:type="dxa"/>
            <w:gridSpan w:val="4"/>
          </w:tcPr>
          <w:p w14:paraId="37BB4E60"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3. SUTARTIES DALYKAS</w:t>
            </w:r>
          </w:p>
        </w:tc>
      </w:tr>
      <w:tr w:rsidR="005A5832" w:rsidRPr="00781C96" w14:paraId="24E2C74E" w14:textId="77777777" w:rsidTr="4DA46BC3">
        <w:trPr>
          <w:trHeight w:val="300"/>
        </w:trPr>
        <w:tc>
          <w:tcPr>
            <w:tcW w:w="2704" w:type="dxa"/>
            <w:gridSpan w:val="2"/>
          </w:tcPr>
          <w:p w14:paraId="3B75E9D6"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3.1. Sutarties dalykas </w:t>
            </w:r>
          </w:p>
        </w:tc>
        <w:tc>
          <w:tcPr>
            <w:tcW w:w="6831" w:type="dxa"/>
            <w:gridSpan w:val="2"/>
          </w:tcPr>
          <w:p w14:paraId="359878FB" w14:textId="74F95690" w:rsidR="005A5832" w:rsidRPr="00781C96" w:rsidRDefault="00A10867" w:rsidP="002A7EF8">
            <w:pPr>
              <w:jc w:val="both"/>
              <w:rPr>
                <w:rFonts w:ascii="Arial" w:hAnsi="Arial" w:cs="Arial"/>
                <w:color w:val="000000"/>
                <w:kern w:val="2"/>
                <w:sz w:val="22"/>
                <w:szCs w:val="22"/>
              </w:rPr>
            </w:pPr>
            <w:r w:rsidRPr="00781C96">
              <w:rPr>
                <w:rFonts w:ascii="Arial" w:hAnsi="Arial" w:cs="Arial"/>
                <w:kern w:val="2"/>
                <w:sz w:val="22"/>
                <w:szCs w:val="22"/>
              </w:rPr>
              <w:t xml:space="preserve">Tiekėjas įsipareigoja Sutartyje numatytomis sąlygomis perduoti </w:t>
            </w:r>
            <w:r w:rsidR="002A7EF8" w:rsidRPr="008A4218">
              <w:rPr>
                <w:rFonts w:ascii="Arial" w:hAnsi="Arial" w:cs="Arial"/>
                <w:kern w:val="2"/>
                <w:sz w:val="22"/>
                <w:szCs w:val="22"/>
              </w:rPr>
              <w:t xml:space="preserve">Pirkėjui </w:t>
            </w:r>
            <w:r w:rsidR="009B187F">
              <w:rPr>
                <w:rFonts w:ascii="Arial" w:hAnsi="Arial" w:cs="Arial"/>
                <w:sz w:val="22"/>
                <w:szCs w:val="22"/>
              </w:rPr>
              <w:t>stacionarų</w:t>
            </w:r>
            <w:r w:rsidR="009B187F" w:rsidRPr="008A4218">
              <w:rPr>
                <w:rFonts w:ascii="Arial" w:hAnsi="Arial" w:cs="Arial"/>
                <w:sz w:val="22"/>
                <w:szCs w:val="22"/>
              </w:rPr>
              <w:t xml:space="preserve"> </w:t>
            </w:r>
            <w:r w:rsidR="00135387" w:rsidRPr="008A4218">
              <w:rPr>
                <w:rFonts w:ascii="Arial" w:hAnsi="Arial" w:cs="Arial"/>
                <w:sz w:val="22"/>
                <w:szCs w:val="22"/>
              </w:rPr>
              <w:t>kompiuterį, komplektuojamą su monitoriumi, pele ir klaviatūra</w:t>
            </w:r>
            <w:r w:rsidRPr="008A4218">
              <w:rPr>
                <w:rFonts w:ascii="Arial" w:hAnsi="Arial" w:cs="Arial"/>
                <w:kern w:val="2"/>
                <w:sz w:val="22"/>
                <w:szCs w:val="22"/>
              </w:rPr>
              <w:t xml:space="preserve"> </w:t>
            </w:r>
            <w:r w:rsidRPr="00781C96">
              <w:rPr>
                <w:rFonts w:ascii="Arial" w:hAnsi="Arial" w:cs="Arial"/>
                <w:color w:val="000000"/>
                <w:kern w:val="2"/>
                <w:sz w:val="22"/>
                <w:szCs w:val="22"/>
              </w:rPr>
              <w:t>(toliau – Prekės).</w:t>
            </w:r>
          </w:p>
          <w:p w14:paraId="3565FE8A" w14:textId="24223165" w:rsidR="005A5832" w:rsidRPr="00781C96" w:rsidRDefault="00A10867" w:rsidP="002A7EF8">
            <w:pPr>
              <w:jc w:val="both"/>
              <w:rPr>
                <w:rFonts w:ascii="Arial" w:hAnsi="Arial" w:cs="Arial"/>
                <w:color w:val="000000"/>
                <w:kern w:val="2"/>
                <w:sz w:val="22"/>
                <w:szCs w:val="22"/>
              </w:rPr>
            </w:pPr>
            <w:r w:rsidRPr="00781C96">
              <w:rPr>
                <w:rFonts w:ascii="Arial" w:hAnsi="Arial" w:cs="Arial"/>
                <w:color w:val="000000"/>
                <w:kern w:val="2"/>
                <w:sz w:val="22"/>
                <w:szCs w:val="22"/>
              </w:rPr>
              <w:t>Išsamus Prekių aprašymas ir kiti reikalavimai tiekiamoms Prekėms nustatyti Sutarties priede Nr.</w:t>
            </w:r>
            <w:r w:rsidR="002A7EF8" w:rsidRPr="00781C96">
              <w:rPr>
                <w:rFonts w:ascii="Arial" w:hAnsi="Arial" w:cs="Arial"/>
                <w:color w:val="000000"/>
                <w:kern w:val="2"/>
                <w:sz w:val="22"/>
                <w:szCs w:val="22"/>
              </w:rPr>
              <w:t xml:space="preserve"> 1</w:t>
            </w:r>
            <w:r w:rsidRPr="00781C96">
              <w:rPr>
                <w:rFonts w:ascii="Arial" w:hAnsi="Arial" w:cs="Arial"/>
                <w:color w:val="000000"/>
                <w:kern w:val="2"/>
                <w:sz w:val="22"/>
                <w:szCs w:val="22"/>
              </w:rPr>
              <w:t xml:space="preserve"> „Techninė specifikacija“ (toliau – Techninė specifikacija) ir Sutarties priede Nr. </w:t>
            </w:r>
            <w:r w:rsidR="002A7EF8" w:rsidRPr="00781C96">
              <w:rPr>
                <w:rFonts w:ascii="Arial" w:hAnsi="Arial" w:cs="Arial"/>
                <w:color w:val="000000"/>
                <w:kern w:val="2"/>
                <w:sz w:val="22"/>
                <w:szCs w:val="22"/>
              </w:rPr>
              <w:t xml:space="preserve">2 </w:t>
            </w:r>
            <w:r w:rsidRPr="00781C96">
              <w:rPr>
                <w:rFonts w:ascii="Arial" w:hAnsi="Arial" w:cs="Arial"/>
                <w:color w:val="000000"/>
                <w:kern w:val="2"/>
                <w:sz w:val="22"/>
                <w:szCs w:val="22"/>
              </w:rPr>
              <w:t>„</w:t>
            </w:r>
            <w:r w:rsidR="002E0E7A" w:rsidRPr="00781C96">
              <w:rPr>
                <w:rFonts w:ascii="Arial" w:hAnsi="Arial" w:cs="Arial"/>
                <w:color w:val="000000"/>
                <w:kern w:val="2"/>
                <w:sz w:val="22"/>
                <w:szCs w:val="22"/>
              </w:rPr>
              <w:t>P</w:t>
            </w:r>
            <w:r w:rsidRPr="00781C96">
              <w:rPr>
                <w:rFonts w:ascii="Arial" w:hAnsi="Arial" w:cs="Arial"/>
                <w:color w:val="000000"/>
                <w:kern w:val="2"/>
                <w:sz w:val="22"/>
                <w:szCs w:val="22"/>
              </w:rPr>
              <w:t>asiūlymas“.</w:t>
            </w:r>
          </w:p>
        </w:tc>
      </w:tr>
      <w:tr w:rsidR="005A5832" w:rsidRPr="00781C96" w14:paraId="0A38E76C" w14:textId="77777777" w:rsidTr="4DA46BC3">
        <w:trPr>
          <w:trHeight w:val="300"/>
        </w:trPr>
        <w:tc>
          <w:tcPr>
            <w:tcW w:w="2704" w:type="dxa"/>
            <w:gridSpan w:val="2"/>
          </w:tcPr>
          <w:p w14:paraId="2B04C6A4"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3.2. Pirkimo numeris</w:t>
            </w:r>
          </w:p>
        </w:tc>
        <w:tc>
          <w:tcPr>
            <w:tcW w:w="6831" w:type="dxa"/>
            <w:gridSpan w:val="2"/>
          </w:tcPr>
          <w:p w14:paraId="71454A1B" w14:textId="382771B0" w:rsidR="005A5832" w:rsidRPr="00781C96" w:rsidRDefault="002A7EF8">
            <w:pPr>
              <w:rPr>
                <w:rFonts w:ascii="Arial" w:hAnsi="Arial" w:cs="Arial"/>
                <w:kern w:val="2"/>
                <w:sz w:val="22"/>
                <w:szCs w:val="22"/>
              </w:rPr>
            </w:pPr>
            <w:r w:rsidRPr="00781C96">
              <w:rPr>
                <w:rFonts w:ascii="Arial" w:hAnsi="Arial" w:cs="Arial"/>
                <w:kern w:val="2"/>
                <w:sz w:val="22"/>
                <w:szCs w:val="22"/>
              </w:rPr>
              <w:t xml:space="preserve"> </w:t>
            </w:r>
            <w:r w:rsidR="00FD1B07" w:rsidRPr="00372767">
              <w:rPr>
                <w:rFonts w:ascii="Arial" w:hAnsi="Arial" w:cs="Arial"/>
                <w:iCs/>
                <w:kern w:val="2"/>
                <w:sz w:val="22"/>
                <w:szCs w:val="22"/>
              </w:rPr>
              <w:t>2020780</w:t>
            </w:r>
          </w:p>
        </w:tc>
      </w:tr>
      <w:tr w:rsidR="005A5832" w:rsidRPr="00781C96" w14:paraId="013441D7" w14:textId="77777777" w:rsidTr="4DA46BC3">
        <w:trPr>
          <w:trHeight w:val="300"/>
        </w:trPr>
        <w:tc>
          <w:tcPr>
            <w:tcW w:w="2704" w:type="dxa"/>
            <w:gridSpan w:val="2"/>
          </w:tcPr>
          <w:p w14:paraId="4412C638"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3.3. Informacija apie Europos Sąjungos lėšomis finansuojamą projektą arba kitą projektą</w:t>
            </w:r>
          </w:p>
        </w:tc>
        <w:tc>
          <w:tcPr>
            <w:tcW w:w="6831" w:type="dxa"/>
            <w:gridSpan w:val="2"/>
          </w:tcPr>
          <w:p w14:paraId="273040D7" w14:textId="1C7CFC34" w:rsidR="005A5832" w:rsidRPr="00046ECB" w:rsidRDefault="00046ECB">
            <w:pPr>
              <w:rPr>
                <w:rFonts w:ascii="Arial" w:hAnsi="Arial" w:cs="Arial"/>
                <w:kern w:val="2"/>
                <w:sz w:val="22"/>
                <w:szCs w:val="22"/>
              </w:rPr>
            </w:pPr>
            <w:r w:rsidRPr="00046ECB">
              <w:rPr>
                <w:rFonts w:ascii="Arial" w:eastAsia="Calibri" w:hAnsi="Arial" w:cs="Arial"/>
                <w:bCs/>
                <w:sz w:val="22"/>
                <w:szCs w:val="22"/>
              </w:rPr>
              <w:t>Projektas, LMT, S-A-UEI-23-10, Ekscelencijos centras GMC</w:t>
            </w:r>
          </w:p>
        </w:tc>
      </w:tr>
      <w:tr w:rsidR="005A5832" w:rsidRPr="00781C96" w14:paraId="28D39F64" w14:textId="77777777" w:rsidTr="4DA46BC3">
        <w:trPr>
          <w:trHeight w:val="300"/>
        </w:trPr>
        <w:tc>
          <w:tcPr>
            <w:tcW w:w="9535" w:type="dxa"/>
            <w:gridSpan w:val="4"/>
          </w:tcPr>
          <w:p w14:paraId="4CCE7E64"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4. PREKIŲ PRISTATYMO TERMINAI IR PREKIŲ PERDAVIMO - PRIĖMIMO TVARKA</w:t>
            </w:r>
          </w:p>
        </w:tc>
      </w:tr>
      <w:tr w:rsidR="005A5832" w:rsidRPr="00781C96" w14:paraId="66FBD8DB" w14:textId="77777777" w:rsidTr="4DA46BC3">
        <w:trPr>
          <w:trHeight w:val="300"/>
        </w:trPr>
        <w:tc>
          <w:tcPr>
            <w:tcW w:w="2704" w:type="dxa"/>
            <w:gridSpan w:val="2"/>
          </w:tcPr>
          <w:p w14:paraId="59969532"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4.1. Prekių pristatymo terminas, kai Prekės pristatomos vienu kartu</w:t>
            </w:r>
          </w:p>
          <w:p w14:paraId="00E67F27" w14:textId="77777777" w:rsidR="005A5832" w:rsidRPr="00781C96" w:rsidRDefault="005A5832">
            <w:pPr>
              <w:rPr>
                <w:rFonts w:ascii="Arial" w:hAnsi="Arial" w:cs="Arial"/>
                <w:b/>
                <w:bCs/>
                <w:kern w:val="2"/>
                <w:sz w:val="22"/>
                <w:szCs w:val="22"/>
              </w:rPr>
            </w:pPr>
          </w:p>
          <w:p w14:paraId="25A8A26F" w14:textId="77777777" w:rsidR="005A5832" w:rsidRPr="00781C96" w:rsidRDefault="005A5832">
            <w:pPr>
              <w:rPr>
                <w:rFonts w:ascii="Arial" w:hAnsi="Arial" w:cs="Arial"/>
                <w:b/>
                <w:bCs/>
                <w:kern w:val="2"/>
                <w:sz w:val="22"/>
                <w:szCs w:val="22"/>
              </w:rPr>
            </w:pPr>
          </w:p>
          <w:p w14:paraId="516C36B2" w14:textId="77777777" w:rsidR="005A5832" w:rsidRPr="00781C96" w:rsidRDefault="005A5832">
            <w:pPr>
              <w:rPr>
                <w:rFonts w:ascii="Arial" w:hAnsi="Arial" w:cs="Arial"/>
                <w:b/>
                <w:bCs/>
                <w:kern w:val="2"/>
                <w:sz w:val="22"/>
                <w:szCs w:val="22"/>
              </w:rPr>
            </w:pPr>
          </w:p>
          <w:p w14:paraId="3F7B1CC0" w14:textId="77777777" w:rsidR="005A5832" w:rsidRPr="00781C96" w:rsidRDefault="005A5832">
            <w:pPr>
              <w:rPr>
                <w:rFonts w:ascii="Arial" w:hAnsi="Arial" w:cs="Arial"/>
                <w:b/>
                <w:bCs/>
                <w:kern w:val="2"/>
                <w:sz w:val="22"/>
                <w:szCs w:val="22"/>
              </w:rPr>
            </w:pPr>
          </w:p>
          <w:p w14:paraId="710AB7E1" w14:textId="77777777" w:rsidR="005A5832" w:rsidRPr="00781C96" w:rsidRDefault="005A5832">
            <w:pPr>
              <w:rPr>
                <w:rFonts w:ascii="Arial" w:hAnsi="Arial" w:cs="Arial"/>
                <w:b/>
                <w:bCs/>
                <w:kern w:val="2"/>
                <w:sz w:val="22"/>
                <w:szCs w:val="22"/>
              </w:rPr>
            </w:pPr>
          </w:p>
          <w:p w14:paraId="1DEF1844" w14:textId="06261E31" w:rsidR="005A5832" w:rsidRPr="00781C96" w:rsidRDefault="005A5832">
            <w:pPr>
              <w:rPr>
                <w:rFonts w:ascii="Arial" w:hAnsi="Arial" w:cs="Arial"/>
                <w:b/>
                <w:bCs/>
                <w:kern w:val="2"/>
                <w:sz w:val="22"/>
                <w:szCs w:val="22"/>
              </w:rPr>
            </w:pPr>
          </w:p>
        </w:tc>
        <w:tc>
          <w:tcPr>
            <w:tcW w:w="6831" w:type="dxa"/>
            <w:gridSpan w:val="2"/>
          </w:tcPr>
          <w:p w14:paraId="1A629FD8" w14:textId="0240A0B2" w:rsidR="002A7EF8" w:rsidRPr="00781C96" w:rsidRDefault="002A7EF8" w:rsidP="003923B0">
            <w:pPr>
              <w:jc w:val="both"/>
              <w:rPr>
                <w:rFonts w:ascii="Arial" w:hAnsi="Arial" w:cs="Arial"/>
                <w:kern w:val="2"/>
                <w:sz w:val="22"/>
                <w:szCs w:val="22"/>
              </w:rPr>
            </w:pPr>
            <w:r w:rsidRPr="00781C96">
              <w:rPr>
                <w:rFonts w:ascii="Arial" w:hAnsi="Arial" w:cs="Arial"/>
                <w:kern w:val="2"/>
                <w:sz w:val="22"/>
                <w:szCs w:val="22"/>
              </w:rPr>
              <w:t xml:space="preserve">Tiekėjas Prekes (visą Prekių kiekį) įsipareigoja pristatyti </w:t>
            </w:r>
            <w:r w:rsidRPr="00781C96">
              <w:rPr>
                <w:rFonts w:ascii="Arial" w:hAnsi="Arial" w:cs="Arial"/>
                <w:b/>
                <w:bCs/>
                <w:kern w:val="2"/>
                <w:sz w:val="22"/>
                <w:szCs w:val="22"/>
              </w:rPr>
              <w:t>ne vėliau kaip per</w:t>
            </w:r>
            <w:r w:rsidRPr="00781C96">
              <w:rPr>
                <w:rFonts w:ascii="Arial" w:hAnsi="Arial" w:cs="Arial"/>
                <w:kern w:val="2"/>
                <w:sz w:val="22"/>
                <w:szCs w:val="22"/>
              </w:rPr>
              <w:t xml:space="preserve"> </w:t>
            </w:r>
            <w:r w:rsidR="00FC158C">
              <w:rPr>
                <w:rFonts w:ascii="Arial" w:hAnsi="Arial" w:cs="Arial"/>
                <w:b/>
                <w:kern w:val="2"/>
                <w:sz w:val="22"/>
                <w:szCs w:val="22"/>
              </w:rPr>
              <w:t>3</w:t>
            </w:r>
            <w:r w:rsidR="00FC158C" w:rsidRPr="00781C96">
              <w:rPr>
                <w:rFonts w:ascii="Arial" w:hAnsi="Arial" w:cs="Arial"/>
                <w:b/>
                <w:kern w:val="2"/>
                <w:sz w:val="22"/>
                <w:szCs w:val="22"/>
              </w:rPr>
              <w:t xml:space="preserve"> </w:t>
            </w:r>
            <w:r w:rsidRPr="00781C96">
              <w:rPr>
                <w:rFonts w:ascii="Arial" w:hAnsi="Arial" w:cs="Arial"/>
                <w:b/>
                <w:kern w:val="2"/>
                <w:sz w:val="22"/>
                <w:szCs w:val="22"/>
              </w:rPr>
              <w:t>(</w:t>
            </w:r>
            <w:r w:rsidR="00FC158C">
              <w:rPr>
                <w:rFonts w:ascii="Arial" w:hAnsi="Arial" w:cs="Arial"/>
                <w:b/>
                <w:kern w:val="2"/>
                <w:sz w:val="22"/>
                <w:szCs w:val="22"/>
              </w:rPr>
              <w:t>tris</w:t>
            </w:r>
            <w:r w:rsidRPr="00781C96">
              <w:rPr>
                <w:rFonts w:ascii="Arial" w:hAnsi="Arial" w:cs="Arial"/>
                <w:b/>
                <w:kern w:val="2"/>
                <w:sz w:val="22"/>
                <w:szCs w:val="22"/>
              </w:rPr>
              <w:t xml:space="preserve">) </w:t>
            </w:r>
            <w:r w:rsidR="00FC158C">
              <w:rPr>
                <w:rFonts w:ascii="Arial" w:hAnsi="Arial" w:cs="Arial"/>
                <w:b/>
                <w:kern w:val="2"/>
                <w:sz w:val="22"/>
                <w:szCs w:val="22"/>
              </w:rPr>
              <w:t>mėnesius</w:t>
            </w:r>
            <w:r w:rsidR="00FC158C" w:rsidRPr="00781C96">
              <w:rPr>
                <w:rFonts w:ascii="Arial" w:hAnsi="Arial" w:cs="Arial"/>
                <w:b/>
                <w:kern w:val="2"/>
                <w:sz w:val="22"/>
                <w:szCs w:val="22"/>
              </w:rPr>
              <w:t xml:space="preserve"> </w:t>
            </w:r>
            <w:r w:rsidRPr="00781C96">
              <w:rPr>
                <w:rFonts w:ascii="Arial" w:hAnsi="Arial" w:cs="Arial"/>
                <w:color w:val="000000"/>
                <w:kern w:val="2"/>
                <w:sz w:val="22"/>
                <w:szCs w:val="22"/>
              </w:rPr>
              <w:t xml:space="preserve">nuo Sutarties įsigaliojimo dienos šiuo adresu: </w:t>
            </w:r>
            <w:r w:rsidRPr="00781C96">
              <w:rPr>
                <w:rFonts w:ascii="Arial" w:hAnsi="Arial" w:cs="Arial"/>
                <w:sz w:val="22"/>
                <w:szCs w:val="22"/>
              </w:rPr>
              <w:t xml:space="preserve">Vilniaus universitetas, </w:t>
            </w:r>
            <w:r w:rsidR="00781C96" w:rsidRPr="00781C96">
              <w:rPr>
                <w:rFonts w:ascii="Arial" w:hAnsi="Arial" w:cs="Arial"/>
                <w:sz w:val="22"/>
                <w:szCs w:val="22"/>
              </w:rPr>
              <w:t xml:space="preserve">Saulėtekio al. </w:t>
            </w:r>
            <w:r w:rsidR="00781C96" w:rsidRPr="00781C96">
              <w:rPr>
                <w:rFonts w:ascii="Arial" w:hAnsi="Arial" w:cs="Arial"/>
                <w:sz w:val="22"/>
                <w:szCs w:val="22"/>
                <w:lang w:val="en-US"/>
              </w:rPr>
              <w:t>7</w:t>
            </w:r>
            <w:r w:rsidR="00781C96" w:rsidRPr="00781C96">
              <w:rPr>
                <w:rFonts w:ascii="Arial" w:hAnsi="Arial" w:cs="Arial"/>
                <w:sz w:val="22"/>
                <w:szCs w:val="22"/>
              </w:rPr>
              <w:t>, LT-</w:t>
            </w:r>
            <w:r w:rsidR="00374550">
              <w:rPr>
                <w:rFonts w:ascii="Arial" w:hAnsi="Arial" w:cs="Arial"/>
                <w:sz w:val="22"/>
                <w:szCs w:val="22"/>
              </w:rPr>
              <w:t>10</w:t>
            </w:r>
            <w:r w:rsidR="00374550" w:rsidRPr="00781C96">
              <w:rPr>
                <w:rFonts w:ascii="Arial" w:hAnsi="Arial" w:cs="Arial"/>
                <w:sz w:val="22"/>
                <w:szCs w:val="22"/>
              </w:rPr>
              <w:t>257</w:t>
            </w:r>
            <w:r w:rsidR="00781C96" w:rsidRPr="00781C96">
              <w:rPr>
                <w:rFonts w:ascii="Arial" w:hAnsi="Arial" w:cs="Arial"/>
                <w:sz w:val="22"/>
                <w:szCs w:val="22"/>
              </w:rPr>
              <w:t>, Vilnius.</w:t>
            </w:r>
          </w:p>
          <w:p w14:paraId="549AE9C6" w14:textId="77777777" w:rsidR="002A7EF8" w:rsidRPr="00781C96" w:rsidRDefault="002A7EF8">
            <w:pPr>
              <w:pStyle w:val="ListParagraph"/>
              <w:tabs>
                <w:tab w:val="left" w:pos="426"/>
              </w:tabs>
              <w:ind w:left="0"/>
              <w:jc w:val="both"/>
              <w:rPr>
                <w:rFonts w:ascii="Arial" w:hAnsi="Arial" w:cs="Arial"/>
                <w:sz w:val="22"/>
                <w:szCs w:val="22"/>
              </w:rPr>
            </w:pPr>
          </w:p>
          <w:p w14:paraId="53E3D8AA" w14:textId="560735A2" w:rsidR="005A5832" w:rsidRPr="00781C96" w:rsidRDefault="002A7EF8" w:rsidP="00E270E0">
            <w:pPr>
              <w:jc w:val="both"/>
              <w:textAlignment w:val="baseline"/>
              <w:rPr>
                <w:rFonts w:ascii="Arial" w:hAnsi="Arial" w:cs="Arial"/>
                <w:sz w:val="22"/>
                <w:szCs w:val="22"/>
              </w:rPr>
            </w:pPr>
            <w:r w:rsidRPr="00781C96">
              <w:rPr>
                <w:rFonts w:ascii="Arial" w:hAnsi="Arial" w:cs="Arial"/>
                <w:sz w:val="22"/>
                <w:szCs w:val="22"/>
              </w:rPr>
              <w:t xml:space="preserve">Tiekėjas elektroniniu paštu informuoja Pirkėjo Sutartyje nurodytą (-us) </w:t>
            </w:r>
            <w:r w:rsidRPr="00781C96">
              <w:rPr>
                <w:rFonts w:ascii="Arial" w:hAnsi="Arial" w:cs="Arial"/>
                <w:kern w:val="2"/>
                <w:sz w:val="22"/>
                <w:szCs w:val="22"/>
              </w:rPr>
              <w:t>kontaktinį (-ius) asmenį (-ius), atsakingą (-us) už Sutarties vykdymą, Prekių priėmimą</w:t>
            </w:r>
            <w:r w:rsidRPr="00781C96">
              <w:rPr>
                <w:rFonts w:ascii="Arial" w:hAnsi="Arial" w:cs="Arial"/>
                <w:sz w:val="22"/>
                <w:szCs w:val="22"/>
              </w:rPr>
              <w:t xml:space="preserve"> apie numatomų pristatyti Prekių kiekį ir datą. Pirkėjas ne vėliau kaip per 24 (dvidešimt keturias) val. nuo pranešimo gavimo apie numatomas pristatyti Prekes, patvirtina / patikslina pristatymo duomenis.</w:t>
            </w:r>
          </w:p>
        </w:tc>
      </w:tr>
      <w:tr w:rsidR="005A5832" w:rsidRPr="00781C96" w14:paraId="419274F3" w14:textId="77777777" w:rsidTr="4DA46BC3">
        <w:trPr>
          <w:trHeight w:val="300"/>
        </w:trPr>
        <w:tc>
          <w:tcPr>
            <w:tcW w:w="2704" w:type="dxa"/>
            <w:gridSpan w:val="2"/>
          </w:tcPr>
          <w:p w14:paraId="463EF688"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4.2. Prekių (ar jų dalies) pristatymo termino pratęsimas</w:t>
            </w:r>
          </w:p>
        </w:tc>
        <w:tc>
          <w:tcPr>
            <w:tcW w:w="6831" w:type="dxa"/>
            <w:gridSpan w:val="2"/>
          </w:tcPr>
          <w:p w14:paraId="6170DB1B" w14:textId="552F382B" w:rsidR="005A5832" w:rsidRPr="00FC158C" w:rsidRDefault="00FC158C" w:rsidP="005232A2">
            <w:pPr>
              <w:jc w:val="both"/>
              <w:rPr>
                <w:rFonts w:ascii="Arial" w:hAnsi="Arial" w:cs="Arial"/>
                <w:kern w:val="2"/>
                <w:sz w:val="22"/>
                <w:szCs w:val="22"/>
              </w:rPr>
            </w:pPr>
            <w:r w:rsidRPr="00FC158C">
              <w:rPr>
                <w:rFonts w:ascii="Arial" w:hAnsi="Arial" w:cs="Arial"/>
                <w:kern w:val="2"/>
                <w:sz w:val="22"/>
                <w:szCs w:val="22"/>
              </w:rPr>
              <w:t>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5 (penkias) darbo dienas, apie tai praneša Pirkėjui, pateikdamas minėtų aplinkybių egzistavimo įrodymus. Nurodytas aplinkybes vertina Pirkėjas. Pirkėjui sutikus, Prekių pristatymo terminas gali būti pratęsiamas tik minėtų aplinkybių egzistavimo laikotarpiui, bet ne ilgiau nei 30 (trisdešimties) kalendorinių dienų laikotarpiui.</w:t>
            </w:r>
          </w:p>
        </w:tc>
      </w:tr>
      <w:tr w:rsidR="005A5832" w:rsidRPr="00781C96" w14:paraId="032E73A8" w14:textId="77777777" w:rsidTr="4DA46BC3">
        <w:trPr>
          <w:trHeight w:val="300"/>
        </w:trPr>
        <w:tc>
          <w:tcPr>
            <w:tcW w:w="2704" w:type="dxa"/>
            <w:gridSpan w:val="2"/>
          </w:tcPr>
          <w:p w14:paraId="2A9D5576"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4.3. Užsakymų teikimo tvarka</w:t>
            </w:r>
          </w:p>
        </w:tc>
        <w:tc>
          <w:tcPr>
            <w:tcW w:w="6831" w:type="dxa"/>
            <w:gridSpan w:val="2"/>
          </w:tcPr>
          <w:p w14:paraId="70E458C5" w14:textId="70C229FB" w:rsidR="005A5832" w:rsidRPr="00781C96" w:rsidRDefault="005232A2">
            <w:pPr>
              <w:rPr>
                <w:rFonts w:ascii="Arial" w:hAnsi="Arial" w:cs="Arial"/>
                <w:kern w:val="2"/>
                <w:sz w:val="22"/>
                <w:szCs w:val="22"/>
              </w:rPr>
            </w:pPr>
            <w:r w:rsidRPr="00781C96">
              <w:rPr>
                <w:rFonts w:ascii="Arial" w:hAnsi="Arial" w:cs="Arial"/>
                <w:kern w:val="2"/>
                <w:sz w:val="22"/>
                <w:szCs w:val="22"/>
              </w:rPr>
              <w:t>Netaikoma</w:t>
            </w:r>
          </w:p>
        </w:tc>
      </w:tr>
      <w:tr w:rsidR="005A5832" w:rsidRPr="00781C96" w14:paraId="303641ED" w14:textId="77777777" w:rsidTr="4DA46BC3">
        <w:trPr>
          <w:trHeight w:val="300"/>
        </w:trPr>
        <w:tc>
          <w:tcPr>
            <w:tcW w:w="2704" w:type="dxa"/>
            <w:gridSpan w:val="2"/>
          </w:tcPr>
          <w:p w14:paraId="2817B1B3"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4.4. Dėl Prekių pristatymo dalimis vertės / apimties</w:t>
            </w:r>
          </w:p>
        </w:tc>
        <w:tc>
          <w:tcPr>
            <w:tcW w:w="6831" w:type="dxa"/>
            <w:gridSpan w:val="2"/>
          </w:tcPr>
          <w:p w14:paraId="23C74F34" w14:textId="735C518F" w:rsidR="005A5832" w:rsidRPr="00781C96" w:rsidRDefault="00A10867">
            <w:pPr>
              <w:rPr>
                <w:rFonts w:ascii="Arial" w:hAnsi="Arial" w:cs="Arial"/>
                <w:kern w:val="2"/>
                <w:sz w:val="22"/>
                <w:szCs w:val="22"/>
              </w:rPr>
            </w:pPr>
            <w:r w:rsidRPr="00781C96">
              <w:rPr>
                <w:rFonts w:ascii="Arial" w:hAnsi="Arial" w:cs="Arial"/>
                <w:kern w:val="2"/>
                <w:sz w:val="22"/>
                <w:szCs w:val="22"/>
              </w:rPr>
              <w:t>Netaikoma</w:t>
            </w:r>
          </w:p>
        </w:tc>
      </w:tr>
      <w:tr w:rsidR="005A5832" w:rsidRPr="00781C96" w14:paraId="11268420" w14:textId="77777777" w:rsidTr="4DA46BC3">
        <w:trPr>
          <w:trHeight w:val="300"/>
        </w:trPr>
        <w:tc>
          <w:tcPr>
            <w:tcW w:w="2704" w:type="dxa"/>
            <w:gridSpan w:val="2"/>
          </w:tcPr>
          <w:p w14:paraId="2C8BF83E"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4.5. Kartu su Prekėmis pateikiami dokumentai </w:t>
            </w:r>
          </w:p>
        </w:tc>
        <w:tc>
          <w:tcPr>
            <w:tcW w:w="6831" w:type="dxa"/>
            <w:gridSpan w:val="2"/>
          </w:tcPr>
          <w:p w14:paraId="710A4FB0" w14:textId="77777777" w:rsidR="00686EC7" w:rsidRPr="00A471FD" w:rsidRDefault="00686EC7" w:rsidP="00686EC7">
            <w:pPr>
              <w:jc w:val="both"/>
              <w:rPr>
                <w:rFonts w:ascii="Arial" w:hAnsi="Arial" w:cs="Arial"/>
                <w:kern w:val="2"/>
                <w:sz w:val="22"/>
                <w:szCs w:val="22"/>
              </w:rPr>
            </w:pPr>
            <w:r w:rsidRPr="00A471FD">
              <w:rPr>
                <w:rFonts w:ascii="Arial" w:hAnsi="Arial" w:cs="Arial"/>
                <w:kern w:val="2"/>
                <w:sz w:val="22"/>
                <w:szCs w:val="22"/>
              </w:rPr>
              <w:t xml:space="preserve">Kartu su Prekėmis pateikiami šie dokumentai: </w:t>
            </w:r>
          </w:p>
          <w:p w14:paraId="37FA1C90" w14:textId="0DDF7B84" w:rsidR="005A5832" w:rsidRPr="00781C96" w:rsidRDefault="00686EC7" w:rsidP="005232A2">
            <w:pPr>
              <w:jc w:val="both"/>
              <w:rPr>
                <w:rFonts w:ascii="Arial" w:hAnsi="Arial" w:cs="Arial"/>
                <w:kern w:val="2"/>
                <w:sz w:val="22"/>
                <w:szCs w:val="22"/>
              </w:rPr>
            </w:pPr>
            <w:r w:rsidRPr="00A471FD">
              <w:rPr>
                <w:rFonts w:ascii="Arial" w:hAnsi="Arial" w:cs="Arial"/>
                <w:bCs/>
                <w:kern w:val="2"/>
                <w:sz w:val="22"/>
                <w:szCs w:val="22"/>
              </w:rPr>
              <w:lastRenderedPageBreak/>
              <w:t>Prekių perdavimo-priėmimo aktas</w:t>
            </w:r>
            <w:r w:rsidRPr="00A471FD">
              <w:rPr>
                <w:rFonts w:ascii="Arial" w:hAnsi="Arial" w:cs="Arial"/>
                <w:kern w:val="2"/>
                <w:sz w:val="22"/>
                <w:szCs w:val="22"/>
              </w:rPr>
              <w:t>. Tiekėjui nepateikus nurodytų dokumentų, laikoma, kad Prekės neatitinka Sutartyje nustatytų reikalavimų.</w:t>
            </w:r>
          </w:p>
        </w:tc>
      </w:tr>
      <w:tr w:rsidR="005A5832" w:rsidRPr="00781C96" w14:paraId="6E2DC4A3" w14:textId="77777777" w:rsidTr="4DA46BC3">
        <w:trPr>
          <w:trHeight w:val="300"/>
        </w:trPr>
        <w:tc>
          <w:tcPr>
            <w:tcW w:w="9535" w:type="dxa"/>
            <w:gridSpan w:val="4"/>
          </w:tcPr>
          <w:p w14:paraId="0DA781DD"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lastRenderedPageBreak/>
              <w:t>5. SUTARTIES KAINA IR ATSISKAITYMO TVARKA</w:t>
            </w:r>
          </w:p>
        </w:tc>
      </w:tr>
      <w:tr w:rsidR="005A5832" w:rsidRPr="00781C96" w14:paraId="51CDB777" w14:textId="77777777" w:rsidTr="4DA46BC3">
        <w:trPr>
          <w:trHeight w:val="300"/>
        </w:trPr>
        <w:tc>
          <w:tcPr>
            <w:tcW w:w="2704" w:type="dxa"/>
            <w:gridSpan w:val="2"/>
          </w:tcPr>
          <w:p w14:paraId="6CDD9ABF"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5.1. Sutarčiai taikomas kainos apskaičiavimo būdas</w:t>
            </w:r>
          </w:p>
        </w:tc>
        <w:tc>
          <w:tcPr>
            <w:tcW w:w="6831" w:type="dxa"/>
            <w:gridSpan w:val="2"/>
          </w:tcPr>
          <w:p w14:paraId="28795564" w14:textId="312426BF" w:rsidR="005A5832" w:rsidRPr="00781C96" w:rsidRDefault="00A10867">
            <w:pPr>
              <w:rPr>
                <w:rFonts w:ascii="Arial" w:hAnsi="Arial" w:cs="Arial"/>
                <w:kern w:val="2"/>
                <w:sz w:val="22"/>
                <w:szCs w:val="22"/>
              </w:rPr>
            </w:pPr>
            <w:r w:rsidRPr="00781C96">
              <w:rPr>
                <w:rFonts w:ascii="Arial" w:hAnsi="Arial" w:cs="Arial"/>
                <w:kern w:val="2"/>
                <w:sz w:val="22"/>
                <w:szCs w:val="22"/>
              </w:rPr>
              <w:t>Fiksuotos kainos kainodara</w:t>
            </w:r>
          </w:p>
        </w:tc>
      </w:tr>
      <w:tr w:rsidR="005A5832" w:rsidRPr="00781C96" w14:paraId="2CB812D6" w14:textId="77777777" w:rsidTr="4DA46BC3">
        <w:trPr>
          <w:trHeight w:val="300"/>
        </w:trPr>
        <w:tc>
          <w:tcPr>
            <w:tcW w:w="2704" w:type="dxa"/>
            <w:gridSpan w:val="2"/>
          </w:tcPr>
          <w:p w14:paraId="5C043DC6"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5.2. Pradinės Sutarties vertė ir Sutarties kaina, kai taikoma </w:t>
            </w:r>
            <w:r w:rsidRPr="00781C96">
              <w:rPr>
                <w:rFonts w:ascii="Arial" w:hAnsi="Arial" w:cs="Arial"/>
                <w:b/>
                <w:bCs/>
                <w:kern w:val="2"/>
                <w:sz w:val="22"/>
                <w:szCs w:val="22"/>
                <w:u w:val="single"/>
              </w:rPr>
              <w:t>fiksuotos kainos</w:t>
            </w:r>
            <w:r w:rsidRPr="00781C96">
              <w:rPr>
                <w:rFonts w:ascii="Arial" w:hAnsi="Arial" w:cs="Arial"/>
                <w:b/>
                <w:bCs/>
                <w:kern w:val="2"/>
                <w:sz w:val="22"/>
                <w:szCs w:val="22"/>
              </w:rPr>
              <w:t xml:space="preserve"> kainodara</w:t>
            </w:r>
          </w:p>
          <w:p w14:paraId="29C2C433" w14:textId="77777777" w:rsidR="005A5832" w:rsidRPr="00781C96" w:rsidRDefault="005A5832">
            <w:pPr>
              <w:rPr>
                <w:rFonts w:ascii="Arial" w:hAnsi="Arial" w:cs="Arial"/>
                <w:b/>
                <w:bCs/>
                <w:kern w:val="2"/>
                <w:sz w:val="22"/>
                <w:szCs w:val="22"/>
              </w:rPr>
            </w:pPr>
          </w:p>
          <w:p w14:paraId="2FEDA841" w14:textId="77777777" w:rsidR="005A5832" w:rsidRPr="00781C96" w:rsidRDefault="005A5832">
            <w:pPr>
              <w:rPr>
                <w:rFonts w:ascii="Arial" w:hAnsi="Arial" w:cs="Arial"/>
                <w:b/>
                <w:bCs/>
                <w:kern w:val="2"/>
                <w:sz w:val="22"/>
                <w:szCs w:val="22"/>
              </w:rPr>
            </w:pPr>
          </w:p>
          <w:p w14:paraId="4B5C8347" w14:textId="77777777" w:rsidR="005A5832" w:rsidRPr="00781C96" w:rsidRDefault="005A5832">
            <w:pPr>
              <w:rPr>
                <w:rFonts w:ascii="Arial" w:hAnsi="Arial" w:cs="Arial"/>
                <w:b/>
                <w:bCs/>
                <w:kern w:val="2"/>
                <w:sz w:val="22"/>
                <w:szCs w:val="22"/>
              </w:rPr>
            </w:pPr>
          </w:p>
          <w:p w14:paraId="2766DC10" w14:textId="77777777" w:rsidR="005A5832" w:rsidRPr="00781C96" w:rsidRDefault="005A5832" w:rsidP="005232A2">
            <w:pPr>
              <w:jc w:val="both"/>
              <w:rPr>
                <w:rFonts w:ascii="Arial" w:hAnsi="Arial" w:cs="Arial"/>
                <w:b/>
                <w:bCs/>
                <w:kern w:val="2"/>
                <w:sz w:val="22"/>
                <w:szCs w:val="22"/>
              </w:rPr>
            </w:pPr>
          </w:p>
        </w:tc>
        <w:tc>
          <w:tcPr>
            <w:tcW w:w="6831" w:type="dxa"/>
            <w:gridSpan w:val="2"/>
          </w:tcPr>
          <w:p w14:paraId="54A0A18B" w14:textId="4FD4C328" w:rsidR="005232A2" w:rsidRPr="00C241CB" w:rsidRDefault="005232A2" w:rsidP="00820729">
            <w:pPr>
              <w:jc w:val="both"/>
              <w:rPr>
                <w:rFonts w:ascii="Arial" w:hAnsi="Arial" w:cs="Arial"/>
                <w:kern w:val="2"/>
                <w:sz w:val="22"/>
                <w:szCs w:val="22"/>
              </w:rPr>
            </w:pPr>
            <w:r w:rsidRPr="00820729">
              <w:rPr>
                <w:rFonts w:ascii="Arial" w:hAnsi="Arial" w:cs="Arial"/>
                <w:kern w:val="2"/>
                <w:sz w:val="22"/>
                <w:szCs w:val="22"/>
              </w:rPr>
              <w:t xml:space="preserve">Pradinės Sutarties vertė yra </w:t>
            </w:r>
            <w:r w:rsidR="00820729" w:rsidRPr="00C241CB">
              <w:rPr>
                <w:rFonts w:ascii="Arial" w:hAnsi="Arial" w:cs="Arial"/>
                <w:kern w:val="2"/>
                <w:sz w:val="22"/>
                <w:szCs w:val="22"/>
              </w:rPr>
              <w:t>5000,00</w:t>
            </w:r>
            <w:r w:rsidRPr="00C241CB">
              <w:rPr>
                <w:rFonts w:ascii="Arial" w:hAnsi="Arial" w:cs="Arial"/>
                <w:kern w:val="2"/>
                <w:sz w:val="22"/>
                <w:szCs w:val="22"/>
              </w:rPr>
              <w:t xml:space="preserve"> Eur (</w:t>
            </w:r>
            <w:r w:rsidR="00820729" w:rsidRPr="00C241CB">
              <w:rPr>
                <w:rFonts w:ascii="Arial" w:hAnsi="Arial" w:cs="Arial"/>
                <w:sz w:val="22"/>
                <w:szCs w:val="22"/>
                <w:shd w:val="clear" w:color="auto" w:fill="FFFFFF"/>
              </w:rPr>
              <w:t>penki tūkstančiai eurų</w:t>
            </w:r>
            <w:r w:rsidR="00820729" w:rsidRPr="00C241CB">
              <w:rPr>
                <w:rFonts w:ascii="Arial" w:hAnsi="Arial" w:cs="Arial"/>
                <w:kern w:val="2"/>
                <w:sz w:val="22"/>
                <w:szCs w:val="22"/>
              </w:rPr>
              <w:t>, 00 ct</w:t>
            </w:r>
            <w:r w:rsidRPr="00C241CB">
              <w:rPr>
                <w:rFonts w:ascii="Arial" w:hAnsi="Arial" w:cs="Arial"/>
                <w:kern w:val="2"/>
                <w:sz w:val="22"/>
                <w:szCs w:val="22"/>
              </w:rPr>
              <w:t xml:space="preserve">) be pridėtinės vertės mokesčio (toliau – PVM). </w:t>
            </w:r>
          </w:p>
          <w:p w14:paraId="31622EEF" w14:textId="1928A974" w:rsidR="005232A2" w:rsidRPr="00C241CB" w:rsidRDefault="005232A2" w:rsidP="00C241CB">
            <w:pPr>
              <w:jc w:val="both"/>
              <w:rPr>
                <w:rFonts w:ascii="Arial" w:hAnsi="Arial" w:cs="Arial"/>
                <w:kern w:val="2"/>
                <w:sz w:val="22"/>
                <w:szCs w:val="22"/>
              </w:rPr>
            </w:pPr>
            <w:r w:rsidRPr="00C241CB">
              <w:rPr>
                <w:rFonts w:ascii="Arial" w:hAnsi="Arial" w:cs="Arial"/>
                <w:kern w:val="2"/>
                <w:sz w:val="22"/>
                <w:szCs w:val="22"/>
              </w:rPr>
              <w:t xml:space="preserve">PVM sudaro </w:t>
            </w:r>
            <w:r w:rsidR="00820729" w:rsidRPr="00C241CB">
              <w:rPr>
                <w:rFonts w:ascii="Arial" w:hAnsi="Arial" w:cs="Arial"/>
                <w:kern w:val="2"/>
                <w:sz w:val="22"/>
                <w:szCs w:val="22"/>
              </w:rPr>
              <w:t>1050,00</w:t>
            </w:r>
            <w:r w:rsidRPr="00C241CB">
              <w:rPr>
                <w:rFonts w:ascii="Arial" w:hAnsi="Arial" w:cs="Arial"/>
                <w:kern w:val="2"/>
                <w:sz w:val="22"/>
                <w:szCs w:val="22"/>
              </w:rPr>
              <w:t xml:space="preserve"> Eur (</w:t>
            </w:r>
            <w:r w:rsidR="00820729" w:rsidRPr="00C241CB">
              <w:rPr>
                <w:rFonts w:ascii="Arial" w:hAnsi="Arial" w:cs="Arial"/>
                <w:sz w:val="22"/>
                <w:szCs w:val="22"/>
                <w:shd w:val="clear" w:color="auto" w:fill="FFFFFF"/>
              </w:rPr>
              <w:t>tūkstantis penkiasdešimt eurų</w:t>
            </w:r>
            <w:r w:rsidR="00820729" w:rsidRPr="00C241CB">
              <w:rPr>
                <w:rFonts w:ascii="Arial" w:hAnsi="Arial" w:cs="Arial"/>
                <w:kern w:val="2"/>
                <w:sz w:val="22"/>
                <w:szCs w:val="22"/>
              </w:rPr>
              <w:t>, 00 ct</w:t>
            </w:r>
            <w:r w:rsidRPr="00C241CB">
              <w:rPr>
                <w:rFonts w:ascii="Arial" w:hAnsi="Arial" w:cs="Arial"/>
                <w:kern w:val="2"/>
                <w:sz w:val="22"/>
                <w:szCs w:val="22"/>
              </w:rPr>
              <w:t>).</w:t>
            </w:r>
          </w:p>
          <w:p w14:paraId="1EAF4DB5" w14:textId="1D50AF86" w:rsidR="005232A2" w:rsidRPr="00C241CB" w:rsidRDefault="005232A2" w:rsidP="00C241CB">
            <w:pPr>
              <w:jc w:val="both"/>
              <w:rPr>
                <w:rFonts w:ascii="Arial" w:hAnsi="Arial" w:cs="Arial"/>
                <w:kern w:val="2"/>
                <w:sz w:val="22"/>
                <w:szCs w:val="22"/>
              </w:rPr>
            </w:pPr>
            <w:r w:rsidRPr="00C241CB">
              <w:rPr>
                <w:rFonts w:ascii="Arial" w:hAnsi="Arial" w:cs="Arial"/>
                <w:kern w:val="2"/>
                <w:sz w:val="22"/>
                <w:szCs w:val="22"/>
              </w:rPr>
              <w:t xml:space="preserve">Sutarties kaina yra </w:t>
            </w:r>
            <w:r w:rsidR="00820729" w:rsidRPr="00C241CB">
              <w:rPr>
                <w:rFonts w:ascii="Arial" w:hAnsi="Arial" w:cs="Arial"/>
                <w:b/>
                <w:bCs/>
                <w:kern w:val="2"/>
                <w:sz w:val="22"/>
                <w:szCs w:val="22"/>
              </w:rPr>
              <w:t>6050,00</w:t>
            </w:r>
            <w:r w:rsidRPr="00C241CB">
              <w:rPr>
                <w:rFonts w:ascii="Arial" w:hAnsi="Arial" w:cs="Arial"/>
                <w:kern w:val="2"/>
                <w:sz w:val="22"/>
                <w:szCs w:val="22"/>
              </w:rPr>
              <w:t xml:space="preserve"> Eur (</w:t>
            </w:r>
            <w:r w:rsidR="00820729" w:rsidRPr="00C241CB">
              <w:rPr>
                <w:rFonts w:ascii="Arial" w:hAnsi="Arial" w:cs="Arial"/>
                <w:sz w:val="22"/>
                <w:szCs w:val="22"/>
                <w:shd w:val="clear" w:color="auto" w:fill="FFFFFF"/>
              </w:rPr>
              <w:t>šeši tūkstančiai penkiasdešimt eurų</w:t>
            </w:r>
            <w:r w:rsidR="00820729" w:rsidRPr="00C241CB">
              <w:rPr>
                <w:rFonts w:ascii="Arial" w:hAnsi="Arial" w:cs="Arial"/>
                <w:kern w:val="2"/>
                <w:sz w:val="22"/>
                <w:szCs w:val="22"/>
              </w:rPr>
              <w:t>, 00 ct</w:t>
            </w:r>
            <w:r w:rsidRPr="00C241CB">
              <w:rPr>
                <w:rFonts w:ascii="Arial" w:hAnsi="Arial" w:cs="Arial"/>
                <w:kern w:val="2"/>
                <w:sz w:val="22"/>
                <w:szCs w:val="22"/>
              </w:rPr>
              <w:t>) Eur su PVM.</w:t>
            </w:r>
          </w:p>
          <w:p w14:paraId="4A36A07F" w14:textId="4644EC26" w:rsidR="005A5832" w:rsidRPr="00781C96" w:rsidRDefault="005232A2" w:rsidP="00C241CB">
            <w:pPr>
              <w:jc w:val="both"/>
              <w:rPr>
                <w:rFonts w:ascii="Arial" w:hAnsi="Arial" w:cs="Arial"/>
                <w:color w:val="FF0000"/>
                <w:kern w:val="2"/>
                <w:sz w:val="22"/>
                <w:szCs w:val="22"/>
              </w:rPr>
            </w:pPr>
            <w:r w:rsidRPr="00C241CB">
              <w:rPr>
                <w:rFonts w:ascii="Arial" w:hAnsi="Arial" w:cs="Arial"/>
                <w:kern w:val="2"/>
                <w:sz w:val="22"/>
                <w:szCs w:val="22"/>
              </w:rPr>
              <w:t>Šioje Sutartyje Pradinės Sutarties vertė yra lygi Tiekėjo pasiūlymo kainai be PVM, nurodytai už visą pirkimo dokumentuose ir Sutartyje nurodytą Prekių kiekį ir (ar) apimtį.</w:t>
            </w:r>
          </w:p>
        </w:tc>
      </w:tr>
      <w:tr w:rsidR="005A5832" w:rsidRPr="00781C96" w14:paraId="66B13051" w14:textId="77777777" w:rsidTr="4DA46BC3">
        <w:trPr>
          <w:trHeight w:val="300"/>
        </w:trPr>
        <w:tc>
          <w:tcPr>
            <w:tcW w:w="2704" w:type="dxa"/>
            <w:gridSpan w:val="2"/>
          </w:tcPr>
          <w:p w14:paraId="4C84FDEC" w14:textId="018ADA0A"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5.3. Sutarties kainos / įkainių perskaičiavimas taikant </w:t>
            </w:r>
            <w:r w:rsidRPr="00781C96">
              <w:rPr>
                <w:rFonts w:ascii="Arial" w:hAnsi="Arial" w:cs="Arial"/>
                <w:b/>
                <w:bCs/>
                <w:kern w:val="2"/>
                <w:sz w:val="22"/>
                <w:szCs w:val="22"/>
                <w:u w:val="single"/>
              </w:rPr>
              <w:t>peržiūros</w:t>
            </w:r>
            <w:r w:rsidRPr="00781C96">
              <w:rPr>
                <w:rFonts w:ascii="Arial" w:hAnsi="Arial" w:cs="Arial"/>
                <w:b/>
                <w:bCs/>
                <w:kern w:val="2"/>
                <w:sz w:val="22"/>
                <w:szCs w:val="22"/>
              </w:rPr>
              <w:t xml:space="preserve"> taisykles</w:t>
            </w:r>
          </w:p>
        </w:tc>
        <w:tc>
          <w:tcPr>
            <w:tcW w:w="6831" w:type="dxa"/>
            <w:gridSpan w:val="2"/>
          </w:tcPr>
          <w:p w14:paraId="64B606A5" w14:textId="13DD65ED" w:rsidR="005A5832" w:rsidRPr="00781C96" w:rsidRDefault="00A10867">
            <w:pPr>
              <w:rPr>
                <w:rFonts w:ascii="Arial" w:hAnsi="Arial" w:cs="Arial"/>
                <w:kern w:val="2"/>
                <w:sz w:val="22"/>
                <w:szCs w:val="22"/>
              </w:rPr>
            </w:pPr>
            <w:r w:rsidRPr="00781C96">
              <w:rPr>
                <w:rFonts w:ascii="Arial" w:hAnsi="Arial" w:cs="Arial"/>
                <w:kern w:val="2"/>
                <w:sz w:val="22"/>
                <w:szCs w:val="22"/>
              </w:rPr>
              <w:t>Sutarties kaina</w:t>
            </w:r>
            <w:r w:rsidR="009264D0" w:rsidRPr="00781C96">
              <w:rPr>
                <w:rFonts w:ascii="Arial" w:hAnsi="Arial" w:cs="Arial"/>
                <w:kern w:val="2"/>
                <w:sz w:val="22"/>
                <w:szCs w:val="22"/>
              </w:rPr>
              <w:t xml:space="preserve"> / įkainiai</w:t>
            </w:r>
            <w:r w:rsidRPr="00781C96">
              <w:rPr>
                <w:rFonts w:ascii="Arial" w:hAnsi="Arial" w:cs="Arial"/>
                <w:kern w:val="2"/>
                <w:sz w:val="22"/>
                <w:szCs w:val="22"/>
              </w:rPr>
              <w:t xml:space="preserve"> bus perskaičiuojami:</w:t>
            </w:r>
          </w:p>
          <w:p w14:paraId="7B6D7066" w14:textId="5C6666BA" w:rsidR="005A5832" w:rsidRPr="00781C96" w:rsidRDefault="00A10867">
            <w:pPr>
              <w:rPr>
                <w:rFonts w:ascii="Arial" w:hAnsi="Arial" w:cs="Arial"/>
                <w:kern w:val="2"/>
                <w:sz w:val="22"/>
                <w:szCs w:val="22"/>
              </w:rPr>
            </w:pPr>
            <w:r w:rsidRPr="00781C96">
              <w:rPr>
                <w:rFonts w:ascii="Arial" w:hAnsi="Arial" w:cs="Arial"/>
                <w:kern w:val="2"/>
                <w:sz w:val="22"/>
                <w:szCs w:val="22"/>
              </w:rPr>
              <w:t>5.3.1. dėl PVM tarifo pasikeitimo</w:t>
            </w:r>
            <w:r w:rsidR="009264D0" w:rsidRPr="00781C96">
              <w:rPr>
                <w:rFonts w:ascii="Arial" w:hAnsi="Arial" w:cs="Arial"/>
                <w:kern w:val="2"/>
                <w:sz w:val="22"/>
                <w:szCs w:val="22"/>
              </w:rPr>
              <w:t>;</w:t>
            </w:r>
          </w:p>
          <w:p w14:paraId="307DF5F6" w14:textId="77777777" w:rsidR="00D31468" w:rsidRPr="00781C96" w:rsidRDefault="00D31468" w:rsidP="00D31468">
            <w:pPr>
              <w:rPr>
                <w:rFonts w:ascii="Arial" w:hAnsi="Arial" w:cs="Arial"/>
                <w:kern w:val="2"/>
                <w:sz w:val="22"/>
                <w:szCs w:val="22"/>
              </w:rPr>
            </w:pPr>
            <w:r w:rsidRPr="00781C96">
              <w:rPr>
                <w:rFonts w:ascii="Arial" w:hAnsi="Arial" w:cs="Arial"/>
                <w:kern w:val="2"/>
                <w:sz w:val="22"/>
                <w:szCs w:val="22"/>
              </w:rPr>
              <w:t>5.3.2. netaikoma;</w:t>
            </w:r>
          </w:p>
          <w:p w14:paraId="6B51B069" w14:textId="77777777" w:rsidR="00D31468" w:rsidRPr="00781C96" w:rsidRDefault="00D31468" w:rsidP="00D31468">
            <w:pPr>
              <w:rPr>
                <w:rFonts w:ascii="Arial" w:hAnsi="Arial" w:cs="Arial"/>
                <w:kern w:val="2"/>
                <w:sz w:val="22"/>
                <w:szCs w:val="22"/>
              </w:rPr>
            </w:pPr>
            <w:r w:rsidRPr="00781C96">
              <w:rPr>
                <w:rFonts w:ascii="Arial" w:hAnsi="Arial" w:cs="Arial"/>
                <w:kern w:val="2"/>
                <w:sz w:val="22"/>
                <w:szCs w:val="22"/>
              </w:rPr>
              <w:t>5.3.3. netaikoma;</w:t>
            </w:r>
          </w:p>
          <w:p w14:paraId="4C474F12" w14:textId="37E9A860" w:rsidR="00D31468" w:rsidRPr="00781C96" w:rsidRDefault="00D31468" w:rsidP="00D31468">
            <w:pPr>
              <w:rPr>
                <w:rFonts w:ascii="Arial" w:hAnsi="Arial" w:cs="Arial"/>
                <w:color w:val="FF0000"/>
                <w:kern w:val="2"/>
                <w:sz w:val="22"/>
                <w:szCs w:val="22"/>
              </w:rPr>
            </w:pPr>
            <w:r w:rsidRPr="00781C96">
              <w:rPr>
                <w:rFonts w:ascii="Arial" w:hAnsi="Arial" w:cs="Arial"/>
                <w:kern w:val="2"/>
                <w:sz w:val="22"/>
                <w:szCs w:val="22"/>
              </w:rPr>
              <w:t>5.3.4. netaikoma.</w:t>
            </w:r>
          </w:p>
        </w:tc>
      </w:tr>
      <w:tr w:rsidR="005A5832" w:rsidRPr="00781C96" w14:paraId="008DC4A4" w14:textId="77777777" w:rsidTr="4DA46BC3">
        <w:trPr>
          <w:trHeight w:val="300"/>
        </w:trPr>
        <w:tc>
          <w:tcPr>
            <w:tcW w:w="2704" w:type="dxa"/>
            <w:gridSpan w:val="2"/>
          </w:tcPr>
          <w:p w14:paraId="369777E8"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5.3.1. Sutarties kainos / įkainių peržiūra dėl PVM tarifo pasikeitimo</w:t>
            </w:r>
          </w:p>
        </w:tc>
        <w:tc>
          <w:tcPr>
            <w:tcW w:w="6831" w:type="dxa"/>
            <w:gridSpan w:val="2"/>
          </w:tcPr>
          <w:p w14:paraId="49F95252" w14:textId="46DB5D2B" w:rsidR="005A5832" w:rsidRPr="00781C96" w:rsidRDefault="00A10867" w:rsidP="005232A2">
            <w:pPr>
              <w:jc w:val="both"/>
              <w:rPr>
                <w:rFonts w:ascii="Arial" w:hAnsi="Arial" w:cs="Arial"/>
                <w:kern w:val="2"/>
                <w:sz w:val="22"/>
                <w:szCs w:val="22"/>
              </w:rPr>
            </w:pPr>
            <w:r w:rsidRPr="00781C96">
              <w:rPr>
                <w:rFonts w:ascii="Arial" w:hAnsi="Arial" w:cs="Arial"/>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7CD7DEDD" w14:textId="77777777" w:rsidR="005A5832" w:rsidRPr="00781C96" w:rsidRDefault="00A10867" w:rsidP="005232A2">
            <w:pPr>
              <w:jc w:val="both"/>
              <w:rPr>
                <w:rFonts w:ascii="Arial" w:hAnsi="Arial" w:cs="Arial"/>
                <w:kern w:val="2"/>
                <w:sz w:val="22"/>
                <w:szCs w:val="22"/>
              </w:rPr>
            </w:pPr>
            <w:r w:rsidRPr="00781C96">
              <w:rPr>
                <w:rFonts w:ascii="Arial" w:hAnsi="Arial" w:cs="Arial"/>
                <w:kern w:val="2"/>
                <w:sz w:val="22"/>
                <w:szCs w:val="22"/>
              </w:rPr>
              <w:t>Perskaičiuota Sutarties kaina / Prekių įkainiai įforminami Susitarimu ir turi būti taikomi nuo naujo PVM įvedimo datos (nepriklausomai nuo to, kada pasirašytas Susitarimas).</w:t>
            </w:r>
          </w:p>
        </w:tc>
      </w:tr>
      <w:tr w:rsidR="005A5832" w:rsidRPr="00781C96" w14:paraId="7008B01D" w14:textId="77777777" w:rsidTr="4DA46BC3">
        <w:trPr>
          <w:trHeight w:val="300"/>
        </w:trPr>
        <w:tc>
          <w:tcPr>
            <w:tcW w:w="2704" w:type="dxa"/>
            <w:gridSpan w:val="2"/>
          </w:tcPr>
          <w:p w14:paraId="59BD80E6" w14:textId="77777777" w:rsidR="005A5832" w:rsidRPr="00781C96" w:rsidRDefault="00A10867">
            <w:pPr>
              <w:rPr>
                <w:rFonts w:ascii="Arial" w:hAnsi="Arial" w:cs="Arial"/>
                <w:kern w:val="2"/>
                <w:sz w:val="22"/>
                <w:szCs w:val="22"/>
              </w:rPr>
            </w:pPr>
            <w:r w:rsidRPr="00781C96">
              <w:rPr>
                <w:rFonts w:ascii="Arial" w:hAnsi="Arial" w:cs="Arial"/>
                <w:b/>
                <w:bCs/>
                <w:kern w:val="2"/>
                <w:sz w:val="22"/>
                <w:szCs w:val="22"/>
              </w:rPr>
              <w:t>5.3.2.</w:t>
            </w:r>
            <w:r w:rsidRPr="00781C96">
              <w:rPr>
                <w:rFonts w:ascii="Arial" w:hAnsi="Arial" w:cs="Arial"/>
                <w:kern w:val="2"/>
                <w:sz w:val="22"/>
                <w:szCs w:val="22"/>
              </w:rPr>
              <w:t xml:space="preserve"> </w:t>
            </w:r>
            <w:r w:rsidRPr="00781C96">
              <w:rPr>
                <w:rFonts w:ascii="Arial" w:hAnsi="Arial" w:cs="Arial"/>
                <w:b/>
                <w:bCs/>
                <w:kern w:val="2"/>
                <w:sz w:val="22"/>
                <w:szCs w:val="22"/>
              </w:rPr>
              <w:t>Sutarties kainos / įkainių peržiūra dėl kitų mokesčių, lemiančių Prekių kainos pokytį, pasikeitimo</w:t>
            </w:r>
          </w:p>
        </w:tc>
        <w:tc>
          <w:tcPr>
            <w:tcW w:w="6831" w:type="dxa"/>
            <w:gridSpan w:val="2"/>
          </w:tcPr>
          <w:p w14:paraId="5606CFAC" w14:textId="77777777" w:rsidR="005A5832" w:rsidRPr="00781C96" w:rsidRDefault="00A10867">
            <w:pPr>
              <w:rPr>
                <w:rFonts w:ascii="Arial" w:hAnsi="Arial" w:cs="Arial"/>
                <w:kern w:val="2"/>
                <w:sz w:val="22"/>
                <w:szCs w:val="22"/>
              </w:rPr>
            </w:pPr>
            <w:r w:rsidRPr="00781C96">
              <w:rPr>
                <w:rFonts w:ascii="Arial" w:hAnsi="Arial" w:cs="Arial"/>
                <w:kern w:val="2"/>
                <w:sz w:val="22"/>
                <w:szCs w:val="22"/>
              </w:rPr>
              <w:t>Netaikoma</w:t>
            </w:r>
          </w:p>
          <w:p w14:paraId="516D7AB1" w14:textId="6892028D" w:rsidR="005A5832" w:rsidRPr="00781C96" w:rsidRDefault="005A5832">
            <w:pPr>
              <w:rPr>
                <w:rFonts w:ascii="Arial" w:hAnsi="Arial" w:cs="Arial"/>
                <w:kern w:val="2"/>
                <w:sz w:val="22"/>
                <w:szCs w:val="22"/>
              </w:rPr>
            </w:pPr>
          </w:p>
        </w:tc>
      </w:tr>
      <w:tr w:rsidR="005A5832" w:rsidRPr="00781C96" w14:paraId="757D254E" w14:textId="77777777" w:rsidTr="4DA46BC3">
        <w:trPr>
          <w:trHeight w:val="300"/>
        </w:trPr>
        <w:tc>
          <w:tcPr>
            <w:tcW w:w="2704" w:type="dxa"/>
            <w:gridSpan w:val="2"/>
          </w:tcPr>
          <w:p w14:paraId="7C2740B2" w14:textId="225FBBE3" w:rsidR="005A5832" w:rsidRPr="00781C96" w:rsidRDefault="00A10867">
            <w:pPr>
              <w:rPr>
                <w:rFonts w:ascii="Arial" w:hAnsi="Arial" w:cs="Arial"/>
                <w:b/>
                <w:bCs/>
                <w:kern w:val="2"/>
                <w:sz w:val="22"/>
                <w:szCs w:val="22"/>
              </w:rPr>
            </w:pPr>
            <w:r w:rsidRPr="00781C96">
              <w:rPr>
                <w:rFonts w:ascii="Arial" w:hAnsi="Arial" w:cs="Arial"/>
                <w:b/>
                <w:bCs/>
                <w:kern w:val="2"/>
                <w:sz w:val="22"/>
                <w:szCs w:val="22"/>
              </w:rPr>
              <w:t>5.3.3. Sutarties kainos / įkainių peržiūra dėl kainų lygio pokyčio</w:t>
            </w:r>
          </w:p>
        </w:tc>
        <w:tc>
          <w:tcPr>
            <w:tcW w:w="6831" w:type="dxa"/>
            <w:gridSpan w:val="2"/>
          </w:tcPr>
          <w:p w14:paraId="09D2C285" w14:textId="6043CF35" w:rsidR="005A5832" w:rsidRPr="00781C96" w:rsidRDefault="005232A2">
            <w:pPr>
              <w:rPr>
                <w:rFonts w:ascii="Arial" w:hAnsi="Arial" w:cs="Arial"/>
                <w:color w:val="4472C4"/>
                <w:kern w:val="2"/>
                <w:sz w:val="22"/>
                <w:szCs w:val="22"/>
              </w:rPr>
            </w:pPr>
            <w:r w:rsidRPr="00781C96">
              <w:rPr>
                <w:rFonts w:ascii="Arial" w:hAnsi="Arial" w:cs="Arial"/>
                <w:kern w:val="2"/>
                <w:sz w:val="22"/>
                <w:szCs w:val="22"/>
              </w:rPr>
              <w:t>Netaikoma</w:t>
            </w:r>
          </w:p>
        </w:tc>
      </w:tr>
      <w:tr w:rsidR="005A5832" w:rsidRPr="00781C96" w14:paraId="74BA9B8D" w14:textId="77777777" w:rsidTr="4DA46BC3">
        <w:trPr>
          <w:trHeight w:val="300"/>
        </w:trPr>
        <w:tc>
          <w:tcPr>
            <w:tcW w:w="2704" w:type="dxa"/>
            <w:gridSpan w:val="2"/>
          </w:tcPr>
          <w:p w14:paraId="5D0D1BFE"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5.3.4. Sutarties kainos / įkainių peržiūra dėl kainų lygio pokyčio pagal Prekių grupių kainų pokyčius</w:t>
            </w:r>
          </w:p>
        </w:tc>
        <w:tc>
          <w:tcPr>
            <w:tcW w:w="6831" w:type="dxa"/>
            <w:gridSpan w:val="2"/>
          </w:tcPr>
          <w:p w14:paraId="5AF7C673" w14:textId="77777777" w:rsidR="005A5832" w:rsidRPr="00781C96" w:rsidRDefault="00A10867">
            <w:pPr>
              <w:rPr>
                <w:rFonts w:ascii="Arial" w:hAnsi="Arial" w:cs="Arial"/>
                <w:kern w:val="2"/>
                <w:sz w:val="22"/>
                <w:szCs w:val="22"/>
              </w:rPr>
            </w:pPr>
            <w:r w:rsidRPr="00781C96">
              <w:rPr>
                <w:rFonts w:ascii="Arial" w:hAnsi="Arial" w:cs="Arial"/>
                <w:kern w:val="2"/>
                <w:sz w:val="22"/>
                <w:szCs w:val="22"/>
              </w:rPr>
              <w:t>Netaikoma</w:t>
            </w:r>
          </w:p>
          <w:p w14:paraId="1605B9EE" w14:textId="4DB7B554" w:rsidR="005A5832" w:rsidRPr="00781C96" w:rsidRDefault="005A5832">
            <w:pPr>
              <w:rPr>
                <w:rFonts w:ascii="Arial" w:hAnsi="Arial" w:cs="Arial"/>
                <w:kern w:val="2"/>
                <w:sz w:val="22"/>
                <w:szCs w:val="22"/>
              </w:rPr>
            </w:pPr>
          </w:p>
        </w:tc>
      </w:tr>
      <w:tr w:rsidR="005A5832" w:rsidRPr="00781C96" w14:paraId="4F931B75" w14:textId="77777777" w:rsidTr="4DA46BC3">
        <w:trPr>
          <w:trHeight w:val="300"/>
        </w:trPr>
        <w:tc>
          <w:tcPr>
            <w:tcW w:w="2704" w:type="dxa"/>
            <w:gridSpan w:val="2"/>
          </w:tcPr>
          <w:p w14:paraId="35EE63FD"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5.4. Sutarties kainos / įkainių apskaičiavimas taikant </w:t>
            </w:r>
            <w:r w:rsidRPr="00781C96">
              <w:rPr>
                <w:rFonts w:ascii="Arial" w:hAnsi="Arial" w:cs="Arial"/>
                <w:b/>
                <w:bCs/>
                <w:kern w:val="2"/>
                <w:sz w:val="22"/>
                <w:szCs w:val="22"/>
                <w:u w:val="single"/>
              </w:rPr>
              <w:t>kiekio (apimties)</w:t>
            </w:r>
            <w:r w:rsidRPr="00781C96">
              <w:rPr>
                <w:rFonts w:ascii="Arial" w:hAnsi="Arial" w:cs="Arial"/>
                <w:b/>
                <w:bCs/>
                <w:kern w:val="2"/>
                <w:sz w:val="22"/>
                <w:szCs w:val="22"/>
              </w:rPr>
              <w:t xml:space="preserve"> keitimo taisykles</w:t>
            </w:r>
          </w:p>
        </w:tc>
        <w:tc>
          <w:tcPr>
            <w:tcW w:w="6831" w:type="dxa"/>
            <w:gridSpan w:val="2"/>
          </w:tcPr>
          <w:p w14:paraId="157EACD1" w14:textId="77777777" w:rsidR="005A5832" w:rsidRPr="00781C96" w:rsidRDefault="00A10867">
            <w:pPr>
              <w:rPr>
                <w:rFonts w:ascii="Arial" w:hAnsi="Arial" w:cs="Arial"/>
                <w:kern w:val="2"/>
                <w:sz w:val="22"/>
                <w:szCs w:val="22"/>
              </w:rPr>
            </w:pPr>
            <w:r w:rsidRPr="00781C96">
              <w:rPr>
                <w:rFonts w:ascii="Arial" w:hAnsi="Arial" w:cs="Arial"/>
                <w:kern w:val="2"/>
                <w:sz w:val="22"/>
                <w:szCs w:val="22"/>
              </w:rPr>
              <w:t>Netaikoma</w:t>
            </w:r>
          </w:p>
          <w:p w14:paraId="559BA844" w14:textId="1BB42465" w:rsidR="005A5832" w:rsidRPr="00781C96" w:rsidRDefault="005A5832">
            <w:pPr>
              <w:rPr>
                <w:rFonts w:ascii="Arial" w:hAnsi="Arial" w:cs="Arial"/>
                <w:kern w:val="2"/>
                <w:sz w:val="22"/>
                <w:szCs w:val="22"/>
              </w:rPr>
            </w:pPr>
          </w:p>
        </w:tc>
      </w:tr>
      <w:tr w:rsidR="005A5832" w:rsidRPr="00781C96" w14:paraId="3085D988" w14:textId="77777777" w:rsidTr="4DA46BC3">
        <w:trPr>
          <w:trHeight w:val="300"/>
        </w:trPr>
        <w:tc>
          <w:tcPr>
            <w:tcW w:w="2704" w:type="dxa"/>
            <w:gridSpan w:val="2"/>
          </w:tcPr>
          <w:p w14:paraId="599140C7"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5.5. Atsiskaitymo su Tiekėju terminas ir tvarka</w:t>
            </w:r>
          </w:p>
        </w:tc>
        <w:tc>
          <w:tcPr>
            <w:tcW w:w="6831" w:type="dxa"/>
            <w:gridSpan w:val="2"/>
          </w:tcPr>
          <w:p w14:paraId="1F937872" w14:textId="37E36EB4" w:rsidR="005A5832" w:rsidRPr="00781C96" w:rsidRDefault="00A10867" w:rsidP="00B91230">
            <w:pPr>
              <w:jc w:val="both"/>
              <w:rPr>
                <w:rFonts w:ascii="Arial" w:hAnsi="Arial" w:cs="Arial"/>
                <w:kern w:val="2"/>
                <w:sz w:val="22"/>
                <w:szCs w:val="22"/>
              </w:rPr>
            </w:pPr>
            <w:r w:rsidRPr="00781C96">
              <w:rPr>
                <w:rFonts w:ascii="Arial" w:hAnsi="Arial" w:cs="Arial"/>
                <w:kern w:val="2"/>
                <w:sz w:val="22"/>
                <w:szCs w:val="22"/>
              </w:rPr>
              <w:t>Pirkėjas atsiskaito su Tiekėju ne vėliau kaip per</w:t>
            </w:r>
            <w:r w:rsidR="005232A2" w:rsidRPr="00781C96">
              <w:rPr>
                <w:rFonts w:ascii="Arial" w:hAnsi="Arial" w:cs="Arial"/>
                <w:kern w:val="2"/>
                <w:sz w:val="22"/>
                <w:szCs w:val="22"/>
              </w:rPr>
              <w:t xml:space="preserve"> 30</w:t>
            </w:r>
            <w:r w:rsidRPr="00781C96">
              <w:rPr>
                <w:rFonts w:ascii="Arial" w:hAnsi="Arial" w:cs="Arial"/>
                <w:kern w:val="2"/>
                <w:sz w:val="22"/>
                <w:szCs w:val="22"/>
              </w:rPr>
              <w:t xml:space="preserve"> (</w:t>
            </w:r>
            <w:r w:rsidR="005232A2" w:rsidRPr="00781C96">
              <w:rPr>
                <w:rFonts w:ascii="Arial" w:hAnsi="Arial" w:cs="Arial"/>
                <w:kern w:val="2"/>
                <w:sz w:val="22"/>
                <w:szCs w:val="22"/>
              </w:rPr>
              <w:t>trisdešimt</w:t>
            </w:r>
            <w:r w:rsidRPr="00781C96">
              <w:rPr>
                <w:rFonts w:ascii="Arial" w:hAnsi="Arial" w:cs="Arial"/>
                <w:kern w:val="2"/>
                <w:sz w:val="22"/>
                <w:szCs w:val="22"/>
              </w:rPr>
              <w:t>)</w:t>
            </w:r>
            <w:r w:rsidR="005232A2" w:rsidRPr="00781C96">
              <w:rPr>
                <w:rFonts w:ascii="Arial" w:hAnsi="Arial" w:cs="Arial"/>
                <w:kern w:val="2"/>
                <w:sz w:val="22"/>
                <w:szCs w:val="22"/>
              </w:rPr>
              <w:t xml:space="preserve"> kalendorinių dienų</w:t>
            </w:r>
            <w:r w:rsidRPr="00781C96">
              <w:rPr>
                <w:rFonts w:ascii="Arial" w:hAnsi="Arial" w:cs="Arial"/>
                <w:kern w:val="2"/>
                <w:sz w:val="22"/>
                <w:szCs w:val="22"/>
              </w:rPr>
              <w:t xml:space="preserve"> nuo Sąskaitos gavimo dienos.</w:t>
            </w:r>
          </w:p>
          <w:p w14:paraId="0D1D1A47" w14:textId="468AE0FD" w:rsidR="005A5832" w:rsidRPr="00781C96" w:rsidRDefault="00A10867" w:rsidP="00E270E0">
            <w:pPr>
              <w:jc w:val="both"/>
              <w:rPr>
                <w:rFonts w:ascii="Arial" w:hAnsi="Arial" w:cs="Arial"/>
                <w:kern w:val="2"/>
                <w:sz w:val="22"/>
                <w:szCs w:val="22"/>
                <w:shd w:val="clear" w:color="auto" w:fill="FFFFFF"/>
              </w:rPr>
            </w:pPr>
            <w:r w:rsidRPr="00781C96">
              <w:rPr>
                <w:rFonts w:ascii="Arial" w:hAnsi="Arial" w:cs="Arial"/>
                <w:kern w:val="2"/>
                <w:sz w:val="22"/>
                <w:szCs w:val="22"/>
                <w:shd w:val="clear" w:color="auto" w:fill="FFFFFF"/>
              </w:rPr>
              <w:lastRenderedPageBreak/>
              <w:t>Apmokėjimo sąlygos: įvykdžius visus sutartinius įsipareigojimus, sumokama visa Sutarties kaina</w:t>
            </w:r>
            <w:r w:rsidR="005232A2" w:rsidRPr="00781C96">
              <w:rPr>
                <w:rFonts w:ascii="Arial" w:hAnsi="Arial" w:cs="Arial"/>
                <w:kern w:val="2"/>
                <w:sz w:val="22"/>
                <w:szCs w:val="22"/>
                <w:shd w:val="clear" w:color="auto" w:fill="FFFFFF"/>
              </w:rPr>
              <w:t>.</w:t>
            </w:r>
          </w:p>
        </w:tc>
      </w:tr>
      <w:tr w:rsidR="005A5832" w:rsidRPr="00781C96" w14:paraId="6DD26F3F" w14:textId="77777777" w:rsidTr="4DA46BC3">
        <w:trPr>
          <w:trHeight w:val="300"/>
        </w:trPr>
        <w:tc>
          <w:tcPr>
            <w:tcW w:w="2704" w:type="dxa"/>
            <w:gridSpan w:val="2"/>
          </w:tcPr>
          <w:p w14:paraId="19F6F1AD"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lastRenderedPageBreak/>
              <w:t>5.6. Avansas</w:t>
            </w:r>
          </w:p>
        </w:tc>
        <w:tc>
          <w:tcPr>
            <w:tcW w:w="6831" w:type="dxa"/>
            <w:gridSpan w:val="2"/>
          </w:tcPr>
          <w:p w14:paraId="7DDBA193" w14:textId="3491D942" w:rsidR="005A5832" w:rsidRPr="00781C96" w:rsidRDefault="00A10867" w:rsidP="005232A2">
            <w:pPr>
              <w:rPr>
                <w:rFonts w:ascii="Arial" w:hAnsi="Arial" w:cs="Arial"/>
                <w:kern w:val="2"/>
                <w:sz w:val="22"/>
                <w:szCs w:val="22"/>
              </w:rPr>
            </w:pPr>
            <w:r w:rsidRPr="00781C96">
              <w:rPr>
                <w:rFonts w:ascii="Arial" w:hAnsi="Arial" w:cs="Arial"/>
                <w:kern w:val="2"/>
                <w:sz w:val="22"/>
                <w:szCs w:val="22"/>
              </w:rPr>
              <w:t>Netaikoma</w:t>
            </w:r>
          </w:p>
        </w:tc>
      </w:tr>
      <w:tr w:rsidR="005A5832" w:rsidRPr="00781C96" w14:paraId="6FFE37AC" w14:textId="77777777" w:rsidTr="4DA46BC3">
        <w:trPr>
          <w:trHeight w:val="300"/>
        </w:trPr>
        <w:tc>
          <w:tcPr>
            <w:tcW w:w="2704" w:type="dxa"/>
            <w:gridSpan w:val="2"/>
          </w:tcPr>
          <w:p w14:paraId="3D02C4FD"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5.7. Avanso užtikrinimas</w:t>
            </w:r>
          </w:p>
        </w:tc>
        <w:tc>
          <w:tcPr>
            <w:tcW w:w="6831" w:type="dxa"/>
            <w:gridSpan w:val="2"/>
          </w:tcPr>
          <w:p w14:paraId="21BD2341" w14:textId="28D1402A" w:rsidR="005A5832" w:rsidRPr="00781C96" w:rsidRDefault="00A10867">
            <w:pPr>
              <w:rPr>
                <w:rFonts w:ascii="Arial" w:hAnsi="Arial" w:cs="Arial"/>
                <w:kern w:val="2"/>
                <w:sz w:val="22"/>
                <w:szCs w:val="22"/>
              </w:rPr>
            </w:pPr>
            <w:r w:rsidRPr="00781C96">
              <w:rPr>
                <w:rFonts w:ascii="Arial" w:hAnsi="Arial" w:cs="Arial"/>
                <w:kern w:val="2"/>
                <w:sz w:val="22"/>
                <w:szCs w:val="22"/>
              </w:rPr>
              <w:t>Netaikoma</w:t>
            </w:r>
            <w:r w:rsidRPr="00781C96">
              <w:rPr>
                <w:rFonts w:ascii="Arial" w:hAnsi="Arial" w:cs="Arial"/>
                <w:color w:val="000000"/>
                <w:kern w:val="2"/>
                <w:sz w:val="22"/>
                <w:szCs w:val="22"/>
                <w:shd w:val="clear" w:color="auto" w:fill="FFFFFF"/>
              </w:rPr>
              <w:t xml:space="preserve"> </w:t>
            </w:r>
          </w:p>
        </w:tc>
      </w:tr>
      <w:tr w:rsidR="005A5832" w:rsidRPr="00781C96" w14:paraId="5D5A0B57" w14:textId="77777777" w:rsidTr="4DA46BC3">
        <w:trPr>
          <w:trHeight w:val="300"/>
        </w:trPr>
        <w:tc>
          <w:tcPr>
            <w:tcW w:w="9535" w:type="dxa"/>
            <w:gridSpan w:val="4"/>
          </w:tcPr>
          <w:p w14:paraId="06AAB122"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6. PREKIŲ KOKYBĖ IR GARANTINIAI ĮSIPAREIGOJIMAI</w:t>
            </w:r>
          </w:p>
        </w:tc>
      </w:tr>
      <w:tr w:rsidR="005232A2" w:rsidRPr="00781C96" w14:paraId="66F80CA3" w14:textId="77777777" w:rsidTr="4DA46BC3">
        <w:trPr>
          <w:trHeight w:val="300"/>
        </w:trPr>
        <w:tc>
          <w:tcPr>
            <w:tcW w:w="2704" w:type="dxa"/>
            <w:gridSpan w:val="2"/>
          </w:tcPr>
          <w:p w14:paraId="6271E5F7" w14:textId="77777777" w:rsidR="005232A2" w:rsidRPr="00781C96" w:rsidRDefault="005232A2" w:rsidP="005232A2">
            <w:pPr>
              <w:rPr>
                <w:rFonts w:ascii="Arial" w:hAnsi="Arial" w:cs="Arial"/>
                <w:b/>
                <w:bCs/>
                <w:kern w:val="2"/>
                <w:sz w:val="22"/>
                <w:szCs w:val="22"/>
              </w:rPr>
            </w:pPr>
            <w:r w:rsidRPr="00781C96">
              <w:rPr>
                <w:rFonts w:ascii="Arial" w:hAnsi="Arial" w:cs="Arial"/>
                <w:b/>
                <w:bCs/>
                <w:kern w:val="2"/>
                <w:sz w:val="22"/>
                <w:szCs w:val="22"/>
              </w:rPr>
              <w:t>6.1. Garantinis terminas</w:t>
            </w:r>
          </w:p>
        </w:tc>
        <w:tc>
          <w:tcPr>
            <w:tcW w:w="6831" w:type="dxa"/>
            <w:gridSpan w:val="2"/>
          </w:tcPr>
          <w:p w14:paraId="4B8029E1" w14:textId="444CB341" w:rsidR="00990101" w:rsidRPr="00781C96" w:rsidRDefault="005232A2" w:rsidP="005232A2">
            <w:pPr>
              <w:jc w:val="both"/>
              <w:rPr>
                <w:rFonts w:ascii="Arial" w:hAnsi="Arial" w:cs="Arial"/>
                <w:color w:val="4472C4"/>
                <w:kern w:val="2"/>
                <w:sz w:val="22"/>
                <w:szCs w:val="22"/>
              </w:rPr>
            </w:pPr>
            <w:r w:rsidRPr="00781C96">
              <w:rPr>
                <w:rFonts w:ascii="Arial" w:hAnsi="Arial" w:cs="Arial"/>
                <w:kern w:val="2"/>
                <w:sz w:val="22"/>
                <w:szCs w:val="22"/>
              </w:rPr>
              <w:t xml:space="preserve">Prekėms nustatomas Tiekėjo pasiūlytas arba Prekių gamintojo taikomas Garantinis terminas, tačiau bet kokiu atveju </w:t>
            </w:r>
            <w:r w:rsidRPr="00781C96">
              <w:rPr>
                <w:rFonts w:ascii="Arial" w:hAnsi="Arial" w:cs="Arial"/>
                <w:b/>
                <w:bCs/>
                <w:kern w:val="2"/>
                <w:sz w:val="22"/>
                <w:szCs w:val="22"/>
              </w:rPr>
              <w:t xml:space="preserve">ne trumpesnis kaip </w:t>
            </w:r>
            <w:r w:rsidR="002F40CD">
              <w:rPr>
                <w:rFonts w:ascii="Arial" w:hAnsi="Arial" w:cs="Arial"/>
                <w:b/>
                <w:bCs/>
                <w:kern w:val="2"/>
                <w:sz w:val="22"/>
                <w:szCs w:val="22"/>
                <w:lang w:val="en-US"/>
              </w:rPr>
              <w:t>24</w:t>
            </w:r>
            <w:r w:rsidR="002F40CD" w:rsidRPr="00781C96">
              <w:rPr>
                <w:rFonts w:ascii="Arial" w:hAnsi="Arial" w:cs="Arial"/>
                <w:b/>
                <w:bCs/>
                <w:kern w:val="2"/>
                <w:sz w:val="22"/>
                <w:szCs w:val="22"/>
              </w:rPr>
              <w:t xml:space="preserve"> </w:t>
            </w:r>
            <w:r w:rsidRPr="00781C96">
              <w:rPr>
                <w:rFonts w:ascii="Arial" w:hAnsi="Arial" w:cs="Arial"/>
                <w:b/>
                <w:bCs/>
                <w:kern w:val="2"/>
                <w:sz w:val="22"/>
                <w:szCs w:val="22"/>
              </w:rPr>
              <w:t>mėnesiai</w:t>
            </w:r>
            <w:r w:rsidRPr="00781C96">
              <w:rPr>
                <w:rFonts w:ascii="Arial" w:hAnsi="Arial" w:cs="Arial"/>
                <w:color w:val="4472C4"/>
                <w:kern w:val="2"/>
                <w:sz w:val="22"/>
                <w:szCs w:val="22"/>
              </w:rPr>
              <w:t xml:space="preserve">. </w:t>
            </w:r>
          </w:p>
          <w:p w14:paraId="49589925" w14:textId="406DB331" w:rsidR="005232A2" w:rsidRPr="00781C96" w:rsidRDefault="005232A2" w:rsidP="005232A2">
            <w:pPr>
              <w:jc w:val="both"/>
              <w:rPr>
                <w:rFonts w:ascii="Arial" w:hAnsi="Arial" w:cs="Arial"/>
                <w:kern w:val="2"/>
                <w:sz w:val="22"/>
                <w:szCs w:val="22"/>
              </w:rPr>
            </w:pPr>
            <w:r w:rsidRPr="00781C96">
              <w:rPr>
                <w:rFonts w:ascii="Arial" w:hAnsi="Arial" w:cs="Arial"/>
                <w:kern w:val="2"/>
                <w:sz w:val="22"/>
                <w:szCs w:val="22"/>
              </w:rPr>
              <w:t>Garantinis terminas, skaičiuojamas nuo Prekių perdavimo–priėmimo akto ar Sąskaitos (kai Prekių perdavimo–priėmimo aktas nėra pasirašomas) pasirašymo dienos.</w:t>
            </w:r>
          </w:p>
        </w:tc>
      </w:tr>
      <w:tr w:rsidR="005232A2" w:rsidRPr="00781C96" w14:paraId="55BD0AF8" w14:textId="77777777" w:rsidTr="4DA46BC3">
        <w:trPr>
          <w:trHeight w:val="300"/>
        </w:trPr>
        <w:tc>
          <w:tcPr>
            <w:tcW w:w="2704" w:type="dxa"/>
            <w:gridSpan w:val="2"/>
          </w:tcPr>
          <w:p w14:paraId="5509AE24" w14:textId="77777777" w:rsidR="005232A2" w:rsidRPr="00781C96" w:rsidRDefault="005232A2" w:rsidP="005232A2">
            <w:pPr>
              <w:rPr>
                <w:rFonts w:ascii="Arial" w:hAnsi="Arial" w:cs="Arial"/>
                <w:b/>
                <w:bCs/>
                <w:kern w:val="2"/>
                <w:sz w:val="22"/>
                <w:szCs w:val="22"/>
              </w:rPr>
            </w:pPr>
            <w:r w:rsidRPr="00781C96">
              <w:rPr>
                <w:rFonts w:ascii="Arial" w:hAnsi="Arial" w:cs="Arial"/>
                <w:b/>
                <w:bCs/>
                <w:kern w:val="2"/>
                <w:sz w:val="22"/>
                <w:szCs w:val="22"/>
              </w:rPr>
              <w:t>6.2. Garantinė priežiūra</w:t>
            </w:r>
          </w:p>
        </w:tc>
        <w:tc>
          <w:tcPr>
            <w:tcW w:w="6831" w:type="dxa"/>
            <w:gridSpan w:val="2"/>
          </w:tcPr>
          <w:p w14:paraId="2F0015C7" w14:textId="37CFF71F" w:rsidR="008C7006" w:rsidRPr="00781C96" w:rsidRDefault="008C7006" w:rsidP="008C7006">
            <w:pPr>
              <w:jc w:val="both"/>
              <w:rPr>
                <w:rFonts w:ascii="Arial" w:hAnsi="Arial" w:cs="Arial"/>
                <w:sz w:val="22"/>
                <w:szCs w:val="22"/>
              </w:rPr>
            </w:pPr>
            <w:r w:rsidRPr="00781C96">
              <w:rPr>
                <w:rStyle w:val="normaltextrun"/>
                <w:rFonts w:ascii="Arial" w:hAnsi="Arial" w:cs="Arial"/>
                <w:color w:val="000000"/>
                <w:sz w:val="22"/>
                <w:szCs w:val="22"/>
                <w:shd w:val="clear" w:color="auto" w:fill="FFFFFF"/>
              </w:rPr>
              <w:t xml:space="preserve">Garantinio termino laikotarpiu </w:t>
            </w:r>
            <w:r w:rsidRPr="00781C96">
              <w:rPr>
                <w:rFonts w:ascii="Arial" w:hAnsi="Arial" w:cs="Arial"/>
                <w:sz w:val="22"/>
                <w:szCs w:val="22"/>
              </w:rPr>
              <w:t xml:space="preserve">Tiekėjas turi garantuoti nemokamą dalių tiekimą ir nemokamus remonto darbus. </w:t>
            </w:r>
          </w:p>
          <w:p w14:paraId="26E15ED7" w14:textId="77777777" w:rsidR="008C7006" w:rsidRPr="00781C96" w:rsidRDefault="008C7006" w:rsidP="005232A2">
            <w:pPr>
              <w:jc w:val="both"/>
              <w:rPr>
                <w:rFonts w:ascii="Arial" w:hAnsi="Arial" w:cs="Arial"/>
                <w:kern w:val="2"/>
                <w:sz w:val="22"/>
                <w:szCs w:val="22"/>
              </w:rPr>
            </w:pPr>
          </w:p>
          <w:p w14:paraId="065B3DDE" w14:textId="045AB513" w:rsidR="005232A2" w:rsidRPr="00781C96" w:rsidRDefault="005232A2" w:rsidP="005232A2">
            <w:pPr>
              <w:jc w:val="both"/>
              <w:rPr>
                <w:rFonts w:ascii="Arial" w:hAnsi="Arial" w:cs="Arial"/>
                <w:kern w:val="2"/>
                <w:sz w:val="22"/>
                <w:szCs w:val="22"/>
              </w:rPr>
            </w:pPr>
            <w:r w:rsidRPr="00781C96">
              <w:rPr>
                <w:rFonts w:ascii="Arial" w:hAnsi="Arial" w:cs="Arial"/>
                <w:kern w:val="2"/>
                <w:sz w:val="22"/>
                <w:szCs w:val="22"/>
              </w:rPr>
              <w:t xml:space="preserve">Garantinio termino laikotarpiu Tiekėjas, gavęs pranešimą apie Prekės trūkumus, turi atvykti </w:t>
            </w:r>
            <w:r w:rsidRPr="00781C96">
              <w:rPr>
                <w:rFonts w:ascii="Arial" w:hAnsi="Arial" w:cs="Arial"/>
                <w:b/>
                <w:bCs/>
                <w:kern w:val="2"/>
                <w:sz w:val="22"/>
                <w:szCs w:val="22"/>
              </w:rPr>
              <w:t>ne vėliau kaip</w:t>
            </w:r>
            <w:r w:rsidRPr="00781C96">
              <w:rPr>
                <w:rFonts w:ascii="Arial" w:hAnsi="Arial" w:cs="Arial"/>
                <w:b/>
                <w:kern w:val="2"/>
                <w:sz w:val="22"/>
                <w:szCs w:val="22"/>
              </w:rPr>
              <w:t xml:space="preserve"> per 3 (tris) darbo dienas</w:t>
            </w:r>
            <w:r w:rsidRPr="00781C96">
              <w:rPr>
                <w:rFonts w:ascii="Arial" w:hAnsi="Arial" w:cs="Arial"/>
                <w:kern w:val="2"/>
                <w:sz w:val="22"/>
                <w:szCs w:val="22"/>
              </w:rPr>
              <w:t xml:space="preserve"> nuo pranešimo apie trūkumus Tiekėjui gavimo.</w:t>
            </w:r>
          </w:p>
          <w:p w14:paraId="2612A4B5" w14:textId="77777777" w:rsidR="00DC5109" w:rsidRPr="00781C96" w:rsidRDefault="00DC5109" w:rsidP="005232A2">
            <w:pPr>
              <w:jc w:val="both"/>
              <w:rPr>
                <w:rFonts w:ascii="Arial" w:hAnsi="Arial" w:cs="Arial"/>
                <w:kern w:val="2"/>
                <w:sz w:val="22"/>
                <w:szCs w:val="22"/>
              </w:rPr>
            </w:pPr>
          </w:p>
          <w:p w14:paraId="59A623EC" w14:textId="0D5DD9D3" w:rsidR="005232A2" w:rsidRPr="00781C96" w:rsidRDefault="005232A2" w:rsidP="005232A2">
            <w:pPr>
              <w:jc w:val="both"/>
              <w:rPr>
                <w:rFonts w:ascii="Arial" w:hAnsi="Arial" w:cs="Arial"/>
                <w:kern w:val="2"/>
                <w:sz w:val="22"/>
                <w:szCs w:val="22"/>
              </w:rPr>
            </w:pPr>
            <w:r w:rsidRPr="00781C96">
              <w:rPr>
                <w:rFonts w:ascii="Arial" w:hAnsi="Arial" w:cs="Arial"/>
                <w:kern w:val="2"/>
                <w:sz w:val="22"/>
                <w:szCs w:val="22"/>
              </w:rPr>
              <w:t>Prekių trūkumų nustatymo bei šalinimo tvarka nustatyta Bendrųjų sąlygų 7 skyriuje</w:t>
            </w:r>
            <w:r w:rsidR="00DC5109" w:rsidRPr="00781C96">
              <w:rPr>
                <w:rFonts w:ascii="Arial" w:hAnsi="Arial" w:cs="Arial"/>
                <w:kern w:val="2"/>
                <w:sz w:val="22"/>
                <w:szCs w:val="22"/>
              </w:rPr>
              <w:t xml:space="preserve"> ir Techninėje specifikacijoje</w:t>
            </w:r>
            <w:r w:rsidRPr="00781C96">
              <w:rPr>
                <w:rFonts w:ascii="Arial" w:hAnsi="Arial" w:cs="Arial"/>
                <w:kern w:val="2"/>
                <w:sz w:val="22"/>
                <w:szCs w:val="22"/>
              </w:rPr>
              <w:t>.</w:t>
            </w:r>
          </w:p>
        </w:tc>
      </w:tr>
      <w:tr w:rsidR="005A5832" w:rsidRPr="00781C96" w14:paraId="443A29DA" w14:textId="77777777" w:rsidTr="4DA46BC3">
        <w:trPr>
          <w:trHeight w:val="300"/>
        </w:trPr>
        <w:tc>
          <w:tcPr>
            <w:tcW w:w="9535" w:type="dxa"/>
            <w:gridSpan w:val="4"/>
          </w:tcPr>
          <w:p w14:paraId="505ABE0F"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7. SUTARTIES VYKDYMUI PASITELKIAMI SUBTIEKĖJAI</w:t>
            </w:r>
          </w:p>
        </w:tc>
      </w:tr>
      <w:tr w:rsidR="005A5832" w:rsidRPr="00781C96" w14:paraId="38FED2A2" w14:textId="77777777" w:rsidTr="4DA46BC3">
        <w:trPr>
          <w:trHeight w:val="300"/>
        </w:trPr>
        <w:tc>
          <w:tcPr>
            <w:tcW w:w="2704" w:type="dxa"/>
            <w:gridSpan w:val="2"/>
          </w:tcPr>
          <w:p w14:paraId="06647953"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Sutarties vykdymui pasitelkiami subtiekėjai ir (ar) specialistai</w:t>
            </w:r>
          </w:p>
        </w:tc>
        <w:tc>
          <w:tcPr>
            <w:tcW w:w="6831" w:type="dxa"/>
            <w:gridSpan w:val="2"/>
          </w:tcPr>
          <w:p w14:paraId="578F128F" w14:textId="77777777" w:rsidR="005A5832" w:rsidRPr="00781C96" w:rsidRDefault="00A10867">
            <w:pPr>
              <w:rPr>
                <w:rFonts w:ascii="Arial" w:hAnsi="Arial" w:cs="Arial"/>
                <w:kern w:val="2"/>
                <w:sz w:val="22"/>
                <w:szCs w:val="22"/>
              </w:rPr>
            </w:pPr>
            <w:r w:rsidRPr="00781C96">
              <w:rPr>
                <w:rFonts w:ascii="Arial" w:hAnsi="Arial" w:cs="Arial"/>
                <w:kern w:val="2"/>
                <w:sz w:val="22"/>
                <w:szCs w:val="22"/>
              </w:rPr>
              <w:t>Sutarties vykdymui subtiekėjai ir (ar) specialistai nepasitelkiami.</w:t>
            </w:r>
          </w:p>
          <w:p w14:paraId="26C7D4A3" w14:textId="77777777" w:rsidR="005A5832" w:rsidRPr="00781C96" w:rsidRDefault="005A5832">
            <w:pPr>
              <w:rPr>
                <w:rFonts w:ascii="Arial" w:hAnsi="Arial" w:cs="Arial"/>
                <w:kern w:val="2"/>
                <w:sz w:val="22"/>
                <w:szCs w:val="22"/>
              </w:rPr>
            </w:pPr>
          </w:p>
          <w:p w14:paraId="12CC0C41" w14:textId="4AE1BE3D" w:rsidR="005A5832" w:rsidRPr="00781C96" w:rsidRDefault="005A5832" w:rsidP="005232A2">
            <w:pPr>
              <w:jc w:val="both"/>
              <w:rPr>
                <w:rFonts w:ascii="Arial" w:hAnsi="Arial" w:cs="Arial"/>
                <w:b/>
                <w:bCs/>
                <w:kern w:val="2"/>
                <w:sz w:val="22"/>
                <w:szCs w:val="22"/>
              </w:rPr>
            </w:pPr>
          </w:p>
        </w:tc>
      </w:tr>
      <w:tr w:rsidR="005A5832" w:rsidRPr="00781C96" w14:paraId="0AD12AD8" w14:textId="77777777" w:rsidTr="4DA46BC3">
        <w:trPr>
          <w:trHeight w:val="300"/>
        </w:trPr>
        <w:tc>
          <w:tcPr>
            <w:tcW w:w="9535" w:type="dxa"/>
            <w:gridSpan w:val="4"/>
          </w:tcPr>
          <w:p w14:paraId="22E37376"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8. PRIEVOLIŲ PAGAL SUTARTĮ ĮVYKDYMO UŽTIKRINIMAS</w:t>
            </w:r>
          </w:p>
        </w:tc>
      </w:tr>
      <w:tr w:rsidR="005A5832" w:rsidRPr="00781C96" w14:paraId="6A143C16" w14:textId="77777777" w:rsidTr="4DA46BC3">
        <w:trPr>
          <w:trHeight w:val="300"/>
        </w:trPr>
        <w:tc>
          <w:tcPr>
            <w:tcW w:w="2704" w:type="dxa"/>
            <w:gridSpan w:val="2"/>
          </w:tcPr>
          <w:p w14:paraId="1565640F"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8.1. Prievolių pagal Sutartį įvykdymo užtikrinimas</w:t>
            </w:r>
          </w:p>
        </w:tc>
        <w:tc>
          <w:tcPr>
            <w:tcW w:w="6831" w:type="dxa"/>
            <w:gridSpan w:val="2"/>
          </w:tcPr>
          <w:p w14:paraId="6DBC40C7" w14:textId="6F2654A1" w:rsidR="005A5832" w:rsidRPr="00781C96" w:rsidRDefault="00A10867">
            <w:pPr>
              <w:rPr>
                <w:rFonts w:ascii="Arial" w:hAnsi="Arial" w:cs="Arial"/>
                <w:kern w:val="2"/>
                <w:sz w:val="22"/>
                <w:szCs w:val="22"/>
              </w:rPr>
            </w:pPr>
            <w:r w:rsidRPr="00781C96">
              <w:rPr>
                <w:rFonts w:ascii="Arial" w:hAnsi="Arial" w:cs="Arial"/>
                <w:kern w:val="2"/>
                <w:sz w:val="22"/>
                <w:szCs w:val="22"/>
              </w:rPr>
              <w:t>Prievolių pagal Sutartį įvykdymas užtikrinamas</w:t>
            </w:r>
            <w:r w:rsidR="005232A2" w:rsidRPr="00781C96">
              <w:rPr>
                <w:rFonts w:ascii="Arial" w:hAnsi="Arial" w:cs="Arial"/>
                <w:kern w:val="2"/>
                <w:sz w:val="22"/>
                <w:szCs w:val="22"/>
              </w:rPr>
              <w:t>:</w:t>
            </w:r>
          </w:p>
          <w:p w14:paraId="642E94ED" w14:textId="30CBA0FD" w:rsidR="005A5832" w:rsidRPr="00781C96" w:rsidRDefault="00A10867">
            <w:pPr>
              <w:rPr>
                <w:rFonts w:ascii="Arial" w:hAnsi="Arial" w:cs="Arial"/>
                <w:kern w:val="2"/>
                <w:sz w:val="22"/>
                <w:szCs w:val="22"/>
              </w:rPr>
            </w:pPr>
            <w:r w:rsidRPr="00781C96">
              <w:rPr>
                <w:rFonts w:ascii="Arial" w:hAnsi="Arial" w:cs="Arial"/>
                <w:kern w:val="2"/>
                <w:sz w:val="22"/>
                <w:szCs w:val="22"/>
              </w:rPr>
              <w:t>Netesybomis (delspinigiais, bauda)</w:t>
            </w:r>
            <w:r w:rsidR="00DD2FCF" w:rsidRPr="00781C96">
              <w:rPr>
                <w:rFonts w:ascii="Arial" w:hAnsi="Arial" w:cs="Arial"/>
                <w:kern w:val="2"/>
                <w:sz w:val="22"/>
                <w:szCs w:val="22"/>
              </w:rPr>
              <w:t>.</w:t>
            </w:r>
          </w:p>
        </w:tc>
      </w:tr>
      <w:tr w:rsidR="005A5832" w:rsidRPr="00781C96" w14:paraId="006EC443" w14:textId="77777777" w:rsidTr="4DA46BC3">
        <w:trPr>
          <w:trHeight w:val="300"/>
        </w:trPr>
        <w:tc>
          <w:tcPr>
            <w:tcW w:w="2704" w:type="dxa"/>
            <w:gridSpan w:val="2"/>
          </w:tcPr>
          <w:p w14:paraId="2551F8BA"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8.2. Sutarties įvykdymo užtikrinimo pateikimas </w:t>
            </w:r>
          </w:p>
        </w:tc>
        <w:tc>
          <w:tcPr>
            <w:tcW w:w="6831" w:type="dxa"/>
            <w:gridSpan w:val="2"/>
          </w:tcPr>
          <w:p w14:paraId="10574E98" w14:textId="0609826A" w:rsidR="005A5832" w:rsidRPr="00781C96" w:rsidRDefault="00A10867">
            <w:pPr>
              <w:rPr>
                <w:rFonts w:ascii="Arial" w:hAnsi="Arial" w:cs="Arial"/>
                <w:kern w:val="2"/>
                <w:sz w:val="22"/>
                <w:szCs w:val="22"/>
              </w:rPr>
            </w:pPr>
            <w:r w:rsidRPr="00781C96">
              <w:rPr>
                <w:rFonts w:ascii="Arial" w:hAnsi="Arial" w:cs="Arial"/>
                <w:kern w:val="2"/>
                <w:sz w:val="22"/>
                <w:szCs w:val="22"/>
              </w:rPr>
              <w:t>Netaikoma</w:t>
            </w:r>
          </w:p>
        </w:tc>
      </w:tr>
      <w:tr w:rsidR="005A5832" w:rsidRPr="00781C96" w14:paraId="2A0F28C9" w14:textId="77777777" w:rsidTr="4DA46BC3">
        <w:trPr>
          <w:trHeight w:val="300"/>
        </w:trPr>
        <w:tc>
          <w:tcPr>
            <w:tcW w:w="9535" w:type="dxa"/>
            <w:gridSpan w:val="4"/>
          </w:tcPr>
          <w:p w14:paraId="346BE3CE" w14:textId="77777777" w:rsidR="005A5832" w:rsidRPr="00781C96" w:rsidRDefault="00A10867">
            <w:pPr>
              <w:ind w:firstLine="720"/>
              <w:jc w:val="center"/>
              <w:rPr>
                <w:rFonts w:ascii="Arial" w:hAnsi="Arial" w:cs="Arial"/>
                <w:b/>
                <w:bCs/>
                <w:kern w:val="2"/>
                <w:sz w:val="22"/>
                <w:szCs w:val="22"/>
              </w:rPr>
            </w:pPr>
            <w:r w:rsidRPr="00781C96">
              <w:rPr>
                <w:rFonts w:ascii="Arial" w:hAnsi="Arial" w:cs="Arial"/>
                <w:b/>
                <w:bCs/>
                <w:kern w:val="2"/>
                <w:sz w:val="22"/>
                <w:szCs w:val="22"/>
              </w:rPr>
              <w:t>9. ŠALIŲ ATSAKOMYBĖ</w:t>
            </w:r>
            <w:r w:rsidRPr="00781C96">
              <w:rPr>
                <w:rFonts w:ascii="Arial" w:hAnsi="Arial" w:cs="Arial"/>
                <w:b/>
                <w:bCs/>
                <w:kern w:val="2"/>
                <w:sz w:val="22"/>
                <w:szCs w:val="22"/>
              </w:rPr>
              <w:tab/>
            </w:r>
          </w:p>
        </w:tc>
      </w:tr>
      <w:tr w:rsidR="005A5832" w:rsidRPr="00781C96" w14:paraId="1A114427" w14:textId="77777777" w:rsidTr="4DA46BC3">
        <w:trPr>
          <w:trHeight w:val="300"/>
        </w:trPr>
        <w:tc>
          <w:tcPr>
            <w:tcW w:w="2704" w:type="dxa"/>
            <w:gridSpan w:val="2"/>
          </w:tcPr>
          <w:p w14:paraId="229C68EC"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9.1. Pirkėjui taikomos netesybos už mokėjimų pagal Sutartį vėlavimą</w:t>
            </w:r>
          </w:p>
        </w:tc>
        <w:tc>
          <w:tcPr>
            <w:tcW w:w="6831" w:type="dxa"/>
            <w:gridSpan w:val="2"/>
          </w:tcPr>
          <w:p w14:paraId="35A51B33" w14:textId="0E3AFAF6" w:rsidR="005A5832" w:rsidRPr="00781C96" w:rsidRDefault="00A10867" w:rsidP="00DD2FCF">
            <w:pPr>
              <w:jc w:val="both"/>
              <w:rPr>
                <w:rFonts w:ascii="Arial" w:hAnsi="Arial" w:cs="Arial"/>
                <w:color w:val="FF0000"/>
                <w:kern w:val="2"/>
                <w:sz w:val="22"/>
                <w:szCs w:val="22"/>
              </w:rPr>
            </w:pPr>
            <w:r w:rsidRPr="00781C96">
              <w:rPr>
                <w:rFonts w:ascii="Arial" w:hAnsi="Arial" w:cs="Arial"/>
                <w:color w:val="000000"/>
                <w:kern w:val="2"/>
                <w:sz w:val="22"/>
                <w:szCs w:val="22"/>
              </w:rPr>
              <w:t>Jei Pirkėjas, gavęs tinkamai pateiktą ir užpildytą Sąskaitą, uždelsia atsiskaityti už tinkamai Tiekėjo  perduotas kokybiškas Prekes per Sutartyje nurodytą terminą, Tiekėjas nuo kit</w:t>
            </w:r>
            <w:r w:rsidRPr="00781C96">
              <w:rPr>
                <w:rFonts w:ascii="Arial" w:hAnsi="Arial" w:cs="Arial"/>
                <w:kern w:val="2"/>
                <w:sz w:val="22"/>
                <w:szCs w:val="22"/>
              </w:rPr>
              <w:t xml:space="preserve">os nei nustatytas terminas dienos skaičiuoja Pirkėjui 0,02 (dvi šimtosios) procento dydžio delspinigius </w:t>
            </w:r>
            <w:r w:rsidRPr="00781C96">
              <w:rPr>
                <w:rFonts w:ascii="Arial" w:hAnsi="Arial" w:cs="Arial"/>
                <w:color w:val="000000"/>
                <w:kern w:val="2"/>
                <w:sz w:val="22"/>
                <w:szCs w:val="22"/>
              </w:rPr>
              <w:t>nuo neapmokėtos sumos be PVM už kiekvieną vėla</w:t>
            </w:r>
            <w:r w:rsidRPr="00781C96">
              <w:rPr>
                <w:rFonts w:ascii="Arial" w:hAnsi="Arial" w:cs="Arial"/>
                <w:kern w:val="2"/>
                <w:sz w:val="22"/>
                <w:szCs w:val="22"/>
              </w:rPr>
              <w:t>vimo dieną</w:t>
            </w:r>
            <w:r w:rsidR="00DD2FCF" w:rsidRPr="00781C96">
              <w:rPr>
                <w:rFonts w:ascii="Arial" w:hAnsi="Arial" w:cs="Arial"/>
                <w:kern w:val="2"/>
                <w:sz w:val="22"/>
                <w:szCs w:val="22"/>
              </w:rPr>
              <w:t>.</w:t>
            </w:r>
          </w:p>
        </w:tc>
      </w:tr>
      <w:tr w:rsidR="005A5832" w:rsidRPr="00781C96" w14:paraId="5EF37789" w14:textId="77777777" w:rsidTr="4DA46BC3">
        <w:trPr>
          <w:trHeight w:val="300"/>
        </w:trPr>
        <w:tc>
          <w:tcPr>
            <w:tcW w:w="2704" w:type="dxa"/>
            <w:gridSpan w:val="2"/>
          </w:tcPr>
          <w:p w14:paraId="237050BB"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9.2. Tiekėjui taikomos netesybos</w:t>
            </w:r>
          </w:p>
        </w:tc>
        <w:tc>
          <w:tcPr>
            <w:tcW w:w="6831" w:type="dxa"/>
            <w:gridSpan w:val="2"/>
          </w:tcPr>
          <w:p w14:paraId="73C4A57E" w14:textId="6893B0A3" w:rsidR="005A5832" w:rsidRPr="00781C96" w:rsidRDefault="00A10867" w:rsidP="00DD2FCF">
            <w:pPr>
              <w:jc w:val="both"/>
              <w:rPr>
                <w:rFonts w:ascii="Arial" w:hAnsi="Arial" w:cs="Arial"/>
                <w:kern w:val="2"/>
                <w:sz w:val="22"/>
                <w:szCs w:val="22"/>
              </w:rPr>
            </w:pPr>
            <w:r w:rsidRPr="00781C96">
              <w:rPr>
                <w:rFonts w:ascii="Arial" w:hAnsi="Arial" w:cs="Arial"/>
                <w:color w:val="000000"/>
                <w:kern w:val="2"/>
                <w:sz w:val="22"/>
                <w:szCs w:val="22"/>
              </w:rPr>
              <w:t>9</w:t>
            </w:r>
            <w:r w:rsidRPr="00781C96">
              <w:rPr>
                <w:rFonts w:ascii="Arial" w:hAnsi="Arial" w:cs="Arial"/>
                <w:color w:val="000000"/>
                <w:kern w:val="2"/>
                <w:sz w:val="22"/>
                <w:szCs w:val="22"/>
                <w:lang w:val="en-US"/>
              </w:rPr>
              <w:t xml:space="preserve">.2.1. </w:t>
            </w:r>
            <w:r w:rsidRPr="00781C96">
              <w:rPr>
                <w:rFonts w:ascii="Arial" w:hAnsi="Arial" w:cs="Arial"/>
                <w:color w:val="000000"/>
                <w:kern w:val="2"/>
                <w:sz w:val="22"/>
                <w:szCs w:val="22"/>
              </w:rPr>
              <w:t xml:space="preserve">Jeigu Tiekėjas </w:t>
            </w:r>
            <w:r w:rsidRPr="00781C96">
              <w:rPr>
                <w:rFonts w:ascii="Arial" w:hAnsi="Arial" w:cs="Arial"/>
                <w:kern w:val="2"/>
                <w:sz w:val="22"/>
                <w:szCs w:val="22"/>
              </w:rPr>
              <w:t>vėluoja vykdyti užsakymą, tiekti Prekes ar ištaisyti jų trūkumus arba nevykdo kitų sutartinių įsipareigojimų, Pirkėjas nuo kitos nei nustatytas terminas dienos Tiekėjui skaičiuoja 0,02 (dvi šimtosios) procento  dydžio delspinigius už kiekvieną uždelstą dieną nuo laiku neperduotų Prekių ar Prekių, turinčių trūkumų, kainos be PVM. </w:t>
            </w:r>
          </w:p>
          <w:p w14:paraId="5A0DD00D" w14:textId="6D0866E7" w:rsidR="005A5832" w:rsidRPr="00781C96" w:rsidRDefault="00A10867" w:rsidP="00DD2FCF">
            <w:pPr>
              <w:jc w:val="both"/>
              <w:rPr>
                <w:rFonts w:ascii="Arial" w:hAnsi="Arial" w:cs="Arial"/>
                <w:b/>
                <w:bCs/>
                <w:kern w:val="2"/>
                <w:sz w:val="22"/>
                <w:szCs w:val="22"/>
              </w:rPr>
            </w:pPr>
            <w:r w:rsidRPr="00781C96">
              <w:rPr>
                <w:rFonts w:ascii="Arial" w:hAnsi="Arial" w:cs="Arial"/>
                <w:kern w:val="2"/>
                <w:sz w:val="22"/>
                <w:szCs w:val="22"/>
              </w:rPr>
              <w:t>9.2.2.</w:t>
            </w:r>
            <w:r w:rsidRPr="00781C96">
              <w:rPr>
                <w:rFonts w:ascii="Arial" w:hAnsi="Arial" w:cs="Arial"/>
                <w:kern w:val="2"/>
                <w:sz w:val="22"/>
                <w:szCs w:val="22"/>
                <w:lang w:val="en-US"/>
              </w:rPr>
              <w:t xml:space="preserve"> </w:t>
            </w:r>
            <w:r w:rsidRPr="00781C96">
              <w:rPr>
                <w:rFonts w:ascii="Arial" w:hAnsi="Arial" w:cs="Arial"/>
                <w:kern w:val="2"/>
                <w:sz w:val="22"/>
                <w:szCs w:val="22"/>
              </w:rPr>
              <w:t>Tiekėjas privalo sumokėti Pirkėjui netesybas per</w:t>
            </w:r>
            <w:r w:rsidR="00DD2FCF" w:rsidRPr="00781C96">
              <w:rPr>
                <w:rFonts w:ascii="Arial" w:hAnsi="Arial" w:cs="Arial"/>
                <w:kern w:val="2"/>
                <w:sz w:val="22"/>
                <w:szCs w:val="22"/>
              </w:rPr>
              <w:t xml:space="preserve"> 14</w:t>
            </w:r>
            <w:r w:rsidRPr="00781C96">
              <w:rPr>
                <w:rFonts w:ascii="Arial" w:hAnsi="Arial" w:cs="Arial"/>
                <w:kern w:val="2"/>
                <w:sz w:val="22"/>
                <w:szCs w:val="22"/>
              </w:rPr>
              <w:t xml:space="preserve"> (</w:t>
            </w:r>
            <w:r w:rsidR="00DD2FCF" w:rsidRPr="00781C96">
              <w:rPr>
                <w:rFonts w:ascii="Arial" w:hAnsi="Arial" w:cs="Arial"/>
                <w:kern w:val="2"/>
                <w:sz w:val="22"/>
                <w:szCs w:val="22"/>
              </w:rPr>
              <w:t>keturiolika</w:t>
            </w:r>
            <w:r w:rsidRPr="00781C96">
              <w:rPr>
                <w:rFonts w:ascii="Arial" w:hAnsi="Arial" w:cs="Arial"/>
                <w:kern w:val="2"/>
                <w:sz w:val="22"/>
                <w:szCs w:val="22"/>
              </w:rPr>
              <w:t>)</w:t>
            </w:r>
            <w:r w:rsidR="00DD2FCF" w:rsidRPr="00781C96">
              <w:rPr>
                <w:rFonts w:ascii="Arial" w:hAnsi="Arial" w:cs="Arial"/>
                <w:kern w:val="2"/>
                <w:sz w:val="22"/>
                <w:szCs w:val="22"/>
              </w:rPr>
              <w:t xml:space="preserve"> kalendorinių</w:t>
            </w:r>
            <w:r w:rsidRPr="00781C96">
              <w:rPr>
                <w:rFonts w:ascii="Arial" w:hAnsi="Arial" w:cs="Arial"/>
                <w:kern w:val="2"/>
                <w:sz w:val="22"/>
                <w:szCs w:val="22"/>
              </w:rPr>
              <w:t xml:space="preserve"> dienų nuo Pirkėjo pareikalavimo. </w:t>
            </w:r>
          </w:p>
        </w:tc>
      </w:tr>
      <w:tr w:rsidR="005A5832" w:rsidRPr="00781C96" w14:paraId="5B1931A2" w14:textId="77777777" w:rsidTr="4DA46BC3">
        <w:trPr>
          <w:trHeight w:val="300"/>
        </w:trPr>
        <w:tc>
          <w:tcPr>
            <w:tcW w:w="2704" w:type="dxa"/>
            <w:gridSpan w:val="2"/>
          </w:tcPr>
          <w:p w14:paraId="3D3DA36D"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lastRenderedPageBreak/>
              <w:t>9.3. Tiekėjui / Pirkėjui taikoma bauda nutraukus Sutartį dėl esminio Sutarties pažeidimo</w:t>
            </w:r>
          </w:p>
        </w:tc>
        <w:tc>
          <w:tcPr>
            <w:tcW w:w="6831" w:type="dxa"/>
            <w:gridSpan w:val="2"/>
          </w:tcPr>
          <w:p w14:paraId="68247E96" w14:textId="676BC57A" w:rsidR="005A5832" w:rsidRPr="00781C96" w:rsidRDefault="00A10867" w:rsidP="00DD2FCF">
            <w:pPr>
              <w:jc w:val="both"/>
              <w:rPr>
                <w:rFonts w:ascii="Arial" w:hAnsi="Arial" w:cs="Arial"/>
                <w:kern w:val="2"/>
                <w:sz w:val="22"/>
                <w:szCs w:val="22"/>
              </w:rPr>
            </w:pPr>
            <w:r w:rsidRPr="00781C96">
              <w:rPr>
                <w:rFonts w:ascii="Arial" w:hAnsi="Arial" w:cs="Arial"/>
                <w:kern w:val="2"/>
                <w:sz w:val="22"/>
                <w:szCs w:val="22"/>
              </w:rPr>
              <w:t xml:space="preserve">Nutraukus Sutartį dėl esminio Sutarties pažeidimo, nustatyto Sutarties Specialiosiose sąlygose, mokama </w:t>
            </w:r>
            <w:r w:rsidR="00DD2FCF" w:rsidRPr="00781C96">
              <w:rPr>
                <w:rFonts w:ascii="Arial" w:hAnsi="Arial" w:cs="Arial"/>
                <w:kern w:val="2"/>
                <w:sz w:val="22"/>
                <w:szCs w:val="22"/>
              </w:rPr>
              <w:t xml:space="preserve">10 (dešimties) </w:t>
            </w:r>
            <w:r w:rsidRPr="00781C96">
              <w:rPr>
                <w:rFonts w:ascii="Arial" w:hAnsi="Arial" w:cs="Arial"/>
                <w:kern w:val="2"/>
                <w:sz w:val="22"/>
                <w:szCs w:val="22"/>
              </w:rPr>
              <w:t xml:space="preserve">procentų dydžio bauda nuo Pradinės Sutarties vertės be PVM, nurodytos Specialiųjų sąlygų 5.2 punkte. </w:t>
            </w:r>
          </w:p>
        </w:tc>
      </w:tr>
      <w:tr w:rsidR="005A5832" w:rsidRPr="00781C96" w14:paraId="790CD769" w14:textId="77777777" w:rsidTr="4DA46BC3">
        <w:trPr>
          <w:trHeight w:val="300"/>
        </w:trPr>
        <w:tc>
          <w:tcPr>
            <w:tcW w:w="2704" w:type="dxa"/>
            <w:gridSpan w:val="2"/>
          </w:tcPr>
          <w:p w14:paraId="7091F854"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6637783E" w14:textId="2C83D853" w:rsidR="005A5832" w:rsidRPr="00781C96" w:rsidRDefault="00A10867" w:rsidP="00DD2FCF">
            <w:pPr>
              <w:rPr>
                <w:rFonts w:ascii="Arial" w:hAnsi="Arial" w:cs="Arial"/>
                <w:color w:val="000000"/>
                <w:kern w:val="2"/>
                <w:sz w:val="22"/>
                <w:szCs w:val="22"/>
              </w:rPr>
            </w:pPr>
            <w:r w:rsidRPr="00781C96">
              <w:rPr>
                <w:rFonts w:ascii="Arial" w:hAnsi="Arial" w:cs="Arial"/>
                <w:color w:val="000000"/>
                <w:kern w:val="2"/>
                <w:sz w:val="22"/>
                <w:szCs w:val="22"/>
              </w:rPr>
              <w:t>Netaikoma</w:t>
            </w:r>
          </w:p>
        </w:tc>
      </w:tr>
      <w:tr w:rsidR="005A5832" w:rsidRPr="00781C96" w14:paraId="1F37940A" w14:textId="77777777" w:rsidTr="4DA46BC3">
        <w:trPr>
          <w:trHeight w:val="300"/>
        </w:trPr>
        <w:tc>
          <w:tcPr>
            <w:tcW w:w="2704" w:type="dxa"/>
            <w:gridSpan w:val="2"/>
          </w:tcPr>
          <w:p w14:paraId="7CB0BEC4"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9.5. Tiekėjui taikomos baudos dėl aplinkosauginių ir (arba) socialinių kriterijų nesilaikymo</w:t>
            </w:r>
          </w:p>
        </w:tc>
        <w:tc>
          <w:tcPr>
            <w:tcW w:w="6831" w:type="dxa"/>
            <w:gridSpan w:val="2"/>
          </w:tcPr>
          <w:p w14:paraId="38689562" w14:textId="135E27FA" w:rsidR="005A5832" w:rsidRPr="00781C96" w:rsidRDefault="00DD2FCF" w:rsidP="00DD2FCF">
            <w:pPr>
              <w:jc w:val="both"/>
              <w:rPr>
                <w:rFonts w:ascii="Arial" w:hAnsi="Arial" w:cs="Arial"/>
                <w:color w:val="4472C4"/>
                <w:kern w:val="2"/>
                <w:sz w:val="22"/>
                <w:szCs w:val="22"/>
              </w:rPr>
            </w:pPr>
            <w:r w:rsidRPr="00781C96">
              <w:rPr>
                <w:rFonts w:ascii="Arial" w:hAnsi="Arial" w:cs="Arial"/>
                <w:color w:val="000000"/>
                <w:kern w:val="2"/>
                <w:sz w:val="22"/>
                <w:szCs w:val="22"/>
              </w:rPr>
              <w:t xml:space="preserve">30 </w:t>
            </w:r>
            <w:r w:rsidRPr="00781C96">
              <w:rPr>
                <w:rFonts w:ascii="Arial" w:hAnsi="Arial" w:cs="Arial"/>
                <w:color w:val="000000" w:themeColor="text1"/>
                <w:sz w:val="22"/>
                <w:szCs w:val="22"/>
              </w:rPr>
              <w:t xml:space="preserve">(trisdešimt eurų ir 00 ct) </w:t>
            </w:r>
            <w:r w:rsidRPr="00781C96">
              <w:rPr>
                <w:rFonts w:ascii="Arial" w:hAnsi="Arial" w:cs="Arial"/>
                <w:color w:val="000000"/>
                <w:kern w:val="2"/>
                <w:sz w:val="22"/>
                <w:szCs w:val="22"/>
              </w:rPr>
              <w:t>Eur bauda už kiekvieną Sutarties Specialiųjų sąlygų 12 skyriuje nustatytą atvejį.</w:t>
            </w:r>
          </w:p>
        </w:tc>
      </w:tr>
      <w:tr w:rsidR="005A5832" w:rsidRPr="00781C96" w14:paraId="03A4E7F2" w14:textId="77777777" w:rsidTr="4DA46BC3">
        <w:trPr>
          <w:trHeight w:val="300"/>
        </w:trPr>
        <w:tc>
          <w:tcPr>
            <w:tcW w:w="2704" w:type="dxa"/>
            <w:gridSpan w:val="2"/>
          </w:tcPr>
          <w:p w14:paraId="32370964"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9.6. Tiekėjui / Pirkėjui taikoma bauda dėl konfidencialumo reikalavimų nesilaikymo</w:t>
            </w:r>
          </w:p>
        </w:tc>
        <w:tc>
          <w:tcPr>
            <w:tcW w:w="6831" w:type="dxa"/>
            <w:gridSpan w:val="2"/>
          </w:tcPr>
          <w:p w14:paraId="04701F4B" w14:textId="77777777" w:rsidR="005A5832" w:rsidRPr="00781C96" w:rsidRDefault="00A10867">
            <w:pPr>
              <w:rPr>
                <w:rFonts w:ascii="Arial" w:hAnsi="Arial" w:cs="Arial"/>
                <w:kern w:val="2"/>
                <w:sz w:val="22"/>
                <w:szCs w:val="22"/>
              </w:rPr>
            </w:pPr>
            <w:r w:rsidRPr="00781C96">
              <w:rPr>
                <w:rFonts w:ascii="Arial" w:hAnsi="Arial" w:cs="Arial"/>
                <w:kern w:val="2"/>
                <w:sz w:val="22"/>
                <w:szCs w:val="22"/>
              </w:rPr>
              <w:t>Netaikoma</w:t>
            </w:r>
          </w:p>
          <w:p w14:paraId="3D4B0FAB" w14:textId="3EC223DC" w:rsidR="005A5832" w:rsidRPr="00781C96" w:rsidRDefault="005A5832">
            <w:pPr>
              <w:rPr>
                <w:rFonts w:ascii="Arial" w:hAnsi="Arial" w:cs="Arial"/>
                <w:color w:val="4472C4"/>
                <w:kern w:val="2"/>
                <w:sz w:val="22"/>
                <w:szCs w:val="22"/>
              </w:rPr>
            </w:pPr>
          </w:p>
        </w:tc>
      </w:tr>
      <w:tr w:rsidR="005A5832" w:rsidRPr="00781C96" w14:paraId="477D45E3" w14:textId="77777777" w:rsidTr="4DA46BC3">
        <w:trPr>
          <w:trHeight w:val="300"/>
        </w:trPr>
        <w:tc>
          <w:tcPr>
            <w:tcW w:w="2704" w:type="dxa"/>
            <w:gridSpan w:val="2"/>
          </w:tcPr>
          <w:p w14:paraId="6862D3B4" w14:textId="77777777" w:rsidR="005A5832" w:rsidRPr="00781C96" w:rsidRDefault="00A10867">
            <w:pPr>
              <w:rPr>
                <w:rFonts w:ascii="Arial" w:hAnsi="Arial" w:cs="Arial"/>
                <w:b/>
                <w:bCs/>
                <w:kern w:val="2"/>
                <w:sz w:val="22"/>
                <w:szCs w:val="22"/>
              </w:rPr>
            </w:pPr>
            <w:r w:rsidRPr="00781C96">
              <w:rPr>
                <w:rFonts w:ascii="Arial" w:hAnsi="Arial" w:cs="Arial"/>
                <w:b/>
                <w:bCs/>
                <w:kern w:val="2"/>
                <w:sz w:val="22"/>
                <w:szCs w:val="22"/>
              </w:rPr>
              <w:t>9.7. Tiekėjui taikomos netesybos dėl pirkimo dokumentuose nustatytų kokybinių kriterijų nepasiekimo Sutarties vykdymo metu</w:t>
            </w:r>
          </w:p>
        </w:tc>
        <w:tc>
          <w:tcPr>
            <w:tcW w:w="6831" w:type="dxa"/>
            <w:gridSpan w:val="2"/>
          </w:tcPr>
          <w:p w14:paraId="32608159" w14:textId="492C5380" w:rsidR="00DD2FCF" w:rsidRPr="00781C96" w:rsidRDefault="00A10867" w:rsidP="00DD2FCF">
            <w:pPr>
              <w:rPr>
                <w:rFonts w:ascii="Arial" w:hAnsi="Arial" w:cs="Arial"/>
                <w:color w:val="4472C4"/>
                <w:kern w:val="2"/>
                <w:sz w:val="22"/>
                <w:szCs w:val="22"/>
              </w:rPr>
            </w:pPr>
            <w:r w:rsidRPr="00781C96">
              <w:rPr>
                <w:rFonts w:ascii="Arial" w:hAnsi="Arial" w:cs="Arial"/>
                <w:kern w:val="2"/>
                <w:sz w:val="22"/>
                <w:szCs w:val="22"/>
              </w:rPr>
              <w:t xml:space="preserve">Netaikoma </w:t>
            </w:r>
          </w:p>
          <w:p w14:paraId="74D5C1EB" w14:textId="38E690A1" w:rsidR="005A5832" w:rsidRPr="00781C96" w:rsidRDefault="005A5832">
            <w:pPr>
              <w:rPr>
                <w:rFonts w:ascii="Arial" w:hAnsi="Arial" w:cs="Arial"/>
                <w:color w:val="4472C4"/>
                <w:kern w:val="2"/>
                <w:sz w:val="22"/>
                <w:szCs w:val="22"/>
              </w:rPr>
            </w:pPr>
          </w:p>
        </w:tc>
      </w:tr>
      <w:tr w:rsidR="005A5832" w:rsidRPr="00781C96" w14:paraId="3BE8B5A3" w14:textId="77777777" w:rsidTr="4DA46BC3">
        <w:trPr>
          <w:trHeight w:val="300"/>
        </w:trPr>
        <w:tc>
          <w:tcPr>
            <w:tcW w:w="2704" w:type="dxa"/>
            <w:gridSpan w:val="2"/>
          </w:tcPr>
          <w:p w14:paraId="2BEEF680" w14:textId="77777777" w:rsidR="005A5832" w:rsidRPr="00781C96" w:rsidRDefault="00A10867">
            <w:pPr>
              <w:rPr>
                <w:rFonts w:ascii="Arial" w:hAnsi="Arial" w:cs="Arial"/>
                <w:b/>
                <w:bCs/>
                <w:kern w:val="2"/>
                <w:sz w:val="22"/>
                <w:szCs w:val="22"/>
                <w:lang w:val="en-US"/>
              </w:rPr>
            </w:pPr>
            <w:r w:rsidRPr="00781C96">
              <w:rPr>
                <w:rFonts w:ascii="Arial" w:hAnsi="Arial" w:cs="Arial"/>
                <w:b/>
                <w:bCs/>
                <w:kern w:val="2"/>
                <w:sz w:val="22"/>
                <w:szCs w:val="22"/>
                <w:lang w:val="en-US"/>
              </w:rPr>
              <w:t xml:space="preserve">9.8. </w:t>
            </w:r>
            <w:r w:rsidRPr="00781C96">
              <w:rPr>
                <w:rFonts w:ascii="Arial" w:hAnsi="Arial" w:cs="Arial"/>
                <w:b/>
                <w:bCs/>
                <w:kern w:val="2"/>
                <w:sz w:val="22"/>
                <w:szCs w:val="22"/>
              </w:rPr>
              <w:t>Tiekėjui taikomos netesybos dėl Sutarties įvykdymo užtikrinimo nepratęsimo</w:t>
            </w:r>
          </w:p>
        </w:tc>
        <w:tc>
          <w:tcPr>
            <w:tcW w:w="6831" w:type="dxa"/>
            <w:gridSpan w:val="2"/>
          </w:tcPr>
          <w:p w14:paraId="09734899" w14:textId="77777777" w:rsidR="005A5832" w:rsidRPr="00781C96" w:rsidRDefault="00A10867">
            <w:pPr>
              <w:rPr>
                <w:rFonts w:ascii="Arial" w:hAnsi="Arial" w:cs="Arial"/>
                <w:kern w:val="2"/>
                <w:sz w:val="22"/>
                <w:szCs w:val="22"/>
              </w:rPr>
            </w:pPr>
            <w:r w:rsidRPr="00781C96">
              <w:rPr>
                <w:rFonts w:ascii="Arial" w:hAnsi="Arial" w:cs="Arial"/>
                <w:kern w:val="2"/>
                <w:sz w:val="22"/>
                <w:szCs w:val="22"/>
              </w:rPr>
              <w:t>Netaikoma</w:t>
            </w:r>
          </w:p>
          <w:p w14:paraId="1CA9DF50" w14:textId="448C24B3" w:rsidR="005A5832" w:rsidRPr="00781C96" w:rsidRDefault="005A5832">
            <w:pPr>
              <w:rPr>
                <w:rFonts w:ascii="Arial" w:hAnsi="Arial" w:cs="Arial"/>
                <w:color w:val="4472C4"/>
                <w:kern w:val="2"/>
                <w:sz w:val="22"/>
                <w:szCs w:val="22"/>
              </w:rPr>
            </w:pPr>
          </w:p>
        </w:tc>
      </w:tr>
      <w:tr w:rsidR="00BD3660" w:rsidRPr="00781C96" w14:paraId="7B35A5D4" w14:textId="77777777" w:rsidTr="4DA46BC3">
        <w:trPr>
          <w:trHeight w:val="300"/>
        </w:trPr>
        <w:tc>
          <w:tcPr>
            <w:tcW w:w="2704" w:type="dxa"/>
            <w:gridSpan w:val="2"/>
          </w:tcPr>
          <w:p w14:paraId="041E6611" w14:textId="6292BBB4" w:rsidR="00BD3660" w:rsidRPr="00781C96" w:rsidRDefault="00BD3660" w:rsidP="00BD3660">
            <w:pPr>
              <w:rPr>
                <w:rFonts w:ascii="Arial" w:hAnsi="Arial" w:cs="Arial"/>
                <w:b/>
                <w:bCs/>
                <w:kern w:val="2"/>
                <w:sz w:val="22"/>
                <w:szCs w:val="22"/>
                <w:lang w:val="en-US"/>
              </w:rPr>
            </w:pPr>
            <w:r w:rsidRPr="00781C96">
              <w:rPr>
                <w:rFonts w:ascii="Arial" w:hAnsi="Arial" w:cs="Arial"/>
                <w:b/>
                <w:bCs/>
                <w:kern w:val="2"/>
                <w:sz w:val="22"/>
                <w:szCs w:val="22"/>
                <w:lang w:val="en-US"/>
              </w:rPr>
              <w:t xml:space="preserve">9.9. </w:t>
            </w:r>
            <w:r w:rsidRPr="00781C96">
              <w:rPr>
                <w:rFonts w:ascii="Arial" w:hAnsi="Arial" w:cs="Arial"/>
                <w:b/>
                <w:bCs/>
                <w:kern w:val="2"/>
                <w:sz w:val="22"/>
                <w:szCs w:val="22"/>
              </w:rPr>
              <w:t>Kitos netesybos</w:t>
            </w:r>
          </w:p>
        </w:tc>
        <w:tc>
          <w:tcPr>
            <w:tcW w:w="6831" w:type="dxa"/>
            <w:gridSpan w:val="2"/>
          </w:tcPr>
          <w:p w14:paraId="1D3E5453" w14:textId="3237E200" w:rsidR="00BD3660" w:rsidRPr="00781C96" w:rsidRDefault="00BD3660" w:rsidP="00BD3660">
            <w:pPr>
              <w:rPr>
                <w:rFonts w:ascii="Arial" w:hAnsi="Arial" w:cs="Arial"/>
                <w:kern w:val="2"/>
                <w:sz w:val="22"/>
                <w:szCs w:val="22"/>
              </w:rPr>
            </w:pPr>
            <w:r w:rsidRPr="00781C96">
              <w:rPr>
                <w:rFonts w:ascii="Arial" w:hAnsi="Arial" w:cs="Arial"/>
                <w:kern w:val="2"/>
                <w:sz w:val="22"/>
                <w:szCs w:val="22"/>
              </w:rPr>
              <w:t>Netaikoma</w:t>
            </w:r>
          </w:p>
        </w:tc>
      </w:tr>
      <w:tr w:rsidR="005A5832" w:rsidRPr="00781C96" w14:paraId="349ED525" w14:textId="77777777" w:rsidTr="4DA46BC3">
        <w:trPr>
          <w:trHeight w:val="300"/>
        </w:trPr>
        <w:tc>
          <w:tcPr>
            <w:tcW w:w="9535" w:type="dxa"/>
            <w:gridSpan w:val="4"/>
          </w:tcPr>
          <w:p w14:paraId="0962F6B3" w14:textId="77777777" w:rsidR="005A5832" w:rsidRPr="00781C96" w:rsidRDefault="00A10867">
            <w:pPr>
              <w:jc w:val="center"/>
              <w:rPr>
                <w:rFonts w:ascii="Arial" w:hAnsi="Arial" w:cs="Arial"/>
                <w:b/>
                <w:bCs/>
                <w:kern w:val="2"/>
                <w:sz w:val="22"/>
                <w:szCs w:val="22"/>
              </w:rPr>
            </w:pPr>
            <w:r w:rsidRPr="00781C96">
              <w:rPr>
                <w:rFonts w:ascii="Arial" w:hAnsi="Arial" w:cs="Arial"/>
                <w:b/>
                <w:bCs/>
                <w:kern w:val="2"/>
                <w:sz w:val="22"/>
                <w:szCs w:val="22"/>
              </w:rPr>
              <w:t>10. SUTARTIES GALIOJIMAS IR KEITIMAS</w:t>
            </w:r>
          </w:p>
        </w:tc>
      </w:tr>
      <w:tr w:rsidR="00DD2FCF" w:rsidRPr="00781C96" w14:paraId="0E4FF933" w14:textId="77777777" w:rsidTr="4DA46BC3">
        <w:trPr>
          <w:trHeight w:val="300"/>
        </w:trPr>
        <w:tc>
          <w:tcPr>
            <w:tcW w:w="2704" w:type="dxa"/>
            <w:gridSpan w:val="2"/>
          </w:tcPr>
          <w:p w14:paraId="4C63B50C"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t>10.1. Sutarties sudarymas ir įsigaliojimas</w:t>
            </w:r>
          </w:p>
        </w:tc>
        <w:tc>
          <w:tcPr>
            <w:tcW w:w="6831" w:type="dxa"/>
            <w:gridSpan w:val="2"/>
          </w:tcPr>
          <w:p w14:paraId="1456BF8C" w14:textId="77777777" w:rsidR="00DD2FCF" w:rsidRPr="00781C96" w:rsidRDefault="00DD2FCF" w:rsidP="00DD2FCF">
            <w:pPr>
              <w:jc w:val="both"/>
              <w:rPr>
                <w:rFonts w:ascii="Arial" w:hAnsi="Arial" w:cs="Arial"/>
                <w:kern w:val="2"/>
                <w:sz w:val="22"/>
                <w:szCs w:val="22"/>
              </w:rPr>
            </w:pPr>
            <w:r w:rsidRPr="00781C96">
              <w:rPr>
                <w:rFonts w:ascii="Arial" w:hAnsi="Arial" w:cs="Arial"/>
                <w:kern w:val="2"/>
                <w:sz w:val="22"/>
                <w:szCs w:val="22"/>
              </w:rPr>
              <w:t>Ši Sutartis laikoma sudaryta ir įsigalioja nuo Sutarties pasirašymo dienos (antrosios Šalies pasirašymo dieną).</w:t>
            </w:r>
          </w:p>
          <w:p w14:paraId="130051D4" w14:textId="3C019541" w:rsidR="00DD2FCF" w:rsidRPr="00781C96" w:rsidRDefault="00DD2FCF" w:rsidP="00DD2FCF">
            <w:pPr>
              <w:jc w:val="both"/>
              <w:rPr>
                <w:rFonts w:ascii="Arial" w:hAnsi="Arial" w:cs="Arial"/>
                <w:color w:val="4472C4"/>
                <w:kern w:val="2"/>
                <w:sz w:val="22"/>
                <w:szCs w:val="22"/>
              </w:rPr>
            </w:pPr>
            <w:r w:rsidRPr="00781C96">
              <w:rPr>
                <w:rFonts w:ascii="Arial" w:hAnsi="Arial" w:cs="Arial"/>
                <w:color w:val="000000"/>
                <w:kern w:val="2"/>
                <w:sz w:val="22"/>
                <w:szCs w:val="22"/>
              </w:rPr>
              <w:t xml:space="preserve">Sutartis galioja iki visiško prievolių įvykdymo, bet jos terminas </w:t>
            </w:r>
            <w:r w:rsidRPr="00781C96">
              <w:rPr>
                <w:rFonts w:ascii="Arial" w:hAnsi="Arial" w:cs="Arial"/>
                <w:b/>
                <w:bCs/>
                <w:color w:val="000000"/>
                <w:kern w:val="2"/>
                <w:sz w:val="22"/>
                <w:szCs w:val="22"/>
              </w:rPr>
              <w:t xml:space="preserve">negali būti ilgesnis nei </w:t>
            </w:r>
            <w:r w:rsidR="00FC158C">
              <w:rPr>
                <w:rFonts w:ascii="Arial" w:hAnsi="Arial" w:cs="Arial"/>
                <w:b/>
                <w:bCs/>
                <w:color w:val="000000"/>
                <w:kern w:val="2"/>
                <w:sz w:val="22"/>
                <w:szCs w:val="22"/>
              </w:rPr>
              <w:t>6</w:t>
            </w:r>
            <w:r w:rsidR="00FC158C" w:rsidRPr="00781C96">
              <w:rPr>
                <w:rFonts w:ascii="Arial" w:hAnsi="Arial" w:cs="Arial"/>
                <w:b/>
                <w:bCs/>
                <w:color w:val="000000"/>
                <w:kern w:val="2"/>
                <w:sz w:val="22"/>
                <w:szCs w:val="22"/>
              </w:rPr>
              <w:t xml:space="preserve"> </w:t>
            </w:r>
            <w:r w:rsidRPr="00781C96">
              <w:rPr>
                <w:rFonts w:ascii="Arial" w:hAnsi="Arial" w:cs="Arial"/>
                <w:b/>
                <w:bCs/>
                <w:color w:val="000000"/>
                <w:kern w:val="2"/>
                <w:sz w:val="22"/>
                <w:szCs w:val="22"/>
              </w:rPr>
              <w:t>(</w:t>
            </w:r>
            <w:r w:rsidR="00FC158C">
              <w:rPr>
                <w:rFonts w:ascii="Arial" w:hAnsi="Arial" w:cs="Arial"/>
                <w:b/>
                <w:bCs/>
                <w:color w:val="000000"/>
                <w:kern w:val="2"/>
                <w:sz w:val="22"/>
                <w:szCs w:val="22"/>
              </w:rPr>
              <w:t>šeši</w:t>
            </w:r>
            <w:r w:rsidRPr="00781C96">
              <w:rPr>
                <w:rFonts w:ascii="Arial" w:hAnsi="Arial" w:cs="Arial"/>
                <w:b/>
                <w:bCs/>
                <w:color w:val="000000"/>
                <w:kern w:val="2"/>
                <w:sz w:val="22"/>
                <w:szCs w:val="22"/>
              </w:rPr>
              <w:t xml:space="preserve">) mėnesiai </w:t>
            </w:r>
            <w:r w:rsidRPr="00781C96">
              <w:rPr>
                <w:rFonts w:ascii="Arial" w:hAnsi="Arial" w:cs="Arial"/>
                <w:kern w:val="2"/>
                <w:sz w:val="22"/>
                <w:szCs w:val="22"/>
              </w:rPr>
              <w:t>(įskaitant Prekių (ar jų dalies) pristatymo termino pratęsimą (jei taikomas), Prekių perdavimo</w:t>
            </w:r>
            <w:r w:rsidRPr="00781C96">
              <w:rPr>
                <w:rFonts w:ascii="Arial" w:hAnsi="Arial" w:cs="Arial"/>
                <w:color w:val="000000"/>
                <w:kern w:val="2"/>
                <w:sz w:val="22"/>
                <w:szCs w:val="22"/>
                <w:shd w:val="clear" w:color="auto" w:fill="FFFFFF"/>
              </w:rPr>
              <w:t>–</w:t>
            </w:r>
            <w:r w:rsidRPr="00781C96">
              <w:rPr>
                <w:rFonts w:ascii="Arial" w:hAnsi="Arial" w:cs="Arial"/>
                <w:kern w:val="2"/>
                <w:sz w:val="22"/>
                <w:szCs w:val="22"/>
              </w:rPr>
              <w:t>priėmimo akto pasirašymą,  atsiskaitymo tarp Šalių terminą).</w:t>
            </w:r>
          </w:p>
        </w:tc>
      </w:tr>
      <w:tr w:rsidR="00DD2FCF" w:rsidRPr="00781C96" w14:paraId="40DB3A24" w14:textId="77777777" w:rsidTr="4DA46BC3">
        <w:trPr>
          <w:trHeight w:val="300"/>
        </w:trPr>
        <w:tc>
          <w:tcPr>
            <w:tcW w:w="2704" w:type="dxa"/>
            <w:gridSpan w:val="2"/>
          </w:tcPr>
          <w:p w14:paraId="2D17E26F"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t>10.2. Sutarties galiojimo termino pratęsimas</w:t>
            </w:r>
          </w:p>
        </w:tc>
        <w:tc>
          <w:tcPr>
            <w:tcW w:w="6831" w:type="dxa"/>
            <w:gridSpan w:val="2"/>
          </w:tcPr>
          <w:p w14:paraId="17054957" w14:textId="43C39787" w:rsidR="00DD2FCF" w:rsidRPr="00781C96" w:rsidRDefault="00DD2FCF" w:rsidP="00DD2FCF">
            <w:pPr>
              <w:rPr>
                <w:rFonts w:ascii="Arial" w:hAnsi="Arial" w:cs="Arial"/>
                <w:kern w:val="2"/>
                <w:sz w:val="22"/>
                <w:szCs w:val="22"/>
              </w:rPr>
            </w:pPr>
            <w:r w:rsidRPr="00781C96">
              <w:rPr>
                <w:rFonts w:ascii="Arial" w:hAnsi="Arial" w:cs="Arial"/>
                <w:kern w:val="2"/>
                <w:sz w:val="22"/>
                <w:szCs w:val="22"/>
              </w:rPr>
              <w:t>Netaikoma</w:t>
            </w:r>
          </w:p>
        </w:tc>
      </w:tr>
      <w:tr w:rsidR="00DD2FCF" w:rsidRPr="00781C96" w14:paraId="2F4817F4" w14:textId="77777777" w:rsidTr="4DA46BC3">
        <w:trPr>
          <w:trHeight w:val="300"/>
        </w:trPr>
        <w:tc>
          <w:tcPr>
            <w:tcW w:w="9535" w:type="dxa"/>
            <w:gridSpan w:val="4"/>
          </w:tcPr>
          <w:p w14:paraId="35523F03"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11. SUTARTIES NUTRAUKIMAS</w:t>
            </w:r>
          </w:p>
        </w:tc>
      </w:tr>
      <w:tr w:rsidR="00DD2FCF" w:rsidRPr="00781C96" w14:paraId="48E233E9" w14:textId="77777777" w:rsidTr="4DA46BC3">
        <w:trPr>
          <w:trHeight w:val="300"/>
        </w:trPr>
        <w:tc>
          <w:tcPr>
            <w:tcW w:w="2532" w:type="dxa"/>
          </w:tcPr>
          <w:p w14:paraId="7BCBB884"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lastRenderedPageBreak/>
              <w:t>11.1. Sutarties nutraukimo pagrindai</w:t>
            </w:r>
          </w:p>
        </w:tc>
        <w:tc>
          <w:tcPr>
            <w:tcW w:w="7003" w:type="dxa"/>
            <w:gridSpan w:val="3"/>
          </w:tcPr>
          <w:p w14:paraId="62E6BCB4" w14:textId="217716F3" w:rsidR="00DD2FCF" w:rsidRPr="00781C96" w:rsidRDefault="00DD2FCF" w:rsidP="00DD2FCF">
            <w:pPr>
              <w:jc w:val="both"/>
              <w:rPr>
                <w:rFonts w:ascii="Arial" w:hAnsi="Arial" w:cs="Arial"/>
                <w:kern w:val="2"/>
                <w:sz w:val="22"/>
                <w:szCs w:val="22"/>
              </w:rPr>
            </w:pPr>
            <w:r w:rsidRPr="00781C96">
              <w:rPr>
                <w:rFonts w:ascii="Arial" w:hAnsi="Arial" w:cs="Arial"/>
                <w:kern w:val="2"/>
                <w:sz w:val="22"/>
                <w:szCs w:val="22"/>
              </w:rPr>
              <w:t>Sutartis gali būti nutraukiama rašytiniu Šalių susitarimu arba vienašališkai, Bendrosiose sąlygose nustatyta tvarka.</w:t>
            </w:r>
          </w:p>
        </w:tc>
      </w:tr>
      <w:tr w:rsidR="00DD2FCF" w:rsidRPr="00781C96" w14:paraId="10624109" w14:textId="77777777" w:rsidTr="4DA46BC3">
        <w:trPr>
          <w:trHeight w:val="300"/>
        </w:trPr>
        <w:tc>
          <w:tcPr>
            <w:tcW w:w="2532" w:type="dxa"/>
          </w:tcPr>
          <w:p w14:paraId="28EE486A"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t>11.2. Esminiai Sutarties pažeidimai</w:t>
            </w:r>
          </w:p>
          <w:p w14:paraId="585CCB05" w14:textId="77777777" w:rsidR="00DD2FCF" w:rsidRPr="00781C96" w:rsidRDefault="00DD2FCF" w:rsidP="00DD2FCF">
            <w:pPr>
              <w:rPr>
                <w:rFonts w:ascii="Arial" w:hAnsi="Arial" w:cs="Arial"/>
                <w:b/>
                <w:bCs/>
                <w:kern w:val="2"/>
                <w:sz w:val="22"/>
                <w:szCs w:val="22"/>
              </w:rPr>
            </w:pPr>
          </w:p>
        </w:tc>
        <w:tc>
          <w:tcPr>
            <w:tcW w:w="7003" w:type="dxa"/>
            <w:gridSpan w:val="3"/>
          </w:tcPr>
          <w:p w14:paraId="4DC8BCB5" w14:textId="70B8385F" w:rsidR="00DD2FCF" w:rsidRPr="00781C96" w:rsidRDefault="00DD2FCF" w:rsidP="00DD2FCF">
            <w:pPr>
              <w:jc w:val="both"/>
              <w:rPr>
                <w:rFonts w:ascii="Arial" w:hAnsi="Arial" w:cs="Arial"/>
                <w:kern w:val="2"/>
                <w:sz w:val="22"/>
                <w:szCs w:val="22"/>
              </w:rPr>
            </w:pPr>
            <w:r w:rsidRPr="00781C96">
              <w:rPr>
                <w:rFonts w:ascii="Arial" w:hAnsi="Arial" w:cs="Arial"/>
                <w:kern w:val="2"/>
                <w:sz w:val="22"/>
                <w:szCs w:val="22"/>
              </w:rPr>
              <w:t>11.2.1. jeigu Tiekėjas nevykdo prisiimtų įsipareigojimų už Sutartyje nustatytą Sutarties kainą;</w:t>
            </w:r>
          </w:p>
          <w:p w14:paraId="5BB02AAE" w14:textId="5FE3947A" w:rsidR="00DD2FCF" w:rsidRPr="00781C96" w:rsidRDefault="00DD2FCF" w:rsidP="00DD2FCF">
            <w:pPr>
              <w:tabs>
                <w:tab w:val="left" w:pos="567"/>
                <w:tab w:val="left" w:pos="851"/>
                <w:tab w:val="left" w:pos="992"/>
                <w:tab w:val="left" w:pos="1134"/>
              </w:tabs>
              <w:spacing w:line="257" w:lineRule="auto"/>
              <w:jc w:val="both"/>
              <w:rPr>
                <w:rFonts w:ascii="Arial" w:eastAsia="Arial" w:hAnsi="Arial" w:cs="Arial"/>
                <w:color w:val="FF0000"/>
                <w:kern w:val="2"/>
                <w:sz w:val="22"/>
                <w:szCs w:val="22"/>
              </w:rPr>
            </w:pPr>
            <w:r w:rsidRPr="00781C96">
              <w:rPr>
                <w:rFonts w:ascii="Arial" w:eastAsia="Arial" w:hAnsi="Arial" w:cs="Arial"/>
                <w:kern w:val="2"/>
                <w:sz w:val="22"/>
                <w:szCs w:val="22"/>
                <w:lang w:val="lt"/>
              </w:rPr>
              <w:t>11.2.2. Tiekėjas pažeidžia Prekių pristatymo terminus ir dėl Prekių pristatymo vėlavimo Prekės tampa nebereikalingos</w:t>
            </w:r>
            <w:r w:rsidR="00E270E0" w:rsidRPr="00781C96">
              <w:rPr>
                <w:rFonts w:ascii="Arial" w:eastAsia="Arial" w:hAnsi="Arial" w:cs="Arial"/>
                <w:kern w:val="2"/>
                <w:sz w:val="22"/>
                <w:szCs w:val="22"/>
                <w:lang w:val="lt"/>
              </w:rPr>
              <w:t>.</w:t>
            </w:r>
          </w:p>
        </w:tc>
      </w:tr>
      <w:tr w:rsidR="00DD2FCF" w:rsidRPr="00781C96" w14:paraId="6D5E5CD6" w14:textId="77777777" w:rsidTr="4DA46BC3">
        <w:trPr>
          <w:trHeight w:val="300"/>
        </w:trPr>
        <w:tc>
          <w:tcPr>
            <w:tcW w:w="9535" w:type="dxa"/>
            <w:gridSpan w:val="4"/>
          </w:tcPr>
          <w:p w14:paraId="2465B85C" w14:textId="77777777" w:rsidR="00DD2FCF" w:rsidRPr="00781C96" w:rsidRDefault="00DD2FCF" w:rsidP="00DD2FCF">
            <w:pPr>
              <w:jc w:val="both"/>
              <w:rPr>
                <w:rFonts w:ascii="Arial" w:hAnsi="Arial" w:cs="Arial"/>
                <w:kern w:val="2"/>
                <w:sz w:val="22"/>
                <w:szCs w:val="22"/>
              </w:rPr>
            </w:pPr>
            <w:r w:rsidRPr="00781C96">
              <w:rPr>
                <w:rFonts w:ascii="Arial" w:hAnsi="Arial" w:cs="Arial"/>
                <w:b/>
                <w:bCs/>
                <w:kern w:val="2"/>
                <w:sz w:val="22"/>
                <w:szCs w:val="22"/>
              </w:rPr>
              <w:t xml:space="preserve">12. APLINKOSAUGINIAI IR SOCIALINIAI KRITERIJAI </w:t>
            </w:r>
            <w:r w:rsidRPr="00781C96">
              <w:rPr>
                <w:rFonts w:ascii="Arial" w:hAnsi="Arial" w:cs="Arial"/>
                <w:kern w:val="2"/>
                <w:sz w:val="22"/>
                <w:szCs w:val="22"/>
              </w:rPr>
              <w:t>(taikoma, jeigu aplinkosauginiai ir (arba) socialiniai kriterijai nustatomi kaip Sutarties vykdymo sąlygos)</w:t>
            </w:r>
          </w:p>
        </w:tc>
      </w:tr>
      <w:tr w:rsidR="00DD2FCF" w:rsidRPr="00781C96" w14:paraId="4A83C996" w14:textId="77777777" w:rsidTr="4DA46BC3">
        <w:trPr>
          <w:trHeight w:val="300"/>
        </w:trPr>
        <w:tc>
          <w:tcPr>
            <w:tcW w:w="2532" w:type="dxa"/>
          </w:tcPr>
          <w:p w14:paraId="581C7F84" w14:textId="77777777" w:rsidR="00DD2FCF" w:rsidRPr="00781C96" w:rsidRDefault="00DD2FCF" w:rsidP="00DD2FCF">
            <w:pPr>
              <w:jc w:val="both"/>
              <w:rPr>
                <w:rFonts w:ascii="Arial" w:hAnsi="Arial" w:cs="Arial"/>
                <w:b/>
                <w:bCs/>
                <w:kern w:val="2"/>
                <w:sz w:val="22"/>
                <w:szCs w:val="22"/>
              </w:rPr>
            </w:pPr>
            <w:r w:rsidRPr="00781C96">
              <w:rPr>
                <w:rFonts w:ascii="Arial" w:hAnsi="Arial" w:cs="Arial"/>
                <w:b/>
                <w:bCs/>
                <w:kern w:val="2"/>
                <w:sz w:val="22"/>
                <w:szCs w:val="22"/>
              </w:rPr>
              <w:t>12.1. Aplinkosauginių kriterijų nustatymo teisinis pagrindas</w:t>
            </w:r>
          </w:p>
        </w:tc>
        <w:tc>
          <w:tcPr>
            <w:tcW w:w="7003" w:type="dxa"/>
            <w:gridSpan w:val="3"/>
          </w:tcPr>
          <w:p w14:paraId="5854DBDE" w14:textId="519FCF11" w:rsidR="00DD2FCF" w:rsidRPr="00781C96" w:rsidRDefault="00DD2FCF" w:rsidP="00DD2FCF">
            <w:pPr>
              <w:jc w:val="both"/>
              <w:rPr>
                <w:rFonts w:ascii="Arial" w:hAnsi="Arial" w:cs="Arial"/>
                <w:b/>
                <w:bCs/>
                <w:kern w:val="2"/>
                <w:sz w:val="22"/>
                <w:szCs w:val="22"/>
              </w:rPr>
            </w:pPr>
            <w:r w:rsidRPr="00781C96">
              <w:rPr>
                <w:rFonts w:ascii="Arial" w:hAnsi="Arial" w:cs="Arial"/>
                <w:color w:val="000000"/>
                <w:kern w:val="2"/>
                <w:sz w:val="22"/>
                <w:szCs w:val="22"/>
                <w:shd w:val="clear" w:color="auto" w:fill="FFFFFF"/>
              </w:rPr>
              <w:t xml:space="preserve">Aplinkosauginiai kriterijai Prekėms nustatomi vadovaujantis </w:t>
            </w:r>
            <w:r w:rsidRPr="00781C96">
              <w:rPr>
                <w:rFonts w:ascii="Arial" w:hAnsi="Arial" w:cs="Arial"/>
                <w:color w:val="000000"/>
                <w:kern w:val="2"/>
                <w:sz w:val="22"/>
                <w:szCs w:val="22"/>
              </w:rPr>
              <w:t>Aplinkos apsaugos kriterijų taikymo, vykdant žaliuosius pirkimus, tvarkos aprašo, patvirtinto 2011 m. birželio 28 d. įsakymu D1-508</w:t>
            </w:r>
            <w:r w:rsidRPr="00781C96">
              <w:rPr>
                <w:rFonts w:ascii="Arial" w:hAnsi="Arial" w:cs="Arial"/>
                <w:color w:val="000000"/>
                <w:kern w:val="2"/>
                <w:sz w:val="22"/>
                <w:szCs w:val="22"/>
                <w:shd w:val="clear" w:color="auto" w:fill="FFFFFF"/>
              </w:rPr>
              <w:t xml:space="preserve"> „Dėl Aplinkos apsaugos kriterijų taikymo, vykdant žaliuosius pirkimus, tvarkos aprašo patvirtinimo“ (toliau – Tvarkos aprašas) </w:t>
            </w:r>
            <w:r w:rsidRPr="00781C96">
              <w:rPr>
                <w:rFonts w:ascii="Arial" w:hAnsi="Arial" w:cs="Arial"/>
                <w:kern w:val="2"/>
                <w:sz w:val="22"/>
                <w:szCs w:val="22"/>
                <w:shd w:val="clear" w:color="auto" w:fill="FFFFFF"/>
              </w:rPr>
              <w:t>2 priedo II skyriumi „Pakuotės“.</w:t>
            </w:r>
            <w:r w:rsidRPr="00781C96">
              <w:rPr>
                <w:rFonts w:ascii="Arial" w:hAnsi="Arial" w:cs="Arial"/>
                <w:kern w:val="2"/>
                <w:sz w:val="22"/>
                <w:szCs w:val="22"/>
              </w:rPr>
              <w:t> </w:t>
            </w:r>
          </w:p>
        </w:tc>
      </w:tr>
      <w:tr w:rsidR="00DD2FCF" w:rsidRPr="00781C96" w14:paraId="7AF7E838" w14:textId="77777777" w:rsidTr="4DA46BC3">
        <w:trPr>
          <w:trHeight w:val="300"/>
        </w:trPr>
        <w:tc>
          <w:tcPr>
            <w:tcW w:w="2532" w:type="dxa"/>
          </w:tcPr>
          <w:p w14:paraId="3CD95596"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t xml:space="preserve">12.2. </w:t>
            </w:r>
            <w:r w:rsidRPr="00781C96">
              <w:rPr>
                <w:rFonts w:ascii="Arial" w:hAnsi="Arial" w:cs="Arial"/>
                <w:b/>
                <w:bCs/>
                <w:color w:val="000000"/>
                <w:kern w:val="2"/>
                <w:sz w:val="22"/>
                <w:szCs w:val="22"/>
                <w:shd w:val="clear" w:color="auto" w:fill="FFFFFF"/>
              </w:rPr>
              <w:t>Su Prekių pakuotėmis susiję aplinkosauginiai kriterijai</w:t>
            </w:r>
            <w:r w:rsidRPr="00781C96">
              <w:rPr>
                <w:rFonts w:ascii="Arial" w:hAnsi="Arial" w:cs="Arial"/>
                <w:b/>
                <w:bCs/>
                <w:kern w:val="2"/>
                <w:sz w:val="22"/>
                <w:szCs w:val="22"/>
              </w:rPr>
              <w:t xml:space="preserve"> </w:t>
            </w:r>
          </w:p>
        </w:tc>
        <w:tc>
          <w:tcPr>
            <w:tcW w:w="7003" w:type="dxa"/>
            <w:gridSpan w:val="3"/>
          </w:tcPr>
          <w:p w14:paraId="10828A14" w14:textId="63510E0F" w:rsidR="00DD2FCF" w:rsidRPr="00781C96" w:rsidRDefault="00DD2FCF" w:rsidP="00DD2FCF">
            <w:pPr>
              <w:jc w:val="both"/>
              <w:rPr>
                <w:rFonts w:ascii="Arial" w:hAnsi="Arial" w:cs="Arial"/>
                <w:color w:val="FF0000"/>
                <w:kern w:val="2"/>
                <w:sz w:val="22"/>
                <w:szCs w:val="22"/>
                <w:shd w:val="clear" w:color="auto" w:fill="FFFFFF"/>
              </w:rPr>
            </w:pPr>
            <w:r w:rsidRPr="00781C96">
              <w:rPr>
                <w:rFonts w:ascii="Arial" w:hAnsi="Arial" w:cs="Arial"/>
                <w:kern w:val="2"/>
                <w:sz w:val="22"/>
                <w:szCs w:val="2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(perdirbamumą)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sidRPr="00781C96">
              <w:rPr>
                <w:rFonts w:ascii="Arial" w:hAnsi="Arial" w:cs="Arial"/>
                <w:kern w:val="2"/>
                <w:sz w:val="22"/>
                <w:szCs w:val="22"/>
              </w:rPr>
              <w:t>, kuriuos Tiekėjas privalo ištaisyti, kitu atveju Tiekėjui taikoma Specialiųjų sąlygų 9.5 punkte nurodyto dydžio bauda</w:t>
            </w:r>
            <w:r w:rsidRPr="00781C96">
              <w:rPr>
                <w:rFonts w:ascii="Arial" w:hAnsi="Arial" w:cs="Arial"/>
                <w:kern w:val="2"/>
                <w:sz w:val="22"/>
                <w:szCs w:val="22"/>
                <w:shd w:val="clear" w:color="auto" w:fill="FFFFFF"/>
              </w:rPr>
              <w:t>. </w:t>
            </w:r>
            <w:r w:rsidRPr="00781C96">
              <w:rPr>
                <w:rFonts w:ascii="Arial" w:hAnsi="Arial" w:cs="Arial"/>
                <w:kern w:val="2"/>
                <w:sz w:val="22"/>
                <w:szCs w:val="22"/>
              </w:rPr>
              <w:t xml:space="preserve"> </w:t>
            </w:r>
          </w:p>
        </w:tc>
      </w:tr>
      <w:tr w:rsidR="00DD2FCF" w:rsidRPr="00781C96" w14:paraId="73D4994C" w14:textId="77777777" w:rsidTr="4DA46BC3">
        <w:trPr>
          <w:trHeight w:val="300"/>
        </w:trPr>
        <w:tc>
          <w:tcPr>
            <w:tcW w:w="2532" w:type="dxa"/>
          </w:tcPr>
          <w:p w14:paraId="1394AD13"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t xml:space="preserve">12.3. </w:t>
            </w:r>
            <w:r w:rsidRPr="00781C96">
              <w:rPr>
                <w:rFonts w:ascii="Arial" w:hAnsi="Arial" w:cs="Arial"/>
                <w:b/>
                <w:bCs/>
                <w:kern w:val="2"/>
                <w:sz w:val="22"/>
                <w:szCs w:val="22"/>
                <w:shd w:val="clear" w:color="auto" w:fill="FFFFFF"/>
              </w:rPr>
              <w:t>Su Prekių pristatymu susiję aplinkosauginiai kriterijai</w:t>
            </w:r>
            <w:r w:rsidRPr="00781C96">
              <w:rPr>
                <w:rFonts w:ascii="Arial" w:hAnsi="Arial" w:cs="Arial"/>
                <w:color w:val="008080"/>
                <w:kern w:val="2"/>
                <w:sz w:val="22"/>
                <w:szCs w:val="22"/>
                <w:u w:val="single"/>
                <w:shd w:val="clear" w:color="auto" w:fill="FFFFFF"/>
              </w:rPr>
              <w:t xml:space="preserve"> </w:t>
            </w:r>
          </w:p>
        </w:tc>
        <w:tc>
          <w:tcPr>
            <w:tcW w:w="7003" w:type="dxa"/>
            <w:gridSpan w:val="3"/>
          </w:tcPr>
          <w:p w14:paraId="5F12EB2A" w14:textId="3E89064A" w:rsidR="00DD2FCF" w:rsidRPr="00781C96" w:rsidRDefault="00DD2FCF" w:rsidP="00DD2FCF">
            <w:pPr>
              <w:rPr>
                <w:rFonts w:ascii="Arial" w:hAnsi="Arial" w:cs="Arial"/>
                <w:sz w:val="22"/>
                <w:szCs w:val="22"/>
              </w:rPr>
            </w:pPr>
            <w:r w:rsidRPr="00781C96">
              <w:rPr>
                <w:rFonts w:ascii="Arial" w:hAnsi="Arial" w:cs="Arial"/>
                <w:kern w:val="2"/>
                <w:sz w:val="22"/>
                <w:szCs w:val="22"/>
              </w:rPr>
              <w:t>Netaikoma</w:t>
            </w:r>
          </w:p>
        </w:tc>
      </w:tr>
      <w:tr w:rsidR="00DD2FCF" w:rsidRPr="00781C96" w14:paraId="04FF6072" w14:textId="77777777" w:rsidTr="4DA46BC3">
        <w:trPr>
          <w:trHeight w:val="300"/>
        </w:trPr>
        <w:tc>
          <w:tcPr>
            <w:tcW w:w="2532" w:type="dxa"/>
          </w:tcPr>
          <w:p w14:paraId="3E0A0028"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t xml:space="preserve">12.4. </w:t>
            </w:r>
            <w:r w:rsidRPr="00781C96">
              <w:rPr>
                <w:rFonts w:ascii="Arial" w:hAnsi="Arial" w:cs="Arial"/>
                <w:b/>
                <w:bCs/>
                <w:kern w:val="2"/>
                <w:sz w:val="22"/>
                <w:szCs w:val="22"/>
                <w:shd w:val="clear" w:color="auto" w:fill="FFFFFF"/>
              </w:rPr>
              <w:t>Su Prekėmis susijusių paslaugų (pavyzdžiui, montavimo, apmokymo ir kitos parengimui naudoti skirtos paslaugos) teikimu susiję aplinkosauginiai k</w:t>
            </w:r>
            <w:r w:rsidRPr="00781C96">
              <w:rPr>
                <w:rFonts w:ascii="Arial" w:hAnsi="Arial" w:cs="Arial"/>
                <w:b/>
                <w:kern w:val="2"/>
                <w:sz w:val="22"/>
                <w:szCs w:val="22"/>
                <w:shd w:val="clear" w:color="auto" w:fill="FFFFFF"/>
              </w:rPr>
              <w:t>riterijai</w:t>
            </w:r>
          </w:p>
        </w:tc>
        <w:tc>
          <w:tcPr>
            <w:tcW w:w="7003" w:type="dxa"/>
            <w:gridSpan w:val="3"/>
          </w:tcPr>
          <w:p w14:paraId="3C4D854B" w14:textId="0858DF9A" w:rsidR="00DD2FCF" w:rsidRPr="00781C96" w:rsidRDefault="00DD2FCF" w:rsidP="00DD2FCF">
            <w:pPr>
              <w:rPr>
                <w:rFonts w:ascii="Arial" w:hAnsi="Arial" w:cs="Arial"/>
                <w:kern w:val="2"/>
                <w:sz w:val="22"/>
                <w:szCs w:val="22"/>
              </w:rPr>
            </w:pPr>
            <w:r w:rsidRPr="00781C96">
              <w:rPr>
                <w:rFonts w:ascii="Arial" w:hAnsi="Arial" w:cs="Arial"/>
                <w:kern w:val="2"/>
                <w:sz w:val="22"/>
                <w:szCs w:val="22"/>
              </w:rPr>
              <w:t>Netaikoma</w:t>
            </w:r>
          </w:p>
        </w:tc>
      </w:tr>
      <w:tr w:rsidR="00DD2FCF" w:rsidRPr="00781C96" w14:paraId="05396C51" w14:textId="77777777" w:rsidTr="4DA46BC3">
        <w:trPr>
          <w:trHeight w:val="300"/>
        </w:trPr>
        <w:tc>
          <w:tcPr>
            <w:tcW w:w="2532" w:type="dxa"/>
          </w:tcPr>
          <w:p w14:paraId="5423B2DB" w14:textId="77777777"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t>12.5. Su perkamomis Prekėmis susiję socialiniai kriterijai</w:t>
            </w:r>
          </w:p>
        </w:tc>
        <w:tc>
          <w:tcPr>
            <w:tcW w:w="7003" w:type="dxa"/>
            <w:gridSpan w:val="3"/>
          </w:tcPr>
          <w:p w14:paraId="7163532B" w14:textId="212CA130" w:rsidR="00DD2FCF" w:rsidRPr="00781C96" w:rsidRDefault="00DD2FCF" w:rsidP="00DD2FCF">
            <w:pPr>
              <w:rPr>
                <w:rFonts w:ascii="Arial" w:hAnsi="Arial" w:cs="Arial"/>
                <w:color w:val="000000"/>
                <w:kern w:val="2"/>
                <w:sz w:val="22"/>
                <w:szCs w:val="22"/>
                <w:shd w:val="clear" w:color="auto" w:fill="FFFFFF"/>
              </w:rPr>
            </w:pPr>
            <w:r w:rsidRPr="00781C96">
              <w:rPr>
                <w:rFonts w:ascii="Arial" w:hAnsi="Arial" w:cs="Arial"/>
                <w:color w:val="000000"/>
                <w:kern w:val="2"/>
                <w:sz w:val="22"/>
                <w:szCs w:val="22"/>
                <w:shd w:val="clear" w:color="auto" w:fill="FFFFFF"/>
              </w:rPr>
              <w:t>Netaikoma</w:t>
            </w:r>
          </w:p>
          <w:p w14:paraId="35F4A3B7" w14:textId="5486BDD5" w:rsidR="00DD2FCF" w:rsidRPr="00781C96" w:rsidRDefault="00DD2FCF" w:rsidP="00DD2FCF">
            <w:pPr>
              <w:rPr>
                <w:rFonts w:ascii="Arial" w:hAnsi="Arial" w:cs="Arial"/>
                <w:color w:val="0070C0"/>
                <w:kern w:val="2"/>
                <w:sz w:val="22"/>
                <w:szCs w:val="22"/>
              </w:rPr>
            </w:pPr>
          </w:p>
        </w:tc>
      </w:tr>
      <w:tr w:rsidR="00DD2FCF" w:rsidRPr="00781C96" w14:paraId="101FA02D" w14:textId="77777777" w:rsidTr="4DA46BC3">
        <w:trPr>
          <w:trHeight w:val="300"/>
        </w:trPr>
        <w:tc>
          <w:tcPr>
            <w:tcW w:w="9535" w:type="dxa"/>
            <w:gridSpan w:val="4"/>
          </w:tcPr>
          <w:p w14:paraId="06FD01D2"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 xml:space="preserve">13. BENDRŲJŲ SĄLYGŲ PAKEITIMAI IR PAPILDYMAI </w:t>
            </w:r>
          </w:p>
          <w:p w14:paraId="333B9714" w14:textId="77777777" w:rsidR="00DD2FCF" w:rsidRPr="00781C96" w:rsidRDefault="00DD2FCF" w:rsidP="00DD2FCF">
            <w:pPr>
              <w:jc w:val="center"/>
              <w:rPr>
                <w:rFonts w:ascii="Arial" w:hAnsi="Arial" w:cs="Arial"/>
                <w:kern w:val="2"/>
                <w:sz w:val="22"/>
                <w:szCs w:val="22"/>
              </w:rPr>
            </w:pPr>
            <w:r w:rsidRPr="00781C96">
              <w:rPr>
                <w:rFonts w:ascii="Arial" w:hAnsi="Arial" w:cs="Arial"/>
                <w:kern w:val="2"/>
                <w:sz w:val="22"/>
                <w:szCs w:val="22"/>
              </w:rPr>
              <w:t xml:space="preserve">(jeigu būtina dėl konkretaus Sutarties dalyko specifikos) </w:t>
            </w:r>
          </w:p>
        </w:tc>
      </w:tr>
      <w:tr w:rsidR="00DD2FCF" w:rsidRPr="00781C96" w14:paraId="0DCCB997" w14:textId="77777777" w:rsidTr="4DA46BC3">
        <w:trPr>
          <w:trHeight w:val="300"/>
        </w:trPr>
        <w:tc>
          <w:tcPr>
            <w:tcW w:w="2532" w:type="dxa"/>
          </w:tcPr>
          <w:p w14:paraId="0BAB6282" w14:textId="03851B8C" w:rsidR="00DD2FCF" w:rsidRPr="00781C96" w:rsidRDefault="00DD2FCF" w:rsidP="00DD2FCF">
            <w:pPr>
              <w:rPr>
                <w:rFonts w:ascii="Arial" w:hAnsi="Arial" w:cs="Arial"/>
                <w:b/>
                <w:bCs/>
                <w:kern w:val="2"/>
                <w:sz w:val="22"/>
                <w:szCs w:val="22"/>
              </w:rPr>
            </w:pPr>
            <w:r w:rsidRPr="00781C96">
              <w:rPr>
                <w:rFonts w:ascii="Arial" w:hAnsi="Arial" w:cs="Arial"/>
                <w:b/>
                <w:bCs/>
                <w:kern w:val="2"/>
                <w:sz w:val="22"/>
                <w:szCs w:val="22"/>
              </w:rPr>
              <w:lastRenderedPageBreak/>
              <w:t>13.1.</w:t>
            </w:r>
          </w:p>
        </w:tc>
        <w:tc>
          <w:tcPr>
            <w:tcW w:w="7003" w:type="dxa"/>
            <w:gridSpan w:val="3"/>
          </w:tcPr>
          <w:p w14:paraId="48EED777" w14:textId="77777777" w:rsidR="00DD2FCF" w:rsidRPr="00781C96" w:rsidRDefault="00DD2FCF" w:rsidP="00DD2FCF">
            <w:pPr>
              <w:jc w:val="both"/>
              <w:rPr>
                <w:rFonts w:ascii="Arial" w:hAnsi="Arial" w:cs="Arial"/>
                <w:kern w:val="2"/>
                <w:sz w:val="22"/>
                <w:szCs w:val="22"/>
              </w:rPr>
            </w:pPr>
            <w:r w:rsidRPr="00781C96">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DD2FCF" w:rsidRPr="00781C96" w14:paraId="35B97F10" w14:textId="77777777" w:rsidTr="4DA46BC3">
        <w:trPr>
          <w:trHeight w:val="300"/>
        </w:trPr>
        <w:tc>
          <w:tcPr>
            <w:tcW w:w="9535" w:type="dxa"/>
            <w:gridSpan w:val="4"/>
          </w:tcPr>
          <w:p w14:paraId="01F882AB"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14. SUTARTIES PRIEDAI</w:t>
            </w:r>
          </w:p>
        </w:tc>
      </w:tr>
      <w:tr w:rsidR="00DD2FCF" w:rsidRPr="00781C96" w14:paraId="3E25388D" w14:textId="77777777" w:rsidTr="4DA46BC3">
        <w:trPr>
          <w:trHeight w:val="300"/>
        </w:trPr>
        <w:tc>
          <w:tcPr>
            <w:tcW w:w="2532" w:type="dxa"/>
          </w:tcPr>
          <w:p w14:paraId="284C5159"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14.1. Priedas Nr. 1</w:t>
            </w:r>
          </w:p>
        </w:tc>
        <w:tc>
          <w:tcPr>
            <w:tcW w:w="7003" w:type="dxa"/>
            <w:gridSpan w:val="3"/>
          </w:tcPr>
          <w:p w14:paraId="12D98738" w14:textId="077233D4" w:rsidR="00DD2FCF" w:rsidRPr="00781C96" w:rsidRDefault="00DD2FCF" w:rsidP="00DD2FCF">
            <w:pPr>
              <w:jc w:val="both"/>
              <w:rPr>
                <w:rFonts w:ascii="Arial" w:hAnsi="Arial" w:cs="Arial"/>
                <w:b/>
                <w:bCs/>
                <w:kern w:val="2"/>
                <w:sz w:val="22"/>
                <w:szCs w:val="22"/>
              </w:rPr>
            </w:pPr>
            <w:r w:rsidRPr="00781C96">
              <w:rPr>
                <w:rFonts w:ascii="Arial" w:hAnsi="Arial" w:cs="Arial"/>
                <w:kern w:val="2"/>
                <w:sz w:val="22"/>
                <w:szCs w:val="22"/>
              </w:rPr>
              <w:t xml:space="preserve">Techninė specifikacija </w:t>
            </w:r>
          </w:p>
        </w:tc>
      </w:tr>
      <w:tr w:rsidR="00DD2FCF" w:rsidRPr="00781C96" w14:paraId="57A3D481" w14:textId="77777777" w:rsidTr="4DA46BC3">
        <w:trPr>
          <w:trHeight w:val="300"/>
        </w:trPr>
        <w:tc>
          <w:tcPr>
            <w:tcW w:w="2532" w:type="dxa"/>
          </w:tcPr>
          <w:p w14:paraId="34F73E75"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14.2. Priedas Nr. 2</w:t>
            </w:r>
          </w:p>
        </w:tc>
        <w:tc>
          <w:tcPr>
            <w:tcW w:w="7003" w:type="dxa"/>
            <w:gridSpan w:val="3"/>
          </w:tcPr>
          <w:p w14:paraId="0C23E20D" w14:textId="5A7AAD01" w:rsidR="00DD2FCF" w:rsidRPr="00781C96" w:rsidRDefault="007E5392" w:rsidP="00DD2FCF">
            <w:pPr>
              <w:jc w:val="both"/>
              <w:rPr>
                <w:rFonts w:ascii="Arial" w:hAnsi="Arial" w:cs="Arial"/>
                <w:b/>
                <w:bCs/>
                <w:kern w:val="2"/>
                <w:sz w:val="22"/>
                <w:szCs w:val="22"/>
              </w:rPr>
            </w:pPr>
            <w:r>
              <w:rPr>
                <w:rFonts w:ascii="Arial" w:hAnsi="Arial" w:cs="Arial"/>
                <w:kern w:val="2"/>
                <w:sz w:val="22"/>
                <w:szCs w:val="22"/>
              </w:rPr>
              <w:t>Pasiūlymas</w:t>
            </w:r>
          </w:p>
        </w:tc>
      </w:tr>
      <w:tr w:rsidR="00DD2FCF" w:rsidRPr="00781C96" w14:paraId="1070A729" w14:textId="77777777" w:rsidTr="4DA46BC3">
        <w:trPr>
          <w:trHeight w:val="300"/>
        </w:trPr>
        <w:tc>
          <w:tcPr>
            <w:tcW w:w="2532" w:type="dxa"/>
          </w:tcPr>
          <w:p w14:paraId="7B7CBA54" w14:textId="50BDA106"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14.</w:t>
            </w:r>
            <w:r w:rsidR="005527CA">
              <w:rPr>
                <w:rFonts w:ascii="Arial" w:hAnsi="Arial" w:cs="Arial"/>
                <w:b/>
                <w:bCs/>
                <w:kern w:val="2"/>
                <w:sz w:val="22"/>
                <w:szCs w:val="22"/>
                <w:lang w:val="en-US"/>
              </w:rPr>
              <w:t>3</w:t>
            </w:r>
            <w:r w:rsidRPr="00781C96">
              <w:rPr>
                <w:rFonts w:ascii="Arial" w:hAnsi="Arial" w:cs="Arial"/>
                <w:b/>
                <w:bCs/>
                <w:kern w:val="2"/>
                <w:sz w:val="22"/>
                <w:szCs w:val="22"/>
              </w:rPr>
              <w:t xml:space="preserve">. Priedas Nr. </w:t>
            </w:r>
            <w:r w:rsidR="005527CA">
              <w:rPr>
                <w:rFonts w:ascii="Arial" w:hAnsi="Arial" w:cs="Arial"/>
                <w:b/>
                <w:bCs/>
                <w:kern w:val="2"/>
                <w:sz w:val="22"/>
                <w:szCs w:val="22"/>
              </w:rPr>
              <w:t>3</w:t>
            </w:r>
          </w:p>
        </w:tc>
        <w:tc>
          <w:tcPr>
            <w:tcW w:w="7003" w:type="dxa"/>
            <w:gridSpan w:val="3"/>
          </w:tcPr>
          <w:p w14:paraId="7B052BDD" w14:textId="78342958" w:rsidR="00DD2FCF" w:rsidRPr="00781C96" w:rsidRDefault="00DD2FCF" w:rsidP="00DD2FCF">
            <w:pPr>
              <w:jc w:val="both"/>
              <w:rPr>
                <w:rFonts w:ascii="Arial" w:hAnsi="Arial" w:cs="Arial"/>
                <w:b/>
                <w:bCs/>
                <w:kern w:val="2"/>
                <w:sz w:val="22"/>
                <w:szCs w:val="22"/>
              </w:rPr>
            </w:pPr>
            <w:r w:rsidRPr="00781C96">
              <w:rPr>
                <w:rFonts w:ascii="Arial" w:hAnsi="Arial" w:cs="Arial"/>
                <w:bCs/>
                <w:kern w:val="2"/>
                <w:sz w:val="22"/>
                <w:szCs w:val="22"/>
              </w:rPr>
              <w:t>Prekių priėmimo-perdavimo aktas (sutarties pasirašymo momentui pridedama akto forma)</w:t>
            </w:r>
          </w:p>
        </w:tc>
      </w:tr>
      <w:tr w:rsidR="00DD2FCF" w:rsidRPr="00781C96" w14:paraId="287302D9" w14:textId="77777777" w:rsidTr="4DA46BC3">
        <w:tc>
          <w:tcPr>
            <w:tcW w:w="9535" w:type="dxa"/>
            <w:gridSpan w:val="4"/>
          </w:tcPr>
          <w:p w14:paraId="5ACDE910"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15. ŠALIŲ ATSTOVŲ PARAŠAI</w:t>
            </w:r>
          </w:p>
        </w:tc>
      </w:tr>
      <w:tr w:rsidR="00DD2FCF" w:rsidRPr="00781C96" w14:paraId="5DD56C93" w14:textId="77777777" w:rsidTr="4DA46BC3">
        <w:tc>
          <w:tcPr>
            <w:tcW w:w="4788" w:type="dxa"/>
            <w:gridSpan w:val="3"/>
          </w:tcPr>
          <w:p w14:paraId="5F411838"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PIRKĖJAS</w:t>
            </w:r>
          </w:p>
        </w:tc>
        <w:tc>
          <w:tcPr>
            <w:tcW w:w="4747" w:type="dxa"/>
          </w:tcPr>
          <w:p w14:paraId="5F4B10EE" w14:textId="77777777" w:rsidR="00DD2FCF" w:rsidRPr="00781C96" w:rsidRDefault="00DD2FCF" w:rsidP="00DD2FCF">
            <w:pPr>
              <w:jc w:val="center"/>
              <w:rPr>
                <w:rFonts w:ascii="Arial" w:hAnsi="Arial" w:cs="Arial"/>
                <w:b/>
                <w:bCs/>
                <w:kern w:val="2"/>
                <w:sz w:val="22"/>
                <w:szCs w:val="22"/>
              </w:rPr>
            </w:pPr>
            <w:r w:rsidRPr="00781C96">
              <w:rPr>
                <w:rFonts w:ascii="Arial" w:hAnsi="Arial" w:cs="Arial"/>
                <w:b/>
                <w:bCs/>
                <w:kern w:val="2"/>
                <w:sz w:val="22"/>
                <w:szCs w:val="22"/>
              </w:rPr>
              <w:t>TIEKĖJAS</w:t>
            </w:r>
          </w:p>
        </w:tc>
      </w:tr>
      <w:tr w:rsidR="00DD2FCF" w:rsidRPr="00781C96" w14:paraId="19408ACE" w14:textId="77777777" w:rsidTr="4DA46BC3">
        <w:tc>
          <w:tcPr>
            <w:tcW w:w="4788" w:type="dxa"/>
            <w:gridSpan w:val="3"/>
          </w:tcPr>
          <w:p w14:paraId="5FB335BE" w14:textId="79E6E2D7" w:rsidR="00DD2FCF" w:rsidRPr="00781C96" w:rsidRDefault="00DD2FCF" w:rsidP="00DD2FCF">
            <w:pPr>
              <w:jc w:val="center"/>
              <w:rPr>
                <w:rFonts w:ascii="Arial" w:hAnsi="Arial" w:cs="Arial"/>
                <w:color w:val="4472C4"/>
                <w:kern w:val="2"/>
                <w:sz w:val="22"/>
                <w:szCs w:val="22"/>
              </w:rPr>
            </w:pPr>
            <w:r w:rsidRPr="00781C96">
              <w:rPr>
                <w:rFonts w:ascii="Arial" w:hAnsi="Arial" w:cs="Arial"/>
                <w:kern w:val="2"/>
                <w:sz w:val="22"/>
                <w:szCs w:val="22"/>
              </w:rPr>
              <w:t>Kancleris Raimundas Balčiūnaitis</w:t>
            </w:r>
          </w:p>
        </w:tc>
        <w:tc>
          <w:tcPr>
            <w:tcW w:w="4747" w:type="dxa"/>
          </w:tcPr>
          <w:p w14:paraId="79219AE7" w14:textId="090CB37A" w:rsidR="00DD2FCF" w:rsidRPr="00781C96" w:rsidRDefault="001E3AB6" w:rsidP="00DD2FCF">
            <w:pPr>
              <w:jc w:val="center"/>
              <w:rPr>
                <w:rFonts w:ascii="Arial" w:hAnsi="Arial" w:cs="Arial"/>
                <w:b/>
                <w:bCs/>
                <w:kern w:val="2"/>
                <w:sz w:val="22"/>
                <w:szCs w:val="22"/>
              </w:rPr>
            </w:pPr>
            <w:r w:rsidRPr="0093068D">
              <w:rPr>
                <w:rFonts w:ascii="Arial" w:hAnsi="Arial" w:cs="Arial"/>
                <w:kern w:val="2"/>
              </w:rPr>
              <w:t>Direktorius Ramūnas Dirvelis</w:t>
            </w:r>
          </w:p>
        </w:tc>
      </w:tr>
      <w:tr w:rsidR="00E24DA3" w:rsidRPr="00781C96" w14:paraId="0C919D42" w14:textId="77777777" w:rsidTr="4DA46BC3">
        <w:tc>
          <w:tcPr>
            <w:tcW w:w="4788" w:type="dxa"/>
            <w:gridSpan w:val="3"/>
          </w:tcPr>
          <w:p w14:paraId="6555B0CF" w14:textId="77777777" w:rsidR="00E24DA3" w:rsidRPr="00781C96" w:rsidRDefault="00E24DA3" w:rsidP="00E24DA3">
            <w:pPr>
              <w:jc w:val="center"/>
              <w:rPr>
                <w:rFonts w:ascii="Arial" w:hAnsi="Arial" w:cs="Arial"/>
                <w:b/>
                <w:bCs/>
                <w:color w:val="4472C4"/>
                <w:kern w:val="2"/>
                <w:sz w:val="22"/>
                <w:szCs w:val="22"/>
              </w:rPr>
            </w:pPr>
          </w:p>
          <w:p w14:paraId="236CDB54" w14:textId="77777777" w:rsidR="00E24DA3" w:rsidRPr="00781C96" w:rsidRDefault="00E24DA3" w:rsidP="00E24DA3">
            <w:pPr>
              <w:jc w:val="center"/>
              <w:rPr>
                <w:rFonts w:ascii="Arial" w:hAnsi="Arial" w:cs="Arial"/>
                <w:b/>
                <w:bCs/>
                <w:color w:val="4472C4"/>
                <w:kern w:val="2"/>
                <w:sz w:val="22"/>
                <w:szCs w:val="22"/>
              </w:rPr>
            </w:pPr>
            <w:r w:rsidRPr="00781C96">
              <w:rPr>
                <w:rStyle w:val="normaltextrun"/>
                <w:rFonts w:ascii="Arial" w:hAnsi="Arial" w:cs="Arial"/>
                <w:i/>
                <w:iCs/>
                <w:color w:val="000000"/>
                <w:sz w:val="22"/>
                <w:szCs w:val="22"/>
                <w:shd w:val="clear" w:color="auto" w:fill="FFFFFF"/>
              </w:rPr>
              <w:t>Pasirašoma el. parašu</w:t>
            </w:r>
            <w:r w:rsidRPr="00781C96">
              <w:rPr>
                <w:rStyle w:val="eop"/>
                <w:rFonts w:ascii="Arial" w:hAnsi="Arial" w:cs="Arial"/>
                <w:color w:val="000000"/>
                <w:sz w:val="22"/>
                <w:szCs w:val="22"/>
                <w:shd w:val="clear" w:color="auto" w:fill="FFFFFF"/>
              </w:rPr>
              <w:t> </w:t>
            </w:r>
          </w:p>
          <w:p w14:paraId="0D5D54D0" w14:textId="77777777" w:rsidR="00E24DA3" w:rsidRPr="00781C96" w:rsidRDefault="00E24DA3" w:rsidP="00E24DA3">
            <w:pPr>
              <w:jc w:val="center"/>
              <w:rPr>
                <w:rFonts w:ascii="Arial" w:hAnsi="Arial" w:cs="Arial"/>
                <w:kern w:val="2"/>
                <w:sz w:val="22"/>
                <w:szCs w:val="22"/>
              </w:rPr>
            </w:pPr>
          </w:p>
        </w:tc>
        <w:tc>
          <w:tcPr>
            <w:tcW w:w="4747" w:type="dxa"/>
          </w:tcPr>
          <w:p w14:paraId="2226EF19" w14:textId="77777777" w:rsidR="00E24DA3" w:rsidRPr="00781C96" w:rsidRDefault="00E24DA3" w:rsidP="00E24DA3">
            <w:pPr>
              <w:jc w:val="center"/>
              <w:rPr>
                <w:rFonts w:ascii="Arial" w:hAnsi="Arial" w:cs="Arial"/>
                <w:b/>
                <w:bCs/>
                <w:color w:val="4472C4"/>
                <w:kern w:val="2"/>
                <w:sz w:val="22"/>
                <w:szCs w:val="22"/>
              </w:rPr>
            </w:pPr>
          </w:p>
          <w:p w14:paraId="508B56E6" w14:textId="4AAF53CB" w:rsidR="00E24DA3" w:rsidRPr="00781C96" w:rsidRDefault="00E24DA3" w:rsidP="00E24DA3">
            <w:pPr>
              <w:jc w:val="center"/>
              <w:rPr>
                <w:rFonts w:ascii="Arial" w:hAnsi="Arial" w:cs="Arial"/>
                <w:color w:val="4472C4"/>
                <w:kern w:val="2"/>
                <w:sz w:val="22"/>
                <w:szCs w:val="22"/>
              </w:rPr>
            </w:pPr>
            <w:r w:rsidRPr="00781C96">
              <w:rPr>
                <w:rStyle w:val="normaltextrun"/>
                <w:rFonts w:ascii="Arial" w:hAnsi="Arial" w:cs="Arial"/>
                <w:i/>
                <w:iCs/>
                <w:color w:val="000000"/>
                <w:sz w:val="22"/>
                <w:szCs w:val="22"/>
                <w:shd w:val="clear" w:color="auto" w:fill="FFFFFF"/>
              </w:rPr>
              <w:t>Pasirašoma el. parašu</w:t>
            </w:r>
            <w:r w:rsidRPr="00781C96">
              <w:rPr>
                <w:rStyle w:val="eop"/>
                <w:rFonts w:ascii="Arial" w:hAnsi="Arial" w:cs="Arial"/>
                <w:color w:val="000000"/>
                <w:sz w:val="22"/>
                <w:szCs w:val="22"/>
                <w:shd w:val="clear" w:color="auto" w:fill="FFFFFF"/>
              </w:rPr>
              <w:t> </w:t>
            </w:r>
          </w:p>
        </w:tc>
      </w:tr>
    </w:tbl>
    <w:p w14:paraId="6342D446" w14:textId="21AA1EB8" w:rsidR="00DD2FCF" w:rsidRPr="00781C96" w:rsidRDefault="00A10867">
      <w:pPr>
        <w:jc w:val="center"/>
        <w:rPr>
          <w:rFonts w:ascii="Arial" w:hAnsi="Arial" w:cs="Arial"/>
          <w:color w:val="000000"/>
          <w:sz w:val="22"/>
          <w:szCs w:val="22"/>
        </w:rPr>
      </w:pPr>
      <w:r w:rsidRPr="00781C96">
        <w:rPr>
          <w:rFonts w:ascii="Arial" w:hAnsi="Arial" w:cs="Arial"/>
          <w:color w:val="000000"/>
          <w:sz w:val="22"/>
          <w:szCs w:val="22"/>
        </w:rPr>
        <w:t>_______________</w:t>
      </w:r>
    </w:p>
    <w:p w14:paraId="16693DB5" w14:textId="77777777" w:rsidR="00DD2FCF" w:rsidRPr="00781C96" w:rsidRDefault="00DD2FCF">
      <w:pPr>
        <w:rPr>
          <w:rFonts w:ascii="Arial" w:hAnsi="Arial" w:cs="Arial"/>
          <w:color w:val="000000"/>
          <w:sz w:val="22"/>
          <w:szCs w:val="22"/>
        </w:rPr>
      </w:pPr>
      <w:r w:rsidRPr="00781C96">
        <w:rPr>
          <w:rFonts w:ascii="Arial" w:hAnsi="Arial" w:cs="Arial"/>
          <w:color w:val="000000"/>
          <w:sz w:val="22"/>
          <w:szCs w:val="22"/>
        </w:rPr>
        <w:br w:type="page"/>
      </w:r>
    </w:p>
    <w:p w14:paraId="3B4EB6C7" w14:textId="13121735" w:rsidR="005527CA" w:rsidRPr="00781C96" w:rsidRDefault="005527CA" w:rsidP="005527CA">
      <w:pPr>
        <w:ind w:left="3888"/>
        <w:jc w:val="right"/>
        <w:rPr>
          <w:rFonts w:ascii="Arial" w:hAnsi="Arial" w:cs="Arial"/>
          <w:b/>
          <w:i/>
          <w:sz w:val="22"/>
          <w:szCs w:val="22"/>
        </w:rPr>
      </w:pPr>
      <w:r w:rsidRPr="00781C96">
        <w:rPr>
          <w:rFonts w:ascii="Arial" w:hAnsi="Arial" w:cs="Arial"/>
          <w:i/>
          <w:sz w:val="22"/>
          <w:szCs w:val="22"/>
        </w:rPr>
        <w:lastRenderedPageBreak/>
        <w:t xml:space="preserve">Sutarties priedas Nr. </w:t>
      </w:r>
      <w:r>
        <w:rPr>
          <w:rFonts w:ascii="Arial" w:hAnsi="Arial" w:cs="Arial"/>
          <w:i/>
          <w:sz w:val="22"/>
          <w:szCs w:val="22"/>
          <w:lang w:val="en-US"/>
        </w:rPr>
        <w:t>2</w:t>
      </w:r>
      <w:r w:rsidRPr="00781C96">
        <w:rPr>
          <w:rFonts w:ascii="Arial" w:hAnsi="Arial" w:cs="Arial"/>
          <w:i/>
          <w:sz w:val="22"/>
          <w:szCs w:val="22"/>
        </w:rPr>
        <w:t xml:space="preserve"> </w:t>
      </w:r>
      <w:r w:rsidRPr="00781C96">
        <w:rPr>
          <w:rFonts w:ascii="Arial" w:hAnsi="Arial" w:cs="Arial"/>
          <w:b/>
          <w:i/>
          <w:sz w:val="22"/>
          <w:szCs w:val="22"/>
        </w:rPr>
        <w:t xml:space="preserve"> </w:t>
      </w:r>
    </w:p>
    <w:p w14:paraId="23F700E5" w14:textId="77777777" w:rsidR="00DD2FCF" w:rsidRPr="00781C96" w:rsidRDefault="00DD2FCF" w:rsidP="00DD2FCF">
      <w:pPr>
        <w:ind w:left="567"/>
        <w:contextualSpacing/>
        <w:jc w:val="both"/>
        <w:rPr>
          <w:rFonts w:ascii="Arial" w:hAnsi="Arial" w:cs="Arial"/>
          <w:sz w:val="22"/>
          <w:szCs w:val="22"/>
        </w:rPr>
      </w:pPr>
    </w:p>
    <w:p w14:paraId="55EA129A" w14:textId="725CFB62" w:rsidR="00DD2FCF" w:rsidRPr="008B707A" w:rsidRDefault="008B707A" w:rsidP="008B707A">
      <w:pPr>
        <w:ind w:left="3888"/>
        <w:rPr>
          <w:rFonts w:ascii="Arial" w:hAnsi="Arial" w:cs="Arial"/>
          <w:iCs/>
          <w:sz w:val="22"/>
          <w:szCs w:val="22"/>
        </w:rPr>
      </w:pPr>
      <w:r w:rsidRPr="008B707A">
        <w:rPr>
          <w:rFonts w:ascii="Arial" w:hAnsi="Arial" w:cs="Arial"/>
          <w:iCs/>
          <w:sz w:val="22"/>
          <w:szCs w:val="22"/>
        </w:rPr>
        <w:t>PASIŪLYMAS</w:t>
      </w:r>
    </w:p>
    <w:p w14:paraId="0FD88DBE" w14:textId="7424DEE0" w:rsidR="00DD2FCF" w:rsidRDefault="00DD2FCF" w:rsidP="00DD2FCF">
      <w:pPr>
        <w:ind w:left="3888"/>
        <w:jc w:val="right"/>
        <w:rPr>
          <w:rFonts w:ascii="Arial" w:hAnsi="Arial" w:cs="Arial"/>
          <w:i/>
          <w:sz w:val="22"/>
          <w:szCs w:val="22"/>
        </w:rPr>
      </w:pPr>
    </w:p>
    <w:p w14:paraId="45873661" w14:textId="6F3DFC94" w:rsidR="008B707A" w:rsidRDefault="008B707A" w:rsidP="00DD2FCF">
      <w:pPr>
        <w:ind w:left="3888"/>
        <w:jc w:val="right"/>
        <w:rPr>
          <w:rFonts w:ascii="Arial" w:hAnsi="Arial" w:cs="Arial"/>
          <w:i/>
          <w:sz w:val="22"/>
          <w:szCs w:val="22"/>
        </w:rPr>
      </w:pPr>
    </w:p>
    <w:p w14:paraId="00D9D492" w14:textId="0BDA2507" w:rsidR="008B707A" w:rsidRPr="00781C96" w:rsidRDefault="008B707A" w:rsidP="008B707A">
      <w:pPr>
        <w:rPr>
          <w:rFonts w:ascii="Arial" w:hAnsi="Arial" w:cs="Arial"/>
          <w:i/>
          <w:sz w:val="22"/>
          <w:szCs w:val="22"/>
        </w:rPr>
      </w:pPr>
      <w:r w:rsidRPr="008B707A">
        <w:rPr>
          <w:rFonts w:ascii="Arial" w:hAnsi="Arial" w:cs="Arial"/>
          <w:i/>
          <w:noProof/>
          <w:sz w:val="22"/>
          <w:szCs w:val="22"/>
        </w:rPr>
        <w:drawing>
          <wp:inline distT="0" distB="0" distL="0" distR="0" wp14:anchorId="4ACB3417" wp14:editId="1BD894A7">
            <wp:extent cx="6332220" cy="1594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1594485"/>
                    </a:xfrm>
                    <a:prstGeom prst="rect">
                      <a:avLst/>
                    </a:prstGeom>
                  </pic:spPr>
                </pic:pic>
              </a:graphicData>
            </a:graphic>
          </wp:inline>
        </w:drawing>
      </w:r>
    </w:p>
    <w:p w14:paraId="2FFF65F1" w14:textId="449F28FF" w:rsidR="00DD2FCF" w:rsidRPr="00781C96" w:rsidRDefault="008B707A" w:rsidP="008B707A">
      <w:pPr>
        <w:rPr>
          <w:rFonts w:ascii="Arial" w:hAnsi="Arial" w:cs="Arial"/>
          <w:i/>
          <w:sz w:val="22"/>
          <w:szCs w:val="22"/>
        </w:rPr>
      </w:pPr>
      <w:r w:rsidRPr="008B707A">
        <w:rPr>
          <w:rFonts w:ascii="Arial" w:hAnsi="Arial" w:cs="Arial"/>
          <w:i/>
          <w:noProof/>
          <w:sz w:val="22"/>
          <w:szCs w:val="22"/>
        </w:rPr>
        <w:drawing>
          <wp:inline distT="0" distB="0" distL="0" distR="0" wp14:anchorId="57DCD891" wp14:editId="47874525">
            <wp:extent cx="6332220"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318770"/>
                    </a:xfrm>
                    <a:prstGeom prst="rect">
                      <a:avLst/>
                    </a:prstGeom>
                  </pic:spPr>
                </pic:pic>
              </a:graphicData>
            </a:graphic>
          </wp:inline>
        </w:drawing>
      </w:r>
    </w:p>
    <w:p w14:paraId="73F68EE9" w14:textId="77777777" w:rsidR="00DD2FCF" w:rsidRPr="00781C96" w:rsidRDefault="00DD2FCF" w:rsidP="00DD2FCF">
      <w:pPr>
        <w:ind w:left="3888"/>
        <w:jc w:val="right"/>
        <w:rPr>
          <w:rFonts w:ascii="Arial" w:hAnsi="Arial" w:cs="Arial"/>
          <w:i/>
          <w:sz w:val="22"/>
          <w:szCs w:val="22"/>
        </w:rPr>
      </w:pPr>
    </w:p>
    <w:p w14:paraId="54D581F8" w14:textId="77777777" w:rsidR="00DD2FCF" w:rsidRPr="00781C96" w:rsidRDefault="00DD2FCF" w:rsidP="00DD2FCF">
      <w:pPr>
        <w:ind w:left="3888"/>
        <w:jc w:val="right"/>
        <w:rPr>
          <w:rFonts w:ascii="Arial" w:hAnsi="Arial" w:cs="Arial"/>
          <w:i/>
          <w:sz w:val="22"/>
          <w:szCs w:val="22"/>
        </w:rPr>
      </w:pPr>
    </w:p>
    <w:p w14:paraId="1DE7F4B7" w14:textId="77777777" w:rsidR="00DD2FCF" w:rsidRPr="00781C96" w:rsidRDefault="00DD2FCF" w:rsidP="00DD2FCF">
      <w:pPr>
        <w:ind w:left="3888"/>
        <w:jc w:val="right"/>
        <w:rPr>
          <w:rFonts w:ascii="Arial" w:hAnsi="Arial" w:cs="Arial"/>
          <w:i/>
          <w:sz w:val="22"/>
          <w:szCs w:val="22"/>
        </w:rPr>
      </w:pPr>
    </w:p>
    <w:p w14:paraId="66A3E05A" w14:textId="77777777" w:rsidR="00DD2FCF" w:rsidRPr="00781C96" w:rsidRDefault="00DD2FCF" w:rsidP="00DD2FCF">
      <w:pPr>
        <w:ind w:left="3888"/>
        <w:jc w:val="right"/>
        <w:rPr>
          <w:rFonts w:ascii="Arial" w:hAnsi="Arial" w:cs="Arial"/>
          <w:i/>
          <w:sz w:val="22"/>
          <w:szCs w:val="22"/>
        </w:rPr>
      </w:pPr>
    </w:p>
    <w:p w14:paraId="37E2CEA9" w14:textId="77777777" w:rsidR="00DD2FCF" w:rsidRPr="00781C96" w:rsidRDefault="00DD2FCF" w:rsidP="00DD2FCF">
      <w:pPr>
        <w:ind w:left="3888"/>
        <w:jc w:val="right"/>
        <w:rPr>
          <w:rFonts w:ascii="Arial" w:hAnsi="Arial" w:cs="Arial"/>
          <w:i/>
          <w:sz w:val="22"/>
          <w:szCs w:val="22"/>
        </w:rPr>
      </w:pPr>
    </w:p>
    <w:p w14:paraId="131F0DCD" w14:textId="77777777" w:rsidR="00DD2FCF" w:rsidRPr="00781C96" w:rsidRDefault="00DD2FCF" w:rsidP="00DD2FCF">
      <w:pPr>
        <w:ind w:left="3888"/>
        <w:jc w:val="right"/>
        <w:rPr>
          <w:rFonts w:ascii="Arial" w:hAnsi="Arial" w:cs="Arial"/>
          <w:i/>
          <w:sz w:val="22"/>
          <w:szCs w:val="22"/>
        </w:rPr>
      </w:pPr>
    </w:p>
    <w:p w14:paraId="2961343C" w14:textId="77777777" w:rsidR="00DD2FCF" w:rsidRPr="00781C96" w:rsidRDefault="00DD2FCF" w:rsidP="00DD2FCF">
      <w:pPr>
        <w:ind w:left="3888"/>
        <w:jc w:val="right"/>
        <w:rPr>
          <w:rFonts w:ascii="Arial" w:hAnsi="Arial" w:cs="Arial"/>
          <w:i/>
          <w:sz w:val="22"/>
          <w:szCs w:val="22"/>
        </w:rPr>
      </w:pPr>
    </w:p>
    <w:p w14:paraId="111DB592" w14:textId="77777777" w:rsidR="00DD2FCF" w:rsidRPr="00781C96" w:rsidRDefault="00DD2FCF" w:rsidP="00DD2FCF">
      <w:pPr>
        <w:ind w:left="3888"/>
        <w:jc w:val="right"/>
        <w:rPr>
          <w:rFonts w:ascii="Arial" w:hAnsi="Arial" w:cs="Arial"/>
          <w:i/>
          <w:sz w:val="22"/>
          <w:szCs w:val="22"/>
        </w:rPr>
      </w:pPr>
    </w:p>
    <w:p w14:paraId="3BCB585D" w14:textId="77777777" w:rsidR="00DD2FCF" w:rsidRPr="00781C96" w:rsidRDefault="00DD2FCF" w:rsidP="00DD2FCF">
      <w:pPr>
        <w:ind w:left="3888"/>
        <w:jc w:val="right"/>
        <w:rPr>
          <w:rFonts w:ascii="Arial" w:hAnsi="Arial" w:cs="Arial"/>
          <w:i/>
          <w:sz w:val="22"/>
          <w:szCs w:val="22"/>
        </w:rPr>
      </w:pPr>
    </w:p>
    <w:p w14:paraId="0309B5B7" w14:textId="77777777" w:rsidR="00DD2FCF" w:rsidRPr="00781C96" w:rsidRDefault="00DD2FCF" w:rsidP="00DD2FCF">
      <w:pPr>
        <w:rPr>
          <w:rFonts w:ascii="Arial" w:hAnsi="Arial" w:cs="Arial"/>
          <w:i/>
          <w:sz w:val="22"/>
          <w:szCs w:val="22"/>
        </w:rPr>
      </w:pPr>
    </w:p>
    <w:p w14:paraId="6DE1511E" w14:textId="77F1D77E" w:rsidR="00DD2FCF" w:rsidRPr="00781C96" w:rsidRDefault="00DD2FCF" w:rsidP="00DD2FCF">
      <w:pPr>
        <w:rPr>
          <w:rFonts w:ascii="Arial" w:hAnsi="Arial" w:cs="Arial"/>
          <w:i/>
          <w:sz w:val="22"/>
          <w:szCs w:val="22"/>
        </w:rPr>
      </w:pPr>
      <w:r w:rsidRPr="00781C96">
        <w:rPr>
          <w:rFonts w:ascii="Arial" w:hAnsi="Arial" w:cs="Arial"/>
          <w:i/>
          <w:sz w:val="22"/>
          <w:szCs w:val="22"/>
        </w:rPr>
        <w:br w:type="page"/>
      </w:r>
    </w:p>
    <w:p w14:paraId="0514EEE4" w14:textId="17201287" w:rsidR="00DD2FCF" w:rsidRPr="00781C96" w:rsidRDefault="00DD2FCF" w:rsidP="00DD2FCF">
      <w:pPr>
        <w:ind w:left="3888"/>
        <w:jc w:val="right"/>
        <w:rPr>
          <w:rFonts w:ascii="Arial" w:hAnsi="Arial" w:cs="Arial"/>
          <w:b/>
          <w:i/>
          <w:sz w:val="22"/>
          <w:szCs w:val="22"/>
        </w:rPr>
      </w:pPr>
      <w:r w:rsidRPr="00781C96">
        <w:rPr>
          <w:rFonts w:ascii="Arial" w:hAnsi="Arial" w:cs="Arial"/>
          <w:i/>
          <w:sz w:val="22"/>
          <w:szCs w:val="22"/>
        </w:rPr>
        <w:lastRenderedPageBreak/>
        <w:t xml:space="preserve">Sutarties priedas Nr. </w:t>
      </w:r>
      <w:r w:rsidR="008B707A">
        <w:rPr>
          <w:rFonts w:ascii="Arial" w:hAnsi="Arial" w:cs="Arial"/>
          <w:i/>
          <w:sz w:val="22"/>
          <w:szCs w:val="22"/>
          <w:lang w:val="en-US"/>
        </w:rPr>
        <w:t>3</w:t>
      </w:r>
      <w:r w:rsidR="008B707A" w:rsidRPr="00781C96">
        <w:rPr>
          <w:rFonts w:ascii="Arial" w:hAnsi="Arial" w:cs="Arial"/>
          <w:i/>
          <w:sz w:val="22"/>
          <w:szCs w:val="22"/>
        </w:rPr>
        <w:t xml:space="preserve"> </w:t>
      </w:r>
      <w:r w:rsidR="008B707A" w:rsidRPr="00781C96">
        <w:rPr>
          <w:rFonts w:ascii="Arial" w:hAnsi="Arial" w:cs="Arial"/>
          <w:b/>
          <w:i/>
          <w:sz w:val="22"/>
          <w:szCs w:val="22"/>
        </w:rPr>
        <w:t xml:space="preserve"> </w:t>
      </w:r>
    </w:p>
    <w:p w14:paraId="0F1D4A7E" w14:textId="77777777" w:rsidR="00DD2FCF" w:rsidRPr="00781C96" w:rsidRDefault="00DD2FCF" w:rsidP="00DD2FCF">
      <w:pPr>
        <w:pStyle w:val="BodyTextIndent"/>
        <w:spacing w:after="0"/>
        <w:jc w:val="both"/>
        <w:rPr>
          <w:rFonts w:ascii="Arial" w:hAnsi="Arial" w:cs="Arial"/>
          <w:sz w:val="22"/>
          <w:szCs w:val="22"/>
        </w:rPr>
      </w:pPr>
    </w:p>
    <w:p w14:paraId="71BF76F2" w14:textId="77777777" w:rsidR="00DD2FCF" w:rsidRPr="00781C96" w:rsidRDefault="00DD2FCF" w:rsidP="00DD2FCF">
      <w:pPr>
        <w:pStyle w:val="BodyTextIndent"/>
        <w:spacing w:after="0"/>
        <w:jc w:val="both"/>
        <w:rPr>
          <w:rFonts w:ascii="Arial" w:hAnsi="Arial" w:cs="Arial"/>
          <w:sz w:val="22"/>
          <w:szCs w:val="22"/>
        </w:rPr>
      </w:pPr>
    </w:p>
    <w:p w14:paraId="59432470" w14:textId="77777777" w:rsidR="00DD2FCF" w:rsidRPr="00781C96" w:rsidRDefault="00DD2FCF" w:rsidP="00DD2FCF">
      <w:pPr>
        <w:pStyle w:val="Heading"/>
        <w:rPr>
          <w:rFonts w:ascii="Arial" w:hAnsi="Arial" w:cs="Arial"/>
          <w:b/>
          <w:sz w:val="22"/>
          <w:szCs w:val="22"/>
          <w:lang w:val="lt-LT"/>
        </w:rPr>
      </w:pPr>
      <w:r w:rsidRPr="00781C96">
        <w:rPr>
          <w:rFonts w:ascii="Arial" w:hAnsi="Arial" w:cs="Arial"/>
          <w:b/>
          <w:sz w:val="22"/>
          <w:szCs w:val="22"/>
          <w:lang w:val="lt-LT"/>
        </w:rPr>
        <w:t>PREKIŲ PERDAVIMO–PRIĖMIMO AKTAS</w:t>
      </w:r>
    </w:p>
    <w:p w14:paraId="7FD9C6B5" w14:textId="51D85F6E" w:rsidR="00DD2FCF" w:rsidRPr="00781C96" w:rsidRDefault="00DD2FCF" w:rsidP="00DD2FCF">
      <w:pPr>
        <w:pStyle w:val="BodyText"/>
        <w:spacing w:before="100" w:after="100"/>
        <w:jc w:val="center"/>
        <w:rPr>
          <w:rFonts w:ascii="Arial" w:hAnsi="Arial" w:cs="Arial"/>
          <w:sz w:val="22"/>
          <w:szCs w:val="22"/>
        </w:rPr>
      </w:pPr>
      <w:r w:rsidRPr="00781C96">
        <w:rPr>
          <w:rFonts w:ascii="Arial" w:hAnsi="Arial" w:cs="Arial"/>
          <w:sz w:val="22"/>
          <w:szCs w:val="22"/>
        </w:rPr>
        <w:t>Vilnius, 2025-   -</w:t>
      </w:r>
    </w:p>
    <w:p w14:paraId="60A90EC7" w14:textId="77777777" w:rsidR="00DD2FCF" w:rsidRPr="00781C96" w:rsidRDefault="00DD2FCF" w:rsidP="00DD2FCF">
      <w:pPr>
        <w:pStyle w:val="BodyText"/>
        <w:rPr>
          <w:rFonts w:ascii="Arial" w:hAnsi="Arial" w:cs="Arial"/>
          <w:sz w:val="22"/>
          <w:szCs w:val="22"/>
        </w:rPr>
      </w:pPr>
    </w:p>
    <w:p w14:paraId="50A8E067" w14:textId="32939558" w:rsidR="00DD2FCF" w:rsidRPr="00781C96" w:rsidRDefault="00DD2FCF" w:rsidP="00DD2FCF">
      <w:pPr>
        <w:pStyle w:val="BodyText"/>
        <w:tabs>
          <w:tab w:val="left" w:pos="709"/>
        </w:tabs>
        <w:jc w:val="both"/>
        <w:rPr>
          <w:rFonts w:ascii="Arial" w:hAnsi="Arial" w:cs="Arial"/>
          <w:sz w:val="22"/>
          <w:szCs w:val="22"/>
        </w:rPr>
      </w:pPr>
      <w:r w:rsidRPr="00781C96">
        <w:rPr>
          <w:rFonts w:ascii="Arial" w:hAnsi="Arial" w:cs="Arial"/>
          <w:sz w:val="22"/>
          <w:szCs w:val="22"/>
        </w:rPr>
        <w:t xml:space="preserve">     </w:t>
      </w:r>
      <w:r w:rsidRPr="00781C96">
        <w:rPr>
          <w:rFonts w:ascii="Arial" w:hAnsi="Arial" w:cs="Arial"/>
          <w:sz w:val="22"/>
          <w:szCs w:val="22"/>
        </w:rPr>
        <w:tab/>
        <w:t>[</w:t>
      </w:r>
      <w:r w:rsidRPr="00781C96">
        <w:rPr>
          <w:rFonts w:ascii="Arial" w:hAnsi="Arial" w:cs="Arial"/>
          <w:b/>
          <w:i/>
          <w:sz w:val="22"/>
          <w:szCs w:val="22"/>
        </w:rPr>
        <w:t>Pavadinimas</w:t>
      </w:r>
      <w:r w:rsidRPr="00781C96">
        <w:rPr>
          <w:rFonts w:ascii="Arial" w:hAnsi="Arial" w:cs="Arial"/>
          <w:sz w:val="22"/>
          <w:szCs w:val="22"/>
        </w:rPr>
        <w:t>], kurios adresas yra [</w:t>
      </w:r>
      <w:r w:rsidRPr="00781C96">
        <w:rPr>
          <w:rFonts w:ascii="Arial" w:hAnsi="Arial" w:cs="Arial"/>
          <w:b/>
          <w:i/>
          <w:sz w:val="22"/>
          <w:szCs w:val="22"/>
        </w:rPr>
        <w:t>adresas</w:t>
      </w:r>
      <w:r w:rsidRPr="00781C96">
        <w:rPr>
          <w:rFonts w:ascii="Arial" w:hAnsi="Arial" w:cs="Arial"/>
          <w:sz w:val="22"/>
          <w:szCs w:val="22"/>
        </w:rPr>
        <w:t>], laiku [</w:t>
      </w:r>
      <w:r w:rsidRPr="00781C96">
        <w:rPr>
          <w:rFonts w:ascii="Arial" w:hAnsi="Arial" w:cs="Arial"/>
          <w:b/>
          <w:i/>
          <w:sz w:val="22"/>
          <w:szCs w:val="22"/>
        </w:rPr>
        <w:t>pristatė/nepristatė</w:t>
      </w:r>
      <w:r w:rsidRPr="00781C96">
        <w:rPr>
          <w:rFonts w:ascii="Arial" w:hAnsi="Arial" w:cs="Arial"/>
          <w:sz w:val="22"/>
          <w:szCs w:val="22"/>
        </w:rPr>
        <w:t xml:space="preserve">] prekes, o Vilniaus universitetas, registruotas adresu Universiteto g. 3, LT-01513, Vilnius, atstovaujamas </w:t>
      </w:r>
      <w:r w:rsidRPr="00781C96">
        <w:rPr>
          <w:rFonts w:ascii="Arial" w:hAnsi="Arial" w:cs="Arial"/>
          <w:b/>
          <w:bCs/>
          <w:sz w:val="22"/>
          <w:szCs w:val="22"/>
        </w:rPr>
        <w:t>[</w:t>
      </w:r>
      <w:r w:rsidRPr="00781C96">
        <w:rPr>
          <w:rFonts w:ascii="Arial" w:hAnsi="Arial" w:cs="Arial"/>
          <w:b/>
          <w:bCs/>
          <w:i/>
          <w:sz w:val="22"/>
          <w:szCs w:val="22"/>
        </w:rPr>
        <w:t>Pareigos,</w:t>
      </w:r>
      <w:r w:rsidRPr="00781C96">
        <w:rPr>
          <w:rFonts w:ascii="Arial" w:hAnsi="Arial" w:cs="Arial"/>
          <w:b/>
          <w:bCs/>
          <w:sz w:val="22"/>
          <w:szCs w:val="22"/>
        </w:rPr>
        <w:t xml:space="preserve"> </w:t>
      </w:r>
      <w:r w:rsidRPr="00781C96">
        <w:rPr>
          <w:rFonts w:ascii="Arial" w:hAnsi="Arial" w:cs="Arial"/>
          <w:b/>
          <w:bCs/>
          <w:i/>
          <w:sz w:val="22"/>
          <w:szCs w:val="22"/>
        </w:rPr>
        <w:t>Vardas, Pavardė</w:t>
      </w:r>
      <w:r w:rsidRPr="00781C96">
        <w:rPr>
          <w:rFonts w:ascii="Arial" w:hAnsi="Arial" w:cs="Arial"/>
          <w:b/>
          <w:bCs/>
          <w:sz w:val="22"/>
          <w:szCs w:val="22"/>
        </w:rPr>
        <w:t>]</w:t>
      </w:r>
      <w:r w:rsidRPr="00781C96">
        <w:rPr>
          <w:rFonts w:ascii="Arial" w:hAnsi="Arial" w:cs="Arial"/>
          <w:sz w:val="22"/>
          <w:szCs w:val="22"/>
        </w:rPr>
        <w:t>, veikiančio pagal [</w:t>
      </w:r>
      <w:r w:rsidRPr="00781C96">
        <w:rPr>
          <w:rFonts w:ascii="Arial" w:hAnsi="Arial" w:cs="Arial"/>
          <w:i/>
          <w:sz w:val="22"/>
          <w:szCs w:val="22"/>
        </w:rPr>
        <w:t>atstovavimo pagrindas</w:t>
      </w:r>
      <w:r w:rsidRPr="00781C96">
        <w:rPr>
          <w:rFonts w:ascii="Arial" w:hAnsi="Arial" w:cs="Arial"/>
          <w:sz w:val="22"/>
          <w:szCs w:val="22"/>
        </w:rPr>
        <w:t>], [</w:t>
      </w:r>
      <w:r w:rsidRPr="00781C96">
        <w:rPr>
          <w:rFonts w:ascii="Arial" w:hAnsi="Arial" w:cs="Arial"/>
          <w:b/>
          <w:i/>
          <w:sz w:val="22"/>
          <w:szCs w:val="22"/>
        </w:rPr>
        <w:t>priėmė/nepriėmė</w:t>
      </w:r>
      <w:r w:rsidRPr="00781C96">
        <w:rPr>
          <w:rFonts w:ascii="Arial" w:hAnsi="Arial" w:cs="Arial"/>
          <w:sz w:val="22"/>
          <w:szCs w:val="22"/>
        </w:rPr>
        <w:t>] prekes pagal 2025  m. ________ mėn. __ d. Prekių pirkimo</w:t>
      </w:r>
      <w:r w:rsidRPr="00781C96">
        <w:rPr>
          <w:rFonts w:ascii="Arial" w:hAnsi="Arial" w:cs="Arial"/>
          <w:b/>
          <w:sz w:val="22"/>
          <w:szCs w:val="22"/>
        </w:rPr>
        <w:t>–</w:t>
      </w:r>
      <w:r w:rsidRPr="00781C96">
        <w:rPr>
          <w:rFonts w:ascii="Arial" w:hAnsi="Arial" w:cs="Arial"/>
          <w:sz w:val="22"/>
          <w:szCs w:val="22"/>
        </w:rPr>
        <w:t>pardavimo sutartį Nr. ___________.</w:t>
      </w:r>
    </w:p>
    <w:p w14:paraId="79B5AFC6" w14:textId="77777777" w:rsidR="00DD2FCF" w:rsidRPr="00781C96" w:rsidRDefault="00DD2FCF" w:rsidP="00DD2FCF">
      <w:pPr>
        <w:pStyle w:val="BodyText"/>
        <w:jc w:val="both"/>
        <w:rPr>
          <w:rFonts w:ascii="Arial" w:hAnsi="Arial" w:cs="Arial"/>
          <w:sz w:val="22"/>
          <w:szCs w:val="22"/>
        </w:rPr>
      </w:pPr>
      <w:r w:rsidRPr="00781C96">
        <w:rPr>
          <w:rFonts w:ascii="Arial" w:hAnsi="Arial" w:cs="Arial"/>
          <w:sz w:val="22"/>
          <w:szCs w:val="22"/>
        </w:rPr>
        <w:t xml:space="preserve">     [išvardinamos konkrečios prekės]</w:t>
      </w:r>
    </w:p>
    <w:p w14:paraId="4A252F66" w14:textId="77777777" w:rsidR="00DD2FCF" w:rsidRPr="00781C96" w:rsidRDefault="00DD2FCF" w:rsidP="00DD2FCF">
      <w:pPr>
        <w:pStyle w:val="BodyText"/>
        <w:jc w:val="both"/>
        <w:rPr>
          <w:rFonts w:ascii="Arial" w:hAnsi="Arial" w:cs="Arial"/>
          <w:sz w:val="22"/>
          <w:szCs w:val="22"/>
        </w:rPr>
      </w:pPr>
    </w:p>
    <w:p w14:paraId="0F982843" w14:textId="77777777" w:rsidR="00DD2FCF" w:rsidRPr="00781C96" w:rsidRDefault="00DD2FCF" w:rsidP="00DD2FCF">
      <w:pPr>
        <w:pStyle w:val="BodyText"/>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972"/>
      </w:tblGrid>
      <w:tr w:rsidR="00DD2FCF" w:rsidRPr="00781C96" w14:paraId="14975084" w14:textId="77777777" w:rsidTr="00E5276A">
        <w:tc>
          <w:tcPr>
            <w:tcW w:w="5069" w:type="dxa"/>
          </w:tcPr>
          <w:p w14:paraId="5B4D3B66" w14:textId="77777777" w:rsidR="00DD2FCF" w:rsidRPr="00781C96" w:rsidRDefault="00DD2FCF" w:rsidP="00E5276A">
            <w:pPr>
              <w:pStyle w:val="BodyText"/>
              <w:spacing w:after="0"/>
              <w:ind w:firstLine="34"/>
              <w:rPr>
                <w:rFonts w:ascii="Arial" w:hAnsi="Arial" w:cs="Arial"/>
                <w:b/>
                <w:bCs/>
                <w:sz w:val="22"/>
                <w:szCs w:val="22"/>
              </w:rPr>
            </w:pPr>
            <w:r w:rsidRPr="00781C96">
              <w:rPr>
                <w:rFonts w:ascii="Arial" w:hAnsi="Arial" w:cs="Arial"/>
                <w:sz w:val="22"/>
                <w:szCs w:val="22"/>
              </w:rPr>
              <w:t>PIRKĖJAS</w:t>
            </w:r>
          </w:p>
          <w:p w14:paraId="3CECA693"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b/>
                <w:bCs/>
                <w:sz w:val="22"/>
                <w:szCs w:val="22"/>
              </w:rPr>
              <w:t>Vilniaus universitetas</w:t>
            </w:r>
            <w:r w:rsidRPr="00781C96">
              <w:rPr>
                <w:rFonts w:ascii="Arial" w:hAnsi="Arial" w:cs="Arial"/>
                <w:sz w:val="22"/>
                <w:szCs w:val="22"/>
              </w:rPr>
              <w:t>,</w:t>
            </w:r>
          </w:p>
          <w:p w14:paraId="5DBF2C2B"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 xml:space="preserve">Įmonės kodas 211950810, </w:t>
            </w:r>
          </w:p>
          <w:p w14:paraId="0A0E5480"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 xml:space="preserve">PVM mokėtojo kodas LT119508113, </w:t>
            </w:r>
          </w:p>
          <w:p w14:paraId="62CC7509"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Adresas:  Universiteto 3, Vilnius, LT-01513</w:t>
            </w:r>
          </w:p>
          <w:p w14:paraId="58B2BF7F"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A/s LT537300010002460768</w:t>
            </w:r>
          </w:p>
          <w:p w14:paraId="5C69542F"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AB „Swedbank“</w:t>
            </w:r>
          </w:p>
          <w:p w14:paraId="4FCF823D"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Banko kodas 73000</w:t>
            </w:r>
          </w:p>
          <w:p w14:paraId="66C43EF7" w14:textId="77777777" w:rsidR="00DD2FCF" w:rsidRPr="00781C96" w:rsidRDefault="00DD2FCF" w:rsidP="00E5276A">
            <w:pPr>
              <w:pStyle w:val="BodyText"/>
              <w:spacing w:after="0"/>
              <w:ind w:firstLine="34"/>
              <w:rPr>
                <w:rFonts w:ascii="Arial" w:hAnsi="Arial" w:cs="Arial"/>
                <w:sz w:val="22"/>
                <w:szCs w:val="22"/>
              </w:rPr>
            </w:pPr>
          </w:p>
          <w:p w14:paraId="11B07DA6"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b/>
                <w:bCs/>
                <w:sz w:val="22"/>
                <w:szCs w:val="22"/>
              </w:rPr>
              <w:t>[</w:t>
            </w:r>
            <w:r w:rsidRPr="00781C96">
              <w:rPr>
                <w:rFonts w:ascii="Arial" w:hAnsi="Arial" w:cs="Arial"/>
                <w:b/>
                <w:bCs/>
                <w:i/>
                <w:sz w:val="22"/>
                <w:szCs w:val="22"/>
              </w:rPr>
              <w:t>Vardas, Pavardė</w:t>
            </w:r>
            <w:r w:rsidRPr="00781C96">
              <w:rPr>
                <w:rFonts w:ascii="Arial" w:hAnsi="Arial" w:cs="Arial"/>
                <w:b/>
                <w:bCs/>
                <w:sz w:val="22"/>
                <w:szCs w:val="22"/>
              </w:rPr>
              <w:t>]</w:t>
            </w:r>
          </w:p>
          <w:p w14:paraId="3AD0FCB5" w14:textId="77777777" w:rsidR="00DD2FCF" w:rsidRPr="00781C96" w:rsidRDefault="00DD2FCF" w:rsidP="00E5276A">
            <w:pPr>
              <w:pStyle w:val="BodyText"/>
              <w:spacing w:after="0"/>
              <w:ind w:firstLine="34"/>
              <w:rPr>
                <w:rFonts w:ascii="Arial" w:hAnsi="Arial" w:cs="Arial"/>
                <w:sz w:val="22"/>
                <w:szCs w:val="22"/>
              </w:rPr>
            </w:pPr>
          </w:p>
          <w:p w14:paraId="7E7B7674"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_____________________________</w:t>
            </w:r>
          </w:p>
          <w:p w14:paraId="617C4403" w14:textId="77777777" w:rsidR="00DD2FCF" w:rsidRPr="00781C96" w:rsidRDefault="00DD2FCF" w:rsidP="00E5276A">
            <w:pPr>
              <w:pStyle w:val="BodyText"/>
              <w:spacing w:after="0"/>
              <w:ind w:firstLine="34"/>
              <w:rPr>
                <w:rFonts w:ascii="Arial" w:hAnsi="Arial" w:cs="Arial"/>
                <w:sz w:val="22"/>
                <w:szCs w:val="22"/>
              </w:rPr>
            </w:pPr>
            <w:r w:rsidRPr="00781C96">
              <w:rPr>
                <w:rFonts w:ascii="Arial" w:hAnsi="Arial" w:cs="Arial"/>
                <w:sz w:val="22"/>
                <w:szCs w:val="22"/>
              </w:rPr>
              <w:t xml:space="preserve">                (parašas)</w:t>
            </w:r>
          </w:p>
          <w:p w14:paraId="774A1B4D" w14:textId="77777777" w:rsidR="00DD2FCF" w:rsidRPr="00781C96" w:rsidRDefault="00DD2FCF" w:rsidP="00E5276A">
            <w:pPr>
              <w:pStyle w:val="BodyText"/>
              <w:spacing w:after="0"/>
              <w:rPr>
                <w:rFonts w:ascii="Arial" w:hAnsi="Arial" w:cs="Arial"/>
                <w:sz w:val="22"/>
                <w:szCs w:val="22"/>
              </w:rPr>
            </w:pPr>
          </w:p>
        </w:tc>
        <w:tc>
          <w:tcPr>
            <w:tcW w:w="5069" w:type="dxa"/>
          </w:tcPr>
          <w:p w14:paraId="71064E9B" w14:textId="77777777" w:rsidR="00DD2FCF" w:rsidRPr="00781C96" w:rsidRDefault="00DD2FCF" w:rsidP="00E5276A">
            <w:pPr>
              <w:pStyle w:val="BodyText"/>
              <w:spacing w:after="0"/>
              <w:rPr>
                <w:rFonts w:ascii="Arial" w:hAnsi="Arial" w:cs="Arial"/>
                <w:bCs/>
                <w:sz w:val="22"/>
                <w:szCs w:val="22"/>
              </w:rPr>
            </w:pPr>
            <w:r w:rsidRPr="00781C96">
              <w:rPr>
                <w:rFonts w:ascii="Arial" w:hAnsi="Arial" w:cs="Arial"/>
                <w:bCs/>
                <w:sz w:val="22"/>
                <w:szCs w:val="22"/>
              </w:rPr>
              <w:t>TIEKĖJAS</w:t>
            </w:r>
          </w:p>
          <w:p w14:paraId="1A029768" w14:textId="77777777" w:rsidR="00DD2FCF" w:rsidRPr="00781C96" w:rsidRDefault="00DD2FCF" w:rsidP="00E5276A">
            <w:pPr>
              <w:pStyle w:val="BodyText"/>
              <w:spacing w:after="0"/>
              <w:rPr>
                <w:rFonts w:ascii="Arial" w:hAnsi="Arial" w:cs="Arial"/>
                <w:b/>
                <w:bCs/>
                <w:sz w:val="22"/>
                <w:szCs w:val="22"/>
              </w:rPr>
            </w:pPr>
            <w:r w:rsidRPr="00781C96">
              <w:rPr>
                <w:rFonts w:ascii="Arial" w:hAnsi="Arial" w:cs="Arial"/>
                <w:b/>
                <w:bCs/>
                <w:sz w:val="22"/>
                <w:szCs w:val="22"/>
              </w:rPr>
              <w:t>[</w:t>
            </w:r>
            <w:r w:rsidRPr="00781C96">
              <w:rPr>
                <w:rFonts w:ascii="Arial" w:hAnsi="Arial" w:cs="Arial"/>
                <w:b/>
                <w:bCs/>
                <w:i/>
                <w:sz w:val="22"/>
                <w:szCs w:val="22"/>
              </w:rPr>
              <w:t>Pavadinimas</w:t>
            </w:r>
            <w:r w:rsidRPr="00781C96">
              <w:rPr>
                <w:rFonts w:ascii="Arial" w:hAnsi="Arial" w:cs="Arial"/>
                <w:b/>
                <w:bCs/>
                <w:sz w:val="22"/>
                <w:szCs w:val="22"/>
              </w:rPr>
              <w:t>]</w:t>
            </w:r>
          </w:p>
          <w:p w14:paraId="70773770" w14:textId="77777777" w:rsidR="00DD2FCF" w:rsidRPr="00781C96" w:rsidRDefault="00DD2FCF" w:rsidP="00E5276A">
            <w:pPr>
              <w:pStyle w:val="BodyText"/>
              <w:spacing w:after="0"/>
              <w:rPr>
                <w:rFonts w:ascii="Arial" w:hAnsi="Arial" w:cs="Arial"/>
                <w:sz w:val="22"/>
                <w:szCs w:val="22"/>
              </w:rPr>
            </w:pPr>
            <w:r w:rsidRPr="00781C96">
              <w:rPr>
                <w:rFonts w:ascii="Arial" w:hAnsi="Arial" w:cs="Arial"/>
                <w:sz w:val="22"/>
                <w:szCs w:val="22"/>
              </w:rPr>
              <w:t>Įmonės kodas: xxxxxxxxx</w:t>
            </w:r>
          </w:p>
          <w:p w14:paraId="2896A88B" w14:textId="77777777" w:rsidR="00DD2FCF" w:rsidRPr="00781C96" w:rsidRDefault="00DD2FCF" w:rsidP="00E5276A">
            <w:pPr>
              <w:pStyle w:val="BodyText"/>
              <w:spacing w:after="0"/>
              <w:rPr>
                <w:rFonts w:ascii="Arial" w:hAnsi="Arial" w:cs="Arial"/>
                <w:sz w:val="22"/>
                <w:szCs w:val="22"/>
              </w:rPr>
            </w:pPr>
            <w:r w:rsidRPr="00781C96">
              <w:rPr>
                <w:rFonts w:ascii="Arial" w:hAnsi="Arial" w:cs="Arial"/>
                <w:sz w:val="22"/>
                <w:szCs w:val="22"/>
              </w:rPr>
              <w:t>PVM mokėtojo kodas: xxxxx</w:t>
            </w:r>
          </w:p>
          <w:p w14:paraId="36CCA2DB" w14:textId="77777777" w:rsidR="00DD2FCF" w:rsidRPr="00781C96" w:rsidRDefault="00DD2FCF" w:rsidP="00E5276A">
            <w:pPr>
              <w:pStyle w:val="BodyText"/>
              <w:spacing w:after="0"/>
              <w:rPr>
                <w:rFonts w:ascii="Arial" w:hAnsi="Arial" w:cs="Arial"/>
                <w:sz w:val="22"/>
                <w:szCs w:val="22"/>
              </w:rPr>
            </w:pPr>
            <w:r w:rsidRPr="00781C96">
              <w:rPr>
                <w:rFonts w:ascii="Arial" w:hAnsi="Arial" w:cs="Arial"/>
                <w:sz w:val="22"/>
                <w:szCs w:val="22"/>
              </w:rPr>
              <w:t>Adresas: xxxxxxxxx</w:t>
            </w:r>
          </w:p>
          <w:p w14:paraId="63907489" w14:textId="77777777" w:rsidR="00DD2FCF" w:rsidRPr="00781C96" w:rsidRDefault="00DD2FCF" w:rsidP="00E5276A">
            <w:pPr>
              <w:pStyle w:val="BodyText"/>
              <w:spacing w:after="0"/>
              <w:rPr>
                <w:rFonts w:ascii="Arial" w:hAnsi="Arial" w:cs="Arial"/>
                <w:sz w:val="22"/>
                <w:szCs w:val="22"/>
              </w:rPr>
            </w:pPr>
            <w:r w:rsidRPr="00781C96">
              <w:rPr>
                <w:rFonts w:ascii="Arial" w:hAnsi="Arial" w:cs="Arial"/>
                <w:sz w:val="22"/>
                <w:szCs w:val="22"/>
              </w:rPr>
              <w:t>A/s: xxxxxxxxx</w:t>
            </w:r>
          </w:p>
          <w:p w14:paraId="37D3A8D3" w14:textId="77777777" w:rsidR="00DD2FCF" w:rsidRPr="00781C96" w:rsidRDefault="00DD2FCF" w:rsidP="00E5276A">
            <w:pPr>
              <w:pStyle w:val="BodyText"/>
              <w:spacing w:after="0"/>
              <w:rPr>
                <w:rFonts w:ascii="Arial" w:hAnsi="Arial" w:cs="Arial"/>
                <w:sz w:val="22"/>
                <w:szCs w:val="22"/>
              </w:rPr>
            </w:pPr>
            <w:r w:rsidRPr="00781C96">
              <w:rPr>
                <w:rFonts w:ascii="Arial" w:hAnsi="Arial" w:cs="Arial"/>
                <w:sz w:val="22"/>
                <w:szCs w:val="22"/>
              </w:rPr>
              <w:t>Bankas: xxxxxxxxxxxxxxx</w:t>
            </w:r>
          </w:p>
          <w:p w14:paraId="4E00868F" w14:textId="77777777" w:rsidR="00DD2FCF" w:rsidRPr="00781C96" w:rsidRDefault="00DD2FCF" w:rsidP="00E5276A">
            <w:pPr>
              <w:pStyle w:val="BodyText"/>
              <w:spacing w:after="0"/>
              <w:rPr>
                <w:rFonts w:ascii="Arial" w:hAnsi="Arial" w:cs="Arial"/>
                <w:sz w:val="22"/>
                <w:szCs w:val="22"/>
              </w:rPr>
            </w:pPr>
            <w:r w:rsidRPr="00781C96">
              <w:rPr>
                <w:rFonts w:ascii="Arial" w:hAnsi="Arial" w:cs="Arial"/>
                <w:sz w:val="22"/>
                <w:szCs w:val="22"/>
              </w:rPr>
              <w:t>Banko kodas: xxxxxxxxx</w:t>
            </w:r>
          </w:p>
          <w:p w14:paraId="053708F9" w14:textId="77777777" w:rsidR="00DD2FCF" w:rsidRPr="00781C96" w:rsidRDefault="00DD2FCF" w:rsidP="00E5276A">
            <w:pPr>
              <w:pStyle w:val="BodyText"/>
              <w:spacing w:after="0"/>
              <w:rPr>
                <w:rFonts w:ascii="Arial" w:hAnsi="Arial" w:cs="Arial"/>
                <w:sz w:val="22"/>
                <w:szCs w:val="22"/>
              </w:rPr>
            </w:pPr>
          </w:p>
          <w:p w14:paraId="2B5FF6F3" w14:textId="77777777" w:rsidR="00DD2FCF" w:rsidRPr="00781C96" w:rsidRDefault="00DD2FCF" w:rsidP="00E5276A">
            <w:pPr>
              <w:pStyle w:val="BodyText"/>
              <w:spacing w:after="0"/>
              <w:rPr>
                <w:rFonts w:ascii="Arial" w:hAnsi="Arial" w:cs="Arial"/>
                <w:sz w:val="22"/>
                <w:szCs w:val="22"/>
              </w:rPr>
            </w:pPr>
            <w:r w:rsidRPr="00781C96">
              <w:rPr>
                <w:rFonts w:ascii="Arial" w:hAnsi="Arial" w:cs="Arial"/>
                <w:b/>
                <w:bCs/>
                <w:sz w:val="22"/>
                <w:szCs w:val="22"/>
              </w:rPr>
              <w:t>[</w:t>
            </w:r>
            <w:r w:rsidRPr="00781C96">
              <w:rPr>
                <w:rFonts w:ascii="Arial" w:hAnsi="Arial" w:cs="Arial"/>
                <w:b/>
                <w:bCs/>
                <w:i/>
                <w:sz w:val="22"/>
                <w:szCs w:val="22"/>
              </w:rPr>
              <w:t>Vardas, Pavardė</w:t>
            </w:r>
            <w:r w:rsidRPr="00781C96">
              <w:rPr>
                <w:rFonts w:ascii="Arial" w:hAnsi="Arial" w:cs="Arial"/>
                <w:b/>
                <w:bCs/>
                <w:sz w:val="22"/>
                <w:szCs w:val="22"/>
              </w:rPr>
              <w:t>]</w:t>
            </w:r>
          </w:p>
          <w:p w14:paraId="1B918E7D" w14:textId="77777777" w:rsidR="00DD2FCF" w:rsidRPr="00781C96" w:rsidRDefault="00DD2FCF" w:rsidP="00E5276A">
            <w:pPr>
              <w:pStyle w:val="BodyText"/>
              <w:spacing w:after="0"/>
              <w:rPr>
                <w:rFonts w:ascii="Arial" w:hAnsi="Arial" w:cs="Arial"/>
                <w:sz w:val="22"/>
                <w:szCs w:val="22"/>
              </w:rPr>
            </w:pPr>
          </w:p>
          <w:p w14:paraId="3A140C74" w14:textId="77777777" w:rsidR="00DD2FCF" w:rsidRPr="00781C96" w:rsidRDefault="00DD2FCF" w:rsidP="00E5276A">
            <w:pPr>
              <w:pStyle w:val="BodyText"/>
              <w:spacing w:after="0"/>
              <w:rPr>
                <w:rFonts w:ascii="Arial" w:hAnsi="Arial" w:cs="Arial"/>
                <w:sz w:val="22"/>
                <w:szCs w:val="22"/>
              </w:rPr>
            </w:pPr>
            <w:r w:rsidRPr="00781C96">
              <w:rPr>
                <w:rFonts w:ascii="Arial" w:hAnsi="Arial" w:cs="Arial"/>
                <w:sz w:val="22"/>
                <w:szCs w:val="22"/>
              </w:rPr>
              <w:t>_________________________</w:t>
            </w:r>
          </w:p>
          <w:p w14:paraId="2E2E9D14" w14:textId="77777777" w:rsidR="00DD2FCF" w:rsidRPr="00781C96" w:rsidRDefault="00DD2FCF" w:rsidP="00E5276A">
            <w:pPr>
              <w:pStyle w:val="BodyTextIndent"/>
              <w:spacing w:after="0"/>
              <w:jc w:val="both"/>
              <w:rPr>
                <w:rFonts w:ascii="Arial" w:hAnsi="Arial" w:cs="Arial"/>
                <w:sz w:val="22"/>
                <w:szCs w:val="22"/>
              </w:rPr>
            </w:pPr>
            <w:r w:rsidRPr="00781C96">
              <w:rPr>
                <w:rFonts w:ascii="Arial" w:hAnsi="Arial" w:cs="Arial"/>
                <w:sz w:val="22"/>
                <w:szCs w:val="22"/>
              </w:rPr>
              <w:t xml:space="preserve">               (parašas)</w:t>
            </w:r>
          </w:p>
          <w:p w14:paraId="4D4CC110" w14:textId="77777777" w:rsidR="00DD2FCF" w:rsidRPr="00781C96" w:rsidRDefault="00DD2FCF" w:rsidP="00E5276A">
            <w:pPr>
              <w:pStyle w:val="BodyText"/>
              <w:spacing w:after="0"/>
              <w:rPr>
                <w:rFonts w:ascii="Arial" w:hAnsi="Arial" w:cs="Arial"/>
                <w:sz w:val="22"/>
                <w:szCs w:val="22"/>
              </w:rPr>
            </w:pPr>
          </w:p>
        </w:tc>
      </w:tr>
    </w:tbl>
    <w:p w14:paraId="18B638B4" w14:textId="77777777" w:rsidR="005A5832" w:rsidRPr="00781C96" w:rsidRDefault="005A5832">
      <w:pPr>
        <w:jc w:val="center"/>
        <w:rPr>
          <w:rFonts w:ascii="Arial" w:hAnsi="Arial" w:cs="Arial"/>
          <w:sz w:val="22"/>
          <w:szCs w:val="22"/>
        </w:rPr>
      </w:pPr>
    </w:p>
    <w:sectPr w:rsidR="005A5832" w:rsidRPr="00781C96" w:rsidSect="00A10867">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ACA4" w14:textId="77777777" w:rsidR="00D12614" w:rsidRDefault="00D12614">
      <w:pPr>
        <w:rPr>
          <w:kern w:val="2"/>
          <w:sz w:val="22"/>
          <w:szCs w:val="22"/>
          <w:lang w:val="en-US"/>
        </w:rPr>
      </w:pPr>
      <w:r>
        <w:rPr>
          <w:kern w:val="2"/>
          <w:sz w:val="22"/>
          <w:szCs w:val="22"/>
          <w:lang w:val="en-US"/>
        </w:rPr>
        <w:separator/>
      </w:r>
    </w:p>
  </w:endnote>
  <w:endnote w:type="continuationSeparator" w:id="0">
    <w:p w14:paraId="4E3DC4F9" w14:textId="77777777" w:rsidR="00D12614" w:rsidRDefault="00D12614">
      <w:pPr>
        <w:rPr>
          <w:kern w:val="2"/>
          <w:sz w:val="22"/>
          <w:szCs w:val="22"/>
          <w:lang w:val="en-US"/>
        </w:rPr>
      </w:pPr>
      <w:r>
        <w:rPr>
          <w:kern w:val="2"/>
          <w:sz w:val="22"/>
          <w:szCs w:val="22"/>
          <w:lang w:val="en-US"/>
        </w:rPr>
        <w:continuationSeparator/>
      </w:r>
    </w:p>
  </w:endnote>
  <w:endnote w:type="continuationNotice" w:id="1">
    <w:p w14:paraId="35A03A2D" w14:textId="77777777" w:rsidR="00D12614" w:rsidRDefault="00D12614">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nQuanYi Zen Hei">
    <w:altName w:val="MS Gothic"/>
    <w:charset w:val="80"/>
    <w:family w:val="auto"/>
    <w:pitch w:val="variable"/>
  </w:font>
  <w:font w:name="FreeSans">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B73" w14:textId="77777777" w:rsidR="002A7EF8" w:rsidRDefault="002A7EF8">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E35" w14:textId="77777777" w:rsidR="002A7EF8" w:rsidRDefault="002A7EF8">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AA3" w14:textId="77777777" w:rsidR="002A7EF8" w:rsidRDefault="002A7EF8">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C21E" w14:textId="77777777" w:rsidR="00D12614" w:rsidRDefault="00D12614">
      <w:pPr>
        <w:rPr>
          <w:kern w:val="2"/>
          <w:sz w:val="22"/>
          <w:szCs w:val="22"/>
          <w:lang w:val="en-US"/>
        </w:rPr>
      </w:pPr>
      <w:r>
        <w:rPr>
          <w:kern w:val="2"/>
          <w:sz w:val="22"/>
          <w:szCs w:val="22"/>
          <w:lang w:val="en-US"/>
        </w:rPr>
        <w:separator/>
      </w:r>
    </w:p>
  </w:footnote>
  <w:footnote w:type="continuationSeparator" w:id="0">
    <w:p w14:paraId="0A22A94F" w14:textId="77777777" w:rsidR="00D12614" w:rsidRDefault="00D12614">
      <w:pPr>
        <w:rPr>
          <w:kern w:val="2"/>
          <w:sz w:val="22"/>
          <w:szCs w:val="22"/>
          <w:lang w:val="en-US"/>
        </w:rPr>
      </w:pPr>
      <w:r>
        <w:rPr>
          <w:kern w:val="2"/>
          <w:sz w:val="22"/>
          <w:szCs w:val="22"/>
          <w:lang w:val="en-US"/>
        </w:rPr>
        <w:continuationSeparator/>
      </w:r>
    </w:p>
  </w:footnote>
  <w:footnote w:type="continuationNotice" w:id="1">
    <w:p w14:paraId="3A4D24D5" w14:textId="77777777" w:rsidR="00D12614" w:rsidRDefault="00D12614">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34D" w14:textId="77777777" w:rsidR="002A7EF8" w:rsidRDefault="002A7EF8">
    <w:pPr>
      <w:tabs>
        <w:tab w:val="center" w:pos="4680"/>
        <w:tab w:val="right" w:pos="9360"/>
      </w:tabs>
      <w:spacing w:after="160" w:line="259" w:lineRule="auto"/>
      <w:rPr>
        <w:kern w:val="2"/>
        <w:sz w:val="22"/>
        <w:szCs w:val="22"/>
        <w:lang w:val="en-US"/>
      </w:rPr>
    </w:pPr>
  </w:p>
  <w:p w14:paraId="601B1FF3" w14:textId="77777777" w:rsidR="002A7EF8" w:rsidRDefault="002A7E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0B9" w14:textId="77777777" w:rsidR="002A7EF8" w:rsidRPr="00A10867" w:rsidRDefault="002A7EF8"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CE1" w14:textId="7D84F92E" w:rsidR="002A7EF8" w:rsidRPr="00040971" w:rsidRDefault="002A7EF8" w:rsidP="00040971">
    <w:pPr>
      <w:tabs>
        <w:tab w:val="center" w:pos="4819"/>
        <w:tab w:val="right" w:pos="9638"/>
      </w:tabs>
      <w:jc w:val="right"/>
      <w:rPr>
        <w:rFonts w:eastAsia="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1435F"/>
    <w:rsid w:val="00017B3D"/>
    <w:rsid w:val="00040971"/>
    <w:rsid w:val="00046ECB"/>
    <w:rsid w:val="00067160"/>
    <w:rsid w:val="00081F2C"/>
    <w:rsid w:val="000A7C74"/>
    <w:rsid w:val="000D0F35"/>
    <w:rsid w:val="000D7D42"/>
    <w:rsid w:val="00135387"/>
    <w:rsid w:val="0018177C"/>
    <w:rsid w:val="001D1587"/>
    <w:rsid w:val="001E3AB6"/>
    <w:rsid w:val="001E73D8"/>
    <w:rsid w:val="00241F4B"/>
    <w:rsid w:val="00257FFC"/>
    <w:rsid w:val="002A7EF8"/>
    <w:rsid w:val="002C68A2"/>
    <w:rsid w:val="002D33FF"/>
    <w:rsid w:val="002E0E7A"/>
    <w:rsid w:val="002E5353"/>
    <w:rsid w:val="002F40CD"/>
    <w:rsid w:val="002F4961"/>
    <w:rsid w:val="003105A7"/>
    <w:rsid w:val="00372767"/>
    <w:rsid w:val="00374550"/>
    <w:rsid w:val="003923B0"/>
    <w:rsid w:val="004044CD"/>
    <w:rsid w:val="00416202"/>
    <w:rsid w:val="00427286"/>
    <w:rsid w:val="004765B5"/>
    <w:rsid w:val="004B13D3"/>
    <w:rsid w:val="004F1FFB"/>
    <w:rsid w:val="005232A2"/>
    <w:rsid w:val="00543D5E"/>
    <w:rsid w:val="005527CA"/>
    <w:rsid w:val="005A5832"/>
    <w:rsid w:val="005B392E"/>
    <w:rsid w:val="005C1E10"/>
    <w:rsid w:val="005F5B23"/>
    <w:rsid w:val="00617BB6"/>
    <w:rsid w:val="00625419"/>
    <w:rsid w:val="00677305"/>
    <w:rsid w:val="00686EC7"/>
    <w:rsid w:val="006E4CD2"/>
    <w:rsid w:val="00745988"/>
    <w:rsid w:val="00757F37"/>
    <w:rsid w:val="00781C96"/>
    <w:rsid w:val="007E5392"/>
    <w:rsid w:val="00820729"/>
    <w:rsid w:val="008A4218"/>
    <w:rsid w:val="008B4BA5"/>
    <w:rsid w:val="008B707A"/>
    <w:rsid w:val="008C7006"/>
    <w:rsid w:val="009264D0"/>
    <w:rsid w:val="0096348C"/>
    <w:rsid w:val="00973460"/>
    <w:rsid w:val="00981019"/>
    <w:rsid w:val="00990101"/>
    <w:rsid w:val="009B187F"/>
    <w:rsid w:val="009C0509"/>
    <w:rsid w:val="009E0ABB"/>
    <w:rsid w:val="00A10867"/>
    <w:rsid w:val="00A12A56"/>
    <w:rsid w:val="00A55264"/>
    <w:rsid w:val="00A763C7"/>
    <w:rsid w:val="00A8699D"/>
    <w:rsid w:val="00B0585B"/>
    <w:rsid w:val="00B523D0"/>
    <w:rsid w:val="00B91230"/>
    <w:rsid w:val="00BD3660"/>
    <w:rsid w:val="00BD43C2"/>
    <w:rsid w:val="00C241CB"/>
    <w:rsid w:val="00CC0212"/>
    <w:rsid w:val="00CC5F53"/>
    <w:rsid w:val="00D12614"/>
    <w:rsid w:val="00D31468"/>
    <w:rsid w:val="00DC5109"/>
    <w:rsid w:val="00DD2FCF"/>
    <w:rsid w:val="00DF5F98"/>
    <w:rsid w:val="00E2360F"/>
    <w:rsid w:val="00E24DA3"/>
    <w:rsid w:val="00E270E0"/>
    <w:rsid w:val="00E870B0"/>
    <w:rsid w:val="00EB0C7E"/>
    <w:rsid w:val="00EF4EB3"/>
    <w:rsid w:val="00F01C32"/>
    <w:rsid w:val="00F631AF"/>
    <w:rsid w:val="00FC158C"/>
    <w:rsid w:val="00FD1B07"/>
    <w:rsid w:val="00FD249D"/>
    <w:rsid w:val="1807A3FE"/>
    <w:rsid w:val="3F21B880"/>
    <w:rsid w:val="4DA46BC3"/>
    <w:rsid w:val="7CD2B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1,List Paragraph111,Buletai,Bullet EY,List Paragraph21,List Paragraph1,List Paragraph2,lp1,Bullet 1,Use Case List Paragraph,Paragraph,List Paragraph Red,Sąrašo pastraipa2,List not in Table"/>
    <w:basedOn w:val="Normal"/>
    <w:link w:val="ListParagraphChar"/>
    <w:uiPriority w:val="34"/>
    <w:qFormat/>
    <w:rsid w:val="002A7EF8"/>
    <w:pPr>
      <w:ind w:left="720"/>
      <w:contextualSpacing/>
    </w:pPr>
  </w:style>
  <w:style w:type="character" w:customStyle="1" w:styleId="ListParagraphChar">
    <w:name w:val="List Paragraph Char"/>
    <w:aliases w:val="Numbering Char,ERP-List Paragraph Char,List Paragraph11 Char,List Paragraph111 Char,Buletai Char,Bullet EY Char,List Paragraph21 Char,List Paragraph1 Char,List Paragraph2 Char,lp1 Char,Bullet 1 Char,Use Case List Paragraph Char"/>
    <w:link w:val="ListParagraph"/>
    <w:uiPriority w:val="34"/>
    <w:qFormat/>
    <w:locked/>
    <w:rsid w:val="002A7EF8"/>
  </w:style>
  <w:style w:type="paragraph" w:styleId="BodyTextIndent">
    <w:name w:val="Body Text Indent"/>
    <w:basedOn w:val="Normal"/>
    <w:link w:val="BodyTextIndentChar"/>
    <w:uiPriority w:val="99"/>
    <w:semiHidden/>
    <w:unhideWhenUsed/>
    <w:rsid w:val="00DD2FCF"/>
    <w:pPr>
      <w:spacing w:after="120"/>
      <w:ind w:left="283"/>
    </w:pPr>
    <w:rPr>
      <w:szCs w:val="24"/>
      <w:lang w:eastAsia="lt-LT"/>
    </w:rPr>
  </w:style>
  <w:style w:type="character" w:customStyle="1" w:styleId="BodyTextIndentChar">
    <w:name w:val="Body Text Indent Char"/>
    <w:basedOn w:val="DefaultParagraphFont"/>
    <w:link w:val="BodyTextIndent"/>
    <w:uiPriority w:val="99"/>
    <w:semiHidden/>
    <w:rsid w:val="00DD2FCF"/>
    <w:rPr>
      <w:szCs w:val="24"/>
      <w:lang w:eastAsia="lt-LT"/>
    </w:rPr>
  </w:style>
  <w:style w:type="table" w:styleId="TableGrid">
    <w:name w:val="Table Grid"/>
    <w:aliases w:val="Smart Text Table"/>
    <w:basedOn w:val="TableNormal"/>
    <w:uiPriority w:val="39"/>
    <w:rsid w:val="00DD2FCF"/>
    <w:rPr>
      <w:rFonts w:eastAsia="MS Mincho"/>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Char Char,Char,Char Char Char Diagrama Diagrama Diagrama Diagrama Diagrama,Char Char Char Diagrama Diagrama Diagrama Diagrama Diagrama Diagrama Diagrama Diagrama Diagrama Diagrama,body text,contents,bt,b,body inde"/>
    <w:basedOn w:val="Normal"/>
    <w:link w:val="BodyTextChar"/>
    <w:uiPriority w:val="99"/>
    <w:unhideWhenUsed/>
    <w:qFormat/>
    <w:rsid w:val="00DD2FCF"/>
    <w:pPr>
      <w:spacing w:after="120"/>
    </w:pPr>
    <w:rPr>
      <w:szCs w:val="24"/>
      <w:lang w:eastAsia="lt-LT"/>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ink w:val="BodyText"/>
    <w:uiPriority w:val="99"/>
    <w:rsid w:val="00DD2FCF"/>
    <w:rPr>
      <w:szCs w:val="24"/>
      <w:lang w:eastAsia="lt-LT"/>
    </w:rPr>
  </w:style>
  <w:style w:type="paragraph" w:customStyle="1" w:styleId="Heading">
    <w:name w:val="Heading"/>
    <w:basedOn w:val="Normal"/>
    <w:next w:val="BodyText"/>
    <w:rsid w:val="00DD2FCF"/>
    <w:pPr>
      <w:keepNext/>
      <w:widowControl w:val="0"/>
      <w:suppressAutoHyphens/>
      <w:jc w:val="center"/>
    </w:pPr>
    <w:rPr>
      <w:rFonts w:eastAsia="WenQuanYi Zen Hei" w:cs="FreeSans"/>
      <w:caps/>
      <w:kern w:val="1"/>
      <w:sz w:val="28"/>
      <w:szCs w:val="28"/>
      <w:lang w:val="en-US" w:eastAsia="zh-CN" w:bidi="hi-IN"/>
    </w:rPr>
  </w:style>
  <w:style w:type="character" w:styleId="CommentReference">
    <w:name w:val="annotation reference"/>
    <w:basedOn w:val="DefaultParagraphFont"/>
    <w:semiHidden/>
    <w:unhideWhenUsed/>
    <w:rsid w:val="00081F2C"/>
    <w:rPr>
      <w:sz w:val="16"/>
      <w:szCs w:val="16"/>
    </w:rPr>
  </w:style>
  <w:style w:type="paragraph" w:styleId="CommentText">
    <w:name w:val="annotation text"/>
    <w:basedOn w:val="Normal"/>
    <w:link w:val="CommentTextChar"/>
    <w:semiHidden/>
    <w:unhideWhenUsed/>
    <w:rsid w:val="00081F2C"/>
    <w:rPr>
      <w:sz w:val="20"/>
    </w:rPr>
  </w:style>
  <w:style w:type="character" w:customStyle="1" w:styleId="CommentTextChar">
    <w:name w:val="Comment Text Char"/>
    <w:basedOn w:val="DefaultParagraphFont"/>
    <w:link w:val="CommentText"/>
    <w:semiHidden/>
    <w:rsid w:val="00081F2C"/>
    <w:rPr>
      <w:sz w:val="20"/>
    </w:rPr>
  </w:style>
  <w:style w:type="paragraph" w:styleId="CommentSubject">
    <w:name w:val="annotation subject"/>
    <w:basedOn w:val="CommentText"/>
    <w:next w:val="CommentText"/>
    <w:link w:val="CommentSubjectChar"/>
    <w:semiHidden/>
    <w:unhideWhenUsed/>
    <w:rsid w:val="00081F2C"/>
    <w:rPr>
      <w:b/>
      <w:bCs/>
    </w:rPr>
  </w:style>
  <w:style w:type="character" w:customStyle="1" w:styleId="CommentSubjectChar">
    <w:name w:val="Comment Subject Char"/>
    <w:basedOn w:val="CommentTextChar"/>
    <w:link w:val="CommentSubject"/>
    <w:semiHidden/>
    <w:rsid w:val="00081F2C"/>
    <w:rPr>
      <w:b/>
      <w:bCs/>
      <w:sz w:val="20"/>
    </w:rPr>
  </w:style>
  <w:style w:type="character" w:customStyle="1" w:styleId="normaltextrun">
    <w:name w:val="normaltextrun"/>
    <w:basedOn w:val="DefaultParagraphFont"/>
    <w:rsid w:val="008C7006"/>
  </w:style>
  <w:style w:type="character" w:customStyle="1" w:styleId="eop">
    <w:name w:val="eop"/>
    <w:basedOn w:val="DefaultParagraphFont"/>
    <w:rsid w:val="00CC5F53"/>
  </w:style>
  <w:style w:type="paragraph" w:styleId="BalloonText">
    <w:name w:val="Balloon Text"/>
    <w:basedOn w:val="Normal"/>
    <w:link w:val="BalloonTextChar"/>
    <w:semiHidden/>
    <w:unhideWhenUsed/>
    <w:rsid w:val="001D1587"/>
    <w:rPr>
      <w:rFonts w:ascii="Segoe UI" w:hAnsi="Segoe UI" w:cs="Segoe UI"/>
      <w:sz w:val="18"/>
      <w:szCs w:val="18"/>
    </w:rPr>
  </w:style>
  <w:style w:type="character" w:customStyle="1" w:styleId="BalloonTextChar">
    <w:name w:val="Balloon Text Char"/>
    <w:basedOn w:val="DefaultParagraphFont"/>
    <w:link w:val="BalloonText"/>
    <w:semiHidden/>
    <w:rsid w:val="001D1587"/>
    <w:rPr>
      <w:rFonts w:ascii="Segoe UI" w:hAnsi="Segoe UI" w:cs="Segoe UI"/>
      <w:sz w:val="18"/>
      <w:szCs w:val="18"/>
    </w:rPr>
  </w:style>
  <w:style w:type="character" w:styleId="Hyperlink">
    <w:name w:val="Hyperlink"/>
    <w:basedOn w:val="DefaultParagraphFont"/>
    <w:unhideWhenUsed/>
    <w:rsid w:val="001E73D8"/>
    <w:rPr>
      <w:color w:val="0563C1" w:themeColor="hyperlink"/>
      <w:u w:val="single"/>
    </w:rPr>
  </w:style>
  <w:style w:type="character" w:styleId="UnresolvedMention">
    <w:name w:val="Unresolved Mention"/>
    <w:basedOn w:val="DefaultParagraphFont"/>
    <w:uiPriority w:val="99"/>
    <w:semiHidden/>
    <w:unhideWhenUsed/>
    <w:rsid w:val="001E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73545">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1469858015">
      <w:bodyDiv w:val="1"/>
      <w:marLeft w:val="0"/>
      <w:marRight w:val="0"/>
      <w:marTop w:val="0"/>
      <w:marBottom w:val="0"/>
      <w:divBdr>
        <w:top w:val="none" w:sz="0" w:space="0" w:color="auto"/>
        <w:left w:val="none" w:sz="0" w:space="0" w:color="auto"/>
        <w:bottom w:val="none" w:sz="0" w:space="0" w:color="auto"/>
        <w:right w:val="none" w:sz="0" w:space="0" w:color="auto"/>
      </w:divBdr>
    </w:div>
    <w:div w:id="20701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inida.lt"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58388-DD1D-4CA0-AC43-892081067456}">
  <ds:schemaRefs>
    <ds:schemaRef ds:uri="http://schemas.openxmlformats.org/officeDocument/2006/bibliography"/>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3.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4.xml><?xml version="1.0" encoding="utf-8"?>
<ds:datastoreItem xmlns:ds="http://schemas.openxmlformats.org/officeDocument/2006/customXml" ds:itemID="{8ABA0543-628C-4DB7-ADE6-8872B019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8973</Words>
  <Characters>5115</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Sugintienė</dc:creator>
  <cp:lastModifiedBy>Diana Sugintienė</cp:lastModifiedBy>
  <cp:revision>14</cp:revision>
  <dcterms:created xsi:type="dcterms:W3CDTF">2025-04-24T11:08:00Z</dcterms:created>
  <dcterms:modified xsi:type="dcterms:W3CDTF">2025-04-30T17:32:00Z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