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4190D" w14:textId="76BB25D7" w:rsidR="004E554C" w:rsidRPr="00025555" w:rsidRDefault="009A1ECC" w:rsidP="00025555">
      <w:pPr>
        <w:ind w:firstLine="6237"/>
        <w:jc w:val="both"/>
        <w:rPr>
          <w:szCs w:val="24"/>
        </w:rPr>
      </w:pPr>
      <w:r w:rsidRPr="00025555">
        <w:rPr>
          <w:sz w:val="20"/>
          <w:lang w:val="en-US"/>
        </w:rPr>
        <w:t xml:space="preserve">      </w:t>
      </w:r>
      <w:r w:rsidR="004E554C" w:rsidRPr="00025555">
        <w:rPr>
          <w:sz w:val="20"/>
          <w:lang w:val="en-US"/>
        </w:rPr>
        <w:t xml:space="preserve">                     </w:t>
      </w:r>
      <w:r w:rsidR="004E554C" w:rsidRPr="00025555">
        <w:rPr>
          <w:szCs w:val="24"/>
        </w:rPr>
        <w:t>2025 m. _______ __ d.</w:t>
      </w:r>
    </w:p>
    <w:p w14:paraId="6BA1B8A6" w14:textId="7D9CD579" w:rsidR="004E554C" w:rsidRPr="00025555" w:rsidRDefault="004E554C" w:rsidP="00025555">
      <w:pPr>
        <w:ind w:firstLine="6237"/>
        <w:jc w:val="both"/>
        <w:rPr>
          <w:szCs w:val="24"/>
        </w:rPr>
      </w:pPr>
      <w:r w:rsidRPr="00025555">
        <w:rPr>
          <w:szCs w:val="24"/>
        </w:rPr>
        <w:t xml:space="preserve">                      Sutarties Nr. </w:t>
      </w:r>
    </w:p>
    <w:p w14:paraId="0CEC47D4" w14:textId="4F4B85D8" w:rsidR="00347253" w:rsidRPr="00025555" w:rsidRDefault="004E554C" w:rsidP="00025555">
      <w:pPr>
        <w:ind w:left="6481"/>
        <w:jc w:val="center"/>
        <w:rPr>
          <w:rFonts w:eastAsia="Calibri"/>
          <w:szCs w:val="22"/>
          <w:lang w:eastAsia="en-US"/>
        </w:rPr>
      </w:pPr>
      <w:r w:rsidRPr="00025555">
        <w:rPr>
          <w:szCs w:val="24"/>
        </w:rPr>
        <w:t>6 priedas</w:t>
      </w:r>
    </w:p>
    <w:p w14:paraId="4128A966" w14:textId="77777777" w:rsidR="0074601A" w:rsidRPr="00025555" w:rsidRDefault="0074601A" w:rsidP="00025555">
      <w:pPr>
        <w:suppressAutoHyphens/>
        <w:jc w:val="center"/>
        <w:textAlignment w:val="baseline"/>
        <w:rPr>
          <w:rFonts w:eastAsia="Calibri"/>
          <w:szCs w:val="22"/>
          <w:lang w:eastAsia="en-US"/>
        </w:rPr>
      </w:pPr>
    </w:p>
    <w:p w14:paraId="23C1FE17" w14:textId="166823EF" w:rsidR="00680247" w:rsidRPr="00025555" w:rsidRDefault="00680247" w:rsidP="00025555">
      <w:pPr>
        <w:pStyle w:val="ListParagraph"/>
        <w:tabs>
          <w:tab w:val="left" w:pos="993"/>
        </w:tabs>
        <w:ind w:left="0" w:firstLine="284"/>
        <w:jc w:val="center"/>
        <w:rPr>
          <w:rFonts w:ascii="Times New Roman" w:hAnsi="Times New Roman"/>
          <w:b/>
          <w:sz w:val="24"/>
          <w:szCs w:val="24"/>
        </w:rPr>
      </w:pPr>
      <w:r w:rsidRPr="00025555">
        <w:rPr>
          <w:rFonts w:ascii="Times New Roman" w:hAnsi="Times New Roman"/>
          <w:b/>
          <w:sz w:val="24"/>
          <w:szCs w:val="24"/>
        </w:rPr>
        <w:t>“</w:t>
      </w:r>
      <w:r w:rsidR="001A0092" w:rsidRPr="00025555">
        <w:rPr>
          <w:rFonts w:ascii="Times New Roman" w:hAnsi="Times New Roman"/>
          <w:b/>
          <w:sz w:val="24"/>
          <w:szCs w:val="24"/>
        </w:rPr>
        <w:t>GAISRŲ GESINIMO SUNKVEŽIMIO</w:t>
      </w:r>
      <w:r w:rsidRPr="00025555">
        <w:rPr>
          <w:rFonts w:ascii="Times New Roman" w:hAnsi="Times New Roman"/>
          <w:b/>
          <w:sz w:val="24"/>
          <w:szCs w:val="24"/>
        </w:rPr>
        <w:t xml:space="preserve"> ATITIKIMO TECHNINĖS SPECIFIKACIJOS REIKALAVIMAMS LENTELĖ”</w:t>
      </w:r>
    </w:p>
    <w:p w14:paraId="399AA12C" w14:textId="10FEFFA7" w:rsidR="009D508E" w:rsidRPr="00025555" w:rsidRDefault="009D508E" w:rsidP="00025555">
      <w:pPr>
        <w:suppressAutoHyphens/>
        <w:autoSpaceDE w:val="0"/>
        <w:jc w:val="center"/>
        <w:textAlignment w:val="baseline"/>
        <w:rPr>
          <w:rFonts w:eastAsia="Calibri"/>
          <w:szCs w:val="24"/>
          <w:lang w:eastAsia="en-US"/>
        </w:rPr>
      </w:pPr>
      <w:r w:rsidRPr="00025555">
        <w:rPr>
          <w:rFonts w:eastAsia="Calibri"/>
          <w:b/>
          <w:szCs w:val="24"/>
          <w:lang w:eastAsia="en-US"/>
        </w:rPr>
        <w:tab/>
      </w:r>
      <w:r w:rsidRPr="00025555">
        <w:rPr>
          <w:rFonts w:eastAsia="Calibri"/>
          <w:b/>
          <w:szCs w:val="24"/>
          <w:lang w:eastAsia="en-US"/>
        </w:rPr>
        <w:tab/>
      </w:r>
      <w:r w:rsidRPr="00025555">
        <w:rPr>
          <w:rFonts w:eastAsia="Calibri"/>
          <w:b/>
          <w:szCs w:val="24"/>
          <w:lang w:eastAsia="en-US"/>
        </w:rPr>
        <w:tab/>
      </w:r>
      <w:r w:rsidRPr="00025555">
        <w:rPr>
          <w:rFonts w:eastAsia="Calibri"/>
          <w:b/>
          <w:szCs w:val="24"/>
          <w:lang w:eastAsia="en-US"/>
        </w:rPr>
        <w:tab/>
      </w:r>
      <w:r w:rsidRPr="00025555">
        <w:rPr>
          <w:rFonts w:eastAsia="Calibri"/>
          <w:b/>
          <w:szCs w:val="24"/>
          <w:lang w:eastAsia="en-US"/>
        </w:rPr>
        <w:tab/>
      </w:r>
      <w:r w:rsidRPr="00025555">
        <w:rPr>
          <w:rFonts w:eastAsia="Calibri"/>
          <w:b/>
          <w:szCs w:val="24"/>
          <w:lang w:eastAsia="en-US"/>
        </w:rPr>
        <w:tab/>
      </w:r>
      <w:r w:rsidRPr="00025555">
        <w:rPr>
          <w:rFonts w:eastAsia="Calibri"/>
          <w:b/>
          <w:szCs w:val="24"/>
          <w:lang w:eastAsia="en-US"/>
        </w:rPr>
        <w:tab/>
      </w:r>
    </w:p>
    <w:tbl>
      <w:tblPr>
        <w:tblW w:w="5000" w:type="pct"/>
        <w:tblLayout w:type="fixed"/>
        <w:tblCellMar>
          <w:left w:w="10" w:type="dxa"/>
          <w:right w:w="10" w:type="dxa"/>
        </w:tblCellMar>
        <w:tblLook w:val="0000" w:firstRow="0" w:lastRow="0" w:firstColumn="0" w:lastColumn="0" w:noHBand="0" w:noVBand="0"/>
      </w:tblPr>
      <w:tblGrid>
        <w:gridCol w:w="722"/>
        <w:gridCol w:w="128"/>
        <w:gridCol w:w="425"/>
        <w:gridCol w:w="572"/>
        <w:gridCol w:w="574"/>
        <w:gridCol w:w="755"/>
        <w:gridCol w:w="304"/>
        <w:gridCol w:w="1907"/>
        <w:gridCol w:w="4820"/>
      </w:tblGrid>
      <w:tr w:rsidR="00025555" w:rsidRPr="00025555" w14:paraId="5AA91515" w14:textId="77777777" w:rsidTr="007F2C49">
        <w:trPr>
          <w:gridAfter w:val="2"/>
          <w:wAfter w:w="3295" w:type="pct"/>
          <w:trHeight w:val="300"/>
        </w:trPr>
        <w:tc>
          <w:tcPr>
            <w:tcW w:w="354" w:type="pct"/>
            <w:shd w:val="clear" w:color="auto" w:fill="auto"/>
            <w:noWrap/>
            <w:tcMar>
              <w:top w:w="0" w:type="dxa"/>
              <w:left w:w="108" w:type="dxa"/>
              <w:bottom w:w="0" w:type="dxa"/>
              <w:right w:w="108" w:type="dxa"/>
            </w:tcMar>
            <w:vAlign w:val="bottom"/>
          </w:tcPr>
          <w:p w14:paraId="3879E3AE" w14:textId="77777777" w:rsidR="0010088C" w:rsidRPr="00025555" w:rsidRDefault="0010088C" w:rsidP="00025555">
            <w:pPr>
              <w:rPr>
                <w:b/>
                <w:szCs w:val="24"/>
              </w:rPr>
            </w:pPr>
          </w:p>
        </w:tc>
        <w:tc>
          <w:tcPr>
            <w:tcW w:w="271" w:type="pct"/>
            <w:gridSpan w:val="2"/>
            <w:shd w:val="clear" w:color="auto" w:fill="auto"/>
            <w:noWrap/>
            <w:tcMar>
              <w:top w:w="0" w:type="dxa"/>
              <w:left w:w="108" w:type="dxa"/>
              <w:bottom w:w="0" w:type="dxa"/>
              <w:right w:w="108" w:type="dxa"/>
            </w:tcMar>
            <w:vAlign w:val="bottom"/>
          </w:tcPr>
          <w:p w14:paraId="37205CA2" w14:textId="77777777" w:rsidR="0010088C" w:rsidRPr="00025555" w:rsidRDefault="0010088C" w:rsidP="00025555">
            <w:pPr>
              <w:rPr>
                <w:b/>
                <w:szCs w:val="24"/>
              </w:rPr>
            </w:pPr>
          </w:p>
        </w:tc>
        <w:tc>
          <w:tcPr>
            <w:tcW w:w="280" w:type="pct"/>
            <w:shd w:val="clear" w:color="auto" w:fill="auto"/>
            <w:noWrap/>
            <w:tcMar>
              <w:top w:w="0" w:type="dxa"/>
              <w:left w:w="108" w:type="dxa"/>
              <w:bottom w:w="0" w:type="dxa"/>
              <w:right w:w="108" w:type="dxa"/>
            </w:tcMar>
            <w:vAlign w:val="bottom"/>
          </w:tcPr>
          <w:p w14:paraId="6F8E8532" w14:textId="77777777" w:rsidR="0010088C" w:rsidRPr="00025555" w:rsidRDefault="0010088C" w:rsidP="00025555">
            <w:pPr>
              <w:rPr>
                <w:b/>
                <w:szCs w:val="24"/>
              </w:rPr>
            </w:pPr>
          </w:p>
        </w:tc>
        <w:tc>
          <w:tcPr>
            <w:tcW w:w="281" w:type="pct"/>
            <w:shd w:val="clear" w:color="auto" w:fill="auto"/>
            <w:noWrap/>
            <w:tcMar>
              <w:top w:w="0" w:type="dxa"/>
              <w:left w:w="108" w:type="dxa"/>
              <w:bottom w:w="0" w:type="dxa"/>
              <w:right w:w="108" w:type="dxa"/>
            </w:tcMar>
            <w:vAlign w:val="bottom"/>
          </w:tcPr>
          <w:p w14:paraId="4998C0E8" w14:textId="77777777" w:rsidR="0010088C" w:rsidRPr="00025555" w:rsidRDefault="0010088C" w:rsidP="00025555">
            <w:pPr>
              <w:rPr>
                <w:b/>
                <w:szCs w:val="24"/>
              </w:rPr>
            </w:pPr>
          </w:p>
        </w:tc>
        <w:tc>
          <w:tcPr>
            <w:tcW w:w="370" w:type="pct"/>
            <w:shd w:val="clear" w:color="auto" w:fill="auto"/>
            <w:noWrap/>
            <w:tcMar>
              <w:top w:w="0" w:type="dxa"/>
              <w:left w:w="108" w:type="dxa"/>
              <w:bottom w:w="0" w:type="dxa"/>
              <w:right w:w="108" w:type="dxa"/>
            </w:tcMar>
            <w:vAlign w:val="bottom"/>
          </w:tcPr>
          <w:p w14:paraId="042D53EF" w14:textId="77777777" w:rsidR="0010088C" w:rsidRPr="00025555" w:rsidRDefault="0010088C" w:rsidP="00025555">
            <w:pPr>
              <w:rPr>
                <w:b/>
                <w:szCs w:val="24"/>
              </w:rPr>
            </w:pPr>
          </w:p>
        </w:tc>
        <w:tc>
          <w:tcPr>
            <w:tcW w:w="149" w:type="pct"/>
            <w:shd w:val="clear" w:color="auto" w:fill="auto"/>
            <w:noWrap/>
            <w:tcMar>
              <w:top w:w="0" w:type="dxa"/>
              <w:left w:w="108" w:type="dxa"/>
              <w:bottom w:w="0" w:type="dxa"/>
              <w:right w:w="108" w:type="dxa"/>
            </w:tcMar>
            <w:vAlign w:val="bottom"/>
          </w:tcPr>
          <w:p w14:paraId="59F9AE85" w14:textId="77777777" w:rsidR="0010088C" w:rsidRPr="00025555" w:rsidRDefault="0010088C" w:rsidP="00025555">
            <w:pPr>
              <w:rPr>
                <w:b/>
                <w:szCs w:val="24"/>
              </w:rPr>
            </w:pPr>
          </w:p>
        </w:tc>
      </w:tr>
      <w:tr w:rsidR="00025555" w:rsidRPr="00025555" w14:paraId="1E138A27"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2427" w14:textId="77777777" w:rsidR="00442877" w:rsidRPr="00025555" w:rsidRDefault="00442877" w:rsidP="00025555">
            <w:pPr>
              <w:suppressAutoHyphens/>
              <w:autoSpaceDE w:val="0"/>
              <w:textAlignment w:val="baseline"/>
              <w:rPr>
                <w:rFonts w:eastAsia="Calibri"/>
                <w:szCs w:val="24"/>
                <w:lang w:eastAsia="en-US"/>
              </w:rPr>
            </w:pPr>
            <w:r w:rsidRPr="00025555">
              <w:rPr>
                <w:rFonts w:eastAsia="Calibri"/>
                <w:szCs w:val="24"/>
                <w:lang w:eastAsia="en-US"/>
              </w:rPr>
              <w:t>Eil.</w:t>
            </w:r>
          </w:p>
          <w:p w14:paraId="52EAB047" w14:textId="77777777" w:rsidR="00442877" w:rsidRPr="00025555" w:rsidRDefault="00442877" w:rsidP="00025555">
            <w:pPr>
              <w:suppressAutoHyphens/>
              <w:autoSpaceDE w:val="0"/>
              <w:textAlignment w:val="baseline"/>
              <w:rPr>
                <w:rFonts w:eastAsia="Calibri"/>
                <w:szCs w:val="24"/>
                <w:lang w:eastAsia="en-US"/>
              </w:rPr>
            </w:pPr>
            <w:r w:rsidRPr="00025555">
              <w:rPr>
                <w:rFonts w:eastAsia="Calibri"/>
                <w:szCs w:val="24"/>
                <w:lang w:eastAsia="en-US"/>
              </w:rPr>
              <w:t>Nr.</w:t>
            </w:r>
          </w:p>
        </w:tc>
        <w:tc>
          <w:tcPr>
            <w:tcW w:w="4583"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971E8" w14:textId="15E57B16" w:rsidR="00442877" w:rsidRPr="00025555" w:rsidRDefault="001A0092" w:rsidP="00025555">
            <w:pPr>
              <w:suppressAutoHyphens/>
              <w:autoSpaceDE w:val="0"/>
              <w:jc w:val="center"/>
              <w:textAlignment w:val="baseline"/>
              <w:rPr>
                <w:rFonts w:eastAsia="Calibri"/>
                <w:szCs w:val="24"/>
                <w:lang w:eastAsia="en-US"/>
              </w:rPr>
            </w:pPr>
            <w:r w:rsidRPr="00025555">
              <w:rPr>
                <w:b/>
                <w:iCs/>
                <w:szCs w:val="24"/>
              </w:rPr>
              <w:t>Gaisrų gesinimo sunkvežimio</w:t>
            </w:r>
            <w:r w:rsidR="00D45C0C" w:rsidRPr="00025555">
              <w:rPr>
                <w:iCs/>
                <w:szCs w:val="24"/>
              </w:rPr>
              <w:t xml:space="preserve"> </w:t>
            </w:r>
            <w:r w:rsidR="00442877" w:rsidRPr="00025555">
              <w:rPr>
                <w:rFonts w:eastAsia="Calibri"/>
                <w:b/>
                <w:szCs w:val="24"/>
                <w:lang w:eastAsia="en-US"/>
              </w:rPr>
              <w:t>minimalūs techniniai rodikliai</w:t>
            </w:r>
          </w:p>
        </w:tc>
      </w:tr>
      <w:tr w:rsidR="00025555" w:rsidRPr="00025555" w14:paraId="0F2D3186"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CED6" w14:textId="77777777" w:rsidR="00442877" w:rsidRPr="00025555" w:rsidRDefault="00442877" w:rsidP="00025555">
            <w:pPr>
              <w:suppressAutoHyphens/>
              <w:autoSpaceDE w:val="0"/>
              <w:textAlignment w:val="baseline"/>
              <w:rPr>
                <w:rFonts w:eastAsia="Calibri"/>
                <w:i/>
                <w:szCs w:val="24"/>
                <w:u w:val="single"/>
                <w:lang w:eastAsia="en-US"/>
              </w:rPr>
            </w:pPr>
            <w:r w:rsidRPr="00025555">
              <w:rPr>
                <w:rFonts w:eastAsia="Calibri"/>
                <w:i/>
                <w:szCs w:val="24"/>
                <w:u w:val="single"/>
                <w:lang w:eastAsia="en-US"/>
              </w:rPr>
              <w:t>1</w:t>
            </w:r>
          </w:p>
        </w:tc>
        <w:tc>
          <w:tcPr>
            <w:tcW w:w="2222"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CB53" w14:textId="77777777" w:rsidR="00442877" w:rsidRPr="00025555" w:rsidRDefault="00442877" w:rsidP="00025555">
            <w:pPr>
              <w:suppressAutoHyphens/>
              <w:autoSpaceDE w:val="0"/>
              <w:jc w:val="center"/>
              <w:textAlignment w:val="baseline"/>
              <w:rPr>
                <w:rFonts w:eastAsia="Calibri"/>
                <w:i/>
                <w:szCs w:val="24"/>
                <w:u w:val="single"/>
                <w:lang w:eastAsia="en-US"/>
              </w:rPr>
            </w:pPr>
            <w:r w:rsidRPr="00025555">
              <w:rPr>
                <w:rFonts w:eastAsia="Calibri"/>
                <w:i/>
                <w:szCs w:val="24"/>
                <w:u w:val="single"/>
                <w:lang w:eastAsia="en-US"/>
              </w:rPr>
              <w:t>2</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F211" w14:textId="77777777" w:rsidR="00442877" w:rsidRPr="00025555" w:rsidRDefault="00442877" w:rsidP="00025555">
            <w:pPr>
              <w:suppressAutoHyphens/>
              <w:autoSpaceDE w:val="0"/>
              <w:jc w:val="center"/>
              <w:textAlignment w:val="baseline"/>
              <w:rPr>
                <w:rFonts w:eastAsia="Calibri"/>
                <w:i/>
                <w:szCs w:val="24"/>
                <w:u w:val="single"/>
                <w:lang w:eastAsia="en-US"/>
              </w:rPr>
            </w:pPr>
            <w:r w:rsidRPr="00025555">
              <w:rPr>
                <w:rFonts w:eastAsia="Calibri"/>
                <w:i/>
                <w:szCs w:val="24"/>
                <w:u w:val="single"/>
                <w:lang w:eastAsia="en-US"/>
              </w:rPr>
              <w:t>3</w:t>
            </w:r>
          </w:p>
        </w:tc>
      </w:tr>
      <w:tr w:rsidR="00025555" w:rsidRPr="00025555" w14:paraId="184DD6C9"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F5C8C" w14:textId="4C45D088" w:rsidR="003E1CA7" w:rsidRPr="00025555" w:rsidRDefault="003E1CA7" w:rsidP="00025555">
            <w:pPr>
              <w:suppressAutoHyphens/>
              <w:autoSpaceDE w:val="0"/>
              <w:jc w:val="center"/>
              <w:textAlignment w:val="baseline"/>
              <w:rPr>
                <w:rFonts w:eastAsia="Calibri"/>
                <w:szCs w:val="24"/>
                <w:lang w:eastAsia="en-US"/>
              </w:rPr>
            </w:pPr>
          </w:p>
        </w:tc>
        <w:tc>
          <w:tcPr>
            <w:tcW w:w="222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D18FC2" w14:textId="1C70CCDA" w:rsidR="003E1CA7" w:rsidRPr="00025555" w:rsidRDefault="003E1CA7" w:rsidP="00025555">
            <w:pPr>
              <w:suppressAutoHyphens/>
              <w:autoSpaceDE w:val="0"/>
              <w:jc w:val="center"/>
              <w:textAlignment w:val="baseline"/>
              <w:rPr>
                <w:rFonts w:eastAsia="Calibri"/>
                <w:szCs w:val="24"/>
                <w:lang w:eastAsia="en-US"/>
              </w:rPr>
            </w:pPr>
            <w:r w:rsidRPr="00025555">
              <w:rPr>
                <w:rFonts w:eastAsia="Calibri"/>
                <w:b/>
                <w:szCs w:val="24"/>
                <w:lang w:eastAsia="en-US"/>
              </w:rPr>
              <w:t>Reikalavimai</w:t>
            </w:r>
          </w:p>
        </w:tc>
        <w:tc>
          <w:tcPr>
            <w:tcW w:w="23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4FA84" w14:textId="77777777" w:rsidR="003E1CA7" w:rsidRPr="00025555" w:rsidRDefault="003E1CA7" w:rsidP="00025555">
            <w:pPr>
              <w:suppressAutoHyphens/>
              <w:autoSpaceDE w:val="0"/>
              <w:jc w:val="center"/>
              <w:textAlignment w:val="baseline"/>
              <w:rPr>
                <w:b/>
                <w:szCs w:val="24"/>
              </w:rPr>
            </w:pPr>
            <w:r w:rsidRPr="00025555">
              <w:rPr>
                <w:b/>
                <w:szCs w:val="24"/>
              </w:rPr>
              <w:t xml:space="preserve">Atitikimas reikalavimams </w:t>
            </w:r>
          </w:p>
          <w:p w14:paraId="6D8B6926" w14:textId="4ED3AC3C" w:rsidR="003E1CA7" w:rsidRPr="00025555" w:rsidRDefault="003E1CA7" w:rsidP="00025555">
            <w:pPr>
              <w:suppressAutoHyphens/>
              <w:autoSpaceDE w:val="0"/>
              <w:jc w:val="center"/>
              <w:textAlignment w:val="baseline"/>
              <w:rPr>
                <w:b/>
                <w:szCs w:val="24"/>
              </w:rPr>
            </w:pPr>
            <w:r w:rsidRPr="00025555">
              <w:rPr>
                <w:i/>
                <w:szCs w:val="24"/>
              </w:rPr>
              <w:t>(</w:t>
            </w:r>
            <w:r w:rsidR="008E1D15" w:rsidRPr="00025555">
              <w:rPr>
                <w:i/>
                <w:szCs w:val="24"/>
              </w:rPr>
              <w:t xml:space="preserve">geltonai pažymėtus laukus </w:t>
            </w:r>
            <w:r w:rsidRPr="00025555">
              <w:rPr>
                <w:i/>
                <w:szCs w:val="24"/>
              </w:rPr>
              <w:t>užpildo Tiekėjas, nurodydamas konkrečią reikšmę</w:t>
            </w:r>
            <w:r w:rsidR="008E1D15" w:rsidRPr="00025555">
              <w:rPr>
                <w:i/>
                <w:szCs w:val="24"/>
              </w:rPr>
              <w:t xml:space="preserve"> (jei prašoma)</w:t>
            </w:r>
            <w:r w:rsidRPr="00025555">
              <w:rPr>
                <w:i/>
                <w:szCs w:val="24"/>
              </w:rPr>
              <w:t xml:space="preserve"> arba ar </w:t>
            </w:r>
            <w:r w:rsidR="008C270C" w:rsidRPr="00025555">
              <w:rPr>
                <w:i/>
                <w:szCs w:val="24"/>
              </w:rPr>
              <w:t>atitinka</w:t>
            </w:r>
            <w:r w:rsidRPr="00025555">
              <w:rPr>
                <w:i/>
                <w:szCs w:val="24"/>
              </w:rPr>
              <w:t xml:space="preserve">, ar </w:t>
            </w:r>
            <w:r w:rsidR="008C270C" w:rsidRPr="00025555">
              <w:rPr>
                <w:i/>
                <w:szCs w:val="24"/>
              </w:rPr>
              <w:t xml:space="preserve">neatitinka konkretų </w:t>
            </w:r>
            <w:r w:rsidRPr="00025555">
              <w:rPr>
                <w:i/>
                <w:szCs w:val="24"/>
              </w:rPr>
              <w:t>reikalavimą siūloma prekė)</w:t>
            </w:r>
            <w:r w:rsidR="000D7A36" w:rsidRPr="00025555">
              <w:rPr>
                <w:i/>
                <w:szCs w:val="24"/>
              </w:rPr>
              <w:t>*</w:t>
            </w:r>
          </w:p>
        </w:tc>
      </w:tr>
      <w:tr w:rsidR="00025555" w:rsidRPr="00025555" w14:paraId="56140457" w14:textId="77777777" w:rsidTr="00025555">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D7450" w14:textId="37C9C622" w:rsidR="00223246" w:rsidRPr="00025555" w:rsidRDefault="00BE364E" w:rsidP="00025555">
            <w:pPr>
              <w:suppressAutoHyphens/>
              <w:autoSpaceDE w:val="0"/>
              <w:ind w:right="87"/>
              <w:jc w:val="center"/>
              <w:textAlignment w:val="baseline"/>
              <w:rPr>
                <w:i/>
                <w:iCs/>
                <w:szCs w:val="24"/>
              </w:rPr>
            </w:pPr>
            <w:r w:rsidRPr="00025555">
              <w:rPr>
                <w:i/>
                <w:iCs/>
                <w:szCs w:val="24"/>
              </w:rPr>
              <w:t>Siūlomo</w:t>
            </w:r>
            <w:r w:rsidR="00223246" w:rsidRPr="00025555">
              <w:rPr>
                <w:i/>
                <w:iCs/>
                <w:szCs w:val="24"/>
              </w:rPr>
              <w:t xml:space="preserve"> </w:t>
            </w:r>
            <w:r w:rsidR="001A0092" w:rsidRPr="00025555">
              <w:rPr>
                <w:i/>
                <w:iCs/>
                <w:szCs w:val="24"/>
              </w:rPr>
              <w:t>gaisrų gesinimo sunkvežimio</w:t>
            </w:r>
            <w:r w:rsidR="00223246" w:rsidRPr="00025555">
              <w:rPr>
                <w:i/>
                <w:iCs/>
                <w:szCs w:val="24"/>
              </w:rPr>
              <w:t xml:space="preserve"> pavadinimas, gamintojas, modelis</w:t>
            </w:r>
          </w:p>
        </w:tc>
      </w:tr>
      <w:tr w:rsidR="00025555" w:rsidRPr="00025555" w14:paraId="0B31DB56"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8D55" w14:textId="25C0F46F" w:rsidR="00833329" w:rsidRPr="00025555" w:rsidRDefault="00794ADE" w:rsidP="00025555">
            <w:pPr>
              <w:suppressAutoHyphens/>
              <w:autoSpaceDE w:val="0"/>
              <w:ind w:right="87"/>
              <w:jc w:val="center"/>
              <w:textAlignment w:val="baseline"/>
              <w:rPr>
                <w:b/>
                <w:i/>
                <w:iCs/>
                <w:szCs w:val="24"/>
              </w:rPr>
            </w:pPr>
            <w:r w:rsidRPr="00025555">
              <w:rPr>
                <w:b/>
                <w:bCs/>
                <w:i/>
                <w:iCs/>
                <w:szCs w:val="24"/>
              </w:rPr>
              <w:t>Bendri reikalavimai</w:t>
            </w:r>
            <w:r w:rsidR="00833329" w:rsidRPr="00025555">
              <w:rPr>
                <w:b/>
                <w:bCs/>
                <w:i/>
                <w:iCs/>
                <w:szCs w:val="24"/>
              </w:rPr>
              <w:t>:</w:t>
            </w:r>
          </w:p>
        </w:tc>
      </w:tr>
      <w:tr w:rsidR="00025555" w:rsidRPr="00025555" w14:paraId="2B83076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99C8" w14:textId="2E4ADB1C" w:rsidR="000D5EAC" w:rsidRPr="00025555" w:rsidRDefault="000D5EAC" w:rsidP="00025555">
            <w:pPr>
              <w:pStyle w:val="ListParagraph"/>
              <w:numPr>
                <w:ilvl w:val="0"/>
                <w:numId w:val="38"/>
              </w:numPr>
              <w:suppressAutoHyphens/>
              <w:autoSpaceDE w:val="0"/>
              <w:jc w:val="left"/>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5DEF7" w14:textId="3D5108AD" w:rsidR="000D5EAC" w:rsidRPr="00025555" w:rsidRDefault="00531E88" w:rsidP="00025555">
            <w:pPr>
              <w:tabs>
                <w:tab w:val="left" w:pos="426"/>
              </w:tabs>
              <w:autoSpaceDN/>
              <w:jc w:val="both"/>
              <w:rPr>
                <w:szCs w:val="24"/>
              </w:rPr>
            </w:pPr>
            <w:r w:rsidRPr="00025555">
              <w:rPr>
                <w:szCs w:val="24"/>
              </w:rPr>
              <w:t>Bendras ilgis (su antstatu ir su visa sumontuota įranga priekyje ir gale) ne didesnis kaip 7500 mm.</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39C" w14:textId="23C859CB" w:rsidR="00A016CD" w:rsidRPr="00025555" w:rsidRDefault="000A4043" w:rsidP="00025555">
            <w:pPr>
              <w:suppressAutoHyphens/>
              <w:autoSpaceDE w:val="0"/>
              <w:jc w:val="center"/>
              <w:textAlignment w:val="baseline"/>
              <w:rPr>
                <w:rFonts w:eastAsia="Calibri"/>
                <w:i/>
                <w:szCs w:val="24"/>
                <w:lang w:eastAsia="en-US"/>
              </w:rPr>
            </w:pPr>
            <w:r w:rsidRPr="00025555">
              <w:rPr>
                <w:i/>
              </w:rPr>
              <w:t>Deklaracija</w:t>
            </w:r>
            <w:r w:rsidR="007F2C49" w:rsidRPr="00025555">
              <w:rPr>
                <w:i/>
              </w:rPr>
              <w:t xml:space="preserve"> </w:t>
            </w:r>
          </w:p>
          <w:p w14:paraId="300784EB" w14:textId="072D686D" w:rsidR="000D5EAC" w:rsidRPr="00025555" w:rsidRDefault="008E4D83" w:rsidP="00025555">
            <w:pPr>
              <w:suppressAutoHyphens/>
              <w:autoSpaceDE w:val="0"/>
              <w:jc w:val="center"/>
              <w:textAlignment w:val="baseline"/>
              <w:rPr>
                <w:rFonts w:eastAsia="Calibri"/>
                <w:szCs w:val="24"/>
                <w:lang w:eastAsia="en-US"/>
              </w:rPr>
            </w:pPr>
            <w:r w:rsidRPr="00025555">
              <w:rPr>
                <w:rFonts w:eastAsia="Calibri"/>
                <w:i/>
                <w:szCs w:val="24"/>
                <w:lang w:eastAsia="en-US"/>
              </w:rPr>
              <w:t>ben</w:t>
            </w:r>
            <w:r w:rsidR="00531E88" w:rsidRPr="00025555">
              <w:rPr>
                <w:rFonts w:eastAsia="Calibri"/>
                <w:i/>
                <w:szCs w:val="24"/>
                <w:lang w:eastAsia="en-US"/>
              </w:rPr>
              <w:t>d</w:t>
            </w:r>
            <w:r w:rsidR="007F2C49" w:rsidRPr="00025555">
              <w:rPr>
                <w:rFonts w:eastAsia="Calibri"/>
                <w:i/>
                <w:szCs w:val="24"/>
                <w:lang w:eastAsia="en-US"/>
              </w:rPr>
              <w:t>ras ilgis 7500</w:t>
            </w:r>
            <w:r w:rsidRPr="00025555">
              <w:rPr>
                <w:rFonts w:eastAsia="Calibri"/>
                <w:i/>
                <w:szCs w:val="24"/>
                <w:lang w:eastAsia="en-US"/>
              </w:rPr>
              <w:t xml:space="preserve"> (mm).</w:t>
            </w:r>
          </w:p>
        </w:tc>
      </w:tr>
      <w:tr w:rsidR="00025555" w:rsidRPr="00025555" w14:paraId="6F5CAF7B" w14:textId="77777777" w:rsidTr="00025555">
        <w:trPr>
          <w:trHeight w:val="232"/>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F168A" w14:textId="0966E86E" w:rsidR="000D5EAC" w:rsidRPr="00025555" w:rsidRDefault="000D5EAC"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46833" w14:textId="53B20359" w:rsidR="008E4D83" w:rsidRPr="00025555" w:rsidRDefault="008E4D83" w:rsidP="00025555">
            <w:pPr>
              <w:jc w:val="both"/>
              <w:rPr>
                <w:szCs w:val="24"/>
              </w:rPr>
            </w:pPr>
            <w:r w:rsidRPr="00025555">
              <w:rPr>
                <w:szCs w:val="24"/>
              </w:rPr>
              <w:t>Maksimalus plotis (be galinio vaizdo veidrodžių) ne didesnis kaip 2</w:t>
            </w:r>
            <w:r w:rsidR="00531E88" w:rsidRPr="00025555">
              <w:rPr>
                <w:szCs w:val="24"/>
              </w:rPr>
              <w:t>5</w:t>
            </w:r>
            <w:r w:rsidRPr="00025555">
              <w:rPr>
                <w:szCs w:val="24"/>
              </w:rPr>
              <w:t>50 mm.</w:t>
            </w:r>
          </w:p>
          <w:p w14:paraId="29D0811A" w14:textId="5FD6D634" w:rsidR="000D5EAC" w:rsidRPr="00025555" w:rsidRDefault="000D5EAC" w:rsidP="00025555">
            <w:pPr>
              <w:suppressAutoHyphens/>
              <w:autoSpaceDE w:val="0"/>
              <w:jc w:val="both"/>
              <w:textAlignment w:val="baseline"/>
              <w:rPr>
                <w:rFonts w:eastAsia="Calibri"/>
                <w:szCs w:val="24"/>
                <w:lang w:eastAsia="en-US"/>
              </w:rPr>
            </w:pP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043C2" w14:textId="2366095C" w:rsidR="00A016CD" w:rsidRPr="00025555" w:rsidRDefault="000A4043" w:rsidP="00025555">
            <w:pPr>
              <w:suppressAutoHyphens/>
              <w:autoSpaceDE w:val="0"/>
              <w:jc w:val="center"/>
              <w:textAlignment w:val="baseline"/>
              <w:rPr>
                <w:i/>
                <w:iCs/>
                <w:szCs w:val="24"/>
              </w:rPr>
            </w:pPr>
            <w:r w:rsidRPr="00025555">
              <w:rPr>
                <w:i/>
              </w:rPr>
              <w:t>Deklaracija,</w:t>
            </w:r>
          </w:p>
          <w:p w14:paraId="3EF59B89" w14:textId="599EEBBD" w:rsidR="000D5EAC" w:rsidRPr="00025555" w:rsidRDefault="007F2C49" w:rsidP="00025555">
            <w:pPr>
              <w:suppressAutoHyphens/>
              <w:autoSpaceDE w:val="0"/>
              <w:jc w:val="center"/>
              <w:textAlignment w:val="baseline"/>
              <w:rPr>
                <w:rFonts w:eastAsia="Calibri"/>
                <w:szCs w:val="24"/>
                <w:lang w:eastAsia="en-US"/>
              </w:rPr>
            </w:pPr>
            <w:r w:rsidRPr="00025555">
              <w:rPr>
                <w:i/>
                <w:iCs/>
                <w:szCs w:val="24"/>
              </w:rPr>
              <w:t>maksimalus plotis</w:t>
            </w:r>
            <w:r w:rsidR="003D1283" w:rsidRPr="00025555">
              <w:rPr>
                <w:i/>
                <w:iCs/>
                <w:szCs w:val="24"/>
              </w:rPr>
              <w:t xml:space="preserve"> </w:t>
            </w:r>
            <w:r w:rsidR="003D1283" w:rsidRPr="00025555">
              <w:rPr>
                <w:szCs w:val="24"/>
              </w:rPr>
              <w:t xml:space="preserve">(be galinio vaizdo veidrodžių) </w:t>
            </w:r>
            <w:r w:rsidRPr="00025555">
              <w:rPr>
                <w:szCs w:val="24"/>
              </w:rPr>
              <w:t>2550</w:t>
            </w:r>
            <w:r w:rsidR="003D1283" w:rsidRPr="00025555">
              <w:rPr>
                <w:szCs w:val="24"/>
              </w:rPr>
              <w:t xml:space="preserve"> (mm).</w:t>
            </w:r>
          </w:p>
        </w:tc>
      </w:tr>
      <w:tr w:rsidR="00025555" w:rsidRPr="00025555" w14:paraId="043B9F98" w14:textId="77777777" w:rsidTr="00025555">
        <w:trPr>
          <w:trHeight w:val="126"/>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6A08" w14:textId="7F28E941" w:rsidR="000D5EAC" w:rsidRPr="00025555" w:rsidRDefault="000D5EAC"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49C88" w14:textId="1C61A681" w:rsidR="000D5EAC" w:rsidRPr="00025555" w:rsidRDefault="00531E88" w:rsidP="00025555">
            <w:pPr>
              <w:tabs>
                <w:tab w:val="left" w:pos="1494"/>
              </w:tabs>
              <w:suppressAutoHyphens/>
              <w:autoSpaceDE w:val="0"/>
              <w:jc w:val="both"/>
              <w:textAlignment w:val="baseline"/>
              <w:rPr>
                <w:rFonts w:eastAsia="Calibri"/>
                <w:szCs w:val="24"/>
                <w:lang w:eastAsia="en-US"/>
              </w:rPr>
            </w:pPr>
            <w:r w:rsidRPr="00025555">
              <w:rPr>
                <w:szCs w:val="24"/>
              </w:rPr>
              <w:t>Maksimalus aukštis (su antstatu ir su visa sumontuota įranga) ne didesnis kaip 3500 mm.</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529C3" w14:textId="22BA4DCF" w:rsidR="007F2C49" w:rsidRPr="00025555" w:rsidRDefault="000A4043" w:rsidP="00025555">
            <w:pPr>
              <w:suppressAutoHyphens/>
              <w:autoSpaceDE w:val="0"/>
              <w:jc w:val="center"/>
              <w:textAlignment w:val="baseline"/>
              <w:rPr>
                <w:rFonts w:eastAsia="Calibri"/>
                <w:i/>
                <w:szCs w:val="24"/>
                <w:lang w:eastAsia="en-US"/>
              </w:rPr>
            </w:pPr>
            <w:r w:rsidRPr="00025555">
              <w:rPr>
                <w:i/>
              </w:rPr>
              <w:t>Deklaracija,</w:t>
            </w:r>
            <w:r w:rsidR="007F2C49" w:rsidRPr="00025555">
              <w:rPr>
                <w:i/>
              </w:rPr>
              <w:t xml:space="preserve"> </w:t>
            </w:r>
          </w:p>
          <w:p w14:paraId="4385EF56" w14:textId="0A22BA33" w:rsidR="000D5EAC" w:rsidRPr="00025555" w:rsidRDefault="007F2C49" w:rsidP="00025555">
            <w:pPr>
              <w:suppressAutoHyphens/>
              <w:autoSpaceDE w:val="0"/>
              <w:jc w:val="center"/>
              <w:textAlignment w:val="baseline"/>
              <w:rPr>
                <w:rFonts w:eastAsia="Calibri"/>
                <w:i/>
                <w:szCs w:val="24"/>
                <w:lang w:eastAsia="en-US"/>
              </w:rPr>
            </w:pPr>
            <w:r w:rsidRPr="00025555">
              <w:rPr>
                <w:i/>
                <w:iCs/>
                <w:szCs w:val="24"/>
              </w:rPr>
              <w:t>maksimalus aukštis</w:t>
            </w:r>
            <w:r w:rsidR="004B42A5" w:rsidRPr="00025555">
              <w:rPr>
                <w:i/>
                <w:iCs/>
                <w:szCs w:val="24"/>
              </w:rPr>
              <w:t xml:space="preserve"> </w:t>
            </w:r>
            <w:r w:rsidRPr="00025555">
              <w:rPr>
                <w:szCs w:val="24"/>
              </w:rPr>
              <w:t xml:space="preserve">3500 </w:t>
            </w:r>
            <w:r w:rsidR="004B42A5" w:rsidRPr="00025555">
              <w:rPr>
                <w:szCs w:val="24"/>
              </w:rPr>
              <w:t>(mm).</w:t>
            </w:r>
          </w:p>
        </w:tc>
      </w:tr>
      <w:tr w:rsidR="00025555" w:rsidRPr="00025555" w14:paraId="421A8E0D" w14:textId="77777777" w:rsidTr="00025555">
        <w:trPr>
          <w:trHeight w:val="126"/>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C03F1" w14:textId="77777777" w:rsidR="003326D7" w:rsidRPr="00025555" w:rsidRDefault="003326D7"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FF6A4" w14:textId="731B451A" w:rsidR="003326D7" w:rsidRPr="00025555" w:rsidRDefault="003326D7" w:rsidP="00025555">
            <w:pPr>
              <w:suppressAutoHyphens/>
              <w:autoSpaceDE w:val="0"/>
              <w:textAlignment w:val="baseline"/>
              <w:rPr>
                <w:szCs w:val="24"/>
                <w:u w:val="single"/>
              </w:rPr>
            </w:pPr>
            <w:r w:rsidRPr="00025555">
              <w:rPr>
                <w:szCs w:val="24"/>
                <w:u w:val="single"/>
              </w:rPr>
              <w:t>Keliamoji galia ne mažesnė kaip 5000 kg.</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696B0" w14:textId="6F6BFFF7" w:rsidR="007F2C49" w:rsidRPr="00025555" w:rsidRDefault="007F2C49" w:rsidP="00025555">
            <w:pPr>
              <w:suppressAutoHyphens/>
              <w:autoSpaceDE w:val="0"/>
              <w:jc w:val="center"/>
              <w:textAlignment w:val="baseline"/>
              <w:rPr>
                <w:i/>
                <w:iCs/>
                <w:szCs w:val="24"/>
              </w:rPr>
            </w:pPr>
            <w:r w:rsidRPr="00025555">
              <w:rPr>
                <w:i/>
                <w:iCs/>
                <w:szCs w:val="24"/>
              </w:rPr>
              <w:t xml:space="preserve">Važiuokle UNIMOG aprašymas </w:t>
            </w:r>
          </w:p>
          <w:p w14:paraId="0D95AD00" w14:textId="25E134E8" w:rsidR="003326D7" w:rsidRPr="00025555" w:rsidRDefault="003326D7" w:rsidP="00025555">
            <w:pPr>
              <w:suppressAutoHyphens/>
              <w:autoSpaceDE w:val="0"/>
              <w:jc w:val="center"/>
              <w:textAlignment w:val="baseline"/>
              <w:rPr>
                <w:i/>
                <w:iCs/>
                <w:szCs w:val="24"/>
              </w:rPr>
            </w:pPr>
            <w:r w:rsidRPr="00025555">
              <w:rPr>
                <w:i/>
                <w:iCs/>
                <w:szCs w:val="24"/>
              </w:rPr>
              <w:t>keliamąją galią</w:t>
            </w:r>
            <w:r w:rsidR="007F2C49" w:rsidRPr="00025555">
              <w:rPr>
                <w:i/>
                <w:iCs/>
                <w:szCs w:val="24"/>
              </w:rPr>
              <w:t xml:space="preserve"> 5000</w:t>
            </w:r>
            <w:r w:rsidRPr="00025555">
              <w:rPr>
                <w:i/>
                <w:iCs/>
                <w:szCs w:val="24"/>
              </w:rPr>
              <w:t>(kg)</w:t>
            </w:r>
          </w:p>
        </w:tc>
      </w:tr>
      <w:tr w:rsidR="00025555" w:rsidRPr="00025555" w14:paraId="67FE3B13" w14:textId="77777777" w:rsidTr="00025555">
        <w:trPr>
          <w:trHeight w:val="126"/>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F2BB" w14:textId="74BD8C56"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13D64A" w14:textId="6493446A" w:rsidR="00FB5D6E" w:rsidRPr="00025555" w:rsidRDefault="00025983" w:rsidP="00025555">
            <w:pPr>
              <w:suppressAutoHyphens/>
              <w:autoSpaceDE w:val="0"/>
              <w:textAlignment w:val="baseline"/>
              <w:rPr>
                <w:szCs w:val="24"/>
              </w:rPr>
            </w:pPr>
            <w:r w:rsidRPr="00025555">
              <w:rPr>
                <w:szCs w:val="24"/>
                <w:u w:val="single"/>
              </w:rPr>
              <w:t>Bendroji masė ne didesnė kaip 14500 kg.</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816BB" w14:textId="793CE1B7" w:rsidR="007F2C49" w:rsidRPr="00025555" w:rsidRDefault="007F2C49" w:rsidP="00025555">
            <w:pPr>
              <w:suppressAutoHyphens/>
              <w:autoSpaceDE w:val="0"/>
              <w:jc w:val="center"/>
              <w:textAlignment w:val="baseline"/>
              <w:rPr>
                <w:i/>
                <w:iCs/>
                <w:szCs w:val="24"/>
              </w:rPr>
            </w:pPr>
            <w:r w:rsidRPr="00025555">
              <w:rPr>
                <w:i/>
                <w:iCs/>
                <w:szCs w:val="24"/>
              </w:rPr>
              <w:t xml:space="preserve">Važiuokle UNIMOG aprašymas </w:t>
            </w:r>
          </w:p>
          <w:p w14:paraId="7A108D00" w14:textId="535A26BA" w:rsidR="00FB5D6E" w:rsidRPr="00025555" w:rsidRDefault="00025983" w:rsidP="00025555">
            <w:pPr>
              <w:suppressAutoHyphens/>
              <w:autoSpaceDE w:val="0"/>
              <w:jc w:val="center"/>
              <w:textAlignment w:val="baseline"/>
              <w:rPr>
                <w:i/>
                <w:iCs/>
                <w:szCs w:val="24"/>
              </w:rPr>
            </w:pPr>
            <w:r w:rsidRPr="00025555">
              <w:rPr>
                <w:i/>
                <w:iCs/>
                <w:szCs w:val="24"/>
              </w:rPr>
              <w:t>bendrąją masę</w:t>
            </w:r>
            <w:r w:rsidR="00681065" w:rsidRPr="00025555">
              <w:rPr>
                <w:i/>
                <w:iCs/>
                <w:szCs w:val="24"/>
              </w:rPr>
              <w:t xml:space="preserve"> 12</w:t>
            </w:r>
            <w:r w:rsidR="007F2C49" w:rsidRPr="00025555">
              <w:rPr>
                <w:i/>
                <w:iCs/>
                <w:szCs w:val="24"/>
              </w:rPr>
              <w:t>500</w:t>
            </w:r>
            <w:r w:rsidRPr="00025555">
              <w:rPr>
                <w:i/>
                <w:iCs/>
                <w:szCs w:val="24"/>
              </w:rPr>
              <w:t>(kg)</w:t>
            </w:r>
          </w:p>
        </w:tc>
      </w:tr>
      <w:tr w:rsidR="00025555" w:rsidRPr="00025555" w14:paraId="26A91B03" w14:textId="77777777" w:rsidTr="00025555">
        <w:trPr>
          <w:trHeight w:val="126"/>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4B7A" w14:textId="7777777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B71A6" w14:textId="7A744C78" w:rsidR="00FB5D6E" w:rsidRPr="00025555" w:rsidRDefault="003326D7" w:rsidP="00025555">
            <w:pPr>
              <w:suppressAutoHyphens/>
              <w:autoSpaceDE w:val="0"/>
              <w:textAlignment w:val="baseline"/>
              <w:rPr>
                <w:szCs w:val="24"/>
              </w:rPr>
            </w:pPr>
            <w:r w:rsidRPr="00025555">
              <w:rPr>
                <w:szCs w:val="24"/>
              </w:rPr>
              <w:t>Pasiūlyme pateiktų ilgių, pločių, aukščių matmenų dydžiai gaminamam automobiliui gali skirtis iki 3%, tačiau neviršijant maksimalių/minimalių šiose sąlygose nurodytų reikalavimų. Pasiūlyme pateikto automobilio masės dydžiai gaminant automobilį gali skirtis iki 5%, tačiau negali viršyti maksimalių/minimalių šiose sąlygose nurodytų reikalavimų.</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FB4E1" w14:textId="77777777" w:rsidR="00FB5D6E" w:rsidRPr="00025555" w:rsidRDefault="007F2C49" w:rsidP="00025555">
            <w:pPr>
              <w:suppressAutoHyphens/>
              <w:autoSpaceDE w:val="0"/>
              <w:jc w:val="center"/>
              <w:textAlignment w:val="baseline"/>
              <w:rPr>
                <w:i/>
                <w:iCs/>
                <w:szCs w:val="24"/>
              </w:rPr>
            </w:pPr>
            <w:r w:rsidRPr="00025555">
              <w:rPr>
                <w:i/>
                <w:iCs/>
                <w:szCs w:val="24"/>
              </w:rPr>
              <w:t>Deklaracija</w:t>
            </w:r>
          </w:p>
          <w:p w14:paraId="2B63971E" w14:textId="5DFAFD98" w:rsidR="007F2C49" w:rsidRPr="00025555" w:rsidRDefault="007F2C49" w:rsidP="00025555">
            <w:pPr>
              <w:suppressAutoHyphens/>
              <w:autoSpaceDE w:val="0"/>
              <w:jc w:val="center"/>
              <w:textAlignment w:val="baseline"/>
              <w:rPr>
                <w:i/>
                <w:iCs/>
                <w:szCs w:val="24"/>
              </w:rPr>
            </w:pPr>
            <w:r w:rsidRPr="00025555">
              <w:rPr>
                <w:szCs w:val="24"/>
              </w:rPr>
              <w:t>Pasiūlyme pateiktų ilgių, pločių, aukščių matmenų dydžiai gaminamam automobiliui gali skirtis iki 3%, tačiau neviršijant maksimalių/minimalių šiose sąlygose nurodytų reikalavimų. Pasiūlyme pateikto automobilio masės dydžiai gaminant automobilį gali skirtis iki 5%, tačiau negali viršyti maksimalių/minimalių šiose sąlygose nurodytų reikalavimų.</w:t>
            </w:r>
          </w:p>
        </w:tc>
      </w:tr>
      <w:tr w:rsidR="00025555" w:rsidRPr="00025555" w14:paraId="01E7B177" w14:textId="77777777" w:rsidTr="00025555">
        <w:trPr>
          <w:trHeight w:val="126"/>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CADF" w14:textId="7777777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D8690" w14:textId="738AD3A9" w:rsidR="00FB5D6E" w:rsidRPr="00025555" w:rsidRDefault="003326D7" w:rsidP="00025555">
            <w:pPr>
              <w:suppressAutoHyphens/>
              <w:autoSpaceDE w:val="0"/>
              <w:textAlignment w:val="baseline"/>
              <w:rPr>
                <w:szCs w:val="24"/>
              </w:rPr>
            </w:pPr>
            <w:r w:rsidRPr="00025555">
              <w:rPr>
                <w:szCs w:val="24"/>
              </w:rPr>
              <w:t xml:space="preserve">Automobilis turi būti pritaikytas naudoti bendros paskirties keliuose ir atitikti KET ir kitus reikalavimus (turi būti priklijuotos </w:t>
            </w:r>
            <w:proofErr w:type="spellStart"/>
            <w:r w:rsidRPr="00025555">
              <w:rPr>
                <w:szCs w:val="24"/>
              </w:rPr>
              <w:t>atšvaitinės</w:t>
            </w:r>
            <w:proofErr w:type="spellEnd"/>
            <w:r w:rsidRPr="00025555">
              <w:rPr>
                <w:szCs w:val="24"/>
              </w:rPr>
              <w:t xml:space="preserve"> juostos, </w:t>
            </w:r>
            <w:proofErr w:type="spellStart"/>
            <w:r w:rsidRPr="00025555">
              <w:rPr>
                <w:szCs w:val="24"/>
              </w:rPr>
              <w:t>gabaritinės</w:t>
            </w:r>
            <w:proofErr w:type="spellEnd"/>
            <w:r w:rsidRPr="00025555">
              <w:rPr>
                <w:szCs w:val="24"/>
              </w:rPr>
              <w:t xml:space="preserve"> šviesos ir kita). Automobiliui turi būti atliktas atitikties įvertinimas ir Lietuvoje registruotas kaip gaisrinis automobilis, priskiriamas N3 klasei pagal pateikimo metu nustatytą kelių </w:t>
            </w:r>
            <w:r w:rsidRPr="00025555">
              <w:rPr>
                <w:szCs w:val="24"/>
              </w:rPr>
              <w:lastRenderedPageBreak/>
              <w:t>transporto priemonių atitikties įvertinimo ir registravimo tvarką.</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F4E62" w14:textId="77777777" w:rsidR="00794E77" w:rsidRPr="00025555" w:rsidRDefault="00794E77" w:rsidP="00025555">
            <w:pPr>
              <w:suppressAutoHyphens/>
              <w:autoSpaceDE w:val="0"/>
              <w:jc w:val="center"/>
              <w:textAlignment w:val="baseline"/>
              <w:rPr>
                <w:i/>
                <w:iCs/>
                <w:szCs w:val="24"/>
              </w:rPr>
            </w:pPr>
            <w:r w:rsidRPr="00025555">
              <w:rPr>
                <w:i/>
                <w:iCs/>
                <w:szCs w:val="24"/>
              </w:rPr>
              <w:lastRenderedPageBreak/>
              <w:t>Deklaracija</w:t>
            </w:r>
          </w:p>
          <w:p w14:paraId="3B5EBA20" w14:textId="77777777" w:rsidR="00794E77" w:rsidRPr="00025555" w:rsidRDefault="00794E77" w:rsidP="00025555">
            <w:pPr>
              <w:suppressAutoHyphens/>
              <w:autoSpaceDE w:val="0"/>
              <w:jc w:val="center"/>
              <w:textAlignment w:val="baseline"/>
              <w:rPr>
                <w:i/>
                <w:iCs/>
                <w:szCs w:val="24"/>
              </w:rPr>
            </w:pPr>
            <w:r w:rsidRPr="00025555">
              <w:rPr>
                <w:i/>
                <w:iCs/>
                <w:szCs w:val="24"/>
              </w:rPr>
              <w:t xml:space="preserve">Automobilis bus pritaikytas naudoti bendros paskirties keliuose ir atitikti KET ir kitus reikalavimus (bus priklijuotos </w:t>
            </w:r>
            <w:proofErr w:type="spellStart"/>
            <w:r w:rsidRPr="00025555">
              <w:rPr>
                <w:i/>
                <w:iCs/>
                <w:szCs w:val="24"/>
              </w:rPr>
              <w:t>atšvaitinės</w:t>
            </w:r>
            <w:proofErr w:type="spellEnd"/>
            <w:r w:rsidRPr="00025555">
              <w:rPr>
                <w:i/>
                <w:iCs/>
                <w:szCs w:val="24"/>
              </w:rPr>
              <w:t xml:space="preserve"> juostos, </w:t>
            </w:r>
            <w:proofErr w:type="spellStart"/>
            <w:r w:rsidRPr="00025555">
              <w:rPr>
                <w:i/>
                <w:iCs/>
                <w:szCs w:val="24"/>
              </w:rPr>
              <w:t>gabaritinės</w:t>
            </w:r>
            <w:proofErr w:type="spellEnd"/>
            <w:r w:rsidRPr="00025555">
              <w:rPr>
                <w:i/>
                <w:iCs/>
                <w:szCs w:val="24"/>
              </w:rPr>
              <w:t xml:space="preserve"> šviesos ir kita). Automobiliui bus atliktas atitikties įvertinimas ir Lietuvoje registruotas kaip gaisrinis automobilis, priskiriamas N3 klasei pagal pateikimo metu nustatytą kelių transporto </w:t>
            </w:r>
            <w:r w:rsidRPr="00025555">
              <w:rPr>
                <w:i/>
                <w:iCs/>
                <w:szCs w:val="24"/>
              </w:rPr>
              <w:lastRenderedPageBreak/>
              <w:t>priemonių atitikties įvertinimo ir registravimo tvarką.</w:t>
            </w:r>
          </w:p>
          <w:p w14:paraId="3C174421" w14:textId="77777777" w:rsidR="00794E77" w:rsidRPr="00025555" w:rsidRDefault="000613F2" w:rsidP="00025555">
            <w:pPr>
              <w:suppressAutoHyphens/>
              <w:autoSpaceDE w:val="0"/>
              <w:jc w:val="center"/>
              <w:textAlignment w:val="baseline"/>
              <w:rPr>
                <w:i/>
                <w:iCs/>
                <w:szCs w:val="24"/>
              </w:rPr>
            </w:pPr>
            <w:hyperlink r:id="rId8" w:history="1">
              <w:r w:rsidR="00794E77" w:rsidRPr="00025555">
                <w:rPr>
                  <w:rStyle w:val="Hyperlink"/>
                  <w:i/>
                  <w:iCs/>
                  <w:color w:val="auto"/>
                  <w:szCs w:val="24"/>
                </w:rPr>
                <w:t>https://e-seimas.lrs.lt/portal/legalAct/lt/TAD/965a7c70eee711eab72ddb4a109da1b5?jfwid=ynzi5gxzl</w:t>
              </w:r>
            </w:hyperlink>
          </w:p>
          <w:p w14:paraId="639D6C0B" w14:textId="77777777" w:rsidR="00794E77" w:rsidRPr="00025555" w:rsidRDefault="00794E77" w:rsidP="00025555">
            <w:pPr>
              <w:suppressAutoHyphens/>
              <w:autoSpaceDE w:val="0"/>
              <w:jc w:val="center"/>
              <w:textAlignment w:val="baseline"/>
              <w:rPr>
                <w:i/>
                <w:iCs/>
                <w:szCs w:val="24"/>
              </w:rPr>
            </w:pPr>
          </w:p>
          <w:p w14:paraId="2946DBD5" w14:textId="77777777" w:rsidR="00794E77" w:rsidRPr="00025555" w:rsidRDefault="00794E77" w:rsidP="00025555">
            <w:pPr>
              <w:suppressAutoHyphens/>
              <w:autoSpaceDE w:val="0"/>
              <w:jc w:val="center"/>
              <w:textAlignment w:val="baseline"/>
              <w:rPr>
                <w:i/>
                <w:iCs/>
                <w:szCs w:val="24"/>
              </w:rPr>
            </w:pPr>
            <w:r w:rsidRPr="00025555">
              <w:rPr>
                <w:i/>
                <w:iCs/>
                <w:noProof/>
                <w:szCs w:val="24"/>
                <w:lang w:val="en-US" w:eastAsia="en-US"/>
              </w:rPr>
              <w:drawing>
                <wp:inline distT="0" distB="0" distL="0" distR="0" wp14:anchorId="3927A536" wp14:editId="40F9DD5D">
                  <wp:extent cx="2593975" cy="1617892"/>
                  <wp:effectExtent l="0" t="0" r="0" b="1905"/>
                  <wp:docPr id="2" name="Picture 1" descr="cid:image004.png@01DA65A8.5858B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A65A8.5858B2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30660" cy="1703144"/>
                          </a:xfrm>
                          <a:prstGeom prst="rect">
                            <a:avLst/>
                          </a:prstGeom>
                          <a:noFill/>
                          <a:ln>
                            <a:noFill/>
                          </a:ln>
                        </pic:spPr>
                      </pic:pic>
                    </a:graphicData>
                  </a:graphic>
                </wp:inline>
              </w:drawing>
            </w:r>
          </w:p>
          <w:p w14:paraId="1E6C3B32" w14:textId="77777777" w:rsidR="00794E77" w:rsidRPr="00025555" w:rsidRDefault="00794E77" w:rsidP="00025555">
            <w:pPr>
              <w:suppressAutoHyphens/>
              <w:autoSpaceDE w:val="0"/>
              <w:jc w:val="center"/>
              <w:textAlignment w:val="baseline"/>
              <w:rPr>
                <w:i/>
                <w:iCs/>
                <w:szCs w:val="24"/>
              </w:rPr>
            </w:pPr>
          </w:p>
          <w:p w14:paraId="3E2D6E97" w14:textId="77777777" w:rsidR="007F2C49" w:rsidRPr="00025555" w:rsidRDefault="007F2C49" w:rsidP="00025555">
            <w:pPr>
              <w:suppressAutoHyphens/>
              <w:autoSpaceDE w:val="0"/>
              <w:jc w:val="center"/>
              <w:textAlignment w:val="baseline"/>
              <w:rPr>
                <w:szCs w:val="24"/>
              </w:rPr>
            </w:pPr>
          </w:p>
          <w:p w14:paraId="6A0FF99B" w14:textId="06803A68" w:rsidR="007F2C49" w:rsidRPr="00025555" w:rsidRDefault="007F2C49" w:rsidP="00025555">
            <w:pPr>
              <w:suppressAutoHyphens/>
              <w:autoSpaceDE w:val="0"/>
              <w:jc w:val="center"/>
              <w:textAlignment w:val="baseline"/>
              <w:rPr>
                <w:i/>
                <w:iCs/>
                <w:szCs w:val="24"/>
              </w:rPr>
            </w:pPr>
          </w:p>
        </w:tc>
      </w:tr>
      <w:tr w:rsidR="00025555" w:rsidRPr="00025555" w14:paraId="3E391FB0" w14:textId="77777777" w:rsidTr="007F2C49">
        <w:trPr>
          <w:trHeight w:val="126"/>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16A56" w14:textId="2A598335" w:rsidR="00FB5D6E" w:rsidRPr="00025555" w:rsidRDefault="00132E21" w:rsidP="00025555">
            <w:pPr>
              <w:suppressAutoHyphens/>
              <w:autoSpaceDE w:val="0"/>
              <w:jc w:val="center"/>
              <w:textAlignment w:val="baseline"/>
              <w:rPr>
                <w:b/>
                <w:i/>
                <w:iCs/>
                <w:szCs w:val="24"/>
              </w:rPr>
            </w:pPr>
            <w:r w:rsidRPr="00025555">
              <w:rPr>
                <w:b/>
                <w:i/>
              </w:rPr>
              <w:lastRenderedPageBreak/>
              <w:t>Dažy</w:t>
            </w:r>
            <w:r w:rsidR="00FB5D6E" w:rsidRPr="00025555">
              <w:rPr>
                <w:b/>
                <w:i/>
              </w:rPr>
              <w:t>mas</w:t>
            </w:r>
            <w:r w:rsidRPr="00025555">
              <w:rPr>
                <w:b/>
                <w:i/>
              </w:rPr>
              <w:t>/ antikorozinis padengimas</w:t>
            </w:r>
            <w:r w:rsidR="00FB5D6E" w:rsidRPr="00025555">
              <w:rPr>
                <w:b/>
                <w:i/>
              </w:rPr>
              <w:t>:</w:t>
            </w:r>
          </w:p>
        </w:tc>
      </w:tr>
      <w:tr w:rsidR="00025555" w:rsidRPr="00025555" w14:paraId="177D902F" w14:textId="77777777" w:rsidTr="00025555">
        <w:trPr>
          <w:trHeight w:val="126"/>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F0BF" w14:textId="7777777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C92D2" w14:textId="1C3B7BEE" w:rsidR="00FB5D6E" w:rsidRPr="00025555" w:rsidRDefault="00132E21" w:rsidP="00025555">
            <w:pPr>
              <w:jc w:val="both"/>
              <w:rPr>
                <w:szCs w:val="24"/>
              </w:rPr>
            </w:pPr>
            <w:r w:rsidRPr="00025555">
              <w:rPr>
                <w:szCs w:val="24"/>
              </w:rPr>
              <w:t xml:space="preserve">Sunkvežimio kabina ir gaisrinis antstatas raudona spalva RAL </w:t>
            </w:r>
            <w:r w:rsidRPr="00025555">
              <w:rPr>
                <w:szCs w:val="24"/>
                <w:lang w:val="en-US"/>
              </w:rPr>
              <w:t xml:space="preserve">3000 </w:t>
            </w:r>
            <w:proofErr w:type="spellStart"/>
            <w:r w:rsidRPr="00025555">
              <w:rPr>
                <w:szCs w:val="24"/>
                <w:lang w:val="en-US"/>
              </w:rPr>
              <w:t>arba</w:t>
            </w:r>
            <w:proofErr w:type="spellEnd"/>
            <w:r w:rsidRPr="00025555">
              <w:rPr>
                <w:szCs w:val="24"/>
                <w:lang w:val="en-US"/>
              </w:rPr>
              <w:t xml:space="preserve"> </w:t>
            </w:r>
            <w:proofErr w:type="spellStart"/>
            <w:r w:rsidRPr="00025555">
              <w:rPr>
                <w:szCs w:val="24"/>
                <w:lang w:val="en-US"/>
              </w:rPr>
              <w:t>lygiavert</w:t>
            </w:r>
            <w:r w:rsidR="003326D7" w:rsidRPr="00025555">
              <w:rPr>
                <w:szCs w:val="24"/>
                <w:lang w:val="en-US"/>
              </w:rPr>
              <w:t>is</w:t>
            </w:r>
            <w:proofErr w:type="spellEnd"/>
            <w:r w:rsidRPr="00025555">
              <w:rPr>
                <w:szCs w:val="24"/>
              </w:rPr>
              <w:t>. Sunkvežimio rėmas, rėmo dalys ir ratlankiai turi būti nudažyti juoda spalva.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E47C8" w14:textId="77777777" w:rsidR="00DA7477" w:rsidRPr="00025555" w:rsidRDefault="00DA7477" w:rsidP="00025555">
            <w:pPr>
              <w:suppressAutoHyphens/>
              <w:autoSpaceDE w:val="0"/>
              <w:jc w:val="center"/>
              <w:textAlignment w:val="baseline"/>
              <w:rPr>
                <w:i/>
                <w:iCs/>
                <w:szCs w:val="24"/>
              </w:rPr>
            </w:pPr>
            <w:r w:rsidRPr="00025555">
              <w:rPr>
                <w:i/>
                <w:iCs/>
                <w:szCs w:val="24"/>
              </w:rPr>
              <w:t>kabinos ir antstato spalva MB 3534/RAL 3000</w:t>
            </w:r>
          </w:p>
          <w:p w14:paraId="73296E68" w14:textId="02D4A0B9" w:rsidR="00FB5D6E" w:rsidRPr="00025555" w:rsidRDefault="00DA7477" w:rsidP="00025555">
            <w:pPr>
              <w:suppressAutoHyphens/>
              <w:autoSpaceDE w:val="0"/>
              <w:jc w:val="center"/>
              <w:textAlignment w:val="baseline"/>
              <w:rPr>
                <w:i/>
                <w:iCs/>
                <w:szCs w:val="24"/>
              </w:rPr>
            </w:pPr>
            <w:r w:rsidRPr="00025555">
              <w:rPr>
                <w:i/>
                <w:iCs/>
                <w:szCs w:val="24"/>
              </w:rPr>
              <w:t>UAB VEHO ir UAB IZKADA deklaracija</w:t>
            </w:r>
          </w:p>
        </w:tc>
      </w:tr>
      <w:tr w:rsidR="00025555" w:rsidRPr="00025555" w14:paraId="0DBE8397" w14:textId="77777777" w:rsidTr="00025555">
        <w:trPr>
          <w:trHeight w:val="969"/>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E61F" w14:textId="77777777" w:rsidR="00DA7477" w:rsidRPr="00025555" w:rsidRDefault="00DA7477"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8BF1D4" w14:textId="449F6D3E" w:rsidR="00DA7477" w:rsidRPr="00025555" w:rsidRDefault="00DA7477" w:rsidP="00025555">
            <w:pPr>
              <w:jc w:val="both"/>
            </w:pPr>
            <w:r w:rsidRPr="00025555">
              <w:rPr>
                <w:szCs w:val="24"/>
              </w:rPr>
              <w:t xml:space="preserve">Dugno, važiuoklės ir kėbulo antikorozinė apsauga </w:t>
            </w:r>
            <w:proofErr w:type="spellStart"/>
            <w:r w:rsidRPr="00025555">
              <w:rPr>
                <w:szCs w:val="24"/>
              </w:rPr>
              <w:t>Dinol</w:t>
            </w:r>
            <w:proofErr w:type="spellEnd"/>
            <w:r w:rsidRPr="00025555">
              <w:rPr>
                <w:szCs w:val="24"/>
              </w:rPr>
              <w:t xml:space="preserve"> arba lygiavertė.</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30D31" w14:textId="77777777" w:rsidR="00DA7477" w:rsidRPr="00025555" w:rsidRDefault="00DA7477"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w:t>
            </w:r>
            <w:proofErr w:type="spellStart"/>
            <w:r w:rsidRPr="00025555">
              <w:rPr>
                <w:i/>
                <w:iCs/>
                <w:szCs w:val="24"/>
              </w:rPr>
              <w:t>aprasymas</w:t>
            </w:r>
            <w:proofErr w:type="spellEnd"/>
          </w:p>
          <w:p w14:paraId="280DC973" w14:textId="77777777" w:rsidR="00DA7477" w:rsidRPr="00025555" w:rsidRDefault="00DA7477" w:rsidP="00025555">
            <w:pPr>
              <w:suppressAutoHyphens/>
              <w:autoSpaceDE w:val="0"/>
              <w:jc w:val="center"/>
              <w:textAlignment w:val="baseline"/>
              <w:rPr>
                <w:i/>
                <w:iCs/>
                <w:szCs w:val="24"/>
              </w:rPr>
            </w:pPr>
            <w:r w:rsidRPr="00025555">
              <w:rPr>
                <w:i/>
                <w:iCs/>
                <w:szCs w:val="24"/>
              </w:rPr>
              <w:t>Serijinis išpildymas:</w:t>
            </w:r>
          </w:p>
          <w:p w14:paraId="1BC91F32" w14:textId="33F6008B" w:rsidR="00DA7477" w:rsidRPr="00025555" w:rsidRDefault="00DA7477" w:rsidP="00025555">
            <w:pPr>
              <w:suppressAutoHyphens/>
              <w:autoSpaceDE w:val="0"/>
              <w:jc w:val="center"/>
              <w:textAlignment w:val="baseline"/>
              <w:rPr>
                <w:i/>
                <w:iCs/>
                <w:szCs w:val="24"/>
              </w:rPr>
            </w:pPr>
            <w:r w:rsidRPr="00025555">
              <w:rPr>
                <w:i/>
                <w:iCs/>
                <w:szCs w:val="24"/>
              </w:rPr>
              <w:t xml:space="preserve">Dugno, važiuoklės antikorozinė apsauga 2 sluoksniai </w:t>
            </w:r>
            <w:proofErr w:type="spellStart"/>
            <w:r w:rsidRPr="00025555">
              <w:rPr>
                <w:i/>
                <w:iCs/>
                <w:szCs w:val="24"/>
              </w:rPr>
              <w:t>Dinol</w:t>
            </w:r>
            <w:proofErr w:type="spellEnd"/>
            <w:r w:rsidRPr="00025555">
              <w:rPr>
                <w:i/>
                <w:iCs/>
                <w:szCs w:val="24"/>
              </w:rPr>
              <w:t xml:space="preserve"> arba </w:t>
            </w:r>
            <w:proofErr w:type="spellStart"/>
            <w:r w:rsidRPr="00025555">
              <w:rPr>
                <w:i/>
                <w:iCs/>
                <w:szCs w:val="24"/>
              </w:rPr>
              <w:t>Carlofon</w:t>
            </w:r>
            <w:proofErr w:type="spellEnd"/>
            <w:r w:rsidRPr="00025555">
              <w:rPr>
                <w:i/>
                <w:iCs/>
                <w:szCs w:val="24"/>
              </w:rPr>
              <w:t xml:space="preserve"> (lygiavertė).</w:t>
            </w:r>
          </w:p>
        </w:tc>
      </w:tr>
      <w:tr w:rsidR="00025555" w:rsidRPr="00025555" w14:paraId="6859898C" w14:textId="77777777" w:rsidTr="00025555">
        <w:trPr>
          <w:trHeight w:val="126"/>
        </w:trPr>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0106" w14:textId="77777777" w:rsidR="00DA7477" w:rsidRPr="00025555" w:rsidRDefault="00DA7477"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322603" w14:textId="4B7C2A7D" w:rsidR="00DA7477" w:rsidRPr="00025555" w:rsidRDefault="00DA7477" w:rsidP="00025555">
            <w:pPr>
              <w:jc w:val="both"/>
              <w:rPr>
                <w:szCs w:val="24"/>
              </w:rPr>
            </w:pPr>
            <w:r w:rsidRPr="00025555">
              <w:rPr>
                <w:szCs w:val="24"/>
              </w:rPr>
              <w:t>Blizgios detalės turi būti dažytos matine spalva ar juoda spalva.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F9E12" w14:textId="77777777" w:rsidR="00DA7477" w:rsidRPr="00025555" w:rsidRDefault="00DA7477" w:rsidP="00025555">
            <w:pPr>
              <w:suppressAutoHyphens/>
              <w:autoSpaceDE w:val="0"/>
              <w:jc w:val="center"/>
              <w:textAlignment w:val="baseline"/>
              <w:rPr>
                <w:i/>
                <w:iCs/>
              </w:rPr>
            </w:pPr>
            <w:proofErr w:type="spellStart"/>
            <w:r w:rsidRPr="00025555">
              <w:rPr>
                <w:i/>
                <w:iCs/>
              </w:rPr>
              <w:t>Vaziuokle</w:t>
            </w:r>
            <w:proofErr w:type="spellEnd"/>
            <w:r w:rsidRPr="00025555">
              <w:rPr>
                <w:i/>
                <w:iCs/>
              </w:rPr>
              <w:t xml:space="preserve"> UNIMOG aprašymas A</w:t>
            </w:r>
          </w:p>
          <w:p w14:paraId="5DE026FA" w14:textId="77777777" w:rsidR="00DA7477" w:rsidRPr="00025555" w:rsidRDefault="00DA7477" w:rsidP="00025555">
            <w:pPr>
              <w:suppressAutoHyphens/>
              <w:autoSpaceDE w:val="0"/>
              <w:jc w:val="center"/>
              <w:textAlignment w:val="baseline"/>
              <w:rPr>
                <w:i/>
                <w:iCs/>
              </w:rPr>
            </w:pPr>
            <w:proofErr w:type="spellStart"/>
            <w:r w:rsidRPr="00025555">
              <w:rPr>
                <w:i/>
                <w:iCs/>
              </w:rPr>
              <w:t>Vaziuokle</w:t>
            </w:r>
            <w:proofErr w:type="spellEnd"/>
            <w:r w:rsidRPr="00025555">
              <w:rPr>
                <w:i/>
                <w:iCs/>
              </w:rPr>
              <w:t xml:space="preserve"> UNIMOG aprašymas B</w:t>
            </w:r>
          </w:p>
          <w:p w14:paraId="7B442A32" w14:textId="77777777" w:rsidR="00DA7477" w:rsidRPr="00025555" w:rsidRDefault="00DA7477" w:rsidP="00025555">
            <w:pPr>
              <w:suppressAutoHyphens/>
              <w:autoSpaceDE w:val="0"/>
              <w:jc w:val="center"/>
              <w:textAlignment w:val="baseline"/>
              <w:rPr>
                <w:szCs w:val="24"/>
              </w:rPr>
            </w:pPr>
            <w:r w:rsidRPr="00025555">
              <w:rPr>
                <w:szCs w:val="24"/>
              </w:rPr>
              <w:t>Blizgios detalės dažytos matine spalva ar juoda spalva.</w:t>
            </w:r>
          </w:p>
          <w:p w14:paraId="55E90B0B" w14:textId="0113B728" w:rsidR="00DA7477" w:rsidRPr="00025555" w:rsidRDefault="00DA7477" w:rsidP="00025555">
            <w:pPr>
              <w:suppressAutoHyphens/>
              <w:autoSpaceDE w:val="0"/>
              <w:jc w:val="center"/>
              <w:textAlignment w:val="baseline"/>
              <w:rPr>
                <w:i/>
                <w:iCs/>
                <w:szCs w:val="24"/>
              </w:rPr>
            </w:pPr>
            <w:r w:rsidRPr="00025555">
              <w:rPr>
                <w:i/>
                <w:iCs/>
                <w:szCs w:val="24"/>
              </w:rPr>
              <w:t>UAB VEHO ir UAB IZKADA deklaracija</w:t>
            </w:r>
          </w:p>
        </w:tc>
      </w:tr>
      <w:tr w:rsidR="00025555" w:rsidRPr="00025555" w14:paraId="20E2A000" w14:textId="77777777" w:rsidTr="007F2C49">
        <w:trPr>
          <w:trHeight w:val="344"/>
        </w:trPr>
        <w:tc>
          <w:tcPr>
            <w:tcW w:w="5000" w:type="pct"/>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3275EB" w14:textId="3CAC4B03" w:rsidR="00FB5D6E" w:rsidRPr="00025555" w:rsidRDefault="00F91737" w:rsidP="00025555">
            <w:pPr>
              <w:suppressAutoHyphens/>
              <w:autoSpaceDE w:val="0"/>
              <w:jc w:val="center"/>
              <w:textAlignment w:val="baseline"/>
              <w:rPr>
                <w:rFonts w:eastAsia="Calibri"/>
                <w:b/>
                <w:i/>
                <w:szCs w:val="24"/>
                <w:lang w:eastAsia="en-US"/>
              </w:rPr>
            </w:pPr>
            <w:r w:rsidRPr="00025555">
              <w:rPr>
                <w:rFonts w:eastAsia="Calibri"/>
                <w:b/>
                <w:i/>
                <w:szCs w:val="24"/>
                <w:lang w:eastAsia="en-US"/>
              </w:rPr>
              <w:t>Dokumentacija</w:t>
            </w:r>
            <w:r w:rsidR="00FB5D6E" w:rsidRPr="00025555">
              <w:rPr>
                <w:rFonts w:eastAsia="Calibri"/>
                <w:b/>
                <w:i/>
                <w:szCs w:val="24"/>
                <w:lang w:eastAsia="en-US"/>
              </w:rPr>
              <w:t>:</w:t>
            </w:r>
          </w:p>
        </w:tc>
      </w:tr>
      <w:tr w:rsidR="00025555" w:rsidRPr="00025555" w14:paraId="3666932B" w14:textId="77777777" w:rsidTr="00025555">
        <w:trPr>
          <w:trHeight w:val="980"/>
        </w:trPr>
        <w:tc>
          <w:tcPr>
            <w:tcW w:w="417" w:type="pct"/>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AD15C2" w14:textId="54E8DB3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88081" w14:textId="6093964C" w:rsidR="00FB5D6E" w:rsidRPr="00025555" w:rsidRDefault="00F91737" w:rsidP="00025555">
            <w:pPr>
              <w:suppressAutoHyphens/>
              <w:autoSpaceDE w:val="0"/>
              <w:textAlignment w:val="baseline"/>
              <w:rPr>
                <w:rFonts w:eastAsia="Calibri"/>
                <w:szCs w:val="24"/>
                <w:lang w:eastAsia="en-US"/>
              </w:rPr>
            </w:pPr>
            <w:r w:rsidRPr="00025555">
              <w:rPr>
                <w:szCs w:val="24"/>
              </w:rPr>
              <w:t>Gamintojas turi pateikti</w:t>
            </w:r>
            <w:r w:rsidRPr="00025555">
              <w:rPr>
                <w:szCs w:val="24"/>
                <w:lang w:eastAsia="ar-SA"/>
              </w:rPr>
              <w:t xml:space="preserve"> automobilio bei komplektuojamos įrangos naudojimo ir priežiūros instrukcijos lietuvių kalba arba anglų kalba, taip pat turi būti pridedamas pateikiamų instrukcijų elektroninis variantas </w:t>
            </w:r>
            <w:r w:rsidRPr="00025555">
              <w:rPr>
                <w:szCs w:val="24"/>
              </w:rPr>
              <w:t>elektroninėje laikmenoje (CD).</w:t>
            </w:r>
          </w:p>
        </w:tc>
        <w:tc>
          <w:tcPr>
            <w:tcW w:w="236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CEC886F" w14:textId="77777777" w:rsidR="003637FE" w:rsidRPr="00025555" w:rsidRDefault="003637FE" w:rsidP="00025555">
            <w:pPr>
              <w:suppressAutoHyphens/>
              <w:autoSpaceDE w:val="0"/>
              <w:jc w:val="center"/>
              <w:textAlignment w:val="baseline"/>
              <w:rPr>
                <w:i/>
                <w:iCs/>
                <w:szCs w:val="24"/>
              </w:rPr>
            </w:pPr>
            <w:r w:rsidRPr="00025555">
              <w:rPr>
                <w:i/>
                <w:iCs/>
                <w:szCs w:val="24"/>
              </w:rPr>
              <w:t>Deklaracija</w:t>
            </w:r>
          </w:p>
          <w:p w14:paraId="320B1F8B" w14:textId="7760CEB4" w:rsidR="003637FE" w:rsidRPr="00025555" w:rsidRDefault="003637FE" w:rsidP="00025555">
            <w:pPr>
              <w:suppressAutoHyphens/>
              <w:autoSpaceDE w:val="0"/>
              <w:jc w:val="center"/>
              <w:textAlignment w:val="baseline"/>
              <w:rPr>
                <w:szCs w:val="24"/>
              </w:rPr>
            </w:pPr>
            <w:r w:rsidRPr="00025555">
              <w:rPr>
                <w:szCs w:val="24"/>
              </w:rPr>
              <w:t>Gamintojas pateiks</w:t>
            </w:r>
            <w:r w:rsidRPr="00025555">
              <w:rPr>
                <w:szCs w:val="24"/>
                <w:lang w:eastAsia="ar-SA"/>
              </w:rPr>
              <w:t xml:space="preserve"> automobilio bei komplektuojamos įrangos naudojimo ir priežiūros instrukcijos lietuvių kalba arba anglų kalba, taip pat bus pridedamas pateikiamų instrukcijų elektroninis variantas </w:t>
            </w:r>
            <w:r w:rsidRPr="00025555">
              <w:rPr>
                <w:szCs w:val="24"/>
              </w:rPr>
              <w:t>elektroninėje laikmenoje (CD).</w:t>
            </w:r>
          </w:p>
          <w:p w14:paraId="23F79CDB" w14:textId="6D494CC1" w:rsidR="00DA7477" w:rsidRPr="00025555" w:rsidRDefault="00DA7477" w:rsidP="00025555">
            <w:pPr>
              <w:suppressAutoHyphens/>
              <w:autoSpaceDE w:val="0"/>
              <w:jc w:val="center"/>
              <w:textAlignment w:val="baseline"/>
              <w:rPr>
                <w:i/>
                <w:iCs/>
                <w:szCs w:val="24"/>
              </w:rPr>
            </w:pPr>
            <w:r w:rsidRPr="00025555">
              <w:rPr>
                <w:i/>
                <w:iCs/>
                <w:szCs w:val="24"/>
              </w:rPr>
              <w:t>UAB VEHO ir UAB I</w:t>
            </w:r>
            <w:bookmarkStart w:id="0" w:name="_GoBack"/>
            <w:bookmarkEnd w:id="0"/>
            <w:r w:rsidRPr="00025555">
              <w:rPr>
                <w:i/>
                <w:iCs/>
                <w:szCs w:val="24"/>
              </w:rPr>
              <w:t>ZKADA deklaracija</w:t>
            </w:r>
          </w:p>
          <w:p w14:paraId="0ED6AD36" w14:textId="63BB8BBC" w:rsidR="00FB5D6E" w:rsidRPr="00025555" w:rsidRDefault="00FB5D6E" w:rsidP="00025555">
            <w:pPr>
              <w:suppressAutoHyphens/>
              <w:autoSpaceDE w:val="0"/>
              <w:jc w:val="center"/>
              <w:textAlignment w:val="baseline"/>
              <w:rPr>
                <w:rFonts w:eastAsia="Calibri"/>
                <w:i/>
                <w:szCs w:val="24"/>
                <w:lang w:eastAsia="en-US"/>
              </w:rPr>
            </w:pPr>
          </w:p>
        </w:tc>
      </w:tr>
      <w:tr w:rsidR="00025555" w:rsidRPr="00025555" w14:paraId="01773FC3" w14:textId="77777777" w:rsidTr="007F2C49">
        <w:trPr>
          <w:trHeight w:val="416"/>
        </w:trPr>
        <w:tc>
          <w:tcPr>
            <w:tcW w:w="5000" w:type="pct"/>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1B1EBE" w14:textId="01D26FF5" w:rsidR="00C61C33" w:rsidRPr="00025555" w:rsidRDefault="00C61C33" w:rsidP="00025555">
            <w:pPr>
              <w:suppressAutoHyphens/>
              <w:autoSpaceDE w:val="0"/>
              <w:jc w:val="center"/>
              <w:textAlignment w:val="baseline"/>
              <w:rPr>
                <w:b/>
                <w:i/>
                <w:iCs/>
                <w:szCs w:val="24"/>
              </w:rPr>
            </w:pPr>
            <w:r w:rsidRPr="00025555">
              <w:rPr>
                <w:b/>
                <w:i/>
                <w:iCs/>
                <w:szCs w:val="24"/>
              </w:rPr>
              <w:t>Garantija:</w:t>
            </w:r>
          </w:p>
        </w:tc>
      </w:tr>
      <w:tr w:rsidR="00025555" w:rsidRPr="00025555" w14:paraId="3A54B705"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64F7C" w14:textId="7463F07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020" w14:textId="16E653B7" w:rsidR="00FB5D6E" w:rsidRPr="00025555" w:rsidRDefault="00C61C33" w:rsidP="00025555">
            <w:pPr>
              <w:jc w:val="both"/>
              <w:rPr>
                <w:rFonts w:eastAsia="Calibri"/>
                <w:szCs w:val="24"/>
                <w:lang w:eastAsia="en-US"/>
              </w:rPr>
            </w:pPr>
            <w:r w:rsidRPr="00025555">
              <w:rPr>
                <w:szCs w:val="24"/>
              </w:rPr>
              <w:t xml:space="preserve">Gaisrų gesinimo sunkvežimio, antstato ir jame sumontuotos įrangos bei esančio sukomplektuoto inventoriaus garantija ne trumpesnė kaip 2 metai nuo perdavimo – priėmimo akto pasirašymo dienos be </w:t>
            </w:r>
            <w:r w:rsidRPr="00025555">
              <w:rPr>
                <w:szCs w:val="24"/>
                <w:lang w:eastAsia="ar-SA"/>
              </w:rPr>
              <w:t xml:space="preserve">automobilio </w:t>
            </w:r>
            <w:r w:rsidRPr="00025555">
              <w:rPr>
                <w:szCs w:val="24"/>
              </w:rPr>
              <w:t>ridos ar darbo valandų ribojimo.</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7333" w14:textId="77777777" w:rsidR="003637FE" w:rsidRPr="00025555" w:rsidRDefault="003637FE" w:rsidP="00025555">
            <w:pPr>
              <w:suppressAutoHyphens/>
              <w:autoSpaceDE w:val="0"/>
              <w:jc w:val="center"/>
              <w:textAlignment w:val="baseline"/>
              <w:rPr>
                <w:i/>
                <w:iCs/>
                <w:szCs w:val="24"/>
              </w:rPr>
            </w:pPr>
            <w:r w:rsidRPr="00025555">
              <w:rPr>
                <w:noProof/>
                <w:lang w:val="en-US" w:eastAsia="en-US"/>
              </w:rPr>
              <w:drawing>
                <wp:inline distT="0" distB="0" distL="0" distR="0" wp14:anchorId="42B0150B" wp14:editId="78241811">
                  <wp:extent cx="2076450" cy="266700"/>
                  <wp:effectExtent l="0" t="0" r="0" b="0"/>
                  <wp:docPr id="1" name="Paveikslėlis 11" descr="cid:image026.jpg@01DA2762.A116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 descr="cid:image026.jpg@01DA2762.A11691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76450" cy="266700"/>
                          </a:xfrm>
                          <a:prstGeom prst="rect">
                            <a:avLst/>
                          </a:prstGeom>
                          <a:noFill/>
                          <a:ln>
                            <a:noFill/>
                          </a:ln>
                        </pic:spPr>
                      </pic:pic>
                    </a:graphicData>
                  </a:graphic>
                </wp:inline>
              </w:drawing>
            </w:r>
          </w:p>
          <w:p w14:paraId="3D4E139D" w14:textId="77777777" w:rsidR="003637FE" w:rsidRPr="00025555" w:rsidRDefault="003637FE" w:rsidP="00025555">
            <w:pPr>
              <w:suppressAutoHyphens/>
              <w:autoSpaceDE w:val="0"/>
              <w:jc w:val="center"/>
              <w:textAlignment w:val="baseline"/>
              <w:rPr>
                <w:i/>
                <w:iCs/>
                <w:szCs w:val="24"/>
              </w:rPr>
            </w:pPr>
            <w:r w:rsidRPr="00025555">
              <w:rPr>
                <w:i/>
                <w:iCs/>
                <w:szCs w:val="24"/>
              </w:rPr>
              <w:t>Važiuokle</w:t>
            </w:r>
          </w:p>
          <w:p w14:paraId="77534EB1" w14:textId="77777777" w:rsidR="003637FE" w:rsidRPr="00025555" w:rsidRDefault="003637FE" w:rsidP="00025555">
            <w:pPr>
              <w:suppressAutoHyphens/>
              <w:autoSpaceDE w:val="0"/>
              <w:jc w:val="center"/>
              <w:textAlignment w:val="baseline"/>
              <w:rPr>
                <w:i/>
                <w:iCs/>
                <w:szCs w:val="24"/>
              </w:rPr>
            </w:pPr>
            <w:r w:rsidRPr="00025555">
              <w:rPr>
                <w:i/>
                <w:iCs/>
                <w:szCs w:val="24"/>
              </w:rPr>
              <w:t>VEHO 24mėn</w:t>
            </w:r>
          </w:p>
          <w:p w14:paraId="1BBC328C" w14:textId="32EF3F59" w:rsidR="003637FE" w:rsidRPr="00025555" w:rsidRDefault="003637FE" w:rsidP="00025555">
            <w:pPr>
              <w:suppressAutoHyphens/>
              <w:autoSpaceDE w:val="0"/>
              <w:jc w:val="center"/>
              <w:textAlignment w:val="baseline"/>
              <w:rPr>
                <w:i/>
                <w:iCs/>
                <w:szCs w:val="24"/>
              </w:rPr>
            </w:pPr>
            <w:r w:rsidRPr="00025555">
              <w:rPr>
                <w:i/>
                <w:iCs/>
                <w:szCs w:val="24"/>
              </w:rPr>
              <w:t xml:space="preserve">Antstato ir </w:t>
            </w:r>
            <w:proofErr w:type="spellStart"/>
            <w:r w:rsidRPr="00025555">
              <w:rPr>
                <w:i/>
                <w:iCs/>
                <w:szCs w:val="24"/>
              </w:rPr>
              <w:t>irangos</w:t>
            </w:r>
            <w:proofErr w:type="spellEnd"/>
          </w:p>
          <w:p w14:paraId="51FEC247" w14:textId="77777777" w:rsidR="003637FE" w:rsidRPr="00025555" w:rsidRDefault="003637FE" w:rsidP="00025555">
            <w:pPr>
              <w:suppressAutoHyphens/>
              <w:autoSpaceDE w:val="0"/>
              <w:jc w:val="center"/>
              <w:textAlignment w:val="baseline"/>
              <w:rPr>
                <w:i/>
                <w:iCs/>
                <w:szCs w:val="24"/>
              </w:rPr>
            </w:pPr>
            <w:r w:rsidRPr="00025555">
              <w:rPr>
                <w:i/>
                <w:iCs/>
                <w:szCs w:val="24"/>
              </w:rPr>
              <w:t xml:space="preserve">UAB IZKADA  24mėn </w:t>
            </w:r>
          </w:p>
          <w:p w14:paraId="356FFFE0" w14:textId="77777777" w:rsidR="003637FE" w:rsidRPr="00025555" w:rsidRDefault="003637FE" w:rsidP="00025555">
            <w:pPr>
              <w:suppressAutoHyphens/>
              <w:autoSpaceDE w:val="0"/>
              <w:jc w:val="center"/>
              <w:textAlignment w:val="baseline"/>
              <w:rPr>
                <w:i/>
                <w:iCs/>
                <w:szCs w:val="24"/>
              </w:rPr>
            </w:pPr>
            <w:proofErr w:type="spellStart"/>
            <w:r w:rsidRPr="00025555">
              <w:rPr>
                <w:i/>
                <w:iCs/>
                <w:szCs w:val="24"/>
              </w:rPr>
              <w:lastRenderedPageBreak/>
              <w:t>Vaziuokle</w:t>
            </w:r>
            <w:proofErr w:type="spellEnd"/>
            <w:r w:rsidRPr="00025555">
              <w:rPr>
                <w:i/>
                <w:iCs/>
                <w:szCs w:val="24"/>
              </w:rPr>
              <w:t xml:space="preserve"> UNIMOG aprašymas A</w:t>
            </w:r>
          </w:p>
          <w:p w14:paraId="24B8054D" w14:textId="77777777" w:rsidR="003637FE" w:rsidRPr="00025555" w:rsidRDefault="003637FE"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A3B91C9" w14:textId="7A82DAF2" w:rsidR="00FB5D6E" w:rsidRPr="00025555" w:rsidRDefault="00FB5D6E" w:rsidP="00025555">
            <w:pPr>
              <w:suppressAutoHyphens/>
              <w:autoSpaceDE w:val="0"/>
              <w:jc w:val="center"/>
              <w:textAlignment w:val="baseline"/>
              <w:rPr>
                <w:rFonts w:eastAsia="Calibri"/>
                <w:i/>
                <w:szCs w:val="24"/>
                <w:lang w:eastAsia="en-US"/>
              </w:rPr>
            </w:pPr>
          </w:p>
        </w:tc>
      </w:tr>
      <w:tr w:rsidR="00025555" w:rsidRPr="00025555" w14:paraId="4850646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4F0D" w14:textId="77777777" w:rsidR="004632F3" w:rsidRPr="00025555" w:rsidRDefault="004632F3"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0723A" w14:textId="534D9DB1" w:rsidR="004632F3" w:rsidRPr="00025555" w:rsidRDefault="004632F3" w:rsidP="00025555">
            <w:pPr>
              <w:suppressAutoHyphens/>
              <w:autoSpaceDE w:val="0"/>
              <w:textAlignment w:val="baseline"/>
              <w:rPr>
                <w:szCs w:val="24"/>
              </w:rPr>
            </w:pPr>
            <w:r w:rsidRPr="00025555">
              <w:rPr>
                <w:szCs w:val="24"/>
              </w:rPr>
              <w:t>Gamintojas/tiekėjas turi užtikrinti, kad visos tiekiamos medžiagos bei visos sistemos, įranga ir detalės atitiks specifikacijas ir reikalavimus pagal sutartį galiojančiu garantiniu laikotarpiu.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FFBE" w14:textId="77777777" w:rsidR="004632F3" w:rsidRPr="00025555" w:rsidRDefault="004632F3" w:rsidP="00025555">
            <w:pPr>
              <w:suppressAutoHyphens/>
              <w:autoSpaceDE w:val="0"/>
              <w:jc w:val="center"/>
              <w:textAlignment w:val="baseline"/>
              <w:rPr>
                <w:i/>
                <w:iCs/>
                <w:szCs w:val="24"/>
              </w:rPr>
            </w:pPr>
            <w:r w:rsidRPr="00025555">
              <w:rPr>
                <w:i/>
                <w:iCs/>
                <w:szCs w:val="24"/>
              </w:rPr>
              <w:t>Deklaracija</w:t>
            </w:r>
          </w:p>
          <w:p w14:paraId="4CF80260" w14:textId="77777777" w:rsidR="004632F3" w:rsidRPr="00025555" w:rsidRDefault="004632F3" w:rsidP="00025555">
            <w:pPr>
              <w:suppressAutoHyphens/>
              <w:autoSpaceDE w:val="0"/>
              <w:jc w:val="center"/>
              <w:textAlignment w:val="baseline"/>
              <w:rPr>
                <w:szCs w:val="24"/>
              </w:rPr>
            </w:pPr>
            <w:r w:rsidRPr="00025555">
              <w:rPr>
                <w:szCs w:val="24"/>
              </w:rPr>
              <w:t>Gamintojas/tiekėjas užtikrina, kad visos tiekiamos medžiagos bei visos sistemos, įranga ir detalės atitiks specifikacijas ir reikalavimus pagal sutartį galiojančiu garantiniu laikotarpiu.</w:t>
            </w:r>
          </w:p>
          <w:p w14:paraId="5B5AE001" w14:textId="617FFB5C" w:rsidR="004632F3" w:rsidRPr="00025555" w:rsidRDefault="004632F3" w:rsidP="00025555">
            <w:pPr>
              <w:suppressAutoHyphens/>
              <w:autoSpaceDE w:val="0"/>
              <w:jc w:val="center"/>
              <w:textAlignment w:val="baseline"/>
              <w:rPr>
                <w:i/>
                <w:iCs/>
                <w:szCs w:val="24"/>
              </w:rPr>
            </w:pPr>
            <w:r w:rsidRPr="00025555">
              <w:rPr>
                <w:i/>
                <w:iCs/>
                <w:szCs w:val="24"/>
              </w:rPr>
              <w:t>UAB VEHO ir UAB IZKADA deklaracija</w:t>
            </w:r>
          </w:p>
        </w:tc>
      </w:tr>
      <w:tr w:rsidR="00025555" w:rsidRPr="00025555" w14:paraId="0A28099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5493" w14:textId="77777777" w:rsidR="004632F3" w:rsidRPr="00025555" w:rsidRDefault="004632F3"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35DAC" w14:textId="5B5A4CC5" w:rsidR="004632F3" w:rsidRPr="00025555" w:rsidRDefault="004632F3" w:rsidP="00025555">
            <w:pPr>
              <w:suppressAutoHyphens/>
              <w:autoSpaceDE w:val="0"/>
              <w:textAlignment w:val="baseline"/>
              <w:rPr>
                <w:szCs w:val="24"/>
              </w:rPr>
            </w:pPr>
            <w:r w:rsidRPr="00025555">
              <w:rPr>
                <w:szCs w:val="24"/>
                <w:lang w:eastAsia="ar-SA"/>
              </w:rPr>
              <w:t xml:space="preserve">Garantiniu laikotarpiu automobilio važiuoklės, antstato ir įrangos planiniai techniniai darbai turi būti atliekami ne ilgiau kaip per 5 dienas, įvertinant ir automobilio transportavimo į/iš serviso įmonės laiką. Planiniai techniniai darbai atliekami tiekėjo sąskaita, naudotojas moka tik už sunaudotas atsargines detales ir medžiagas.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902C8" w14:textId="77777777" w:rsidR="004632F3" w:rsidRPr="00025555" w:rsidRDefault="004632F3" w:rsidP="00025555">
            <w:pPr>
              <w:suppressAutoHyphens/>
              <w:autoSpaceDE w:val="0"/>
              <w:jc w:val="center"/>
              <w:textAlignment w:val="baseline"/>
              <w:rPr>
                <w:szCs w:val="24"/>
                <w:lang w:eastAsia="ar-SA"/>
              </w:rPr>
            </w:pPr>
            <w:r w:rsidRPr="00025555">
              <w:rPr>
                <w:szCs w:val="24"/>
                <w:lang w:eastAsia="ar-SA"/>
              </w:rPr>
              <w:t xml:space="preserve">Garantiniu laikotarpiu automobilio važiuoklės, antstato ir įrangos planiniai techniniai darbai bus atliekami ne ilgiau kaip per 5 dienas, įvertinant ir automobilio transportavimo į/iš serviso įmonės laiką. Planiniai techniniai darbai atliekami tiekėjo sąskaita, naudotojas moka tik už sunaudotas atsargines detales ir medžiagas.  </w:t>
            </w:r>
          </w:p>
          <w:p w14:paraId="515D7A42" w14:textId="6FBC71BE" w:rsidR="004632F3" w:rsidRPr="00025555" w:rsidRDefault="004632F3" w:rsidP="00025555">
            <w:pPr>
              <w:suppressAutoHyphens/>
              <w:autoSpaceDE w:val="0"/>
              <w:jc w:val="center"/>
              <w:textAlignment w:val="baseline"/>
              <w:rPr>
                <w:i/>
                <w:iCs/>
                <w:szCs w:val="24"/>
              </w:rPr>
            </w:pPr>
            <w:r w:rsidRPr="00025555">
              <w:rPr>
                <w:i/>
                <w:iCs/>
                <w:szCs w:val="24"/>
              </w:rPr>
              <w:t>UAB VEHO ir UAB IZKADA deklaracija</w:t>
            </w:r>
          </w:p>
        </w:tc>
      </w:tr>
      <w:tr w:rsidR="00025555" w:rsidRPr="00025555" w14:paraId="25B8A94D"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2F5B" w14:textId="6699D92F" w:rsidR="00C403EE" w:rsidRPr="00025555" w:rsidRDefault="00C403EE" w:rsidP="00025555">
            <w:pPr>
              <w:suppressAutoHyphens/>
              <w:autoSpaceDE w:val="0"/>
              <w:jc w:val="center"/>
              <w:textAlignment w:val="baseline"/>
              <w:rPr>
                <w:b/>
                <w:i/>
                <w:iCs/>
                <w:szCs w:val="24"/>
              </w:rPr>
            </w:pPr>
            <w:r w:rsidRPr="00025555">
              <w:rPr>
                <w:b/>
                <w:i/>
                <w:iCs/>
                <w:szCs w:val="24"/>
              </w:rPr>
              <w:t xml:space="preserve">Kiti reikalavimai: </w:t>
            </w:r>
          </w:p>
        </w:tc>
      </w:tr>
      <w:tr w:rsidR="00025555" w:rsidRPr="00025555" w14:paraId="0C19E9C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4B17" w14:textId="7777777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2A20D" w14:textId="67613907" w:rsidR="00FB5D6E" w:rsidRPr="00025555" w:rsidRDefault="005652B1" w:rsidP="00025555">
            <w:pPr>
              <w:jc w:val="both"/>
              <w:rPr>
                <w:rFonts w:eastAsia="Calibri"/>
                <w:szCs w:val="24"/>
                <w:lang w:eastAsia="en-US"/>
              </w:rPr>
            </w:pPr>
            <w:r w:rsidRPr="00025555">
              <w:rPr>
                <w:szCs w:val="24"/>
              </w:rPr>
              <w:t>Visos automobilio sistemos ir agregatai važiuojant ar ilgai dirbant stovėjimo rėžime turi likti darbingos būklės temperatūrų intervale nuo -30°C iki 50°C.</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68A40C" w14:textId="77777777" w:rsidR="00555839" w:rsidRPr="00025555" w:rsidRDefault="0055583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D6A17E1" w14:textId="77777777" w:rsidR="00555839" w:rsidRPr="00025555" w:rsidRDefault="0055583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A23036E" w14:textId="77777777" w:rsidR="00555839" w:rsidRPr="00025555" w:rsidRDefault="00555839" w:rsidP="00025555">
            <w:pPr>
              <w:suppressAutoHyphens/>
              <w:autoSpaceDE w:val="0"/>
              <w:jc w:val="center"/>
              <w:textAlignment w:val="baseline"/>
              <w:rPr>
                <w:i/>
                <w:iCs/>
                <w:szCs w:val="24"/>
              </w:rPr>
            </w:pPr>
            <w:r w:rsidRPr="00025555">
              <w:rPr>
                <w:szCs w:val="24"/>
              </w:rPr>
              <w:t>Visos automobilio sistemos ir agregatai važiuojant ar ilgai dirbant stovėjimo rėžime lieka darbingos būklės temperatūrų intervale nuo</w:t>
            </w:r>
          </w:p>
          <w:p w14:paraId="3C4773FE" w14:textId="77777777" w:rsidR="00555839" w:rsidRPr="00025555" w:rsidRDefault="00555839" w:rsidP="00025555">
            <w:pPr>
              <w:suppressAutoHyphens/>
              <w:autoSpaceDE w:val="0"/>
              <w:jc w:val="center"/>
              <w:textAlignment w:val="baseline"/>
              <w:rPr>
                <w:b/>
                <w:bCs/>
                <w:szCs w:val="24"/>
              </w:rPr>
            </w:pPr>
            <w:r w:rsidRPr="00025555">
              <w:rPr>
                <w:i/>
                <w:iCs/>
                <w:szCs w:val="24"/>
              </w:rPr>
              <w:t>Nuo -</w:t>
            </w:r>
            <w:r w:rsidRPr="00025555">
              <w:rPr>
                <w:b/>
                <w:bCs/>
                <w:szCs w:val="24"/>
              </w:rPr>
              <w:t>30°C</w:t>
            </w:r>
            <w:r w:rsidRPr="00025555">
              <w:rPr>
                <w:i/>
                <w:iCs/>
                <w:szCs w:val="24"/>
              </w:rPr>
              <w:t xml:space="preserve"> iki </w:t>
            </w:r>
            <w:r w:rsidRPr="00025555">
              <w:rPr>
                <w:b/>
                <w:bCs/>
                <w:i/>
                <w:iCs/>
                <w:szCs w:val="24"/>
                <w:lang w:val="en-US"/>
              </w:rPr>
              <w:t>+</w:t>
            </w:r>
            <w:r w:rsidRPr="00025555">
              <w:rPr>
                <w:b/>
                <w:bCs/>
                <w:szCs w:val="24"/>
              </w:rPr>
              <w:t>50°C</w:t>
            </w:r>
          </w:p>
          <w:p w14:paraId="1C39B9BB" w14:textId="77777777" w:rsidR="00555839" w:rsidRPr="00025555" w:rsidRDefault="00555839" w:rsidP="00025555">
            <w:pPr>
              <w:suppressAutoHyphens/>
              <w:autoSpaceDE w:val="0"/>
              <w:jc w:val="center"/>
              <w:textAlignment w:val="baseline"/>
              <w:rPr>
                <w:b/>
                <w:bCs/>
                <w:szCs w:val="24"/>
              </w:rPr>
            </w:pPr>
            <w:r w:rsidRPr="00025555">
              <w:rPr>
                <w:b/>
                <w:bCs/>
                <w:szCs w:val="24"/>
              </w:rPr>
              <w:t>Atitinka</w:t>
            </w:r>
          </w:p>
          <w:p w14:paraId="1D9F8765" w14:textId="6D970855" w:rsidR="00FB5D6E" w:rsidRPr="00025555" w:rsidRDefault="00555839" w:rsidP="00025555">
            <w:pPr>
              <w:suppressAutoHyphens/>
              <w:autoSpaceDE w:val="0"/>
              <w:jc w:val="center"/>
              <w:textAlignment w:val="baseline"/>
              <w:rPr>
                <w:i/>
                <w:iCs/>
                <w:szCs w:val="24"/>
              </w:rPr>
            </w:pPr>
            <w:r w:rsidRPr="00025555">
              <w:rPr>
                <w:i/>
                <w:iCs/>
                <w:szCs w:val="24"/>
              </w:rPr>
              <w:t>UAB VEHO ir UAB IZKADA deklaracija</w:t>
            </w:r>
          </w:p>
        </w:tc>
      </w:tr>
      <w:tr w:rsidR="00025555" w:rsidRPr="00025555" w14:paraId="7D2CB4A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79EF" w14:textId="77777777" w:rsidR="00A016CD" w:rsidRPr="00025555" w:rsidRDefault="00A016C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9AA5" w14:textId="47E113AB" w:rsidR="00A016CD" w:rsidRPr="00025555" w:rsidRDefault="00A016CD" w:rsidP="00025555">
            <w:pPr>
              <w:jc w:val="both"/>
              <w:rPr>
                <w:szCs w:val="24"/>
              </w:rPr>
            </w:pPr>
            <w:r w:rsidRPr="00025555">
              <w:rPr>
                <w:szCs w:val="24"/>
              </w:rPr>
              <w:t>Automobilio pakaba turi būti pritaikyta darbui, kai automobilis visą laiką yra maksimaliai pakrautas pagal maksimaliai leistinos automobilio masės rodiklį.</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5C80F" w14:textId="77777777" w:rsidR="00555839" w:rsidRPr="00025555" w:rsidRDefault="0055583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C38AE2F" w14:textId="77777777" w:rsidR="00555839" w:rsidRPr="00025555" w:rsidRDefault="0055583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57F0688" w14:textId="77777777" w:rsidR="00555839" w:rsidRPr="00025555" w:rsidRDefault="00555839" w:rsidP="00025555">
            <w:pPr>
              <w:suppressAutoHyphens/>
              <w:autoSpaceDE w:val="0"/>
              <w:jc w:val="center"/>
              <w:textAlignment w:val="baseline"/>
              <w:rPr>
                <w:i/>
                <w:iCs/>
                <w:szCs w:val="24"/>
              </w:rPr>
            </w:pPr>
            <w:r w:rsidRPr="00025555">
              <w:rPr>
                <w:szCs w:val="24"/>
              </w:rPr>
              <w:t>Automobilio pakaba pritaikyta darbui, kai automobilis visą laiką yra maksimaliai pakrautas pagal maksimaliai leistinos automobilio masės rodiklį.</w:t>
            </w:r>
          </w:p>
          <w:p w14:paraId="1EF37719" w14:textId="352A77DB" w:rsidR="00A016CD" w:rsidRPr="00025555" w:rsidRDefault="00555839" w:rsidP="00025555">
            <w:pPr>
              <w:suppressAutoHyphens/>
              <w:autoSpaceDE w:val="0"/>
              <w:jc w:val="center"/>
              <w:textAlignment w:val="baseline"/>
              <w:rPr>
                <w:i/>
                <w:iCs/>
                <w:szCs w:val="24"/>
              </w:rPr>
            </w:pPr>
            <w:r w:rsidRPr="00025555">
              <w:rPr>
                <w:i/>
                <w:iCs/>
                <w:szCs w:val="24"/>
              </w:rPr>
              <w:t>Atitinka</w:t>
            </w:r>
          </w:p>
        </w:tc>
      </w:tr>
      <w:tr w:rsidR="00025555" w:rsidRPr="00025555" w14:paraId="64ADFD2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DE2D" w14:textId="77777777" w:rsidR="00A016CD" w:rsidRPr="00025555" w:rsidRDefault="00A016C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2539F" w14:textId="72B2286D" w:rsidR="00A016CD" w:rsidRPr="00025555" w:rsidRDefault="00A016CD" w:rsidP="00025555">
            <w:pPr>
              <w:jc w:val="both"/>
              <w:rPr>
                <w:szCs w:val="24"/>
              </w:rPr>
            </w:pPr>
            <w:r w:rsidRPr="00025555">
              <w:rPr>
                <w:szCs w:val="24"/>
              </w:rPr>
              <w:t>Automobilyje turi būti įrengti važiuoklės elektros maitinimo šaltiniai (generatorius ir akumuliatorinės baterijos), kurių galingumas turi užtikrinti visų automobilio elektrinių prietaisų darbą įvertinant ir papildomai pateikiamą pirkėjo įrangą (išskyrus specialius įrenginius maitinamus nuo atskirų šaltinių) maksimaliame režime.</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E926" w14:textId="77777777" w:rsidR="00A016CD" w:rsidRPr="00025555" w:rsidRDefault="00C85130" w:rsidP="00025555">
            <w:pPr>
              <w:suppressAutoHyphens/>
              <w:autoSpaceDE w:val="0"/>
              <w:jc w:val="center"/>
              <w:textAlignment w:val="baseline"/>
              <w:rPr>
                <w:szCs w:val="24"/>
              </w:rPr>
            </w:pPr>
            <w:r w:rsidRPr="00025555">
              <w:rPr>
                <w:szCs w:val="24"/>
              </w:rPr>
              <w:t>Automobilyje bus įrengti važiuoklės elektros maitinimo šaltiniai (generatorius ir akumuliatorinės baterijos), kurių galingumas užtikrins visų automobilio elektrinių prietaisų darbą įvertinant ir papildomai pateikiamą pirkėjo įrangą (išskyrus specialius įrenginius maitinamus nuo atskirų šaltinių) maksimaliame režime.</w:t>
            </w:r>
          </w:p>
          <w:p w14:paraId="73B43E0E" w14:textId="77777777" w:rsidR="00C85130" w:rsidRPr="00025555" w:rsidRDefault="00C85130"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8BEA433" w14:textId="4AB738AA" w:rsidR="00C85130" w:rsidRPr="00025555" w:rsidRDefault="00C85130"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tc>
      </w:tr>
      <w:tr w:rsidR="00025555" w:rsidRPr="00025555" w14:paraId="4C618DB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ADBC7" w14:textId="77777777" w:rsidR="003326D7" w:rsidRPr="00025555" w:rsidRDefault="003326D7"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E3FED" w14:textId="7901BF1B" w:rsidR="003326D7" w:rsidRPr="00025555" w:rsidRDefault="00EE01AB" w:rsidP="00025555">
            <w:pPr>
              <w:jc w:val="both"/>
              <w:rPr>
                <w:szCs w:val="24"/>
              </w:rPr>
            </w:pPr>
            <w:r w:rsidRPr="00025555">
              <w:rPr>
                <w:szCs w:val="24"/>
              </w:rPr>
              <w:t xml:space="preserve">Turi būti įrengtas 230 V įtampos įvadas, užtikrinantis automobilio akumuliatorių automatinį įkrovimą ir kitų sistemų ir įrenginių darbingumą esant žemoms aplinkos temperatūroms. 230 V įvado jungtis turi būti sumontuota automobilio išorėje. Įvado </w:t>
            </w:r>
            <w:r w:rsidRPr="00025555">
              <w:rPr>
                <w:szCs w:val="24"/>
              </w:rPr>
              <w:lastRenderedPageBreak/>
              <w:t>jungtis turi būti atjungiama rankiniu būdu. Prijungus išorinį 230 V maitinimą automobilio prietaisų skydelyje turi degti kontrolinė lemputė, įspėjanti apie išorinio maitinimo pajungimą. Neatjungus įvado jungties nuo automobilio jis turi neužsivesti.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09A9" w14:textId="77777777" w:rsidR="003326D7" w:rsidRPr="00025555" w:rsidRDefault="00C85130" w:rsidP="00025555">
            <w:pPr>
              <w:suppressAutoHyphens/>
              <w:autoSpaceDE w:val="0"/>
              <w:jc w:val="center"/>
              <w:textAlignment w:val="baseline"/>
              <w:rPr>
                <w:szCs w:val="24"/>
              </w:rPr>
            </w:pPr>
            <w:r w:rsidRPr="00025555">
              <w:rPr>
                <w:szCs w:val="24"/>
              </w:rPr>
              <w:lastRenderedPageBreak/>
              <w:t xml:space="preserve">Bus įrengtas 230 V įtampos įvadas, užtikrinantis automobilio akumuliatorių automatinį įkrovimą ir kitų sistemų ir įrenginių darbingumą esant žemoms aplinkos temperatūroms. 230 V įvado jungtis bus sumontuota automobilio išorėje. Įvado jungtis </w:t>
            </w:r>
            <w:r w:rsidRPr="00025555">
              <w:rPr>
                <w:szCs w:val="24"/>
              </w:rPr>
              <w:lastRenderedPageBreak/>
              <w:t>bus atjungiama rankiniu būdu. Prijungus išorinį 230 V maitinimą automobilio prietaisų skydelyje degs kontrolinė lemputė, įspėjanti apie išorinio maitinimo pajungimą. Neatjungus įvado jungties nuo automobilio jis neužsives.</w:t>
            </w:r>
          </w:p>
          <w:p w14:paraId="22A5439A" w14:textId="77777777" w:rsidR="00C85130" w:rsidRPr="00025555" w:rsidRDefault="000613F2" w:rsidP="00025555">
            <w:pPr>
              <w:suppressAutoHyphens/>
              <w:autoSpaceDE w:val="0"/>
              <w:jc w:val="center"/>
              <w:textAlignment w:val="baseline"/>
              <w:rPr>
                <w:i/>
              </w:rPr>
            </w:pPr>
            <w:hyperlink r:id="rId13" w:history="1">
              <w:r w:rsidR="00C85130" w:rsidRPr="00025555">
                <w:rPr>
                  <w:rStyle w:val="Hyperlink"/>
                  <w:i/>
                  <w:color w:val="auto"/>
                </w:rPr>
                <w:t>www.leab.eu</w:t>
              </w:r>
            </w:hyperlink>
            <w:r w:rsidR="00C85130" w:rsidRPr="00025555">
              <w:rPr>
                <w:i/>
              </w:rPr>
              <w:t xml:space="preserve"> </w:t>
            </w:r>
          </w:p>
          <w:p w14:paraId="6483E1C3" w14:textId="77777777" w:rsidR="00D7715E" w:rsidRPr="00025555" w:rsidRDefault="000613F2" w:rsidP="00025555">
            <w:pPr>
              <w:suppressAutoHyphens/>
              <w:autoSpaceDE w:val="0"/>
              <w:jc w:val="center"/>
              <w:textAlignment w:val="baseline"/>
              <w:rPr>
                <w:i/>
              </w:rPr>
            </w:pPr>
            <w:hyperlink r:id="rId14" w:history="1">
              <w:r w:rsidR="00D7715E" w:rsidRPr="00025555">
                <w:rPr>
                  <w:rStyle w:val="Hyperlink"/>
                  <w:i/>
                  <w:color w:val="auto"/>
                </w:rPr>
                <w:t>https://www.leab.eu/en/products/c51d758b56a84069a5519a1ccef47704/powairbox-supply-unit</w:t>
              </w:r>
            </w:hyperlink>
          </w:p>
          <w:p w14:paraId="3BE53DE2" w14:textId="77777777" w:rsidR="00D7715E" w:rsidRPr="00025555" w:rsidRDefault="00D7715E" w:rsidP="00025555">
            <w:pPr>
              <w:suppressAutoHyphens/>
              <w:autoSpaceDE w:val="0"/>
              <w:jc w:val="center"/>
              <w:textAlignment w:val="baseline"/>
              <w:rPr>
                <w:i/>
              </w:rPr>
            </w:pPr>
          </w:p>
          <w:p w14:paraId="391F313B" w14:textId="77777777" w:rsidR="00C85130" w:rsidRPr="00025555" w:rsidRDefault="00C85130" w:rsidP="00025555">
            <w:pPr>
              <w:suppressAutoHyphens/>
              <w:autoSpaceDE w:val="0"/>
              <w:jc w:val="center"/>
              <w:textAlignment w:val="baseline"/>
              <w:rPr>
                <w:i/>
              </w:rPr>
            </w:pPr>
            <w:proofErr w:type="spellStart"/>
            <w:r w:rsidRPr="00025555">
              <w:rPr>
                <w:i/>
              </w:rPr>
              <w:t>Leab</w:t>
            </w:r>
            <w:proofErr w:type="spellEnd"/>
            <w:r w:rsidRPr="00025555">
              <w:rPr>
                <w:i/>
              </w:rPr>
              <w:t xml:space="preserve"> </w:t>
            </w:r>
          </w:p>
          <w:p w14:paraId="107750C0" w14:textId="61ABE18F" w:rsidR="00C85130" w:rsidRPr="00025555" w:rsidRDefault="00C85130" w:rsidP="00025555">
            <w:pPr>
              <w:suppressAutoHyphens/>
              <w:autoSpaceDE w:val="0"/>
              <w:jc w:val="center"/>
              <w:textAlignment w:val="baseline"/>
              <w:rPr>
                <w:i/>
              </w:rPr>
            </w:pPr>
          </w:p>
        </w:tc>
      </w:tr>
      <w:tr w:rsidR="00025555" w:rsidRPr="00025555" w14:paraId="73BF8F1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1EDF" w14:textId="7777777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428C1" w14:textId="0A9926A9" w:rsidR="00FB5D6E" w:rsidRPr="00025555" w:rsidRDefault="00964726" w:rsidP="00025555">
            <w:pPr>
              <w:jc w:val="both"/>
              <w:rPr>
                <w:szCs w:val="24"/>
              </w:rPr>
            </w:pPr>
            <w:r w:rsidRPr="00025555">
              <w:rPr>
                <w:szCs w:val="24"/>
              </w:rPr>
              <w:t>Parengtos pakrautos eksploatuoti transporto priemonės masių balansas ant ašių turi būti: ant priekinės ašies 40 – 50 procentų bendro svorio, ant galinės ašies 50 – 60 procentų bendro svorio.</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779F0" w14:textId="7683F1D4" w:rsidR="00C65311" w:rsidRPr="00025555" w:rsidRDefault="00C65311" w:rsidP="00025555">
            <w:pPr>
              <w:suppressAutoHyphens/>
              <w:autoSpaceDE w:val="0"/>
              <w:jc w:val="center"/>
              <w:textAlignment w:val="baseline"/>
              <w:rPr>
                <w:szCs w:val="24"/>
              </w:rPr>
            </w:pPr>
            <w:r w:rsidRPr="00025555">
              <w:rPr>
                <w:szCs w:val="24"/>
              </w:rPr>
              <w:t>Deklaracija</w:t>
            </w:r>
          </w:p>
          <w:p w14:paraId="0F94FD66" w14:textId="77777777" w:rsidR="00C65311" w:rsidRPr="00025555" w:rsidRDefault="00C65311" w:rsidP="00025555">
            <w:pPr>
              <w:suppressAutoHyphens/>
              <w:autoSpaceDE w:val="0"/>
              <w:jc w:val="center"/>
              <w:textAlignment w:val="baseline"/>
              <w:rPr>
                <w:szCs w:val="24"/>
              </w:rPr>
            </w:pPr>
          </w:p>
          <w:p w14:paraId="25EC427D" w14:textId="0E60650C" w:rsidR="00FB5D6E" w:rsidRPr="00025555" w:rsidRDefault="00C85130" w:rsidP="00025555">
            <w:pPr>
              <w:suppressAutoHyphens/>
              <w:autoSpaceDE w:val="0"/>
              <w:jc w:val="center"/>
              <w:textAlignment w:val="baseline"/>
              <w:rPr>
                <w:i/>
                <w:iCs/>
                <w:szCs w:val="24"/>
              </w:rPr>
            </w:pPr>
            <w:r w:rsidRPr="00025555">
              <w:rPr>
                <w:szCs w:val="24"/>
              </w:rPr>
              <w:t>Parengtos pakrautos eksploatuoti transporto priemonės masių balansas ant ašių bus: ant priekinės ašies 40 procentų bendro svorio, ant galinės ašies 60 procentų bendro svorio</w:t>
            </w:r>
          </w:p>
        </w:tc>
      </w:tr>
      <w:tr w:rsidR="00025555" w:rsidRPr="00025555" w14:paraId="4BBECA28"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E0E7" w14:textId="7777777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CCD1" w14:textId="6CF700E8" w:rsidR="00FB5D6E" w:rsidRPr="00025555" w:rsidRDefault="00422690" w:rsidP="00025555">
            <w:pPr>
              <w:suppressAutoHyphens/>
              <w:autoSpaceDE w:val="0"/>
              <w:textAlignment w:val="baseline"/>
              <w:rPr>
                <w:szCs w:val="24"/>
              </w:rPr>
            </w:pPr>
            <w:r w:rsidRPr="00025555">
              <w:rPr>
                <w:szCs w:val="24"/>
              </w:rPr>
              <w:t>Turi būti įrengtas 230 V įtampos įvadas, užtikrinantis automobilio akumuliatorių automatinį įkrovimą ir kitų sistemų ir įrenginių darbingumą esant žemoms aplinkos temperatūroms. 230 V įvado jungtis turi būti sumontuota automobilio išorėje. Įvado jungtis turi būti atjungiama rankiniu būdu. Prijungus išorinį 230 V maitinimą automobilio prietaisų skydelyje turi degti kontrolinė lemputė, įspėjanti apie išorinio maitinimo pajungimą. Neatjungus įvado jungties nuo automobilio jis turi neužsivesti.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7A3E4" w14:textId="77777777" w:rsidR="00FB5D6E" w:rsidRPr="00025555" w:rsidRDefault="00C85130" w:rsidP="00025555">
            <w:pPr>
              <w:suppressAutoHyphens/>
              <w:autoSpaceDE w:val="0"/>
              <w:jc w:val="center"/>
              <w:textAlignment w:val="baseline"/>
              <w:rPr>
                <w:szCs w:val="24"/>
              </w:rPr>
            </w:pPr>
            <w:r w:rsidRPr="00025555">
              <w:rPr>
                <w:szCs w:val="24"/>
              </w:rPr>
              <w:t>Bus įrengtas 230 V įtampos įvadas, užtikrinantis automobilio akumuliatorių automatinį įkrovimą ir kitų sistemų ir įrenginių darbingumą esant žemoms aplinkos temperatūroms. 230 V įvado jungtis bus sumontuota automobilio išorėje. Įvado jungtis bus atjungiama rankiniu būdu. Prijungus išorinį 230 V maitinimą automobilio prietaisų skydelyje degs kontrolinė lemputė, įspėjanti apie išorinio maitinimo pajungimą. Neatjungus įvado jungties nuo automobilio jis neužsives.</w:t>
            </w:r>
          </w:p>
          <w:p w14:paraId="2B675A8A" w14:textId="77777777" w:rsidR="00D7715E" w:rsidRPr="00025555" w:rsidRDefault="000613F2" w:rsidP="00025555">
            <w:pPr>
              <w:suppressAutoHyphens/>
              <w:autoSpaceDE w:val="0"/>
              <w:jc w:val="center"/>
              <w:textAlignment w:val="baseline"/>
              <w:rPr>
                <w:i/>
              </w:rPr>
            </w:pPr>
            <w:hyperlink r:id="rId15" w:history="1">
              <w:r w:rsidR="00D7715E" w:rsidRPr="00025555">
                <w:rPr>
                  <w:rStyle w:val="Hyperlink"/>
                  <w:i/>
                  <w:color w:val="auto"/>
                </w:rPr>
                <w:t>https://www.leab.eu/en/products/c51d758b56a84069a5519a1ccef47704/powairbox-supply-unit</w:t>
              </w:r>
            </w:hyperlink>
          </w:p>
          <w:p w14:paraId="41935208" w14:textId="75CCA289" w:rsidR="00D7715E" w:rsidRPr="00025555" w:rsidRDefault="00D7715E" w:rsidP="00025555">
            <w:pPr>
              <w:suppressAutoHyphens/>
              <w:autoSpaceDE w:val="0"/>
              <w:jc w:val="center"/>
              <w:textAlignment w:val="baseline"/>
              <w:rPr>
                <w:i/>
                <w:iCs/>
                <w:szCs w:val="24"/>
              </w:rPr>
            </w:pPr>
          </w:p>
        </w:tc>
      </w:tr>
      <w:tr w:rsidR="00025555" w:rsidRPr="00025555" w14:paraId="695F34E0"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3B1A" w14:textId="1B32C045" w:rsidR="00422690" w:rsidRPr="00025555" w:rsidRDefault="00422690" w:rsidP="00025555">
            <w:pPr>
              <w:suppressAutoHyphens/>
              <w:autoSpaceDE w:val="0"/>
              <w:jc w:val="center"/>
              <w:textAlignment w:val="baseline"/>
              <w:rPr>
                <w:b/>
                <w:i/>
                <w:iCs/>
                <w:szCs w:val="24"/>
              </w:rPr>
            </w:pPr>
            <w:r w:rsidRPr="00025555">
              <w:rPr>
                <w:b/>
                <w:i/>
              </w:rPr>
              <w:t>Važiuoklė:</w:t>
            </w:r>
          </w:p>
        </w:tc>
      </w:tr>
      <w:tr w:rsidR="00025555" w:rsidRPr="00025555" w14:paraId="2CC4B94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115D" w14:textId="7777777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5E863" w14:textId="380F18E0" w:rsidR="00FB5D6E" w:rsidRPr="00025555" w:rsidRDefault="00422690" w:rsidP="00025555">
            <w:pPr>
              <w:jc w:val="both"/>
              <w:rPr>
                <w:rFonts w:eastAsiaTheme="minorHAnsi"/>
                <w:szCs w:val="24"/>
                <w:lang w:eastAsia="en-US"/>
              </w:rPr>
            </w:pPr>
            <w:r w:rsidRPr="00025555">
              <w:rPr>
                <w:szCs w:val="24"/>
              </w:rPr>
              <w:t xml:space="preserve">Taktinės paskirties sunkvežimis su antstatu (toliau vadinama – sunkvežimiu) yra skirtas naudoti gaisrų gesinimo operacijoms. Sunkvežimis ir visa jame sumontuota įranga privalo būti nauja, neeksploatuota ir nenaudota.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CDCD" w14:textId="77777777" w:rsidR="00555839" w:rsidRPr="00025555" w:rsidRDefault="00555839" w:rsidP="00025555">
            <w:pPr>
              <w:suppressAutoHyphens/>
              <w:autoSpaceDE w:val="0"/>
              <w:jc w:val="center"/>
              <w:textAlignment w:val="baseline"/>
              <w:rPr>
                <w:szCs w:val="24"/>
              </w:rPr>
            </w:pPr>
            <w:r w:rsidRPr="00025555">
              <w:rPr>
                <w:szCs w:val="24"/>
              </w:rPr>
              <w:t>Taktinės paskirties sunkvežimis su antstatu (toliau vadinama – sunkvežimiu) yra skirtas naudoti gaisrų gesinimo operacijoms. Sunkvežimis ir visa jame sumontuota įranga bus nauja, neeksploatuota ir nenaudota.</w:t>
            </w:r>
          </w:p>
          <w:p w14:paraId="6701025E" w14:textId="666313A0" w:rsidR="007850E8" w:rsidRPr="00025555" w:rsidRDefault="00555839" w:rsidP="00025555">
            <w:pPr>
              <w:suppressAutoHyphens/>
              <w:autoSpaceDE w:val="0"/>
              <w:jc w:val="center"/>
              <w:textAlignment w:val="baseline"/>
              <w:rPr>
                <w:i/>
                <w:iCs/>
                <w:szCs w:val="24"/>
              </w:rPr>
            </w:pPr>
            <w:r w:rsidRPr="00025555">
              <w:rPr>
                <w:noProof/>
              </w:rPr>
              <w:t>UAB VEHO ir UAB IZKADA deklaracija</w:t>
            </w:r>
          </w:p>
        </w:tc>
      </w:tr>
      <w:tr w:rsidR="00025555" w:rsidRPr="00025555" w14:paraId="0697916F"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37FC2" w14:textId="77777777" w:rsidR="00FB5D6E" w:rsidRPr="00025555" w:rsidRDefault="00FB5D6E"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E332A" w14:textId="77777777" w:rsidR="007C7AA7" w:rsidRPr="00025555" w:rsidRDefault="007C7AA7" w:rsidP="00025555">
            <w:pPr>
              <w:jc w:val="both"/>
              <w:rPr>
                <w:szCs w:val="24"/>
              </w:rPr>
            </w:pPr>
            <w:r w:rsidRPr="00025555">
              <w:rPr>
                <w:szCs w:val="24"/>
              </w:rPr>
              <w:t>Važiuoklės gamybos tipas 437 436 (12) arba lygiavertis.</w:t>
            </w:r>
          </w:p>
          <w:p w14:paraId="00E8F5FE" w14:textId="6371DC91" w:rsidR="00FB5D6E" w:rsidRPr="00025555" w:rsidRDefault="00FB5D6E" w:rsidP="00025555">
            <w:pPr>
              <w:suppressAutoHyphens/>
              <w:autoSpaceDE w:val="0"/>
              <w:textAlignment w:val="baseline"/>
              <w:rPr>
                <w:szCs w:val="24"/>
              </w:rPr>
            </w:pP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AA0EA" w14:textId="77777777" w:rsidR="00F3206F" w:rsidRPr="00025555" w:rsidRDefault="00F3206F" w:rsidP="00025555">
            <w:pPr>
              <w:suppressAutoHyphens/>
              <w:autoSpaceDE w:val="0"/>
              <w:jc w:val="center"/>
              <w:textAlignment w:val="baseline"/>
              <w:rPr>
                <w:i/>
                <w:iCs/>
                <w:szCs w:val="24"/>
              </w:rPr>
            </w:pPr>
            <w:r w:rsidRPr="00025555">
              <w:rPr>
                <w:i/>
                <w:iCs/>
                <w:szCs w:val="24"/>
              </w:rPr>
              <w:t>važiuoklės gamybos tipas 437 436</w:t>
            </w:r>
          </w:p>
          <w:p w14:paraId="7BBC35B4" w14:textId="77777777" w:rsidR="00F3206F" w:rsidRPr="00025555" w:rsidRDefault="00F3206F"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0431D3D0" w14:textId="7220E7AF" w:rsidR="007850E8" w:rsidRPr="00025555" w:rsidRDefault="00F3206F"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tc>
      </w:tr>
      <w:tr w:rsidR="00025555" w:rsidRPr="00025555" w14:paraId="416487D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E144E" w14:textId="77777777" w:rsidR="00A016CD" w:rsidRPr="00025555" w:rsidRDefault="00A016C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DB66C" w14:textId="16F40146" w:rsidR="00A016CD" w:rsidRPr="00025555" w:rsidRDefault="00A016CD" w:rsidP="00025555">
            <w:pPr>
              <w:jc w:val="both"/>
              <w:rPr>
                <w:szCs w:val="24"/>
              </w:rPr>
            </w:pPr>
            <w:r w:rsidRPr="00025555">
              <w:rPr>
                <w:szCs w:val="24"/>
              </w:rPr>
              <w:t>Sunkvežimis numatomas eksploatuoti ne tik asfaltuotu keliu ar žvyrkeliu, sausais takais laukuose ir kieto paviršiaus agrokultūriniais arimais, bet ir agrokultūriniais arimais be takų: priesmėlio ir smėlio dirvožemiai, smėlio ir molio dirvožemiai ir molingi ir riebaus molio dirvožemiai.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1D350" w14:textId="77777777" w:rsidR="00F3206F" w:rsidRPr="00025555" w:rsidRDefault="00F3206F" w:rsidP="00025555">
            <w:pPr>
              <w:suppressAutoHyphens/>
              <w:autoSpaceDE w:val="0"/>
              <w:jc w:val="center"/>
              <w:textAlignment w:val="baseline"/>
              <w:rPr>
                <w:szCs w:val="24"/>
              </w:rPr>
            </w:pPr>
            <w:r w:rsidRPr="00025555">
              <w:rPr>
                <w:szCs w:val="24"/>
              </w:rPr>
              <w:t>Sunkvežimis yra padidinto pravažumo,  skirtas eksploatuoti ne tik asfaltuotu keliu ar žvyrkeliu, sausais takais laukuose ir kieto paviršiaus agrokultūriniais arimais, bet ir agrokultūriniais arimais be takų: priesmėlio ir smėlio dirvožemiai, smėlio ir molio dirvožemiai ir molingi ir riebaus molio dirvožemiai.</w:t>
            </w:r>
          </w:p>
          <w:p w14:paraId="28148B51" w14:textId="77777777" w:rsidR="00F3206F" w:rsidRPr="00025555" w:rsidRDefault="00F3206F" w:rsidP="00025555">
            <w:pPr>
              <w:suppressAutoHyphens/>
              <w:autoSpaceDE w:val="0"/>
              <w:jc w:val="center"/>
              <w:textAlignment w:val="baseline"/>
              <w:rPr>
                <w:i/>
                <w:iCs/>
                <w:szCs w:val="24"/>
              </w:rPr>
            </w:pPr>
            <w:proofErr w:type="spellStart"/>
            <w:r w:rsidRPr="00025555">
              <w:rPr>
                <w:i/>
                <w:iCs/>
                <w:szCs w:val="24"/>
              </w:rPr>
              <w:lastRenderedPageBreak/>
              <w:t>Vaziuokle</w:t>
            </w:r>
            <w:proofErr w:type="spellEnd"/>
            <w:r w:rsidRPr="00025555">
              <w:rPr>
                <w:i/>
                <w:iCs/>
                <w:szCs w:val="24"/>
              </w:rPr>
              <w:t xml:space="preserve"> UNIMOG aprašymas A</w:t>
            </w:r>
          </w:p>
          <w:p w14:paraId="7C79BC69" w14:textId="700984D6" w:rsidR="00F3206F" w:rsidRPr="00025555" w:rsidRDefault="00F3206F"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0FBC2F05" w14:textId="653E1130" w:rsidR="007850E8" w:rsidRPr="00025555" w:rsidRDefault="00F3206F" w:rsidP="00025555">
            <w:pPr>
              <w:suppressAutoHyphens/>
              <w:autoSpaceDE w:val="0"/>
              <w:jc w:val="center"/>
              <w:textAlignment w:val="baseline"/>
              <w:rPr>
                <w:i/>
                <w:iCs/>
                <w:szCs w:val="24"/>
              </w:rPr>
            </w:pPr>
            <w:r w:rsidRPr="00025555">
              <w:rPr>
                <w:i/>
              </w:rPr>
              <w:t>Atitinka</w:t>
            </w:r>
          </w:p>
        </w:tc>
      </w:tr>
      <w:tr w:rsidR="00025555" w:rsidRPr="00025555" w14:paraId="51CAC14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9A7F" w14:textId="77777777" w:rsidR="00F3206F" w:rsidRPr="00025555" w:rsidRDefault="00F3206F"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5E7C3" w14:textId="5D6965F8" w:rsidR="00F3206F" w:rsidRPr="00025555" w:rsidRDefault="00F3206F" w:rsidP="00025555">
            <w:pPr>
              <w:jc w:val="both"/>
              <w:rPr>
                <w:szCs w:val="24"/>
              </w:rPr>
            </w:pPr>
            <w:r w:rsidRPr="00025555">
              <w:rPr>
                <w:szCs w:val="24"/>
              </w:rPr>
              <w:t xml:space="preserve">Sunkvežimio </w:t>
            </w:r>
            <w:proofErr w:type="spellStart"/>
            <w:r w:rsidRPr="00025555">
              <w:rPr>
                <w:szCs w:val="24"/>
              </w:rPr>
              <w:t>srieginiai</w:t>
            </w:r>
            <w:proofErr w:type="spellEnd"/>
            <w:r w:rsidRPr="00025555">
              <w:rPr>
                <w:szCs w:val="24"/>
              </w:rPr>
              <w:t xml:space="preserve"> sujungimai bei matavimo prietaisų skalės turi būti išpildyti metrinėje matavimo sistemoje.</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B22A" w14:textId="77777777" w:rsidR="00F3206F" w:rsidRPr="00025555" w:rsidRDefault="00F3206F" w:rsidP="00025555">
            <w:pPr>
              <w:suppressAutoHyphens/>
              <w:autoSpaceDE w:val="0"/>
              <w:jc w:val="center"/>
              <w:textAlignment w:val="baseline"/>
              <w:rPr>
                <w:szCs w:val="24"/>
              </w:rPr>
            </w:pPr>
            <w:r w:rsidRPr="00025555">
              <w:rPr>
                <w:szCs w:val="24"/>
              </w:rPr>
              <w:t xml:space="preserve">Sunkvežimio </w:t>
            </w:r>
            <w:proofErr w:type="spellStart"/>
            <w:r w:rsidRPr="00025555">
              <w:rPr>
                <w:szCs w:val="24"/>
              </w:rPr>
              <w:t>srieginiai</w:t>
            </w:r>
            <w:proofErr w:type="spellEnd"/>
            <w:r w:rsidRPr="00025555">
              <w:rPr>
                <w:szCs w:val="24"/>
              </w:rPr>
              <w:t xml:space="preserve"> sujungimai bei matavimo prietaisų skalės bus išpildyti metrinėje matavimo sistemoje.</w:t>
            </w:r>
          </w:p>
          <w:p w14:paraId="0ACDE488" w14:textId="77777777" w:rsidR="00F3206F" w:rsidRPr="00025555" w:rsidRDefault="00F3206F"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6A5C91A" w14:textId="74AA9ED3" w:rsidR="00F3206F" w:rsidRPr="00025555" w:rsidRDefault="00F3206F"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0858CD5B" w14:textId="5120D2F8" w:rsidR="00F3206F" w:rsidRPr="00025555" w:rsidRDefault="00F3206F" w:rsidP="00025555">
            <w:pPr>
              <w:suppressAutoHyphens/>
              <w:autoSpaceDE w:val="0"/>
              <w:jc w:val="center"/>
              <w:textAlignment w:val="baseline"/>
              <w:rPr>
                <w:i/>
                <w:iCs/>
                <w:szCs w:val="24"/>
              </w:rPr>
            </w:pPr>
            <w:r w:rsidRPr="00025555">
              <w:rPr>
                <w:i/>
              </w:rPr>
              <w:t>Atitinka</w:t>
            </w:r>
          </w:p>
        </w:tc>
      </w:tr>
      <w:tr w:rsidR="00025555" w:rsidRPr="00025555" w14:paraId="60EC23F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DB0B6" w14:textId="77777777" w:rsidR="00F3206F" w:rsidRPr="00025555" w:rsidRDefault="00F3206F"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10B75" w14:textId="35C59A72" w:rsidR="00F3206F" w:rsidRPr="00025555" w:rsidRDefault="00F3206F" w:rsidP="00025555">
            <w:pPr>
              <w:suppressAutoHyphens/>
              <w:autoSpaceDE w:val="0"/>
              <w:textAlignment w:val="baseline"/>
              <w:rPr>
                <w:szCs w:val="24"/>
              </w:rPr>
            </w:pPr>
            <w:r w:rsidRPr="00025555">
              <w:rPr>
                <w:szCs w:val="24"/>
              </w:rPr>
              <w:t>Sunkvežimis pritaikytas dešinės kelio pusės eismui, vairas kairėje pusėje.</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B81A2" w14:textId="77777777" w:rsidR="00F3206F" w:rsidRPr="00025555" w:rsidRDefault="00F3206F" w:rsidP="00025555">
            <w:pPr>
              <w:suppressAutoHyphens/>
              <w:autoSpaceDE w:val="0"/>
              <w:jc w:val="center"/>
              <w:textAlignment w:val="baseline"/>
              <w:rPr>
                <w:szCs w:val="24"/>
              </w:rPr>
            </w:pPr>
            <w:r w:rsidRPr="00025555">
              <w:rPr>
                <w:szCs w:val="24"/>
              </w:rPr>
              <w:t>Sunkvežimis pritaikytas dešinės kelio pusės eismui, vairas kairėje pusėje.</w:t>
            </w:r>
          </w:p>
          <w:p w14:paraId="2E08EACF" w14:textId="77777777" w:rsidR="00F3206F" w:rsidRPr="00025555" w:rsidRDefault="00F3206F"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CEE2D66" w14:textId="58A3A736" w:rsidR="00F3206F" w:rsidRPr="00025555" w:rsidRDefault="00F3206F"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E11836F" w14:textId="685084F5" w:rsidR="00F3206F" w:rsidRPr="00025555" w:rsidRDefault="00F3206F" w:rsidP="00025555">
            <w:pPr>
              <w:suppressAutoHyphens/>
              <w:autoSpaceDE w:val="0"/>
              <w:jc w:val="center"/>
              <w:textAlignment w:val="baseline"/>
              <w:rPr>
                <w:i/>
                <w:iCs/>
                <w:szCs w:val="24"/>
              </w:rPr>
            </w:pPr>
            <w:r w:rsidRPr="00025555">
              <w:rPr>
                <w:i/>
              </w:rPr>
              <w:t>Atitinka</w:t>
            </w:r>
          </w:p>
        </w:tc>
      </w:tr>
      <w:tr w:rsidR="00025555" w:rsidRPr="00025555" w14:paraId="5A585DFB"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31DBA" w14:textId="025513BE" w:rsidR="00374370" w:rsidRPr="00025555" w:rsidRDefault="00374370" w:rsidP="00025555">
            <w:pPr>
              <w:suppressAutoHyphens/>
              <w:autoSpaceDE w:val="0"/>
              <w:jc w:val="center"/>
              <w:textAlignment w:val="baseline"/>
              <w:rPr>
                <w:b/>
                <w:i/>
                <w:iCs/>
                <w:szCs w:val="24"/>
              </w:rPr>
            </w:pPr>
            <w:r w:rsidRPr="00025555">
              <w:rPr>
                <w:b/>
                <w:i/>
              </w:rPr>
              <w:t>Važiuoklės parametrai:</w:t>
            </w:r>
          </w:p>
        </w:tc>
      </w:tr>
      <w:tr w:rsidR="00025555" w:rsidRPr="00025555" w14:paraId="5208590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6405" w14:textId="77777777"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10ECD" w14:textId="77777777" w:rsidR="00B5358B" w:rsidRPr="00025555" w:rsidRDefault="00B5358B" w:rsidP="00025555">
            <w:pPr>
              <w:jc w:val="both"/>
              <w:rPr>
                <w:szCs w:val="24"/>
              </w:rPr>
            </w:pPr>
            <w:r w:rsidRPr="00025555">
              <w:rPr>
                <w:szCs w:val="24"/>
              </w:rPr>
              <w:t>Ratų bazė (atstumas tarp ratų ašių) ne mažesnis kaip 3850 mm.</w:t>
            </w:r>
          </w:p>
          <w:p w14:paraId="7F9DCEB5" w14:textId="4451297A" w:rsidR="00B5358B" w:rsidRPr="00025555" w:rsidRDefault="00B5358B" w:rsidP="00025555">
            <w:pPr>
              <w:suppressAutoHyphens/>
              <w:autoSpaceDE w:val="0"/>
              <w:textAlignment w:val="baseline"/>
              <w:rPr>
                <w:szCs w:val="24"/>
              </w:rPr>
            </w:pP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6FF6"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3684B44" w14:textId="593E2C0C"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31C565B" w14:textId="77777777" w:rsidR="00B5358B" w:rsidRPr="00025555" w:rsidRDefault="00B5358B" w:rsidP="00025555">
            <w:pPr>
              <w:suppressAutoHyphens/>
              <w:autoSpaceDE w:val="0"/>
              <w:jc w:val="center"/>
              <w:textAlignment w:val="baseline"/>
              <w:rPr>
                <w:szCs w:val="24"/>
              </w:rPr>
            </w:pPr>
            <w:r w:rsidRPr="00025555">
              <w:rPr>
                <w:szCs w:val="24"/>
              </w:rPr>
              <w:t>Ratų bazė 3850 mm.</w:t>
            </w:r>
          </w:p>
          <w:p w14:paraId="640FED1D" w14:textId="6129B50D" w:rsidR="00B5358B" w:rsidRPr="00025555" w:rsidRDefault="00B5358B" w:rsidP="00025555">
            <w:pPr>
              <w:suppressAutoHyphens/>
              <w:autoSpaceDE w:val="0"/>
              <w:jc w:val="center"/>
              <w:textAlignment w:val="baseline"/>
              <w:rPr>
                <w:i/>
                <w:iCs/>
                <w:szCs w:val="24"/>
              </w:rPr>
            </w:pPr>
            <w:r w:rsidRPr="00025555">
              <w:rPr>
                <w:szCs w:val="24"/>
              </w:rPr>
              <w:t>Atitinka</w:t>
            </w:r>
          </w:p>
        </w:tc>
      </w:tr>
      <w:tr w:rsidR="00025555" w:rsidRPr="00025555" w14:paraId="5532EAB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F66A" w14:textId="49C105C2"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4A2D6" w14:textId="77777777" w:rsidR="00B5358B" w:rsidRPr="00025555" w:rsidRDefault="00B5358B" w:rsidP="00025555">
            <w:pPr>
              <w:jc w:val="both"/>
              <w:rPr>
                <w:szCs w:val="24"/>
              </w:rPr>
            </w:pPr>
            <w:r w:rsidRPr="00025555">
              <w:rPr>
                <w:szCs w:val="24"/>
              </w:rPr>
              <w:t>Bendras ilgis ne didesnis kaip 7000 mm.</w:t>
            </w:r>
          </w:p>
          <w:p w14:paraId="4B7B2762" w14:textId="1523EBED" w:rsidR="00B5358B" w:rsidRPr="00025555" w:rsidRDefault="00B5358B" w:rsidP="00025555">
            <w:pPr>
              <w:suppressAutoHyphens/>
              <w:autoSpaceDE w:val="0"/>
              <w:textAlignment w:val="baseline"/>
              <w:rPr>
                <w:szCs w:val="24"/>
              </w:rPr>
            </w:pP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D5FD" w14:textId="77777777" w:rsidR="00B5358B" w:rsidRPr="00025555" w:rsidRDefault="00B5358B" w:rsidP="00025555">
            <w:pPr>
              <w:suppressAutoHyphens/>
              <w:autoSpaceDE w:val="0"/>
              <w:jc w:val="center"/>
              <w:textAlignment w:val="baseline"/>
              <w:rPr>
                <w:szCs w:val="24"/>
              </w:rPr>
            </w:pPr>
            <w:r w:rsidRPr="00025555">
              <w:rPr>
                <w:szCs w:val="24"/>
              </w:rPr>
              <w:t>Bendras važiuoklės ilgis (be antstato ir priekinės gervės) - 6000mm</w:t>
            </w:r>
          </w:p>
          <w:p w14:paraId="28532247"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56A813B" w14:textId="3027EEA9"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EA2C380" w14:textId="71EC9CA8" w:rsidR="00B5358B" w:rsidRPr="00025555" w:rsidRDefault="00B5358B" w:rsidP="00025555">
            <w:pPr>
              <w:suppressAutoHyphens/>
              <w:autoSpaceDE w:val="0"/>
              <w:jc w:val="center"/>
              <w:textAlignment w:val="baseline"/>
              <w:rPr>
                <w:i/>
                <w:iCs/>
                <w:szCs w:val="24"/>
              </w:rPr>
            </w:pPr>
            <w:r w:rsidRPr="00025555">
              <w:rPr>
                <w:i/>
              </w:rPr>
              <w:t>Atitinka</w:t>
            </w:r>
          </w:p>
        </w:tc>
      </w:tr>
      <w:tr w:rsidR="00025555" w:rsidRPr="00025555" w14:paraId="509008B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92F0" w14:textId="77777777"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0CA43" w14:textId="0B6757D0" w:rsidR="00B5358B" w:rsidRPr="00025555" w:rsidRDefault="00B5358B" w:rsidP="00025555">
            <w:pPr>
              <w:jc w:val="both"/>
              <w:rPr>
                <w:szCs w:val="24"/>
              </w:rPr>
            </w:pPr>
            <w:r w:rsidRPr="00025555">
              <w:rPr>
                <w:szCs w:val="24"/>
              </w:rPr>
              <w:t>Maksimalus plotis (be galinio vaizdo veidrodžių) ne didesnis kaip 2550 mm.</w:t>
            </w:r>
          </w:p>
          <w:p w14:paraId="0486FBB3" w14:textId="1E1E9A79" w:rsidR="00B5358B" w:rsidRPr="00025555" w:rsidRDefault="00B5358B" w:rsidP="00025555">
            <w:pPr>
              <w:suppressAutoHyphens/>
              <w:autoSpaceDE w:val="0"/>
              <w:textAlignment w:val="baseline"/>
              <w:rPr>
                <w:szCs w:val="24"/>
              </w:rPr>
            </w:pP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5AFE"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20A0FA7A" w14:textId="0AD8DD16"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AB5E240" w14:textId="77777777" w:rsidR="00B5358B" w:rsidRPr="00025555" w:rsidRDefault="00B5358B" w:rsidP="00025555">
            <w:pPr>
              <w:suppressAutoHyphens/>
              <w:autoSpaceDE w:val="0"/>
              <w:jc w:val="center"/>
              <w:textAlignment w:val="baseline"/>
              <w:rPr>
                <w:i/>
              </w:rPr>
            </w:pPr>
            <w:r w:rsidRPr="00025555">
              <w:rPr>
                <w:i/>
              </w:rPr>
              <w:t xml:space="preserve">maksimalų plotį </w:t>
            </w:r>
            <w:r w:rsidRPr="00025555">
              <w:rPr>
                <w:szCs w:val="24"/>
              </w:rPr>
              <w:t xml:space="preserve">(be galinio vaizdo veidrodžių) </w:t>
            </w:r>
            <w:r w:rsidRPr="00025555">
              <w:rPr>
                <w:i/>
              </w:rPr>
              <w:t xml:space="preserve">  2480(mm)</w:t>
            </w:r>
          </w:p>
          <w:p w14:paraId="4972B4D4" w14:textId="0EB5997B" w:rsidR="00B5358B" w:rsidRPr="00025555" w:rsidRDefault="00B5358B" w:rsidP="00025555">
            <w:pPr>
              <w:suppressAutoHyphens/>
              <w:autoSpaceDE w:val="0"/>
              <w:jc w:val="center"/>
              <w:textAlignment w:val="baseline"/>
              <w:rPr>
                <w:i/>
                <w:iCs/>
                <w:szCs w:val="24"/>
              </w:rPr>
            </w:pPr>
            <w:r w:rsidRPr="00025555">
              <w:rPr>
                <w:i/>
              </w:rPr>
              <w:t>Atitinka</w:t>
            </w:r>
          </w:p>
        </w:tc>
      </w:tr>
      <w:tr w:rsidR="00025555" w:rsidRPr="00025555" w14:paraId="29D586F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1974" w14:textId="77777777"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5A91" w14:textId="77777777" w:rsidR="00B5358B" w:rsidRPr="00025555" w:rsidRDefault="00B5358B" w:rsidP="00025555">
            <w:pPr>
              <w:jc w:val="both"/>
              <w:rPr>
                <w:szCs w:val="24"/>
              </w:rPr>
            </w:pPr>
            <w:r w:rsidRPr="00025555">
              <w:rPr>
                <w:szCs w:val="24"/>
              </w:rPr>
              <w:t xml:space="preserve">Maksimalus aukštis ne didesnis kaip </w:t>
            </w:r>
            <w:r w:rsidRPr="00025555">
              <w:rPr>
                <w:szCs w:val="24"/>
                <w:lang w:val="en-US"/>
              </w:rPr>
              <w:t>30</w:t>
            </w:r>
            <w:r w:rsidRPr="00025555">
              <w:rPr>
                <w:szCs w:val="24"/>
              </w:rPr>
              <w:t>00 mm.</w:t>
            </w:r>
          </w:p>
          <w:p w14:paraId="1A0D69A2" w14:textId="1718D05A" w:rsidR="00B5358B" w:rsidRPr="00025555" w:rsidRDefault="00B5358B" w:rsidP="00025555">
            <w:pPr>
              <w:suppressAutoHyphens/>
              <w:autoSpaceDE w:val="0"/>
              <w:textAlignment w:val="baseline"/>
              <w:rPr>
                <w:szCs w:val="24"/>
              </w:rPr>
            </w:pP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727F0"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C82A453" w14:textId="6821CB02"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7AE6CB55" w14:textId="77777777" w:rsidR="00B5358B" w:rsidRPr="00025555" w:rsidRDefault="00B5358B" w:rsidP="00025555">
            <w:pPr>
              <w:suppressAutoHyphens/>
              <w:autoSpaceDE w:val="0"/>
              <w:jc w:val="center"/>
              <w:textAlignment w:val="baseline"/>
              <w:rPr>
                <w:i/>
              </w:rPr>
            </w:pPr>
            <w:r w:rsidRPr="00025555">
              <w:rPr>
                <w:i/>
              </w:rPr>
              <w:t>maksimalus aukštis 2753 (mm)</w:t>
            </w:r>
          </w:p>
          <w:p w14:paraId="0F9A344F" w14:textId="03136B27" w:rsidR="00B5358B" w:rsidRPr="00025555" w:rsidRDefault="00B5358B" w:rsidP="00025555">
            <w:pPr>
              <w:suppressAutoHyphens/>
              <w:autoSpaceDE w:val="0"/>
              <w:jc w:val="center"/>
              <w:textAlignment w:val="baseline"/>
              <w:rPr>
                <w:i/>
                <w:iCs/>
                <w:szCs w:val="24"/>
              </w:rPr>
            </w:pPr>
            <w:r w:rsidRPr="00025555">
              <w:rPr>
                <w:i/>
              </w:rPr>
              <w:t>Atitinka</w:t>
            </w:r>
          </w:p>
        </w:tc>
      </w:tr>
      <w:tr w:rsidR="00025555" w:rsidRPr="00025555" w14:paraId="7C1EE40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4C0D" w14:textId="77777777"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88721" w14:textId="159F2F09" w:rsidR="00B5358B" w:rsidRPr="00025555" w:rsidRDefault="00B5358B" w:rsidP="00025555">
            <w:pPr>
              <w:jc w:val="both"/>
              <w:rPr>
                <w:szCs w:val="24"/>
              </w:rPr>
            </w:pPr>
            <w:r w:rsidRPr="00025555">
              <w:rPr>
                <w:szCs w:val="24"/>
              </w:rPr>
              <w:t>Priekinio tilto prošvaisa ne mažesnė kaip 470 mm.</w:t>
            </w:r>
          </w:p>
          <w:p w14:paraId="04AE99F2" w14:textId="2DFDCF9C" w:rsidR="00B5358B" w:rsidRPr="00025555" w:rsidRDefault="00B5358B" w:rsidP="00025555">
            <w:pPr>
              <w:suppressAutoHyphens/>
              <w:autoSpaceDE w:val="0"/>
              <w:textAlignment w:val="baseline"/>
              <w:rPr>
                <w:szCs w:val="24"/>
              </w:rPr>
            </w:pP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DEF2" w14:textId="77777777" w:rsidR="00B5358B" w:rsidRPr="00025555" w:rsidRDefault="00B5358B" w:rsidP="00025555">
            <w:pPr>
              <w:suppressAutoHyphens/>
              <w:autoSpaceDE w:val="0"/>
              <w:jc w:val="center"/>
              <w:textAlignment w:val="baseline"/>
              <w:rPr>
                <w:i/>
              </w:rPr>
            </w:pPr>
            <w:r w:rsidRPr="00025555">
              <w:rPr>
                <w:i/>
              </w:rPr>
              <w:t>Nurodyti tikslią priekinio tilto prošvaisą 480(mm)</w:t>
            </w:r>
          </w:p>
          <w:p w14:paraId="64B5C314"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0B960366" w14:textId="2A5C0C89"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9548FD6" w14:textId="150D048C" w:rsidR="00B5358B" w:rsidRPr="00025555" w:rsidRDefault="00B5358B" w:rsidP="00025555">
            <w:pPr>
              <w:suppressAutoHyphens/>
              <w:autoSpaceDE w:val="0"/>
              <w:jc w:val="center"/>
              <w:textAlignment w:val="baseline"/>
              <w:rPr>
                <w:i/>
                <w:iCs/>
                <w:szCs w:val="24"/>
              </w:rPr>
            </w:pPr>
            <w:r w:rsidRPr="00025555">
              <w:rPr>
                <w:i/>
              </w:rPr>
              <w:t>Atitinka</w:t>
            </w:r>
          </w:p>
        </w:tc>
      </w:tr>
      <w:tr w:rsidR="00025555" w:rsidRPr="00025555" w14:paraId="05EEF6E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D844B" w14:textId="77777777"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2B21D" w14:textId="526564EA" w:rsidR="00B5358B" w:rsidRPr="00025555" w:rsidRDefault="00B5358B" w:rsidP="00025555">
            <w:pPr>
              <w:jc w:val="both"/>
              <w:rPr>
                <w:szCs w:val="24"/>
              </w:rPr>
            </w:pPr>
            <w:r w:rsidRPr="00025555">
              <w:rPr>
                <w:szCs w:val="24"/>
              </w:rPr>
              <w:t>Galinio tilto prošvaisa ne mažesnė kaip 470 mm.</w:t>
            </w:r>
          </w:p>
          <w:p w14:paraId="39D9228A" w14:textId="7D124F03" w:rsidR="00B5358B" w:rsidRPr="00025555" w:rsidRDefault="00B5358B" w:rsidP="00025555">
            <w:pPr>
              <w:autoSpaceDN/>
              <w:spacing w:after="160" w:line="259" w:lineRule="auto"/>
              <w:rPr>
                <w:szCs w:val="24"/>
              </w:rPr>
            </w:pP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9086" w14:textId="77777777" w:rsidR="00B5358B" w:rsidRPr="00025555" w:rsidRDefault="00B5358B" w:rsidP="00025555">
            <w:pPr>
              <w:suppressAutoHyphens/>
              <w:autoSpaceDE w:val="0"/>
              <w:jc w:val="center"/>
              <w:textAlignment w:val="baseline"/>
              <w:rPr>
                <w:i/>
              </w:rPr>
            </w:pPr>
            <w:r w:rsidRPr="00025555">
              <w:rPr>
                <w:i/>
              </w:rPr>
              <w:t>Nurodyti tikslią galinio tilto prošvaisą 474(mm)</w:t>
            </w:r>
          </w:p>
          <w:p w14:paraId="5C2A34B4"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35AA4A0" w14:textId="474E658D"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A0ED42F" w14:textId="376A51A3" w:rsidR="00B5358B" w:rsidRPr="00025555" w:rsidRDefault="00B5358B" w:rsidP="00025555">
            <w:pPr>
              <w:suppressAutoHyphens/>
              <w:autoSpaceDE w:val="0"/>
              <w:jc w:val="center"/>
              <w:textAlignment w:val="baseline"/>
              <w:rPr>
                <w:i/>
                <w:iCs/>
                <w:szCs w:val="24"/>
              </w:rPr>
            </w:pPr>
            <w:r w:rsidRPr="00025555">
              <w:rPr>
                <w:i/>
              </w:rPr>
              <w:t>Atitinka</w:t>
            </w:r>
          </w:p>
        </w:tc>
      </w:tr>
      <w:tr w:rsidR="00025555" w:rsidRPr="00025555" w14:paraId="7C63335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67D1" w14:textId="77777777" w:rsidR="000626BD" w:rsidRPr="00025555" w:rsidRDefault="000626B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69D35" w14:textId="537948CA" w:rsidR="000626BD" w:rsidRPr="00025555" w:rsidRDefault="000626BD" w:rsidP="00025555">
            <w:pPr>
              <w:jc w:val="both"/>
              <w:rPr>
                <w:szCs w:val="24"/>
              </w:rPr>
            </w:pPr>
            <w:r w:rsidRPr="00025555">
              <w:rPr>
                <w:szCs w:val="24"/>
              </w:rPr>
              <w:t>Antstato ilgis (išorinis) ne mažesnis kaip 4100</w:t>
            </w:r>
            <w:r w:rsidR="008E5408" w:rsidRPr="00025555">
              <w:rPr>
                <w:szCs w:val="24"/>
              </w:rPr>
              <w:t xml:space="preserve"> - 5000</w:t>
            </w:r>
            <w:r w:rsidRPr="00025555">
              <w:rPr>
                <w:szCs w:val="24"/>
              </w:rPr>
              <w:t xml:space="preserve"> mm.</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B65A3" w14:textId="77777777" w:rsidR="000626BD" w:rsidRPr="00025555" w:rsidRDefault="00CE1CCC" w:rsidP="00025555">
            <w:pPr>
              <w:suppressAutoHyphens/>
              <w:autoSpaceDE w:val="0"/>
              <w:jc w:val="center"/>
              <w:textAlignment w:val="baseline"/>
              <w:rPr>
                <w:i/>
              </w:rPr>
            </w:pPr>
            <w:r w:rsidRPr="00025555">
              <w:rPr>
                <w:i/>
              </w:rPr>
              <w:t>tikslus</w:t>
            </w:r>
            <w:r w:rsidR="000626BD" w:rsidRPr="00025555">
              <w:rPr>
                <w:i/>
              </w:rPr>
              <w:t xml:space="preserve"> antstato ilgį (išorinį)</w:t>
            </w:r>
            <w:r w:rsidRPr="00025555">
              <w:rPr>
                <w:i/>
              </w:rPr>
              <w:t>4100</w:t>
            </w:r>
            <w:r w:rsidR="000626BD" w:rsidRPr="00025555">
              <w:rPr>
                <w:i/>
              </w:rPr>
              <w:t>(mm)</w:t>
            </w:r>
          </w:p>
          <w:p w14:paraId="3EB9E3C1" w14:textId="3EE71CEB" w:rsidR="00CE1CCC" w:rsidRPr="00025555" w:rsidRDefault="00CE1CCC" w:rsidP="00025555">
            <w:pPr>
              <w:suppressAutoHyphens/>
              <w:autoSpaceDE w:val="0"/>
              <w:jc w:val="center"/>
              <w:textAlignment w:val="baseline"/>
              <w:rPr>
                <w:i/>
              </w:rPr>
            </w:pPr>
            <w:r w:rsidRPr="00025555">
              <w:rPr>
                <w:i/>
              </w:rPr>
              <w:t>Deklaracija</w:t>
            </w:r>
          </w:p>
        </w:tc>
      </w:tr>
      <w:tr w:rsidR="00025555" w:rsidRPr="00025555" w14:paraId="6F9A850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1C0B" w14:textId="77777777" w:rsidR="000626BD" w:rsidRPr="00025555" w:rsidRDefault="000626B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4B08E" w14:textId="173159B1" w:rsidR="000626BD" w:rsidRPr="00025555" w:rsidRDefault="000626BD" w:rsidP="00025555">
            <w:pPr>
              <w:suppressAutoHyphens/>
              <w:autoSpaceDE w:val="0"/>
              <w:textAlignment w:val="baseline"/>
              <w:rPr>
                <w:szCs w:val="24"/>
              </w:rPr>
            </w:pPr>
            <w:r w:rsidRPr="00025555">
              <w:rPr>
                <w:szCs w:val="24"/>
              </w:rPr>
              <w:t>Keliamoji galia ne mažesnė kaip 5000 kg.</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E4FD" w14:textId="77777777" w:rsidR="00B5358B" w:rsidRPr="00025555" w:rsidRDefault="00B5358B" w:rsidP="00025555">
            <w:pPr>
              <w:suppressAutoHyphens/>
              <w:autoSpaceDE w:val="0"/>
              <w:jc w:val="center"/>
              <w:textAlignment w:val="baseline"/>
              <w:rPr>
                <w:i/>
                <w:iCs/>
              </w:rPr>
            </w:pPr>
            <w:r w:rsidRPr="00025555">
              <w:rPr>
                <w:i/>
                <w:iCs/>
                <w:szCs w:val="24"/>
              </w:rPr>
              <w:t xml:space="preserve">6468 (kg) - be antstato ir priekinės gervės </w:t>
            </w:r>
            <w:proofErr w:type="spellStart"/>
            <w:r w:rsidRPr="00025555">
              <w:rPr>
                <w:i/>
                <w:iCs/>
              </w:rPr>
              <w:t>Vaziuokle</w:t>
            </w:r>
            <w:proofErr w:type="spellEnd"/>
            <w:r w:rsidRPr="00025555">
              <w:rPr>
                <w:i/>
                <w:iCs/>
              </w:rPr>
              <w:t xml:space="preserve"> UNIMOG aprašymas A</w:t>
            </w:r>
          </w:p>
          <w:p w14:paraId="5ADFACE1" w14:textId="77777777" w:rsidR="00B5358B" w:rsidRPr="00025555" w:rsidRDefault="00B5358B" w:rsidP="00025555">
            <w:pPr>
              <w:suppressAutoHyphens/>
              <w:autoSpaceDE w:val="0"/>
              <w:jc w:val="center"/>
              <w:textAlignment w:val="baseline"/>
              <w:rPr>
                <w:i/>
                <w:iCs/>
              </w:rPr>
            </w:pPr>
            <w:proofErr w:type="spellStart"/>
            <w:r w:rsidRPr="00025555">
              <w:rPr>
                <w:i/>
                <w:iCs/>
              </w:rPr>
              <w:t>Vaziuokle</w:t>
            </w:r>
            <w:proofErr w:type="spellEnd"/>
            <w:r w:rsidRPr="00025555">
              <w:rPr>
                <w:i/>
                <w:iCs/>
              </w:rPr>
              <w:t xml:space="preserve"> UNIMOG aprašymas B</w:t>
            </w:r>
          </w:p>
          <w:p w14:paraId="0D361A45" w14:textId="6915765E" w:rsidR="00CE1CCC" w:rsidRPr="00025555" w:rsidRDefault="00CE1CCC" w:rsidP="00025555">
            <w:pPr>
              <w:suppressAutoHyphens/>
              <w:autoSpaceDE w:val="0"/>
              <w:jc w:val="center"/>
              <w:textAlignment w:val="baseline"/>
              <w:rPr>
                <w:i/>
                <w:iCs/>
                <w:szCs w:val="24"/>
              </w:rPr>
            </w:pPr>
          </w:p>
        </w:tc>
      </w:tr>
      <w:tr w:rsidR="00025555" w:rsidRPr="00025555" w14:paraId="01E95BA3"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740F" w14:textId="78921BB1" w:rsidR="000626BD" w:rsidRPr="00025555" w:rsidRDefault="000626BD" w:rsidP="00025555">
            <w:pPr>
              <w:suppressAutoHyphens/>
              <w:autoSpaceDE w:val="0"/>
              <w:jc w:val="center"/>
              <w:textAlignment w:val="baseline"/>
              <w:rPr>
                <w:b/>
                <w:i/>
                <w:iCs/>
                <w:szCs w:val="24"/>
              </w:rPr>
            </w:pPr>
            <w:r w:rsidRPr="00025555">
              <w:rPr>
                <w:b/>
                <w:i/>
              </w:rPr>
              <w:t>Mobilumas:</w:t>
            </w:r>
          </w:p>
        </w:tc>
      </w:tr>
      <w:tr w:rsidR="00025555" w:rsidRPr="00025555" w14:paraId="600EA4E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2508C" w14:textId="1D188539"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906A4" w14:textId="6D5DC704" w:rsidR="00B5358B" w:rsidRPr="00025555" w:rsidRDefault="00B5358B" w:rsidP="00025555">
            <w:pPr>
              <w:jc w:val="both"/>
              <w:rPr>
                <w:rFonts w:eastAsia="Calibri"/>
                <w:szCs w:val="24"/>
                <w:lang w:eastAsia="en-US"/>
              </w:rPr>
            </w:pPr>
            <w:r w:rsidRPr="00025555">
              <w:rPr>
                <w:szCs w:val="24"/>
              </w:rPr>
              <w:t>Įveikti vandens kliūtį ne mažiau</w:t>
            </w:r>
            <w:r w:rsidRPr="00025555">
              <w:rPr>
                <w:b/>
                <w:szCs w:val="24"/>
              </w:rPr>
              <w:t xml:space="preserve"> </w:t>
            </w:r>
            <w:r w:rsidRPr="00025555">
              <w:rPr>
                <w:szCs w:val="24"/>
              </w:rPr>
              <w:t xml:space="preserve">1200 mm.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EBAEF" w14:textId="77777777" w:rsidR="00B5358B" w:rsidRPr="00025555" w:rsidRDefault="00B5358B" w:rsidP="00025555">
            <w:pPr>
              <w:suppressAutoHyphens/>
              <w:autoSpaceDE w:val="0"/>
              <w:jc w:val="center"/>
              <w:textAlignment w:val="baseline"/>
              <w:rPr>
                <w:i/>
                <w:iCs/>
              </w:rPr>
            </w:pPr>
            <w:proofErr w:type="spellStart"/>
            <w:r w:rsidRPr="00025555">
              <w:rPr>
                <w:i/>
                <w:iCs/>
              </w:rPr>
              <w:t>Vaziuokle</w:t>
            </w:r>
            <w:proofErr w:type="spellEnd"/>
            <w:r w:rsidRPr="00025555">
              <w:rPr>
                <w:i/>
                <w:iCs/>
              </w:rPr>
              <w:t xml:space="preserve"> UNIMOG aprašymas A</w:t>
            </w:r>
          </w:p>
          <w:p w14:paraId="7E463B76" w14:textId="77777777" w:rsidR="00B5358B" w:rsidRPr="00025555" w:rsidRDefault="00B5358B" w:rsidP="00025555">
            <w:pPr>
              <w:suppressAutoHyphens/>
              <w:autoSpaceDE w:val="0"/>
              <w:jc w:val="center"/>
              <w:textAlignment w:val="baseline"/>
              <w:rPr>
                <w:i/>
                <w:iCs/>
              </w:rPr>
            </w:pPr>
            <w:proofErr w:type="spellStart"/>
            <w:r w:rsidRPr="00025555">
              <w:rPr>
                <w:i/>
                <w:iCs/>
              </w:rPr>
              <w:t>Vaziuokle</w:t>
            </w:r>
            <w:proofErr w:type="spellEnd"/>
            <w:r w:rsidRPr="00025555">
              <w:rPr>
                <w:i/>
                <w:iCs/>
              </w:rPr>
              <w:t xml:space="preserve"> UNIMOG aprašymas B </w:t>
            </w:r>
          </w:p>
          <w:p w14:paraId="6764197F" w14:textId="77777777" w:rsidR="00B5358B" w:rsidRPr="00025555" w:rsidRDefault="00B5358B" w:rsidP="00025555">
            <w:pPr>
              <w:suppressAutoHyphens/>
              <w:autoSpaceDE w:val="0"/>
              <w:jc w:val="center"/>
              <w:textAlignment w:val="baseline"/>
              <w:rPr>
                <w:i/>
                <w:iCs/>
                <w:szCs w:val="24"/>
              </w:rPr>
            </w:pPr>
            <w:r w:rsidRPr="00025555">
              <w:rPr>
                <w:i/>
                <w:iCs/>
                <w:szCs w:val="24"/>
              </w:rPr>
              <w:t>Įveikiamų vandens kliūčių aukštis 1200(mm).</w:t>
            </w:r>
          </w:p>
          <w:p w14:paraId="6D909E1D" w14:textId="06331241" w:rsidR="00B5358B" w:rsidRPr="00025555" w:rsidRDefault="00B5358B" w:rsidP="00025555">
            <w:pPr>
              <w:suppressAutoHyphens/>
              <w:autoSpaceDE w:val="0"/>
              <w:jc w:val="center"/>
              <w:textAlignment w:val="baseline"/>
              <w:rPr>
                <w:i/>
                <w:iCs/>
                <w:szCs w:val="24"/>
              </w:rPr>
            </w:pPr>
            <w:r w:rsidRPr="00025555">
              <w:rPr>
                <w:i/>
                <w:iCs/>
                <w:szCs w:val="24"/>
              </w:rPr>
              <w:t>Atitinka</w:t>
            </w:r>
          </w:p>
        </w:tc>
      </w:tr>
      <w:tr w:rsidR="00025555" w:rsidRPr="00025555" w14:paraId="65A255F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A736" w14:textId="4F52639F"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9AA73F" w14:textId="02FAC9D8" w:rsidR="00B5358B" w:rsidRPr="00025555" w:rsidRDefault="00B5358B" w:rsidP="00025555">
            <w:pPr>
              <w:suppressAutoHyphens/>
              <w:autoSpaceDE w:val="0"/>
              <w:textAlignment w:val="baseline"/>
              <w:rPr>
                <w:rFonts w:eastAsia="Calibri"/>
                <w:szCs w:val="24"/>
                <w:lang w:eastAsia="en-US"/>
              </w:rPr>
            </w:pPr>
            <w:r w:rsidRPr="00025555">
              <w:rPr>
                <w:szCs w:val="24"/>
              </w:rPr>
              <w:t>Su kroviniu, važiuodamas lygiame kelyje, mažiausiai 8 val. išlaikyti pastovų, ne mažesnį kaip 75 km/h greitį.</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3995D"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EAF685E" w14:textId="77777777" w:rsidR="00B5358B" w:rsidRPr="00025555" w:rsidRDefault="00B5358B" w:rsidP="00025555">
            <w:pPr>
              <w:suppressAutoHyphens/>
              <w:autoSpaceDE w:val="0"/>
              <w:jc w:val="center"/>
              <w:textAlignment w:val="baseline"/>
            </w:pPr>
            <w:proofErr w:type="spellStart"/>
            <w:r w:rsidRPr="00025555">
              <w:rPr>
                <w:i/>
                <w:iCs/>
                <w:szCs w:val="24"/>
              </w:rPr>
              <w:t>Vaziuokle</w:t>
            </w:r>
            <w:proofErr w:type="spellEnd"/>
            <w:r w:rsidRPr="00025555">
              <w:rPr>
                <w:i/>
                <w:iCs/>
                <w:szCs w:val="24"/>
              </w:rPr>
              <w:t xml:space="preserve"> UNIMOG aprašymas B</w:t>
            </w:r>
            <w:r w:rsidRPr="00025555">
              <w:t xml:space="preserve"> </w:t>
            </w:r>
          </w:p>
          <w:p w14:paraId="6A43A0FB" w14:textId="77777777" w:rsidR="00B5358B" w:rsidRPr="00025555" w:rsidRDefault="00B5358B" w:rsidP="00025555">
            <w:pPr>
              <w:suppressAutoHyphens/>
              <w:autoSpaceDE w:val="0"/>
              <w:jc w:val="center"/>
              <w:textAlignment w:val="baseline"/>
              <w:rPr>
                <w:i/>
                <w:iCs/>
              </w:rPr>
            </w:pPr>
            <w:r w:rsidRPr="00025555">
              <w:rPr>
                <w:i/>
                <w:iCs/>
              </w:rPr>
              <w:t>Su kroviniu, važiuojant lygiame kelyje galima išlaikyti pasirinktą pastovų greitį, mažiausiai 8 val. iki greičio apribojimo - 90km/h.</w:t>
            </w:r>
          </w:p>
          <w:p w14:paraId="710EF38D" w14:textId="3F83BE49" w:rsidR="00B5358B" w:rsidRPr="00025555" w:rsidRDefault="00B5358B" w:rsidP="00025555">
            <w:pPr>
              <w:suppressAutoHyphens/>
              <w:autoSpaceDE w:val="0"/>
              <w:jc w:val="center"/>
              <w:textAlignment w:val="baseline"/>
              <w:rPr>
                <w:i/>
                <w:iCs/>
                <w:szCs w:val="24"/>
              </w:rPr>
            </w:pPr>
            <w:r w:rsidRPr="00025555">
              <w:rPr>
                <w:i/>
                <w:iCs/>
              </w:rPr>
              <w:t>Atitinka</w:t>
            </w:r>
          </w:p>
        </w:tc>
      </w:tr>
      <w:tr w:rsidR="00025555" w:rsidRPr="00025555" w14:paraId="7DC3102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9B28" w14:textId="1D561857"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22007" w14:textId="6209CC54" w:rsidR="00B5358B" w:rsidRPr="00025555" w:rsidRDefault="00B5358B" w:rsidP="00025555">
            <w:pPr>
              <w:jc w:val="both"/>
              <w:rPr>
                <w:rFonts w:eastAsia="Calibri"/>
                <w:szCs w:val="24"/>
                <w:lang w:eastAsia="en-US"/>
              </w:rPr>
            </w:pPr>
            <w:r w:rsidRPr="00025555">
              <w:rPr>
                <w:szCs w:val="24"/>
              </w:rPr>
              <w:t>Vilkti kitą tokio pat nuosavo svorio ir dydžio transporto priemonę, įveikdamas sausos ir kietos kelio dangos įkalnę ne mažesnę kaip 20°, sustoti, stovėti ir vėl pradėti judėti.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4D4A"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3E208F7"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 </w:t>
            </w:r>
          </w:p>
          <w:p w14:paraId="717ED9F3" w14:textId="77777777" w:rsidR="00B5358B" w:rsidRPr="00025555" w:rsidRDefault="00B5358B" w:rsidP="00025555">
            <w:pPr>
              <w:suppressAutoHyphens/>
              <w:autoSpaceDE w:val="0"/>
              <w:jc w:val="center"/>
              <w:textAlignment w:val="baseline"/>
              <w:rPr>
                <w:i/>
                <w:iCs/>
                <w:szCs w:val="24"/>
              </w:rPr>
            </w:pPr>
            <w:r w:rsidRPr="00025555">
              <w:rPr>
                <w:i/>
                <w:szCs w:val="24"/>
              </w:rPr>
              <w:t>Galimybė vilkti iki 18,5 t. kitą transporto priemonę ir įveikti 20</w:t>
            </w:r>
            <w:r w:rsidRPr="00025555">
              <w:rPr>
                <w:szCs w:val="24"/>
              </w:rPr>
              <w:t xml:space="preserve">° </w:t>
            </w:r>
            <w:r w:rsidRPr="00025555">
              <w:rPr>
                <w:i/>
                <w:iCs/>
                <w:szCs w:val="24"/>
              </w:rPr>
              <w:t>įkalnę, sustoti, stovėti ir vėl judėti.</w:t>
            </w:r>
          </w:p>
          <w:p w14:paraId="70D385DB" w14:textId="2A7C2089" w:rsidR="00B5358B" w:rsidRPr="00025555" w:rsidRDefault="00B5358B" w:rsidP="00025555">
            <w:pPr>
              <w:suppressAutoHyphens/>
              <w:autoSpaceDE w:val="0"/>
              <w:jc w:val="center"/>
              <w:textAlignment w:val="baseline"/>
              <w:rPr>
                <w:i/>
                <w:iCs/>
                <w:szCs w:val="24"/>
              </w:rPr>
            </w:pPr>
            <w:r w:rsidRPr="00025555">
              <w:rPr>
                <w:i/>
                <w:iCs/>
                <w:szCs w:val="24"/>
              </w:rPr>
              <w:t>Atitinka</w:t>
            </w:r>
          </w:p>
        </w:tc>
      </w:tr>
      <w:tr w:rsidR="00025555" w:rsidRPr="00025555" w14:paraId="2B9299E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44055" w14:textId="7101D858" w:rsidR="000626BD" w:rsidRPr="00025555" w:rsidRDefault="000626B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4FDFB" w14:textId="1F965D2A" w:rsidR="000626BD" w:rsidRPr="00025555" w:rsidRDefault="00CA7C2C" w:rsidP="00025555">
            <w:pPr>
              <w:jc w:val="both"/>
              <w:rPr>
                <w:rFonts w:eastAsia="Calibri"/>
                <w:szCs w:val="24"/>
                <w:lang w:eastAsia="en-US"/>
              </w:rPr>
            </w:pPr>
            <w:r w:rsidRPr="00025555">
              <w:rPr>
                <w:szCs w:val="24"/>
              </w:rPr>
              <w:t>Turėti priekinės ir galinės iškišos kampą (rampos) ne mažesnį kaip 40°.</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B3750"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3C5D13A"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6F87DC0" w14:textId="77777777" w:rsidR="00B5358B" w:rsidRPr="00025555" w:rsidRDefault="00B5358B" w:rsidP="00025555">
            <w:pPr>
              <w:suppressAutoHyphens/>
              <w:autoSpaceDE w:val="0"/>
              <w:jc w:val="center"/>
              <w:textAlignment w:val="baseline"/>
              <w:rPr>
                <w:i/>
                <w:iCs/>
                <w:szCs w:val="24"/>
              </w:rPr>
            </w:pPr>
            <w:r w:rsidRPr="00025555">
              <w:rPr>
                <w:i/>
                <w:iCs/>
                <w:szCs w:val="24"/>
              </w:rPr>
              <w:t>priekinės iškyšos kampas 44°, ir galinės iškyšos kampas 49° (Be priekinės gervės ir antstato)</w:t>
            </w:r>
          </w:p>
          <w:p w14:paraId="65FD2D3A" w14:textId="77777777" w:rsidR="00B5358B" w:rsidRPr="00025555" w:rsidRDefault="00B5358B" w:rsidP="00025555">
            <w:pPr>
              <w:suppressAutoHyphens/>
              <w:autoSpaceDE w:val="0"/>
              <w:jc w:val="center"/>
              <w:textAlignment w:val="baseline"/>
              <w:rPr>
                <w:i/>
                <w:iCs/>
                <w:szCs w:val="24"/>
              </w:rPr>
            </w:pPr>
            <w:r w:rsidRPr="00025555">
              <w:rPr>
                <w:i/>
                <w:iCs/>
                <w:szCs w:val="24"/>
              </w:rPr>
              <w:t>Serijinio išpildymo kampai:</w:t>
            </w:r>
          </w:p>
          <w:p w14:paraId="3CBCFB4A" w14:textId="77777777" w:rsidR="00B5358B" w:rsidRPr="00025555" w:rsidRDefault="00B5358B" w:rsidP="00025555">
            <w:pPr>
              <w:suppressAutoHyphens/>
              <w:autoSpaceDE w:val="0"/>
              <w:jc w:val="center"/>
              <w:textAlignment w:val="baseline"/>
              <w:rPr>
                <w:i/>
                <w:iCs/>
                <w:szCs w:val="24"/>
              </w:rPr>
            </w:pPr>
            <w:r w:rsidRPr="00025555">
              <w:rPr>
                <w:i/>
                <w:iCs/>
                <w:noProof/>
                <w:szCs w:val="24"/>
                <w:lang w:val="en-US" w:eastAsia="en-US"/>
              </w:rPr>
              <w:drawing>
                <wp:inline distT="0" distB="0" distL="0" distR="0" wp14:anchorId="13E39A0D" wp14:editId="1D999A86">
                  <wp:extent cx="1955800" cy="1201988"/>
                  <wp:effectExtent l="0" t="0" r="6350" b="0"/>
                  <wp:docPr id="165123596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35969" name=""/>
                          <pic:cNvPicPr/>
                        </pic:nvPicPr>
                        <pic:blipFill>
                          <a:blip r:embed="rId16"/>
                          <a:stretch>
                            <a:fillRect/>
                          </a:stretch>
                        </pic:blipFill>
                        <pic:spPr>
                          <a:xfrm>
                            <a:off x="0" y="0"/>
                            <a:ext cx="1960890" cy="1205116"/>
                          </a:xfrm>
                          <a:prstGeom prst="rect">
                            <a:avLst/>
                          </a:prstGeom>
                        </pic:spPr>
                      </pic:pic>
                    </a:graphicData>
                  </a:graphic>
                </wp:inline>
              </w:drawing>
            </w:r>
          </w:p>
          <w:p w14:paraId="39010AF8" w14:textId="77777777" w:rsidR="00B5358B" w:rsidRPr="00025555" w:rsidRDefault="00B5358B" w:rsidP="00025555">
            <w:pPr>
              <w:suppressAutoHyphens/>
              <w:autoSpaceDE w:val="0"/>
              <w:jc w:val="center"/>
              <w:textAlignment w:val="baseline"/>
              <w:rPr>
                <w:i/>
                <w:iCs/>
                <w:szCs w:val="24"/>
              </w:rPr>
            </w:pPr>
            <w:r w:rsidRPr="00025555">
              <w:rPr>
                <w:i/>
                <w:iCs/>
                <w:szCs w:val="24"/>
              </w:rPr>
              <w:t>Priklausomai nuo padangų dydžio (</w:t>
            </w:r>
            <w:proofErr w:type="spellStart"/>
            <w:r w:rsidRPr="00025555">
              <w:rPr>
                <w:i/>
                <w:iCs/>
                <w:szCs w:val="24"/>
              </w:rPr>
              <w:t>Fahrzeug</w:t>
            </w:r>
            <w:proofErr w:type="spellEnd"/>
            <w:r w:rsidRPr="00025555">
              <w:rPr>
                <w:i/>
                <w:iCs/>
                <w:szCs w:val="24"/>
              </w:rPr>
              <w:t xml:space="preserve"> </w:t>
            </w:r>
            <w:proofErr w:type="spellStart"/>
            <w:r w:rsidRPr="00025555">
              <w:rPr>
                <w:i/>
                <w:iCs/>
                <w:szCs w:val="24"/>
              </w:rPr>
              <w:t>dargestellt</w:t>
            </w:r>
            <w:proofErr w:type="spellEnd"/>
            <w:r w:rsidRPr="00025555">
              <w:rPr>
                <w:i/>
                <w:iCs/>
                <w:szCs w:val="24"/>
              </w:rPr>
              <w:t xml:space="preserve"> </w:t>
            </w:r>
            <w:proofErr w:type="spellStart"/>
            <w:r w:rsidRPr="00025555">
              <w:rPr>
                <w:i/>
                <w:iCs/>
                <w:szCs w:val="24"/>
              </w:rPr>
              <w:t>mit</w:t>
            </w:r>
            <w:proofErr w:type="spellEnd"/>
            <w:r w:rsidRPr="00025555">
              <w:rPr>
                <w:i/>
                <w:iCs/>
                <w:szCs w:val="24"/>
              </w:rPr>
              <w:t xml:space="preserve"> </w:t>
            </w:r>
            <w:proofErr w:type="spellStart"/>
            <w:r w:rsidRPr="00025555">
              <w:rPr>
                <w:i/>
                <w:iCs/>
                <w:szCs w:val="24"/>
              </w:rPr>
              <w:t>Bereifung</w:t>
            </w:r>
            <w:proofErr w:type="spellEnd"/>
            <w:r w:rsidRPr="00025555">
              <w:rPr>
                <w:i/>
                <w:iCs/>
                <w:szCs w:val="24"/>
              </w:rPr>
              <w:t xml:space="preserve">: 365/80 R20 )  turime kitus iškyšos kampus </w:t>
            </w:r>
          </w:p>
          <w:p w14:paraId="780E91B3" w14:textId="77777777" w:rsidR="00B5358B" w:rsidRPr="00025555" w:rsidRDefault="00B5358B" w:rsidP="00025555">
            <w:pPr>
              <w:suppressAutoHyphens/>
              <w:autoSpaceDE w:val="0"/>
              <w:jc w:val="center"/>
              <w:textAlignment w:val="baseline"/>
              <w:rPr>
                <w:i/>
                <w:iCs/>
                <w:szCs w:val="24"/>
              </w:rPr>
            </w:pPr>
            <w:r w:rsidRPr="00025555">
              <w:rPr>
                <w:i/>
                <w:iCs/>
                <w:noProof/>
                <w:szCs w:val="24"/>
                <w:lang w:val="en-US" w:eastAsia="en-US"/>
              </w:rPr>
              <w:drawing>
                <wp:inline distT="0" distB="0" distL="0" distR="0" wp14:anchorId="28C9CA31" wp14:editId="605E8687">
                  <wp:extent cx="2779395" cy="1178560"/>
                  <wp:effectExtent l="0" t="0" r="1905" b="2540"/>
                  <wp:docPr id="175924685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46858" name=""/>
                          <pic:cNvPicPr/>
                        </pic:nvPicPr>
                        <pic:blipFill>
                          <a:blip r:embed="rId17"/>
                          <a:stretch>
                            <a:fillRect/>
                          </a:stretch>
                        </pic:blipFill>
                        <pic:spPr>
                          <a:xfrm>
                            <a:off x="0" y="0"/>
                            <a:ext cx="2779395" cy="1178560"/>
                          </a:xfrm>
                          <a:prstGeom prst="rect">
                            <a:avLst/>
                          </a:prstGeom>
                        </pic:spPr>
                      </pic:pic>
                    </a:graphicData>
                  </a:graphic>
                </wp:inline>
              </w:drawing>
            </w:r>
          </w:p>
          <w:p w14:paraId="06F5EFB5" w14:textId="61F8766A" w:rsidR="00B23206" w:rsidRPr="00025555" w:rsidRDefault="00B5358B" w:rsidP="00025555">
            <w:pPr>
              <w:suppressAutoHyphens/>
              <w:autoSpaceDE w:val="0"/>
              <w:jc w:val="center"/>
              <w:textAlignment w:val="baseline"/>
              <w:rPr>
                <w:i/>
                <w:iCs/>
                <w:szCs w:val="24"/>
              </w:rPr>
            </w:pPr>
            <w:r w:rsidRPr="00025555">
              <w:rPr>
                <w:i/>
                <w:iCs/>
                <w:szCs w:val="24"/>
              </w:rPr>
              <w:t>Atitinka</w:t>
            </w:r>
          </w:p>
          <w:p w14:paraId="5E2FF1DC" w14:textId="77777777" w:rsidR="00B23206" w:rsidRPr="00025555" w:rsidRDefault="00B23206" w:rsidP="00025555">
            <w:pPr>
              <w:suppressAutoHyphens/>
              <w:autoSpaceDE w:val="0"/>
              <w:jc w:val="center"/>
              <w:textAlignment w:val="baseline"/>
              <w:rPr>
                <w:i/>
                <w:iCs/>
                <w:szCs w:val="24"/>
              </w:rPr>
            </w:pPr>
          </w:p>
          <w:p w14:paraId="705E63B4" w14:textId="77777777" w:rsidR="00B23206" w:rsidRPr="00025555" w:rsidRDefault="00B23206" w:rsidP="00025555">
            <w:pPr>
              <w:suppressAutoHyphens/>
              <w:autoSpaceDE w:val="0"/>
              <w:jc w:val="center"/>
              <w:textAlignment w:val="baseline"/>
              <w:rPr>
                <w:i/>
                <w:iCs/>
                <w:szCs w:val="24"/>
              </w:rPr>
            </w:pPr>
          </w:p>
          <w:p w14:paraId="46905ED3" w14:textId="0CAF7DC4" w:rsidR="00B23206" w:rsidRPr="00025555" w:rsidRDefault="00B23206" w:rsidP="00025555">
            <w:pPr>
              <w:suppressAutoHyphens/>
              <w:autoSpaceDE w:val="0"/>
              <w:jc w:val="center"/>
              <w:textAlignment w:val="baseline"/>
              <w:rPr>
                <w:i/>
                <w:iCs/>
                <w:szCs w:val="24"/>
              </w:rPr>
            </w:pPr>
          </w:p>
        </w:tc>
      </w:tr>
      <w:tr w:rsidR="00025555" w:rsidRPr="00025555" w14:paraId="4C64C86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964E" w14:textId="1903E709" w:rsidR="00A016CD" w:rsidRPr="00025555" w:rsidRDefault="00A016C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D3166A" w14:textId="7AE33A50" w:rsidR="00A016CD" w:rsidRPr="00025555" w:rsidRDefault="00A016CD" w:rsidP="00025555">
            <w:pPr>
              <w:jc w:val="both"/>
              <w:rPr>
                <w:rFonts w:eastAsia="Calibri"/>
                <w:szCs w:val="24"/>
                <w:lang w:eastAsia="en-US"/>
              </w:rPr>
            </w:pPr>
            <w:r w:rsidRPr="00025555">
              <w:rPr>
                <w:szCs w:val="24"/>
              </w:rPr>
              <w:t>Judėti išilgai ne mažesnio kaip 25° šlaito ar įkalnės.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FAF98"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1600D18"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0CE33860" w14:textId="77777777" w:rsidR="00B5358B" w:rsidRPr="00025555" w:rsidRDefault="00B5358B" w:rsidP="00025555">
            <w:pPr>
              <w:suppressAutoHyphens/>
              <w:autoSpaceDE w:val="0"/>
              <w:jc w:val="center"/>
              <w:textAlignment w:val="baseline"/>
              <w:rPr>
                <w:i/>
                <w:iCs/>
                <w:szCs w:val="24"/>
              </w:rPr>
            </w:pPr>
            <w:r w:rsidRPr="00025555">
              <w:rPr>
                <w:i/>
                <w:iCs/>
                <w:szCs w:val="24"/>
              </w:rPr>
              <w:t>Šlaito ar įkalnės kampas 38° (be antstato).</w:t>
            </w:r>
          </w:p>
          <w:p w14:paraId="03F668A9" w14:textId="77777777" w:rsidR="00B5358B" w:rsidRPr="00025555" w:rsidRDefault="00B5358B" w:rsidP="00025555">
            <w:pPr>
              <w:suppressAutoHyphens/>
              <w:autoSpaceDE w:val="0"/>
              <w:jc w:val="center"/>
              <w:textAlignment w:val="baseline"/>
              <w:rPr>
                <w:i/>
                <w:iCs/>
                <w:szCs w:val="24"/>
              </w:rPr>
            </w:pPr>
            <w:r w:rsidRPr="00025555">
              <w:rPr>
                <w:i/>
                <w:iCs/>
                <w:noProof/>
                <w:szCs w:val="24"/>
                <w:lang w:val="en-US" w:eastAsia="en-US"/>
              </w:rPr>
              <w:drawing>
                <wp:inline distT="0" distB="0" distL="0" distR="0" wp14:anchorId="3C0833D9" wp14:editId="21B9E3F3">
                  <wp:extent cx="1111250" cy="1021633"/>
                  <wp:effectExtent l="0" t="0" r="0" b="7620"/>
                  <wp:docPr id="18662317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31733" name=""/>
                          <pic:cNvPicPr/>
                        </pic:nvPicPr>
                        <pic:blipFill>
                          <a:blip r:embed="rId18"/>
                          <a:stretch>
                            <a:fillRect/>
                          </a:stretch>
                        </pic:blipFill>
                        <pic:spPr>
                          <a:xfrm>
                            <a:off x="0" y="0"/>
                            <a:ext cx="1115957" cy="1025960"/>
                          </a:xfrm>
                          <a:prstGeom prst="rect">
                            <a:avLst/>
                          </a:prstGeom>
                        </pic:spPr>
                      </pic:pic>
                    </a:graphicData>
                  </a:graphic>
                </wp:inline>
              </w:drawing>
            </w:r>
          </w:p>
          <w:p w14:paraId="220F9F73" w14:textId="1F19CE33" w:rsidR="00B23206" w:rsidRPr="00025555" w:rsidRDefault="00B5358B" w:rsidP="00025555">
            <w:pPr>
              <w:suppressAutoHyphens/>
              <w:autoSpaceDE w:val="0"/>
              <w:jc w:val="center"/>
              <w:textAlignment w:val="baseline"/>
              <w:rPr>
                <w:i/>
                <w:iCs/>
                <w:szCs w:val="24"/>
              </w:rPr>
            </w:pPr>
            <w:r w:rsidRPr="00025555">
              <w:rPr>
                <w:i/>
                <w:iCs/>
                <w:szCs w:val="24"/>
              </w:rPr>
              <w:lastRenderedPageBreak/>
              <w:t>Atitinka</w:t>
            </w:r>
          </w:p>
        </w:tc>
      </w:tr>
      <w:tr w:rsidR="00025555" w:rsidRPr="00025555" w14:paraId="6B2E2674"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71B71" w14:textId="6DF31AA3"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480E3" w14:textId="602A3E39" w:rsidR="00B5358B" w:rsidRPr="00025555" w:rsidRDefault="00B5358B" w:rsidP="00025555">
            <w:pPr>
              <w:suppressAutoHyphens/>
              <w:autoSpaceDE w:val="0"/>
              <w:textAlignment w:val="baseline"/>
              <w:rPr>
                <w:rFonts w:eastAsia="Calibri"/>
                <w:szCs w:val="24"/>
                <w:lang w:eastAsia="en-US"/>
              </w:rPr>
            </w:pPr>
            <w:r w:rsidRPr="00025555">
              <w:rPr>
                <w:szCs w:val="24"/>
              </w:rPr>
              <w:t>Įveikti sausos/kietos kelio dangos įvairių kelių šlaitus bei nuokalnes ne mažesnius kaip 35° priekine ar atbuline eiga.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64C6"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A76DAE4"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1CB84A4D" w14:textId="77777777" w:rsidR="00B5358B" w:rsidRPr="00025555" w:rsidRDefault="00B5358B" w:rsidP="00025555">
            <w:pPr>
              <w:suppressAutoHyphens/>
              <w:autoSpaceDE w:val="0"/>
              <w:jc w:val="center"/>
              <w:textAlignment w:val="baseline"/>
            </w:pPr>
            <w:r w:rsidRPr="00025555">
              <w:t>Šlaitų bei nuokalnių kampai 45° (be antstato)</w:t>
            </w:r>
          </w:p>
          <w:p w14:paraId="51815F34" w14:textId="65072DE8" w:rsidR="00B5358B" w:rsidRPr="00025555" w:rsidRDefault="00B5358B" w:rsidP="00025555">
            <w:pPr>
              <w:suppressAutoHyphens/>
              <w:autoSpaceDE w:val="0"/>
              <w:jc w:val="center"/>
              <w:textAlignment w:val="baseline"/>
              <w:rPr>
                <w:i/>
                <w:iCs/>
                <w:szCs w:val="24"/>
              </w:rPr>
            </w:pPr>
            <w:r w:rsidRPr="00025555">
              <w:t>Atitinka</w:t>
            </w:r>
          </w:p>
        </w:tc>
      </w:tr>
      <w:tr w:rsidR="00025555" w:rsidRPr="00025555" w14:paraId="20A7F08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0BEAF" w14:textId="39960EAF" w:rsidR="00B5358B" w:rsidRPr="00025555" w:rsidRDefault="00B535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0069C" w14:textId="619E0D61" w:rsidR="00B5358B" w:rsidRPr="00025555" w:rsidRDefault="00B5358B" w:rsidP="00025555">
            <w:pPr>
              <w:suppressAutoHyphens/>
              <w:autoSpaceDE w:val="0"/>
              <w:textAlignment w:val="baseline"/>
              <w:rPr>
                <w:rFonts w:eastAsia="Calibri"/>
                <w:szCs w:val="24"/>
                <w:lang w:eastAsia="en-US"/>
              </w:rPr>
            </w:pPr>
            <w:r w:rsidRPr="00025555">
              <w:rPr>
                <w:szCs w:val="24"/>
              </w:rPr>
              <w:t>Judėti 3 – 25 km/h greičiu įjungus žeminančią pavarą.</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FA11" w14:textId="77777777" w:rsidR="00B5358B" w:rsidRPr="00025555" w:rsidRDefault="00B5358B"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2C3427FB" w14:textId="77777777" w:rsidR="00B5358B" w:rsidRPr="00025555" w:rsidRDefault="00B5358B" w:rsidP="00025555">
            <w:pPr>
              <w:suppressAutoHyphens/>
              <w:autoSpaceDE w:val="0"/>
              <w:jc w:val="center"/>
              <w:textAlignment w:val="baseline"/>
            </w:pPr>
            <w:proofErr w:type="spellStart"/>
            <w:r w:rsidRPr="00025555">
              <w:rPr>
                <w:i/>
                <w:iCs/>
                <w:szCs w:val="24"/>
              </w:rPr>
              <w:t>Vaziuokle</w:t>
            </w:r>
            <w:proofErr w:type="spellEnd"/>
            <w:r w:rsidRPr="00025555">
              <w:rPr>
                <w:i/>
                <w:iCs/>
                <w:szCs w:val="24"/>
              </w:rPr>
              <w:t xml:space="preserve"> UNIMOG aprašymas B</w:t>
            </w:r>
          </w:p>
          <w:p w14:paraId="67EE9ECC" w14:textId="77777777" w:rsidR="00B5358B" w:rsidRPr="00025555" w:rsidRDefault="00B5358B" w:rsidP="00025555">
            <w:pPr>
              <w:suppressAutoHyphens/>
              <w:autoSpaceDE w:val="0"/>
              <w:jc w:val="center"/>
              <w:textAlignment w:val="baseline"/>
            </w:pPr>
            <w:r w:rsidRPr="00025555">
              <w:t>Greičių intervalas įjungus žeminančią pavarą nuo 2,2 iki 29 km/h</w:t>
            </w:r>
          </w:p>
          <w:p w14:paraId="57BA49A4" w14:textId="484EF76A" w:rsidR="00B5358B" w:rsidRPr="00025555" w:rsidRDefault="00B5358B" w:rsidP="00025555">
            <w:pPr>
              <w:suppressAutoHyphens/>
              <w:autoSpaceDE w:val="0"/>
              <w:jc w:val="center"/>
              <w:textAlignment w:val="baseline"/>
              <w:rPr>
                <w:i/>
                <w:iCs/>
                <w:szCs w:val="24"/>
              </w:rPr>
            </w:pPr>
            <w:r w:rsidRPr="00025555">
              <w:t>Atitinka</w:t>
            </w:r>
          </w:p>
        </w:tc>
      </w:tr>
      <w:tr w:rsidR="00025555" w:rsidRPr="00025555" w14:paraId="21AFF6F4"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8DB3" w14:textId="31118FCC" w:rsidR="000626BD" w:rsidRPr="00025555" w:rsidRDefault="00CA7C2C" w:rsidP="00025555">
            <w:pPr>
              <w:suppressAutoHyphens/>
              <w:autoSpaceDE w:val="0"/>
              <w:jc w:val="center"/>
              <w:textAlignment w:val="baseline"/>
              <w:rPr>
                <w:b/>
                <w:i/>
                <w:iCs/>
                <w:szCs w:val="24"/>
              </w:rPr>
            </w:pPr>
            <w:r w:rsidRPr="00025555">
              <w:rPr>
                <w:b/>
                <w:i/>
                <w:spacing w:val="-2"/>
                <w:szCs w:val="24"/>
                <w:lang w:eastAsia="ar-SA"/>
              </w:rPr>
              <w:t>Traukimo/vilkimo galimybės:</w:t>
            </w:r>
          </w:p>
        </w:tc>
      </w:tr>
      <w:tr w:rsidR="00025555" w:rsidRPr="00025555" w14:paraId="4B3DAF8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BB6" w14:textId="3A571EAD"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4B4986" w14:textId="21E535C6" w:rsidR="00881444" w:rsidRPr="00025555" w:rsidRDefault="00881444" w:rsidP="00025555">
            <w:pPr>
              <w:jc w:val="both"/>
              <w:rPr>
                <w:rFonts w:eastAsia="Calibri"/>
                <w:szCs w:val="24"/>
                <w:lang w:eastAsia="en-US"/>
              </w:rPr>
            </w:pPr>
            <w:r w:rsidRPr="00025555">
              <w:rPr>
                <w:szCs w:val="24"/>
              </w:rPr>
              <w:t>Turėti pažemintą priekinio vilkimo jungtį (kaištį).</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F76A2"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EA6CD76"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702512F0" w14:textId="77777777" w:rsidR="00881444" w:rsidRPr="00025555" w:rsidRDefault="00881444" w:rsidP="00025555">
            <w:pPr>
              <w:suppressAutoHyphens/>
              <w:autoSpaceDE w:val="0"/>
              <w:jc w:val="center"/>
              <w:textAlignment w:val="baseline"/>
              <w:rPr>
                <w:szCs w:val="24"/>
              </w:rPr>
            </w:pPr>
            <w:r w:rsidRPr="00025555">
              <w:rPr>
                <w:szCs w:val="24"/>
              </w:rPr>
              <w:t>Pažeminta priekinio vilkimo jungtis (kaištis).</w:t>
            </w:r>
          </w:p>
          <w:p w14:paraId="415093AA" w14:textId="595470AE" w:rsidR="00881444" w:rsidRPr="00025555" w:rsidRDefault="00881444" w:rsidP="00025555">
            <w:pPr>
              <w:suppressAutoHyphens/>
              <w:autoSpaceDE w:val="0"/>
              <w:jc w:val="center"/>
              <w:textAlignment w:val="baseline"/>
              <w:rPr>
                <w:i/>
                <w:iCs/>
                <w:szCs w:val="24"/>
              </w:rPr>
            </w:pPr>
            <w:r w:rsidRPr="00025555">
              <w:rPr>
                <w:szCs w:val="24"/>
              </w:rPr>
              <w:t>Atitinka</w:t>
            </w:r>
          </w:p>
        </w:tc>
      </w:tr>
      <w:tr w:rsidR="00025555" w:rsidRPr="00025555" w14:paraId="431208A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8C71B"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BB0C02" w14:textId="23B89715" w:rsidR="00881444" w:rsidRPr="00025555" w:rsidRDefault="00881444" w:rsidP="00025555">
            <w:pPr>
              <w:suppressAutoHyphens/>
              <w:autoSpaceDE w:val="0"/>
              <w:textAlignment w:val="baseline"/>
              <w:rPr>
                <w:rFonts w:eastAsia="Calibri"/>
                <w:szCs w:val="24"/>
                <w:lang w:eastAsia="en-US"/>
              </w:rPr>
            </w:pPr>
            <w:r w:rsidRPr="00025555">
              <w:rPr>
                <w:szCs w:val="24"/>
              </w:rPr>
              <w:t>Turėti galinį vilkimo sukabinimo įtaisą C-40 tipo arba lygiavertį.</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ABAC5"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0FDC0557"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06C5920E" w14:textId="77777777" w:rsidR="00881444" w:rsidRPr="00025555" w:rsidRDefault="00881444" w:rsidP="00025555">
            <w:pPr>
              <w:suppressAutoHyphens/>
              <w:autoSpaceDE w:val="0"/>
              <w:jc w:val="center"/>
              <w:textAlignment w:val="baseline"/>
              <w:rPr>
                <w:i/>
                <w:iCs/>
                <w:szCs w:val="24"/>
              </w:rPr>
            </w:pPr>
            <w:r w:rsidRPr="00025555">
              <w:rPr>
                <w:i/>
                <w:iCs/>
                <w:szCs w:val="24"/>
              </w:rPr>
              <w:t xml:space="preserve">  galinio vilkimo sukabinimo įtaisas </w:t>
            </w:r>
            <w:proofErr w:type="spellStart"/>
            <w:r w:rsidRPr="00025555">
              <w:rPr>
                <w:i/>
                <w:iCs/>
                <w:szCs w:val="24"/>
              </w:rPr>
              <w:t>RingfederRuwg</w:t>
            </w:r>
            <w:proofErr w:type="spellEnd"/>
            <w:r w:rsidRPr="00025555">
              <w:rPr>
                <w:i/>
                <w:iCs/>
                <w:szCs w:val="24"/>
              </w:rPr>
              <w:t xml:space="preserve"> K.D</w:t>
            </w:r>
          </w:p>
          <w:p w14:paraId="6480E672" w14:textId="77777777" w:rsidR="00881444" w:rsidRPr="00025555" w:rsidRDefault="00881444" w:rsidP="00025555">
            <w:pPr>
              <w:suppressAutoHyphens/>
              <w:autoSpaceDE w:val="0"/>
              <w:jc w:val="center"/>
              <w:textAlignment w:val="baseline"/>
              <w:rPr>
                <w:szCs w:val="24"/>
              </w:rPr>
            </w:pPr>
            <w:r w:rsidRPr="00025555">
              <w:rPr>
                <w:szCs w:val="24"/>
              </w:rPr>
              <w:t>(lygiavertis C-40).</w:t>
            </w:r>
          </w:p>
          <w:p w14:paraId="4CC88137" w14:textId="40158891" w:rsidR="00881444" w:rsidRPr="00025555" w:rsidRDefault="00881444" w:rsidP="00025555">
            <w:pPr>
              <w:suppressAutoHyphens/>
              <w:autoSpaceDE w:val="0"/>
              <w:jc w:val="center"/>
              <w:textAlignment w:val="baseline"/>
              <w:rPr>
                <w:i/>
                <w:iCs/>
                <w:szCs w:val="24"/>
              </w:rPr>
            </w:pPr>
            <w:r w:rsidRPr="00025555">
              <w:rPr>
                <w:szCs w:val="24"/>
              </w:rPr>
              <w:t>Atitinka</w:t>
            </w:r>
          </w:p>
        </w:tc>
      </w:tr>
      <w:tr w:rsidR="00025555" w:rsidRPr="00025555" w14:paraId="51A1046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49BA"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F22708" w14:textId="7B5BB87E" w:rsidR="00881444" w:rsidRPr="00025555" w:rsidRDefault="00881444" w:rsidP="00025555">
            <w:pPr>
              <w:jc w:val="both"/>
              <w:rPr>
                <w:rFonts w:eastAsia="Calibri"/>
                <w:szCs w:val="24"/>
                <w:lang w:eastAsia="en-US"/>
              </w:rPr>
            </w:pPr>
            <w:r w:rsidRPr="00025555">
              <w:rPr>
                <w:szCs w:val="24"/>
              </w:rPr>
              <w:t>Turi vilkti iki 7 000 kg svorio priekabas su oriniais stabdžiais.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45766"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B09C47D"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0C3C07B" w14:textId="77777777" w:rsidR="00881444" w:rsidRPr="00025555" w:rsidRDefault="00881444" w:rsidP="00025555">
            <w:pPr>
              <w:suppressAutoHyphens/>
              <w:autoSpaceDE w:val="0"/>
              <w:jc w:val="center"/>
              <w:textAlignment w:val="baseline"/>
              <w:rPr>
                <w:i/>
                <w:iCs/>
                <w:szCs w:val="24"/>
              </w:rPr>
            </w:pPr>
            <w:r w:rsidRPr="00025555">
              <w:rPr>
                <w:noProof/>
                <w:lang w:val="en-US" w:eastAsia="en-US"/>
              </w:rPr>
              <w:drawing>
                <wp:inline distT="0" distB="0" distL="0" distR="0" wp14:anchorId="0D198221" wp14:editId="26A1EDC7">
                  <wp:extent cx="2779395" cy="1227455"/>
                  <wp:effectExtent l="0" t="0" r="1905" b="0"/>
                  <wp:docPr id="11868301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3014" name=""/>
                          <pic:cNvPicPr/>
                        </pic:nvPicPr>
                        <pic:blipFill>
                          <a:blip r:embed="rId19"/>
                          <a:stretch>
                            <a:fillRect/>
                          </a:stretch>
                        </pic:blipFill>
                        <pic:spPr>
                          <a:xfrm>
                            <a:off x="0" y="0"/>
                            <a:ext cx="2779395" cy="1227455"/>
                          </a:xfrm>
                          <a:prstGeom prst="rect">
                            <a:avLst/>
                          </a:prstGeom>
                        </pic:spPr>
                      </pic:pic>
                    </a:graphicData>
                  </a:graphic>
                </wp:inline>
              </w:drawing>
            </w:r>
          </w:p>
          <w:p w14:paraId="50BC1D0D" w14:textId="77777777" w:rsidR="00881444" w:rsidRPr="00025555" w:rsidRDefault="00881444" w:rsidP="00025555">
            <w:pPr>
              <w:suppressAutoHyphens/>
              <w:autoSpaceDE w:val="0"/>
              <w:jc w:val="center"/>
              <w:textAlignment w:val="baseline"/>
              <w:rPr>
                <w:i/>
                <w:iCs/>
                <w:szCs w:val="24"/>
              </w:rPr>
            </w:pPr>
            <w:r w:rsidRPr="00025555">
              <w:rPr>
                <w:i/>
                <w:iCs/>
                <w:szCs w:val="24"/>
              </w:rPr>
              <w:t>velkamų priekabų svoris iki 9000 kg</w:t>
            </w:r>
          </w:p>
          <w:p w14:paraId="6AD03C2A" w14:textId="5BB36AEA"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2D204A5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48D2"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DB88E3" w14:textId="39866733" w:rsidR="00881444" w:rsidRPr="00025555" w:rsidRDefault="00881444" w:rsidP="00025555">
            <w:pPr>
              <w:jc w:val="both"/>
              <w:rPr>
                <w:rFonts w:eastAsia="Calibri"/>
                <w:szCs w:val="24"/>
                <w:lang w:eastAsia="en-US"/>
              </w:rPr>
            </w:pPr>
            <w:r w:rsidRPr="00025555">
              <w:rPr>
                <w:szCs w:val="24"/>
              </w:rPr>
              <w:t xml:space="preserve">Turėti traukimo skriemulį (ne mažiau 160 </w:t>
            </w:r>
            <w:proofErr w:type="spellStart"/>
            <w:r w:rsidRPr="00025555">
              <w:rPr>
                <w:szCs w:val="24"/>
              </w:rPr>
              <w:t>kN</w:t>
            </w:r>
            <w:proofErr w:type="spellEnd"/>
            <w:r w:rsidRPr="00025555">
              <w:rPr>
                <w:szCs w:val="24"/>
              </w:rPr>
              <w:t>).</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9DD6E"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6F067A7" w14:textId="77777777" w:rsidR="00881444" w:rsidRPr="00025555" w:rsidRDefault="00881444" w:rsidP="00025555">
            <w:pPr>
              <w:suppressAutoHyphens/>
              <w:autoSpaceDE w:val="0"/>
              <w:jc w:val="center"/>
              <w:textAlignment w:val="baseline"/>
              <w:rPr>
                <w:i/>
              </w:rPr>
            </w:pPr>
            <w:proofErr w:type="spellStart"/>
            <w:r w:rsidRPr="00025555">
              <w:rPr>
                <w:i/>
                <w:iCs/>
                <w:szCs w:val="24"/>
              </w:rPr>
              <w:t>Vaziuokle</w:t>
            </w:r>
            <w:proofErr w:type="spellEnd"/>
            <w:r w:rsidRPr="00025555">
              <w:rPr>
                <w:i/>
                <w:iCs/>
                <w:szCs w:val="24"/>
              </w:rPr>
              <w:t xml:space="preserve"> UNIMOG aprašymas B</w:t>
            </w:r>
            <w:r w:rsidRPr="00025555">
              <w:rPr>
                <w:i/>
              </w:rPr>
              <w:t xml:space="preserve"> </w:t>
            </w:r>
          </w:p>
          <w:p w14:paraId="0FC54F55" w14:textId="77777777" w:rsidR="00881444" w:rsidRPr="00025555" w:rsidRDefault="00881444" w:rsidP="00025555">
            <w:pPr>
              <w:suppressAutoHyphens/>
              <w:autoSpaceDE w:val="0"/>
              <w:jc w:val="center"/>
              <w:textAlignment w:val="baseline"/>
              <w:rPr>
                <w:i/>
              </w:rPr>
            </w:pPr>
            <w:r w:rsidRPr="00025555">
              <w:rPr>
                <w:i/>
              </w:rPr>
              <w:t xml:space="preserve">skriemulio darbinė jėga 300 </w:t>
            </w:r>
            <w:proofErr w:type="spellStart"/>
            <w:r w:rsidRPr="00025555">
              <w:rPr>
                <w:i/>
              </w:rPr>
              <w:t>kN.</w:t>
            </w:r>
            <w:proofErr w:type="spellEnd"/>
          </w:p>
          <w:p w14:paraId="6B1F5C2E" w14:textId="1F8133B1" w:rsidR="00881444" w:rsidRPr="00025555" w:rsidRDefault="00881444" w:rsidP="00025555">
            <w:pPr>
              <w:suppressAutoHyphens/>
              <w:autoSpaceDE w:val="0"/>
              <w:jc w:val="center"/>
              <w:textAlignment w:val="baseline"/>
              <w:rPr>
                <w:i/>
                <w:iCs/>
                <w:szCs w:val="24"/>
              </w:rPr>
            </w:pPr>
            <w:r w:rsidRPr="00025555">
              <w:rPr>
                <w:i/>
              </w:rPr>
              <w:t>Atitinka</w:t>
            </w:r>
          </w:p>
        </w:tc>
      </w:tr>
      <w:tr w:rsidR="00025555" w:rsidRPr="00025555" w14:paraId="665F2B1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9442" w14:textId="77777777" w:rsidR="00A016CD" w:rsidRPr="00025555" w:rsidRDefault="00A016C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5C6BCA" w14:textId="7EC4431F" w:rsidR="00A016CD" w:rsidRPr="00025555" w:rsidRDefault="00A016CD" w:rsidP="00025555">
            <w:pPr>
              <w:suppressAutoHyphens/>
              <w:autoSpaceDE w:val="0"/>
              <w:textAlignment w:val="baseline"/>
              <w:rPr>
                <w:rFonts w:eastAsia="Calibri"/>
                <w:szCs w:val="24"/>
                <w:lang w:eastAsia="en-US"/>
              </w:rPr>
            </w:pPr>
            <w:r w:rsidRPr="00025555">
              <w:rPr>
                <w:szCs w:val="24"/>
              </w:rPr>
              <w:t xml:space="preserve">Turėti priekinę hidraulinę vilkimo gervę ne mažesnės kaip 80 </w:t>
            </w:r>
            <w:proofErr w:type="spellStart"/>
            <w:r w:rsidRPr="00025555">
              <w:rPr>
                <w:szCs w:val="24"/>
              </w:rPr>
              <w:t>kN</w:t>
            </w:r>
            <w:proofErr w:type="spellEnd"/>
            <w:r w:rsidRPr="00025555">
              <w:rPr>
                <w:szCs w:val="24"/>
              </w:rPr>
              <w:t xml:space="preserve"> traukimo galios, lyno ilgis ne mažesnis kaip 40 m., lyno minimali nutraukimo jėga – 120 </w:t>
            </w:r>
            <w:proofErr w:type="spellStart"/>
            <w:r w:rsidRPr="00025555">
              <w:rPr>
                <w:szCs w:val="24"/>
              </w:rPr>
              <w:t>kN.</w:t>
            </w:r>
            <w:proofErr w:type="spellEnd"/>
            <w:r w:rsidRPr="00025555">
              <w:rPr>
                <w:szCs w:val="24"/>
              </w:rPr>
              <w:t xml:space="preserve"> Lynas turi turėti kablį. Gervės konstrukcija turi būti nepralaidi vandeniui, atspari korozijai. Gervė turi turėti apsaugą nuo perkaitimo ir perkrovos. Prie gervės komplekte: turi būti nuotolinio valdymo pultas (laidinis), atitinkamų parametrų skriemulys su kabliu, skirtas traukimo jėgai padidinti ar traukos krypčiai keisti, 2 lynai/diržai, skirti prisitvirtinimui prie atramų su apkaba (junge), skirta lynų/diržų galų sujungimui, </w:t>
            </w:r>
            <w:r w:rsidRPr="00025555">
              <w:rPr>
                <w:szCs w:val="24"/>
              </w:rPr>
              <w:lastRenderedPageBreak/>
              <w:t>ne trumpesnė kaip 3 m grandinė su kabliais, komplektuojamas su gervės priedų laikymui pritaikytu krepšiu. Gervė turi būti uždengta apsauginiu (medžiaginiu, raudonos/juodos spalvos) gaubtu.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9886" w14:textId="77777777" w:rsidR="001C67CE" w:rsidRPr="00025555" w:rsidRDefault="001C67CE" w:rsidP="00025555">
            <w:pPr>
              <w:suppressAutoHyphens/>
              <w:autoSpaceDE w:val="0"/>
              <w:jc w:val="center"/>
              <w:textAlignment w:val="baseline"/>
              <w:rPr>
                <w:bCs/>
                <w:lang w:val="lv-LV"/>
              </w:rPr>
            </w:pPr>
            <w:r w:rsidRPr="00025555">
              <w:rPr>
                <w:bCs/>
                <w:lang w:val="lv-LV"/>
              </w:rPr>
              <w:lastRenderedPageBreak/>
              <w:t>SEPSON H 80</w:t>
            </w:r>
          </w:p>
          <w:p w14:paraId="1B61FEC8" w14:textId="77777777" w:rsidR="001C67CE" w:rsidRPr="00025555" w:rsidRDefault="001C67CE" w:rsidP="00025555">
            <w:pPr>
              <w:suppressAutoHyphens/>
              <w:autoSpaceDE w:val="0"/>
              <w:jc w:val="center"/>
              <w:textAlignment w:val="baseline"/>
            </w:pPr>
          </w:p>
          <w:p w14:paraId="69825AB4" w14:textId="006190BD" w:rsidR="008C4AC6" w:rsidRPr="00025555" w:rsidRDefault="008C4AC6" w:rsidP="00025555">
            <w:pPr>
              <w:suppressAutoHyphens/>
              <w:autoSpaceDE w:val="0"/>
              <w:jc w:val="center"/>
              <w:textAlignment w:val="baseline"/>
            </w:pPr>
            <w:r w:rsidRPr="00025555">
              <w:t xml:space="preserve">vilkimo gervės jėgą </w:t>
            </w:r>
            <w:r w:rsidR="009F5B48" w:rsidRPr="00025555">
              <w:t>80</w:t>
            </w:r>
            <w:r w:rsidRPr="00025555">
              <w:t xml:space="preserve"> </w:t>
            </w:r>
            <w:proofErr w:type="spellStart"/>
            <w:r w:rsidRPr="00025555">
              <w:t>kN</w:t>
            </w:r>
            <w:proofErr w:type="spellEnd"/>
            <w:r w:rsidRPr="00025555">
              <w:t>;</w:t>
            </w:r>
          </w:p>
          <w:p w14:paraId="3087B582" w14:textId="18FACCA0" w:rsidR="008C4AC6" w:rsidRPr="00025555" w:rsidRDefault="009F5B48" w:rsidP="00025555">
            <w:pPr>
              <w:suppressAutoHyphens/>
              <w:autoSpaceDE w:val="0"/>
              <w:jc w:val="center"/>
              <w:textAlignment w:val="baseline"/>
            </w:pPr>
            <w:r w:rsidRPr="00025555">
              <w:t>lyno ilgis 40</w:t>
            </w:r>
            <w:r w:rsidR="008C4AC6" w:rsidRPr="00025555">
              <w:t>m;</w:t>
            </w:r>
          </w:p>
          <w:p w14:paraId="63BA7479" w14:textId="713A8F23" w:rsidR="008C4AC6" w:rsidRPr="00025555" w:rsidRDefault="009F5B48" w:rsidP="00025555">
            <w:pPr>
              <w:suppressAutoHyphens/>
              <w:autoSpaceDE w:val="0"/>
              <w:jc w:val="center"/>
              <w:textAlignment w:val="baseline"/>
            </w:pPr>
            <w:r w:rsidRPr="00025555">
              <w:t>lyno traukimo jėgą 120</w:t>
            </w:r>
            <w:r w:rsidR="008C4AC6" w:rsidRPr="00025555">
              <w:t xml:space="preserve"> </w:t>
            </w:r>
            <w:proofErr w:type="spellStart"/>
            <w:r w:rsidR="008C4AC6" w:rsidRPr="00025555">
              <w:t>kN.</w:t>
            </w:r>
            <w:proofErr w:type="spellEnd"/>
          </w:p>
          <w:p w14:paraId="64C737B5" w14:textId="6D1771C6" w:rsidR="009F5B48" w:rsidRPr="00025555" w:rsidRDefault="009F5B48" w:rsidP="00025555">
            <w:pPr>
              <w:suppressAutoHyphens/>
              <w:autoSpaceDE w:val="0"/>
              <w:jc w:val="center"/>
              <w:textAlignment w:val="baseline"/>
            </w:pPr>
            <w:r w:rsidRPr="00025555">
              <w:rPr>
                <w:rFonts w:eastAsia="Calibri"/>
                <w:i/>
                <w:iCs/>
                <w:szCs w:val="24"/>
              </w:rPr>
              <w:t>Gervės traukimo galią 80 (</w:t>
            </w:r>
            <w:proofErr w:type="spellStart"/>
            <w:r w:rsidRPr="00025555">
              <w:rPr>
                <w:rFonts w:eastAsia="Calibri"/>
                <w:i/>
                <w:iCs/>
                <w:szCs w:val="24"/>
              </w:rPr>
              <w:t>kN</w:t>
            </w:r>
            <w:proofErr w:type="spellEnd"/>
            <w:r w:rsidRPr="00025555">
              <w:rPr>
                <w:rFonts w:eastAsia="Calibri"/>
                <w:i/>
                <w:iCs/>
                <w:szCs w:val="24"/>
              </w:rPr>
              <w:t xml:space="preserve">). Lyno ilgis 40 m. Nutraukimo jėga – 120 </w:t>
            </w:r>
            <w:proofErr w:type="spellStart"/>
            <w:r w:rsidRPr="00025555">
              <w:rPr>
                <w:rFonts w:eastAsia="Calibri"/>
                <w:i/>
                <w:iCs/>
                <w:szCs w:val="24"/>
              </w:rPr>
              <w:t>kN.</w:t>
            </w:r>
            <w:proofErr w:type="spellEnd"/>
            <w:r w:rsidRPr="00025555">
              <w:rPr>
                <w:rFonts w:eastAsia="Calibri"/>
                <w:i/>
                <w:iCs/>
                <w:szCs w:val="24"/>
              </w:rPr>
              <w:t xml:space="preserve"> Lynas turi kablį. Gervės konstrukcija bus nepralaidi vandeniui, atspari korozijai. Gervė turi apsaugą nuo perkaitimo ir perkrovos. Prie gervės komplekte: bus nuotolinio valdymo pultas (laidinis), atitinkamų parametrų skriemulys su kabliu, skirtas traukimo jėgai padidinti ar traukos krypčiai keisti, 2 lynai/diržai, skirti </w:t>
            </w:r>
            <w:r w:rsidRPr="00025555">
              <w:rPr>
                <w:rFonts w:eastAsia="Calibri"/>
                <w:i/>
                <w:iCs/>
                <w:szCs w:val="24"/>
              </w:rPr>
              <w:lastRenderedPageBreak/>
              <w:t>prisitvirtinimui prie atramų su apkaba (junge), skirta lynų/diržų galų sujungimui, 3 m grandinė su kabliais, komplektuojamas su gervės priedų laikymui pritaikytu krepšiu. Gervė bus uždengta apsauginiu (medžiaginiu, raudonos/juodos spalvos) gaubtu.</w:t>
            </w:r>
          </w:p>
          <w:p w14:paraId="75D71016" w14:textId="77777777" w:rsidR="008C4AC6" w:rsidRPr="00025555" w:rsidRDefault="008C4AC6" w:rsidP="00025555">
            <w:pPr>
              <w:suppressAutoHyphens/>
              <w:autoSpaceDE w:val="0"/>
              <w:jc w:val="center"/>
              <w:textAlignment w:val="baseline"/>
              <w:rPr>
                <w:i/>
                <w:iCs/>
                <w:szCs w:val="24"/>
              </w:rPr>
            </w:pPr>
          </w:p>
          <w:p w14:paraId="4A8C23C0" w14:textId="77777777" w:rsidR="00D7715E" w:rsidRPr="00025555" w:rsidRDefault="00D7715E" w:rsidP="00025555">
            <w:pPr>
              <w:suppressAutoHyphens/>
              <w:autoSpaceDE w:val="0"/>
              <w:jc w:val="center"/>
              <w:textAlignment w:val="baseline"/>
              <w:rPr>
                <w:i/>
                <w:iCs/>
                <w:szCs w:val="24"/>
              </w:rPr>
            </w:pPr>
            <w:proofErr w:type="spellStart"/>
            <w:r w:rsidRPr="00025555">
              <w:rPr>
                <w:i/>
                <w:iCs/>
                <w:szCs w:val="24"/>
              </w:rPr>
              <w:t>Sepson</w:t>
            </w:r>
            <w:proofErr w:type="spellEnd"/>
            <w:r w:rsidRPr="00025555">
              <w:rPr>
                <w:i/>
                <w:iCs/>
                <w:szCs w:val="24"/>
              </w:rPr>
              <w:t xml:space="preserve"> </w:t>
            </w:r>
            <w:proofErr w:type="spellStart"/>
            <w:r w:rsidRPr="00025555">
              <w:rPr>
                <w:i/>
                <w:iCs/>
                <w:szCs w:val="24"/>
              </w:rPr>
              <w:t>certificate</w:t>
            </w:r>
            <w:proofErr w:type="spellEnd"/>
          </w:p>
          <w:p w14:paraId="7D4467AB" w14:textId="77777777" w:rsidR="00D7715E" w:rsidRPr="00025555" w:rsidRDefault="00D7715E" w:rsidP="00025555">
            <w:pPr>
              <w:suppressAutoHyphens/>
              <w:autoSpaceDE w:val="0"/>
              <w:jc w:val="center"/>
              <w:textAlignment w:val="baseline"/>
              <w:rPr>
                <w:i/>
                <w:iCs/>
                <w:szCs w:val="24"/>
              </w:rPr>
            </w:pPr>
            <w:r w:rsidRPr="00025555">
              <w:rPr>
                <w:i/>
                <w:iCs/>
                <w:szCs w:val="24"/>
              </w:rPr>
              <w:t>RS23122-SEPSON H80-UAB IZKADA</w:t>
            </w:r>
          </w:p>
          <w:p w14:paraId="444A130B" w14:textId="77777777" w:rsidR="00D7715E" w:rsidRPr="00025555" w:rsidRDefault="00D7715E" w:rsidP="00025555">
            <w:pPr>
              <w:suppressAutoHyphens/>
              <w:autoSpaceDE w:val="0"/>
              <w:jc w:val="center"/>
              <w:textAlignment w:val="baseline"/>
              <w:rPr>
                <w:i/>
                <w:iCs/>
                <w:szCs w:val="24"/>
              </w:rPr>
            </w:pPr>
          </w:p>
          <w:p w14:paraId="68C953A7" w14:textId="77777777" w:rsidR="00D7715E" w:rsidRPr="00025555" w:rsidRDefault="000613F2" w:rsidP="00025555">
            <w:pPr>
              <w:autoSpaceDN/>
              <w:rPr>
                <w:rFonts w:ascii="Calibri" w:eastAsia="Calibri" w:hAnsi="Calibri" w:cs="Calibri"/>
                <w:sz w:val="22"/>
                <w:szCs w:val="22"/>
              </w:rPr>
            </w:pPr>
            <w:hyperlink r:id="rId20" w:history="1">
              <w:r w:rsidR="00D7715E" w:rsidRPr="00025555">
                <w:rPr>
                  <w:rFonts w:ascii="Calibri" w:eastAsia="Calibri" w:hAnsi="Calibri" w:cs="Calibri"/>
                  <w:sz w:val="22"/>
                  <w:szCs w:val="22"/>
                  <w:u w:val="single"/>
                </w:rPr>
                <w:t>https://www.sepson.se/product/sepdurance-h80-h90/73-08-001-extended-pneum-freespool-80-kn/</w:t>
              </w:r>
            </w:hyperlink>
          </w:p>
          <w:p w14:paraId="599FE69E" w14:textId="1D2FA041" w:rsidR="00D7715E" w:rsidRPr="00025555" w:rsidRDefault="00D7715E" w:rsidP="00025555">
            <w:pPr>
              <w:suppressAutoHyphens/>
              <w:autoSpaceDE w:val="0"/>
              <w:jc w:val="center"/>
              <w:textAlignment w:val="baseline"/>
              <w:rPr>
                <w:i/>
                <w:iCs/>
                <w:szCs w:val="24"/>
              </w:rPr>
            </w:pPr>
          </w:p>
        </w:tc>
      </w:tr>
      <w:tr w:rsidR="00025555" w:rsidRPr="00025555" w14:paraId="69F4B0CD"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6F9D" w14:textId="614AFACA" w:rsidR="005442F4" w:rsidRPr="00025555" w:rsidRDefault="005442F4" w:rsidP="00025555">
            <w:pPr>
              <w:suppressAutoHyphens/>
              <w:autoSpaceDE w:val="0"/>
              <w:jc w:val="center"/>
              <w:textAlignment w:val="baseline"/>
              <w:rPr>
                <w:b/>
                <w:i/>
                <w:iCs/>
                <w:szCs w:val="24"/>
              </w:rPr>
            </w:pPr>
            <w:r w:rsidRPr="00025555">
              <w:rPr>
                <w:b/>
                <w:i/>
                <w:iCs/>
                <w:szCs w:val="24"/>
              </w:rPr>
              <w:lastRenderedPageBreak/>
              <w:t xml:space="preserve">Kabina: </w:t>
            </w:r>
          </w:p>
        </w:tc>
      </w:tr>
      <w:tr w:rsidR="00025555" w:rsidRPr="00025555" w14:paraId="236AC2F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5D0B"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55A98" w14:textId="60D46E23" w:rsidR="00881444" w:rsidRPr="00025555" w:rsidRDefault="00881444" w:rsidP="00025555">
            <w:pPr>
              <w:jc w:val="both"/>
              <w:rPr>
                <w:rFonts w:eastAsia="Calibri"/>
                <w:szCs w:val="24"/>
                <w:lang w:eastAsia="en-US"/>
              </w:rPr>
            </w:pPr>
            <w:r w:rsidRPr="00025555">
              <w:rPr>
                <w:szCs w:val="24"/>
              </w:rPr>
              <w:t>Visa metalinė konstrukcija, atverčiama (hidrauliniu – rankiniu būdu), dviejų durų.</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221A8" w14:textId="77777777" w:rsidR="00881444" w:rsidRPr="00025555" w:rsidRDefault="00881444" w:rsidP="00025555">
            <w:pPr>
              <w:suppressAutoHyphens/>
              <w:autoSpaceDE w:val="0"/>
              <w:jc w:val="center"/>
              <w:textAlignment w:val="baseline"/>
              <w:rPr>
                <w:szCs w:val="24"/>
              </w:rPr>
            </w:pPr>
            <w:r w:rsidRPr="00025555">
              <w:rPr>
                <w:szCs w:val="24"/>
              </w:rPr>
              <w:t>Visa metalinė konstrukcija, atverčiama (rankiniu būdu), dviejų durų.</w:t>
            </w:r>
          </w:p>
          <w:p w14:paraId="2EA1DBA3"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273B922"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8814CC3" w14:textId="7C921AAD"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35658010"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251D"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5A013" w14:textId="6B4D21CB" w:rsidR="00881444" w:rsidRPr="00025555" w:rsidRDefault="00881444" w:rsidP="00025555">
            <w:pPr>
              <w:suppressAutoHyphens/>
              <w:autoSpaceDE w:val="0"/>
              <w:textAlignment w:val="baseline"/>
              <w:rPr>
                <w:rFonts w:eastAsia="Calibri"/>
                <w:szCs w:val="24"/>
                <w:lang w:eastAsia="en-US"/>
              </w:rPr>
            </w:pPr>
            <w:r w:rsidRPr="00025555">
              <w:rPr>
                <w:szCs w:val="24"/>
              </w:rPr>
              <w:t>Sėdimų vietų skaičius 1+2 (vairuotojui ir dvivietė keleivio sėdynė).</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6BAE" w14:textId="77777777" w:rsidR="00881444" w:rsidRPr="00025555" w:rsidRDefault="00881444" w:rsidP="00025555">
            <w:pPr>
              <w:suppressAutoHyphens/>
              <w:autoSpaceDE w:val="0"/>
              <w:jc w:val="center"/>
              <w:textAlignment w:val="baseline"/>
              <w:rPr>
                <w:szCs w:val="24"/>
              </w:rPr>
            </w:pPr>
            <w:r w:rsidRPr="00025555">
              <w:rPr>
                <w:i/>
                <w:iCs/>
                <w:szCs w:val="24"/>
              </w:rPr>
              <w:t>S</w:t>
            </w:r>
            <w:r w:rsidRPr="00025555">
              <w:rPr>
                <w:szCs w:val="24"/>
              </w:rPr>
              <w:t>ėdimų vietų skaičius 1+2 (vairuotojui ir dvivietė keleivio sėdynė).</w:t>
            </w:r>
          </w:p>
          <w:p w14:paraId="6643D590"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364EFF8"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7DAF13D" w14:textId="6256E431"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42AFEEC4"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559E2"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60394" w14:textId="6E50E637" w:rsidR="00881444" w:rsidRPr="00025555" w:rsidRDefault="00881444" w:rsidP="00025555">
            <w:pPr>
              <w:suppressAutoHyphens/>
              <w:autoSpaceDE w:val="0"/>
              <w:textAlignment w:val="baseline"/>
              <w:rPr>
                <w:rFonts w:eastAsia="Calibri"/>
                <w:szCs w:val="24"/>
                <w:lang w:eastAsia="en-US"/>
              </w:rPr>
            </w:pPr>
            <w:r w:rsidRPr="00025555">
              <w:rPr>
                <w:szCs w:val="24"/>
              </w:rPr>
              <w:t>Reguliuojama vairuotojo sėdynė.</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1F82C" w14:textId="77777777" w:rsidR="00881444" w:rsidRPr="00025555" w:rsidRDefault="00881444" w:rsidP="00025555">
            <w:pPr>
              <w:suppressAutoHyphens/>
              <w:autoSpaceDE w:val="0"/>
              <w:jc w:val="center"/>
              <w:textAlignment w:val="baseline"/>
              <w:rPr>
                <w:szCs w:val="24"/>
              </w:rPr>
            </w:pPr>
            <w:r w:rsidRPr="00025555">
              <w:rPr>
                <w:szCs w:val="24"/>
              </w:rPr>
              <w:t>Reguliuojama vairuotojo sėdynė.</w:t>
            </w:r>
          </w:p>
          <w:p w14:paraId="3C8A9A29"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2C48D935"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1C63FB64" w14:textId="01C19695"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3220AA89"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9255" w14:textId="4FC4D137" w:rsidR="005442F4" w:rsidRPr="00025555" w:rsidRDefault="005442F4" w:rsidP="00025555">
            <w:pPr>
              <w:suppressAutoHyphens/>
              <w:autoSpaceDE w:val="0"/>
              <w:jc w:val="center"/>
              <w:textAlignment w:val="baseline"/>
              <w:rPr>
                <w:b/>
                <w:i/>
                <w:iCs/>
                <w:szCs w:val="24"/>
              </w:rPr>
            </w:pPr>
            <w:r w:rsidRPr="00025555">
              <w:rPr>
                <w:b/>
                <w:i/>
                <w:iCs/>
                <w:szCs w:val="24"/>
              </w:rPr>
              <w:t>Variklis:</w:t>
            </w:r>
          </w:p>
        </w:tc>
      </w:tr>
      <w:tr w:rsidR="00025555" w:rsidRPr="00025555" w14:paraId="4623487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69D8"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E2841" w14:textId="27E957DB" w:rsidR="0092356D" w:rsidRPr="00025555" w:rsidRDefault="0092356D" w:rsidP="00025555">
            <w:pPr>
              <w:jc w:val="both"/>
              <w:rPr>
                <w:rFonts w:eastAsia="Calibri"/>
                <w:szCs w:val="24"/>
                <w:lang w:eastAsia="en-US"/>
              </w:rPr>
            </w:pPr>
            <w:r w:rsidRPr="00025555">
              <w:rPr>
                <w:szCs w:val="24"/>
              </w:rPr>
              <w:t xml:space="preserve">Dyzelinis, kurio galia ne mažesnė kaip 150 kW.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5D15A" w14:textId="77777777" w:rsidR="0092356D" w:rsidRPr="00025555" w:rsidRDefault="0092356D" w:rsidP="00025555">
            <w:pPr>
              <w:suppressAutoHyphens/>
              <w:autoSpaceDE w:val="0"/>
              <w:jc w:val="center"/>
              <w:textAlignment w:val="baseline"/>
              <w:rPr>
                <w:i/>
                <w:iCs/>
                <w:szCs w:val="24"/>
              </w:rPr>
            </w:pPr>
            <w:r w:rsidRPr="00025555">
              <w:rPr>
                <w:i/>
                <w:iCs/>
                <w:szCs w:val="24"/>
              </w:rPr>
              <w:t>Variklio galia 163 (kW).</w:t>
            </w:r>
          </w:p>
          <w:p w14:paraId="28DD2E42"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844552B"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6DB4CF0" w14:textId="00843F7F" w:rsidR="0092356D" w:rsidRPr="00025555" w:rsidRDefault="0092356D" w:rsidP="00025555">
            <w:pPr>
              <w:suppressAutoHyphens/>
              <w:autoSpaceDE w:val="0"/>
              <w:jc w:val="center"/>
              <w:textAlignment w:val="baseline"/>
              <w:rPr>
                <w:i/>
                <w:iCs/>
                <w:szCs w:val="24"/>
              </w:rPr>
            </w:pPr>
            <w:r w:rsidRPr="00025555">
              <w:rPr>
                <w:i/>
                <w:iCs/>
                <w:szCs w:val="24"/>
              </w:rPr>
              <w:t>Atitinka</w:t>
            </w:r>
          </w:p>
        </w:tc>
      </w:tr>
      <w:tr w:rsidR="00025555" w:rsidRPr="00025555" w14:paraId="129928A4"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F92D1"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0352A" w14:textId="147D556E" w:rsidR="0092356D" w:rsidRPr="00025555" w:rsidRDefault="0092356D" w:rsidP="00025555">
            <w:pPr>
              <w:jc w:val="both"/>
              <w:rPr>
                <w:rFonts w:eastAsia="Calibri"/>
                <w:szCs w:val="24"/>
                <w:lang w:eastAsia="en-US"/>
              </w:rPr>
            </w:pPr>
            <w:r w:rsidRPr="00025555">
              <w:rPr>
                <w:szCs w:val="24"/>
              </w:rPr>
              <w:t>Privalo naudoti dyzelinį F-54 arba aviacinį kurą F-34/F-35 pagal STANAG 4362 ir standartinius tepalus bei spec. skysčius, atitinkančius STANAG 1135 reikalavimus.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5A3C1"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0E77E906"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93350B7" w14:textId="77777777" w:rsidR="0092356D" w:rsidRPr="00025555" w:rsidRDefault="0092356D" w:rsidP="00025555">
            <w:pPr>
              <w:suppressAutoHyphens/>
              <w:autoSpaceDE w:val="0"/>
              <w:jc w:val="center"/>
              <w:textAlignment w:val="baseline"/>
              <w:rPr>
                <w:i/>
                <w:iCs/>
                <w:szCs w:val="24"/>
              </w:rPr>
            </w:pPr>
            <w:r w:rsidRPr="00025555">
              <w:rPr>
                <w:i/>
                <w:iCs/>
                <w:szCs w:val="24"/>
              </w:rPr>
              <w:t>Serijinis išpildymas MS3</w:t>
            </w:r>
          </w:p>
          <w:p w14:paraId="30AC4589" w14:textId="77777777" w:rsidR="0092356D" w:rsidRPr="00025555" w:rsidRDefault="0092356D" w:rsidP="00025555">
            <w:pPr>
              <w:rPr>
                <w:i/>
                <w:iCs/>
                <w:szCs w:val="24"/>
              </w:rPr>
            </w:pPr>
            <w:r w:rsidRPr="00025555">
              <w:rPr>
                <w:lang w:val="de-DE"/>
              </w:rPr>
              <w:t>STANAG 4362 – Militärische Kraftstoffe für zukünftige Bodenfahrzeugen mit Kompressionszündungsmotoren (Dieselmotoren)</w:t>
            </w:r>
          </w:p>
          <w:p w14:paraId="5BF4766E" w14:textId="77777777" w:rsidR="0092356D" w:rsidRPr="00025555" w:rsidRDefault="0092356D" w:rsidP="00025555">
            <w:pPr>
              <w:suppressAutoHyphens/>
              <w:autoSpaceDE w:val="0"/>
              <w:jc w:val="center"/>
              <w:textAlignment w:val="baseline"/>
              <w:rPr>
                <w:i/>
                <w:iCs/>
                <w:szCs w:val="24"/>
              </w:rPr>
            </w:pPr>
            <w:r w:rsidRPr="00025555">
              <w:rPr>
                <w:noProof/>
                <w:lang w:val="en-US" w:eastAsia="en-US"/>
              </w:rPr>
              <w:drawing>
                <wp:inline distT="0" distB="0" distL="0" distR="0" wp14:anchorId="07CACDC9" wp14:editId="0A4552FE">
                  <wp:extent cx="2762250" cy="295275"/>
                  <wp:effectExtent l="0" t="0" r="0" b="9525"/>
                  <wp:docPr id="32544107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41070" name=""/>
                          <pic:cNvPicPr/>
                        </pic:nvPicPr>
                        <pic:blipFill>
                          <a:blip r:embed="rId21"/>
                          <a:stretch>
                            <a:fillRect/>
                          </a:stretch>
                        </pic:blipFill>
                        <pic:spPr>
                          <a:xfrm>
                            <a:off x="0" y="0"/>
                            <a:ext cx="2762250" cy="295275"/>
                          </a:xfrm>
                          <a:prstGeom prst="rect">
                            <a:avLst/>
                          </a:prstGeom>
                        </pic:spPr>
                      </pic:pic>
                    </a:graphicData>
                  </a:graphic>
                </wp:inline>
              </w:drawing>
            </w:r>
          </w:p>
          <w:p w14:paraId="726472E8" w14:textId="4C7035BF" w:rsidR="0092356D" w:rsidRPr="00025555" w:rsidRDefault="0092356D" w:rsidP="00025555">
            <w:pPr>
              <w:suppressAutoHyphens/>
              <w:autoSpaceDE w:val="0"/>
              <w:jc w:val="center"/>
              <w:textAlignment w:val="baseline"/>
              <w:rPr>
                <w:i/>
                <w:iCs/>
                <w:szCs w:val="24"/>
              </w:rPr>
            </w:pPr>
            <w:r w:rsidRPr="00025555">
              <w:rPr>
                <w:i/>
                <w:iCs/>
                <w:szCs w:val="24"/>
              </w:rPr>
              <w:t>Atitinka</w:t>
            </w:r>
          </w:p>
        </w:tc>
      </w:tr>
      <w:tr w:rsidR="00025555" w:rsidRPr="00025555" w14:paraId="40F62850"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43D0"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F14567" w14:textId="2AB82DFF" w:rsidR="0092356D" w:rsidRPr="00025555" w:rsidRDefault="0092356D" w:rsidP="00025555">
            <w:pPr>
              <w:suppressAutoHyphens/>
              <w:autoSpaceDE w:val="0"/>
              <w:textAlignment w:val="baseline"/>
              <w:rPr>
                <w:rFonts w:eastAsia="Calibri"/>
                <w:szCs w:val="24"/>
                <w:lang w:eastAsia="en-US"/>
              </w:rPr>
            </w:pPr>
            <w:r w:rsidRPr="00025555">
              <w:rPr>
                <w:rFonts w:eastAsia="Calibri"/>
                <w:szCs w:val="24"/>
                <w:lang w:eastAsia="en-US"/>
              </w:rPr>
              <w:t>Privalo atitikti EURO 3 arba lygiaverčių standartų reikalavimams.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D8BE1"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13BF3A7"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3FF415C" w14:textId="77777777" w:rsidR="0092356D" w:rsidRPr="00025555" w:rsidRDefault="0092356D" w:rsidP="00025555">
            <w:pPr>
              <w:suppressAutoHyphens/>
              <w:autoSpaceDE w:val="0"/>
              <w:jc w:val="center"/>
              <w:textAlignment w:val="baseline"/>
              <w:rPr>
                <w:i/>
                <w:iCs/>
                <w:szCs w:val="24"/>
              </w:rPr>
            </w:pPr>
            <w:r w:rsidRPr="00025555">
              <w:rPr>
                <w:rFonts w:eastAsia="Calibri"/>
                <w:szCs w:val="24"/>
                <w:lang w:eastAsia="en-US"/>
              </w:rPr>
              <w:t>atitinka EURO 3</w:t>
            </w:r>
          </w:p>
          <w:p w14:paraId="360034CB" w14:textId="127B2B49" w:rsidR="0092356D" w:rsidRPr="00025555" w:rsidRDefault="0092356D" w:rsidP="00025555">
            <w:pPr>
              <w:suppressAutoHyphens/>
              <w:autoSpaceDE w:val="0"/>
              <w:jc w:val="center"/>
              <w:textAlignment w:val="baseline"/>
              <w:rPr>
                <w:i/>
                <w:iCs/>
                <w:szCs w:val="24"/>
              </w:rPr>
            </w:pPr>
            <w:r w:rsidRPr="00025555">
              <w:rPr>
                <w:i/>
                <w:iCs/>
                <w:szCs w:val="24"/>
              </w:rPr>
              <w:t>Atitinka</w:t>
            </w:r>
          </w:p>
        </w:tc>
      </w:tr>
      <w:tr w:rsidR="00025555" w:rsidRPr="00025555" w14:paraId="007A9A0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B49"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08BB8" w14:textId="3377C829" w:rsidR="0092356D" w:rsidRPr="00025555" w:rsidRDefault="0092356D" w:rsidP="00025555">
            <w:pPr>
              <w:jc w:val="both"/>
              <w:rPr>
                <w:rFonts w:eastAsia="Calibri"/>
                <w:szCs w:val="24"/>
                <w:lang w:eastAsia="en-US"/>
              </w:rPr>
            </w:pPr>
            <w:r w:rsidRPr="00025555">
              <w:rPr>
                <w:szCs w:val="24"/>
              </w:rPr>
              <w:t>Aušinimo sistemos ventiliatorius su klampia mova, valdomas (užvedamas) mechaniškai.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A717" w14:textId="77777777" w:rsidR="0092356D" w:rsidRPr="00025555" w:rsidRDefault="0092356D" w:rsidP="00025555">
            <w:pPr>
              <w:suppressAutoHyphens/>
              <w:autoSpaceDE w:val="0"/>
              <w:jc w:val="center"/>
              <w:textAlignment w:val="baseline"/>
              <w:rPr>
                <w:i/>
                <w:iCs/>
                <w:szCs w:val="24"/>
              </w:rPr>
            </w:pPr>
            <w:r w:rsidRPr="00025555">
              <w:rPr>
                <w:szCs w:val="24"/>
              </w:rPr>
              <w:t>Aušinimo sistemos ventiliatorius su klampia mova, valdomas (užvedamas) mechaniškai.</w:t>
            </w:r>
          </w:p>
          <w:p w14:paraId="7C8B1C21"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EDD07A1" w14:textId="7FC32B13" w:rsidR="0092356D" w:rsidRPr="00025555" w:rsidRDefault="0092356D" w:rsidP="00025555">
            <w:pPr>
              <w:suppressAutoHyphens/>
              <w:autoSpaceDE w:val="0"/>
              <w:jc w:val="center"/>
              <w:textAlignment w:val="baseline"/>
              <w:rPr>
                <w:i/>
                <w:iCs/>
                <w:szCs w:val="24"/>
              </w:rPr>
            </w:pPr>
            <w:proofErr w:type="spellStart"/>
            <w:r w:rsidRPr="00025555">
              <w:rPr>
                <w:i/>
                <w:iCs/>
                <w:szCs w:val="24"/>
              </w:rPr>
              <w:lastRenderedPageBreak/>
              <w:t>Vaziuokle</w:t>
            </w:r>
            <w:proofErr w:type="spellEnd"/>
            <w:r w:rsidRPr="00025555">
              <w:rPr>
                <w:i/>
                <w:iCs/>
                <w:szCs w:val="24"/>
              </w:rPr>
              <w:t xml:space="preserve"> UNIMOG aprašymas B</w:t>
            </w:r>
          </w:p>
        </w:tc>
      </w:tr>
      <w:tr w:rsidR="00025555" w:rsidRPr="00025555" w14:paraId="0E79191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3078"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E1E53" w14:textId="77B6F24E" w:rsidR="0092356D" w:rsidRPr="00025555" w:rsidRDefault="0092356D" w:rsidP="00025555">
            <w:pPr>
              <w:suppressAutoHyphens/>
              <w:autoSpaceDE w:val="0"/>
              <w:textAlignment w:val="baseline"/>
              <w:rPr>
                <w:rFonts w:eastAsia="Calibri"/>
                <w:szCs w:val="24"/>
                <w:lang w:eastAsia="en-US"/>
              </w:rPr>
            </w:pPr>
            <w:r w:rsidRPr="00025555">
              <w:rPr>
                <w:szCs w:val="24"/>
              </w:rPr>
              <w:t>Variklio aušinimo sistema turi būti užpildyta aušinimo skysčiu, neužšąlančiu iki temperatūros -32°C.</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737C"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8854746"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C0BF922" w14:textId="77777777" w:rsidR="0092356D" w:rsidRPr="00025555" w:rsidRDefault="0092356D" w:rsidP="00025555">
            <w:pPr>
              <w:suppressAutoHyphens/>
              <w:autoSpaceDE w:val="0"/>
              <w:jc w:val="center"/>
              <w:textAlignment w:val="baseline"/>
              <w:rPr>
                <w:szCs w:val="24"/>
              </w:rPr>
            </w:pPr>
            <w:r w:rsidRPr="00025555">
              <w:rPr>
                <w:szCs w:val="24"/>
              </w:rPr>
              <w:t>Variklio aušinimo sistema bus užpildyta aušinimo skysčiu, neužšąlančiu iki temperatūros -37°C.</w:t>
            </w:r>
          </w:p>
          <w:p w14:paraId="0C5E0882" w14:textId="026169BE" w:rsidR="0092356D" w:rsidRPr="00025555" w:rsidRDefault="0092356D" w:rsidP="00025555">
            <w:pPr>
              <w:suppressAutoHyphens/>
              <w:autoSpaceDE w:val="0"/>
              <w:jc w:val="center"/>
              <w:textAlignment w:val="baseline"/>
            </w:pPr>
            <w:r w:rsidRPr="00025555">
              <w:rPr>
                <w:szCs w:val="24"/>
              </w:rPr>
              <w:t>Atitinka</w:t>
            </w:r>
          </w:p>
        </w:tc>
      </w:tr>
      <w:tr w:rsidR="00025555" w:rsidRPr="00025555" w14:paraId="56995B05"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741E" w14:textId="16059C44" w:rsidR="000626BD" w:rsidRPr="00025555" w:rsidRDefault="000626BD" w:rsidP="00025555">
            <w:pPr>
              <w:suppressAutoHyphens/>
              <w:autoSpaceDE w:val="0"/>
              <w:jc w:val="center"/>
              <w:textAlignment w:val="baseline"/>
              <w:rPr>
                <w:b/>
                <w:i/>
                <w:iCs/>
                <w:szCs w:val="24"/>
              </w:rPr>
            </w:pPr>
            <w:r w:rsidRPr="00025555">
              <w:rPr>
                <w:b/>
                <w:i/>
                <w:iCs/>
                <w:szCs w:val="24"/>
              </w:rPr>
              <w:t>T</w:t>
            </w:r>
            <w:r w:rsidR="004B16B6" w:rsidRPr="00025555">
              <w:rPr>
                <w:b/>
                <w:i/>
                <w:iCs/>
                <w:szCs w:val="24"/>
              </w:rPr>
              <w:t>ransmisija</w:t>
            </w:r>
            <w:r w:rsidRPr="00025555">
              <w:rPr>
                <w:b/>
                <w:i/>
                <w:iCs/>
                <w:szCs w:val="24"/>
              </w:rPr>
              <w:t>:</w:t>
            </w:r>
          </w:p>
        </w:tc>
      </w:tr>
      <w:tr w:rsidR="00025555" w:rsidRPr="00025555" w14:paraId="57FF9AA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C7255" w14:textId="1FCDF72E"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AE465" w14:textId="057BC067" w:rsidR="0092356D" w:rsidRPr="00025555" w:rsidRDefault="0092356D" w:rsidP="00025555">
            <w:pPr>
              <w:suppressAutoHyphens/>
              <w:autoSpaceDE w:val="0"/>
              <w:textAlignment w:val="baseline"/>
              <w:rPr>
                <w:rFonts w:eastAsia="Calibri"/>
                <w:szCs w:val="24"/>
                <w:lang w:eastAsia="en-US"/>
              </w:rPr>
            </w:pPr>
            <w:r w:rsidRPr="00025555">
              <w:rPr>
                <w:szCs w:val="24"/>
              </w:rPr>
              <w:t>Ratų formulė 4x4, visi varantys ratai, ratai viengubi.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A6093"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ED79017" w14:textId="77777777" w:rsidR="0092356D" w:rsidRPr="00025555" w:rsidRDefault="0092356D" w:rsidP="00025555">
            <w:pPr>
              <w:suppressAutoHyphens/>
              <w:autoSpaceDE w:val="0"/>
              <w:jc w:val="center"/>
              <w:textAlignment w:val="baseline"/>
              <w:rPr>
                <w:szCs w:val="24"/>
              </w:rPr>
            </w:pPr>
            <w:proofErr w:type="spellStart"/>
            <w:r w:rsidRPr="00025555">
              <w:rPr>
                <w:i/>
                <w:iCs/>
                <w:szCs w:val="24"/>
              </w:rPr>
              <w:t>Vaziuokle</w:t>
            </w:r>
            <w:proofErr w:type="spellEnd"/>
            <w:r w:rsidRPr="00025555">
              <w:rPr>
                <w:i/>
                <w:iCs/>
                <w:szCs w:val="24"/>
              </w:rPr>
              <w:t xml:space="preserve"> UNIMOG aprašymas B</w:t>
            </w:r>
          </w:p>
          <w:p w14:paraId="4EBF8E08" w14:textId="77777777" w:rsidR="0092356D" w:rsidRPr="00025555" w:rsidRDefault="0092356D" w:rsidP="00025555">
            <w:pPr>
              <w:suppressAutoHyphens/>
              <w:autoSpaceDE w:val="0"/>
              <w:jc w:val="center"/>
              <w:textAlignment w:val="baseline"/>
              <w:rPr>
                <w:szCs w:val="24"/>
              </w:rPr>
            </w:pPr>
            <w:r w:rsidRPr="00025555">
              <w:rPr>
                <w:szCs w:val="24"/>
              </w:rPr>
              <w:t>Ratų formulė 4x4, visi varantys ratai, ratai viengubi.</w:t>
            </w:r>
          </w:p>
          <w:p w14:paraId="5158D566" w14:textId="25B8B448" w:rsidR="0092356D" w:rsidRPr="00025555" w:rsidRDefault="0092356D" w:rsidP="00025555">
            <w:pPr>
              <w:suppressAutoHyphens/>
              <w:autoSpaceDE w:val="0"/>
              <w:jc w:val="center"/>
              <w:textAlignment w:val="baseline"/>
              <w:rPr>
                <w:i/>
                <w:iCs/>
                <w:szCs w:val="24"/>
              </w:rPr>
            </w:pPr>
            <w:r w:rsidRPr="00025555">
              <w:rPr>
                <w:szCs w:val="24"/>
              </w:rPr>
              <w:t>Atitinka</w:t>
            </w:r>
          </w:p>
        </w:tc>
      </w:tr>
      <w:tr w:rsidR="00025555" w:rsidRPr="00025555" w14:paraId="66B95B7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8035"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61EBD" w14:textId="6FB54A47" w:rsidR="0092356D" w:rsidRPr="00025555" w:rsidRDefault="0092356D" w:rsidP="00025555">
            <w:pPr>
              <w:suppressAutoHyphens/>
              <w:autoSpaceDE w:val="0"/>
              <w:textAlignment w:val="baseline"/>
              <w:rPr>
                <w:rFonts w:eastAsia="Calibri"/>
                <w:szCs w:val="24"/>
                <w:lang w:eastAsia="en-US"/>
              </w:rPr>
            </w:pPr>
            <w:r w:rsidRPr="00025555">
              <w:rPr>
                <w:szCs w:val="24"/>
              </w:rPr>
              <w:t>Galimybė judėti keliais vienu varančiuoju tiltu.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12241"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D1BF0C7" w14:textId="77777777" w:rsidR="0092356D" w:rsidRPr="00025555" w:rsidRDefault="0092356D" w:rsidP="00025555">
            <w:pPr>
              <w:suppressAutoHyphens/>
              <w:autoSpaceDE w:val="0"/>
              <w:jc w:val="center"/>
              <w:textAlignment w:val="baseline"/>
              <w:rPr>
                <w:szCs w:val="24"/>
              </w:rPr>
            </w:pPr>
            <w:proofErr w:type="spellStart"/>
            <w:r w:rsidRPr="00025555">
              <w:rPr>
                <w:i/>
                <w:iCs/>
                <w:szCs w:val="24"/>
              </w:rPr>
              <w:t>Vaziuokle</w:t>
            </w:r>
            <w:proofErr w:type="spellEnd"/>
            <w:r w:rsidRPr="00025555">
              <w:rPr>
                <w:i/>
                <w:iCs/>
                <w:szCs w:val="24"/>
              </w:rPr>
              <w:t xml:space="preserve"> UNIMOG aprašymas B</w:t>
            </w:r>
          </w:p>
          <w:p w14:paraId="63F0E1F9" w14:textId="77777777" w:rsidR="0092356D" w:rsidRPr="00025555" w:rsidRDefault="0092356D" w:rsidP="00025555">
            <w:pPr>
              <w:suppressAutoHyphens/>
              <w:autoSpaceDE w:val="0"/>
              <w:jc w:val="center"/>
              <w:textAlignment w:val="baseline"/>
              <w:rPr>
                <w:szCs w:val="24"/>
              </w:rPr>
            </w:pPr>
            <w:r w:rsidRPr="00025555">
              <w:rPr>
                <w:szCs w:val="24"/>
              </w:rPr>
              <w:t>Galimybė judėti keliais vienu varančiuoju tiltu.</w:t>
            </w:r>
          </w:p>
          <w:p w14:paraId="1305F5F4" w14:textId="2B1A0C03" w:rsidR="0092356D" w:rsidRPr="00025555" w:rsidRDefault="0092356D" w:rsidP="00025555">
            <w:pPr>
              <w:suppressAutoHyphens/>
              <w:autoSpaceDE w:val="0"/>
              <w:jc w:val="center"/>
              <w:textAlignment w:val="baseline"/>
              <w:rPr>
                <w:i/>
                <w:iCs/>
                <w:szCs w:val="24"/>
                <w:lang w:val="en-US"/>
              </w:rPr>
            </w:pPr>
            <w:r w:rsidRPr="00025555">
              <w:rPr>
                <w:szCs w:val="24"/>
              </w:rPr>
              <w:t>Atitinka</w:t>
            </w:r>
          </w:p>
        </w:tc>
      </w:tr>
      <w:tr w:rsidR="00025555" w:rsidRPr="00025555" w14:paraId="6FA9C5D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B9EE7"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BF548" w14:textId="399D0D1F" w:rsidR="0092356D" w:rsidRPr="00025555" w:rsidRDefault="0092356D" w:rsidP="00025555">
            <w:pPr>
              <w:jc w:val="both"/>
              <w:rPr>
                <w:szCs w:val="24"/>
              </w:rPr>
            </w:pPr>
            <w:r w:rsidRPr="00025555">
              <w:rPr>
                <w:szCs w:val="24"/>
              </w:rPr>
              <w:t xml:space="preserve">Pavarų perjungimo sistema </w:t>
            </w:r>
            <w:proofErr w:type="spellStart"/>
            <w:r w:rsidRPr="00025555">
              <w:rPr>
                <w:szCs w:val="24"/>
              </w:rPr>
              <w:t>Telligent</w:t>
            </w:r>
            <w:r w:rsidRPr="00025555">
              <w:rPr>
                <w:szCs w:val="24"/>
                <w:vertAlign w:val="superscript"/>
              </w:rPr>
              <w:t>R</w:t>
            </w:r>
            <w:proofErr w:type="spellEnd"/>
            <w:r w:rsidRPr="00025555">
              <w:rPr>
                <w:szCs w:val="24"/>
              </w:rPr>
              <w:t xml:space="preserve"> (</w:t>
            </w:r>
            <w:proofErr w:type="spellStart"/>
            <w:r w:rsidRPr="00025555">
              <w:rPr>
                <w:szCs w:val="24"/>
              </w:rPr>
              <w:t>elektro</w:t>
            </w:r>
            <w:proofErr w:type="spellEnd"/>
            <w:r w:rsidRPr="00025555">
              <w:rPr>
                <w:szCs w:val="24"/>
              </w:rPr>
              <w:t>-pneumatinis perjungimas/EPS) arba lygiavertė.</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F1F8"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E17A370" w14:textId="77777777" w:rsidR="0092356D" w:rsidRPr="00025555" w:rsidRDefault="0092356D" w:rsidP="00025555">
            <w:pPr>
              <w:suppressAutoHyphens/>
              <w:autoSpaceDE w:val="0"/>
              <w:jc w:val="center"/>
              <w:textAlignment w:val="baseline"/>
              <w:rPr>
                <w:szCs w:val="24"/>
              </w:rPr>
            </w:pPr>
            <w:proofErr w:type="spellStart"/>
            <w:r w:rsidRPr="00025555">
              <w:rPr>
                <w:i/>
                <w:iCs/>
                <w:szCs w:val="24"/>
              </w:rPr>
              <w:t>Vaziuokle</w:t>
            </w:r>
            <w:proofErr w:type="spellEnd"/>
            <w:r w:rsidRPr="00025555">
              <w:rPr>
                <w:i/>
                <w:iCs/>
                <w:szCs w:val="24"/>
              </w:rPr>
              <w:t xml:space="preserve"> UNIMOG aprašymas B</w:t>
            </w:r>
          </w:p>
          <w:p w14:paraId="1BE5F2B4" w14:textId="77777777" w:rsidR="0092356D" w:rsidRPr="00025555" w:rsidRDefault="0092356D" w:rsidP="00025555">
            <w:pPr>
              <w:suppressAutoHyphens/>
              <w:autoSpaceDE w:val="0"/>
              <w:jc w:val="center"/>
              <w:textAlignment w:val="baseline"/>
              <w:rPr>
                <w:szCs w:val="24"/>
              </w:rPr>
            </w:pPr>
            <w:r w:rsidRPr="00025555">
              <w:rPr>
                <w:szCs w:val="24"/>
              </w:rPr>
              <w:t xml:space="preserve">Pavarų perjungimo sistema </w:t>
            </w:r>
            <w:proofErr w:type="spellStart"/>
            <w:r w:rsidRPr="00025555">
              <w:rPr>
                <w:szCs w:val="24"/>
              </w:rPr>
              <w:t>Telligent</w:t>
            </w:r>
            <w:r w:rsidRPr="00025555">
              <w:rPr>
                <w:szCs w:val="24"/>
                <w:vertAlign w:val="superscript"/>
              </w:rPr>
              <w:t>R</w:t>
            </w:r>
            <w:proofErr w:type="spellEnd"/>
            <w:r w:rsidRPr="00025555">
              <w:rPr>
                <w:szCs w:val="24"/>
              </w:rPr>
              <w:t xml:space="preserve"> (</w:t>
            </w:r>
            <w:proofErr w:type="spellStart"/>
            <w:r w:rsidRPr="00025555">
              <w:rPr>
                <w:szCs w:val="24"/>
              </w:rPr>
              <w:t>elektro</w:t>
            </w:r>
            <w:proofErr w:type="spellEnd"/>
            <w:r w:rsidRPr="00025555">
              <w:rPr>
                <w:szCs w:val="24"/>
              </w:rPr>
              <w:t>-pneumatinis perjungimas/EPS) arba lygiavertė.</w:t>
            </w:r>
          </w:p>
          <w:p w14:paraId="2F3DC48B" w14:textId="5F9CB656" w:rsidR="0092356D" w:rsidRPr="00025555" w:rsidRDefault="0092356D" w:rsidP="00025555">
            <w:pPr>
              <w:suppressAutoHyphens/>
              <w:autoSpaceDE w:val="0"/>
              <w:jc w:val="center"/>
              <w:textAlignment w:val="baseline"/>
              <w:rPr>
                <w:i/>
                <w:iCs/>
                <w:szCs w:val="24"/>
              </w:rPr>
            </w:pPr>
            <w:r w:rsidRPr="00025555">
              <w:rPr>
                <w:szCs w:val="24"/>
              </w:rPr>
              <w:t>Atitinka</w:t>
            </w:r>
          </w:p>
        </w:tc>
      </w:tr>
      <w:tr w:rsidR="00025555" w:rsidRPr="00025555" w14:paraId="2AFBE8E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1F1FF" w14:textId="00F8A712"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2DA21E" w14:textId="76164745" w:rsidR="0092356D" w:rsidRPr="00025555" w:rsidRDefault="0092356D" w:rsidP="00025555">
            <w:pPr>
              <w:jc w:val="both"/>
              <w:rPr>
                <w:szCs w:val="24"/>
              </w:rPr>
            </w:pPr>
            <w:r w:rsidRPr="00025555">
              <w:rPr>
                <w:szCs w:val="24"/>
              </w:rPr>
              <w:t>Pneumatinis priekinės ašies pavaros mechanizmo jungimas (varomas 4 ratais).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A142"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4473319" w14:textId="77777777" w:rsidR="0092356D" w:rsidRPr="00025555" w:rsidRDefault="0092356D" w:rsidP="00025555">
            <w:pPr>
              <w:suppressAutoHyphens/>
              <w:autoSpaceDE w:val="0"/>
              <w:jc w:val="center"/>
              <w:textAlignment w:val="baseline"/>
              <w:rPr>
                <w:szCs w:val="24"/>
              </w:rPr>
            </w:pPr>
            <w:proofErr w:type="spellStart"/>
            <w:r w:rsidRPr="00025555">
              <w:rPr>
                <w:i/>
                <w:iCs/>
                <w:szCs w:val="24"/>
              </w:rPr>
              <w:t>Vaziuokle</w:t>
            </w:r>
            <w:proofErr w:type="spellEnd"/>
            <w:r w:rsidRPr="00025555">
              <w:rPr>
                <w:i/>
                <w:iCs/>
                <w:szCs w:val="24"/>
              </w:rPr>
              <w:t xml:space="preserve"> UNIMOG aprašymas B</w:t>
            </w:r>
          </w:p>
          <w:p w14:paraId="2A8022EB" w14:textId="77777777" w:rsidR="0092356D" w:rsidRPr="00025555" w:rsidRDefault="0092356D" w:rsidP="00025555">
            <w:pPr>
              <w:suppressAutoHyphens/>
              <w:autoSpaceDE w:val="0"/>
              <w:jc w:val="center"/>
              <w:textAlignment w:val="baseline"/>
              <w:rPr>
                <w:szCs w:val="24"/>
              </w:rPr>
            </w:pPr>
            <w:r w:rsidRPr="00025555">
              <w:rPr>
                <w:szCs w:val="24"/>
              </w:rPr>
              <w:t>Pneumatinis priekinės ašies pavaros mechanizmo jungimas (varomas 4 ratais).</w:t>
            </w:r>
          </w:p>
          <w:p w14:paraId="2CB15AFA" w14:textId="10C86D3D" w:rsidR="0092356D" w:rsidRPr="00025555" w:rsidRDefault="0092356D" w:rsidP="00025555">
            <w:pPr>
              <w:suppressAutoHyphens/>
              <w:autoSpaceDE w:val="0"/>
              <w:jc w:val="center"/>
              <w:textAlignment w:val="baseline"/>
              <w:rPr>
                <w:i/>
                <w:iCs/>
                <w:szCs w:val="24"/>
              </w:rPr>
            </w:pPr>
            <w:r w:rsidRPr="00025555">
              <w:rPr>
                <w:szCs w:val="24"/>
              </w:rPr>
              <w:t>Atitinka</w:t>
            </w:r>
          </w:p>
        </w:tc>
      </w:tr>
      <w:tr w:rsidR="00025555" w:rsidRPr="00025555" w14:paraId="5B85716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7664"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4B5BD" w14:textId="2E0DA84C" w:rsidR="0092356D" w:rsidRPr="00025555" w:rsidRDefault="0092356D" w:rsidP="00025555">
            <w:pPr>
              <w:jc w:val="both"/>
              <w:rPr>
                <w:szCs w:val="24"/>
              </w:rPr>
            </w:pPr>
            <w:r w:rsidRPr="00025555">
              <w:rPr>
                <w:szCs w:val="24"/>
              </w:rPr>
              <w:t xml:space="preserve">Sunkvežimis privalo turėti žeminančią pavarą, </w:t>
            </w:r>
            <w:proofErr w:type="spellStart"/>
            <w:r w:rsidRPr="00025555">
              <w:rPr>
                <w:szCs w:val="24"/>
              </w:rPr>
              <w:t>tempomatą</w:t>
            </w:r>
            <w:proofErr w:type="spellEnd"/>
            <w:r w:rsidRPr="00025555">
              <w:rPr>
                <w:szCs w:val="24"/>
              </w:rPr>
              <w:t xml:space="preserve"> ir greičio reguliavimą.</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EC352"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C67F920" w14:textId="77777777" w:rsidR="0092356D" w:rsidRPr="00025555" w:rsidRDefault="0092356D" w:rsidP="00025555">
            <w:pPr>
              <w:suppressAutoHyphens/>
              <w:autoSpaceDE w:val="0"/>
              <w:jc w:val="center"/>
              <w:textAlignment w:val="baseline"/>
              <w:rPr>
                <w:szCs w:val="24"/>
              </w:rPr>
            </w:pPr>
            <w:proofErr w:type="spellStart"/>
            <w:r w:rsidRPr="00025555">
              <w:rPr>
                <w:i/>
                <w:iCs/>
                <w:szCs w:val="24"/>
              </w:rPr>
              <w:t>Vaziuokle</w:t>
            </w:r>
            <w:proofErr w:type="spellEnd"/>
            <w:r w:rsidRPr="00025555">
              <w:rPr>
                <w:i/>
                <w:iCs/>
                <w:szCs w:val="24"/>
              </w:rPr>
              <w:t xml:space="preserve"> UNIMOG aprašymas B</w:t>
            </w:r>
          </w:p>
          <w:p w14:paraId="3BCD46BF" w14:textId="77777777" w:rsidR="0092356D" w:rsidRPr="00025555" w:rsidRDefault="0092356D" w:rsidP="00025555">
            <w:pPr>
              <w:suppressAutoHyphens/>
              <w:autoSpaceDE w:val="0"/>
              <w:jc w:val="center"/>
              <w:textAlignment w:val="baseline"/>
              <w:rPr>
                <w:szCs w:val="24"/>
              </w:rPr>
            </w:pPr>
            <w:r w:rsidRPr="00025555">
              <w:rPr>
                <w:szCs w:val="24"/>
              </w:rPr>
              <w:t xml:space="preserve">Sunkvežimis turi žeminančią pavarą, </w:t>
            </w:r>
            <w:proofErr w:type="spellStart"/>
            <w:r w:rsidRPr="00025555">
              <w:rPr>
                <w:szCs w:val="24"/>
              </w:rPr>
              <w:t>tempomatą</w:t>
            </w:r>
            <w:proofErr w:type="spellEnd"/>
            <w:r w:rsidRPr="00025555">
              <w:rPr>
                <w:szCs w:val="24"/>
              </w:rPr>
              <w:t xml:space="preserve"> ir greičio reguliavimą.</w:t>
            </w:r>
          </w:p>
          <w:p w14:paraId="4D1FEC9F" w14:textId="77777777" w:rsidR="0092356D" w:rsidRPr="00025555" w:rsidRDefault="0092356D" w:rsidP="00025555">
            <w:pPr>
              <w:suppressAutoHyphens/>
              <w:autoSpaceDE w:val="0"/>
              <w:jc w:val="center"/>
              <w:textAlignment w:val="baseline"/>
              <w:rPr>
                <w:i/>
                <w:iCs/>
                <w:szCs w:val="24"/>
              </w:rPr>
            </w:pPr>
            <w:r w:rsidRPr="00025555">
              <w:rPr>
                <w:i/>
                <w:iCs/>
                <w:szCs w:val="24"/>
              </w:rPr>
              <w:t>Išpildymo kodas G22</w:t>
            </w:r>
          </w:p>
          <w:p w14:paraId="5CC5646E" w14:textId="77777777" w:rsidR="0092356D" w:rsidRPr="00025555" w:rsidRDefault="0092356D" w:rsidP="00025555">
            <w:pPr>
              <w:suppressAutoHyphens/>
              <w:autoSpaceDE w:val="0"/>
              <w:jc w:val="center"/>
              <w:textAlignment w:val="baseline"/>
              <w:rPr>
                <w:i/>
                <w:iCs/>
                <w:szCs w:val="24"/>
              </w:rPr>
            </w:pPr>
            <w:r w:rsidRPr="00025555">
              <w:rPr>
                <w:noProof/>
                <w:lang w:val="en-US" w:eastAsia="en-US"/>
              </w:rPr>
              <w:drawing>
                <wp:inline distT="0" distB="0" distL="0" distR="0" wp14:anchorId="71E26F09" wp14:editId="16CAA7E7">
                  <wp:extent cx="2779395" cy="213360"/>
                  <wp:effectExtent l="0" t="0" r="1905" b="0"/>
                  <wp:docPr id="175368214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83698" name=""/>
                          <pic:cNvPicPr/>
                        </pic:nvPicPr>
                        <pic:blipFill>
                          <a:blip r:embed="rId22"/>
                          <a:stretch>
                            <a:fillRect/>
                          </a:stretch>
                        </pic:blipFill>
                        <pic:spPr>
                          <a:xfrm>
                            <a:off x="0" y="0"/>
                            <a:ext cx="2779395" cy="213360"/>
                          </a:xfrm>
                          <a:prstGeom prst="rect">
                            <a:avLst/>
                          </a:prstGeom>
                        </pic:spPr>
                      </pic:pic>
                    </a:graphicData>
                  </a:graphic>
                </wp:inline>
              </w:drawing>
            </w:r>
          </w:p>
          <w:p w14:paraId="1BAAB38B" w14:textId="77777777" w:rsidR="0092356D" w:rsidRPr="00025555" w:rsidRDefault="0092356D" w:rsidP="00025555">
            <w:pPr>
              <w:suppressAutoHyphens/>
              <w:autoSpaceDE w:val="0"/>
              <w:jc w:val="center"/>
              <w:textAlignment w:val="baseline"/>
              <w:rPr>
                <w:i/>
                <w:iCs/>
                <w:szCs w:val="24"/>
              </w:rPr>
            </w:pPr>
            <w:r w:rsidRPr="00025555">
              <w:rPr>
                <w:i/>
                <w:iCs/>
                <w:szCs w:val="24"/>
              </w:rPr>
              <w:t>Serijinis išpildymas</w:t>
            </w:r>
          </w:p>
          <w:p w14:paraId="7EB69E54" w14:textId="77777777" w:rsidR="0092356D" w:rsidRPr="00025555" w:rsidRDefault="0092356D" w:rsidP="00025555">
            <w:pPr>
              <w:suppressAutoHyphens/>
              <w:autoSpaceDE w:val="0"/>
              <w:jc w:val="center"/>
              <w:textAlignment w:val="baseline"/>
              <w:rPr>
                <w:i/>
                <w:iCs/>
                <w:szCs w:val="24"/>
              </w:rPr>
            </w:pPr>
            <w:r w:rsidRPr="00025555">
              <w:rPr>
                <w:noProof/>
                <w:lang w:val="en-US" w:eastAsia="en-US"/>
              </w:rPr>
              <w:drawing>
                <wp:inline distT="0" distB="0" distL="0" distR="0" wp14:anchorId="779817AA" wp14:editId="20D0D14A">
                  <wp:extent cx="2779395" cy="130175"/>
                  <wp:effectExtent l="0" t="0" r="1905" b="3175"/>
                  <wp:docPr id="120384458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60659" name=""/>
                          <pic:cNvPicPr/>
                        </pic:nvPicPr>
                        <pic:blipFill>
                          <a:blip r:embed="rId23"/>
                          <a:stretch>
                            <a:fillRect/>
                          </a:stretch>
                        </pic:blipFill>
                        <pic:spPr>
                          <a:xfrm>
                            <a:off x="0" y="0"/>
                            <a:ext cx="2782179" cy="130305"/>
                          </a:xfrm>
                          <a:prstGeom prst="rect">
                            <a:avLst/>
                          </a:prstGeom>
                        </pic:spPr>
                      </pic:pic>
                    </a:graphicData>
                  </a:graphic>
                </wp:inline>
              </w:drawing>
            </w:r>
          </w:p>
          <w:p w14:paraId="105D0495" w14:textId="3EE4FD9E" w:rsidR="0092356D" w:rsidRPr="00025555" w:rsidRDefault="0092356D" w:rsidP="00025555">
            <w:pPr>
              <w:suppressAutoHyphens/>
              <w:autoSpaceDE w:val="0"/>
              <w:jc w:val="center"/>
              <w:textAlignment w:val="baseline"/>
              <w:rPr>
                <w:i/>
                <w:iCs/>
                <w:szCs w:val="24"/>
              </w:rPr>
            </w:pPr>
            <w:r w:rsidRPr="00025555">
              <w:rPr>
                <w:i/>
                <w:iCs/>
                <w:szCs w:val="24"/>
              </w:rPr>
              <w:t>Atitinka</w:t>
            </w:r>
          </w:p>
        </w:tc>
      </w:tr>
      <w:tr w:rsidR="00025555" w:rsidRPr="00025555" w14:paraId="50772B0F"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CCC92"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20C771" w14:textId="60031926" w:rsidR="0092356D" w:rsidRPr="00025555" w:rsidRDefault="0092356D" w:rsidP="00025555">
            <w:pPr>
              <w:suppressAutoHyphens/>
              <w:autoSpaceDE w:val="0"/>
              <w:textAlignment w:val="baseline"/>
              <w:rPr>
                <w:szCs w:val="24"/>
              </w:rPr>
            </w:pPr>
            <w:r w:rsidRPr="00025555">
              <w:rPr>
                <w:szCs w:val="24"/>
              </w:rPr>
              <w:t>Automatinė sunkvežimio išsiūbavimo funkcija (judėjimas pirmyn – atgal), sunkvežimiui užklimpus.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DB1F" w14:textId="77777777" w:rsidR="0092356D" w:rsidRPr="00025555" w:rsidRDefault="0092356D" w:rsidP="00025555">
            <w:pPr>
              <w:suppressAutoHyphens/>
              <w:autoSpaceDE w:val="0"/>
              <w:jc w:val="center"/>
              <w:textAlignment w:val="baseline"/>
              <w:rPr>
                <w:szCs w:val="24"/>
              </w:rPr>
            </w:pPr>
            <w:r w:rsidRPr="00025555">
              <w:rPr>
                <w:szCs w:val="24"/>
              </w:rPr>
              <w:t>Automatinė sunkvežimio išsiūbavimo funkcija (judėjimas pirmyn – atgal), sunkvežimiui užklimpus.</w:t>
            </w:r>
          </w:p>
          <w:p w14:paraId="6A550E40"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C108CDB"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01F8A513" w14:textId="77777777" w:rsidR="0092356D" w:rsidRPr="00025555" w:rsidRDefault="0092356D" w:rsidP="00025555">
            <w:pPr>
              <w:suppressAutoHyphens/>
              <w:autoSpaceDE w:val="0"/>
              <w:jc w:val="center"/>
              <w:textAlignment w:val="baseline"/>
            </w:pPr>
            <w:proofErr w:type="spellStart"/>
            <w:r w:rsidRPr="00025555">
              <w:t>Electronic</w:t>
            </w:r>
            <w:proofErr w:type="spellEnd"/>
            <w:r w:rsidRPr="00025555">
              <w:t xml:space="preserve"> </w:t>
            </w:r>
            <w:proofErr w:type="spellStart"/>
            <w:r w:rsidRPr="00025555">
              <w:t>Quick</w:t>
            </w:r>
            <w:proofErr w:type="spellEnd"/>
            <w:r w:rsidRPr="00025555">
              <w:t xml:space="preserve"> Reverse (EQR)</w:t>
            </w:r>
          </w:p>
          <w:p w14:paraId="3AE17284" w14:textId="77777777" w:rsidR="0092356D" w:rsidRPr="00025555" w:rsidRDefault="0092356D" w:rsidP="00025555">
            <w:pPr>
              <w:suppressAutoHyphens/>
              <w:autoSpaceDE w:val="0"/>
              <w:jc w:val="center"/>
              <w:textAlignment w:val="baseline"/>
              <w:rPr>
                <w:i/>
                <w:iCs/>
                <w:szCs w:val="24"/>
              </w:rPr>
            </w:pPr>
            <w:r w:rsidRPr="00025555">
              <w:rPr>
                <w:noProof/>
                <w:lang w:val="en-US" w:eastAsia="en-US"/>
              </w:rPr>
              <w:drawing>
                <wp:inline distT="0" distB="0" distL="0" distR="0" wp14:anchorId="04EDB7E5" wp14:editId="2EB48178">
                  <wp:extent cx="1993900" cy="975767"/>
                  <wp:effectExtent l="0" t="0" r="6350" b="0"/>
                  <wp:docPr id="64093497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34971" name=""/>
                          <pic:cNvPicPr/>
                        </pic:nvPicPr>
                        <pic:blipFill>
                          <a:blip r:embed="rId24"/>
                          <a:stretch>
                            <a:fillRect/>
                          </a:stretch>
                        </pic:blipFill>
                        <pic:spPr>
                          <a:xfrm>
                            <a:off x="0" y="0"/>
                            <a:ext cx="2002590" cy="980020"/>
                          </a:xfrm>
                          <a:prstGeom prst="rect">
                            <a:avLst/>
                          </a:prstGeom>
                        </pic:spPr>
                      </pic:pic>
                    </a:graphicData>
                  </a:graphic>
                </wp:inline>
              </w:drawing>
            </w:r>
          </w:p>
          <w:p w14:paraId="4C90220D" w14:textId="75F2F6A9" w:rsidR="0092356D" w:rsidRPr="00025555" w:rsidRDefault="0092356D" w:rsidP="00025555">
            <w:pPr>
              <w:suppressAutoHyphens/>
              <w:autoSpaceDE w:val="0"/>
              <w:jc w:val="center"/>
              <w:textAlignment w:val="baseline"/>
              <w:rPr>
                <w:i/>
                <w:iCs/>
                <w:szCs w:val="24"/>
              </w:rPr>
            </w:pPr>
            <w:r w:rsidRPr="00025555">
              <w:rPr>
                <w:i/>
                <w:iCs/>
                <w:szCs w:val="24"/>
              </w:rPr>
              <w:t>Atitinka</w:t>
            </w:r>
          </w:p>
        </w:tc>
      </w:tr>
      <w:tr w:rsidR="00025555" w:rsidRPr="00025555" w14:paraId="7BD27EFC"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6292" w14:textId="7E9A1F88" w:rsidR="000626BD" w:rsidRPr="00025555" w:rsidRDefault="002E3CF5" w:rsidP="00025555">
            <w:pPr>
              <w:suppressAutoHyphens/>
              <w:autoSpaceDE w:val="0"/>
              <w:jc w:val="center"/>
              <w:textAlignment w:val="baseline"/>
              <w:rPr>
                <w:b/>
                <w:i/>
                <w:iCs/>
                <w:szCs w:val="24"/>
              </w:rPr>
            </w:pPr>
            <w:r w:rsidRPr="00025555">
              <w:rPr>
                <w:b/>
                <w:i/>
                <w:iCs/>
                <w:szCs w:val="24"/>
              </w:rPr>
              <w:t>Ašys/ pakaba</w:t>
            </w:r>
            <w:r w:rsidR="000626BD" w:rsidRPr="00025555">
              <w:rPr>
                <w:b/>
                <w:i/>
                <w:iCs/>
                <w:szCs w:val="24"/>
              </w:rPr>
              <w:t>:</w:t>
            </w:r>
          </w:p>
        </w:tc>
      </w:tr>
      <w:tr w:rsidR="00025555" w:rsidRPr="00025555" w14:paraId="64E0107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FA44"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49D8DE" w14:textId="6F4E2053" w:rsidR="0092356D" w:rsidRPr="00025555" w:rsidRDefault="0092356D" w:rsidP="00025555">
            <w:pPr>
              <w:jc w:val="both"/>
              <w:rPr>
                <w:rFonts w:eastAsia="Calibri"/>
                <w:szCs w:val="24"/>
                <w:lang w:eastAsia="en-US"/>
              </w:rPr>
            </w:pPr>
            <w:r w:rsidRPr="00025555">
              <w:rPr>
                <w:szCs w:val="24"/>
              </w:rPr>
              <w:t>Portaliniai tiltai priekyje ir gale su reduktoriais.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32B5" w14:textId="77777777" w:rsidR="0092356D" w:rsidRPr="00025555" w:rsidRDefault="0092356D" w:rsidP="00025555">
            <w:pPr>
              <w:suppressAutoHyphens/>
              <w:autoSpaceDE w:val="0"/>
              <w:jc w:val="center"/>
              <w:textAlignment w:val="baseline"/>
              <w:rPr>
                <w:szCs w:val="24"/>
              </w:rPr>
            </w:pPr>
            <w:r w:rsidRPr="00025555">
              <w:rPr>
                <w:szCs w:val="24"/>
              </w:rPr>
              <w:t>Portaliniai tiltai priekyje ir gale su reduktoriais.</w:t>
            </w:r>
          </w:p>
          <w:p w14:paraId="728A1ECB"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7CC582B"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0A11B882" w14:textId="355F3E5E" w:rsidR="0092356D" w:rsidRPr="00025555" w:rsidRDefault="0092356D" w:rsidP="00025555">
            <w:pPr>
              <w:suppressAutoHyphens/>
              <w:autoSpaceDE w:val="0"/>
              <w:jc w:val="center"/>
              <w:textAlignment w:val="baseline"/>
              <w:rPr>
                <w:i/>
                <w:iCs/>
                <w:szCs w:val="24"/>
              </w:rPr>
            </w:pPr>
            <w:r w:rsidRPr="00025555">
              <w:rPr>
                <w:i/>
                <w:iCs/>
                <w:szCs w:val="24"/>
              </w:rPr>
              <w:t>Atitinka</w:t>
            </w:r>
          </w:p>
        </w:tc>
      </w:tr>
      <w:tr w:rsidR="00025555" w:rsidRPr="00025555" w14:paraId="5A34D67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AF10C"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E11EE" w14:textId="4332053F" w:rsidR="0092356D" w:rsidRPr="00025555" w:rsidRDefault="0092356D" w:rsidP="00025555">
            <w:pPr>
              <w:suppressAutoHyphens/>
              <w:autoSpaceDE w:val="0"/>
              <w:textAlignment w:val="baseline"/>
              <w:rPr>
                <w:rFonts w:eastAsia="Calibri"/>
                <w:szCs w:val="24"/>
                <w:lang w:eastAsia="en-US"/>
              </w:rPr>
            </w:pPr>
            <w:r w:rsidRPr="00025555">
              <w:rPr>
                <w:szCs w:val="24"/>
              </w:rPr>
              <w:t>Sraigtinės spyruoklės su progresyviniais standumo parametrais.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81F4" w14:textId="77777777" w:rsidR="0092356D" w:rsidRPr="00025555" w:rsidRDefault="0092356D" w:rsidP="00025555">
            <w:pPr>
              <w:suppressAutoHyphens/>
              <w:autoSpaceDE w:val="0"/>
              <w:jc w:val="center"/>
              <w:textAlignment w:val="baseline"/>
              <w:rPr>
                <w:szCs w:val="24"/>
              </w:rPr>
            </w:pPr>
            <w:r w:rsidRPr="00025555">
              <w:rPr>
                <w:szCs w:val="24"/>
              </w:rPr>
              <w:t>Sraigtinės spyruoklės su progresyviniais standumo parametrais.</w:t>
            </w:r>
          </w:p>
          <w:p w14:paraId="0FBA6F1F"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E45A6F0"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252B6A0" w14:textId="51224B9C" w:rsidR="0092356D" w:rsidRPr="00025555" w:rsidRDefault="0092356D" w:rsidP="00025555">
            <w:pPr>
              <w:suppressAutoHyphens/>
              <w:autoSpaceDE w:val="0"/>
              <w:jc w:val="center"/>
              <w:textAlignment w:val="baseline"/>
              <w:rPr>
                <w:i/>
                <w:iCs/>
                <w:szCs w:val="24"/>
              </w:rPr>
            </w:pPr>
            <w:r w:rsidRPr="00025555">
              <w:rPr>
                <w:i/>
                <w:iCs/>
                <w:szCs w:val="24"/>
              </w:rPr>
              <w:t>Atitinka</w:t>
            </w:r>
          </w:p>
        </w:tc>
      </w:tr>
      <w:tr w:rsidR="00025555" w:rsidRPr="00025555" w14:paraId="3544D32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1C66"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8454BE" w14:textId="3325C886" w:rsidR="0092356D" w:rsidRPr="00025555" w:rsidRDefault="0092356D" w:rsidP="00025555">
            <w:pPr>
              <w:jc w:val="both"/>
              <w:rPr>
                <w:rFonts w:eastAsia="Calibri"/>
                <w:szCs w:val="24"/>
                <w:lang w:eastAsia="en-US"/>
              </w:rPr>
            </w:pPr>
            <w:r w:rsidRPr="00025555">
              <w:rPr>
                <w:szCs w:val="24"/>
              </w:rPr>
              <w:t xml:space="preserve">Varymas visais ratais su diferencialų blokavimu abejuose ašyse.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DF10E" w14:textId="77777777" w:rsidR="0092356D" w:rsidRPr="00025555" w:rsidRDefault="0092356D" w:rsidP="00025555">
            <w:pPr>
              <w:suppressAutoHyphens/>
              <w:autoSpaceDE w:val="0"/>
              <w:jc w:val="center"/>
              <w:textAlignment w:val="baseline"/>
              <w:rPr>
                <w:szCs w:val="24"/>
              </w:rPr>
            </w:pPr>
            <w:r w:rsidRPr="00025555">
              <w:rPr>
                <w:szCs w:val="24"/>
              </w:rPr>
              <w:t>Varymas visais ratais su diferencialų blokavimu abejuose ašyse.</w:t>
            </w:r>
          </w:p>
          <w:p w14:paraId="01C58B2B"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278A560"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11B3AEC7" w14:textId="396D028F" w:rsidR="0092356D" w:rsidRPr="00025555" w:rsidRDefault="0092356D" w:rsidP="00025555">
            <w:pPr>
              <w:suppressAutoHyphens/>
              <w:autoSpaceDE w:val="0"/>
              <w:jc w:val="center"/>
              <w:textAlignment w:val="baseline"/>
              <w:rPr>
                <w:i/>
                <w:iCs/>
                <w:szCs w:val="24"/>
              </w:rPr>
            </w:pPr>
            <w:r w:rsidRPr="00025555">
              <w:rPr>
                <w:i/>
                <w:iCs/>
                <w:szCs w:val="24"/>
              </w:rPr>
              <w:t>Atitinka</w:t>
            </w:r>
          </w:p>
        </w:tc>
      </w:tr>
      <w:tr w:rsidR="00025555" w:rsidRPr="00025555" w14:paraId="4068243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0132" w14:textId="77777777" w:rsidR="0092356D" w:rsidRPr="00025555" w:rsidRDefault="0092356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BC9EAD" w14:textId="5A1B524D" w:rsidR="0092356D" w:rsidRPr="00025555" w:rsidRDefault="0092356D" w:rsidP="00025555">
            <w:pPr>
              <w:suppressAutoHyphens/>
              <w:autoSpaceDE w:val="0"/>
              <w:textAlignment w:val="baseline"/>
              <w:rPr>
                <w:rFonts w:eastAsia="Calibri"/>
                <w:szCs w:val="24"/>
                <w:lang w:eastAsia="en-US"/>
              </w:rPr>
            </w:pPr>
            <w:r w:rsidRPr="00025555">
              <w:rPr>
                <w:szCs w:val="24"/>
              </w:rPr>
              <w:t>Kardaninio veleno apsauga nuo mechaninių pažeidimų.</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AC3D6" w14:textId="77777777" w:rsidR="0092356D" w:rsidRPr="00025555" w:rsidRDefault="0092356D" w:rsidP="00025555">
            <w:pPr>
              <w:suppressAutoHyphens/>
              <w:autoSpaceDE w:val="0"/>
              <w:jc w:val="center"/>
              <w:textAlignment w:val="baseline"/>
              <w:rPr>
                <w:szCs w:val="24"/>
              </w:rPr>
            </w:pPr>
            <w:r w:rsidRPr="00025555">
              <w:rPr>
                <w:szCs w:val="24"/>
              </w:rPr>
              <w:t>Kardaninio veleno apsauga nuo mechaninių pažeidimų ir purvo.</w:t>
            </w:r>
          </w:p>
          <w:p w14:paraId="55979FD0"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4DADBCF" w14:textId="77777777" w:rsidR="0092356D" w:rsidRPr="00025555" w:rsidRDefault="0092356D"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9201F93" w14:textId="4B2F6798" w:rsidR="0092356D" w:rsidRPr="00025555" w:rsidRDefault="0092356D" w:rsidP="00025555">
            <w:pPr>
              <w:suppressAutoHyphens/>
              <w:autoSpaceDE w:val="0"/>
              <w:jc w:val="center"/>
              <w:textAlignment w:val="baseline"/>
              <w:rPr>
                <w:i/>
                <w:iCs/>
                <w:szCs w:val="24"/>
              </w:rPr>
            </w:pPr>
            <w:r w:rsidRPr="00025555">
              <w:rPr>
                <w:i/>
                <w:iCs/>
                <w:szCs w:val="24"/>
              </w:rPr>
              <w:t>Atitinka</w:t>
            </w:r>
          </w:p>
        </w:tc>
      </w:tr>
      <w:tr w:rsidR="00025555" w:rsidRPr="00025555" w14:paraId="1DCD721F"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60B3" w14:textId="3AECCA00" w:rsidR="006765C5" w:rsidRPr="00025555" w:rsidRDefault="006765C5" w:rsidP="00025555">
            <w:pPr>
              <w:suppressAutoHyphens/>
              <w:autoSpaceDE w:val="0"/>
              <w:jc w:val="center"/>
              <w:textAlignment w:val="baseline"/>
              <w:rPr>
                <w:b/>
                <w:i/>
                <w:iCs/>
                <w:szCs w:val="24"/>
              </w:rPr>
            </w:pPr>
            <w:r w:rsidRPr="00025555">
              <w:rPr>
                <w:b/>
                <w:i/>
                <w:iCs/>
                <w:szCs w:val="24"/>
              </w:rPr>
              <w:t>Stabdžiai:</w:t>
            </w:r>
          </w:p>
        </w:tc>
      </w:tr>
      <w:tr w:rsidR="00025555" w:rsidRPr="00025555" w14:paraId="45454B35"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7D" w14:textId="77777777" w:rsidR="00463436" w:rsidRPr="00025555" w:rsidRDefault="00463436"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A86237" w14:textId="07CD53A0" w:rsidR="00463436" w:rsidRPr="00025555" w:rsidRDefault="00463436" w:rsidP="00025555">
            <w:pPr>
              <w:jc w:val="both"/>
              <w:rPr>
                <w:rFonts w:eastAsia="Calibri"/>
                <w:szCs w:val="24"/>
                <w:lang w:eastAsia="en-US"/>
              </w:rPr>
            </w:pPr>
            <w:r w:rsidRPr="00025555">
              <w:rPr>
                <w:szCs w:val="24"/>
              </w:rPr>
              <w:t>Abiejų ašių stabdžiai diskiniai.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5068" w14:textId="77777777" w:rsidR="00463436" w:rsidRPr="00025555" w:rsidRDefault="00463436" w:rsidP="00025555">
            <w:pPr>
              <w:suppressAutoHyphens/>
              <w:autoSpaceDE w:val="0"/>
              <w:jc w:val="center"/>
              <w:textAlignment w:val="baseline"/>
              <w:rPr>
                <w:i/>
                <w:iCs/>
                <w:szCs w:val="24"/>
              </w:rPr>
            </w:pPr>
            <w:r w:rsidRPr="00025555">
              <w:rPr>
                <w:szCs w:val="24"/>
              </w:rPr>
              <w:t>Abiejų ašių stabdžiai diskiniai.</w:t>
            </w:r>
          </w:p>
          <w:p w14:paraId="793F97BE"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7AD5EDE"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ACC938C" w14:textId="711D3473" w:rsidR="00463436" w:rsidRPr="00025555" w:rsidRDefault="00463436" w:rsidP="00025555">
            <w:pPr>
              <w:suppressAutoHyphens/>
              <w:autoSpaceDE w:val="0"/>
              <w:jc w:val="center"/>
              <w:textAlignment w:val="baseline"/>
              <w:rPr>
                <w:i/>
                <w:iCs/>
                <w:szCs w:val="24"/>
              </w:rPr>
            </w:pPr>
            <w:r w:rsidRPr="00025555">
              <w:rPr>
                <w:i/>
                <w:iCs/>
                <w:szCs w:val="24"/>
              </w:rPr>
              <w:t>Atitinka</w:t>
            </w:r>
          </w:p>
        </w:tc>
      </w:tr>
      <w:tr w:rsidR="00025555" w:rsidRPr="00025555" w14:paraId="0365D6A0"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1915" w14:textId="77777777" w:rsidR="00463436" w:rsidRPr="00025555" w:rsidRDefault="00463436"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C5F287" w14:textId="43D10393" w:rsidR="00463436" w:rsidRPr="00025555" w:rsidRDefault="00463436" w:rsidP="00025555">
            <w:pPr>
              <w:jc w:val="both"/>
              <w:rPr>
                <w:rFonts w:eastAsia="Calibri"/>
                <w:szCs w:val="24"/>
                <w:lang w:eastAsia="en-US"/>
              </w:rPr>
            </w:pPr>
            <w:r w:rsidRPr="00025555">
              <w:rPr>
                <w:szCs w:val="24"/>
              </w:rPr>
              <w:t>Stovėjimo stabdžių stabdymo mechanizmas su spyruokliniu akumuliatoriumi, veikiantis galinius ratus.</w:t>
            </w:r>
          </w:p>
        </w:tc>
        <w:tc>
          <w:tcPr>
            <w:tcW w:w="23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C6176B" w14:textId="77777777" w:rsidR="00463436" w:rsidRPr="00025555" w:rsidRDefault="00463436" w:rsidP="00025555">
            <w:pPr>
              <w:suppressAutoHyphens/>
              <w:autoSpaceDE w:val="0"/>
              <w:jc w:val="center"/>
              <w:textAlignment w:val="baseline"/>
              <w:rPr>
                <w:szCs w:val="24"/>
              </w:rPr>
            </w:pPr>
            <w:r w:rsidRPr="00025555">
              <w:rPr>
                <w:szCs w:val="24"/>
              </w:rPr>
              <w:t>Stovėjimo stabdžių stabdymo mechanizmas su spyruokliniu akumuliatoriumi, veikiantis galinius ratus.</w:t>
            </w:r>
          </w:p>
          <w:p w14:paraId="767D2EA6"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B737AC9"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6F5EBD9" w14:textId="583A3AD3" w:rsidR="00463436" w:rsidRPr="00025555" w:rsidRDefault="00463436" w:rsidP="00025555">
            <w:pPr>
              <w:suppressAutoHyphens/>
              <w:autoSpaceDE w:val="0"/>
              <w:jc w:val="center"/>
              <w:textAlignment w:val="baseline"/>
              <w:rPr>
                <w:i/>
                <w:iCs/>
                <w:szCs w:val="24"/>
              </w:rPr>
            </w:pPr>
            <w:r w:rsidRPr="00025555">
              <w:rPr>
                <w:i/>
                <w:iCs/>
                <w:szCs w:val="24"/>
              </w:rPr>
              <w:t>Atitinka</w:t>
            </w:r>
          </w:p>
        </w:tc>
      </w:tr>
      <w:tr w:rsidR="00025555" w:rsidRPr="00025555" w14:paraId="207241D0"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77616" w14:textId="77777777" w:rsidR="00463436" w:rsidRPr="00025555" w:rsidRDefault="00463436"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AA3282" w14:textId="63F2309F" w:rsidR="00463436" w:rsidRPr="00025555" w:rsidRDefault="00463436" w:rsidP="00025555">
            <w:pPr>
              <w:jc w:val="both"/>
              <w:rPr>
                <w:rFonts w:eastAsia="Calibri"/>
                <w:szCs w:val="24"/>
                <w:lang w:eastAsia="en-US"/>
              </w:rPr>
            </w:pPr>
            <w:r w:rsidRPr="00025555">
              <w:rPr>
                <w:szCs w:val="24"/>
              </w:rPr>
              <w:t>Antiblokavimo sistema su 4-ių kanalų elektroniniu valdymu (ABS).</w:t>
            </w:r>
          </w:p>
        </w:tc>
        <w:tc>
          <w:tcPr>
            <w:tcW w:w="23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53B02" w14:textId="77777777" w:rsidR="00463436" w:rsidRPr="00025555" w:rsidRDefault="00463436" w:rsidP="00025555">
            <w:pPr>
              <w:suppressAutoHyphens/>
              <w:autoSpaceDE w:val="0"/>
              <w:jc w:val="center"/>
              <w:textAlignment w:val="baseline"/>
              <w:rPr>
                <w:szCs w:val="24"/>
              </w:rPr>
            </w:pPr>
            <w:r w:rsidRPr="00025555">
              <w:rPr>
                <w:szCs w:val="24"/>
              </w:rPr>
              <w:t>Antiblokavimo sistema su 4-ių kanalų elektroniniu valdymu (ABS).</w:t>
            </w:r>
          </w:p>
          <w:p w14:paraId="5B558681"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B15E757"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1260A3A2" w14:textId="1258E4B4" w:rsidR="00463436" w:rsidRPr="00025555" w:rsidRDefault="00463436" w:rsidP="00025555">
            <w:pPr>
              <w:suppressAutoHyphens/>
              <w:autoSpaceDE w:val="0"/>
              <w:jc w:val="center"/>
              <w:textAlignment w:val="baseline"/>
              <w:rPr>
                <w:i/>
                <w:iCs/>
                <w:szCs w:val="24"/>
              </w:rPr>
            </w:pPr>
            <w:r w:rsidRPr="00025555">
              <w:rPr>
                <w:i/>
                <w:iCs/>
                <w:szCs w:val="24"/>
              </w:rPr>
              <w:t>Atitinka</w:t>
            </w:r>
          </w:p>
        </w:tc>
      </w:tr>
      <w:tr w:rsidR="00025555" w:rsidRPr="00025555" w14:paraId="5CE2B372"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44BB" w14:textId="77777777" w:rsidR="00463436" w:rsidRPr="00025555" w:rsidRDefault="00463436"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87C65" w14:textId="4FF69DE6" w:rsidR="00463436" w:rsidRPr="00025555" w:rsidRDefault="00463436" w:rsidP="00025555">
            <w:pPr>
              <w:jc w:val="both"/>
              <w:rPr>
                <w:szCs w:val="24"/>
              </w:rPr>
            </w:pPr>
            <w:r w:rsidRPr="00025555">
              <w:rPr>
                <w:szCs w:val="24"/>
              </w:rPr>
              <w:t>Stabdžių sistema su automatiniu stabdymo jėgos reguliatoriumi, veikiančiu priklausomai nuo apkrovos (ALB reguliavimas).</w:t>
            </w:r>
          </w:p>
        </w:tc>
        <w:tc>
          <w:tcPr>
            <w:tcW w:w="23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7A7E8"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6B16032"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DC4542D" w14:textId="77777777" w:rsidR="00463436" w:rsidRPr="00025555" w:rsidRDefault="00463436" w:rsidP="00025555">
            <w:pPr>
              <w:suppressAutoHyphens/>
              <w:autoSpaceDE w:val="0"/>
              <w:jc w:val="center"/>
              <w:textAlignment w:val="baseline"/>
              <w:rPr>
                <w:i/>
                <w:iCs/>
                <w:szCs w:val="24"/>
              </w:rPr>
            </w:pPr>
            <w:r w:rsidRPr="00025555">
              <w:rPr>
                <w:szCs w:val="24"/>
              </w:rPr>
              <w:t>Stabdžių sistema su automatiniu stabdymo jėgos reguliatoriumi, veikiančiu priklausomai nuo apkrovos (ALB reguliavimas).</w:t>
            </w:r>
          </w:p>
          <w:p w14:paraId="2FDE1F69" w14:textId="77777777" w:rsidR="00463436" w:rsidRPr="00025555" w:rsidRDefault="00463436" w:rsidP="00025555">
            <w:pPr>
              <w:suppressAutoHyphens/>
              <w:autoSpaceDE w:val="0"/>
              <w:jc w:val="center"/>
              <w:textAlignment w:val="baseline"/>
              <w:rPr>
                <w:i/>
                <w:iCs/>
                <w:szCs w:val="24"/>
              </w:rPr>
            </w:pPr>
            <w:r w:rsidRPr="00025555">
              <w:rPr>
                <w:i/>
                <w:iCs/>
                <w:szCs w:val="24"/>
              </w:rPr>
              <w:t>Serijinis išpildymas</w:t>
            </w:r>
          </w:p>
          <w:p w14:paraId="7767C98C" w14:textId="77777777" w:rsidR="00463436" w:rsidRPr="00025555" w:rsidRDefault="00463436" w:rsidP="00025555">
            <w:pPr>
              <w:suppressAutoHyphens/>
              <w:autoSpaceDE w:val="0"/>
              <w:jc w:val="center"/>
              <w:textAlignment w:val="baseline"/>
              <w:rPr>
                <w:b/>
                <w:bCs/>
                <w:i/>
                <w:iCs/>
                <w:szCs w:val="24"/>
              </w:rPr>
            </w:pPr>
            <w:r w:rsidRPr="00025555">
              <w:rPr>
                <w:b/>
                <w:bCs/>
                <w:noProof/>
                <w:lang w:val="en-US" w:eastAsia="en-US"/>
              </w:rPr>
              <w:drawing>
                <wp:inline distT="0" distB="0" distL="0" distR="0" wp14:anchorId="4D04CEC0" wp14:editId="4C7C8A6B">
                  <wp:extent cx="1981200" cy="174266"/>
                  <wp:effectExtent l="0" t="0" r="0" b="0"/>
                  <wp:docPr id="36259014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90141" name=""/>
                          <pic:cNvPicPr/>
                        </pic:nvPicPr>
                        <pic:blipFill>
                          <a:blip r:embed="rId25"/>
                          <a:stretch>
                            <a:fillRect/>
                          </a:stretch>
                        </pic:blipFill>
                        <pic:spPr>
                          <a:xfrm>
                            <a:off x="0" y="0"/>
                            <a:ext cx="2053131" cy="180593"/>
                          </a:xfrm>
                          <a:prstGeom prst="rect">
                            <a:avLst/>
                          </a:prstGeom>
                        </pic:spPr>
                      </pic:pic>
                    </a:graphicData>
                  </a:graphic>
                </wp:inline>
              </w:drawing>
            </w:r>
          </w:p>
          <w:p w14:paraId="63ABE7DC" w14:textId="77777777" w:rsidR="00463436" w:rsidRPr="00025555" w:rsidRDefault="00463436" w:rsidP="00025555">
            <w:pPr>
              <w:suppressAutoHyphens/>
              <w:autoSpaceDE w:val="0"/>
              <w:jc w:val="center"/>
              <w:textAlignment w:val="baseline"/>
              <w:rPr>
                <w:i/>
                <w:iCs/>
                <w:szCs w:val="24"/>
              </w:rPr>
            </w:pPr>
            <w:r w:rsidRPr="00025555">
              <w:rPr>
                <w:noProof/>
                <w:lang w:val="en-US" w:eastAsia="en-US"/>
              </w:rPr>
              <w:drawing>
                <wp:inline distT="0" distB="0" distL="0" distR="0" wp14:anchorId="60D70F93" wp14:editId="357D590A">
                  <wp:extent cx="1212850" cy="152368"/>
                  <wp:effectExtent l="0" t="0" r="0" b="635"/>
                  <wp:docPr id="165501998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19985" name=""/>
                          <pic:cNvPicPr/>
                        </pic:nvPicPr>
                        <pic:blipFill>
                          <a:blip r:embed="rId26"/>
                          <a:stretch>
                            <a:fillRect/>
                          </a:stretch>
                        </pic:blipFill>
                        <pic:spPr>
                          <a:xfrm>
                            <a:off x="0" y="0"/>
                            <a:ext cx="1242155" cy="156050"/>
                          </a:xfrm>
                          <a:prstGeom prst="rect">
                            <a:avLst/>
                          </a:prstGeom>
                        </pic:spPr>
                      </pic:pic>
                    </a:graphicData>
                  </a:graphic>
                </wp:inline>
              </w:drawing>
            </w:r>
            <w:r w:rsidRPr="00025555">
              <w:rPr>
                <w:noProof/>
                <w:lang w:val="en-US" w:eastAsia="en-US"/>
              </w:rPr>
              <w:drawing>
                <wp:inline distT="0" distB="0" distL="0" distR="0" wp14:anchorId="24CD97EC" wp14:editId="7E49F08D">
                  <wp:extent cx="247650" cy="161259"/>
                  <wp:effectExtent l="0" t="0" r="0" b="0"/>
                  <wp:docPr id="61987312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73125" name=""/>
                          <pic:cNvPicPr/>
                        </pic:nvPicPr>
                        <pic:blipFill>
                          <a:blip r:embed="rId27"/>
                          <a:stretch>
                            <a:fillRect/>
                          </a:stretch>
                        </pic:blipFill>
                        <pic:spPr>
                          <a:xfrm>
                            <a:off x="0" y="0"/>
                            <a:ext cx="262874" cy="171172"/>
                          </a:xfrm>
                          <a:prstGeom prst="rect">
                            <a:avLst/>
                          </a:prstGeom>
                        </pic:spPr>
                      </pic:pic>
                    </a:graphicData>
                  </a:graphic>
                </wp:inline>
              </w:drawing>
            </w:r>
          </w:p>
          <w:p w14:paraId="57290CF3" w14:textId="54EAC141" w:rsidR="00463436" w:rsidRPr="00025555" w:rsidRDefault="00463436" w:rsidP="00025555">
            <w:pPr>
              <w:suppressAutoHyphens/>
              <w:autoSpaceDE w:val="0"/>
              <w:jc w:val="center"/>
              <w:textAlignment w:val="baseline"/>
              <w:rPr>
                <w:i/>
                <w:iCs/>
                <w:szCs w:val="24"/>
              </w:rPr>
            </w:pPr>
            <w:r w:rsidRPr="00025555">
              <w:rPr>
                <w:i/>
                <w:iCs/>
                <w:szCs w:val="24"/>
              </w:rPr>
              <w:t>Atitinka</w:t>
            </w:r>
          </w:p>
        </w:tc>
      </w:tr>
      <w:tr w:rsidR="00025555" w:rsidRPr="00025555" w14:paraId="76207574"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398BC" w14:textId="77777777" w:rsidR="00463436" w:rsidRPr="00025555" w:rsidRDefault="00463436"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74BC6" w14:textId="233DD076" w:rsidR="00463436" w:rsidRPr="00025555" w:rsidRDefault="00463436" w:rsidP="00025555">
            <w:pPr>
              <w:jc w:val="both"/>
              <w:rPr>
                <w:rFonts w:eastAsia="Calibri"/>
                <w:szCs w:val="24"/>
                <w:lang w:eastAsia="en-US"/>
              </w:rPr>
            </w:pPr>
            <w:r w:rsidRPr="00025555">
              <w:rPr>
                <w:szCs w:val="24"/>
              </w:rPr>
              <w:t>Pneumatinė jungiamoji galvutė papildomiems naudotojams (priekyje).</w:t>
            </w:r>
          </w:p>
        </w:tc>
        <w:tc>
          <w:tcPr>
            <w:tcW w:w="23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0DEEE" w14:textId="77777777" w:rsidR="00463436" w:rsidRPr="00025555" w:rsidRDefault="00463436" w:rsidP="00025555">
            <w:pPr>
              <w:suppressAutoHyphens/>
              <w:autoSpaceDE w:val="0"/>
              <w:jc w:val="center"/>
              <w:textAlignment w:val="baseline"/>
              <w:rPr>
                <w:szCs w:val="24"/>
              </w:rPr>
            </w:pPr>
            <w:r w:rsidRPr="00025555">
              <w:rPr>
                <w:szCs w:val="24"/>
              </w:rPr>
              <w:t>Pneumatinė jungiamoji galvutė papildomiems naudotojams (priekyje).</w:t>
            </w:r>
          </w:p>
          <w:p w14:paraId="05F5347E"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2AEB8C0F"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1CC2BEDA" w14:textId="2968DD76" w:rsidR="00463436" w:rsidRPr="00025555" w:rsidRDefault="00463436" w:rsidP="00025555">
            <w:pPr>
              <w:suppressAutoHyphens/>
              <w:autoSpaceDE w:val="0"/>
              <w:jc w:val="center"/>
              <w:textAlignment w:val="baseline"/>
              <w:rPr>
                <w:i/>
                <w:iCs/>
                <w:szCs w:val="24"/>
              </w:rPr>
            </w:pPr>
            <w:r w:rsidRPr="00025555">
              <w:rPr>
                <w:i/>
                <w:iCs/>
                <w:szCs w:val="24"/>
              </w:rPr>
              <w:t>Atitinka</w:t>
            </w:r>
          </w:p>
        </w:tc>
      </w:tr>
      <w:tr w:rsidR="00025555" w:rsidRPr="00025555" w14:paraId="4E10F9B5"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CF30" w14:textId="77777777" w:rsidR="00463436" w:rsidRPr="00025555" w:rsidRDefault="00463436"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73B93" w14:textId="41B239C7" w:rsidR="00463436" w:rsidRPr="00025555" w:rsidRDefault="00463436" w:rsidP="00025555">
            <w:pPr>
              <w:jc w:val="both"/>
              <w:rPr>
                <w:rFonts w:eastAsia="Calibri"/>
                <w:szCs w:val="24"/>
                <w:lang w:eastAsia="en-US"/>
              </w:rPr>
            </w:pPr>
            <w:r w:rsidRPr="00025555">
              <w:rPr>
                <w:szCs w:val="24"/>
              </w:rPr>
              <w:t xml:space="preserve">Pneumatinės sistemos oro </w:t>
            </w:r>
            <w:proofErr w:type="spellStart"/>
            <w:r w:rsidRPr="00025555">
              <w:rPr>
                <w:szCs w:val="24"/>
              </w:rPr>
              <w:t>sausintuvas</w:t>
            </w:r>
            <w:proofErr w:type="spellEnd"/>
            <w:r w:rsidRPr="00025555">
              <w:rPr>
                <w:szCs w:val="24"/>
              </w:rPr>
              <w:t>.</w:t>
            </w:r>
          </w:p>
        </w:tc>
        <w:tc>
          <w:tcPr>
            <w:tcW w:w="23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33CBE" w14:textId="77777777" w:rsidR="00463436" w:rsidRPr="00025555" w:rsidRDefault="00463436" w:rsidP="00025555">
            <w:pPr>
              <w:suppressAutoHyphens/>
              <w:autoSpaceDE w:val="0"/>
              <w:jc w:val="center"/>
              <w:textAlignment w:val="baseline"/>
              <w:rPr>
                <w:szCs w:val="24"/>
              </w:rPr>
            </w:pPr>
            <w:r w:rsidRPr="00025555">
              <w:rPr>
                <w:szCs w:val="24"/>
              </w:rPr>
              <w:t xml:space="preserve">Pneumatinės sistemos oro </w:t>
            </w:r>
            <w:proofErr w:type="spellStart"/>
            <w:r w:rsidRPr="00025555">
              <w:rPr>
                <w:szCs w:val="24"/>
              </w:rPr>
              <w:t>sausintuvas</w:t>
            </w:r>
            <w:proofErr w:type="spellEnd"/>
            <w:r w:rsidRPr="00025555">
              <w:rPr>
                <w:szCs w:val="24"/>
              </w:rPr>
              <w:t>.</w:t>
            </w:r>
          </w:p>
          <w:p w14:paraId="300E3591"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lastRenderedPageBreak/>
              <w:t>Vaziuokle</w:t>
            </w:r>
            <w:proofErr w:type="spellEnd"/>
            <w:r w:rsidRPr="00025555">
              <w:rPr>
                <w:i/>
                <w:iCs/>
                <w:szCs w:val="24"/>
              </w:rPr>
              <w:t xml:space="preserve"> UNIMOG aprašymas A</w:t>
            </w:r>
          </w:p>
          <w:p w14:paraId="2C29CEC6"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005801E" w14:textId="5AEE4643" w:rsidR="00463436" w:rsidRPr="00025555" w:rsidRDefault="00463436" w:rsidP="00025555">
            <w:pPr>
              <w:suppressAutoHyphens/>
              <w:autoSpaceDE w:val="0"/>
              <w:jc w:val="center"/>
              <w:textAlignment w:val="baseline"/>
              <w:rPr>
                <w:i/>
                <w:iCs/>
                <w:szCs w:val="24"/>
              </w:rPr>
            </w:pPr>
            <w:r w:rsidRPr="00025555">
              <w:rPr>
                <w:i/>
                <w:iCs/>
                <w:szCs w:val="24"/>
              </w:rPr>
              <w:t>Atitinka</w:t>
            </w:r>
          </w:p>
        </w:tc>
      </w:tr>
      <w:tr w:rsidR="00025555" w:rsidRPr="00025555" w14:paraId="7ECE89CE"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C1111" w14:textId="77777777" w:rsidR="00463436" w:rsidRPr="00025555" w:rsidRDefault="00463436"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78A3F" w14:textId="62BB7515" w:rsidR="00463436" w:rsidRPr="00025555" w:rsidRDefault="00463436" w:rsidP="00025555">
            <w:pPr>
              <w:suppressAutoHyphens/>
              <w:autoSpaceDE w:val="0"/>
              <w:textAlignment w:val="baseline"/>
              <w:rPr>
                <w:rFonts w:eastAsia="Calibri"/>
                <w:szCs w:val="24"/>
                <w:lang w:eastAsia="en-US"/>
              </w:rPr>
            </w:pPr>
            <w:r w:rsidRPr="00025555">
              <w:rPr>
                <w:szCs w:val="24"/>
              </w:rPr>
              <w:t>Mechaninis stabdžių atlaisvinimo įrenginys.</w:t>
            </w:r>
          </w:p>
        </w:tc>
        <w:tc>
          <w:tcPr>
            <w:tcW w:w="23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54ED"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01580443"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8A821A2" w14:textId="77777777" w:rsidR="00463436" w:rsidRPr="00025555" w:rsidRDefault="00463436" w:rsidP="00025555">
            <w:pPr>
              <w:suppressAutoHyphens/>
              <w:autoSpaceDE w:val="0"/>
              <w:jc w:val="center"/>
              <w:textAlignment w:val="baseline"/>
              <w:rPr>
                <w:i/>
                <w:iCs/>
                <w:szCs w:val="24"/>
              </w:rPr>
            </w:pPr>
            <w:r w:rsidRPr="00025555">
              <w:rPr>
                <w:i/>
                <w:iCs/>
                <w:szCs w:val="24"/>
              </w:rPr>
              <w:t>Spyruoklinių cilindrų avarinio atleidimo varžtai.</w:t>
            </w:r>
          </w:p>
          <w:p w14:paraId="65BF8141" w14:textId="551F0C88" w:rsidR="00463436" w:rsidRPr="00025555" w:rsidRDefault="00463436" w:rsidP="00025555">
            <w:pPr>
              <w:suppressAutoHyphens/>
              <w:autoSpaceDE w:val="0"/>
              <w:jc w:val="center"/>
              <w:textAlignment w:val="baseline"/>
              <w:rPr>
                <w:i/>
                <w:iCs/>
                <w:szCs w:val="24"/>
              </w:rPr>
            </w:pPr>
            <w:r w:rsidRPr="00025555">
              <w:rPr>
                <w:i/>
                <w:iCs/>
                <w:szCs w:val="24"/>
              </w:rPr>
              <w:t>Atitinka</w:t>
            </w:r>
          </w:p>
        </w:tc>
      </w:tr>
      <w:tr w:rsidR="00025555" w:rsidRPr="00025555" w14:paraId="2F923B75" w14:textId="77777777" w:rsidTr="000A4043">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992F4" w14:textId="77777777" w:rsidR="00463436" w:rsidRPr="00025555" w:rsidRDefault="00463436"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D782DE" w14:textId="6144E4D4" w:rsidR="00463436" w:rsidRPr="00025555" w:rsidRDefault="00463436" w:rsidP="00025555">
            <w:pPr>
              <w:suppressAutoHyphens/>
              <w:autoSpaceDE w:val="0"/>
              <w:textAlignment w:val="baseline"/>
              <w:rPr>
                <w:rFonts w:eastAsia="Calibri"/>
                <w:szCs w:val="24"/>
                <w:lang w:eastAsia="en-US"/>
              </w:rPr>
            </w:pPr>
            <w:r w:rsidRPr="00025555">
              <w:rPr>
                <w:szCs w:val="24"/>
              </w:rPr>
              <w:t>Išorinio stabdžių pajungimo jungtis sunkvežimio priekyje.</w:t>
            </w:r>
          </w:p>
        </w:tc>
        <w:tc>
          <w:tcPr>
            <w:tcW w:w="236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A0D13" w14:textId="77777777" w:rsidR="00463436" w:rsidRPr="00025555" w:rsidRDefault="00463436" w:rsidP="00025555">
            <w:pPr>
              <w:suppressAutoHyphens/>
              <w:autoSpaceDE w:val="0"/>
              <w:jc w:val="center"/>
              <w:textAlignment w:val="baseline"/>
              <w:rPr>
                <w:szCs w:val="24"/>
              </w:rPr>
            </w:pPr>
            <w:r w:rsidRPr="00025555">
              <w:rPr>
                <w:szCs w:val="24"/>
              </w:rPr>
              <w:t>Išorinio stabdžių pajungimo jungtis sunkvežimio priekyje.</w:t>
            </w:r>
          </w:p>
          <w:p w14:paraId="3FD447C7"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DD267C5" w14:textId="77777777" w:rsidR="00463436" w:rsidRPr="00025555" w:rsidRDefault="00463436"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2C44B87" w14:textId="1BE3DF8A" w:rsidR="00463436" w:rsidRPr="00025555" w:rsidRDefault="00463436" w:rsidP="00025555">
            <w:pPr>
              <w:suppressAutoHyphens/>
              <w:autoSpaceDE w:val="0"/>
              <w:jc w:val="center"/>
              <w:textAlignment w:val="baseline"/>
              <w:rPr>
                <w:i/>
                <w:iCs/>
                <w:szCs w:val="24"/>
              </w:rPr>
            </w:pPr>
            <w:r w:rsidRPr="00025555">
              <w:rPr>
                <w:i/>
                <w:iCs/>
                <w:szCs w:val="24"/>
              </w:rPr>
              <w:t>Atitinka</w:t>
            </w:r>
          </w:p>
        </w:tc>
      </w:tr>
      <w:tr w:rsidR="00025555" w:rsidRPr="00025555" w14:paraId="02F875EB"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4CEA" w14:textId="408CDBB6" w:rsidR="00FA4E19" w:rsidRPr="00025555" w:rsidRDefault="00FA4E19" w:rsidP="00025555">
            <w:pPr>
              <w:suppressAutoHyphens/>
              <w:autoSpaceDE w:val="0"/>
              <w:jc w:val="center"/>
              <w:textAlignment w:val="baseline"/>
              <w:rPr>
                <w:b/>
                <w:i/>
                <w:iCs/>
                <w:szCs w:val="24"/>
              </w:rPr>
            </w:pPr>
            <w:r w:rsidRPr="00025555">
              <w:rPr>
                <w:b/>
                <w:i/>
                <w:iCs/>
                <w:szCs w:val="24"/>
              </w:rPr>
              <w:t>Ratai:</w:t>
            </w:r>
          </w:p>
        </w:tc>
      </w:tr>
      <w:tr w:rsidR="00025555" w:rsidRPr="00025555" w14:paraId="772F08D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0137A" w14:textId="77777777" w:rsidR="000A44D9" w:rsidRPr="00025555" w:rsidRDefault="000A44D9"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980EC8" w14:textId="0552D254" w:rsidR="000A44D9" w:rsidRPr="00025555" w:rsidRDefault="000A44D9" w:rsidP="00025555">
            <w:pPr>
              <w:jc w:val="both"/>
              <w:rPr>
                <w:rFonts w:eastAsia="Calibri"/>
                <w:szCs w:val="24"/>
                <w:lang w:eastAsia="en-US"/>
              </w:rPr>
            </w:pPr>
            <w:r w:rsidRPr="00025555">
              <w:rPr>
                <w:szCs w:val="24"/>
              </w:rPr>
              <w:t xml:space="preserve">Sunkvežimis privalo turėti automatinę slėgio padangose reguliavimo sistemą (vairuotojui neišlipant iš kabinos) su ratų ašyse sumontuota gamykline oro tiekimo įranga/vamzdynu.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08D7" w14:textId="77777777" w:rsidR="000A44D9" w:rsidRPr="00025555" w:rsidRDefault="000A44D9" w:rsidP="00025555">
            <w:pPr>
              <w:suppressAutoHyphens/>
              <w:autoSpaceDE w:val="0"/>
              <w:jc w:val="center"/>
              <w:textAlignment w:val="baseline"/>
              <w:rPr>
                <w:szCs w:val="24"/>
              </w:rPr>
            </w:pPr>
            <w:r w:rsidRPr="00025555">
              <w:rPr>
                <w:szCs w:val="24"/>
              </w:rPr>
              <w:t>Sunkvežimis turės automatinę slėgio padangose reguliavimo sistemą (vairuotojui neišlipant iš kabinos) su ratų ašyse sumontuota gamykline oro tiekimo įranga/vamzdynu.</w:t>
            </w:r>
          </w:p>
          <w:p w14:paraId="1D68EF02" w14:textId="77777777" w:rsidR="000A44D9" w:rsidRPr="00025555" w:rsidRDefault="000A44D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DA5DD77" w14:textId="77777777" w:rsidR="000A44D9" w:rsidRPr="00025555" w:rsidRDefault="000A44D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67BD1DE" w14:textId="3F2E11D8" w:rsidR="000A44D9" w:rsidRPr="00025555" w:rsidRDefault="000A44D9" w:rsidP="00025555">
            <w:pPr>
              <w:suppressAutoHyphens/>
              <w:autoSpaceDE w:val="0"/>
              <w:jc w:val="center"/>
              <w:textAlignment w:val="baseline"/>
              <w:rPr>
                <w:i/>
                <w:iCs/>
                <w:szCs w:val="24"/>
              </w:rPr>
            </w:pPr>
            <w:r w:rsidRPr="00025555">
              <w:rPr>
                <w:i/>
                <w:iCs/>
                <w:szCs w:val="24"/>
              </w:rPr>
              <w:t>Atitinka</w:t>
            </w:r>
          </w:p>
        </w:tc>
      </w:tr>
      <w:tr w:rsidR="00025555" w:rsidRPr="00025555" w14:paraId="47C4F2B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F09B" w14:textId="77777777" w:rsidR="000A44D9" w:rsidRPr="00025555" w:rsidRDefault="000A44D9"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E260EC" w14:textId="2BD294E2" w:rsidR="000A44D9" w:rsidRPr="00025555" w:rsidRDefault="000A44D9" w:rsidP="00025555">
            <w:pPr>
              <w:jc w:val="both"/>
              <w:rPr>
                <w:rFonts w:eastAsia="Calibri"/>
                <w:szCs w:val="24"/>
                <w:lang w:eastAsia="en-US"/>
              </w:rPr>
            </w:pPr>
            <w:r w:rsidRPr="00025555">
              <w:rPr>
                <w:szCs w:val="24"/>
              </w:rPr>
              <w:t xml:space="preserve">Sunkvežimis privalo turėti ratų grandinių komplektą </w:t>
            </w:r>
            <w:proofErr w:type="spellStart"/>
            <w:r w:rsidRPr="00025555">
              <w:rPr>
                <w:szCs w:val="24"/>
              </w:rPr>
              <w:t>pewag</w:t>
            </w:r>
            <w:proofErr w:type="spellEnd"/>
            <w:r w:rsidRPr="00025555">
              <w:rPr>
                <w:szCs w:val="24"/>
              </w:rPr>
              <w:t xml:space="preserve"> </w:t>
            </w:r>
            <w:proofErr w:type="spellStart"/>
            <w:r w:rsidRPr="00025555">
              <w:rPr>
                <w:szCs w:val="24"/>
              </w:rPr>
              <w:t>radial</w:t>
            </w:r>
            <w:proofErr w:type="spellEnd"/>
            <w:r w:rsidRPr="00025555">
              <w:rPr>
                <w:szCs w:val="24"/>
              </w:rPr>
              <w:t xml:space="preserve"> </w:t>
            </w:r>
            <w:proofErr w:type="spellStart"/>
            <w:r w:rsidRPr="00025555">
              <w:rPr>
                <w:szCs w:val="24"/>
              </w:rPr>
              <w:t>spur</w:t>
            </w:r>
            <w:proofErr w:type="spellEnd"/>
            <w:r w:rsidRPr="00025555">
              <w:rPr>
                <w:szCs w:val="24"/>
              </w:rPr>
              <w:t xml:space="preserve"> </w:t>
            </w:r>
            <w:r w:rsidRPr="00025555">
              <w:rPr>
                <w:szCs w:val="24"/>
                <w:vertAlign w:val="superscript"/>
              </w:rPr>
              <w:t>SED</w:t>
            </w:r>
            <w:r w:rsidRPr="00025555">
              <w:rPr>
                <w:szCs w:val="24"/>
              </w:rPr>
              <w:t xml:space="preserve"> arba lygiavertį.</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DE764" w14:textId="77777777" w:rsidR="000A44D9" w:rsidRPr="00025555" w:rsidRDefault="000A44D9" w:rsidP="00025555">
            <w:pPr>
              <w:suppressAutoHyphens/>
              <w:autoSpaceDE w:val="0"/>
              <w:jc w:val="center"/>
              <w:textAlignment w:val="baseline"/>
              <w:rPr>
                <w:szCs w:val="24"/>
              </w:rPr>
            </w:pPr>
            <w:r w:rsidRPr="00025555">
              <w:rPr>
                <w:szCs w:val="24"/>
              </w:rPr>
              <w:t xml:space="preserve">Sunkvežimis turės ratų grandinių komplektą </w:t>
            </w:r>
            <w:proofErr w:type="spellStart"/>
            <w:r w:rsidRPr="00025555">
              <w:rPr>
                <w:szCs w:val="24"/>
              </w:rPr>
              <w:t>pewag</w:t>
            </w:r>
            <w:proofErr w:type="spellEnd"/>
            <w:r w:rsidRPr="00025555">
              <w:rPr>
                <w:szCs w:val="24"/>
              </w:rPr>
              <w:t xml:space="preserve"> </w:t>
            </w:r>
            <w:proofErr w:type="spellStart"/>
            <w:r w:rsidRPr="00025555">
              <w:rPr>
                <w:szCs w:val="24"/>
              </w:rPr>
              <w:t>radial</w:t>
            </w:r>
            <w:proofErr w:type="spellEnd"/>
            <w:r w:rsidRPr="00025555">
              <w:rPr>
                <w:szCs w:val="24"/>
              </w:rPr>
              <w:t xml:space="preserve"> </w:t>
            </w:r>
            <w:proofErr w:type="spellStart"/>
            <w:r w:rsidRPr="00025555">
              <w:rPr>
                <w:szCs w:val="24"/>
              </w:rPr>
              <w:t>spur</w:t>
            </w:r>
            <w:proofErr w:type="spellEnd"/>
            <w:r w:rsidRPr="00025555">
              <w:rPr>
                <w:szCs w:val="24"/>
              </w:rPr>
              <w:t xml:space="preserve"> </w:t>
            </w:r>
            <w:r w:rsidRPr="00025555">
              <w:rPr>
                <w:szCs w:val="24"/>
                <w:vertAlign w:val="superscript"/>
              </w:rPr>
              <w:t>SED</w:t>
            </w:r>
            <w:r w:rsidRPr="00025555">
              <w:rPr>
                <w:szCs w:val="24"/>
              </w:rPr>
              <w:t>.</w:t>
            </w:r>
          </w:p>
          <w:p w14:paraId="3942E9B4" w14:textId="77777777" w:rsidR="000A44D9" w:rsidRPr="00025555" w:rsidRDefault="000A44D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70C7A54" w14:textId="77777777" w:rsidR="000A44D9" w:rsidRPr="00025555" w:rsidRDefault="000A44D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BAD05D1" w14:textId="14BDBD7D" w:rsidR="000A44D9" w:rsidRPr="00025555" w:rsidRDefault="000A44D9" w:rsidP="00025555">
            <w:pPr>
              <w:suppressAutoHyphens/>
              <w:autoSpaceDE w:val="0"/>
              <w:jc w:val="center"/>
              <w:textAlignment w:val="baseline"/>
              <w:rPr>
                <w:i/>
                <w:iCs/>
                <w:szCs w:val="24"/>
              </w:rPr>
            </w:pPr>
            <w:r w:rsidRPr="00025555">
              <w:rPr>
                <w:i/>
                <w:iCs/>
                <w:szCs w:val="24"/>
              </w:rPr>
              <w:t>Atitinka</w:t>
            </w:r>
          </w:p>
        </w:tc>
      </w:tr>
      <w:tr w:rsidR="00025555" w:rsidRPr="00025555" w14:paraId="5C28CB44"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08E34" w14:textId="77777777" w:rsidR="000A44D9" w:rsidRPr="00025555" w:rsidRDefault="000A44D9"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C496A" w14:textId="72844783" w:rsidR="000A44D9" w:rsidRPr="00025555" w:rsidRDefault="000A44D9" w:rsidP="00025555">
            <w:pPr>
              <w:suppressAutoHyphens/>
              <w:autoSpaceDE w:val="0"/>
              <w:textAlignment w:val="baseline"/>
              <w:rPr>
                <w:rFonts w:eastAsia="Calibri"/>
                <w:szCs w:val="24"/>
                <w:lang w:eastAsia="en-US"/>
              </w:rPr>
            </w:pPr>
            <w:r w:rsidRPr="00025555">
              <w:rPr>
                <w:szCs w:val="24"/>
              </w:rPr>
              <w:t>Sunkvežimio padangos privalo būti skirtos bekelei, karinės paskirties.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26F" w14:textId="77777777" w:rsidR="000A44D9" w:rsidRPr="00025555" w:rsidRDefault="000A44D9" w:rsidP="00025555">
            <w:pPr>
              <w:suppressAutoHyphens/>
              <w:autoSpaceDE w:val="0"/>
              <w:jc w:val="center"/>
              <w:textAlignment w:val="baseline"/>
              <w:rPr>
                <w:szCs w:val="24"/>
              </w:rPr>
            </w:pPr>
            <w:r w:rsidRPr="00025555">
              <w:rPr>
                <w:szCs w:val="24"/>
              </w:rPr>
              <w:t>Sunkvežimio padangos skirtos bekelei, karinės paskirties.</w:t>
            </w:r>
          </w:p>
          <w:p w14:paraId="1C59C233" w14:textId="77777777" w:rsidR="000A44D9" w:rsidRPr="00025555" w:rsidRDefault="000A44D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A7BE902" w14:textId="77777777" w:rsidR="000A44D9" w:rsidRPr="00025555" w:rsidRDefault="000A44D9"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E195041" w14:textId="3EA6C8B8" w:rsidR="000A44D9" w:rsidRPr="00025555" w:rsidRDefault="000A44D9" w:rsidP="00025555">
            <w:pPr>
              <w:suppressAutoHyphens/>
              <w:autoSpaceDE w:val="0"/>
              <w:jc w:val="center"/>
              <w:textAlignment w:val="baseline"/>
              <w:rPr>
                <w:i/>
                <w:iCs/>
                <w:szCs w:val="24"/>
              </w:rPr>
            </w:pPr>
            <w:r w:rsidRPr="00025555">
              <w:rPr>
                <w:i/>
                <w:iCs/>
                <w:szCs w:val="24"/>
              </w:rPr>
              <w:t>Atitinka</w:t>
            </w:r>
          </w:p>
        </w:tc>
      </w:tr>
      <w:tr w:rsidR="00025555" w:rsidRPr="00025555" w14:paraId="250322FC"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B4BAD" w14:textId="0C1811D0" w:rsidR="00FA4E19" w:rsidRPr="00025555" w:rsidRDefault="00FA4E19" w:rsidP="00025555">
            <w:pPr>
              <w:suppressAutoHyphens/>
              <w:autoSpaceDE w:val="0"/>
              <w:jc w:val="center"/>
              <w:textAlignment w:val="baseline"/>
              <w:rPr>
                <w:b/>
                <w:i/>
                <w:iCs/>
                <w:szCs w:val="24"/>
              </w:rPr>
            </w:pPr>
            <w:r w:rsidRPr="00025555">
              <w:rPr>
                <w:b/>
                <w:i/>
                <w:iCs/>
                <w:szCs w:val="24"/>
              </w:rPr>
              <w:t>Elektros įranga:</w:t>
            </w:r>
          </w:p>
        </w:tc>
      </w:tr>
      <w:tr w:rsidR="00025555" w:rsidRPr="00025555" w14:paraId="4357551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032"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86F0D" w14:textId="58F63BD2" w:rsidR="000F7D64" w:rsidRPr="00025555" w:rsidRDefault="000F7D64" w:rsidP="00025555">
            <w:pPr>
              <w:jc w:val="both"/>
              <w:rPr>
                <w:rFonts w:eastAsia="Calibri"/>
                <w:szCs w:val="24"/>
                <w:lang w:eastAsia="en-US"/>
              </w:rPr>
            </w:pPr>
            <w:r w:rsidRPr="00025555">
              <w:rPr>
                <w:szCs w:val="24"/>
              </w:rPr>
              <w:t>Generatorius galia ne mažesnė kaip 28 V/100 A, užtikrinanti visų automobilio elektrinių prietaisų ir papildomai montuojamų įrenginių darbą maksimaliame režime. Generatorius apsaugotas nuo purvo.</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84FA"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0C1026FE"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 </w:t>
            </w:r>
          </w:p>
          <w:p w14:paraId="62B48C47" w14:textId="77777777" w:rsidR="000F7D64" w:rsidRPr="00025555" w:rsidRDefault="000F7D64" w:rsidP="00025555">
            <w:pPr>
              <w:suppressAutoHyphens/>
              <w:autoSpaceDE w:val="0"/>
              <w:jc w:val="center"/>
              <w:textAlignment w:val="baseline"/>
              <w:rPr>
                <w:i/>
                <w:iCs/>
                <w:szCs w:val="24"/>
              </w:rPr>
            </w:pPr>
            <w:r w:rsidRPr="00025555">
              <w:rPr>
                <w:i/>
                <w:iCs/>
                <w:szCs w:val="24"/>
              </w:rPr>
              <w:t xml:space="preserve"> tikslią generatoriaus galią </w:t>
            </w:r>
            <w:r w:rsidRPr="00025555">
              <w:rPr>
                <w:szCs w:val="24"/>
              </w:rPr>
              <w:t>28 V/100 A</w:t>
            </w:r>
          </w:p>
          <w:p w14:paraId="41D92B1A" w14:textId="43766DDD" w:rsidR="000F7D64" w:rsidRPr="00025555" w:rsidRDefault="000F7D64" w:rsidP="00025555">
            <w:pPr>
              <w:suppressAutoHyphens/>
              <w:autoSpaceDE w:val="0"/>
              <w:jc w:val="center"/>
              <w:textAlignment w:val="baseline"/>
              <w:rPr>
                <w:i/>
                <w:iCs/>
                <w:szCs w:val="24"/>
              </w:rPr>
            </w:pPr>
            <w:r w:rsidRPr="00025555">
              <w:rPr>
                <w:i/>
                <w:iCs/>
                <w:szCs w:val="24"/>
              </w:rPr>
              <w:t>Atitinka</w:t>
            </w:r>
          </w:p>
        </w:tc>
      </w:tr>
      <w:tr w:rsidR="00025555" w:rsidRPr="00025555" w14:paraId="57F02CF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581A" w14:textId="41DA3321"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AB98A3" w14:textId="2B8E6888" w:rsidR="000F7D64" w:rsidRPr="00025555" w:rsidRDefault="000F7D64" w:rsidP="00025555">
            <w:pPr>
              <w:jc w:val="both"/>
              <w:rPr>
                <w:rFonts w:eastAsia="Calibri"/>
                <w:szCs w:val="24"/>
                <w:lang w:eastAsia="en-US"/>
              </w:rPr>
            </w:pPr>
            <w:r w:rsidRPr="00025555">
              <w:rPr>
                <w:szCs w:val="24"/>
              </w:rPr>
              <w:t>Akumuliatorinės baterijos 2 x 12V/125Ah. Ištraukiama, uždara, rakinama akumuliatorių baterijų dėžė.</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F358D"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0862284"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04E6CF97" w14:textId="77777777" w:rsidR="000F7D64" w:rsidRPr="00025555" w:rsidRDefault="000F7D64" w:rsidP="00025555">
            <w:pPr>
              <w:suppressAutoHyphens/>
              <w:autoSpaceDE w:val="0"/>
              <w:jc w:val="center"/>
              <w:textAlignment w:val="baseline"/>
              <w:rPr>
                <w:i/>
                <w:iCs/>
                <w:szCs w:val="24"/>
              </w:rPr>
            </w:pPr>
            <w:r w:rsidRPr="00025555">
              <w:rPr>
                <w:i/>
                <w:iCs/>
                <w:szCs w:val="24"/>
              </w:rPr>
              <w:t>Akumuliatorinės baterijos 2 x 12V/125Ah. Ištraukiama, uždara, rakinama akumuliatorių baterijų dėžė.</w:t>
            </w:r>
          </w:p>
          <w:p w14:paraId="750B9215" w14:textId="25B678B9" w:rsidR="000F7D64" w:rsidRPr="00025555" w:rsidRDefault="000F7D64" w:rsidP="00025555">
            <w:pPr>
              <w:suppressAutoHyphens/>
              <w:autoSpaceDE w:val="0"/>
              <w:jc w:val="center"/>
              <w:textAlignment w:val="baseline"/>
              <w:rPr>
                <w:i/>
                <w:iCs/>
                <w:szCs w:val="24"/>
              </w:rPr>
            </w:pPr>
            <w:r w:rsidRPr="00025555">
              <w:rPr>
                <w:i/>
                <w:iCs/>
                <w:szCs w:val="24"/>
              </w:rPr>
              <w:t>Atitinka</w:t>
            </w:r>
          </w:p>
        </w:tc>
      </w:tr>
      <w:tr w:rsidR="00025555" w:rsidRPr="00025555" w14:paraId="733666C5"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950B"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48424" w14:textId="142B9426" w:rsidR="000F7D64" w:rsidRPr="00025555" w:rsidRDefault="000F7D64" w:rsidP="00025555">
            <w:pPr>
              <w:jc w:val="both"/>
              <w:rPr>
                <w:rFonts w:eastAsia="Calibri"/>
                <w:szCs w:val="24"/>
                <w:lang w:eastAsia="en-US"/>
              </w:rPr>
            </w:pPr>
            <w:r w:rsidRPr="00025555">
              <w:rPr>
                <w:szCs w:val="24"/>
              </w:rPr>
              <w:t>Elektros rozetė priekabai 12-kaištė 24 V pagal STANAG 4007 arba lygiavertis.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6E6EF"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06630B9"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B67F123" w14:textId="77777777" w:rsidR="000F7D64" w:rsidRPr="00025555" w:rsidRDefault="000F7D64" w:rsidP="00025555">
            <w:pPr>
              <w:suppressAutoHyphens/>
              <w:autoSpaceDE w:val="0"/>
              <w:jc w:val="center"/>
              <w:textAlignment w:val="baseline"/>
              <w:rPr>
                <w:szCs w:val="24"/>
              </w:rPr>
            </w:pPr>
            <w:r w:rsidRPr="00025555">
              <w:rPr>
                <w:szCs w:val="24"/>
              </w:rPr>
              <w:t xml:space="preserve">Elektros rozetė priekabai 12-kaištė 24 V pagal STANAG 4007 </w:t>
            </w:r>
          </w:p>
          <w:p w14:paraId="0CBE14F3" w14:textId="3D9AB3F1"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6C0D8BE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19220"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F812A" w14:textId="4A58DC79" w:rsidR="000F7D64" w:rsidRPr="00025555" w:rsidRDefault="000F7D64" w:rsidP="00025555">
            <w:pPr>
              <w:suppressAutoHyphens/>
              <w:autoSpaceDE w:val="0"/>
              <w:textAlignment w:val="baseline"/>
              <w:rPr>
                <w:rFonts w:eastAsia="Calibri"/>
                <w:szCs w:val="24"/>
                <w:lang w:eastAsia="en-US"/>
              </w:rPr>
            </w:pPr>
            <w:r w:rsidRPr="00025555">
              <w:rPr>
                <w:szCs w:val="24"/>
              </w:rPr>
              <w:t>Elektros rozetė priekabai 7-kaištė 24 V.</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CA5F"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0CF8E61"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5960058" w14:textId="77777777" w:rsidR="000F7D64" w:rsidRPr="00025555" w:rsidRDefault="000F7D64" w:rsidP="00025555">
            <w:pPr>
              <w:suppressAutoHyphens/>
              <w:autoSpaceDE w:val="0"/>
              <w:jc w:val="center"/>
              <w:textAlignment w:val="baseline"/>
              <w:rPr>
                <w:szCs w:val="24"/>
              </w:rPr>
            </w:pPr>
            <w:r w:rsidRPr="00025555">
              <w:rPr>
                <w:szCs w:val="24"/>
              </w:rPr>
              <w:lastRenderedPageBreak/>
              <w:t>Elektros rozetė priekabai 7-kaištė 24 V.</w:t>
            </w:r>
          </w:p>
          <w:p w14:paraId="0DAAC9D4" w14:textId="46981965"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4AF2685B"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92094"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D3A7C1" w14:textId="565B6B89" w:rsidR="000F7D64" w:rsidRPr="00025555" w:rsidRDefault="000F7D64" w:rsidP="00025555">
            <w:pPr>
              <w:suppressAutoHyphens/>
              <w:autoSpaceDE w:val="0"/>
              <w:textAlignment w:val="baseline"/>
              <w:rPr>
                <w:rFonts w:eastAsia="Calibri"/>
                <w:szCs w:val="24"/>
                <w:lang w:eastAsia="en-US"/>
              </w:rPr>
            </w:pPr>
            <w:r w:rsidRPr="00025555">
              <w:rPr>
                <w:szCs w:val="24"/>
              </w:rPr>
              <w:t>Elektros rozetė priekabai ABS pajungimui.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91CA8"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66D4ED1"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A759672" w14:textId="77777777" w:rsidR="000F7D64" w:rsidRPr="00025555" w:rsidRDefault="000F7D64" w:rsidP="00025555">
            <w:pPr>
              <w:suppressAutoHyphens/>
              <w:autoSpaceDE w:val="0"/>
              <w:jc w:val="center"/>
              <w:textAlignment w:val="baseline"/>
              <w:rPr>
                <w:szCs w:val="24"/>
              </w:rPr>
            </w:pPr>
            <w:r w:rsidRPr="00025555">
              <w:rPr>
                <w:szCs w:val="24"/>
              </w:rPr>
              <w:t>Elektros rozetė priekabai ABS pajungimui.</w:t>
            </w:r>
          </w:p>
          <w:p w14:paraId="1ED776B9" w14:textId="6C196A41"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225CD6B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3A08"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B12FFB" w14:textId="2D98160E" w:rsidR="000F7D64" w:rsidRPr="00025555" w:rsidRDefault="000F7D64" w:rsidP="00025555">
            <w:pPr>
              <w:jc w:val="both"/>
              <w:rPr>
                <w:rFonts w:eastAsia="Calibri"/>
                <w:szCs w:val="24"/>
                <w:lang w:eastAsia="en-US"/>
              </w:rPr>
            </w:pPr>
            <w:r w:rsidRPr="00025555">
              <w:rPr>
                <w:szCs w:val="24"/>
              </w:rPr>
              <w:t>Išorinio užvedimo prijungimo rozetė pagal STANAG 4074 arba lygiavertis.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670"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4B35D80"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016D4C9" w14:textId="77777777" w:rsidR="000F7D64" w:rsidRPr="00025555" w:rsidRDefault="000F7D64" w:rsidP="00025555">
            <w:pPr>
              <w:suppressAutoHyphens/>
              <w:autoSpaceDE w:val="0"/>
              <w:jc w:val="center"/>
              <w:textAlignment w:val="baseline"/>
              <w:rPr>
                <w:szCs w:val="24"/>
              </w:rPr>
            </w:pPr>
            <w:r w:rsidRPr="00025555">
              <w:rPr>
                <w:szCs w:val="24"/>
              </w:rPr>
              <w:t xml:space="preserve">Išorinio užvedimo prijungimo rozetė lygiavertė STANAG 4074 </w:t>
            </w:r>
          </w:p>
          <w:p w14:paraId="738A7950" w14:textId="16EE0255"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5A462CB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C0A"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31A05E" w14:textId="55FFB2DC" w:rsidR="000F7D64" w:rsidRPr="00025555" w:rsidRDefault="000F7D64" w:rsidP="00025555">
            <w:pPr>
              <w:jc w:val="both"/>
              <w:rPr>
                <w:rFonts w:eastAsia="Calibri"/>
                <w:szCs w:val="24"/>
                <w:lang w:eastAsia="en-US"/>
              </w:rPr>
            </w:pPr>
            <w:r w:rsidRPr="00025555">
              <w:rPr>
                <w:szCs w:val="24"/>
              </w:rPr>
              <w:t>Nuolatinės srovės kištukinis lizdas 24V valdymo panelėje tarp sėdynių.</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6B3A0"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075EAB3"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6B9AC52" w14:textId="77777777" w:rsidR="000F7D64" w:rsidRPr="00025555" w:rsidRDefault="000F7D64" w:rsidP="00025555">
            <w:pPr>
              <w:suppressAutoHyphens/>
              <w:autoSpaceDE w:val="0"/>
              <w:jc w:val="center"/>
              <w:textAlignment w:val="baseline"/>
              <w:rPr>
                <w:szCs w:val="24"/>
              </w:rPr>
            </w:pPr>
            <w:r w:rsidRPr="00025555">
              <w:rPr>
                <w:szCs w:val="24"/>
              </w:rPr>
              <w:t>Nuolatinės srovės kištukinis lizdas 24V valdymo panelėje tarp sėdynių.</w:t>
            </w:r>
          </w:p>
          <w:p w14:paraId="2DE23634" w14:textId="3C1490B8"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38B2AFE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DB7A0"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A64D7" w14:textId="749871CB" w:rsidR="000F7D64" w:rsidRPr="00025555" w:rsidRDefault="000F7D64" w:rsidP="00025555">
            <w:pPr>
              <w:jc w:val="both"/>
              <w:rPr>
                <w:rFonts w:eastAsia="Calibri"/>
                <w:szCs w:val="24"/>
                <w:lang w:eastAsia="en-US"/>
              </w:rPr>
            </w:pPr>
            <w:r w:rsidRPr="00025555">
              <w:rPr>
                <w:szCs w:val="24"/>
              </w:rPr>
              <w:t xml:space="preserve">Hermetiški </w:t>
            </w:r>
            <w:proofErr w:type="spellStart"/>
            <w:r w:rsidRPr="00025555">
              <w:rPr>
                <w:szCs w:val="24"/>
              </w:rPr>
              <w:t>halogeniniai</w:t>
            </w:r>
            <w:proofErr w:type="spellEnd"/>
            <w:r w:rsidRPr="00025555">
              <w:rPr>
                <w:szCs w:val="24"/>
              </w:rPr>
              <w:t xml:space="preserve"> rūko žibintai.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6F0B"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2CAAC98C"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F02BD74" w14:textId="77777777" w:rsidR="000F7D64" w:rsidRPr="00025555" w:rsidRDefault="000F7D64" w:rsidP="00025555">
            <w:pPr>
              <w:suppressAutoHyphens/>
              <w:autoSpaceDE w:val="0"/>
              <w:jc w:val="center"/>
              <w:textAlignment w:val="baseline"/>
              <w:rPr>
                <w:szCs w:val="24"/>
              </w:rPr>
            </w:pPr>
            <w:r w:rsidRPr="00025555">
              <w:rPr>
                <w:szCs w:val="24"/>
              </w:rPr>
              <w:t xml:space="preserve">Hermetiški </w:t>
            </w:r>
            <w:proofErr w:type="spellStart"/>
            <w:r w:rsidRPr="00025555">
              <w:rPr>
                <w:szCs w:val="24"/>
              </w:rPr>
              <w:t>halogeniniai</w:t>
            </w:r>
            <w:proofErr w:type="spellEnd"/>
            <w:r w:rsidRPr="00025555">
              <w:rPr>
                <w:szCs w:val="24"/>
              </w:rPr>
              <w:t xml:space="preserve"> rūko žibintai.</w:t>
            </w:r>
          </w:p>
          <w:p w14:paraId="782B85A3" w14:textId="172ACA75"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69A0DD48"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EB5B9"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E8341" w14:textId="2FFD076D" w:rsidR="000F7D64" w:rsidRPr="00025555" w:rsidRDefault="000F7D64" w:rsidP="00025555">
            <w:pPr>
              <w:jc w:val="both"/>
              <w:rPr>
                <w:rFonts w:eastAsia="Calibri"/>
                <w:szCs w:val="24"/>
                <w:lang w:eastAsia="en-US"/>
              </w:rPr>
            </w:pPr>
            <w:r w:rsidRPr="00025555">
              <w:rPr>
                <w:szCs w:val="24"/>
              </w:rPr>
              <w:t>Sunkvežimis turi integruotą vidinę gedimų nustatymo diagnostinę sistemą.</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37A7"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C41E4B9"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6F06C24" w14:textId="77777777" w:rsidR="000F7D64" w:rsidRPr="00025555" w:rsidRDefault="000F7D64" w:rsidP="00025555">
            <w:pPr>
              <w:suppressAutoHyphens/>
              <w:autoSpaceDE w:val="0"/>
              <w:jc w:val="center"/>
              <w:textAlignment w:val="baseline"/>
              <w:rPr>
                <w:szCs w:val="24"/>
              </w:rPr>
            </w:pPr>
            <w:r w:rsidRPr="00025555">
              <w:rPr>
                <w:szCs w:val="24"/>
              </w:rPr>
              <w:t>Sunkvežimis turi integruotą vidinę gedimų nustatymo diagnostinę sistemą.</w:t>
            </w:r>
          </w:p>
          <w:p w14:paraId="4F0E10A1" w14:textId="1071803E"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6F7621A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60977"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6132B" w14:textId="6C912B0A" w:rsidR="000F7D64" w:rsidRPr="00025555" w:rsidRDefault="000F7D64" w:rsidP="00025555">
            <w:pPr>
              <w:jc w:val="both"/>
              <w:rPr>
                <w:rFonts w:eastAsia="Calibri"/>
                <w:szCs w:val="24"/>
                <w:lang w:eastAsia="en-US"/>
              </w:rPr>
            </w:pPr>
            <w:r w:rsidRPr="00025555">
              <w:rPr>
                <w:szCs w:val="24"/>
              </w:rPr>
              <w:t>Centrinis elektroninis boksas, apsaugotas kabinos prietaisų panelėje.</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EC9F"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0E477897"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6E9F0C0" w14:textId="77777777" w:rsidR="000F7D64" w:rsidRPr="00025555" w:rsidRDefault="000F7D64" w:rsidP="00025555">
            <w:pPr>
              <w:suppressAutoHyphens/>
              <w:autoSpaceDE w:val="0"/>
              <w:jc w:val="center"/>
              <w:textAlignment w:val="baseline"/>
              <w:rPr>
                <w:szCs w:val="24"/>
              </w:rPr>
            </w:pPr>
            <w:r w:rsidRPr="00025555">
              <w:rPr>
                <w:szCs w:val="24"/>
              </w:rPr>
              <w:t>Centrinis elektroninis boksas, apsaugotas kabinos prietaisų panelėje.</w:t>
            </w:r>
          </w:p>
          <w:p w14:paraId="7A0A128A" w14:textId="37C5E2EC"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0C2A67FF"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141A"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0F19A" w14:textId="7BEC8F27" w:rsidR="000F7D64" w:rsidRPr="00025555" w:rsidRDefault="000F7D64" w:rsidP="00025555">
            <w:pPr>
              <w:jc w:val="both"/>
              <w:rPr>
                <w:rFonts w:eastAsia="Calibri"/>
                <w:szCs w:val="24"/>
                <w:lang w:eastAsia="en-US"/>
              </w:rPr>
            </w:pPr>
            <w:r w:rsidRPr="00025555">
              <w:rPr>
                <w:szCs w:val="24"/>
              </w:rPr>
              <w:t>Kabinoje įrengtas ir vairuotojui pasiekiamas jungiklis visų sunkvežimio šviesų valdymui (ir visiškam atjungimui) pagal STANAG 4381 arba lygiavertis.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6BD3A"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79615DC"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3D1972D" w14:textId="77777777" w:rsidR="000F7D64" w:rsidRPr="00025555" w:rsidRDefault="000F7D64" w:rsidP="00025555">
            <w:pPr>
              <w:suppressAutoHyphens/>
              <w:autoSpaceDE w:val="0"/>
              <w:jc w:val="center"/>
              <w:textAlignment w:val="baseline"/>
              <w:rPr>
                <w:szCs w:val="24"/>
              </w:rPr>
            </w:pPr>
            <w:r w:rsidRPr="00025555">
              <w:rPr>
                <w:szCs w:val="24"/>
              </w:rPr>
              <w:t>Kabinoje įrengtas ir vairuotojui pasiekiamas jungiklis visų sunkvežimio šviesų valdymui (ir visiškam atjungimui) pagal STANAG 4381.</w:t>
            </w:r>
          </w:p>
          <w:p w14:paraId="6F1177B6" w14:textId="2AA175BC"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6F3FD61F"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4643F"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E6B115" w14:textId="2C40369D" w:rsidR="000F7D64" w:rsidRPr="00025555" w:rsidRDefault="000F7D64" w:rsidP="00025555">
            <w:pPr>
              <w:suppressAutoHyphens/>
              <w:autoSpaceDE w:val="0"/>
              <w:textAlignment w:val="baseline"/>
              <w:rPr>
                <w:rFonts w:eastAsia="Calibri"/>
                <w:szCs w:val="24"/>
                <w:lang w:eastAsia="en-US"/>
              </w:rPr>
            </w:pPr>
            <w:r w:rsidRPr="00025555">
              <w:rPr>
                <w:szCs w:val="24"/>
              </w:rPr>
              <w:t>Išorinis rankinis akumuliatorių jungiklis.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C7DD9"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E04A26E"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2D8436E" w14:textId="77777777" w:rsidR="000F7D64" w:rsidRPr="00025555" w:rsidRDefault="000F7D64" w:rsidP="00025555">
            <w:pPr>
              <w:suppressAutoHyphens/>
              <w:autoSpaceDE w:val="0"/>
              <w:jc w:val="center"/>
              <w:textAlignment w:val="baseline"/>
              <w:rPr>
                <w:szCs w:val="24"/>
              </w:rPr>
            </w:pPr>
            <w:r w:rsidRPr="00025555">
              <w:rPr>
                <w:szCs w:val="24"/>
              </w:rPr>
              <w:t>Išorinis rankinis akumuliatorių jungiklis.</w:t>
            </w:r>
          </w:p>
          <w:p w14:paraId="4A24578F" w14:textId="7D9FBB55"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6416D80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666E8"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6D808" w14:textId="539A49CB" w:rsidR="000F7D64" w:rsidRPr="00025555" w:rsidRDefault="000F7D64" w:rsidP="00025555">
            <w:pPr>
              <w:jc w:val="both"/>
              <w:rPr>
                <w:rFonts w:eastAsia="Calibri"/>
                <w:szCs w:val="24"/>
                <w:lang w:eastAsia="en-US"/>
              </w:rPr>
            </w:pPr>
            <w:r w:rsidRPr="00025555">
              <w:rPr>
                <w:szCs w:val="24"/>
              </w:rPr>
              <w:t>Automatiniai saugikliai vietoje paprastų – išsilydančių.</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5D19E"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2178B05"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C3CF285" w14:textId="77777777" w:rsidR="000F7D64" w:rsidRPr="00025555" w:rsidRDefault="000F7D64" w:rsidP="00025555">
            <w:pPr>
              <w:suppressAutoHyphens/>
              <w:autoSpaceDE w:val="0"/>
              <w:jc w:val="center"/>
              <w:textAlignment w:val="baseline"/>
              <w:rPr>
                <w:szCs w:val="24"/>
              </w:rPr>
            </w:pPr>
            <w:r w:rsidRPr="00025555">
              <w:rPr>
                <w:szCs w:val="24"/>
              </w:rPr>
              <w:t>Automatiniai saugikliai vietoje paprastų – išsilydančių.</w:t>
            </w:r>
          </w:p>
          <w:p w14:paraId="22BA673A" w14:textId="39309888"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48F424B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0EB" w14:textId="77777777" w:rsidR="000F7D64" w:rsidRPr="00025555" w:rsidRDefault="000F7D6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09B72" w14:textId="5FF328AD" w:rsidR="000F7D64" w:rsidRPr="00025555" w:rsidRDefault="000F7D64" w:rsidP="00025555">
            <w:pPr>
              <w:suppressAutoHyphens/>
              <w:autoSpaceDE w:val="0"/>
              <w:textAlignment w:val="baseline"/>
              <w:rPr>
                <w:rFonts w:eastAsia="Calibri"/>
                <w:szCs w:val="24"/>
                <w:lang w:eastAsia="en-US"/>
              </w:rPr>
            </w:pPr>
            <w:r w:rsidRPr="00025555">
              <w:rPr>
                <w:szCs w:val="24"/>
              </w:rPr>
              <w:t>Prietaisų įkrovimo rozetė kabinoje.</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7FAD"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E54D109" w14:textId="77777777" w:rsidR="000F7D64" w:rsidRPr="00025555" w:rsidRDefault="000F7D6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6E42129" w14:textId="77777777" w:rsidR="000F7D64" w:rsidRPr="00025555" w:rsidRDefault="000F7D64" w:rsidP="00025555">
            <w:pPr>
              <w:suppressAutoHyphens/>
              <w:autoSpaceDE w:val="0"/>
              <w:jc w:val="center"/>
              <w:textAlignment w:val="baseline"/>
              <w:rPr>
                <w:szCs w:val="24"/>
              </w:rPr>
            </w:pPr>
            <w:r w:rsidRPr="00025555">
              <w:rPr>
                <w:szCs w:val="24"/>
              </w:rPr>
              <w:t>Prietaisų įkrovimo rozetė kabinoje.</w:t>
            </w:r>
          </w:p>
          <w:p w14:paraId="31D81040" w14:textId="18D8E209" w:rsidR="000F7D64" w:rsidRPr="00025555" w:rsidRDefault="000F7D64" w:rsidP="00025555">
            <w:pPr>
              <w:suppressAutoHyphens/>
              <w:autoSpaceDE w:val="0"/>
              <w:jc w:val="center"/>
              <w:textAlignment w:val="baseline"/>
              <w:rPr>
                <w:i/>
                <w:iCs/>
                <w:szCs w:val="24"/>
              </w:rPr>
            </w:pPr>
            <w:r w:rsidRPr="00025555">
              <w:rPr>
                <w:szCs w:val="24"/>
              </w:rPr>
              <w:t>Atitinka</w:t>
            </w:r>
          </w:p>
        </w:tc>
      </w:tr>
      <w:tr w:rsidR="00025555" w:rsidRPr="00025555" w14:paraId="7C2EDA9F"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BC33" w14:textId="55D5D0C0" w:rsidR="00D33D73" w:rsidRPr="00025555" w:rsidRDefault="00D33D73" w:rsidP="00025555">
            <w:pPr>
              <w:suppressAutoHyphens/>
              <w:autoSpaceDE w:val="0"/>
              <w:jc w:val="center"/>
              <w:textAlignment w:val="baseline"/>
              <w:rPr>
                <w:b/>
                <w:i/>
                <w:iCs/>
                <w:szCs w:val="24"/>
              </w:rPr>
            </w:pPr>
            <w:r w:rsidRPr="00025555">
              <w:rPr>
                <w:b/>
                <w:i/>
                <w:iCs/>
                <w:szCs w:val="24"/>
              </w:rPr>
              <w:t>Ventiliacija/ šildymas:</w:t>
            </w:r>
          </w:p>
        </w:tc>
      </w:tr>
      <w:tr w:rsidR="00025555" w:rsidRPr="00025555" w14:paraId="2D50506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60DC2"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A9907" w14:textId="4F918A4E" w:rsidR="00881444" w:rsidRPr="00025555" w:rsidRDefault="00881444" w:rsidP="00025555">
            <w:pPr>
              <w:jc w:val="both"/>
              <w:rPr>
                <w:rFonts w:eastAsia="Calibri"/>
                <w:szCs w:val="24"/>
                <w:lang w:eastAsia="en-US"/>
              </w:rPr>
            </w:pPr>
            <w:r w:rsidRPr="00025555">
              <w:rPr>
                <w:szCs w:val="24"/>
              </w:rPr>
              <w:t>Sunkvežimis privalo turėti kabinos šildymo įrangą, palaikančią ne žemesnę kaip +15°C kabinos vidaus temperatūrą (kai uždarytos durys) eksploatuojant žiemos periodu.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C558"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CA6A2D3"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FC15B09" w14:textId="77777777" w:rsidR="00881444" w:rsidRPr="00025555" w:rsidRDefault="00881444" w:rsidP="00025555">
            <w:pPr>
              <w:suppressAutoHyphens/>
              <w:autoSpaceDE w:val="0"/>
              <w:jc w:val="center"/>
              <w:textAlignment w:val="baseline"/>
              <w:rPr>
                <w:szCs w:val="24"/>
              </w:rPr>
            </w:pPr>
            <w:r w:rsidRPr="00025555">
              <w:rPr>
                <w:szCs w:val="24"/>
              </w:rPr>
              <w:t>Sunkvežimis turės kabinos šildymo įrangą, palaikančią ne žemesnę kaip +15°C kabinos vidaus temperatūrą (kai uždarytos durys) eksploatuojant žiemos periodu.</w:t>
            </w:r>
          </w:p>
          <w:p w14:paraId="505D7B4E" w14:textId="27CE2EB4" w:rsidR="00881444" w:rsidRPr="00025555" w:rsidRDefault="00881444" w:rsidP="00025555">
            <w:pPr>
              <w:suppressAutoHyphens/>
              <w:autoSpaceDE w:val="0"/>
              <w:jc w:val="center"/>
              <w:textAlignment w:val="baseline"/>
              <w:rPr>
                <w:i/>
                <w:iCs/>
                <w:szCs w:val="24"/>
              </w:rPr>
            </w:pPr>
            <w:r w:rsidRPr="00025555">
              <w:rPr>
                <w:szCs w:val="24"/>
              </w:rPr>
              <w:t>Atitinka</w:t>
            </w:r>
          </w:p>
        </w:tc>
      </w:tr>
      <w:tr w:rsidR="00025555" w:rsidRPr="00025555" w14:paraId="60BBC3B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95CED"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EE450" w14:textId="0D28B27D" w:rsidR="00881444" w:rsidRPr="00025555" w:rsidRDefault="00881444" w:rsidP="00025555">
            <w:pPr>
              <w:suppressAutoHyphens/>
              <w:autoSpaceDE w:val="0"/>
              <w:textAlignment w:val="baseline"/>
              <w:rPr>
                <w:rFonts w:eastAsia="Calibri"/>
                <w:szCs w:val="24"/>
                <w:lang w:eastAsia="en-US"/>
              </w:rPr>
            </w:pPr>
            <w:r w:rsidRPr="00025555">
              <w:rPr>
                <w:szCs w:val="24"/>
              </w:rPr>
              <w:t>Kondicionierius, kuris užtikrintų ne aukštesnę kaip +25°C kabinos vidaus temperatūrą, eksploatuojant karšto klimato sąlygomis.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7F57"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2B3BFF2E"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7B941A2" w14:textId="77777777" w:rsidR="00881444" w:rsidRPr="00025555" w:rsidRDefault="00881444" w:rsidP="00025555">
            <w:pPr>
              <w:suppressAutoHyphens/>
              <w:autoSpaceDE w:val="0"/>
              <w:jc w:val="center"/>
              <w:textAlignment w:val="baseline"/>
              <w:rPr>
                <w:i/>
                <w:iCs/>
                <w:szCs w:val="24"/>
              </w:rPr>
            </w:pPr>
            <w:r w:rsidRPr="00025555">
              <w:rPr>
                <w:szCs w:val="24"/>
              </w:rPr>
              <w:t>Kondicionierius, kuris užtikrina ne aukštesnę kaip +25°C kabinos vidaus temperatūrą, eksploatuojant karšto klimato sąlygomis.</w:t>
            </w:r>
          </w:p>
          <w:p w14:paraId="1FE9A06A" w14:textId="5917A6FC"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5D27EBAB"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12E3E" w14:textId="0EE9EEA5" w:rsidR="00221D05" w:rsidRPr="00025555" w:rsidRDefault="00221D05" w:rsidP="00025555">
            <w:pPr>
              <w:suppressAutoHyphens/>
              <w:autoSpaceDE w:val="0"/>
              <w:jc w:val="center"/>
              <w:textAlignment w:val="baseline"/>
              <w:rPr>
                <w:b/>
                <w:i/>
                <w:iCs/>
                <w:szCs w:val="24"/>
              </w:rPr>
            </w:pPr>
            <w:r w:rsidRPr="00025555">
              <w:rPr>
                <w:b/>
                <w:i/>
                <w:iCs/>
                <w:szCs w:val="24"/>
              </w:rPr>
              <w:t>Komplektacija:</w:t>
            </w:r>
          </w:p>
        </w:tc>
      </w:tr>
      <w:tr w:rsidR="00025555" w:rsidRPr="00025555" w14:paraId="28E8B0F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01EB"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E8729" w14:textId="157B136C"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Padidintos talpos kuro bakas ne mažesnis kaip 180 l. Kuro bako konstrukcija turi būti pritaikyta degalų užpylimui tiek naudojant degalų pistoletą-rankeną (adapterį), tiek pilant degalus iš kanistrų, kaip numatyta pagal STANAG 3756 arba lygiavertis.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C3ECA"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0DA18036"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07C04D45" w14:textId="77777777" w:rsidR="00881444" w:rsidRPr="00025555" w:rsidRDefault="00881444" w:rsidP="00025555">
            <w:pPr>
              <w:suppressAutoHyphens/>
              <w:autoSpaceDE w:val="0"/>
              <w:jc w:val="center"/>
              <w:textAlignment w:val="baseline"/>
              <w:rPr>
                <w:i/>
                <w:iCs/>
                <w:szCs w:val="24"/>
              </w:rPr>
            </w:pPr>
            <w:r w:rsidRPr="00025555">
              <w:rPr>
                <w:i/>
                <w:iCs/>
                <w:szCs w:val="24"/>
              </w:rPr>
              <w:t>kuro bako talpą 200 (180) l.</w:t>
            </w:r>
          </w:p>
          <w:p w14:paraId="60E41439" w14:textId="776105A3"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7FF48D6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C60D" w14:textId="2C6B8638"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2928C" w14:textId="74D1941B" w:rsidR="00881444" w:rsidRPr="00025555" w:rsidRDefault="00881444" w:rsidP="00025555">
            <w:pPr>
              <w:jc w:val="both"/>
              <w:rPr>
                <w:rFonts w:eastAsia="Calibri"/>
                <w:szCs w:val="24"/>
                <w:lang w:eastAsia="en-US"/>
              </w:rPr>
            </w:pPr>
            <w:r w:rsidRPr="00025555">
              <w:rPr>
                <w:szCs w:val="24"/>
              </w:rPr>
              <w:t>Sunkvežimio krovininė dalis privalo turėti išorinę sunkvežimio šansinių įrankių dėžę.</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398C"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C06891A"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32CFD0C" w14:textId="3B1BB0C6" w:rsidR="00881444" w:rsidRPr="00025555" w:rsidRDefault="00095A4C" w:rsidP="00025555">
            <w:pPr>
              <w:suppressAutoHyphens/>
              <w:autoSpaceDE w:val="0"/>
              <w:jc w:val="center"/>
              <w:textAlignment w:val="baseline"/>
              <w:rPr>
                <w:i/>
                <w:iCs/>
                <w:szCs w:val="24"/>
              </w:rPr>
            </w:pPr>
            <w:r w:rsidRPr="00025555">
              <w:rPr>
                <w:rFonts w:eastAsia="Calibri"/>
                <w:i/>
                <w:szCs w:val="24"/>
                <w:lang w:eastAsia="en-US"/>
              </w:rPr>
              <w:t>Deklaracija</w:t>
            </w:r>
          </w:p>
        </w:tc>
      </w:tr>
      <w:tr w:rsidR="00025555" w:rsidRPr="00025555" w14:paraId="01F35F44"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6C4D"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4B5B1" w14:textId="67FE2C5D"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Avarinis ženklas ir lempa.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9824A"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6084279"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45EB03E2"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Avarinis ženklas ir lempa.</w:t>
            </w:r>
          </w:p>
          <w:p w14:paraId="01BB1A7A" w14:textId="6400CC77" w:rsidR="00881444" w:rsidRPr="00025555" w:rsidRDefault="00881444" w:rsidP="00025555">
            <w:pPr>
              <w:suppressAutoHyphens/>
              <w:autoSpaceDE w:val="0"/>
              <w:jc w:val="center"/>
              <w:textAlignment w:val="baseline"/>
              <w:rPr>
                <w:i/>
                <w:iCs/>
                <w:szCs w:val="24"/>
              </w:rPr>
            </w:pPr>
            <w:r w:rsidRPr="00025555">
              <w:rPr>
                <w:rFonts w:eastAsia="Calibri"/>
                <w:szCs w:val="24"/>
                <w:lang w:eastAsia="en-US"/>
              </w:rPr>
              <w:t>Atitinka</w:t>
            </w:r>
          </w:p>
        </w:tc>
      </w:tr>
      <w:tr w:rsidR="00025555" w:rsidRPr="00025555" w14:paraId="1A6C9C5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55DF"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D3641" w14:textId="3CDF31FA"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Gamyklinis instrumentų komplektas.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0E97E"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6FA4EB4"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BAA379D"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Gamyklinis instrumentų komplektas.</w:t>
            </w:r>
          </w:p>
          <w:p w14:paraId="207743B1" w14:textId="2C247547"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2A3C7A1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7C3D7"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0BEFC" w14:textId="558696DF"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Atraminė (rato) trinkelė (2 vnt.) geltonos spalvos ar kitos ryškios spalvos).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635"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99348AF"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2583BB7"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Atraminė (rato) trinkelė (2 vnt.) ryškios spalvos.</w:t>
            </w:r>
          </w:p>
          <w:p w14:paraId="6C9BA602" w14:textId="7DF7A2A9"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4F00619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566DA"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9B80" w14:textId="7BC2AABA" w:rsidR="00881444" w:rsidRPr="00025555" w:rsidRDefault="00881444" w:rsidP="00025555">
            <w:pPr>
              <w:jc w:val="both"/>
              <w:rPr>
                <w:rFonts w:eastAsia="Calibri"/>
                <w:szCs w:val="24"/>
                <w:lang w:eastAsia="en-US"/>
              </w:rPr>
            </w:pPr>
            <w:r w:rsidRPr="00025555">
              <w:rPr>
                <w:szCs w:val="24"/>
              </w:rPr>
              <w:t>Sunkvežimio domkratas.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81CAA"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DE0758F"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70AB395" w14:textId="77777777" w:rsidR="00881444" w:rsidRPr="00025555" w:rsidRDefault="00881444" w:rsidP="00025555">
            <w:pPr>
              <w:suppressAutoHyphens/>
              <w:autoSpaceDE w:val="0"/>
              <w:jc w:val="center"/>
              <w:textAlignment w:val="baseline"/>
              <w:rPr>
                <w:szCs w:val="24"/>
              </w:rPr>
            </w:pPr>
            <w:r w:rsidRPr="00025555">
              <w:rPr>
                <w:szCs w:val="24"/>
              </w:rPr>
              <w:t>Sunkvežimio domkratas.</w:t>
            </w:r>
          </w:p>
          <w:p w14:paraId="26456354" w14:textId="209843A8"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6BBD859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C89B0"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B08BD" w14:textId="79384D3C" w:rsidR="00881444" w:rsidRPr="00025555" w:rsidRDefault="00881444" w:rsidP="00025555">
            <w:pPr>
              <w:suppressAutoHyphens/>
              <w:autoSpaceDE w:val="0"/>
              <w:textAlignment w:val="baseline"/>
              <w:rPr>
                <w:rFonts w:eastAsia="Calibri"/>
                <w:szCs w:val="24"/>
                <w:lang w:eastAsia="en-US"/>
              </w:rPr>
            </w:pPr>
            <w:r w:rsidRPr="00025555">
              <w:rPr>
                <w:szCs w:val="24"/>
              </w:rPr>
              <w:t>Hidraulinis vairo stiprintuvas LS6E arba lygiavertis.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466C"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7624E2A"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15D6C30" w14:textId="77777777" w:rsidR="00881444" w:rsidRPr="00025555" w:rsidRDefault="00881444" w:rsidP="00025555">
            <w:pPr>
              <w:suppressAutoHyphens/>
              <w:autoSpaceDE w:val="0"/>
              <w:jc w:val="center"/>
              <w:textAlignment w:val="baseline"/>
              <w:rPr>
                <w:szCs w:val="24"/>
              </w:rPr>
            </w:pPr>
            <w:r w:rsidRPr="00025555">
              <w:rPr>
                <w:szCs w:val="24"/>
              </w:rPr>
              <w:t>Hidraulinis vairo stiprintuvas LS6E arba lygiavertis.</w:t>
            </w:r>
          </w:p>
          <w:p w14:paraId="27FB38C4" w14:textId="680C397D"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0278D81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A5874"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04450" w14:textId="1E4111CA" w:rsidR="00881444" w:rsidRPr="00025555" w:rsidRDefault="00881444" w:rsidP="00025555">
            <w:pPr>
              <w:jc w:val="both"/>
              <w:rPr>
                <w:rFonts w:eastAsia="Calibri"/>
                <w:szCs w:val="24"/>
                <w:lang w:eastAsia="en-US"/>
              </w:rPr>
            </w:pPr>
            <w:r w:rsidRPr="00025555">
              <w:rPr>
                <w:szCs w:val="24"/>
              </w:rPr>
              <w:t>Akustinis diferencialo blokavimo signalas.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5843"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674D2BC"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AC572AE" w14:textId="77777777" w:rsidR="00881444" w:rsidRPr="00025555" w:rsidRDefault="00881444" w:rsidP="00025555">
            <w:pPr>
              <w:suppressAutoHyphens/>
              <w:autoSpaceDE w:val="0"/>
              <w:jc w:val="center"/>
              <w:textAlignment w:val="baseline"/>
              <w:rPr>
                <w:szCs w:val="24"/>
              </w:rPr>
            </w:pPr>
            <w:r w:rsidRPr="00025555">
              <w:rPr>
                <w:szCs w:val="24"/>
              </w:rPr>
              <w:t>Akustinis diferencialo blokavimo signalas.</w:t>
            </w:r>
          </w:p>
          <w:p w14:paraId="21A999AA" w14:textId="73CD44C4"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537925B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A3B4"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0220F" w14:textId="1219FE40"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 xml:space="preserve">Kuro pašildymas ir vandens </w:t>
            </w:r>
            <w:proofErr w:type="spellStart"/>
            <w:r w:rsidRPr="00025555">
              <w:rPr>
                <w:rFonts w:eastAsia="Calibri"/>
                <w:szCs w:val="24"/>
                <w:lang w:eastAsia="en-US"/>
              </w:rPr>
              <w:t>atskyrėjas</w:t>
            </w:r>
            <w:proofErr w:type="spellEnd"/>
            <w:r w:rsidRPr="00025555">
              <w:rPr>
                <w:rFonts w:eastAsia="Calibri"/>
                <w:szCs w:val="24"/>
                <w:lang w:eastAsia="en-US"/>
              </w:rPr>
              <w:t xml:space="preserve"> kuro sistemoje.</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3FEF4"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3E891E8"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C32651F"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 xml:space="preserve">Kuro pašildymas ir vandens </w:t>
            </w:r>
            <w:proofErr w:type="spellStart"/>
            <w:r w:rsidRPr="00025555">
              <w:rPr>
                <w:rFonts w:eastAsia="Calibri"/>
                <w:szCs w:val="24"/>
                <w:lang w:eastAsia="en-US"/>
              </w:rPr>
              <w:t>atskyrėjas</w:t>
            </w:r>
            <w:proofErr w:type="spellEnd"/>
            <w:r w:rsidRPr="00025555">
              <w:rPr>
                <w:rFonts w:eastAsia="Calibri"/>
                <w:szCs w:val="24"/>
                <w:lang w:eastAsia="en-US"/>
              </w:rPr>
              <w:t xml:space="preserve"> kuro sistemoje.</w:t>
            </w:r>
          </w:p>
          <w:p w14:paraId="64C778FB" w14:textId="745E2934"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6152BEB8"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1F254"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A6B37" w14:textId="7987A2F4"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Kilpos mechaniniam kabinos pakėlimui.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B304"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01637580"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5F9F6931"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Kilpos mechaniniam kabinos pakėlimui.</w:t>
            </w:r>
          </w:p>
          <w:p w14:paraId="161FE9A3" w14:textId="019377C3"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20A3ADE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B9500"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FFA04" w14:textId="1A2F0637" w:rsidR="00881444" w:rsidRPr="00025555" w:rsidRDefault="00881444" w:rsidP="00025555">
            <w:pPr>
              <w:suppressAutoHyphens/>
              <w:autoSpaceDE w:val="0"/>
              <w:textAlignment w:val="baseline"/>
              <w:rPr>
                <w:rFonts w:eastAsia="Calibri"/>
                <w:szCs w:val="24"/>
                <w:lang w:eastAsia="en-US"/>
              </w:rPr>
            </w:pPr>
            <w:proofErr w:type="spellStart"/>
            <w:r w:rsidRPr="00025555">
              <w:rPr>
                <w:rFonts w:eastAsia="Calibri"/>
                <w:szCs w:val="24"/>
                <w:lang w:eastAsia="en-US"/>
              </w:rPr>
              <w:t>Daiktadėžė</w:t>
            </w:r>
            <w:proofErr w:type="spellEnd"/>
            <w:r w:rsidRPr="00025555">
              <w:rPr>
                <w:rFonts w:eastAsia="Calibri"/>
                <w:szCs w:val="24"/>
                <w:lang w:eastAsia="en-US"/>
              </w:rPr>
              <w:t xml:space="preserve"> už keleivių sėdynės atlošo.</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6358E"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9214788"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CC1DB33" w14:textId="77777777" w:rsidR="00881444" w:rsidRPr="00025555" w:rsidRDefault="00881444" w:rsidP="00025555">
            <w:pPr>
              <w:suppressAutoHyphens/>
              <w:autoSpaceDE w:val="0"/>
              <w:jc w:val="center"/>
              <w:textAlignment w:val="baseline"/>
              <w:rPr>
                <w:rFonts w:eastAsia="Calibri"/>
                <w:szCs w:val="24"/>
                <w:lang w:eastAsia="en-US"/>
              </w:rPr>
            </w:pPr>
            <w:proofErr w:type="spellStart"/>
            <w:r w:rsidRPr="00025555">
              <w:rPr>
                <w:rFonts w:eastAsia="Calibri"/>
                <w:szCs w:val="24"/>
                <w:lang w:eastAsia="en-US"/>
              </w:rPr>
              <w:t>Daiktadėžė</w:t>
            </w:r>
            <w:proofErr w:type="spellEnd"/>
            <w:r w:rsidRPr="00025555">
              <w:rPr>
                <w:rFonts w:eastAsia="Calibri"/>
                <w:szCs w:val="24"/>
                <w:lang w:eastAsia="en-US"/>
              </w:rPr>
              <w:t xml:space="preserve"> už keleivių sėdynės atlošo.</w:t>
            </w:r>
          </w:p>
          <w:p w14:paraId="71673D32" w14:textId="24030ADC"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5048960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A7B8"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F917E8" w14:textId="68A99A56"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Priekinių žibintų apsauginės grotelės.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45528"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E039657"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AAB6FA5"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Priekinių žibintų apsauginės grotelės.</w:t>
            </w:r>
          </w:p>
          <w:p w14:paraId="2A1705DC" w14:textId="0DE6DB9F"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002EA02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3A80"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0FD92" w14:textId="7DF65FD3"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Posūkių žibintų apsaugos grotelės.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40B98"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20BDC633"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B694F4C"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Posūkių žibintų apsaugos grotelės.</w:t>
            </w:r>
          </w:p>
          <w:p w14:paraId="40CC7EF0" w14:textId="0213D601"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30D36CE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8071"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33B54" w14:textId="19B0F7D6"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Įsiurbiamo oro pašildymas.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8B1A"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5B63AC4"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7AF94545"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Įsiurbiamo oro pašildymas.</w:t>
            </w:r>
          </w:p>
          <w:p w14:paraId="5CA7EA46" w14:textId="47E360A0"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11875DB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9BDB"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8F468" w14:textId="7D4666E8"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Dviejų kontūrų stabdžiai priekabai.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EBE00"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FCC0B12"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1D1A228"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Dviejų kontūrų stabdžiai priekabai.</w:t>
            </w:r>
          </w:p>
          <w:p w14:paraId="1804F713" w14:textId="5246B298"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49585000"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BF60"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47873" w14:textId="56E5E168"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Galinio vaizdo veidrodžiai su praplatintais laikikliais.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57CB"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BBAFA22"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2F1AE011"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Galinio vaizdo veidrodžiai su praplatintais laikikliais.</w:t>
            </w:r>
          </w:p>
          <w:p w14:paraId="155DC4EC" w14:textId="3512AD5D"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1176AEE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E7AA"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15287" w14:textId="7802F629"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Sferiniai galinio vaizdo veidrodžiai.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A3AD"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640E3FC"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27726F8"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Sferiniai galinio vaizdo veidrodžiai.</w:t>
            </w:r>
          </w:p>
          <w:p w14:paraId="2967E2DB" w14:textId="201ECBA4"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56FB1E45"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15287"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67C0C3" w14:textId="189B16B0"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Rampos veidrodžiai.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71A5C"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6C3B15B5"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1BCBC3D"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Rampos veidrodžiai.</w:t>
            </w:r>
          </w:p>
          <w:p w14:paraId="155AC9C4" w14:textId="308E30D3"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0DE68E2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53480"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7C00DE" w14:textId="48050266"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Išorinio užvedimo kabelis (&gt;6 m. ilgio).</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AB9C"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1C9B6979"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112A0CB8" w14:textId="77777777" w:rsidR="00881444" w:rsidRPr="00025555" w:rsidRDefault="00881444" w:rsidP="00025555">
            <w:pPr>
              <w:suppressAutoHyphens/>
              <w:autoSpaceDE w:val="0"/>
              <w:jc w:val="center"/>
              <w:textAlignment w:val="baseline"/>
              <w:rPr>
                <w:i/>
              </w:rPr>
            </w:pPr>
            <w:r w:rsidRPr="00025555">
              <w:rPr>
                <w:i/>
              </w:rPr>
              <w:t>kabelio ilgis 6m.</w:t>
            </w:r>
          </w:p>
          <w:p w14:paraId="023A33EC" w14:textId="1536A672"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38D48DC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8F29F"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096ED" w14:textId="3C877C4A"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Padangų pripūtimo žarna su manometru (&gt;10 m. ilgio, su greito jungimo jungtimi).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F493E"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4609B25B"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7D0C16EF" w14:textId="77777777" w:rsidR="00881444" w:rsidRPr="00025555" w:rsidRDefault="00881444" w:rsidP="00025555">
            <w:pPr>
              <w:suppressAutoHyphens/>
              <w:autoSpaceDE w:val="0"/>
              <w:jc w:val="center"/>
              <w:textAlignment w:val="baseline"/>
              <w:rPr>
                <w:i/>
              </w:rPr>
            </w:pPr>
            <w:r w:rsidRPr="00025555">
              <w:rPr>
                <w:i/>
              </w:rPr>
              <w:t xml:space="preserve">žarnos ilgis 10m., </w:t>
            </w:r>
            <w:proofErr w:type="spellStart"/>
            <w:r w:rsidRPr="00025555">
              <w:rPr>
                <w:i/>
              </w:rPr>
              <w:t>monometras</w:t>
            </w:r>
            <w:proofErr w:type="spellEnd"/>
          </w:p>
          <w:p w14:paraId="089AE1C9" w14:textId="53D8D2C6"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0A8634E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AFC8"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7771B" w14:textId="05E8BE10" w:rsidR="00881444" w:rsidRPr="00025555" w:rsidRDefault="00881444" w:rsidP="00025555">
            <w:pPr>
              <w:jc w:val="both"/>
              <w:rPr>
                <w:rFonts w:eastAsia="Calibri"/>
                <w:szCs w:val="24"/>
                <w:lang w:eastAsia="en-US"/>
              </w:rPr>
            </w:pPr>
            <w:r w:rsidRPr="00025555">
              <w:rPr>
                <w:szCs w:val="24"/>
              </w:rPr>
              <w:t>Atsarginis ratas su jam numatyta vieta ir laikikliu.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CAD3"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5EE3D2C6"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519D2C4" w14:textId="77777777" w:rsidR="00881444" w:rsidRPr="00025555" w:rsidRDefault="00881444" w:rsidP="00025555">
            <w:pPr>
              <w:suppressAutoHyphens/>
              <w:autoSpaceDE w:val="0"/>
              <w:jc w:val="center"/>
              <w:textAlignment w:val="baseline"/>
              <w:rPr>
                <w:szCs w:val="24"/>
              </w:rPr>
            </w:pPr>
            <w:r w:rsidRPr="00025555">
              <w:rPr>
                <w:szCs w:val="24"/>
              </w:rPr>
              <w:t>Atsarginis ratas su jam numatyta vieta ir laikikliu.</w:t>
            </w:r>
          </w:p>
          <w:p w14:paraId="70410C6A" w14:textId="2AB78511"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189A85F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80EBB"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9F819" w14:textId="776765B7" w:rsidR="00881444" w:rsidRPr="00025555" w:rsidRDefault="00881444" w:rsidP="00025555">
            <w:pPr>
              <w:suppressAutoHyphens/>
              <w:autoSpaceDE w:val="0"/>
              <w:textAlignment w:val="baseline"/>
              <w:rPr>
                <w:rFonts w:eastAsia="Calibri"/>
                <w:szCs w:val="24"/>
                <w:lang w:eastAsia="en-US"/>
              </w:rPr>
            </w:pPr>
            <w:r w:rsidRPr="00025555">
              <w:rPr>
                <w:rFonts w:eastAsia="Calibri"/>
                <w:szCs w:val="24"/>
                <w:lang w:eastAsia="en-US"/>
              </w:rPr>
              <w:t>Hidraulinė sistema.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8AB2D"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794BBA8E"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6940D84A" w14:textId="77777777" w:rsidR="00881444" w:rsidRPr="00025555" w:rsidRDefault="00881444" w:rsidP="00025555">
            <w:pPr>
              <w:suppressAutoHyphens/>
              <w:autoSpaceDE w:val="0"/>
              <w:jc w:val="center"/>
              <w:textAlignment w:val="baseline"/>
              <w:rPr>
                <w:rFonts w:eastAsia="Calibri"/>
                <w:szCs w:val="24"/>
                <w:lang w:eastAsia="en-US"/>
              </w:rPr>
            </w:pPr>
            <w:r w:rsidRPr="00025555">
              <w:rPr>
                <w:rFonts w:eastAsia="Calibri"/>
                <w:szCs w:val="24"/>
                <w:lang w:eastAsia="en-US"/>
              </w:rPr>
              <w:t>Hidraulinė sistema.</w:t>
            </w:r>
          </w:p>
          <w:p w14:paraId="73BF9A97" w14:textId="77B66EB7"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4753E56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923AA" w14:textId="77777777" w:rsidR="00881444" w:rsidRPr="00025555" w:rsidRDefault="0088144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A1B75" w14:textId="2850EB80" w:rsidR="00881444" w:rsidRPr="00025555" w:rsidRDefault="00881444" w:rsidP="00025555">
            <w:pPr>
              <w:suppressAutoHyphens/>
              <w:autoSpaceDE w:val="0"/>
              <w:textAlignment w:val="baseline"/>
              <w:rPr>
                <w:rFonts w:eastAsia="Calibri"/>
                <w:szCs w:val="24"/>
                <w:lang w:eastAsia="en-US"/>
              </w:rPr>
            </w:pPr>
            <w:r w:rsidRPr="00025555">
              <w:rPr>
                <w:szCs w:val="24"/>
              </w:rPr>
              <w:t>Hidraulinės žarnos.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24889"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A</w:t>
            </w:r>
          </w:p>
          <w:p w14:paraId="34657288" w14:textId="77777777" w:rsidR="00881444" w:rsidRPr="00025555" w:rsidRDefault="00881444" w:rsidP="00025555">
            <w:pPr>
              <w:suppressAutoHyphens/>
              <w:autoSpaceDE w:val="0"/>
              <w:jc w:val="center"/>
              <w:textAlignment w:val="baseline"/>
              <w:rPr>
                <w:i/>
                <w:iCs/>
                <w:szCs w:val="24"/>
              </w:rPr>
            </w:pPr>
            <w:proofErr w:type="spellStart"/>
            <w:r w:rsidRPr="00025555">
              <w:rPr>
                <w:i/>
                <w:iCs/>
                <w:szCs w:val="24"/>
              </w:rPr>
              <w:t>Vaziuokle</w:t>
            </w:r>
            <w:proofErr w:type="spellEnd"/>
            <w:r w:rsidRPr="00025555">
              <w:rPr>
                <w:i/>
                <w:iCs/>
                <w:szCs w:val="24"/>
              </w:rPr>
              <w:t xml:space="preserve"> UNIMOG aprašymas B</w:t>
            </w:r>
          </w:p>
          <w:p w14:paraId="32E79F2D" w14:textId="77777777" w:rsidR="00881444" w:rsidRPr="00025555" w:rsidRDefault="00881444" w:rsidP="00025555">
            <w:pPr>
              <w:suppressAutoHyphens/>
              <w:autoSpaceDE w:val="0"/>
              <w:jc w:val="center"/>
              <w:textAlignment w:val="baseline"/>
              <w:rPr>
                <w:i/>
                <w:iCs/>
                <w:szCs w:val="24"/>
              </w:rPr>
            </w:pPr>
            <w:r w:rsidRPr="00025555">
              <w:rPr>
                <w:i/>
                <w:iCs/>
                <w:szCs w:val="24"/>
              </w:rPr>
              <w:t xml:space="preserve">Hidraulinio srauto padavimo ir grįžimo linijos su </w:t>
            </w:r>
            <w:proofErr w:type="spellStart"/>
            <w:r w:rsidRPr="00025555">
              <w:rPr>
                <w:i/>
                <w:iCs/>
                <w:szCs w:val="24"/>
              </w:rPr>
              <w:t>pajungimais</w:t>
            </w:r>
            <w:proofErr w:type="spellEnd"/>
            <w:r w:rsidRPr="00025555">
              <w:rPr>
                <w:i/>
                <w:iCs/>
                <w:szCs w:val="24"/>
              </w:rPr>
              <w:t>, automobilio priekyje.</w:t>
            </w:r>
          </w:p>
          <w:p w14:paraId="1C8C2428" w14:textId="7AD25E08" w:rsidR="00881444" w:rsidRPr="00025555" w:rsidRDefault="00881444" w:rsidP="00025555">
            <w:pPr>
              <w:suppressAutoHyphens/>
              <w:autoSpaceDE w:val="0"/>
              <w:jc w:val="center"/>
              <w:textAlignment w:val="baseline"/>
              <w:rPr>
                <w:i/>
                <w:iCs/>
                <w:szCs w:val="24"/>
              </w:rPr>
            </w:pPr>
            <w:r w:rsidRPr="00025555">
              <w:rPr>
                <w:i/>
                <w:iCs/>
                <w:szCs w:val="24"/>
              </w:rPr>
              <w:t>Atitinka</w:t>
            </w:r>
          </w:p>
        </w:tc>
      </w:tr>
      <w:tr w:rsidR="00025555" w:rsidRPr="00025555" w14:paraId="5AE44403"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EEE99" w14:textId="2ED5707B" w:rsidR="000D6E5E" w:rsidRPr="00025555" w:rsidRDefault="000D6E5E" w:rsidP="00025555">
            <w:pPr>
              <w:suppressAutoHyphens/>
              <w:autoSpaceDE w:val="0"/>
              <w:jc w:val="center"/>
              <w:textAlignment w:val="baseline"/>
              <w:rPr>
                <w:b/>
                <w:i/>
                <w:iCs/>
                <w:szCs w:val="24"/>
              </w:rPr>
            </w:pPr>
            <w:r w:rsidRPr="00025555">
              <w:rPr>
                <w:b/>
                <w:i/>
                <w:iCs/>
                <w:szCs w:val="24"/>
              </w:rPr>
              <w:t>Automobilio išorė:</w:t>
            </w:r>
          </w:p>
        </w:tc>
      </w:tr>
      <w:tr w:rsidR="00025555" w:rsidRPr="00025555" w14:paraId="742B0755"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1E88" w14:textId="77777777" w:rsidR="0096673D" w:rsidRPr="00025555" w:rsidRDefault="0096673D"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9E90D" w14:textId="38364D17" w:rsidR="0096673D" w:rsidRPr="00025555" w:rsidRDefault="00446D4E" w:rsidP="00025555">
            <w:pPr>
              <w:suppressAutoHyphens/>
              <w:autoSpaceDE w:val="0"/>
              <w:textAlignment w:val="baseline"/>
              <w:rPr>
                <w:rFonts w:eastAsia="Calibri"/>
                <w:szCs w:val="24"/>
                <w:lang w:eastAsia="en-US"/>
              </w:rPr>
            </w:pPr>
            <w:r w:rsidRPr="00025555">
              <w:rPr>
                <w:spacing w:val="-2"/>
                <w:szCs w:val="24"/>
                <w:lang w:eastAsia="ar-SA"/>
              </w:rPr>
              <w:t>Valdomas paieškos prožektorius (1 vnt.). Kabinos išorėje, dešinėje pusėje priekinio stiklo apačioje įrengiamas valdomas profesionalus šviesą spinduliuojančių diodų (toliau - LED) žibintas skirtas namų numerių paieškai kurio šviesos srautas turi būti ne</w:t>
            </w:r>
            <w:r w:rsidR="00601459" w:rsidRPr="00025555">
              <w:rPr>
                <w:spacing w:val="-2"/>
                <w:szCs w:val="24"/>
                <w:lang w:eastAsia="ar-SA"/>
              </w:rPr>
              <w:t xml:space="preserve"> </w:t>
            </w:r>
            <w:r w:rsidRPr="00025555">
              <w:rPr>
                <w:spacing w:val="-2"/>
                <w:szCs w:val="24"/>
                <w:lang w:eastAsia="ar-SA"/>
              </w:rPr>
              <w:t xml:space="preserve">mažiau kaip 4 000 </w:t>
            </w:r>
            <w:proofErr w:type="spellStart"/>
            <w:r w:rsidRPr="00025555">
              <w:rPr>
                <w:spacing w:val="-2"/>
                <w:szCs w:val="24"/>
                <w:lang w:eastAsia="ar-SA"/>
              </w:rPr>
              <w:t>lm</w:t>
            </w:r>
            <w:proofErr w:type="spellEnd"/>
            <w:r w:rsidRPr="00025555">
              <w:rPr>
                <w:spacing w:val="-2"/>
                <w:szCs w:val="24"/>
                <w:lang w:eastAsia="ar-SA"/>
              </w:rPr>
              <w:t>, šviesos srautas turi būti kryptinis, valdymas turi būti vykdomas iš kabinos vidaus nuotoliniu būdu, apsaugos klasė ne mažesnė kaip IP-65.</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EC71D" w14:textId="0C8D79FB" w:rsidR="0096673D" w:rsidRPr="00025555" w:rsidRDefault="00B76F31" w:rsidP="00025555">
            <w:pPr>
              <w:suppressAutoHyphens/>
              <w:autoSpaceDE w:val="0"/>
              <w:jc w:val="center"/>
              <w:textAlignment w:val="baseline"/>
              <w:rPr>
                <w:i/>
                <w:iCs/>
                <w:szCs w:val="24"/>
              </w:rPr>
            </w:pPr>
            <w:r w:rsidRPr="00025555">
              <w:rPr>
                <w:i/>
                <w:iCs/>
                <w:szCs w:val="24"/>
              </w:rPr>
              <w:t>žibinto šviesos srautas 4800</w:t>
            </w:r>
            <w:r w:rsidR="000D6E5E" w:rsidRPr="00025555">
              <w:rPr>
                <w:i/>
                <w:iCs/>
                <w:szCs w:val="24"/>
              </w:rPr>
              <w:t>(</w:t>
            </w:r>
            <w:proofErr w:type="spellStart"/>
            <w:r w:rsidR="000D6E5E" w:rsidRPr="00025555">
              <w:rPr>
                <w:i/>
                <w:iCs/>
                <w:szCs w:val="24"/>
              </w:rPr>
              <w:t>lm</w:t>
            </w:r>
            <w:proofErr w:type="spellEnd"/>
            <w:r w:rsidR="000D6E5E" w:rsidRPr="00025555">
              <w:rPr>
                <w:i/>
                <w:iCs/>
                <w:szCs w:val="24"/>
              </w:rPr>
              <w:t>).</w:t>
            </w:r>
          </w:p>
          <w:p w14:paraId="4CA98385" w14:textId="77777777" w:rsidR="00B76F31" w:rsidRPr="00025555" w:rsidRDefault="000613F2" w:rsidP="00025555">
            <w:pPr>
              <w:suppressAutoHyphens/>
              <w:autoSpaceDE w:val="0"/>
              <w:jc w:val="center"/>
              <w:textAlignment w:val="baseline"/>
              <w:rPr>
                <w:rFonts w:ascii="open sans" w:hAnsi="open sans"/>
                <w:b/>
                <w:bCs/>
                <w:sz w:val="19"/>
                <w:szCs w:val="19"/>
                <w:u w:val="single"/>
              </w:rPr>
            </w:pPr>
            <w:hyperlink r:id="rId28" w:history="1">
              <w:r w:rsidR="00B76F31" w:rsidRPr="00025555">
                <w:rPr>
                  <w:rFonts w:ascii="open sans" w:hAnsi="open sans"/>
                  <w:b/>
                  <w:bCs/>
                  <w:sz w:val="19"/>
                  <w:szCs w:val="19"/>
                  <w:u w:val="single"/>
                </w:rPr>
                <w:t>https://auramarine.pl</w:t>
              </w:r>
            </w:hyperlink>
          </w:p>
          <w:p w14:paraId="388539DF" w14:textId="77777777" w:rsidR="00D7715E" w:rsidRPr="00025555" w:rsidRDefault="000613F2" w:rsidP="00025555">
            <w:pPr>
              <w:suppressAutoHyphens/>
              <w:autoSpaceDE w:val="0"/>
              <w:jc w:val="center"/>
              <w:textAlignment w:val="baseline"/>
              <w:rPr>
                <w:rFonts w:ascii="open sans" w:hAnsi="open sans"/>
                <w:b/>
                <w:bCs/>
                <w:sz w:val="19"/>
                <w:szCs w:val="19"/>
                <w:u w:val="single"/>
              </w:rPr>
            </w:pPr>
            <w:hyperlink r:id="rId29" w:history="1">
              <w:r w:rsidR="00D7715E" w:rsidRPr="00025555">
                <w:rPr>
                  <w:rStyle w:val="Hyperlink"/>
                  <w:rFonts w:ascii="open sans" w:hAnsi="open sans"/>
                  <w:b/>
                  <w:bCs/>
                  <w:color w:val="auto"/>
                  <w:sz w:val="19"/>
                  <w:szCs w:val="19"/>
                </w:rPr>
                <w:t>https://auramarine.pl/szperacze-reflektory/11272-reflektor-szperacz-led-czarny-12-24v-50w-ip65-z-pilotem-bezprzewodowym.html</w:t>
              </w:r>
            </w:hyperlink>
          </w:p>
          <w:p w14:paraId="6A09FEF2" w14:textId="77777777" w:rsidR="00D7715E" w:rsidRPr="00025555" w:rsidRDefault="00D7715E" w:rsidP="00025555">
            <w:pPr>
              <w:suppressAutoHyphens/>
              <w:autoSpaceDE w:val="0"/>
              <w:jc w:val="center"/>
              <w:textAlignment w:val="baseline"/>
              <w:rPr>
                <w:rFonts w:ascii="open sans" w:hAnsi="open sans"/>
                <w:b/>
                <w:bCs/>
                <w:sz w:val="19"/>
                <w:szCs w:val="19"/>
                <w:u w:val="single"/>
              </w:rPr>
            </w:pPr>
          </w:p>
          <w:p w14:paraId="3EDE608E" w14:textId="05E10120" w:rsidR="00B76F31" w:rsidRPr="00025555" w:rsidRDefault="00B76F31" w:rsidP="00025555">
            <w:pPr>
              <w:suppressAutoHyphens/>
              <w:autoSpaceDE w:val="0"/>
              <w:jc w:val="center"/>
              <w:textAlignment w:val="baseline"/>
              <w:rPr>
                <w:i/>
                <w:iCs/>
                <w:szCs w:val="24"/>
              </w:rPr>
            </w:pPr>
          </w:p>
        </w:tc>
      </w:tr>
      <w:tr w:rsidR="00025555" w:rsidRPr="00025555" w14:paraId="4FD73C4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865C6" w14:textId="224A2B9F" w:rsidR="00BF7D04" w:rsidRPr="00025555" w:rsidRDefault="00BF7D04"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B52683" w14:textId="4E76F3C4" w:rsidR="00BF7D04" w:rsidRPr="00025555" w:rsidRDefault="00437FFD" w:rsidP="00025555">
            <w:pPr>
              <w:suppressAutoHyphens/>
              <w:autoSpaceDE w:val="0"/>
              <w:textAlignment w:val="baseline"/>
              <w:rPr>
                <w:rFonts w:eastAsia="Calibri"/>
                <w:szCs w:val="24"/>
                <w:lang w:eastAsia="en-US"/>
              </w:rPr>
            </w:pPr>
            <w:r w:rsidRPr="00025555">
              <w:rPr>
                <w:spacing w:val="-2"/>
                <w:szCs w:val="24"/>
                <w:lang w:eastAsia="ar-SA"/>
              </w:rPr>
              <w:t xml:space="preserve">Sirena/garsiakalbis </w:t>
            </w:r>
            <w:r w:rsidRPr="00025555">
              <w:rPr>
                <w:i/>
                <w:spacing w:val="-2"/>
                <w:szCs w:val="24"/>
                <w:lang w:eastAsia="ar-SA"/>
              </w:rPr>
              <w:t xml:space="preserve">(1 vnt.). </w:t>
            </w:r>
            <w:r w:rsidR="00BF7D04" w:rsidRPr="00025555">
              <w:rPr>
                <w:rFonts w:eastAsia="Calibri"/>
                <w:szCs w:val="24"/>
                <w:lang w:eastAsia="en-US"/>
              </w:rPr>
              <w:t xml:space="preserve">Automobilyje turi būti įrengta (po variklio dangčiu, už priekinių grotelių) profesionali garsinė ne mažiau kaip trijų skirtingų tonų signalizacija, kurios stiprintuvo (galia ne mažiau kaip 100 W) su mikrofonu bei išorinio garsiakalbio galingumas turi būti ne mažesnis kaip 100 W. Automobilyje po priekinėmis grotelėmis turi būti įrengtas pneumatinis garsinis ne mažiau kaip dviejų tonų ir ne mažesnio kaip 110 </w:t>
            </w:r>
            <w:proofErr w:type="spellStart"/>
            <w:r w:rsidR="00BF7D04" w:rsidRPr="00025555">
              <w:rPr>
                <w:rFonts w:eastAsia="Calibri"/>
                <w:szCs w:val="24"/>
                <w:lang w:eastAsia="en-US"/>
              </w:rPr>
              <w:t>dB</w:t>
            </w:r>
            <w:proofErr w:type="spellEnd"/>
            <w:r w:rsidR="00BF7D04" w:rsidRPr="00025555">
              <w:rPr>
                <w:rFonts w:eastAsia="Calibri"/>
                <w:szCs w:val="24"/>
                <w:lang w:eastAsia="en-US"/>
              </w:rPr>
              <w:t xml:space="preserve"> garso stiprumo signalas. Salone turi būti sumontuotas garsinės įrangos stiprintuvas ir valdymo pultas su mikrofonu.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434B" w14:textId="77777777" w:rsidR="00B76F31" w:rsidRPr="00025555" w:rsidRDefault="00601459" w:rsidP="00025555">
            <w:pPr>
              <w:suppressAutoHyphens/>
              <w:autoSpaceDE w:val="0"/>
              <w:jc w:val="center"/>
              <w:textAlignment w:val="baseline"/>
              <w:rPr>
                <w:i/>
                <w:iCs/>
                <w:szCs w:val="24"/>
              </w:rPr>
            </w:pPr>
            <w:r w:rsidRPr="00025555">
              <w:rPr>
                <w:i/>
                <w:iCs/>
                <w:szCs w:val="24"/>
              </w:rPr>
              <w:t xml:space="preserve">stiprintuvo galią </w:t>
            </w:r>
            <w:r w:rsidR="00B76F31" w:rsidRPr="00025555">
              <w:rPr>
                <w:i/>
                <w:iCs/>
                <w:szCs w:val="24"/>
              </w:rPr>
              <w:t>100</w:t>
            </w:r>
            <w:r w:rsidRPr="00025555">
              <w:rPr>
                <w:i/>
                <w:iCs/>
                <w:szCs w:val="24"/>
              </w:rPr>
              <w:t>W;</w:t>
            </w:r>
          </w:p>
          <w:p w14:paraId="76E7F4DD" w14:textId="154D877D" w:rsidR="00B76F31" w:rsidRPr="00025555" w:rsidRDefault="00B76F31" w:rsidP="00025555">
            <w:pPr>
              <w:suppressAutoHyphens/>
              <w:autoSpaceDE w:val="0"/>
              <w:jc w:val="center"/>
              <w:textAlignment w:val="baseline"/>
              <w:rPr>
                <w:i/>
                <w:iCs/>
                <w:szCs w:val="24"/>
              </w:rPr>
            </w:pPr>
            <w:r w:rsidRPr="00025555">
              <w:rPr>
                <w:rStyle w:val="Hyperlink"/>
                <w:i/>
                <w:iCs/>
                <w:color w:val="auto"/>
                <w:szCs w:val="24"/>
              </w:rPr>
              <w:t xml:space="preserve"> </w:t>
            </w:r>
            <w:hyperlink r:id="rId30" w:history="1">
              <w:r w:rsidRPr="00025555">
                <w:rPr>
                  <w:rStyle w:val="Hyperlink"/>
                  <w:i/>
                  <w:iCs/>
                  <w:color w:val="auto"/>
                  <w:szCs w:val="24"/>
                </w:rPr>
                <w:t>www.zeelektra.pl</w:t>
              </w:r>
            </w:hyperlink>
            <w:r w:rsidRPr="00025555">
              <w:rPr>
                <w:i/>
                <w:iCs/>
                <w:szCs w:val="24"/>
              </w:rPr>
              <w:t xml:space="preserve"> </w:t>
            </w:r>
          </w:p>
          <w:p w14:paraId="4B4DEC2B" w14:textId="2A8D395F" w:rsidR="00601459" w:rsidRPr="00025555" w:rsidRDefault="00601459" w:rsidP="00025555">
            <w:pPr>
              <w:suppressAutoHyphens/>
              <w:autoSpaceDE w:val="0"/>
              <w:jc w:val="center"/>
              <w:textAlignment w:val="baseline"/>
              <w:rPr>
                <w:i/>
                <w:iCs/>
                <w:szCs w:val="24"/>
              </w:rPr>
            </w:pPr>
          </w:p>
          <w:p w14:paraId="0CB54A8F" w14:textId="6C88961F" w:rsidR="00601459" w:rsidRPr="00025555" w:rsidRDefault="00B76F31" w:rsidP="00025555">
            <w:pPr>
              <w:suppressAutoHyphens/>
              <w:autoSpaceDE w:val="0"/>
              <w:jc w:val="center"/>
              <w:textAlignment w:val="baseline"/>
              <w:rPr>
                <w:i/>
                <w:iCs/>
                <w:szCs w:val="24"/>
              </w:rPr>
            </w:pPr>
            <w:r w:rsidRPr="00025555">
              <w:rPr>
                <w:i/>
                <w:iCs/>
                <w:szCs w:val="24"/>
              </w:rPr>
              <w:t>garsiakalbio galingumas 100</w:t>
            </w:r>
            <w:r w:rsidR="00601459" w:rsidRPr="00025555">
              <w:rPr>
                <w:i/>
                <w:iCs/>
                <w:szCs w:val="24"/>
              </w:rPr>
              <w:t>W;</w:t>
            </w:r>
          </w:p>
          <w:p w14:paraId="519432D3" w14:textId="77777777" w:rsidR="00B76F31" w:rsidRPr="00025555" w:rsidRDefault="000613F2" w:rsidP="00025555">
            <w:pPr>
              <w:suppressAutoHyphens/>
              <w:autoSpaceDE w:val="0"/>
              <w:jc w:val="center"/>
              <w:textAlignment w:val="baseline"/>
              <w:rPr>
                <w:i/>
                <w:iCs/>
                <w:szCs w:val="24"/>
              </w:rPr>
            </w:pPr>
            <w:hyperlink r:id="rId31" w:history="1">
              <w:r w:rsidR="00B76F31" w:rsidRPr="00025555">
                <w:rPr>
                  <w:rStyle w:val="Hyperlink"/>
                  <w:i/>
                  <w:iCs/>
                  <w:color w:val="auto"/>
                  <w:szCs w:val="24"/>
                </w:rPr>
                <w:t>www.zeelektra.pl</w:t>
              </w:r>
            </w:hyperlink>
            <w:r w:rsidR="00B76F31" w:rsidRPr="00025555">
              <w:rPr>
                <w:i/>
                <w:iCs/>
                <w:szCs w:val="24"/>
              </w:rPr>
              <w:t xml:space="preserve"> </w:t>
            </w:r>
          </w:p>
          <w:p w14:paraId="5A5387F9" w14:textId="77777777" w:rsidR="00B76F31" w:rsidRPr="00025555" w:rsidRDefault="00B76F31" w:rsidP="00025555">
            <w:pPr>
              <w:suppressAutoHyphens/>
              <w:autoSpaceDE w:val="0"/>
              <w:jc w:val="center"/>
              <w:textAlignment w:val="baseline"/>
              <w:rPr>
                <w:i/>
                <w:iCs/>
                <w:szCs w:val="24"/>
              </w:rPr>
            </w:pPr>
          </w:p>
          <w:p w14:paraId="572BDB27" w14:textId="6B2E7C73" w:rsidR="00601459" w:rsidRPr="00025555" w:rsidRDefault="00B76F31" w:rsidP="00025555">
            <w:pPr>
              <w:suppressAutoHyphens/>
              <w:autoSpaceDE w:val="0"/>
              <w:jc w:val="center"/>
              <w:textAlignment w:val="baseline"/>
              <w:rPr>
                <w:i/>
                <w:iCs/>
                <w:szCs w:val="24"/>
              </w:rPr>
            </w:pPr>
            <w:r w:rsidRPr="00025555">
              <w:rPr>
                <w:i/>
                <w:iCs/>
                <w:szCs w:val="24"/>
              </w:rPr>
              <w:t>garsinio signalo stiprumas 125</w:t>
            </w:r>
            <w:r w:rsidR="00601459" w:rsidRPr="00025555">
              <w:rPr>
                <w:i/>
                <w:iCs/>
                <w:szCs w:val="24"/>
              </w:rPr>
              <w:t xml:space="preserve"> </w:t>
            </w:r>
            <w:proofErr w:type="spellStart"/>
            <w:r w:rsidR="00601459" w:rsidRPr="00025555">
              <w:rPr>
                <w:i/>
                <w:iCs/>
                <w:szCs w:val="24"/>
              </w:rPr>
              <w:t>dB</w:t>
            </w:r>
            <w:proofErr w:type="spellEnd"/>
            <w:r w:rsidR="00601459" w:rsidRPr="00025555">
              <w:rPr>
                <w:i/>
                <w:iCs/>
                <w:szCs w:val="24"/>
              </w:rPr>
              <w:t>.</w:t>
            </w:r>
          </w:p>
          <w:p w14:paraId="48834F65" w14:textId="77777777" w:rsidR="00B76F31" w:rsidRPr="00025555" w:rsidRDefault="000613F2" w:rsidP="00025555">
            <w:pPr>
              <w:suppressAutoHyphens/>
              <w:autoSpaceDE w:val="0"/>
              <w:jc w:val="center"/>
              <w:textAlignment w:val="baseline"/>
              <w:rPr>
                <w:rStyle w:val="Hyperlink"/>
                <w:i/>
                <w:iCs/>
                <w:color w:val="auto"/>
                <w:szCs w:val="24"/>
              </w:rPr>
            </w:pPr>
            <w:hyperlink r:id="rId32" w:history="1">
              <w:r w:rsidR="00B76F31" w:rsidRPr="00025555">
                <w:rPr>
                  <w:rStyle w:val="Hyperlink"/>
                  <w:i/>
                  <w:iCs/>
                  <w:color w:val="auto"/>
                  <w:szCs w:val="24"/>
                </w:rPr>
                <w:t>www.seger.com</w:t>
              </w:r>
            </w:hyperlink>
          </w:p>
          <w:p w14:paraId="3A84BAA6" w14:textId="77777777" w:rsidR="00D7715E" w:rsidRPr="00025555" w:rsidRDefault="000613F2" w:rsidP="00025555">
            <w:pPr>
              <w:suppressAutoHyphens/>
              <w:autoSpaceDE w:val="0"/>
              <w:jc w:val="center"/>
              <w:textAlignment w:val="baseline"/>
              <w:rPr>
                <w:rStyle w:val="Hyperlink"/>
                <w:i/>
                <w:iCs/>
                <w:color w:val="auto"/>
                <w:szCs w:val="24"/>
              </w:rPr>
            </w:pPr>
            <w:hyperlink r:id="rId33" w:history="1">
              <w:r w:rsidR="00D7715E" w:rsidRPr="00025555">
                <w:rPr>
                  <w:rStyle w:val="Hyperlink"/>
                  <w:i/>
                  <w:iCs/>
                  <w:color w:val="auto"/>
                  <w:szCs w:val="24"/>
                </w:rPr>
                <w:t>https://www.seger.com/tr/80en-82en-nostalji-korna-1</w:t>
              </w:r>
            </w:hyperlink>
          </w:p>
          <w:p w14:paraId="33FAE38C" w14:textId="77777777" w:rsidR="00D12196" w:rsidRPr="00025555" w:rsidRDefault="00D12196" w:rsidP="00025555">
            <w:pPr>
              <w:suppressAutoHyphens/>
              <w:autoSpaceDE w:val="0"/>
              <w:jc w:val="center"/>
              <w:textAlignment w:val="baseline"/>
              <w:rPr>
                <w:rStyle w:val="Hyperlink"/>
                <w:color w:val="auto"/>
              </w:rPr>
            </w:pPr>
          </w:p>
          <w:p w14:paraId="3AF8506B" w14:textId="6331FB8D" w:rsidR="00D12196" w:rsidRPr="00025555" w:rsidRDefault="000613F2" w:rsidP="00025555">
            <w:pPr>
              <w:suppressAutoHyphens/>
              <w:autoSpaceDE w:val="0"/>
              <w:jc w:val="center"/>
              <w:textAlignment w:val="baseline"/>
              <w:rPr>
                <w:i/>
                <w:iCs/>
                <w:szCs w:val="24"/>
              </w:rPr>
            </w:pPr>
            <w:hyperlink r:id="rId34" w:anchor="form-prod" w:history="1">
              <w:r w:rsidR="00D12196" w:rsidRPr="00025555">
                <w:rPr>
                  <w:szCs w:val="24"/>
                  <w:u w:val="single"/>
                </w:rPr>
                <w:t>http://zeelektra.pl/produkty/p/15/sa135#form-prod</w:t>
              </w:r>
            </w:hyperlink>
          </w:p>
          <w:p w14:paraId="6B79CB9A" w14:textId="77777777" w:rsidR="00D7715E" w:rsidRPr="00025555" w:rsidRDefault="00D7715E" w:rsidP="00025555">
            <w:pPr>
              <w:suppressAutoHyphens/>
              <w:autoSpaceDE w:val="0"/>
              <w:jc w:val="center"/>
              <w:textAlignment w:val="baseline"/>
              <w:rPr>
                <w:rStyle w:val="Hyperlink"/>
                <w:i/>
                <w:iCs/>
                <w:color w:val="auto"/>
                <w:szCs w:val="24"/>
              </w:rPr>
            </w:pPr>
          </w:p>
          <w:p w14:paraId="3634D88D" w14:textId="77777777" w:rsidR="00CB1EF3" w:rsidRPr="00025555" w:rsidRDefault="000613F2" w:rsidP="00025555">
            <w:pPr>
              <w:spacing w:after="200" w:line="276" w:lineRule="auto"/>
              <w:rPr>
                <w:rFonts w:eastAsia="Calibri"/>
                <w:szCs w:val="24"/>
              </w:rPr>
            </w:pPr>
            <w:hyperlink r:id="rId35" w:history="1">
              <w:r w:rsidR="00CB1EF3" w:rsidRPr="00025555">
                <w:rPr>
                  <w:rFonts w:eastAsia="Calibri"/>
                  <w:szCs w:val="24"/>
                  <w:u w:val="single"/>
                </w:rPr>
                <w:t>https://izkada.lt/produktas/garsiakalbis-sa-135p/</w:t>
              </w:r>
            </w:hyperlink>
          </w:p>
          <w:p w14:paraId="24647443" w14:textId="77777777" w:rsidR="00CB1EF3" w:rsidRPr="00025555" w:rsidRDefault="000613F2" w:rsidP="00025555">
            <w:pPr>
              <w:spacing w:after="200" w:line="276" w:lineRule="auto"/>
              <w:rPr>
                <w:rFonts w:eastAsia="Calibri"/>
                <w:szCs w:val="24"/>
              </w:rPr>
            </w:pPr>
            <w:hyperlink r:id="rId36" w:history="1">
              <w:r w:rsidR="00CB1EF3" w:rsidRPr="00025555">
                <w:rPr>
                  <w:rFonts w:eastAsia="Calibri"/>
                  <w:szCs w:val="24"/>
                  <w:u w:val="single"/>
                </w:rPr>
                <w:t>https://izkada.lt/produktas/pneumatinis-garsinis-signalas-seger-24-ah/</w:t>
              </w:r>
            </w:hyperlink>
          </w:p>
          <w:p w14:paraId="5E93314D" w14:textId="3CCCFC6A" w:rsidR="00B76F31" w:rsidRPr="00025555" w:rsidRDefault="000613F2" w:rsidP="00025555">
            <w:pPr>
              <w:suppressAutoHyphens/>
              <w:autoSpaceDE w:val="0"/>
              <w:jc w:val="center"/>
              <w:textAlignment w:val="baseline"/>
              <w:rPr>
                <w:iCs/>
                <w:szCs w:val="24"/>
              </w:rPr>
            </w:pPr>
            <w:hyperlink r:id="rId37" w:history="1">
              <w:r w:rsidR="00CB1EF3" w:rsidRPr="00025555">
                <w:rPr>
                  <w:rFonts w:eastAsia="Calibri"/>
                  <w:u w:val="single"/>
                </w:rPr>
                <w:t>https://izkada.lt/produktas/valdymo-blokas-ges-110/</w:t>
              </w:r>
            </w:hyperlink>
          </w:p>
        </w:tc>
      </w:tr>
      <w:tr w:rsidR="00025555" w:rsidRPr="00025555" w14:paraId="5BC78FF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3973" w14:textId="21F9F770" w:rsidR="00F66D8B" w:rsidRPr="00025555" w:rsidRDefault="00F66D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8B975" w14:textId="46211401" w:rsidR="00F66D8B" w:rsidRPr="00025555" w:rsidRDefault="00F66D8B" w:rsidP="00025555">
            <w:pPr>
              <w:suppressAutoHyphens/>
              <w:autoSpaceDE w:val="0"/>
              <w:textAlignment w:val="baseline"/>
              <w:rPr>
                <w:rFonts w:eastAsia="Calibri"/>
                <w:szCs w:val="24"/>
                <w:lang w:eastAsia="en-US"/>
              </w:rPr>
            </w:pPr>
            <w:r w:rsidRPr="00025555">
              <w:rPr>
                <w:rFonts w:eastAsia="Calibri"/>
                <w:szCs w:val="24"/>
                <w:lang w:eastAsia="en-US"/>
              </w:rPr>
              <w:t xml:space="preserve">Švyturėliai priekinėse grotelėse (2 vnt.). Priekinėse grotelėse įrengiami kryptiniai mėlynos spalvos LED švyturėlių moduliai, </w:t>
            </w:r>
            <w:r w:rsidRPr="00025555">
              <w:rPr>
                <w:rFonts w:eastAsia="Calibri"/>
                <w:szCs w:val="24"/>
                <w:lang w:eastAsia="en-US"/>
              </w:rPr>
              <w:lastRenderedPageBreak/>
              <w:t>kurių kiekvieno ilgis 120-140 mm, aukštis 45-55 mm, gylis 10-20 mm., modulį sudaro 8-12 LED lempučių, modulio maksimalus galingumas ne mažiau kaip 25 W, apsaugos klasė ne mažesnė kaip IP-67. Švyturėliai (įrangos visuma) turi atitikti JT/EEK normos R65 reikalavimus.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6A9E" w14:textId="647E4870" w:rsidR="00F66D8B" w:rsidRPr="00025555" w:rsidRDefault="00B76F31" w:rsidP="00025555">
            <w:pPr>
              <w:suppressAutoHyphens/>
              <w:autoSpaceDE w:val="0"/>
              <w:jc w:val="center"/>
              <w:textAlignment w:val="baseline"/>
            </w:pPr>
            <w:r w:rsidRPr="00025555">
              <w:lastRenderedPageBreak/>
              <w:t>Deklaracija</w:t>
            </w:r>
          </w:p>
          <w:p w14:paraId="489C46B1" w14:textId="39334131" w:rsidR="00601459" w:rsidRPr="00025555" w:rsidRDefault="00B76F31" w:rsidP="00025555">
            <w:pPr>
              <w:suppressAutoHyphens/>
              <w:autoSpaceDE w:val="0"/>
              <w:jc w:val="center"/>
              <w:textAlignment w:val="baseline"/>
              <w:rPr>
                <w:rFonts w:eastAsia="Calibri"/>
                <w:szCs w:val="24"/>
                <w:lang w:eastAsia="en-US"/>
              </w:rPr>
            </w:pPr>
            <w:r w:rsidRPr="00025555">
              <w:t>Nurodytos</w:t>
            </w:r>
            <w:r w:rsidR="00601459" w:rsidRPr="00025555">
              <w:t xml:space="preserve"> </w:t>
            </w:r>
            <w:r w:rsidR="00601459" w:rsidRPr="00025555">
              <w:rPr>
                <w:rFonts w:eastAsia="Calibri"/>
                <w:szCs w:val="24"/>
                <w:lang w:eastAsia="en-US"/>
              </w:rPr>
              <w:t>LED švyturėlių:</w:t>
            </w:r>
          </w:p>
          <w:p w14:paraId="5FCC0363" w14:textId="30FEEF9D" w:rsidR="00601459" w:rsidRPr="00025555" w:rsidRDefault="00B76F31" w:rsidP="00025555">
            <w:pPr>
              <w:suppressAutoHyphens/>
              <w:autoSpaceDE w:val="0"/>
              <w:jc w:val="center"/>
              <w:textAlignment w:val="baseline"/>
              <w:rPr>
                <w:rFonts w:eastAsia="Calibri"/>
                <w:szCs w:val="24"/>
                <w:lang w:eastAsia="en-US"/>
              </w:rPr>
            </w:pPr>
            <w:r w:rsidRPr="00025555">
              <w:rPr>
                <w:rFonts w:eastAsia="Calibri"/>
                <w:szCs w:val="24"/>
                <w:lang w:eastAsia="en-US"/>
              </w:rPr>
              <w:t>Ilgis 130</w:t>
            </w:r>
            <w:r w:rsidR="00601459" w:rsidRPr="00025555">
              <w:rPr>
                <w:rFonts w:eastAsia="Calibri"/>
                <w:szCs w:val="24"/>
                <w:lang w:eastAsia="en-US"/>
              </w:rPr>
              <w:t xml:space="preserve"> mm;</w:t>
            </w:r>
          </w:p>
          <w:p w14:paraId="1918B90D" w14:textId="152751DD" w:rsidR="00601459" w:rsidRPr="00025555" w:rsidRDefault="00B76F31" w:rsidP="00025555">
            <w:pPr>
              <w:suppressAutoHyphens/>
              <w:autoSpaceDE w:val="0"/>
              <w:jc w:val="center"/>
              <w:textAlignment w:val="baseline"/>
              <w:rPr>
                <w:rFonts w:eastAsia="Calibri"/>
                <w:szCs w:val="24"/>
                <w:lang w:eastAsia="en-US"/>
              </w:rPr>
            </w:pPr>
            <w:r w:rsidRPr="00025555">
              <w:rPr>
                <w:rFonts w:eastAsia="Calibri"/>
                <w:szCs w:val="24"/>
                <w:lang w:eastAsia="en-US"/>
              </w:rPr>
              <w:lastRenderedPageBreak/>
              <w:t>Aukštis</w:t>
            </w:r>
            <w:r w:rsidR="00601459" w:rsidRPr="00025555">
              <w:rPr>
                <w:rFonts w:eastAsia="Calibri"/>
                <w:szCs w:val="24"/>
                <w:lang w:eastAsia="en-US"/>
              </w:rPr>
              <w:t xml:space="preserve"> </w:t>
            </w:r>
            <w:r w:rsidR="008A5AF1" w:rsidRPr="00025555">
              <w:rPr>
                <w:rFonts w:eastAsia="Calibri"/>
                <w:szCs w:val="24"/>
                <w:lang w:eastAsia="en-US"/>
              </w:rPr>
              <w:t>50</w:t>
            </w:r>
            <w:r w:rsidRPr="00025555">
              <w:rPr>
                <w:rFonts w:eastAsia="Calibri"/>
                <w:szCs w:val="24"/>
                <w:lang w:eastAsia="en-US"/>
              </w:rPr>
              <w:t xml:space="preserve"> </w:t>
            </w:r>
            <w:r w:rsidR="00601459" w:rsidRPr="00025555">
              <w:rPr>
                <w:rFonts w:eastAsia="Calibri"/>
                <w:szCs w:val="24"/>
                <w:lang w:eastAsia="en-US"/>
              </w:rPr>
              <w:t>mm;</w:t>
            </w:r>
          </w:p>
          <w:p w14:paraId="3F6917A1" w14:textId="18BF386A" w:rsidR="00601459" w:rsidRPr="00025555" w:rsidRDefault="00B76F31" w:rsidP="00025555">
            <w:pPr>
              <w:suppressAutoHyphens/>
              <w:autoSpaceDE w:val="0"/>
              <w:jc w:val="center"/>
              <w:textAlignment w:val="baseline"/>
              <w:rPr>
                <w:rFonts w:eastAsia="Calibri"/>
                <w:szCs w:val="24"/>
                <w:lang w:eastAsia="en-US"/>
              </w:rPr>
            </w:pPr>
            <w:r w:rsidRPr="00025555">
              <w:rPr>
                <w:rFonts w:eastAsia="Calibri"/>
                <w:szCs w:val="24"/>
                <w:lang w:eastAsia="en-US"/>
              </w:rPr>
              <w:t>Gylis</w:t>
            </w:r>
            <w:r w:rsidR="00601459" w:rsidRPr="00025555">
              <w:rPr>
                <w:rFonts w:eastAsia="Calibri"/>
                <w:szCs w:val="24"/>
                <w:lang w:eastAsia="en-US"/>
              </w:rPr>
              <w:t xml:space="preserve"> </w:t>
            </w:r>
            <w:r w:rsidRPr="00025555">
              <w:rPr>
                <w:rFonts w:eastAsia="Calibri"/>
                <w:szCs w:val="24"/>
                <w:lang w:eastAsia="en-US"/>
              </w:rPr>
              <w:t>15</w:t>
            </w:r>
            <w:r w:rsidR="00601459" w:rsidRPr="00025555">
              <w:rPr>
                <w:rFonts w:eastAsia="Calibri"/>
                <w:szCs w:val="24"/>
                <w:lang w:eastAsia="en-US"/>
              </w:rPr>
              <w:t xml:space="preserve"> mm;</w:t>
            </w:r>
          </w:p>
          <w:p w14:paraId="5C66A3B2" w14:textId="15EBE386" w:rsidR="00601459" w:rsidRPr="00025555" w:rsidRDefault="00601459" w:rsidP="00025555">
            <w:pPr>
              <w:suppressAutoHyphens/>
              <w:autoSpaceDE w:val="0"/>
              <w:jc w:val="center"/>
              <w:textAlignment w:val="baseline"/>
              <w:rPr>
                <w:rFonts w:eastAsia="Calibri"/>
                <w:szCs w:val="24"/>
                <w:lang w:eastAsia="en-US"/>
              </w:rPr>
            </w:pPr>
            <w:r w:rsidRPr="00025555">
              <w:rPr>
                <w:rFonts w:eastAsia="Calibri"/>
                <w:szCs w:val="24"/>
                <w:lang w:eastAsia="en-US"/>
              </w:rPr>
              <w:t xml:space="preserve">Lempučių skaičių </w:t>
            </w:r>
            <w:r w:rsidR="00B76F31" w:rsidRPr="00025555">
              <w:rPr>
                <w:rFonts w:eastAsia="Calibri"/>
                <w:szCs w:val="24"/>
                <w:lang w:eastAsia="en-US"/>
              </w:rPr>
              <w:t>12</w:t>
            </w:r>
            <w:r w:rsidRPr="00025555">
              <w:rPr>
                <w:rFonts w:eastAsia="Calibri"/>
                <w:szCs w:val="24"/>
                <w:lang w:eastAsia="en-US"/>
              </w:rPr>
              <w:t>vnt.;</w:t>
            </w:r>
          </w:p>
          <w:p w14:paraId="7AB3A435" w14:textId="7F425403" w:rsidR="00601459" w:rsidRPr="00025555" w:rsidRDefault="00601459" w:rsidP="00025555">
            <w:pPr>
              <w:suppressAutoHyphens/>
              <w:autoSpaceDE w:val="0"/>
              <w:jc w:val="center"/>
              <w:textAlignment w:val="baseline"/>
              <w:rPr>
                <w:rFonts w:eastAsia="Calibri"/>
                <w:szCs w:val="24"/>
                <w:lang w:eastAsia="en-US"/>
              </w:rPr>
            </w:pPr>
            <w:r w:rsidRPr="00025555">
              <w:rPr>
                <w:rFonts w:eastAsia="Calibri"/>
                <w:szCs w:val="24"/>
                <w:lang w:eastAsia="en-US"/>
              </w:rPr>
              <w:t xml:space="preserve">Modulio </w:t>
            </w:r>
            <w:proofErr w:type="spellStart"/>
            <w:r w:rsidRPr="00025555">
              <w:rPr>
                <w:rFonts w:eastAsia="Calibri"/>
                <w:szCs w:val="24"/>
                <w:lang w:eastAsia="en-US"/>
              </w:rPr>
              <w:t>max</w:t>
            </w:r>
            <w:proofErr w:type="spellEnd"/>
            <w:r w:rsidRPr="00025555">
              <w:rPr>
                <w:rFonts w:eastAsia="Calibri"/>
                <w:szCs w:val="24"/>
                <w:lang w:eastAsia="en-US"/>
              </w:rPr>
              <w:t xml:space="preserve"> galingumą </w:t>
            </w:r>
            <w:r w:rsidR="00B76F31" w:rsidRPr="00025555">
              <w:rPr>
                <w:rFonts w:eastAsia="Calibri"/>
                <w:szCs w:val="24"/>
                <w:lang w:eastAsia="en-US"/>
              </w:rPr>
              <w:t>30</w:t>
            </w:r>
            <w:r w:rsidRPr="00025555">
              <w:rPr>
                <w:rFonts w:eastAsia="Calibri"/>
                <w:szCs w:val="24"/>
                <w:lang w:eastAsia="en-US"/>
              </w:rPr>
              <w:t>W;</w:t>
            </w:r>
          </w:p>
          <w:p w14:paraId="04A5B924" w14:textId="6A62243E" w:rsidR="00601459" w:rsidRPr="00025555" w:rsidRDefault="00601459" w:rsidP="00025555">
            <w:pPr>
              <w:suppressAutoHyphens/>
              <w:autoSpaceDE w:val="0"/>
              <w:jc w:val="center"/>
              <w:textAlignment w:val="baseline"/>
              <w:rPr>
                <w:rFonts w:eastAsia="Calibri"/>
                <w:szCs w:val="24"/>
                <w:lang w:eastAsia="en-US"/>
              </w:rPr>
            </w:pPr>
            <w:r w:rsidRPr="00025555">
              <w:rPr>
                <w:rFonts w:eastAsia="Calibri"/>
                <w:szCs w:val="24"/>
                <w:lang w:eastAsia="en-US"/>
              </w:rPr>
              <w:t xml:space="preserve">Apsaugos klasę </w:t>
            </w:r>
            <w:r w:rsidR="00B76F31" w:rsidRPr="00025555">
              <w:rPr>
                <w:rFonts w:eastAsia="Calibri"/>
                <w:szCs w:val="24"/>
                <w:lang w:eastAsia="en-US"/>
              </w:rPr>
              <w:t>67</w:t>
            </w:r>
            <w:r w:rsidRPr="00025555">
              <w:rPr>
                <w:rFonts w:eastAsia="Calibri"/>
                <w:szCs w:val="24"/>
                <w:lang w:eastAsia="en-US"/>
              </w:rPr>
              <w:t>.</w:t>
            </w:r>
          </w:p>
          <w:p w14:paraId="5B86103C" w14:textId="2781B11C" w:rsidR="008A5AF1" w:rsidRPr="00025555" w:rsidRDefault="008A5AF1" w:rsidP="00025555">
            <w:pPr>
              <w:suppressAutoHyphens/>
              <w:autoSpaceDE w:val="0"/>
              <w:jc w:val="center"/>
              <w:textAlignment w:val="baseline"/>
              <w:rPr>
                <w:rFonts w:eastAsia="Calibri"/>
                <w:szCs w:val="24"/>
                <w:lang w:eastAsia="en-US"/>
              </w:rPr>
            </w:pPr>
            <w:r w:rsidRPr="00025555">
              <w:rPr>
                <w:rFonts w:eastAsia="Calibri"/>
                <w:szCs w:val="24"/>
                <w:lang w:eastAsia="en-US"/>
              </w:rPr>
              <w:t>atitinka JT/EEK normos R65 reikalavimus.</w:t>
            </w:r>
          </w:p>
          <w:p w14:paraId="148B15B6" w14:textId="77777777" w:rsidR="00B76F31" w:rsidRPr="00025555" w:rsidRDefault="000613F2" w:rsidP="00025555">
            <w:pPr>
              <w:suppressAutoHyphens/>
              <w:autoSpaceDE w:val="0"/>
              <w:jc w:val="center"/>
              <w:textAlignment w:val="baseline"/>
              <w:rPr>
                <w:i/>
                <w:iCs/>
                <w:lang w:val="pl-PL"/>
              </w:rPr>
            </w:pPr>
            <w:hyperlink r:id="rId38" w:history="1">
              <w:r w:rsidR="008A5AF1" w:rsidRPr="00025555">
                <w:rPr>
                  <w:i/>
                  <w:iCs/>
                  <w:u w:val="single"/>
                </w:rPr>
                <w:t>www.zeelektra.pl</w:t>
              </w:r>
            </w:hyperlink>
          </w:p>
          <w:p w14:paraId="778F9EAF" w14:textId="4BD4E2D2" w:rsidR="008A5AF1" w:rsidRPr="00025555" w:rsidRDefault="000613F2" w:rsidP="00025555">
            <w:pPr>
              <w:suppressAutoHyphens/>
              <w:autoSpaceDE w:val="0"/>
              <w:jc w:val="center"/>
              <w:textAlignment w:val="baseline"/>
              <w:rPr>
                <w:i/>
                <w:iCs/>
                <w:szCs w:val="24"/>
              </w:rPr>
            </w:pPr>
            <w:hyperlink r:id="rId39" w:history="1">
              <w:r w:rsidR="008A5AF1" w:rsidRPr="00025555">
                <w:rPr>
                  <w:rStyle w:val="Hyperlink"/>
                  <w:i/>
                  <w:iCs/>
                  <w:color w:val="auto"/>
                  <w:lang w:val="pl-PL"/>
                </w:rPr>
                <w:t>www.izkada.lt</w:t>
              </w:r>
            </w:hyperlink>
            <w:r w:rsidR="008A5AF1" w:rsidRPr="00025555">
              <w:rPr>
                <w:i/>
                <w:iCs/>
                <w:lang w:val="pl-PL"/>
              </w:rPr>
              <w:t xml:space="preserve"> </w:t>
            </w:r>
          </w:p>
        </w:tc>
      </w:tr>
      <w:tr w:rsidR="00025555" w:rsidRPr="00025555" w14:paraId="0221AE55"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C7596" w14:textId="0452F6F3" w:rsidR="00F66D8B" w:rsidRPr="00025555" w:rsidRDefault="00F66D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01DE2" w14:textId="2BA95661" w:rsidR="00F66D8B" w:rsidRPr="00025555" w:rsidRDefault="00F66D8B" w:rsidP="00025555">
            <w:pPr>
              <w:suppressAutoHyphens/>
              <w:autoSpaceDE w:val="0"/>
              <w:textAlignment w:val="baseline"/>
              <w:rPr>
                <w:rFonts w:eastAsia="Calibri"/>
                <w:szCs w:val="24"/>
                <w:lang w:eastAsia="en-US"/>
              </w:rPr>
            </w:pPr>
            <w:r w:rsidRPr="00025555">
              <w:rPr>
                <w:spacing w:val="-2"/>
                <w:szCs w:val="24"/>
                <w:lang w:eastAsia="ar-SA"/>
              </w:rPr>
              <w:t xml:space="preserve">Švyturėlis/plafonas ant vairuotojo kabinos stogo </w:t>
            </w:r>
            <w:r w:rsidRPr="00025555">
              <w:rPr>
                <w:i/>
                <w:spacing w:val="-2"/>
                <w:szCs w:val="24"/>
                <w:lang w:eastAsia="ar-SA"/>
              </w:rPr>
              <w:t xml:space="preserve">(1 vnt.). </w:t>
            </w:r>
            <w:r w:rsidRPr="00025555">
              <w:rPr>
                <w:rFonts w:eastAsia="Calibri"/>
                <w:szCs w:val="24"/>
                <w:lang w:eastAsia="en-US"/>
              </w:rPr>
              <w:t>Ant automobilio stogo priekinės dalies turi būti sumontuota mėlynos spalvos švyturėlių juosta (plafonas), kurio abiejuose šonuose sumontuotos švyturėlių sistemos, kurių kiekviena sudaryta iš ne mažiau kaip 12 LED žibintų nukreiptų trimis kryptimis (į priekį, šoną ir galą). Plafono priekinėje dalyje, tarpe tarp darbinių švyturėlių sistemų, per visą ilgį, tolygiai turi būti sumontuoti ne mažiau kaip 8 LED švyturėlių moduliai, kurių kiekvienas susideda iš ne mažiau kaip 1 LED žibinto, kurio šviesa nukreipta į priekį. Plafono aukštis 60-70 mm (be tvirtinimo elementų), ilgis 130-140 cm., LED žibinto galingumas ne mažiau kaip 3 W.</w:t>
            </w:r>
          </w:p>
          <w:p w14:paraId="3477AD19" w14:textId="2D370B68" w:rsidR="00F66D8B" w:rsidRPr="00025555" w:rsidRDefault="00F66D8B" w:rsidP="00025555">
            <w:pPr>
              <w:suppressAutoHyphens/>
              <w:autoSpaceDE w:val="0"/>
              <w:textAlignment w:val="baseline"/>
              <w:rPr>
                <w:rFonts w:eastAsia="Calibri"/>
                <w:szCs w:val="24"/>
                <w:lang w:eastAsia="en-US"/>
              </w:rPr>
            </w:pPr>
            <w:r w:rsidRPr="00025555">
              <w:rPr>
                <w:rFonts w:eastAsia="Calibri"/>
                <w:szCs w:val="24"/>
                <w:lang w:eastAsia="en-US"/>
              </w:rPr>
              <w:t>Švyturėliai (įrangos visuma) turi atitikti JT/EEK normos R65 reikalavimus, apsaugos klasė ne žemesnė kaip IP-65.</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601C8" w14:textId="3365FAA5" w:rsidR="00F66D8B" w:rsidRPr="00025555" w:rsidRDefault="00B76F31" w:rsidP="00025555">
            <w:pPr>
              <w:suppressAutoHyphens/>
              <w:autoSpaceDE w:val="0"/>
              <w:jc w:val="center"/>
              <w:textAlignment w:val="baseline"/>
            </w:pPr>
            <w:r w:rsidRPr="00025555">
              <w:t>Deklaracija</w:t>
            </w:r>
          </w:p>
          <w:p w14:paraId="14807A9D" w14:textId="3B239CA2" w:rsidR="00601459" w:rsidRPr="00025555" w:rsidRDefault="00B76F31" w:rsidP="00025555">
            <w:pPr>
              <w:suppressAutoHyphens/>
              <w:autoSpaceDE w:val="0"/>
              <w:jc w:val="center"/>
              <w:textAlignment w:val="baseline"/>
            </w:pPr>
            <w:r w:rsidRPr="00025555">
              <w:t>Nurodytos</w:t>
            </w:r>
            <w:r w:rsidR="00601459" w:rsidRPr="00025555">
              <w:t xml:space="preserve"> š</w:t>
            </w:r>
            <w:r w:rsidRPr="00025555">
              <w:t>vyturėlių sistemos žibintų kiekis</w:t>
            </w:r>
            <w:r w:rsidR="00601459" w:rsidRPr="00025555">
              <w:t xml:space="preserve"> </w:t>
            </w:r>
            <w:r w:rsidR="00CD6E19" w:rsidRPr="00025555">
              <w:t>12</w:t>
            </w:r>
            <w:r w:rsidR="00601459" w:rsidRPr="00025555">
              <w:t>vnt.;</w:t>
            </w:r>
          </w:p>
          <w:p w14:paraId="10F9069A" w14:textId="7CE79EEB" w:rsidR="00601459" w:rsidRPr="00025555" w:rsidRDefault="00601459" w:rsidP="00025555">
            <w:pPr>
              <w:suppressAutoHyphens/>
              <w:autoSpaceDE w:val="0"/>
              <w:jc w:val="center"/>
              <w:textAlignment w:val="baseline"/>
            </w:pPr>
            <w:r w:rsidRPr="00025555">
              <w:t xml:space="preserve">Plafono priekinėje dalyje sumontuotų švyturėlių kiekį </w:t>
            </w:r>
            <w:r w:rsidR="00CD6E19" w:rsidRPr="00025555">
              <w:t>8</w:t>
            </w:r>
            <w:r w:rsidRPr="00025555">
              <w:t xml:space="preserve"> vnt.;</w:t>
            </w:r>
          </w:p>
          <w:p w14:paraId="7F3F86F4" w14:textId="236F4007" w:rsidR="00601459" w:rsidRPr="00025555" w:rsidRDefault="00601459" w:rsidP="00025555">
            <w:pPr>
              <w:suppressAutoHyphens/>
              <w:autoSpaceDE w:val="0"/>
              <w:jc w:val="center"/>
              <w:textAlignment w:val="baseline"/>
            </w:pPr>
            <w:r w:rsidRPr="00025555">
              <w:t xml:space="preserve">Plafono aukštį </w:t>
            </w:r>
            <w:r w:rsidR="00CD6E19" w:rsidRPr="00025555">
              <w:t>70</w:t>
            </w:r>
            <w:r w:rsidRPr="00025555">
              <w:t>mm;</w:t>
            </w:r>
          </w:p>
          <w:p w14:paraId="79DAB7B3" w14:textId="389608C7" w:rsidR="00601459" w:rsidRPr="00025555" w:rsidRDefault="00601459" w:rsidP="00025555">
            <w:pPr>
              <w:suppressAutoHyphens/>
              <w:autoSpaceDE w:val="0"/>
              <w:jc w:val="center"/>
              <w:textAlignment w:val="baseline"/>
            </w:pPr>
            <w:r w:rsidRPr="00025555">
              <w:t xml:space="preserve">Plafono ilgį </w:t>
            </w:r>
            <w:r w:rsidR="00CD6E19" w:rsidRPr="00025555">
              <w:t>140</w:t>
            </w:r>
            <w:r w:rsidRPr="00025555">
              <w:t xml:space="preserve"> cm.;</w:t>
            </w:r>
          </w:p>
          <w:p w14:paraId="3A3CC462" w14:textId="2FE3DAE1" w:rsidR="00601459" w:rsidRPr="00025555" w:rsidRDefault="00601459" w:rsidP="00025555">
            <w:pPr>
              <w:suppressAutoHyphens/>
              <w:autoSpaceDE w:val="0"/>
              <w:jc w:val="center"/>
              <w:textAlignment w:val="baseline"/>
            </w:pPr>
            <w:r w:rsidRPr="00025555">
              <w:t>LED žibinto galingum</w:t>
            </w:r>
            <w:r w:rsidR="00CD6E19" w:rsidRPr="00025555">
              <w:t>as 3</w:t>
            </w:r>
            <w:r w:rsidRPr="00025555">
              <w:t>W.</w:t>
            </w:r>
          </w:p>
          <w:p w14:paraId="3B27F885" w14:textId="0775D96A" w:rsidR="001B584F" w:rsidRPr="00025555" w:rsidRDefault="000613F2" w:rsidP="00025555">
            <w:pPr>
              <w:suppressAutoHyphens/>
              <w:autoSpaceDE w:val="0"/>
              <w:jc w:val="center"/>
              <w:textAlignment w:val="baseline"/>
              <w:rPr>
                <w:rStyle w:val="Hyperlink"/>
                <w:i/>
                <w:iCs/>
                <w:color w:val="auto"/>
                <w:lang w:val="pl-PL"/>
              </w:rPr>
            </w:pPr>
            <w:hyperlink r:id="rId40" w:history="1">
              <w:r w:rsidR="001B584F" w:rsidRPr="00025555">
                <w:rPr>
                  <w:rStyle w:val="Hyperlink"/>
                  <w:i/>
                  <w:iCs/>
                  <w:color w:val="auto"/>
                  <w:lang w:val="pl-PL"/>
                </w:rPr>
                <w:t>www.izkada.lt</w:t>
              </w:r>
            </w:hyperlink>
          </w:p>
          <w:p w14:paraId="76CF3066" w14:textId="77777777" w:rsidR="00156D09" w:rsidRPr="00025555" w:rsidRDefault="000613F2" w:rsidP="00025555">
            <w:pPr>
              <w:suppressAutoHyphens/>
              <w:autoSpaceDE w:val="0"/>
              <w:jc w:val="center"/>
              <w:textAlignment w:val="baseline"/>
              <w:rPr>
                <w:i/>
                <w:iCs/>
                <w:lang w:val="pl-PL"/>
              </w:rPr>
            </w:pPr>
            <w:hyperlink r:id="rId41" w:history="1">
              <w:r w:rsidR="00156D09" w:rsidRPr="00025555">
                <w:rPr>
                  <w:i/>
                  <w:iCs/>
                  <w:u w:val="single"/>
                </w:rPr>
                <w:t>www.zeelektra.pl</w:t>
              </w:r>
            </w:hyperlink>
          </w:p>
          <w:p w14:paraId="388F918A" w14:textId="77777777" w:rsidR="00156D09" w:rsidRPr="00025555" w:rsidRDefault="00156D09" w:rsidP="00025555">
            <w:pPr>
              <w:suppressAutoHyphens/>
              <w:autoSpaceDE w:val="0"/>
              <w:jc w:val="center"/>
              <w:textAlignment w:val="baseline"/>
            </w:pPr>
          </w:p>
          <w:p w14:paraId="6E3854FF" w14:textId="1D9CE181" w:rsidR="00B76F31" w:rsidRPr="00025555" w:rsidRDefault="00B76F31" w:rsidP="00025555">
            <w:pPr>
              <w:suppressAutoHyphens/>
              <w:autoSpaceDE w:val="0"/>
              <w:jc w:val="center"/>
              <w:textAlignment w:val="baseline"/>
              <w:rPr>
                <w:i/>
                <w:iCs/>
                <w:szCs w:val="24"/>
              </w:rPr>
            </w:pPr>
          </w:p>
        </w:tc>
      </w:tr>
      <w:tr w:rsidR="00025555" w:rsidRPr="00025555" w14:paraId="0EF052E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915F" w14:textId="56C648E9" w:rsidR="00F66D8B" w:rsidRPr="00025555" w:rsidRDefault="00F66D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BAE6F2" w14:textId="5A6E8EA2" w:rsidR="00F66D8B" w:rsidRPr="00025555" w:rsidRDefault="00F66D8B" w:rsidP="00025555">
            <w:pPr>
              <w:suppressAutoHyphens/>
              <w:autoSpaceDE w:val="0"/>
              <w:textAlignment w:val="baseline"/>
              <w:rPr>
                <w:rFonts w:eastAsia="Calibri"/>
                <w:szCs w:val="24"/>
                <w:lang w:eastAsia="en-US"/>
              </w:rPr>
            </w:pPr>
            <w:r w:rsidRPr="00025555">
              <w:rPr>
                <w:rFonts w:eastAsia="Calibri"/>
                <w:szCs w:val="24"/>
                <w:lang w:eastAsia="en-US"/>
              </w:rPr>
              <w:t>Švyturėliai ant gaisrinio antstato (6 vnt.). Ant gaisrinio antstato turi būti įrengti 6 kryptiniai mėlynos spalvos LED švyturėlių moduliai, po du abejose antstato pusėse ir du galinėje dalyje. Švyturėlių moduliai montuojami antstato viršuje, kraštuose (antstato priekyje ir gale), o galinėje gaisrinio antstato dalyje: kairėje ir dešinėje. Švyturėlių modulio ilgis 120-140 mm, aukštis 45-55 mm, gylis 10-20 mm., modulį sudaro 8-12 LED lempučių, modulio maksimalus galingumas ne mažiau kaip 25 W,  apsaugos klasė ne mažesnė kaip IP-67. Švyturėliai (įrangos visuma) turi atitikti JT/EEK normos R65 reikalavimus.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B267" w14:textId="1EB6504F" w:rsidR="00D00D23" w:rsidRPr="00025555" w:rsidRDefault="00CD6E19" w:rsidP="00025555">
            <w:pPr>
              <w:suppressAutoHyphens/>
              <w:autoSpaceDE w:val="0"/>
              <w:jc w:val="center"/>
              <w:textAlignment w:val="baseline"/>
            </w:pPr>
            <w:r w:rsidRPr="00025555">
              <w:t>Deklaracija</w:t>
            </w:r>
          </w:p>
          <w:p w14:paraId="375ECD92" w14:textId="7E245CB7" w:rsidR="00D00D23" w:rsidRPr="00025555" w:rsidRDefault="00D00D23" w:rsidP="00025555">
            <w:pPr>
              <w:suppressAutoHyphens/>
              <w:autoSpaceDE w:val="0"/>
              <w:jc w:val="center"/>
              <w:textAlignment w:val="baseline"/>
            </w:pPr>
            <w:r w:rsidRPr="00025555">
              <w:t xml:space="preserve">Nurodyti antstato švyturėlių kiekį </w:t>
            </w:r>
            <w:r w:rsidR="00CD6E19" w:rsidRPr="00025555">
              <w:t>6</w:t>
            </w:r>
            <w:r w:rsidRPr="00025555">
              <w:t xml:space="preserve"> vnt.;</w:t>
            </w:r>
          </w:p>
          <w:p w14:paraId="04DD4DB3" w14:textId="6B73CD31" w:rsidR="00D00D23" w:rsidRPr="00025555" w:rsidRDefault="00D00D23" w:rsidP="00025555">
            <w:pPr>
              <w:suppressAutoHyphens/>
              <w:autoSpaceDE w:val="0"/>
              <w:jc w:val="center"/>
              <w:textAlignment w:val="baseline"/>
            </w:pPr>
            <w:r w:rsidRPr="00025555">
              <w:t>Modulio aukšt</w:t>
            </w:r>
            <w:r w:rsidR="00CD6E19" w:rsidRPr="00025555">
              <w:t xml:space="preserve">is 45 </w:t>
            </w:r>
            <w:r w:rsidRPr="00025555">
              <w:t>mm;</w:t>
            </w:r>
          </w:p>
          <w:p w14:paraId="38FA6E32" w14:textId="6BBEDD26" w:rsidR="00D00D23" w:rsidRPr="00025555" w:rsidRDefault="00D00D23" w:rsidP="00025555">
            <w:pPr>
              <w:suppressAutoHyphens/>
              <w:autoSpaceDE w:val="0"/>
              <w:jc w:val="center"/>
              <w:textAlignment w:val="baseline"/>
            </w:pPr>
            <w:r w:rsidRPr="00025555">
              <w:t xml:space="preserve">Modulio ilgį </w:t>
            </w:r>
            <w:r w:rsidR="00CD6E19" w:rsidRPr="00025555">
              <w:t>130</w:t>
            </w:r>
            <w:r w:rsidRPr="00025555">
              <w:t xml:space="preserve"> mm.;</w:t>
            </w:r>
          </w:p>
          <w:p w14:paraId="68DDBD29" w14:textId="3F042FF5" w:rsidR="00D00D23" w:rsidRPr="00025555" w:rsidRDefault="00D00D23" w:rsidP="00025555">
            <w:pPr>
              <w:suppressAutoHyphens/>
              <w:autoSpaceDE w:val="0"/>
              <w:jc w:val="center"/>
              <w:textAlignment w:val="baseline"/>
            </w:pPr>
            <w:r w:rsidRPr="00025555">
              <w:t xml:space="preserve">Modulio gylį </w:t>
            </w:r>
            <w:r w:rsidR="00156D09" w:rsidRPr="00025555">
              <w:t>20</w:t>
            </w:r>
            <w:r w:rsidRPr="00025555">
              <w:t xml:space="preserve"> mm‘</w:t>
            </w:r>
          </w:p>
          <w:p w14:paraId="6BBF81FD" w14:textId="42F23EE0" w:rsidR="00D00D23" w:rsidRPr="00025555" w:rsidRDefault="00156D09" w:rsidP="00025555">
            <w:pPr>
              <w:suppressAutoHyphens/>
              <w:autoSpaceDE w:val="0"/>
              <w:jc w:val="center"/>
              <w:textAlignment w:val="baseline"/>
            </w:pPr>
            <w:r w:rsidRPr="00025555">
              <w:t>Modulio LED lempučių kiekį 12</w:t>
            </w:r>
            <w:r w:rsidR="00D00D23" w:rsidRPr="00025555">
              <w:t xml:space="preserve"> vnt.;</w:t>
            </w:r>
          </w:p>
          <w:p w14:paraId="55F3B177" w14:textId="61A17AF6" w:rsidR="00D00D23" w:rsidRPr="00025555" w:rsidRDefault="00D00D23" w:rsidP="00025555">
            <w:pPr>
              <w:suppressAutoHyphens/>
              <w:autoSpaceDE w:val="0"/>
              <w:jc w:val="center"/>
              <w:textAlignment w:val="baseline"/>
            </w:pPr>
            <w:r w:rsidRPr="00025555">
              <w:t xml:space="preserve">Modulio </w:t>
            </w:r>
            <w:proofErr w:type="spellStart"/>
            <w:r w:rsidRPr="00025555">
              <w:t>max</w:t>
            </w:r>
            <w:proofErr w:type="spellEnd"/>
            <w:r w:rsidRPr="00025555">
              <w:t xml:space="preserve"> galingumą </w:t>
            </w:r>
            <w:r w:rsidR="00156D09" w:rsidRPr="00025555">
              <w:t>30</w:t>
            </w:r>
            <w:r w:rsidRPr="00025555">
              <w:t>W.</w:t>
            </w:r>
          </w:p>
          <w:p w14:paraId="01D209CD" w14:textId="77777777" w:rsidR="001B584F" w:rsidRPr="00025555" w:rsidRDefault="000613F2" w:rsidP="00025555">
            <w:pPr>
              <w:suppressAutoHyphens/>
              <w:autoSpaceDE w:val="0"/>
              <w:jc w:val="center"/>
              <w:textAlignment w:val="baseline"/>
              <w:rPr>
                <w:rStyle w:val="Hyperlink"/>
                <w:i/>
                <w:iCs/>
                <w:color w:val="auto"/>
                <w:lang w:val="pl-PL"/>
              </w:rPr>
            </w:pPr>
            <w:hyperlink r:id="rId42" w:history="1">
              <w:r w:rsidR="001B584F" w:rsidRPr="00025555">
                <w:rPr>
                  <w:rStyle w:val="Hyperlink"/>
                  <w:i/>
                  <w:iCs/>
                  <w:color w:val="auto"/>
                  <w:lang w:val="pl-PL"/>
                </w:rPr>
                <w:t>www.izkada.lt</w:t>
              </w:r>
            </w:hyperlink>
          </w:p>
          <w:p w14:paraId="71CEB285" w14:textId="77777777" w:rsidR="00156D09" w:rsidRPr="00025555" w:rsidRDefault="000613F2" w:rsidP="00025555">
            <w:pPr>
              <w:suppressAutoHyphens/>
              <w:autoSpaceDE w:val="0"/>
              <w:jc w:val="center"/>
              <w:textAlignment w:val="baseline"/>
              <w:rPr>
                <w:i/>
                <w:iCs/>
                <w:lang w:val="pl-PL"/>
              </w:rPr>
            </w:pPr>
            <w:hyperlink r:id="rId43" w:history="1">
              <w:r w:rsidR="00156D09" w:rsidRPr="00025555">
                <w:rPr>
                  <w:i/>
                  <w:iCs/>
                  <w:u w:val="single"/>
                </w:rPr>
                <w:t>www.zeelektra.pl</w:t>
              </w:r>
            </w:hyperlink>
          </w:p>
          <w:p w14:paraId="273A9EF1" w14:textId="78F5DA1E" w:rsidR="00156D09" w:rsidRPr="00025555" w:rsidRDefault="00156D09" w:rsidP="00025555">
            <w:pPr>
              <w:suppressAutoHyphens/>
              <w:autoSpaceDE w:val="0"/>
              <w:jc w:val="center"/>
              <w:textAlignment w:val="baseline"/>
              <w:rPr>
                <w:i/>
                <w:iCs/>
                <w:szCs w:val="24"/>
              </w:rPr>
            </w:pPr>
          </w:p>
        </w:tc>
      </w:tr>
      <w:tr w:rsidR="00025555" w:rsidRPr="00025555" w14:paraId="26AE01A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291B" w14:textId="2CEAA4B9" w:rsidR="00F66D8B" w:rsidRPr="00025555" w:rsidRDefault="00F66D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ACBB2" w14:textId="4A9C0849" w:rsidR="00F66D8B" w:rsidRPr="00025555" w:rsidRDefault="00F66D8B" w:rsidP="00025555">
            <w:pPr>
              <w:suppressAutoHyphens/>
              <w:autoSpaceDE w:val="0"/>
              <w:textAlignment w:val="baseline"/>
              <w:rPr>
                <w:rFonts w:eastAsia="Calibri"/>
                <w:szCs w:val="24"/>
                <w:lang w:eastAsia="en-US"/>
              </w:rPr>
            </w:pPr>
            <w:r w:rsidRPr="00025555">
              <w:rPr>
                <w:spacing w:val="-2"/>
                <w:szCs w:val="24"/>
                <w:lang w:eastAsia="ar-SA"/>
              </w:rPr>
              <w:t xml:space="preserve">Informacinė LED juosta gale </w:t>
            </w:r>
            <w:r w:rsidRPr="00025555">
              <w:rPr>
                <w:i/>
                <w:spacing w:val="-2"/>
                <w:szCs w:val="24"/>
                <w:lang w:eastAsia="ar-SA"/>
              </w:rPr>
              <w:t>(</w:t>
            </w:r>
            <w:r w:rsidRPr="00025555">
              <w:rPr>
                <w:i/>
                <w:spacing w:val="-2"/>
                <w:szCs w:val="24"/>
                <w:lang w:val="en-US" w:eastAsia="ar-SA"/>
              </w:rPr>
              <w:t>1</w:t>
            </w:r>
            <w:r w:rsidRPr="00025555">
              <w:rPr>
                <w:i/>
                <w:spacing w:val="-2"/>
                <w:szCs w:val="24"/>
                <w:lang w:eastAsia="ar-SA"/>
              </w:rPr>
              <w:t xml:space="preserve"> vnt.). </w:t>
            </w:r>
            <w:r w:rsidRPr="00025555">
              <w:rPr>
                <w:rFonts w:eastAsia="Calibri"/>
                <w:szCs w:val="24"/>
                <w:lang w:eastAsia="en-US"/>
              </w:rPr>
              <w:t xml:space="preserve">Gaisrinio antstato gale (viršuje, centre) įrengiama integruota įspėjamoji geltonos spalvos šviesos signalizacinė informacinė galinio apšvietimo LED žibintų juosta, kuri informuoja iš galo atvažiuojančius </w:t>
            </w:r>
            <w:r w:rsidRPr="00025555">
              <w:rPr>
                <w:rFonts w:eastAsia="Calibri"/>
                <w:szCs w:val="24"/>
                <w:lang w:eastAsia="en-US"/>
              </w:rPr>
              <w:lastRenderedPageBreak/>
              <w:t>vairuotojus apie sustojusios autocisternos apvažiavimo kryptį: iš dešinės, iš kairės arba iš abiejų pusių. Įspėjamoji šviesos signalizacija turi būti sudaryta iš ne mažiau kaip 8 geltonos spalvos stačiakampių LED modulių, modulio maksimalus galingumas ne mažiau kaip 8 W. Signalizacija valdoma iš vairuotojo kabinos ir galinio (siurblio) skyriaus vidaus, apsaugos klasė ne mažesnė kaip IP-65.</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8484B" w14:textId="0EF7EE2D" w:rsidR="00F66D8B" w:rsidRPr="00025555" w:rsidRDefault="00424BCA" w:rsidP="00025555">
            <w:pPr>
              <w:suppressAutoHyphens/>
              <w:autoSpaceDE w:val="0"/>
              <w:jc w:val="center"/>
              <w:textAlignment w:val="baseline"/>
            </w:pPr>
            <w:r w:rsidRPr="00025555">
              <w:lastRenderedPageBreak/>
              <w:t>Deklaracija</w:t>
            </w:r>
          </w:p>
          <w:p w14:paraId="3030ECA5" w14:textId="7B23F23D" w:rsidR="00D00D23" w:rsidRPr="00025555" w:rsidRDefault="00D00D23" w:rsidP="00025555">
            <w:pPr>
              <w:suppressAutoHyphens/>
              <w:autoSpaceDE w:val="0"/>
              <w:jc w:val="center"/>
              <w:textAlignment w:val="baseline"/>
              <w:rPr>
                <w:rFonts w:eastAsia="Calibri"/>
                <w:szCs w:val="24"/>
                <w:lang w:eastAsia="en-US"/>
              </w:rPr>
            </w:pPr>
            <w:r w:rsidRPr="00025555">
              <w:t xml:space="preserve">Nurodyti </w:t>
            </w:r>
            <w:r w:rsidRPr="00025555">
              <w:rPr>
                <w:rFonts w:eastAsia="Calibri"/>
                <w:szCs w:val="24"/>
                <w:lang w:eastAsia="en-US"/>
              </w:rPr>
              <w:t xml:space="preserve">geltonos spalvos stačiakampių LED modulių kiekį </w:t>
            </w:r>
            <w:r w:rsidR="00424BCA" w:rsidRPr="00025555">
              <w:rPr>
                <w:rFonts w:eastAsia="Calibri"/>
                <w:szCs w:val="24"/>
                <w:lang w:eastAsia="en-US"/>
              </w:rPr>
              <w:t>8</w:t>
            </w:r>
            <w:r w:rsidRPr="00025555">
              <w:rPr>
                <w:rFonts w:eastAsia="Calibri"/>
                <w:szCs w:val="24"/>
                <w:lang w:eastAsia="en-US"/>
              </w:rPr>
              <w:t>vnt.;</w:t>
            </w:r>
          </w:p>
          <w:p w14:paraId="4585522A" w14:textId="32AFCC53" w:rsidR="00D00D23" w:rsidRPr="00025555" w:rsidRDefault="00424BCA" w:rsidP="00025555">
            <w:pPr>
              <w:suppressAutoHyphens/>
              <w:autoSpaceDE w:val="0"/>
              <w:jc w:val="center"/>
              <w:textAlignment w:val="baseline"/>
              <w:rPr>
                <w:i/>
                <w:iCs/>
                <w:szCs w:val="24"/>
              </w:rPr>
            </w:pPr>
            <w:r w:rsidRPr="00025555">
              <w:rPr>
                <w:rFonts w:eastAsia="Calibri"/>
                <w:szCs w:val="24"/>
                <w:lang w:eastAsia="en-US"/>
              </w:rPr>
              <w:t xml:space="preserve">Modulio </w:t>
            </w:r>
            <w:proofErr w:type="spellStart"/>
            <w:r w:rsidRPr="00025555">
              <w:rPr>
                <w:rFonts w:eastAsia="Calibri"/>
                <w:szCs w:val="24"/>
                <w:lang w:eastAsia="en-US"/>
              </w:rPr>
              <w:t>max</w:t>
            </w:r>
            <w:proofErr w:type="spellEnd"/>
            <w:r w:rsidRPr="00025555">
              <w:rPr>
                <w:rFonts w:eastAsia="Calibri"/>
                <w:szCs w:val="24"/>
                <w:lang w:eastAsia="en-US"/>
              </w:rPr>
              <w:t xml:space="preserve"> galingumą 8</w:t>
            </w:r>
            <w:r w:rsidR="00D00D23" w:rsidRPr="00025555">
              <w:rPr>
                <w:rFonts w:eastAsia="Calibri"/>
                <w:szCs w:val="24"/>
                <w:lang w:eastAsia="en-US"/>
              </w:rPr>
              <w:t>W.</w:t>
            </w:r>
          </w:p>
        </w:tc>
      </w:tr>
      <w:tr w:rsidR="00025555" w:rsidRPr="00025555" w14:paraId="62FB147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43AD" w14:textId="5FF33E2C" w:rsidR="00F66D8B" w:rsidRPr="00025555" w:rsidRDefault="00F66D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85163" w14:textId="7188C52B" w:rsidR="00F66D8B" w:rsidRPr="00025555" w:rsidRDefault="00F66D8B" w:rsidP="00025555">
            <w:pPr>
              <w:suppressAutoHyphens/>
              <w:autoSpaceDE w:val="0"/>
              <w:textAlignment w:val="baseline"/>
              <w:rPr>
                <w:rFonts w:eastAsia="Calibri"/>
                <w:szCs w:val="24"/>
                <w:lang w:eastAsia="en-US"/>
              </w:rPr>
            </w:pPr>
            <w:r w:rsidRPr="00025555">
              <w:rPr>
                <w:spacing w:val="-2"/>
                <w:szCs w:val="24"/>
                <w:lang w:eastAsia="ar-SA"/>
              </w:rPr>
              <w:t>Vandens apipurškimo sistema automobilio priekyje ir galiniuose ratuose</w:t>
            </w:r>
            <w:r w:rsidRPr="00025555">
              <w:rPr>
                <w:rFonts w:eastAsia="Calibri"/>
                <w:szCs w:val="24"/>
                <w:lang w:eastAsia="en-US"/>
              </w:rPr>
              <w:t xml:space="preserve"> . Automobilyje įrengti 6 vandens purkštukai (4 priekyje ir 2 šonuose) skirti automobilio važiuoklei apsaugoti nuo ugnies. Sistema (siurblys) veikia ir automobiliui stovint ir važiuojant.</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7E75D" w14:textId="77777777" w:rsidR="00F66D8B" w:rsidRPr="00025555" w:rsidRDefault="004F1545" w:rsidP="00025555">
            <w:pPr>
              <w:suppressAutoHyphens/>
              <w:autoSpaceDE w:val="0"/>
              <w:jc w:val="center"/>
              <w:textAlignment w:val="baseline"/>
            </w:pPr>
            <w:r w:rsidRPr="00025555">
              <w:t xml:space="preserve">Deklaracija </w:t>
            </w:r>
          </w:p>
          <w:p w14:paraId="552B01FC" w14:textId="77777777" w:rsidR="004F1545" w:rsidRPr="00025555" w:rsidRDefault="004F1545" w:rsidP="00025555">
            <w:pPr>
              <w:suppressAutoHyphens/>
              <w:autoSpaceDE w:val="0"/>
              <w:jc w:val="center"/>
              <w:textAlignment w:val="baseline"/>
              <w:rPr>
                <w:rFonts w:eastAsia="Calibri"/>
                <w:szCs w:val="24"/>
                <w:lang w:eastAsia="en-US"/>
              </w:rPr>
            </w:pPr>
            <w:r w:rsidRPr="00025555">
              <w:rPr>
                <w:spacing w:val="-2"/>
                <w:szCs w:val="24"/>
                <w:lang w:eastAsia="ar-SA"/>
              </w:rPr>
              <w:t>Vandens apipurškimo sistema automobilio priekyje ir galiniuose ratuose</w:t>
            </w:r>
            <w:r w:rsidRPr="00025555">
              <w:rPr>
                <w:rFonts w:eastAsia="Calibri"/>
                <w:szCs w:val="24"/>
                <w:lang w:eastAsia="en-US"/>
              </w:rPr>
              <w:t xml:space="preserve"> . Automobilyje įrengti 6 vandens purkštukai (4 priekyje ir 2 šonuose) skirti automobilio važiuoklei apsaugoti nuo ugnies. Sistema (siurblys) veikia ir automobiliui stovint ir važiuojant.</w:t>
            </w:r>
          </w:p>
          <w:p w14:paraId="4A11A519" w14:textId="77777777" w:rsidR="004F1545" w:rsidRPr="00025555" w:rsidRDefault="004F1545" w:rsidP="00025555">
            <w:pPr>
              <w:suppressAutoHyphens/>
              <w:autoSpaceDE w:val="0"/>
              <w:jc w:val="center"/>
              <w:textAlignment w:val="baseline"/>
              <w:rPr>
                <w:rFonts w:eastAsia="Calibri"/>
                <w:szCs w:val="24"/>
                <w:lang w:eastAsia="en-US"/>
              </w:rPr>
            </w:pPr>
            <w:r w:rsidRPr="00025555">
              <w:rPr>
                <w:rFonts w:eastAsia="Calibri"/>
                <w:szCs w:val="24"/>
                <w:lang w:eastAsia="en-US"/>
              </w:rPr>
              <w:t xml:space="preserve">UAB IZKADA  gamyba </w:t>
            </w:r>
          </w:p>
          <w:p w14:paraId="69E72172" w14:textId="17285B08" w:rsidR="00974A9F" w:rsidRPr="00025555" w:rsidRDefault="000613F2" w:rsidP="00025555">
            <w:pPr>
              <w:suppressAutoHyphens/>
              <w:autoSpaceDE w:val="0"/>
              <w:jc w:val="center"/>
              <w:textAlignment w:val="baseline"/>
              <w:rPr>
                <w:i/>
                <w:iCs/>
                <w:szCs w:val="24"/>
              </w:rPr>
            </w:pPr>
            <w:hyperlink r:id="rId44" w:history="1">
              <w:r w:rsidR="00974A9F" w:rsidRPr="00025555">
                <w:rPr>
                  <w:rStyle w:val="Hyperlink"/>
                  <w:rFonts w:eastAsia="Calibri"/>
                  <w:color w:val="auto"/>
                  <w:szCs w:val="24"/>
                  <w:lang w:eastAsia="en-US"/>
                </w:rPr>
                <w:t>www.izkada.lt</w:t>
              </w:r>
            </w:hyperlink>
            <w:r w:rsidR="00974A9F" w:rsidRPr="00025555">
              <w:rPr>
                <w:rFonts w:eastAsia="Calibri"/>
                <w:szCs w:val="24"/>
                <w:lang w:eastAsia="en-US"/>
              </w:rPr>
              <w:t xml:space="preserve"> </w:t>
            </w:r>
          </w:p>
        </w:tc>
      </w:tr>
      <w:tr w:rsidR="00025555" w:rsidRPr="00025555" w14:paraId="0582C7E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26BF" w14:textId="0163B65A" w:rsidR="00F66D8B" w:rsidRPr="00025555" w:rsidRDefault="00F66D8B"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E4581" w14:textId="276A0899" w:rsidR="00F66D8B" w:rsidRPr="00025555" w:rsidRDefault="00F66D8B" w:rsidP="00025555">
            <w:pPr>
              <w:suppressAutoHyphens/>
              <w:autoSpaceDE w:val="0"/>
              <w:textAlignment w:val="baseline"/>
              <w:rPr>
                <w:rFonts w:eastAsia="Calibri"/>
                <w:szCs w:val="24"/>
                <w:lang w:eastAsia="en-US"/>
              </w:rPr>
            </w:pPr>
            <w:r w:rsidRPr="00025555">
              <w:rPr>
                <w:spacing w:val="-2"/>
                <w:szCs w:val="24"/>
                <w:lang w:eastAsia="ar-SA"/>
              </w:rPr>
              <w:t xml:space="preserve">Teleskopinis apšvietimo stiebas </w:t>
            </w:r>
            <w:r w:rsidRPr="00025555">
              <w:rPr>
                <w:i/>
                <w:spacing w:val="-2"/>
                <w:szCs w:val="24"/>
                <w:lang w:eastAsia="ar-SA"/>
              </w:rPr>
              <w:t xml:space="preserve">(1 vnt.). </w:t>
            </w:r>
            <w:r w:rsidRPr="00025555">
              <w:rPr>
                <w:rFonts w:eastAsia="Calibri"/>
                <w:szCs w:val="24"/>
                <w:lang w:eastAsia="en-US"/>
              </w:rPr>
              <w:t>Gaisrinio antstato priekinėje dalyje (išorėje, už automobilio kabinos, keleivio pusėje) turi būti sumontuotas teleskopinis stiebas su kombinuotais (vienu metu šviečiančiais koncentruotu ir išsklaidytu šviesos spinduliu) LED prožektoriais, kurių bendras šviesos srautas turi būti ne</w:t>
            </w:r>
            <w:r w:rsidR="00476FE1" w:rsidRPr="00025555">
              <w:rPr>
                <w:rFonts w:eastAsia="Calibri"/>
                <w:szCs w:val="24"/>
                <w:lang w:eastAsia="en-US"/>
              </w:rPr>
              <w:t xml:space="preserve"> </w:t>
            </w:r>
            <w:r w:rsidRPr="00025555">
              <w:rPr>
                <w:rFonts w:eastAsia="Calibri"/>
                <w:szCs w:val="24"/>
                <w:lang w:eastAsia="en-US"/>
              </w:rPr>
              <w:t xml:space="preserve">mažiau kaip 25 000 </w:t>
            </w:r>
            <w:proofErr w:type="spellStart"/>
            <w:r w:rsidRPr="00025555">
              <w:rPr>
                <w:rFonts w:eastAsia="Calibri"/>
                <w:szCs w:val="24"/>
                <w:lang w:eastAsia="en-US"/>
              </w:rPr>
              <w:t>lm</w:t>
            </w:r>
            <w:proofErr w:type="spellEnd"/>
            <w:r w:rsidRPr="00025555">
              <w:rPr>
                <w:rFonts w:eastAsia="Calibri"/>
                <w:szCs w:val="24"/>
                <w:lang w:eastAsia="en-US"/>
              </w:rPr>
              <w:t>, apsaugos klasė ne mažesnė kaip IP67. Ištiesto teleskopinio stiebo aukštis nuo žemės paviršiaus turi būti ne mažesnis kaip 4,5 m. Prožektoriai turi būti maitinami nuo automobilio generatoriaus. Teleskopinis stiebas turi suktis 360° kampu apie horizontalią ašį, o prožektoriai 270° apie vertikalią. Sistemos maitinimas prijungtas nuo automobilio el. tinklo, stiebas valdomas iš mygtukinio pultelio įrengto ant paties stiebo ar šalia jo.</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6B68" w14:textId="12B6560F" w:rsidR="00476FE1" w:rsidRPr="00025555" w:rsidRDefault="00415E95" w:rsidP="00025555">
            <w:pPr>
              <w:suppressAutoHyphens/>
              <w:autoSpaceDE w:val="0"/>
              <w:jc w:val="center"/>
              <w:textAlignment w:val="baseline"/>
              <w:rPr>
                <w:rFonts w:eastAsia="Calibri"/>
                <w:szCs w:val="24"/>
                <w:lang w:eastAsia="en-US"/>
              </w:rPr>
            </w:pPr>
            <w:r w:rsidRPr="00025555">
              <w:rPr>
                <w:spacing w:val="-2"/>
                <w:szCs w:val="24"/>
                <w:lang w:eastAsia="ar-SA"/>
              </w:rPr>
              <w:t xml:space="preserve">Teleskopinis apšvietimo stiebas </w:t>
            </w:r>
            <w:r w:rsidRPr="00025555">
              <w:rPr>
                <w:i/>
                <w:spacing w:val="-2"/>
                <w:szCs w:val="24"/>
                <w:lang w:eastAsia="ar-SA"/>
              </w:rPr>
              <w:t xml:space="preserve">(1 vnt.). </w:t>
            </w:r>
            <w:r w:rsidRPr="00025555">
              <w:rPr>
                <w:rFonts w:eastAsia="Calibri"/>
                <w:szCs w:val="24"/>
                <w:lang w:eastAsia="en-US"/>
              </w:rPr>
              <w:t xml:space="preserve">Gaisrinio antstato priekinėje dalyje (išorėje, už automobilio kabinos, keleivio pusėje) bus sumontuotas teleskopinis stiebas su kombinuotais (vienu metu šviečiančiais koncentruotu ir išsklaidytu šviesos spinduliu) LED prožektoriais </w:t>
            </w:r>
            <w:r w:rsidR="00476FE1" w:rsidRPr="00025555">
              <w:rPr>
                <w:rFonts w:eastAsia="Calibri"/>
                <w:szCs w:val="24"/>
                <w:lang w:eastAsia="en-US"/>
              </w:rPr>
              <w:t>bendr</w:t>
            </w:r>
            <w:r w:rsidR="004F1545" w:rsidRPr="00025555">
              <w:rPr>
                <w:rFonts w:eastAsia="Calibri"/>
                <w:szCs w:val="24"/>
                <w:lang w:eastAsia="en-US"/>
              </w:rPr>
              <w:t>as</w:t>
            </w:r>
            <w:r w:rsidR="00476FE1" w:rsidRPr="00025555">
              <w:rPr>
                <w:rFonts w:eastAsia="Calibri"/>
                <w:szCs w:val="24"/>
                <w:lang w:eastAsia="en-US"/>
              </w:rPr>
              <w:t xml:space="preserve"> šviesos sraut</w:t>
            </w:r>
            <w:r w:rsidR="004F1545" w:rsidRPr="00025555">
              <w:rPr>
                <w:rFonts w:eastAsia="Calibri"/>
                <w:szCs w:val="24"/>
                <w:lang w:eastAsia="en-US"/>
              </w:rPr>
              <w:t>as</w:t>
            </w:r>
            <w:r w:rsidR="00476FE1" w:rsidRPr="00025555">
              <w:rPr>
                <w:rFonts w:eastAsia="Calibri"/>
                <w:szCs w:val="24"/>
                <w:lang w:eastAsia="en-US"/>
              </w:rPr>
              <w:t xml:space="preserve"> </w:t>
            </w:r>
            <w:r w:rsidR="004F1545" w:rsidRPr="00025555">
              <w:rPr>
                <w:rFonts w:eastAsia="Calibri"/>
                <w:szCs w:val="24"/>
                <w:lang w:eastAsia="en-US"/>
              </w:rPr>
              <w:t>33120</w:t>
            </w:r>
            <w:r w:rsidR="00476FE1" w:rsidRPr="00025555">
              <w:rPr>
                <w:rFonts w:eastAsia="Calibri"/>
                <w:szCs w:val="24"/>
                <w:lang w:eastAsia="en-US"/>
              </w:rPr>
              <w:t xml:space="preserve"> </w:t>
            </w:r>
            <w:proofErr w:type="spellStart"/>
            <w:r w:rsidR="00476FE1" w:rsidRPr="00025555">
              <w:rPr>
                <w:rFonts w:eastAsia="Calibri"/>
                <w:szCs w:val="24"/>
                <w:lang w:eastAsia="en-US"/>
              </w:rPr>
              <w:t>lm</w:t>
            </w:r>
            <w:proofErr w:type="spellEnd"/>
            <w:r w:rsidR="00476FE1" w:rsidRPr="00025555">
              <w:rPr>
                <w:rFonts w:eastAsia="Calibri"/>
                <w:szCs w:val="24"/>
                <w:lang w:eastAsia="en-US"/>
              </w:rPr>
              <w:t>;</w:t>
            </w:r>
          </w:p>
          <w:p w14:paraId="38E534BC" w14:textId="250FF0CF" w:rsidR="00476FE1" w:rsidRPr="00025555" w:rsidRDefault="00476FE1" w:rsidP="00025555">
            <w:pPr>
              <w:suppressAutoHyphens/>
              <w:autoSpaceDE w:val="0"/>
              <w:jc w:val="center"/>
              <w:textAlignment w:val="baseline"/>
              <w:rPr>
                <w:rFonts w:eastAsia="Calibri"/>
                <w:szCs w:val="24"/>
                <w:lang w:eastAsia="en-US"/>
              </w:rPr>
            </w:pPr>
            <w:r w:rsidRPr="00025555">
              <w:rPr>
                <w:rFonts w:eastAsia="Calibri"/>
                <w:szCs w:val="24"/>
                <w:lang w:eastAsia="en-US"/>
              </w:rPr>
              <w:t>Ištiesto teleskopinio stiebo aukštį nuo žemės paviršiaus</w:t>
            </w:r>
            <w:r w:rsidR="004F1545" w:rsidRPr="00025555">
              <w:rPr>
                <w:rFonts w:eastAsia="Calibri"/>
                <w:szCs w:val="24"/>
                <w:lang w:eastAsia="en-US"/>
              </w:rPr>
              <w:t xml:space="preserve"> 4,5</w:t>
            </w:r>
            <w:r w:rsidRPr="00025555">
              <w:rPr>
                <w:rFonts w:eastAsia="Calibri"/>
                <w:szCs w:val="24"/>
                <w:lang w:eastAsia="en-US"/>
              </w:rPr>
              <w:t>m.</w:t>
            </w:r>
          </w:p>
          <w:p w14:paraId="206356AE" w14:textId="62928F80" w:rsidR="004F1545" w:rsidRPr="00025555" w:rsidRDefault="004F1545" w:rsidP="00025555">
            <w:pPr>
              <w:suppressAutoHyphens/>
              <w:autoSpaceDE w:val="0"/>
              <w:jc w:val="center"/>
              <w:textAlignment w:val="baseline"/>
              <w:rPr>
                <w:rFonts w:eastAsia="Calibri"/>
                <w:szCs w:val="24"/>
                <w:lang w:eastAsia="en-US"/>
              </w:rPr>
            </w:pPr>
            <w:r w:rsidRPr="00025555">
              <w:rPr>
                <w:rFonts w:eastAsia="Calibri"/>
                <w:szCs w:val="24"/>
                <w:lang w:eastAsia="en-US"/>
              </w:rPr>
              <w:t>Prožektoriai yra maitinami nuo automobilio generatoriaus. Teleskopinis stiebas suksis 360° kampu apie horizontalią ašį, o prožektoriai 270° apie vertikalią. Sistemos maitinimas prijungtas nuo automobilio el. tinklo, stiebas valdomas iš mygtukinio pultelio įrengto ant paties stiebo ar šalia jo.</w:t>
            </w:r>
          </w:p>
          <w:p w14:paraId="17C3F3FF" w14:textId="1E010D61" w:rsidR="004F1545" w:rsidRPr="00025555" w:rsidRDefault="000613F2" w:rsidP="00025555">
            <w:pPr>
              <w:suppressAutoHyphens/>
              <w:autoSpaceDE w:val="0"/>
              <w:jc w:val="center"/>
              <w:textAlignment w:val="baseline"/>
              <w:rPr>
                <w:rStyle w:val="Hyperlink"/>
                <w:i/>
                <w:iCs/>
                <w:color w:val="auto"/>
                <w:szCs w:val="24"/>
              </w:rPr>
            </w:pPr>
            <w:hyperlink r:id="rId45" w:history="1">
              <w:r w:rsidR="004F1545" w:rsidRPr="00025555">
                <w:rPr>
                  <w:rStyle w:val="Hyperlink"/>
                  <w:i/>
                  <w:iCs/>
                  <w:color w:val="auto"/>
                  <w:szCs w:val="24"/>
                </w:rPr>
                <w:t>www.svep.pl</w:t>
              </w:r>
            </w:hyperlink>
          </w:p>
          <w:p w14:paraId="12894F4A" w14:textId="77777777" w:rsidR="004F1545" w:rsidRPr="00025555" w:rsidRDefault="004F1545" w:rsidP="00025555">
            <w:pPr>
              <w:suppressAutoHyphens/>
              <w:autoSpaceDE w:val="0"/>
              <w:jc w:val="center"/>
              <w:textAlignment w:val="baseline"/>
              <w:rPr>
                <w:rFonts w:eastAsia="Calibri"/>
                <w:szCs w:val="24"/>
                <w:lang w:eastAsia="en-US"/>
              </w:rPr>
            </w:pPr>
          </w:p>
          <w:p w14:paraId="4B3D30B7" w14:textId="78AAF468" w:rsidR="00476FE1" w:rsidRPr="00025555" w:rsidRDefault="00476FE1" w:rsidP="00025555">
            <w:pPr>
              <w:suppressAutoHyphens/>
              <w:autoSpaceDE w:val="0"/>
              <w:jc w:val="center"/>
              <w:textAlignment w:val="baseline"/>
              <w:rPr>
                <w:i/>
                <w:iCs/>
                <w:szCs w:val="24"/>
              </w:rPr>
            </w:pPr>
          </w:p>
        </w:tc>
      </w:tr>
      <w:tr w:rsidR="00025555" w:rsidRPr="00025555" w14:paraId="704BD95B"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7ADA" w14:textId="4C24D501" w:rsidR="00153CC5" w:rsidRPr="00025555" w:rsidRDefault="00153CC5" w:rsidP="00025555">
            <w:pPr>
              <w:suppressAutoHyphens/>
              <w:autoSpaceDE w:val="0"/>
              <w:jc w:val="center"/>
              <w:textAlignment w:val="baseline"/>
              <w:rPr>
                <w:b/>
                <w:i/>
                <w:iCs/>
                <w:szCs w:val="24"/>
              </w:rPr>
            </w:pPr>
            <w:r w:rsidRPr="00025555">
              <w:rPr>
                <w:b/>
                <w:i/>
                <w:iCs/>
                <w:szCs w:val="24"/>
              </w:rPr>
              <w:t>Vairuotojo kabina:</w:t>
            </w:r>
          </w:p>
        </w:tc>
      </w:tr>
      <w:tr w:rsidR="00025555" w:rsidRPr="00025555" w14:paraId="4B23FA60"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61EF" w14:textId="77777777" w:rsidR="006241F2" w:rsidRPr="00025555" w:rsidRDefault="006241F2"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94FED" w14:textId="77777777" w:rsidR="006241F2" w:rsidRPr="00025555" w:rsidRDefault="0083747A" w:rsidP="00025555">
            <w:pPr>
              <w:rPr>
                <w:i/>
                <w:lang w:eastAsia="ar-SA"/>
              </w:rPr>
            </w:pPr>
            <w:r w:rsidRPr="00025555">
              <w:rPr>
                <w:lang w:eastAsia="ar-SA"/>
              </w:rPr>
              <w:t xml:space="preserve">Profesionali automobilinė radijo ryšio stotis </w:t>
            </w:r>
            <w:r w:rsidRPr="00025555">
              <w:rPr>
                <w:i/>
                <w:lang w:eastAsia="ar-SA"/>
              </w:rPr>
              <w:t xml:space="preserve">(1 vnt.). </w:t>
            </w:r>
          </w:p>
          <w:p w14:paraId="48EE3D1B" w14:textId="77777777" w:rsidR="00D300EA" w:rsidRPr="00025555" w:rsidRDefault="00D300EA" w:rsidP="00025555">
            <w:pPr>
              <w:rPr>
                <w:rFonts w:eastAsia="Calibri"/>
                <w:lang w:eastAsia="en-US"/>
              </w:rPr>
            </w:pPr>
            <w:r w:rsidRPr="00025555">
              <w:rPr>
                <w:rFonts w:eastAsia="Calibri"/>
                <w:lang w:eastAsia="en-US"/>
              </w:rPr>
              <w:t xml:space="preserve">Radijo stotis turi būti licencijuota darbui Lietuvoje, turi turėti gamintojo sertifikatą, CE ženklinimą bei atitikti Radijo ryšio įrenginių ir telekomunikacijų galinių įrenginių techniniame reglamente, patvirtintame Ryšių reguliavimo tarnybos prie Lietuvos Respublikos Vyriausybės direktoriaus 2002 m. spalio 14 d. įsakymu </w:t>
            </w:r>
            <w:r w:rsidRPr="00025555">
              <w:rPr>
                <w:rFonts w:eastAsia="Calibri"/>
                <w:lang w:eastAsia="en-US"/>
              </w:rPr>
              <w:lastRenderedPageBreak/>
              <w:t xml:space="preserve">Nr. 138 (Žin., 2002, Nr. 104-4683), nurodytus reikalavimus. Skaitmeninė / analoginė radijo stotis, kurios komunikavimo protokolai turi būti suderinti su radijo stotimi Motorola DP 2400, DP 1400, DM 2600, veikimo dažnių ruožas turi būti ne siauresnis kaip 136–174 MHz labai aukštais dažniais (LAD, angl. VHF).  Žingsnis tarp kanalų – 12,5 </w:t>
            </w:r>
            <w:proofErr w:type="spellStart"/>
            <w:r w:rsidRPr="00025555">
              <w:rPr>
                <w:rFonts w:eastAsia="Calibri"/>
                <w:lang w:eastAsia="en-US"/>
              </w:rPr>
              <w:t>kHz</w:t>
            </w:r>
            <w:proofErr w:type="spellEnd"/>
            <w:r w:rsidRPr="00025555">
              <w:rPr>
                <w:rFonts w:eastAsia="Calibri"/>
                <w:lang w:eastAsia="en-US"/>
              </w:rPr>
              <w:t xml:space="preserve">. Apsauga nuo dulkių ir vandens prasiskverbimo ne žemesnė nei IP54, programuojamų kanalų skaičius – ne mažiau kaip 16, dažnio stabilumas – ne blogesnis kaip +/- 0.5 </w:t>
            </w:r>
            <w:proofErr w:type="spellStart"/>
            <w:r w:rsidRPr="00025555">
              <w:rPr>
                <w:rFonts w:eastAsia="Calibri"/>
                <w:lang w:eastAsia="en-US"/>
              </w:rPr>
              <w:t>ppm</w:t>
            </w:r>
            <w:proofErr w:type="spellEnd"/>
            <w:r w:rsidRPr="00025555">
              <w:rPr>
                <w:rFonts w:eastAsia="Calibri"/>
                <w:lang w:eastAsia="en-US"/>
              </w:rPr>
              <w:t>., spalva – juoda.</w:t>
            </w:r>
          </w:p>
          <w:p w14:paraId="76AB1038" w14:textId="77777777" w:rsidR="00D300EA" w:rsidRPr="00025555" w:rsidRDefault="00D300EA" w:rsidP="00025555">
            <w:pPr>
              <w:rPr>
                <w:rFonts w:eastAsia="Calibri"/>
                <w:lang w:eastAsia="en-US"/>
              </w:rPr>
            </w:pPr>
            <w:r w:rsidRPr="00025555">
              <w:rPr>
                <w:rFonts w:eastAsia="Calibri"/>
                <w:lang w:eastAsia="en-US"/>
              </w:rPr>
              <w:t>RS turi būti komplektuojama su manipuliatoriumi, kuriame integruotas mikrofonas, manipuliatorius turi turėti siuntimo mygtuką.</w:t>
            </w:r>
          </w:p>
          <w:p w14:paraId="1B9A2543" w14:textId="77777777" w:rsidR="00D300EA" w:rsidRPr="00025555" w:rsidRDefault="00D300EA" w:rsidP="00025555">
            <w:pPr>
              <w:rPr>
                <w:rFonts w:eastAsia="Calibri"/>
                <w:b/>
                <w:i/>
                <w:lang w:eastAsia="en-US"/>
              </w:rPr>
            </w:pPr>
            <w:r w:rsidRPr="00025555">
              <w:rPr>
                <w:rFonts w:eastAsia="Calibri"/>
                <w:b/>
                <w:i/>
                <w:lang w:eastAsia="en-US"/>
              </w:rPr>
              <w:t xml:space="preserve">Turi turėti 40 bitų raktą, balso šifravimą, suderinamą su Motorola naudojamu 40-bit </w:t>
            </w:r>
            <w:proofErr w:type="spellStart"/>
            <w:r w:rsidRPr="00025555">
              <w:rPr>
                <w:rFonts w:eastAsia="Calibri"/>
                <w:b/>
                <w:i/>
                <w:lang w:eastAsia="en-US"/>
              </w:rPr>
              <w:t>Enhanced</w:t>
            </w:r>
            <w:proofErr w:type="spellEnd"/>
            <w:r w:rsidRPr="00025555">
              <w:rPr>
                <w:rFonts w:eastAsia="Calibri"/>
                <w:b/>
                <w:i/>
                <w:lang w:eastAsia="en-US"/>
              </w:rPr>
              <w:t xml:space="preserve"> </w:t>
            </w:r>
            <w:proofErr w:type="spellStart"/>
            <w:r w:rsidRPr="00025555">
              <w:rPr>
                <w:rFonts w:eastAsia="Calibri"/>
                <w:b/>
                <w:i/>
                <w:lang w:eastAsia="en-US"/>
              </w:rPr>
              <w:t>security</w:t>
            </w:r>
            <w:proofErr w:type="spellEnd"/>
            <w:r w:rsidRPr="00025555">
              <w:rPr>
                <w:rFonts w:eastAsia="Calibri"/>
                <w:b/>
                <w:i/>
                <w:lang w:eastAsia="en-US"/>
              </w:rPr>
              <w:t xml:space="preserve"> šifravimu. Balso apsaugos raktus kuria vartotojas.</w:t>
            </w:r>
          </w:p>
          <w:p w14:paraId="03944AFE" w14:textId="77777777" w:rsidR="00D300EA" w:rsidRPr="00025555" w:rsidRDefault="00D300EA" w:rsidP="00025555">
            <w:pPr>
              <w:rPr>
                <w:rFonts w:eastAsia="Calibri"/>
                <w:lang w:eastAsia="en-US"/>
              </w:rPr>
            </w:pPr>
            <w:r w:rsidRPr="00025555">
              <w:rPr>
                <w:rFonts w:eastAsia="Calibri"/>
                <w:lang w:eastAsia="en-US"/>
              </w:rPr>
              <w:t xml:space="preserve">Imtuvo jautrumas esant analoginei moduliacijai – ne blogesnis kaip 0,3 </w:t>
            </w:r>
            <w:proofErr w:type="spellStart"/>
            <w:r w:rsidRPr="00025555">
              <w:rPr>
                <w:rFonts w:eastAsia="Calibri"/>
                <w:lang w:eastAsia="en-US"/>
              </w:rPr>
              <w:t>uV</w:t>
            </w:r>
            <w:proofErr w:type="spellEnd"/>
            <w:r w:rsidRPr="00025555">
              <w:rPr>
                <w:rFonts w:eastAsia="Calibri"/>
                <w:lang w:eastAsia="en-US"/>
              </w:rPr>
              <w:t xml:space="preserve"> (prie 12 </w:t>
            </w:r>
            <w:proofErr w:type="spellStart"/>
            <w:r w:rsidRPr="00025555">
              <w:rPr>
                <w:rFonts w:eastAsia="Calibri"/>
                <w:lang w:eastAsia="en-US"/>
              </w:rPr>
              <w:t>dB</w:t>
            </w:r>
            <w:proofErr w:type="spellEnd"/>
            <w:r w:rsidRPr="00025555">
              <w:rPr>
                <w:rFonts w:eastAsia="Calibri"/>
                <w:lang w:eastAsia="en-US"/>
              </w:rPr>
              <w:t xml:space="preserve"> SINAD), esant skaitmeninei moduliacijai – ne blogesnis kaip 0.25 </w:t>
            </w:r>
            <w:proofErr w:type="spellStart"/>
            <w:r w:rsidRPr="00025555">
              <w:rPr>
                <w:rFonts w:eastAsia="Calibri"/>
                <w:lang w:eastAsia="en-US"/>
              </w:rPr>
              <w:t>uV</w:t>
            </w:r>
            <w:proofErr w:type="spellEnd"/>
            <w:r w:rsidRPr="00025555">
              <w:rPr>
                <w:rFonts w:eastAsia="Calibri"/>
                <w:lang w:eastAsia="en-US"/>
              </w:rPr>
              <w:t xml:space="preserve"> (5 % BER).</w:t>
            </w:r>
          </w:p>
          <w:p w14:paraId="6B0DA8F8" w14:textId="77777777" w:rsidR="00D300EA" w:rsidRPr="00025555" w:rsidRDefault="00D300EA" w:rsidP="00025555">
            <w:pPr>
              <w:rPr>
                <w:rFonts w:eastAsia="Calibri"/>
                <w:lang w:eastAsia="en-US"/>
              </w:rPr>
            </w:pPr>
            <w:proofErr w:type="spellStart"/>
            <w:r w:rsidRPr="00025555">
              <w:rPr>
                <w:rFonts w:eastAsia="Calibri"/>
                <w:lang w:eastAsia="en-US"/>
              </w:rPr>
              <w:t>Selektyvumas</w:t>
            </w:r>
            <w:proofErr w:type="spellEnd"/>
            <w:r w:rsidRPr="00025555">
              <w:rPr>
                <w:rFonts w:eastAsia="Calibri"/>
                <w:lang w:eastAsia="en-US"/>
              </w:rPr>
              <w:t xml:space="preserve"> (esant 12.5 </w:t>
            </w:r>
            <w:proofErr w:type="spellStart"/>
            <w:r w:rsidRPr="00025555">
              <w:rPr>
                <w:rFonts w:eastAsia="Calibri"/>
                <w:lang w:eastAsia="en-US"/>
              </w:rPr>
              <w:t>kHz</w:t>
            </w:r>
            <w:proofErr w:type="spellEnd"/>
            <w:r w:rsidRPr="00025555">
              <w:rPr>
                <w:rFonts w:eastAsia="Calibri"/>
                <w:lang w:eastAsia="en-US"/>
              </w:rPr>
              <w:t xml:space="preserve"> kanalų atskyrimui) – ne blogesnis kaip 45 </w:t>
            </w:r>
            <w:proofErr w:type="spellStart"/>
            <w:r w:rsidRPr="00025555">
              <w:rPr>
                <w:rFonts w:eastAsia="Calibri"/>
                <w:lang w:eastAsia="en-US"/>
              </w:rPr>
              <w:t>dB</w:t>
            </w:r>
            <w:proofErr w:type="spellEnd"/>
            <w:r w:rsidRPr="00025555">
              <w:rPr>
                <w:rFonts w:eastAsia="Calibri"/>
                <w:lang w:eastAsia="en-US"/>
              </w:rPr>
              <w:t>.</w:t>
            </w:r>
          </w:p>
          <w:p w14:paraId="061822DD" w14:textId="77777777" w:rsidR="00D300EA" w:rsidRPr="00025555" w:rsidRDefault="00D300EA" w:rsidP="00025555">
            <w:pPr>
              <w:rPr>
                <w:rFonts w:eastAsia="Calibri"/>
                <w:lang w:eastAsia="en-US"/>
              </w:rPr>
            </w:pPr>
            <w:r w:rsidRPr="00025555">
              <w:rPr>
                <w:rFonts w:eastAsia="Calibri"/>
                <w:lang w:eastAsia="en-US"/>
              </w:rPr>
              <w:t>Žemo dažnio (garso) galia – ne mažesnė kaip 3 W.</w:t>
            </w:r>
          </w:p>
          <w:p w14:paraId="66FE39FF" w14:textId="77777777" w:rsidR="00D300EA" w:rsidRPr="00025555" w:rsidRDefault="00D300EA" w:rsidP="00025555">
            <w:pPr>
              <w:rPr>
                <w:rFonts w:eastAsia="Calibri"/>
                <w:lang w:eastAsia="en-US"/>
              </w:rPr>
            </w:pPr>
            <w:r w:rsidRPr="00025555">
              <w:rPr>
                <w:rFonts w:eastAsia="Calibri"/>
                <w:lang w:eastAsia="en-US"/>
              </w:rPr>
              <w:t>Žemo dažnio (garso) galia turi būti tolygiai reguliuojama.</w:t>
            </w:r>
          </w:p>
          <w:p w14:paraId="4203D0F1" w14:textId="77777777" w:rsidR="00D300EA" w:rsidRPr="00025555" w:rsidRDefault="00D300EA" w:rsidP="00025555">
            <w:pPr>
              <w:rPr>
                <w:rFonts w:eastAsia="Calibri"/>
                <w:lang w:eastAsia="en-US"/>
              </w:rPr>
            </w:pPr>
            <w:r w:rsidRPr="00025555">
              <w:rPr>
                <w:rFonts w:eastAsia="Calibri"/>
                <w:lang w:eastAsia="en-US"/>
              </w:rPr>
              <w:t>Žemo dažnio iškraipymai – ne didesni kaip 5 %, esant 4 W garso galiai.</w:t>
            </w:r>
          </w:p>
          <w:p w14:paraId="27737735" w14:textId="77777777" w:rsidR="00D300EA" w:rsidRPr="00025555" w:rsidRDefault="00D300EA" w:rsidP="00025555">
            <w:pPr>
              <w:rPr>
                <w:rFonts w:eastAsia="Calibri"/>
                <w:lang w:eastAsia="en-US"/>
              </w:rPr>
            </w:pPr>
            <w:r w:rsidRPr="00025555">
              <w:rPr>
                <w:rFonts w:eastAsia="Calibri"/>
                <w:lang w:eastAsia="en-US"/>
              </w:rPr>
              <w:t xml:space="preserve">Fono ir triukšmų lygis – ne blogesnis kaip -38 </w:t>
            </w:r>
            <w:proofErr w:type="spellStart"/>
            <w:r w:rsidRPr="00025555">
              <w:rPr>
                <w:rFonts w:eastAsia="Calibri"/>
                <w:lang w:eastAsia="en-US"/>
              </w:rPr>
              <w:t>dB</w:t>
            </w:r>
            <w:proofErr w:type="spellEnd"/>
            <w:r w:rsidRPr="00025555">
              <w:rPr>
                <w:rFonts w:eastAsia="Calibri"/>
                <w:lang w:eastAsia="en-US"/>
              </w:rPr>
              <w:t>.</w:t>
            </w:r>
          </w:p>
          <w:p w14:paraId="13B0F4F0" w14:textId="77777777" w:rsidR="00D300EA" w:rsidRPr="00025555" w:rsidRDefault="00D300EA" w:rsidP="00025555">
            <w:pPr>
              <w:rPr>
                <w:rFonts w:eastAsia="Calibri"/>
                <w:lang w:eastAsia="en-US"/>
              </w:rPr>
            </w:pPr>
            <w:r w:rsidRPr="00025555">
              <w:rPr>
                <w:rFonts w:eastAsia="Calibri"/>
                <w:lang w:eastAsia="en-US"/>
              </w:rPr>
              <w:t>Žemo dažnio garso reguliatorius įmontuotas korpuse.</w:t>
            </w:r>
          </w:p>
          <w:p w14:paraId="06B15603" w14:textId="77777777" w:rsidR="00D300EA" w:rsidRPr="00025555" w:rsidRDefault="00D300EA" w:rsidP="00025555">
            <w:pPr>
              <w:rPr>
                <w:rFonts w:eastAsia="Calibri"/>
                <w:lang w:eastAsia="en-US"/>
              </w:rPr>
            </w:pPr>
            <w:r w:rsidRPr="00025555">
              <w:rPr>
                <w:rFonts w:eastAsia="Calibri"/>
                <w:lang w:eastAsia="en-US"/>
              </w:rPr>
              <w:t>Siųstuvo galia – ne mažesnė kaip 25 W, siųstuvo galia turi būti reguliuojama.</w:t>
            </w:r>
          </w:p>
          <w:p w14:paraId="5C3D54C1" w14:textId="77777777" w:rsidR="00D300EA" w:rsidRPr="00025555" w:rsidRDefault="00D300EA" w:rsidP="00025555">
            <w:pPr>
              <w:rPr>
                <w:rFonts w:eastAsia="Calibri"/>
                <w:lang w:eastAsia="en-US"/>
              </w:rPr>
            </w:pPr>
            <w:r w:rsidRPr="00025555">
              <w:rPr>
                <w:rFonts w:eastAsia="Calibri"/>
                <w:lang w:eastAsia="en-US"/>
              </w:rPr>
              <w:t xml:space="preserve">Šalutiniai spinduliavimai neturi viršyti -35 </w:t>
            </w:r>
            <w:proofErr w:type="spellStart"/>
            <w:r w:rsidRPr="00025555">
              <w:rPr>
                <w:rFonts w:eastAsia="Calibri"/>
                <w:lang w:eastAsia="en-US"/>
              </w:rPr>
              <w:t>dBm</w:t>
            </w:r>
            <w:proofErr w:type="spellEnd"/>
            <w:r w:rsidRPr="00025555">
              <w:rPr>
                <w:rFonts w:eastAsia="Calibri"/>
                <w:lang w:eastAsia="en-US"/>
              </w:rPr>
              <w:t xml:space="preserve"> dažnių ruože iki 1 </w:t>
            </w:r>
            <w:proofErr w:type="spellStart"/>
            <w:r w:rsidRPr="00025555">
              <w:rPr>
                <w:rFonts w:eastAsia="Calibri"/>
                <w:lang w:eastAsia="en-US"/>
              </w:rPr>
              <w:t>GHz</w:t>
            </w:r>
            <w:proofErr w:type="spellEnd"/>
            <w:r w:rsidRPr="00025555">
              <w:rPr>
                <w:rFonts w:eastAsia="Calibri"/>
                <w:lang w:eastAsia="en-US"/>
              </w:rPr>
              <w:t xml:space="preserve"> ir -30 </w:t>
            </w:r>
            <w:proofErr w:type="spellStart"/>
            <w:r w:rsidRPr="00025555">
              <w:rPr>
                <w:rFonts w:eastAsia="Calibri"/>
                <w:lang w:eastAsia="en-US"/>
              </w:rPr>
              <w:t>dBm</w:t>
            </w:r>
            <w:proofErr w:type="spellEnd"/>
            <w:r w:rsidRPr="00025555">
              <w:rPr>
                <w:rFonts w:eastAsia="Calibri"/>
                <w:lang w:eastAsia="en-US"/>
              </w:rPr>
              <w:t xml:space="preserve"> dažnių ruože virš 1 </w:t>
            </w:r>
            <w:proofErr w:type="spellStart"/>
            <w:r w:rsidRPr="00025555">
              <w:rPr>
                <w:rFonts w:eastAsia="Calibri"/>
                <w:lang w:eastAsia="en-US"/>
              </w:rPr>
              <w:t>GHz</w:t>
            </w:r>
            <w:proofErr w:type="spellEnd"/>
            <w:r w:rsidRPr="00025555">
              <w:rPr>
                <w:rFonts w:eastAsia="Calibri"/>
                <w:lang w:eastAsia="en-US"/>
              </w:rPr>
              <w:t>.</w:t>
            </w:r>
          </w:p>
          <w:p w14:paraId="37E95BA3" w14:textId="77777777" w:rsidR="00D300EA" w:rsidRPr="00025555" w:rsidRDefault="00D300EA" w:rsidP="00025555">
            <w:pPr>
              <w:rPr>
                <w:rFonts w:eastAsia="Calibri"/>
                <w:lang w:eastAsia="en-US"/>
              </w:rPr>
            </w:pPr>
            <w:r w:rsidRPr="00025555">
              <w:rPr>
                <w:rFonts w:eastAsia="Calibri"/>
                <w:lang w:eastAsia="en-US"/>
              </w:rPr>
              <w:t xml:space="preserve">Balso moduliacijos ribos (angl. </w:t>
            </w:r>
            <w:proofErr w:type="spellStart"/>
            <w:r w:rsidRPr="00025555">
              <w:rPr>
                <w:rFonts w:eastAsia="Calibri"/>
                <w:lang w:eastAsia="en-US"/>
              </w:rPr>
              <w:t>modulation</w:t>
            </w:r>
            <w:proofErr w:type="spellEnd"/>
            <w:r w:rsidRPr="00025555">
              <w:rPr>
                <w:rFonts w:eastAsia="Calibri"/>
                <w:lang w:eastAsia="en-US"/>
              </w:rPr>
              <w:t xml:space="preserve"> </w:t>
            </w:r>
            <w:proofErr w:type="spellStart"/>
            <w:r w:rsidRPr="00025555">
              <w:rPr>
                <w:rFonts w:eastAsia="Calibri"/>
                <w:lang w:eastAsia="en-US"/>
              </w:rPr>
              <w:t>limiting</w:t>
            </w:r>
            <w:proofErr w:type="spellEnd"/>
            <w:r w:rsidRPr="00025555">
              <w:rPr>
                <w:rFonts w:eastAsia="Calibri"/>
                <w:lang w:eastAsia="en-US"/>
              </w:rPr>
              <w:t xml:space="preserve">) +/- 2.5 </w:t>
            </w:r>
            <w:proofErr w:type="spellStart"/>
            <w:r w:rsidRPr="00025555">
              <w:rPr>
                <w:rFonts w:eastAsia="Calibri"/>
                <w:lang w:eastAsia="en-US"/>
              </w:rPr>
              <w:t>kHz</w:t>
            </w:r>
            <w:proofErr w:type="spellEnd"/>
            <w:r w:rsidRPr="00025555">
              <w:rPr>
                <w:rFonts w:eastAsia="Calibri"/>
                <w:lang w:eastAsia="en-US"/>
              </w:rPr>
              <w:t xml:space="preserve">, esant 12.5 </w:t>
            </w:r>
            <w:proofErr w:type="spellStart"/>
            <w:r w:rsidRPr="00025555">
              <w:rPr>
                <w:rFonts w:eastAsia="Calibri"/>
                <w:lang w:eastAsia="en-US"/>
              </w:rPr>
              <w:t>kHz</w:t>
            </w:r>
            <w:proofErr w:type="spellEnd"/>
            <w:r w:rsidRPr="00025555">
              <w:rPr>
                <w:rFonts w:eastAsia="Calibri"/>
                <w:lang w:eastAsia="en-US"/>
              </w:rPr>
              <w:t xml:space="preserve"> kanalo pločiui.</w:t>
            </w:r>
          </w:p>
          <w:p w14:paraId="765FDA9F" w14:textId="0E6D48CB" w:rsidR="00D300EA" w:rsidRPr="00025555" w:rsidRDefault="00D300EA" w:rsidP="00025555">
            <w:pPr>
              <w:rPr>
                <w:rFonts w:eastAsia="Calibri"/>
                <w:lang w:eastAsia="en-US"/>
              </w:rPr>
            </w:pPr>
            <w:r w:rsidRPr="00025555">
              <w:rPr>
                <w:rFonts w:eastAsia="Calibri"/>
                <w:lang w:eastAsia="en-US"/>
              </w:rPr>
              <w:t>Stotis komplektuojama su išoriniu garsiakalbiu, sumontuotu vairuotojo kabinoje.</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9FD6" w14:textId="77777777" w:rsidR="00B26D13" w:rsidRPr="00025555" w:rsidRDefault="000613F2" w:rsidP="00025555">
            <w:pPr>
              <w:autoSpaceDE w:val="0"/>
              <w:jc w:val="center"/>
              <w:textAlignment w:val="baseline"/>
              <w:rPr>
                <w:rFonts w:eastAsia="Calibri"/>
                <w:i/>
                <w:iCs/>
                <w:szCs w:val="24"/>
              </w:rPr>
            </w:pPr>
            <w:hyperlink r:id="rId46" w:history="1">
              <w:r w:rsidR="00B26D13" w:rsidRPr="00025555">
                <w:rPr>
                  <w:rFonts w:eastAsia="Calibri"/>
                  <w:i/>
                  <w:iCs/>
                  <w:szCs w:val="24"/>
                  <w:u w:val="single"/>
                </w:rPr>
                <w:t>www.motorolasolutions.com</w:t>
              </w:r>
            </w:hyperlink>
          </w:p>
          <w:p w14:paraId="226DAB23" w14:textId="77777777" w:rsidR="00B26D13" w:rsidRPr="00025555" w:rsidRDefault="00B26D13" w:rsidP="00025555">
            <w:pPr>
              <w:autoSpaceDE w:val="0"/>
              <w:jc w:val="center"/>
              <w:textAlignment w:val="baseline"/>
              <w:rPr>
                <w:rFonts w:eastAsia="Calibri"/>
                <w:b/>
                <w:bCs/>
                <w:i/>
                <w:iCs/>
                <w:szCs w:val="24"/>
              </w:rPr>
            </w:pPr>
            <w:r w:rsidRPr="00025555">
              <w:rPr>
                <w:rFonts w:eastAsia="Calibri"/>
                <w:b/>
                <w:bCs/>
                <w:i/>
                <w:iCs/>
                <w:szCs w:val="24"/>
              </w:rPr>
              <w:t>Motorola DM4400e</w:t>
            </w:r>
          </w:p>
          <w:p w14:paraId="644B21BF" w14:textId="77777777" w:rsidR="00B26D13" w:rsidRPr="00025555" w:rsidRDefault="00B26D13" w:rsidP="00025555">
            <w:pPr>
              <w:jc w:val="center"/>
              <w:rPr>
                <w:rFonts w:eastAsia="Calibri"/>
                <w:i/>
                <w:iCs/>
                <w:szCs w:val="24"/>
              </w:rPr>
            </w:pPr>
            <w:r w:rsidRPr="00025555">
              <w:rPr>
                <w:rFonts w:eastAsia="Calibri"/>
                <w:b/>
                <w:bCs/>
                <w:i/>
                <w:iCs/>
                <w:szCs w:val="24"/>
              </w:rPr>
              <w:t>136–174</w:t>
            </w:r>
            <w:r w:rsidRPr="00025555">
              <w:rPr>
                <w:rFonts w:eastAsia="Calibri"/>
                <w:i/>
                <w:iCs/>
                <w:szCs w:val="24"/>
              </w:rPr>
              <w:t xml:space="preserve">(MHz) bei žingsnių tarp kanalų dažnį </w:t>
            </w:r>
          </w:p>
          <w:p w14:paraId="315A99E5" w14:textId="77777777" w:rsidR="00B26D13" w:rsidRPr="00025555" w:rsidRDefault="00B26D13" w:rsidP="00025555">
            <w:pPr>
              <w:jc w:val="center"/>
              <w:rPr>
                <w:rFonts w:eastAsia="Calibri"/>
                <w:b/>
                <w:bCs/>
                <w:sz w:val="22"/>
                <w:szCs w:val="22"/>
              </w:rPr>
            </w:pPr>
            <w:r w:rsidRPr="00025555">
              <w:rPr>
                <w:rFonts w:ascii="ArialMT" w:eastAsia="Calibri" w:hAnsi="ArialMT"/>
                <w:b/>
                <w:bCs/>
                <w:sz w:val="20"/>
              </w:rPr>
              <w:t>12.5/20/25</w:t>
            </w:r>
          </w:p>
          <w:p w14:paraId="7BCEA32E" w14:textId="77777777" w:rsidR="00B26D13" w:rsidRPr="00025555" w:rsidRDefault="00B26D13" w:rsidP="00025555">
            <w:pPr>
              <w:jc w:val="center"/>
              <w:rPr>
                <w:rFonts w:eastAsia="Calibri"/>
                <w:i/>
                <w:iCs/>
                <w:szCs w:val="24"/>
              </w:rPr>
            </w:pPr>
            <w:r w:rsidRPr="00025555">
              <w:rPr>
                <w:rFonts w:eastAsia="Calibri"/>
                <w:i/>
                <w:iCs/>
                <w:szCs w:val="24"/>
              </w:rPr>
              <w:t>(</w:t>
            </w:r>
            <w:proofErr w:type="spellStart"/>
            <w:r w:rsidRPr="00025555">
              <w:rPr>
                <w:rFonts w:eastAsia="Calibri"/>
                <w:i/>
                <w:iCs/>
                <w:szCs w:val="24"/>
              </w:rPr>
              <w:t>kHz</w:t>
            </w:r>
            <w:proofErr w:type="spellEnd"/>
            <w:r w:rsidRPr="00025555">
              <w:rPr>
                <w:rFonts w:eastAsia="Calibri"/>
                <w:i/>
                <w:iCs/>
                <w:szCs w:val="24"/>
              </w:rPr>
              <w:t>).</w:t>
            </w:r>
          </w:p>
          <w:p w14:paraId="4157165E" w14:textId="77777777" w:rsidR="00B26D13" w:rsidRPr="00025555" w:rsidRDefault="00B26D13" w:rsidP="00025555">
            <w:pPr>
              <w:autoSpaceDE w:val="0"/>
              <w:jc w:val="center"/>
              <w:textAlignment w:val="baseline"/>
              <w:rPr>
                <w:rFonts w:eastAsia="Calibri"/>
                <w:i/>
                <w:iCs/>
                <w:szCs w:val="24"/>
              </w:rPr>
            </w:pPr>
          </w:p>
          <w:p w14:paraId="4501FB53" w14:textId="77777777" w:rsidR="00B26D13" w:rsidRPr="00025555" w:rsidRDefault="00B26D13" w:rsidP="00025555">
            <w:pPr>
              <w:jc w:val="center"/>
              <w:rPr>
                <w:rFonts w:eastAsia="Calibri"/>
                <w:sz w:val="22"/>
                <w:szCs w:val="22"/>
              </w:rPr>
            </w:pPr>
            <w:r w:rsidRPr="00025555">
              <w:rPr>
                <w:rFonts w:eastAsia="Calibri"/>
                <w:i/>
                <w:iCs/>
                <w:szCs w:val="24"/>
              </w:rPr>
              <w:t xml:space="preserve">Nurodyti radijo ryšio stoties veikimo dažnių ruožą nuo </w:t>
            </w:r>
            <w:r w:rsidRPr="00025555">
              <w:rPr>
                <w:rFonts w:eastAsia="Calibri"/>
                <w:b/>
                <w:bCs/>
                <w:i/>
                <w:iCs/>
                <w:szCs w:val="24"/>
              </w:rPr>
              <w:t>136</w:t>
            </w:r>
            <w:r w:rsidRPr="00025555">
              <w:rPr>
                <w:rFonts w:eastAsia="Calibri"/>
                <w:i/>
                <w:iCs/>
                <w:szCs w:val="24"/>
              </w:rPr>
              <w:t xml:space="preserve">MHz iki </w:t>
            </w:r>
            <w:r w:rsidRPr="00025555">
              <w:rPr>
                <w:rFonts w:eastAsia="Calibri"/>
                <w:b/>
                <w:bCs/>
                <w:i/>
                <w:iCs/>
                <w:szCs w:val="24"/>
              </w:rPr>
              <w:t>174</w:t>
            </w:r>
            <w:r w:rsidRPr="00025555">
              <w:rPr>
                <w:rFonts w:eastAsia="Calibri"/>
                <w:i/>
                <w:iCs/>
                <w:szCs w:val="24"/>
              </w:rPr>
              <w:t xml:space="preserve">MHz; bei žingsnių tarp kanalų dažnį </w:t>
            </w:r>
            <w:r w:rsidRPr="00025555">
              <w:rPr>
                <w:rFonts w:ascii="ArialMT" w:eastAsia="Calibri" w:hAnsi="ArialMT"/>
                <w:sz w:val="20"/>
              </w:rPr>
              <w:t>12.5/20/25</w:t>
            </w:r>
          </w:p>
          <w:p w14:paraId="78137D8F" w14:textId="77777777" w:rsidR="00B26D13" w:rsidRPr="00025555" w:rsidRDefault="00B26D13" w:rsidP="00025555">
            <w:pPr>
              <w:jc w:val="center"/>
              <w:rPr>
                <w:rFonts w:eastAsia="Calibri"/>
                <w:i/>
                <w:iCs/>
                <w:szCs w:val="24"/>
              </w:rPr>
            </w:pPr>
            <w:r w:rsidRPr="00025555">
              <w:rPr>
                <w:rFonts w:eastAsia="Calibri"/>
                <w:i/>
                <w:iCs/>
                <w:szCs w:val="24"/>
              </w:rPr>
              <w:t>(</w:t>
            </w:r>
            <w:proofErr w:type="spellStart"/>
            <w:r w:rsidRPr="00025555">
              <w:rPr>
                <w:rFonts w:eastAsia="Calibri"/>
                <w:i/>
                <w:iCs/>
                <w:szCs w:val="24"/>
              </w:rPr>
              <w:t>kHz</w:t>
            </w:r>
            <w:proofErr w:type="spellEnd"/>
            <w:r w:rsidRPr="00025555">
              <w:rPr>
                <w:rFonts w:eastAsia="Calibri"/>
                <w:i/>
                <w:iCs/>
                <w:szCs w:val="24"/>
              </w:rPr>
              <w:t>).</w:t>
            </w:r>
          </w:p>
          <w:p w14:paraId="1EC4D20F" w14:textId="77777777" w:rsidR="00B26D13" w:rsidRPr="00025555" w:rsidRDefault="00B26D13" w:rsidP="00025555">
            <w:pPr>
              <w:rPr>
                <w:rFonts w:eastAsia="Calibri"/>
                <w:i/>
                <w:iCs/>
                <w:szCs w:val="24"/>
              </w:rPr>
            </w:pPr>
          </w:p>
          <w:p w14:paraId="7FBB4DB5" w14:textId="77777777" w:rsidR="00B26D13" w:rsidRPr="00025555" w:rsidRDefault="00B26D13" w:rsidP="00025555">
            <w:pPr>
              <w:rPr>
                <w:rFonts w:eastAsia="Calibri"/>
                <w:i/>
                <w:iCs/>
                <w:szCs w:val="24"/>
              </w:rPr>
            </w:pPr>
            <w:r w:rsidRPr="00025555">
              <w:rPr>
                <w:rFonts w:eastAsia="Calibri"/>
                <w:i/>
                <w:iCs/>
                <w:szCs w:val="24"/>
              </w:rPr>
              <w:t xml:space="preserve">Nurodyti apsaugų nuo dulkių ir vandens prasiskverbimo </w:t>
            </w:r>
            <w:r w:rsidRPr="00025555">
              <w:rPr>
                <w:rFonts w:eastAsia="Calibri"/>
                <w:b/>
                <w:bCs/>
                <w:i/>
                <w:iCs/>
                <w:szCs w:val="24"/>
              </w:rPr>
              <w:t>IP54</w:t>
            </w:r>
            <w:r w:rsidRPr="00025555">
              <w:rPr>
                <w:rFonts w:eastAsia="Calibri"/>
                <w:i/>
                <w:iCs/>
                <w:szCs w:val="24"/>
              </w:rPr>
              <w:t>;</w:t>
            </w:r>
          </w:p>
          <w:p w14:paraId="4FA104CD" w14:textId="77777777" w:rsidR="00B26D13" w:rsidRPr="00025555" w:rsidRDefault="00B26D13" w:rsidP="00025555">
            <w:pPr>
              <w:rPr>
                <w:rFonts w:eastAsia="Calibri"/>
                <w:i/>
                <w:iCs/>
                <w:szCs w:val="24"/>
              </w:rPr>
            </w:pPr>
            <w:r w:rsidRPr="00025555">
              <w:rPr>
                <w:rFonts w:eastAsia="Calibri"/>
                <w:i/>
                <w:iCs/>
                <w:szCs w:val="24"/>
              </w:rPr>
              <w:t xml:space="preserve">Nurodyti programuojamų kanalų skaičių </w:t>
            </w:r>
            <w:r w:rsidRPr="00025555">
              <w:rPr>
                <w:rFonts w:eastAsia="Calibri"/>
                <w:b/>
                <w:bCs/>
                <w:i/>
                <w:iCs/>
                <w:szCs w:val="24"/>
              </w:rPr>
              <w:t>99</w:t>
            </w:r>
            <w:r w:rsidRPr="00025555">
              <w:rPr>
                <w:rFonts w:eastAsia="Calibri"/>
                <w:i/>
                <w:iCs/>
                <w:szCs w:val="24"/>
              </w:rPr>
              <w:t>;</w:t>
            </w:r>
          </w:p>
          <w:p w14:paraId="6F42039D" w14:textId="77777777" w:rsidR="00B26D13" w:rsidRPr="00025555" w:rsidRDefault="00B26D13" w:rsidP="00025555">
            <w:pPr>
              <w:rPr>
                <w:rFonts w:eastAsia="Calibri"/>
                <w:i/>
                <w:iCs/>
                <w:szCs w:val="24"/>
              </w:rPr>
            </w:pPr>
            <w:r w:rsidRPr="00025555">
              <w:rPr>
                <w:rFonts w:eastAsia="Calibri"/>
                <w:i/>
                <w:iCs/>
                <w:szCs w:val="24"/>
              </w:rPr>
              <w:t xml:space="preserve">Nurodyti dažnio stabilumą +/- </w:t>
            </w:r>
            <w:r w:rsidRPr="00025555">
              <w:rPr>
                <w:rFonts w:eastAsia="Calibri"/>
                <w:b/>
                <w:bCs/>
                <w:i/>
                <w:iCs/>
                <w:szCs w:val="24"/>
              </w:rPr>
              <w:t>0,5</w:t>
            </w:r>
            <w:r w:rsidRPr="00025555">
              <w:rPr>
                <w:rFonts w:eastAsia="Calibri"/>
                <w:i/>
                <w:iCs/>
                <w:szCs w:val="24"/>
              </w:rPr>
              <w:t xml:space="preserve"> </w:t>
            </w:r>
            <w:proofErr w:type="spellStart"/>
            <w:r w:rsidRPr="00025555">
              <w:rPr>
                <w:rFonts w:eastAsia="Calibri"/>
                <w:i/>
                <w:iCs/>
                <w:szCs w:val="24"/>
              </w:rPr>
              <w:t>ppm</w:t>
            </w:r>
            <w:proofErr w:type="spellEnd"/>
            <w:r w:rsidRPr="00025555">
              <w:rPr>
                <w:rFonts w:eastAsia="Calibri"/>
                <w:i/>
                <w:iCs/>
                <w:szCs w:val="24"/>
              </w:rPr>
              <w:t>;</w:t>
            </w:r>
          </w:p>
          <w:p w14:paraId="52918164" w14:textId="77777777" w:rsidR="00B26D13" w:rsidRPr="00025555" w:rsidRDefault="00B26D13" w:rsidP="00025555">
            <w:pPr>
              <w:rPr>
                <w:rFonts w:eastAsia="Calibri"/>
                <w:i/>
                <w:iCs/>
                <w:szCs w:val="24"/>
              </w:rPr>
            </w:pPr>
            <w:r w:rsidRPr="00025555">
              <w:rPr>
                <w:rFonts w:eastAsia="Calibri"/>
                <w:i/>
                <w:iCs/>
                <w:szCs w:val="24"/>
              </w:rPr>
              <w:t xml:space="preserve">Nurodyti imtuvo jautrumo lygį esant analoginei moduliacijai (prie 12 </w:t>
            </w:r>
            <w:proofErr w:type="spellStart"/>
            <w:r w:rsidRPr="00025555">
              <w:rPr>
                <w:rFonts w:eastAsia="Calibri"/>
                <w:szCs w:val="24"/>
              </w:rPr>
              <w:t>dB</w:t>
            </w:r>
            <w:proofErr w:type="spellEnd"/>
            <w:r w:rsidRPr="00025555">
              <w:rPr>
                <w:rFonts w:eastAsia="Calibri"/>
                <w:szCs w:val="24"/>
              </w:rPr>
              <w:t xml:space="preserve"> SINAD)</w:t>
            </w:r>
            <w:r w:rsidRPr="00025555">
              <w:rPr>
                <w:rFonts w:eastAsia="Calibri"/>
                <w:i/>
                <w:iCs/>
                <w:szCs w:val="24"/>
              </w:rPr>
              <w:t xml:space="preserve"> </w:t>
            </w:r>
            <w:r w:rsidRPr="00025555">
              <w:rPr>
                <w:rFonts w:eastAsia="Calibri"/>
                <w:b/>
                <w:bCs/>
                <w:i/>
                <w:iCs/>
                <w:szCs w:val="24"/>
              </w:rPr>
              <w:t>0,18</w:t>
            </w:r>
            <w:r w:rsidRPr="00025555">
              <w:rPr>
                <w:rFonts w:eastAsia="Calibri"/>
                <w:i/>
                <w:iCs/>
                <w:szCs w:val="24"/>
              </w:rPr>
              <w:t xml:space="preserve"> </w:t>
            </w:r>
            <w:proofErr w:type="spellStart"/>
            <w:r w:rsidRPr="00025555">
              <w:rPr>
                <w:rFonts w:eastAsia="Calibri"/>
                <w:szCs w:val="24"/>
              </w:rPr>
              <w:t>uV</w:t>
            </w:r>
            <w:proofErr w:type="spellEnd"/>
            <w:r w:rsidRPr="00025555">
              <w:rPr>
                <w:rFonts w:eastAsia="Calibri"/>
                <w:i/>
                <w:iCs/>
                <w:szCs w:val="24"/>
              </w:rPr>
              <w:t>;</w:t>
            </w:r>
          </w:p>
          <w:p w14:paraId="331DADC6" w14:textId="77777777" w:rsidR="00B26D13" w:rsidRPr="00025555" w:rsidRDefault="00B26D13" w:rsidP="00025555">
            <w:pPr>
              <w:rPr>
                <w:rFonts w:eastAsia="Calibri"/>
                <w:i/>
                <w:iCs/>
                <w:szCs w:val="24"/>
              </w:rPr>
            </w:pPr>
            <w:r w:rsidRPr="00025555">
              <w:rPr>
                <w:rFonts w:eastAsia="Calibri"/>
                <w:i/>
                <w:iCs/>
                <w:szCs w:val="24"/>
              </w:rPr>
              <w:t xml:space="preserve">Nurodyti imtuvo jautrumo lygį esant skaitmeninei moduliacijai (5 % BER) </w:t>
            </w:r>
            <w:r w:rsidRPr="00025555">
              <w:rPr>
                <w:rFonts w:eastAsia="Calibri"/>
                <w:b/>
                <w:bCs/>
                <w:i/>
                <w:iCs/>
                <w:szCs w:val="24"/>
              </w:rPr>
              <w:t>0,16</w:t>
            </w:r>
            <w:r w:rsidRPr="00025555">
              <w:rPr>
                <w:rFonts w:eastAsia="Calibri"/>
                <w:i/>
                <w:iCs/>
                <w:szCs w:val="24"/>
              </w:rPr>
              <w:t xml:space="preserve"> </w:t>
            </w:r>
            <w:proofErr w:type="spellStart"/>
            <w:r w:rsidRPr="00025555">
              <w:rPr>
                <w:rFonts w:eastAsia="Calibri"/>
                <w:szCs w:val="24"/>
              </w:rPr>
              <w:t>uV</w:t>
            </w:r>
            <w:proofErr w:type="spellEnd"/>
            <w:r w:rsidRPr="00025555">
              <w:rPr>
                <w:rFonts w:eastAsia="Calibri"/>
                <w:i/>
                <w:iCs/>
                <w:szCs w:val="24"/>
              </w:rPr>
              <w:t>;</w:t>
            </w:r>
          </w:p>
          <w:p w14:paraId="14A0539B" w14:textId="77777777" w:rsidR="00B26D13" w:rsidRPr="00025555" w:rsidRDefault="00B26D13" w:rsidP="00025555">
            <w:pPr>
              <w:rPr>
                <w:rFonts w:eastAsia="Calibri"/>
                <w:i/>
                <w:iCs/>
                <w:szCs w:val="24"/>
              </w:rPr>
            </w:pPr>
            <w:r w:rsidRPr="00025555">
              <w:rPr>
                <w:rFonts w:eastAsia="Calibri"/>
                <w:i/>
                <w:iCs/>
                <w:szCs w:val="24"/>
              </w:rPr>
              <w:t xml:space="preserve">Nurodyti </w:t>
            </w:r>
            <w:proofErr w:type="spellStart"/>
            <w:r w:rsidRPr="00025555">
              <w:rPr>
                <w:rFonts w:eastAsia="Calibri"/>
                <w:i/>
                <w:iCs/>
                <w:szCs w:val="24"/>
              </w:rPr>
              <w:t>selektyvumą</w:t>
            </w:r>
            <w:proofErr w:type="spellEnd"/>
            <w:r w:rsidRPr="00025555">
              <w:rPr>
                <w:rFonts w:eastAsia="Calibri"/>
                <w:i/>
                <w:iCs/>
                <w:szCs w:val="24"/>
              </w:rPr>
              <w:t xml:space="preserve"> </w:t>
            </w:r>
            <w:r w:rsidRPr="00025555">
              <w:rPr>
                <w:rFonts w:eastAsia="Calibri"/>
                <w:b/>
                <w:bCs/>
                <w:i/>
                <w:iCs/>
                <w:szCs w:val="24"/>
              </w:rPr>
              <w:t>45</w:t>
            </w:r>
            <w:r w:rsidRPr="00025555">
              <w:rPr>
                <w:rFonts w:eastAsia="Calibri"/>
                <w:i/>
                <w:iCs/>
                <w:szCs w:val="24"/>
              </w:rPr>
              <w:t xml:space="preserve"> </w:t>
            </w:r>
            <w:proofErr w:type="spellStart"/>
            <w:r w:rsidRPr="00025555">
              <w:rPr>
                <w:rFonts w:eastAsia="Calibri"/>
                <w:szCs w:val="24"/>
              </w:rPr>
              <w:t>dB</w:t>
            </w:r>
            <w:proofErr w:type="spellEnd"/>
            <w:r w:rsidRPr="00025555">
              <w:rPr>
                <w:rFonts w:eastAsia="Calibri"/>
                <w:i/>
                <w:iCs/>
                <w:szCs w:val="24"/>
              </w:rPr>
              <w:t>;</w:t>
            </w:r>
          </w:p>
          <w:p w14:paraId="65B43081" w14:textId="77777777" w:rsidR="00B26D13" w:rsidRPr="00025555" w:rsidRDefault="00B26D13" w:rsidP="00025555">
            <w:pPr>
              <w:rPr>
                <w:rFonts w:eastAsia="Calibri"/>
                <w:i/>
                <w:iCs/>
                <w:szCs w:val="24"/>
              </w:rPr>
            </w:pPr>
            <w:r w:rsidRPr="00025555">
              <w:rPr>
                <w:rFonts w:eastAsia="Calibri"/>
                <w:i/>
                <w:iCs/>
                <w:szCs w:val="24"/>
              </w:rPr>
              <w:t xml:space="preserve">Nurodyti žemo dažnio (garso) galią </w:t>
            </w:r>
            <w:r w:rsidRPr="00025555">
              <w:rPr>
                <w:rFonts w:eastAsia="Calibri"/>
                <w:b/>
                <w:bCs/>
                <w:i/>
                <w:iCs/>
                <w:szCs w:val="24"/>
              </w:rPr>
              <w:t>3</w:t>
            </w:r>
            <w:r w:rsidRPr="00025555">
              <w:rPr>
                <w:rFonts w:eastAsia="Calibri"/>
                <w:i/>
                <w:iCs/>
                <w:szCs w:val="24"/>
              </w:rPr>
              <w:t xml:space="preserve"> W;</w:t>
            </w:r>
          </w:p>
          <w:p w14:paraId="4CB5C4D7" w14:textId="77777777" w:rsidR="00B26D13" w:rsidRPr="00025555" w:rsidRDefault="00B26D13" w:rsidP="00025555">
            <w:pPr>
              <w:rPr>
                <w:rFonts w:eastAsia="Calibri"/>
                <w:i/>
                <w:iCs/>
                <w:szCs w:val="24"/>
              </w:rPr>
            </w:pPr>
            <w:r w:rsidRPr="00025555">
              <w:rPr>
                <w:rFonts w:eastAsia="Calibri"/>
                <w:i/>
                <w:iCs/>
                <w:szCs w:val="24"/>
              </w:rPr>
              <w:t xml:space="preserve">Nurodyti dažnio iškraipymo lygį (esant 4 W garso galiai </w:t>
            </w:r>
            <w:r w:rsidRPr="00025555">
              <w:rPr>
                <w:rFonts w:eastAsia="Calibri"/>
                <w:b/>
                <w:bCs/>
                <w:i/>
                <w:iCs/>
                <w:szCs w:val="24"/>
              </w:rPr>
              <w:t>3</w:t>
            </w:r>
            <w:r w:rsidRPr="00025555">
              <w:rPr>
                <w:rFonts w:eastAsia="Calibri"/>
                <w:i/>
                <w:iCs/>
                <w:szCs w:val="24"/>
              </w:rPr>
              <w:t xml:space="preserve"> %;</w:t>
            </w:r>
          </w:p>
          <w:p w14:paraId="744D4F3C" w14:textId="77777777" w:rsidR="00B26D13" w:rsidRPr="00025555" w:rsidRDefault="00B26D13" w:rsidP="00025555">
            <w:pPr>
              <w:rPr>
                <w:rFonts w:eastAsia="Calibri"/>
                <w:i/>
                <w:iCs/>
                <w:szCs w:val="24"/>
              </w:rPr>
            </w:pPr>
            <w:r w:rsidRPr="00025555">
              <w:rPr>
                <w:rFonts w:eastAsia="Calibri"/>
                <w:i/>
                <w:iCs/>
                <w:szCs w:val="24"/>
              </w:rPr>
              <w:t xml:space="preserve">Nurodyti fono ir triukšmo lygį </w:t>
            </w:r>
            <w:r w:rsidRPr="00025555">
              <w:rPr>
                <w:rFonts w:eastAsia="Calibri"/>
                <w:b/>
                <w:bCs/>
                <w:i/>
                <w:iCs/>
                <w:szCs w:val="24"/>
              </w:rPr>
              <w:t>-40</w:t>
            </w:r>
            <w:r w:rsidRPr="00025555">
              <w:rPr>
                <w:rFonts w:eastAsia="Calibri"/>
                <w:i/>
                <w:iCs/>
                <w:szCs w:val="24"/>
              </w:rPr>
              <w:t xml:space="preserve"> </w:t>
            </w:r>
            <w:proofErr w:type="spellStart"/>
            <w:r w:rsidRPr="00025555">
              <w:rPr>
                <w:rFonts w:eastAsia="Calibri"/>
                <w:szCs w:val="24"/>
              </w:rPr>
              <w:t>dB</w:t>
            </w:r>
            <w:proofErr w:type="spellEnd"/>
            <w:r w:rsidRPr="00025555">
              <w:rPr>
                <w:rFonts w:eastAsia="Calibri"/>
                <w:szCs w:val="24"/>
              </w:rPr>
              <w:t>;</w:t>
            </w:r>
          </w:p>
          <w:p w14:paraId="54E5968C" w14:textId="77777777" w:rsidR="00B26D13" w:rsidRPr="00025555" w:rsidRDefault="00B26D13" w:rsidP="00025555">
            <w:pPr>
              <w:rPr>
                <w:rFonts w:eastAsia="Calibri"/>
                <w:i/>
                <w:iCs/>
                <w:szCs w:val="24"/>
              </w:rPr>
            </w:pPr>
            <w:r w:rsidRPr="00025555">
              <w:rPr>
                <w:rFonts w:eastAsia="Calibri"/>
                <w:i/>
                <w:iCs/>
                <w:szCs w:val="24"/>
              </w:rPr>
              <w:t xml:space="preserve">Nurodyti siųstuvo galią </w:t>
            </w:r>
            <w:r w:rsidRPr="00025555">
              <w:rPr>
                <w:rFonts w:eastAsia="Calibri"/>
                <w:b/>
                <w:bCs/>
                <w:i/>
                <w:iCs/>
                <w:szCs w:val="24"/>
              </w:rPr>
              <w:t>25</w:t>
            </w:r>
            <w:r w:rsidRPr="00025555">
              <w:rPr>
                <w:rFonts w:eastAsia="Calibri"/>
                <w:i/>
                <w:iCs/>
                <w:szCs w:val="24"/>
              </w:rPr>
              <w:t xml:space="preserve"> W;</w:t>
            </w:r>
          </w:p>
          <w:p w14:paraId="06CD6C7A" w14:textId="77777777" w:rsidR="00B26D13" w:rsidRPr="00025555" w:rsidRDefault="00B26D13" w:rsidP="00025555">
            <w:pPr>
              <w:rPr>
                <w:rFonts w:eastAsia="Calibri"/>
                <w:i/>
                <w:iCs/>
                <w:szCs w:val="24"/>
              </w:rPr>
            </w:pPr>
            <w:r w:rsidRPr="00025555">
              <w:rPr>
                <w:rFonts w:eastAsia="Calibri"/>
                <w:i/>
                <w:iCs/>
                <w:szCs w:val="24"/>
              </w:rPr>
              <w:t>Nurodyti šalutinio spinduliavimo maksimalų lygį:</w:t>
            </w:r>
          </w:p>
          <w:p w14:paraId="11C74237" w14:textId="77777777" w:rsidR="00B26D13" w:rsidRPr="00025555" w:rsidRDefault="00B26D13" w:rsidP="00025555">
            <w:pPr>
              <w:rPr>
                <w:rFonts w:eastAsia="Calibri"/>
                <w:i/>
                <w:iCs/>
                <w:szCs w:val="24"/>
              </w:rPr>
            </w:pPr>
            <w:r w:rsidRPr="00025555">
              <w:rPr>
                <w:rFonts w:eastAsia="Calibri"/>
                <w:i/>
                <w:iCs/>
                <w:szCs w:val="24"/>
              </w:rPr>
              <w:t xml:space="preserve">dažnio ruože iki 1 </w:t>
            </w:r>
            <w:proofErr w:type="spellStart"/>
            <w:r w:rsidRPr="00025555">
              <w:rPr>
                <w:rFonts w:eastAsia="Calibri"/>
                <w:i/>
                <w:iCs/>
                <w:szCs w:val="24"/>
              </w:rPr>
              <w:t>GHz</w:t>
            </w:r>
            <w:proofErr w:type="spellEnd"/>
            <w:r w:rsidRPr="00025555">
              <w:rPr>
                <w:rFonts w:eastAsia="Calibri"/>
                <w:i/>
                <w:iCs/>
                <w:szCs w:val="24"/>
              </w:rPr>
              <w:t xml:space="preserve"> </w:t>
            </w:r>
            <w:r w:rsidRPr="00025555">
              <w:rPr>
                <w:rFonts w:eastAsia="Calibri"/>
                <w:b/>
                <w:bCs/>
                <w:i/>
                <w:iCs/>
                <w:szCs w:val="24"/>
              </w:rPr>
              <w:t xml:space="preserve"> -36 </w:t>
            </w:r>
            <w:proofErr w:type="spellStart"/>
            <w:r w:rsidRPr="00025555">
              <w:rPr>
                <w:rFonts w:eastAsia="Calibri"/>
                <w:i/>
                <w:iCs/>
                <w:szCs w:val="24"/>
              </w:rPr>
              <w:t>dBm</w:t>
            </w:r>
            <w:proofErr w:type="spellEnd"/>
            <w:r w:rsidRPr="00025555">
              <w:rPr>
                <w:rFonts w:eastAsia="Calibri"/>
                <w:i/>
                <w:iCs/>
                <w:szCs w:val="24"/>
              </w:rPr>
              <w:t>;</w:t>
            </w:r>
          </w:p>
          <w:p w14:paraId="2443ECCF" w14:textId="77777777" w:rsidR="00B26D13" w:rsidRPr="00025555" w:rsidRDefault="00B26D13" w:rsidP="00025555">
            <w:pPr>
              <w:rPr>
                <w:rFonts w:eastAsia="Calibri"/>
                <w:i/>
                <w:iCs/>
                <w:szCs w:val="24"/>
              </w:rPr>
            </w:pPr>
            <w:r w:rsidRPr="00025555">
              <w:rPr>
                <w:rFonts w:eastAsia="Calibri"/>
                <w:i/>
                <w:iCs/>
                <w:szCs w:val="24"/>
              </w:rPr>
              <w:t xml:space="preserve">dažnio ruože virš 1 </w:t>
            </w:r>
            <w:proofErr w:type="spellStart"/>
            <w:r w:rsidRPr="00025555">
              <w:rPr>
                <w:rFonts w:eastAsia="Calibri"/>
                <w:i/>
                <w:iCs/>
                <w:szCs w:val="24"/>
              </w:rPr>
              <w:t>GHz</w:t>
            </w:r>
            <w:proofErr w:type="spellEnd"/>
            <w:r w:rsidRPr="00025555">
              <w:rPr>
                <w:rFonts w:eastAsia="Calibri"/>
                <w:i/>
                <w:iCs/>
                <w:szCs w:val="24"/>
              </w:rPr>
              <w:t xml:space="preserve"> </w:t>
            </w:r>
            <w:r w:rsidRPr="00025555">
              <w:rPr>
                <w:rFonts w:eastAsia="Calibri"/>
                <w:b/>
                <w:bCs/>
                <w:i/>
                <w:iCs/>
                <w:szCs w:val="24"/>
              </w:rPr>
              <w:t>-30</w:t>
            </w:r>
            <w:r w:rsidRPr="00025555">
              <w:rPr>
                <w:rFonts w:eastAsia="Calibri"/>
                <w:i/>
                <w:iCs/>
                <w:szCs w:val="24"/>
              </w:rPr>
              <w:t xml:space="preserve"> </w:t>
            </w:r>
            <w:proofErr w:type="spellStart"/>
            <w:r w:rsidRPr="00025555">
              <w:rPr>
                <w:rFonts w:eastAsia="Calibri"/>
                <w:i/>
                <w:iCs/>
                <w:szCs w:val="24"/>
              </w:rPr>
              <w:t>dBm</w:t>
            </w:r>
            <w:proofErr w:type="spellEnd"/>
            <w:r w:rsidRPr="00025555">
              <w:rPr>
                <w:rFonts w:eastAsia="Calibri"/>
                <w:i/>
                <w:iCs/>
                <w:szCs w:val="24"/>
              </w:rPr>
              <w:t>.</w:t>
            </w:r>
          </w:p>
          <w:p w14:paraId="56530CEE" w14:textId="5CE076D9" w:rsidR="00B26D13" w:rsidRPr="00025555" w:rsidRDefault="00B26D13" w:rsidP="00025555">
            <w:pPr>
              <w:rPr>
                <w:i/>
                <w:iCs/>
              </w:rPr>
            </w:pPr>
            <w:r w:rsidRPr="00025555">
              <w:rPr>
                <w:rFonts w:eastAsia="Calibri"/>
                <w:i/>
                <w:iCs/>
                <w:szCs w:val="24"/>
              </w:rPr>
              <w:t xml:space="preserve">Nurodyti balso moduliacijos ribas, esant 12.5 </w:t>
            </w:r>
            <w:proofErr w:type="spellStart"/>
            <w:r w:rsidRPr="00025555">
              <w:rPr>
                <w:rFonts w:eastAsia="Calibri"/>
                <w:i/>
                <w:iCs/>
                <w:szCs w:val="24"/>
              </w:rPr>
              <w:t>kHz</w:t>
            </w:r>
            <w:proofErr w:type="spellEnd"/>
            <w:r w:rsidRPr="00025555">
              <w:rPr>
                <w:rFonts w:eastAsia="Calibri"/>
                <w:i/>
                <w:iCs/>
                <w:szCs w:val="24"/>
              </w:rPr>
              <w:t xml:space="preserve"> kanalo pločiui +/- </w:t>
            </w:r>
            <w:r w:rsidRPr="00025555">
              <w:rPr>
                <w:rFonts w:eastAsia="Calibri"/>
                <w:b/>
                <w:bCs/>
                <w:i/>
                <w:iCs/>
                <w:szCs w:val="24"/>
              </w:rPr>
              <w:t>2,5</w:t>
            </w:r>
            <w:r w:rsidRPr="00025555">
              <w:rPr>
                <w:rFonts w:eastAsia="Calibri"/>
                <w:i/>
                <w:iCs/>
                <w:szCs w:val="24"/>
              </w:rPr>
              <w:t xml:space="preserve"> </w:t>
            </w:r>
            <w:proofErr w:type="spellStart"/>
            <w:r w:rsidRPr="00025555">
              <w:rPr>
                <w:rFonts w:eastAsia="Calibri"/>
                <w:i/>
                <w:iCs/>
                <w:szCs w:val="24"/>
              </w:rPr>
              <w:t>kHz</w:t>
            </w:r>
            <w:proofErr w:type="spellEnd"/>
            <w:r w:rsidRPr="00025555">
              <w:rPr>
                <w:rFonts w:eastAsia="Calibri"/>
                <w:i/>
                <w:iCs/>
                <w:szCs w:val="24"/>
              </w:rPr>
              <w:t>.</w:t>
            </w:r>
          </w:p>
        </w:tc>
      </w:tr>
      <w:tr w:rsidR="00025555" w:rsidRPr="00025555" w14:paraId="52A22CF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90EA4" w14:textId="78599B5C"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2705FE" w14:textId="77777777" w:rsidR="0052520A" w:rsidRPr="00025555" w:rsidRDefault="0052520A" w:rsidP="00025555">
            <w:pPr>
              <w:rPr>
                <w:rFonts w:eastAsia="Calibri"/>
                <w:lang w:eastAsia="en-US"/>
              </w:rPr>
            </w:pPr>
            <w:r w:rsidRPr="00025555">
              <w:rPr>
                <w:rFonts w:eastAsia="Calibri"/>
                <w:lang w:eastAsia="en-US"/>
              </w:rPr>
              <w:t xml:space="preserve">Profesionali nešiojama radijo ryšio stotis (4 vnt.). </w:t>
            </w:r>
          </w:p>
          <w:p w14:paraId="2A934FEE" w14:textId="77777777" w:rsidR="0052520A" w:rsidRPr="00025555" w:rsidRDefault="0052520A" w:rsidP="00025555">
            <w:pPr>
              <w:rPr>
                <w:rFonts w:eastAsia="Calibri"/>
                <w:lang w:eastAsia="en-US"/>
              </w:rPr>
            </w:pPr>
            <w:r w:rsidRPr="00025555">
              <w:rPr>
                <w:rFonts w:eastAsia="Calibri"/>
                <w:lang w:eastAsia="en-US"/>
              </w:rPr>
              <w:t>Radijo stotis turi būti licencijuota darbui Lietuvoje, turi turėti gamintojo sertifikatą, CE ženklinimą bei atitikti Radijo ryšio įrenginių ir telekomunikacijų galinių įrenginių techniniame reglamente, patvirtintame Ryšių reguliavimo tarnybos prie Lietuvos Respublikos Vyriausybės direktoriaus 2002 m. spalio 14 d. įsakymu Nr. 138 (Žin., 2002, Nr. 104-4683), nurodytus reikalavimus.</w:t>
            </w:r>
          </w:p>
          <w:p w14:paraId="706E198D" w14:textId="77777777" w:rsidR="0052520A" w:rsidRPr="00025555" w:rsidRDefault="0052520A" w:rsidP="00025555">
            <w:pPr>
              <w:rPr>
                <w:rFonts w:eastAsia="Calibri"/>
                <w:lang w:eastAsia="en-US"/>
              </w:rPr>
            </w:pPr>
            <w:r w:rsidRPr="00025555">
              <w:rPr>
                <w:rFonts w:eastAsia="Calibri"/>
                <w:lang w:eastAsia="en-US"/>
              </w:rPr>
              <w:t xml:space="preserve">Skaitmeninė / analoginė radijo stotis, kurios komunikavimo protokolai turi būti suderinti su radijo stotimi Motorola DP 2400, DP 1400, DM 2600, veikimo dažnių ruožas turi būti ne siauresnis kaip 136–174 MHz labai aukštais dažniais (LAD, angl. VHF).  Žingsnis tarp kanalų – 12,5 </w:t>
            </w:r>
            <w:proofErr w:type="spellStart"/>
            <w:r w:rsidRPr="00025555">
              <w:rPr>
                <w:rFonts w:eastAsia="Calibri"/>
                <w:lang w:eastAsia="en-US"/>
              </w:rPr>
              <w:t>kHz</w:t>
            </w:r>
            <w:proofErr w:type="spellEnd"/>
            <w:r w:rsidRPr="00025555">
              <w:rPr>
                <w:rFonts w:eastAsia="Calibri"/>
                <w:lang w:eastAsia="en-US"/>
              </w:rPr>
              <w:t xml:space="preserve">, apsauga nuo dulkių ir vandens prasiskverbimo ne žemesnė nei IP67. Programuojamų kanalų skaičius – ne mažiau kaip 16, dažnio stabilumas – ne blogesnis kaip +/- 0.5 </w:t>
            </w:r>
            <w:proofErr w:type="spellStart"/>
            <w:r w:rsidRPr="00025555">
              <w:rPr>
                <w:rFonts w:eastAsia="Calibri"/>
                <w:lang w:eastAsia="en-US"/>
              </w:rPr>
              <w:t>ppm</w:t>
            </w:r>
            <w:proofErr w:type="spellEnd"/>
            <w:r w:rsidRPr="00025555">
              <w:rPr>
                <w:rFonts w:eastAsia="Calibri"/>
                <w:lang w:eastAsia="en-US"/>
              </w:rPr>
              <w:t xml:space="preserve"> (angl. </w:t>
            </w:r>
            <w:proofErr w:type="spellStart"/>
            <w:r w:rsidRPr="00025555">
              <w:rPr>
                <w:rFonts w:eastAsia="Calibri"/>
                <w:lang w:eastAsia="en-US"/>
              </w:rPr>
              <w:t>parts</w:t>
            </w:r>
            <w:proofErr w:type="spellEnd"/>
            <w:r w:rsidRPr="00025555">
              <w:rPr>
                <w:rFonts w:eastAsia="Calibri"/>
                <w:lang w:eastAsia="en-US"/>
              </w:rPr>
              <w:t xml:space="preserve"> per </w:t>
            </w:r>
            <w:proofErr w:type="spellStart"/>
            <w:r w:rsidRPr="00025555">
              <w:rPr>
                <w:rFonts w:eastAsia="Calibri"/>
                <w:lang w:eastAsia="en-US"/>
              </w:rPr>
              <w:t>million</w:t>
            </w:r>
            <w:proofErr w:type="spellEnd"/>
            <w:r w:rsidRPr="00025555">
              <w:rPr>
                <w:rFonts w:eastAsia="Calibri"/>
                <w:lang w:eastAsia="en-US"/>
              </w:rPr>
              <w:t>), svoris ne didesnis kaip 0,3 kg., spalva – juoda.</w:t>
            </w:r>
          </w:p>
          <w:p w14:paraId="4AD729FD" w14:textId="77777777" w:rsidR="0052520A" w:rsidRPr="00025555" w:rsidRDefault="0052520A" w:rsidP="00025555">
            <w:pPr>
              <w:rPr>
                <w:rFonts w:eastAsia="Calibri"/>
                <w:lang w:eastAsia="en-US"/>
              </w:rPr>
            </w:pPr>
            <w:r w:rsidRPr="00025555">
              <w:rPr>
                <w:rFonts w:eastAsia="Calibri"/>
                <w:lang w:eastAsia="en-US"/>
              </w:rPr>
              <w:t>RS siuntimo / priėmimo režimo valdymo jungiklis ant korpuso, mikrofonas ir garsiakalbis įmontuotas korpuse, taip pat kanalų jungiklis įmontuotas korpuse.</w:t>
            </w:r>
          </w:p>
          <w:p w14:paraId="3B729AD0" w14:textId="77777777" w:rsidR="0052520A" w:rsidRPr="00025555" w:rsidRDefault="0052520A" w:rsidP="00025555">
            <w:pPr>
              <w:rPr>
                <w:rFonts w:eastAsia="Calibri"/>
                <w:b/>
                <w:i/>
                <w:lang w:eastAsia="en-US"/>
              </w:rPr>
            </w:pPr>
            <w:r w:rsidRPr="00025555">
              <w:rPr>
                <w:rFonts w:eastAsia="Calibri"/>
                <w:b/>
                <w:i/>
                <w:lang w:eastAsia="en-US"/>
              </w:rPr>
              <w:t xml:space="preserve">Turi turėti 40 bitų raktą, balso šifravimą, suderinamą su Motorola naudojamu 40-bit  </w:t>
            </w:r>
            <w:proofErr w:type="spellStart"/>
            <w:r w:rsidRPr="00025555">
              <w:rPr>
                <w:rFonts w:eastAsia="Calibri"/>
                <w:b/>
                <w:i/>
                <w:lang w:eastAsia="en-US"/>
              </w:rPr>
              <w:t>Enhanced</w:t>
            </w:r>
            <w:proofErr w:type="spellEnd"/>
            <w:r w:rsidRPr="00025555">
              <w:rPr>
                <w:rFonts w:eastAsia="Calibri"/>
                <w:b/>
                <w:i/>
                <w:lang w:eastAsia="en-US"/>
              </w:rPr>
              <w:t xml:space="preserve"> </w:t>
            </w:r>
            <w:proofErr w:type="spellStart"/>
            <w:r w:rsidRPr="00025555">
              <w:rPr>
                <w:rFonts w:eastAsia="Calibri"/>
                <w:b/>
                <w:i/>
                <w:lang w:eastAsia="en-US"/>
              </w:rPr>
              <w:t>security</w:t>
            </w:r>
            <w:proofErr w:type="spellEnd"/>
            <w:r w:rsidRPr="00025555">
              <w:rPr>
                <w:rFonts w:eastAsia="Calibri"/>
                <w:b/>
                <w:i/>
                <w:lang w:eastAsia="en-US"/>
              </w:rPr>
              <w:t xml:space="preserve"> šifravimu, balso apsaugos raktus kuria vartotojas.</w:t>
            </w:r>
          </w:p>
          <w:p w14:paraId="36A9F77A" w14:textId="77777777" w:rsidR="0052520A" w:rsidRPr="00025555" w:rsidRDefault="0052520A" w:rsidP="00025555">
            <w:pPr>
              <w:rPr>
                <w:rFonts w:eastAsia="Calibri"/>
                <w:lang w:eastAsia="en-US"/>
              </w:rPr>
            </w:pPr>
            <w:r w:rsidRPr="00025555">
              <w:rPr>
                <w:rFonts w:eastAsia="Calibri"/>
                <w:lang w:eastAsia="en-US"/>
              </w:rPr>
              <w:t xml:space="preserve">Imtuvo jautrumas esant analoginei moduliacijai – ne blogesnis kaip 0,3 </w:t>
            </w:r>
            <w:proofErr w:type="spellStart"/>
            <w:r w:rsidRPr="00025555">
              <w:rPr>
                <w:rFonts w:eastAsia="Calibri"/>
                <w:lang w:eastAsia="en-US"/>
              </w:rPr>
              <w:t>uV</w:t>
            </w:r>
            <w:proofErr w:type="spellEnd"/>
            <w:r w:rsidRPr="00025555">
              <w:rPr>
                <w:rFonts w:eastAsia="Calibri"/>
                <w:lang w:eastAsia="en-US"/>
              </w:rPr>
              <w:t xml:space="preserve"> (prie 12 </w:t>
            </w:r>
            <w:proofErr w:type="spellStart"/>
            <w:r w:rsidRPr="00025555">
              <w:rPr>
                <w:rFonts w:eastAsia="Calibri"/>
                <w:lang w:eastAsia="en-US"/>
              </w:rPr>
              <w:t>dB</w:t>
            </w:r>
            <w:proofErr w:type="spellEnd"/>
            <w:r w:rsidRPr="00025555">
              <w:rPr>
                <w:rFonts w:eastAsia="Calibri"/>
                <w:lang w:eastAsia="en-US"/>
              </w:rPr>
              <w:t xml:space="preserve"> SINAD), esant skaitmeninei moduliacijai – ne blogesnis kaip 0.25 </w:t>
            </w:r>
            <w:proofErr w:type="spellStart"/>
            <w:r w:rsidRPr="00025555">
              <w:rPr>
                <w:rFonts w:eastAsia="Calibri"/>
                <w:lang w:eastAsia="en-US"/>
              </w:rPr>
              <w:t>uV</w:t>
            </w:r>
            <w:proofErr w:type="spellEnd"/>
            <w:r w:rsidRPr="00025555">
              <w:rPr>
                <w:rFonts w:eastAsia="Calibri"/>
                <w:lang w:eastAsia="en-US"/>
              </w:rPr>
              <w:t xml:space="preserve"> (5 % BER).</w:t>
            </w:r>
          </w:p>
          <w:p w14:paraId="3187DBF6" w14:textId="77777777" w:rsidR="0052520A" w:rsidRPr="00025555" w:rsidRDefault="0052520A" w:rsidP="00025555">
            <w:pPr>
              <w:rPr>
                <w:rFonts w:eastAsia="Calibri"/>
                <w:lang w:eastAsia="en-US"/>
              </w:rPr>
            </w:pPr>
            <w:proofErr w:type="spellStart"/>
            <w:r w:rsidRPr="00025555">
              <w:rPr>
                <w:rFonts w:eastAsia="Calibri"/>
                <w:lang w:eastAsia="en-US"/>
              </w:rPr>
              <w:t>Selektyvumas</w:t>
            </w:r>
            <w:proofErr w:type="spellEnd"/>
            <w:r w:rsidRPr="00025555">
              <w:rPr>
                <w:rFonts w:eastAsia="Calibri"/>
                <w:lang w:eastAsia="en-US"/>
              </w:rPr>
              <w:t xml:space="preserve"> (esant 12.5 </w:t>
            </w:r>
            <w:proofErr w:type="spellStart"/>
            <w:r w:rsidRPr="00025555">
              <w:rPr>
                <w:rFonts w:eastAsia="Calibri"/>
                <w:lang w:eastAsia="en-US"/>
              </w:rPr>
              <w:t>kHz</w:t>
            </w:r>
            <w:proofErr w:type="spellEnd"/>
            <w:r w:rsidRPr="00025555">
              <w:rPr>
                <w:rFonts w:eastAsia="Calibri"/>
                <w:lang w:eastAsia="en-US"/>
              </w:rPr>
              <w:t xml:space="preserve"> kanalų atskyrimui) – ne blogesnis kaip 45 </w:t>
            </w:r>
            <w:proofErr w:type="spellStart"/>
            <w:r w:rsidRPr="00025555">
              <w:rPr>
                <w:rFonts w:eastAsia="Calibri"/>
                <w:lang w:eastAsia="en-US"/>
              </w:rPr>
              <w:t>dB</w:t>
            </w:r>
            <w:proofErr w:type="spellEnd"/>
            <w:r w:rsidRPr="00025555">
              <w:rPr>
                <w:rFonts w:eastAsia="Calibri"/>
                <w:lang w:eastAsia="en-US"/>
              </w:rPr>
              <w:t>.</w:t>
            </w:r>
          </w:p>
          <w:p w14:paraId="440E41A3" w14:textId="77777777" w:rsidR="0052520A" w:rsidRPr="00025555" w:rsidRDefault="0052520A" w:rsidP="00025555">
            <w:pPr>
              <w:rPr>
                <w:rFonts w:eastAsia="Calibri"/>
                <w:lang w:eastAsia="en-US"/>
              </w:rPr>
            </w:pPr>
            <w:r w:rsidRPr="00025555">
              <w:rPr>
                <w:rFonts w:eastAsia="Calibri"/>
                <w:lang w:eastAsia="en-US"/>
              </w:rPr>
              <w:t>Žemo dažnio (garso) galia – ne mažesnė kaip 0,5 W.</w:t>
            </w:r>
          </w:p>
          <w:p w14:paraId="71F8D8D0" w14:textId="77777777" w:rsidR="0052520A" w:rsidRPr="00025555" w:rsidRDefault="0052520A" w:rsidP="00025555">
            <w:pPr>
              <w:rPr>
                <w:rFonts w:eastAsia="Calibri"/>
                <w:lang w:eastAsia="en-US"/>
              </w:rPr>
            </w:pPr>
            <w:r w:rsidRPr="00025555">
              <w:rPr>
                <w:rFonts w:eastAsia="Calibri"/>
                <w:lang w:eastAsia="en-US"/>
              </w:rPr>
              <w:t>Žemo dažnio (garso) galia turi būti tolygiai reguliuojama.</w:t>
            </w:r>
          </w:p>
          <w:p w14:paraId="72A29227" w14:textId="77777777" w:rsidR="0052520A" w:rsidRPr="00025555" w:rsidRDefault="0052520A" w:rsidP="00025555">
            <w:pPr>
              <w:rPr>
                <w:rFonts w:eastAsia="Calibri"/>
                <w:lang w:eastAsia="en-US"/>
              </w:rPr>
            </w:pPr>
            <w:r w:rsidRPr="00025555">
              <w:rPr>
                <w:rFonts w:eastAsia="Calibri"/>
                <w:lang w:eastAsia="en-US"/>
              </w:rPr>
              <w:t>Žemo dažnio iškraipymai – ne didesni kaip 5 %, esant 0,5 W garso galiai.</w:t>
            </w:r>
          </w:p>
          <w:p w14:paraId="61CDE644" w14:textId="77777777" w:rsidR="0052520A" w:rsidRPr="00025555" w:rsidRDefault="0052520A" w:rsidP="00025555">
            <w:pPr>
              <w:rPr>
                <w:rFonts w:eastAsia="Calibri"/>
                <w:lang w:eastAsia="en-US"/>
              </w:rPr>
            </w:pPr>
            <w:r w:rsidRPr="00025555">
              <w:rPr>
                <w:rFonts w:eastAsia="Calibri"/>
                <w:lang w:eastAsia="en-US"/>
              </w:rPr>
              <w:t xml:space="preserve">Fono ir triukšmų lygis – ne blogesnis kaip -40 </w:t>
            </w:r>
            <w:proofErr w:type="spellStart"/>
            <w:r w:rsidRPr="00025555">
              <w:rPr>
                <w:rFonts w:eastAsia="Calibri"/>
                <w:lang w:eastAsia="en-US"/>
              </w:rPr>
              <w:t>dB</w:t>
            </w:r>
            <w:proofErr w:type="spellEnd"/>
            <w:r w:rsidRPr="00025555">
              <w:rPr>
                <w:rFonts w:eastAsia="Calibri"/>
                <w:lang w:eastAsia="en-US"/>
              </w:rPr>
              <w:t>.</w:t>
            </w:r>
          </w:p>
          <w:p w14:paraId="3307A189" w14:textId="77777777" w:rsidR="0052520A" w:rsidRPr="00025555" w:rsidRDefault="0052520A" w:rsidP="00025555">
            <w:pPr>
              <w:rPr>
                <w:rFonts w:eastAsia="Calibri"/>
                <w:lang w:eastAsia="en-US"/>
              </w:rPr>
            </w:pPr>
            <w:r w:rsidRPr="00025555">
              <w:rPr>
                <w:rFonts w:eastAsia="Calibri"/>
                <w:lang w:eastAsia="en-US"/>
              </w:rPr>
              <w:t>Žemo dažnio garso reguliatorius įmontuotas korpuse.</w:t>
            </w:r>
          </w:p>
          <w:p w14:paraId="46CCCEA6" w14:textId="77777777" w:rsidR="0052520A" w:rsidRPr="00025555" w:rsidRDefault="0052520A" w:rsidP="00025555">
            <w:pPr>
              <w:rPr>
                <w:rFonts w:eastAsia="Calibri"/>
                <w:lang w:eastAsia="en-US"/>
              </w:rPr>
            </w:pPr>
            <w:r w:rsidRPr="00025555">
              <w:rPr>
                <w:rFonts w:eastAsia="Calibri"/>
                <w:lang w:eastAsia="en-US"/>
              </w:rPr>
              <w:lastRenderedPageBreak/>
              <w:t>Siųstuvo galia – ne mažesnė kaip 4 W, siųstuvo galia turi būti reguliuojama.</w:t>
            </w:r>
          </w:p>
          <w:p w14:paraId="3A2093E4" w14:textId="77777777" w:rsidR="0052520A" w:rsidRPr="00025555" w:rsidRDefault="0052520A" w:rsidP="00025555">
            <w:pPr>
              <w:rPr>
                <w:rFonts w:eastAsia="Calibri"/>
                <w:lang w:eastAsia="en-US"/>
              </w:rPr>
            </w:pPr>
            <w:r w:rsidRPr="00025555">
              <w:rPr>
                <w:rFonts w:eastAsia="Calibri"/>
                <w:lang w:eastAsia="en-US"/>
              </w:rPr>
              <w:t xml:space="preserve">Šalutiniai spinduliavimai neturi viršyti -35 </w:t>
            </w:r>
            <w:proofErr w:type="spellStart"/>
            <w:r w:rsidRPr="00025555">
              <w:rPr>
                <w:rFonts w:eastAsia="Calibri"/>
                <w:lang w:eastAsia="en-US"/>
              </w:rPr>
              <w:t>dBm</w:t>
            </w:r>
            <w:proofErr w:type="spellEnd"/>
            <w:r w:rsidRPr="00025555">
              <w:rPr>
                <w:rFonts w:eastAsia="Calibri"/>
                <w:lang w:eastAsia="en-US"/>
              </w:rPr>
              <w:t xml:space="preserve"> dažnių ruože iki 1 </w:t>
            </w:r>
            <w:proofErr w:type="spellStart"/>
            <w:r w:rsidRPr="00025555">
              <w:rPr>
                <w:rFonts w:eastAsia="Calibri"/>
                <w:lang w:eastAsia="en-US"/>
              </w:rPr>
              <w:t>GHz</w:t>
            </w:r>
            <w:proofErr w:type="spellEnd"/>
            <w:r w:rsidRPr="00025555">
              <w:rPr>
                <w:rFonts w:eastAsia="Calibri"/>
                <w:lang w:eastAsia="en-US"/>
              </w:rPr>
              <w:t xml:space="preserve"> ir -30 </w:t>
            </w:r>
            <w:proofErr w:type="spellStart"/>
            <w:r w:rsidRPr="00025555">
              <w:rPr>
                <w:rFonts w:eastAsia="Calibri"/>
                <w:lang w:eastAsia="en-US"/>
              </w:rPr>
              <w:t>dBm</w:t>
            </w:r>
            <w:proofErr w:type="spellEnd"/>
            <w:r w:rsidRPr="00025555">
              <w:rPr>
                <w:rFonts w:eastAsia="Calibri"/>
                <w:lang w:eastAsia="en-US"/>
              </w:rPr>
              <w:t xml:space="preserve"> dažnių ruože virš 1 </w:t>
            </w:r>
            <w:proofErr w:type="spellStart"/>
            <w:r w:rsidRPr="00025555">
              <w:rPr>
                <w:rFonts w:eastAsia="Calibri"/>
                <w:lang w:eastAsia="en-US"/>
              </w:rPr>
              <w:t>GHz</w:t>
            </w:r>
            <w:proofErr w:type="spellEnd"/>
            <w:r w:rsidRPr="00025555">
              <w:rPr>
                <w:rFonts w:eastAsia="Calibri"/>
                <w:lang w:eastAsia="en-US"/>
              </w:rPr>
              <w:t>.</w:t>
            </w:r>
          </w:p>
          <w:p w14:paraId="0ED666A6" w14:textId="77777777" w:rsidR="0052520A" w:rsidRPr="00025555" w:rsidRDefault="0052520A" w:rsidP="00025555">
            <w:pPr>
              <w:rPr>
                <w:rFonts w:eastAsia="Calibri"/>
                <w:lang w:eastAsia="en-US"/>
              </w:rPr>
            </w:pPr>
            <w:r w:rsidRPr="00025555">
              <w:rPr>
                <w:rFonts w:eastAsia="Calibri"/>
                <w:lang w:eastAsia="en-US"/>
              </w:rPr>
              <w:t xml:space="preserve">Balso moduliacijos ribos (angl. </w:t>
            </w:r>
            <w:proofErr w:type="spellStart"/>
            <w:r w:rsidRPr="00025555">
              <w:rPr>
                <w:rFonts w:eastAsia="Calibri"/>
                <w:lang w:eastAsia="en-US"/>
              </w:rPr>
              <w:t>modulation</w:t>
            </w:r>
            <w:proofErr w:type="spellEnd"/>
            <w:r w:rsidRPr="00025555">
              <w:rPr>
                <w:rFonts w:eastAsia="Calibri"/>
                <w:lang w:eastAsia="en-US"/>
              </w:rPr>
              <w:t xml:space="preserve"> </w:t>
            </w:r>
            <w:proofErr w:type="spellStart"/>
            <w:r w:rsidRPr="00025555">
              <w:rPr>
                <w:rFonts w:eastAsia="Calibri"/>
                <w:lang w:eastAsia="en-US"/>
              </w:rPr>
              <w:t>limiting</w:t>
            </w:r>
            <w:proofErr w:type="spellEnd"/>
            <w:r w:rsidRPr="00025555">
              <w:rPr>
                <w:rFonts w:eastAsia="Calibri"/>
                <w:lang w:eastAsia="en-US"/>
              </w:rPr>
              <w:t xml:space="preserve">) +/- 2.5 </w:t>
            </w:r>
            <w:proofErr w:type="spellStart"/>
            <w:r w:rsidRPr="00025555">
              <w:rPr>
                <w:rFonts w:eastAsia="Calibri"/>
                <w:lang w:eastAsia="en-US"/>
              </w:rPr>
              <w:t>kHz</w:t>
            </w:r>
            <w:proofErr w:type="spellEnd"/>
            <w:r w:rsidRPr="00025555">
              <w:rPr>
                <w:rFonts w:eastAsia="Calibri"/>
                <w:lang w:eastAsia="en-US"/>
              </w:rPr>
              <w:t xml:space="preserve">, esant 12.5 </w:t>
            </w:r>
            <w:proofErr w:type="spellStart"/>
            <w:r w:rsidRPr="00025555">
              <w:rPr>
                <w:rFonts w:eastAsia="Calibri"/>
                <w:lang w:eastAsia="en-US"/>
              </w:rPr>
              <w:t>kHz</w:t>
            </w:r>
            <w:proofErr w:type="spellEnd"/>
            <w:r w:rsidRPr="00025555">
              <w:rPr>
                <w:rFonts w:eastAsia="Calibri"/>
                <w:lang w:eastAsia="en-US"/>
              </w:rPr>
              <w:t xml:space="preserve"> kanalo pločiui.</w:t>
            </w:r>
          </w:p>
          <w:p w14:paraId="522CB975" w14:textId="77777777" w:rsidR="0052520A" w:rsidRPr="00025555" w:rsidRDefault="0052520A" w:rsidP="00025555">
            <w:pPr>
              <w:rPr>
                <w:rFonts w:eastAsia="Calibri"/>
                <w:lang w:eastAsia="en-US"/>
              </w:rPr>
            </w:pPr>
            <w:r w:rsidRPr="00025555">
              <w:rPr>
                <w:rFonts w:eastAsia="Calibri"/>
                <w:lang w:eastAsia="en-US"/>
              </w:rPr>
              <w:t>Ant RS turi būti spaustukas RS tvirtinimui prie diržo.</w:t>
            </w:r>
          </w:p>
          <w:p w14:paraId="13C37449" w14:textId="18D39E77" w:rsidR="0052520A" w:rsidRPr="00025555" w:rsidRDefault="0052520A" w:rsidP="00025555">
            <w:pPr>
              <w:rPr>
                <w:rFonts w:eastAsia="Calibri"/>
                <w:lang w:eastAsia="en-US"/>
              </w:rPr>
            </w:pPr>
            <w:r w:rsidRPr="00025555">
              <w:rPr>
                <w:rFonts w:eastAsia="Calibri"/>
                <w:lang w:eastAsia="en-US"/>
              </w:rPr>
              <w:t xml:space="preserve">Baterija turi būti </w:t>
            </w:r>
            <w:proofErr w:type="spellStart"/>
            <w:r w:rsidRPr="00025555">
              <w:rPr>
                <w:rFonts w:eastAsia="Calibri"/>
                <w:lang w:eastAsia="en-US"/>
              </w:rPr>
              <w:t>Li-ion</w:t>
            </w:r>
            <w:proofErr w:type="spellEnd"/>
            <w:r w:rsidRPr="00025555">
              <w:rPr>
                <w:rFonts w:eastAsia="Calibri"/>
                <w:lang w:eastAsia="en-US"/>
              </w:rPr>
              <w:t xml:space="preserve"> ne mažesnė nei 2600 </w:t>
            </w:r>
            <w:proofErr w:type="spellStart"/>
            <w:r w:rsidRPr="00025555">
              <w:rPr>
                <w:rFonts w:eastAsia="Calibri"/>
                <w:lang w:eastAsia="en-US"/>
              </w:rPr>
              <w:t>mAh</w:t>
            </w:r>
            <w:proofErr w:type="spellEnd"/>
            <w:r w:rsidRPr="00025555">
              <w:rPr>
                <w:rFonts w:eastAsia="Calibri"/>
                <w:lang w:eastAsia="en-US"/>
              </w:rPr>
              <w:t xml:space="preserve"> talpos. Komplektacijoje vienos baterijos įkrovimo komplektas (230V) su EU kištuku ir indikatoriumi, rodančiu krovimo situaciją.</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1D7C" w14:textId="77777777" w:rsidR="00B26D13" w:rsidRPr="00025555" w:rsidRDefault="000613F2" w:rsidP="00025555">
            <w:pPr>
              <w:autoSpaceDE w:val="0"/>
              <w:jc w:val="center"/>
              <w:textAlignment w:val="baseline"/>
              <w:rPr>
                <w:rFonts w:eastAsia="Calibri"/>
                <w:i/>
                <w:iCs/>
                <w:szCs w:val="24"/>
                <w:u w:val="single"/>
              </w:rPr>
            </w:pPr>
            <w:hyperlink r:id="rId47" w:history="1">
              <w:r w:rsidR="00B26D13" w:rsidRPr="00025555">
                <w:rPr>
                  <w:rFonts w:eastAsia="Calibri"/>
                  <w:i/>
                  <w:iCs/>
                  <w:szCs w:val="24"/>
                  <w:u w:val="single"/>
                </w:rPr>
                <w:t>www.motorolasolutions.com</w:t>
              </w:r>
            </w:hyperlink>
          </w:p>
          <w:p w14:paraId="00FBFFAF" w14:textId="77777777" w:rsidR="00B26D13" w:rsidRPr="00025555" w:rsidRDefault="00B26D13" w:rsidP="00025555">
            <w:pPr>
              <w:autoSpaceDE w:val="0"/>
              <w:jc w:val="center"/>
              <w:textAlignment w:val="baseline"/>
              <w:rPr>
                <w:rFonts w:eastAsia="Calibri"/>
                <w:b/>
                <w:bCs/>
                <w:szCs w:val="24"/>
              </w:rPr>
            </w:pPr>
            <w:r w:rsidRPr="00025555">
              <w:rPr>
                <w:rFonts w:eastAsia="Calibri"/>
                <w:b/>
                <w:bCs/>
                <w:i/>
                <w:iCs/>
                <w:szCs w:val="24"/>
              </w:rPr>
              <w:t>Motorola DP2400e</w:t>
            </w:r>
          </w:p>
          <w:p w14:paraId="5E8C83AF" w14:textId="77777777" w:rsidR="00B26D13" w:rsidRPr="00025555" w:rsidRDefault="00B26D13" w:rsidP="00025555">
            <w:pPr>
              <w:autoSpaceDE w:val="0"/>
              <w:jc w:val="center"/>
              <w:textAlignment w:val="baseline"/>
              <w:rPr>
                <w:rFonts w:eastAsia="Calibri"/>
                <w:i/>
                <w:iCs/>
                <w:szCs w:val="24"/>
              </w:rPr>
            </w:pPr>
            <w:r w:rsidRPr="00025555">
              <w:rPr>
                <w:rFonts w:eastAsia="Calibri"/>
                <w:b/>
                <w:bCs/>
                <w:i/>
                <w:iCs/>
                <w:szCs w:val="24"/>
              </w:rPr>
              <w:t>136</w:t>
            </w:r>
            <w:r w:rsidRPr="00025555">
              <w:rPr>
                <w:rFonts w:eastAsia="Calibri"/>
                <w:i/>
                <w:iCs/>
                <w:szCs w:val="24"/>
              </w:rPr>
              <w:t>–</w:t>
            </w:r>
            <w:r w:rsidRPr="00025555">
              <w:rPr>
                <w:rFonts w:eastAsia="Calibri"/>
                <w:b/>
                <w:bCs/>
                <w:i/>
                <w:iCs/>
                <w:szCs w:val="24"/>
              </w:rPr>
              <w:t>174</w:t>
            </w:r>
            <w:r w:rsidRPr="00025555">
              <w:rPr>
                <w:rFonts w:ascii="ArialMT" w:eastAsia="Calibri" w:hAnsi="ArialMT"/>
                <w:b/>
                <w:bCs/>
                <w:sz w:val="20"/>
              </w:rPr>
              <w:t xml:space="preserve"> </w:t>
            </w:r>
            <w:r w:rsidRPr="00025555">
              <w:rPr>
                <w:rFonts w:eastAsia="Calibri"/>
                <w:i/>
                <w:iCs/>
                <w:szCs w:val="24"/>
              </w:rPr>
              <w:t xml:space="preserve"> (MHz) bei žingsnių tarp kanalų dažnį </w:t>
            </w:r>
            <w:r w:rsidRPr="00025555">
              <w:rPr>
                <w:rFonts w:eastAsia="Calibri"/>
                <w:b/>
                <w:bCs/>
                <w:szCs w:val="24"/>
              </w:rPr>
              <w:t>12.5/20/25</w:t>
            </w:r>
            <w:r w:rsidRPr="00025555">
              <w:rPr>
                <w:rFonts w:eastAsia="Calibri"/>
                <w:i/>
                <w:iCs/>
                <w:szCs w:val="24"/>
              </w:rPr>
              <w:t xml:space="preserve"> (</w:t>
            </w:r>
            <w:proofErr w:type="spellStart"/>
            <w:r w:rsidRPr="00025555">
              <w:rPr>
                <w:rFonts w:eastAsia="Calibri"/>
                <w:i/>
                <w:iCs/>
                <w:szCs w:val="24"/>
              </w:rPr>
              <w:t>kHz</w:t>
            </w:r>
            <w:proofErr w:type="spellEnd"/>
            <w:r w:rsidRPr="00025555">
              <w:rPr>
                <w:rFonts w:eastAsia="Calibri"/>
                <w:i/>
                <w:iCs/>
                <w:szCs w:val="24"/>
              </w:rPr>
              <w:t>).</w:t>
            </w:r>
          </w:p>
          <w:p w14:paraId="4FA4C9BC" w14:textId="77777777" w:rsidR="00B26D13" w:rsidRPr="00025555" w:rsidRDefault="00B26D13" w:rsidP="00025555">
            <w:pPr>
              <w:rPr>
                <w:rFonts w:eastAsia="Calibri"/>
                <w:i/>
                <w:iCs/>
                <w:szCs w:val="24"/>
              </w:rPr>
            </w:pPr>
            <w:r w:rsidRPr="00025555">
              <w:rPr>
                <w:rFonts w:eastAsia="Calibri"/>
                <w:i/>
                <w:iCs/>
                <w:szCs w:val="24"/>
              </w:rPr>
              <w:t xml:space="preserve">Radijo ryšio stoties veikimo dažnių ruožą nuo </w:t>
            </w:r>
            <w:r w:rsidRPr="00025555">
              <w:rPr>
                <w:rFonts w:eastAsia="Calibri"/>
                <w:b/>
                <w:bCs/>
                <w:i/>
                <w:iCs/>
                <w:szCs w:val="24"/>
              </w:rPr>
              <w:t>136</w:t>
            </w:r>
            <w:r w:rsidRPr="00025555">
              <w:rPr>
                <w:rFonts w:eastAsia="Calibri"/>
                <w:i/>
                <w:iCs/>
                <w:szCs w:val="24"/>
              </w:rPr>
              <w:t xml:space="preserve"> MHz iki </w:t>
            </w:r>
            <w:r w:rsidRPr="00025555">
              <w:rPr>
                <w:rFonts w:eastAsia="Calibri"/>
                <w:b/>
                <w:bCs/>
                <w:i/>
                <w:iCs/>
                <w:szCs w:val="24"/>
              </w:rPr>
              <w:t>174</w:t>
            </w:r>
            <w:r w:rsidRPr="00025555">
              <w:rPr>
                <w:rFonts w:eastAsia="Calibri"/>
                <w:i/>
                <w:iCs/>
                <w:szCs w:val="24"/>
              </w:rPr>
              <w:t xml:space="preserve"> MHz;</w:t>
            </w:r>
          </w:p>
          <w:p w14:paraId="7FDC0B95" w14:textId="77777777" w:rsidR="00B26D13" w:rsidRPr="00025555" w:rsidRDefault="00B26D13" w:rsidP="00025555">
            <w:pPr>
              <w:rPr>
                <w:rFonts w:eastAsia="Calibri"/>
                <w:i/>
                <w:iCs/>
                <w:szCs w:val="24"/>
              </w:rPr>
            </w:pPr>
            <w:r w:rsidRPr="00025555">
              <w:rPr>
                <w:rFonts w:eastAsia="Calibri"/>
                <w:i/>
                <w:iCs/>
                <w:szCs w:val="24"/>
              </w:rPr>
              <w:t xml:space="preserve">Apsaugų nuo dulkių ir vandens prasiskverbimo </w:t>
            </w:r>
            <w:r w:rsidRPr="00025555">
              <w:rPr>
                <w:rFonts w:eastAsia="Calibri"/>
                <w:b/>
                <w:bCs/>
                <w:i/>
                <w:iCs/>
                <w:szCs w:val="24"/>
              </w:rPr>
              <w:t>IP67</w:t>
            </w:r>
            <w:r w:rsidRPr="00025555">
              <w:rPr>
                <w:rFonts w:eastAsia="Calibri"/>
                <w:i/>
                <w:iCs/>
                <w:szCs w:val="24"/>
              </w:rPr>
              <w:t>;</w:t>
            </w:r>
          </w:p>
          <w:p w14:paraId="37B54E9D" w14:textId="77777777" w:rsidR="00B26D13" w:rsidRPr="00025555" w:rsidRDefault="00B26D13" w:rsidP="00025555">
            <w:pPr>
              <w:rPr>
                <w:rFonts w:eastAsia="Calibri"/>
                <w:i/>
                <w:iCs/>
                <w:szCs w:val="24"/>
              </w:rPr>
            </w:pPr>
            <w:r w:rsidRPr="00025555">
              <w:rPr>
                <w:rFonts w:eastAsia="Calibri"/>
                <w:i/>
                <w:iCs/>
                <w:szCs w:val="24"/>
              </w:rPr>
              <w:t xml:space="preserve">Programuojamų kanalų skaičių </w:t>
            </w:r>
            <w:r w:rsidRPr="00025555">
              <w:rPr>
                <w:rFonts w:eastAsia="Calibri"/>
                <w:b/>
                <w:bCs/>
                <w:i/>
                <w:iCs/>
                <w:szCs w:val="24"/>
              </w:rPr>
              <w:t>64</w:t>
            </w:r>
            <w:r w:rsidRPr="00025555">
              <w:rPr>
                <w:rFonts w:eastAsia="Calibri"/>
                <w:i/>
                <w:iCs/>
                <w:szCs w:val="24"/>
              </w:rPr>
              <w:t>;</w:t>
            </w:r>
          </w:p>
          <w:p w14:paraId="41959DB3" w14:textId="77777777" w:rsidR="00B26D13" w:rsidRPr="00025555" w:rsidRDefault="00B26D13" w:rsidP="00025555">
            <w:pPr>
              <w:rPr>
                <w:rFonts w:eastAsia="Calibri"/>
                <w:i/>
                <w:iCs/>
                <w:szCs w:val="24"/>
              </w:rPr>
            </w:pPr>
            <w:r w:rsidRPr="00025555">
              <w:rPr>
                <w:rFonts w:eastAsia="Calibri"/>
                <w:i/>
                <w:iCs/>
                <w:szCs w:val="24"/>
              </w:rPr>
              <w:t xml:space="preserve">Dažnio stabilumas+/- </w:t>
            </w:r>
            <w:r w:rsidRPr="00025555">
              <w:rPr>
                <w:rFonts w:eastAsia="Calibri"/>
                <w:b/>
                <w:bCs/>
                <w:szCs w:val="24"/>
              </w:rPr>
              <w:t>±0.5</w:t>
            </w:r>
            <w:r w:rsidRPr="00025555">
              <w:rPr>
                <w:rFonts w:eastAsia="Calibri"/>
                <w:i/>
                <w:iCs/>
                <w:szCs w:val="24"/>
              </w:rPr>
              <w:t xml:space="preserve"> </w:t>
            </w:r>
            <w:proofErr w:type="spellStart"/>
            <w:r w:rsidRPr="00025555">
              <w:rPr>
                <w:rFonts w:eastAsia="Calibri"/>
                <w:i/>
                <w:iCs/>
                <w:szCs w:val="24"/>
              </w:rPr>
              <w:t>ppm</w:t>
            </w:r>
            <w:proofErr w:type="spellEnd"/>
            <w:r w:rsidRPr="00025555">
              <w:rPr>
                <w:rFonts w:eastAsia="Calibri"/>
                <w:i/>
                <w:iCs/>
                <w:szCs w:val="24"/>
              </w:rPr>
              <w:t>;</w:t>
            </w:r>
          </w:p>
          <w:p w14:paraId="23CFAC81" w14:textId="77777777" w:rsidR="00B26D13" w:rsidRPr="00025555" w:rsidRDefault="00B26D13" w:rsidP="00025555">
            <w:pPr>
              <w:rPr>
                <w:rFonts w:eastAsia="Calibri"/>
                <w:i/>
                <w:iCs/>
                <w:szCs w:val="24"/>
              </w:rPr>
            </w:pPr>
            <w:r w:rsidRPr="00025555">
              <w:rPr>
                <w:rFonts w:eastAsia="Calibri"/>
                <w:i/>
                <w:iCs/>
                <w:szCs w:val="24"/>
              </w:rPr>
              <w:t>Radijo stoties svori 0,290(kg);</w:t>
            </w:r>
          </w:p>
          <w:p w14:paraId="7119877C" w14:textId="77777777" w:rsidR="00B26D13" w:rsidRPr="00025555" w:rsidRDefault="00B26D13" w:rsidP="00025555">
            <w:pPr>
              <w:rPr>
                <w:rFonts w:eastAsia="Calibri"/>
                <w:i/>
                <w:iCs/>
                <w:szCs w:val="24"/>
              </w:rPr>
            </w:pPr>
            <w:r w:rsidRPr="00025555">
              <w:rPr>
                <w:rFonts w:eastAsia="Calibri"/>
                <w:i/>
                <w:iCs/>
                <w:szCs w:val="24"/>
              </w:rPr>
              <w:t xml:space="preserve">Nurodytos imtuvo jautrumo lygis esant analoginei moduliacijai (prie 12 </w:t>
            </w:r>
            <w:proofErr w:type="spellStart"/>
            <w:r w:rsidRPr="00025555">
              <w:rPr>
                <w:rFonts w:eastAsia="Calibri"/>
                <w:szCs w:val="24"/>
              </w:rPr>
              <w:t>dB</w:t>
            </w:r>
            <w:proofErr w:type="spellEnd"/>
            <w:r w:rsidRPr="00025555">
              <w:rPr>
                <w:rFonts w:eastAsia="Calibri"/>
                <w:szCs w:val="24"/>
              </w:rPr>
              <w:t xml:space="preserve"> SINAD)</w:t>
            </w:r>
            <w:r w:rsidRPr="00025555">
              <w:rPr>
                <w:rFonts w:eastAsia="Calibri"/>
                <w:i/>
                <w:iCs/>
                <w:szCs w:val="24"/>
              </w:rPr>
              <w:t xml:space="preserve"> </w:t>
            </w:r>
          </w:p>
          <w:p w14:paraId="7B6F89D8" w14:textId="77777777" w:rsidR="00B26D13" w:rsidRPr="00025555" w:rsidRDefault="00B26D13" w:rsidP="00025555">
            <w:pPr>
              <w:jc w:val="center"/>
              <w:rPr>
                <w:rFonts w:eastAsia="Calibri"/>
                <w:b/>
                <w:bCs/>
                <w:i/>
                <w:iCs/>
                <w:szCs w:val="24"/>
              </w:rPr>
            </w:pPr>
            <w:r w:rsidRPr="00025555">
              <w:rPr>
                <w:rFonts w:eastAsia="Calibri"/>
                <w:b/>
                <w:bCs/>
                <w:i/>
                <w:iCs/>
                <w:szCs w:val="24"/>
              </w:rPr>
              <w:t xml:space="preserve">0.16 µV </w:t>
            </w:r>
          </w:p>
          <w:p w14:paraId="01080F98" w14:textId="77777777" w:rsidR="00B26D13" w:rsidRPr="00025555" w:rsidRDefault="00B26D13" w:rsidP="00025555">
            <w:pPr>
              <w:jc w:val="center"/>
              <w:rPr>
                <w:rFonts w:eastAsia="Calibri"/>
                <w:i/>
                <w:iCs/>
                <w:szCs w:val="24"/>
              </w:rPr>
            </w:pPr>
            <w:r w:rsidRPr="00025555">
              <w:rPr>
                <w:rFonts w:eastAsia="Calibri"/>
                <w:i/>
                <w:iCs/>
                <w:szCs w:val="24"/>
              </w:rPr>
              <w:t xml:space="preserve">Digital </w:t>
            </w:r>
            <w:proofErr w:type="spellStart"/>
            <w:r w:rsidRPr="00025555">
              <w:rPr>
                <w:rFonts w:eastAsia="Calibri"/>
                <w:i/>
                <w:iCs/>
                <w:szCs w:val="24"/>
              </w:rPr>
              <w:t>Sensitivity</w:t>
            </w:r>
            <w:proofErr w:type="spellEnd"/>
            <w:r w:rsidRPr="00025555">
              <w:rPr>
                <w:rFonts w:eastAsia="Calibri"/>
                <w:i/>
                <w:iCs/>
                <w:szCs w:val="24"/>
              </w:rPr>
              <w:t xml:space="preserve"> (5% BER)</w:t>
            </w:r>
          </w:p>
          <w:p w14:paraId="2D4AF1E4" w14:textId="77777777" w:rsidR="00B26D13" w:rsidRPr="00025555" w:rsidRDefault="00B26D13" w:rsidP="00025555">
            <w:pPr>
              <w:autoSpaceDE w:val="0"/>
              <w:jc w:val="center"/>
              <w:textAlignment w:val="baseline"/>
              <w:rPr>
                <w:rFonts w:eastAsia="Calibri"/>
                <w:b/>
                <w:bCs/>
                <w:i/>
                <w:iCs/>
                <w:szCs w:val="24"/>
              </w:rPr>
            </w:pPr>
            <w:r w:rsidRPr="00025555">
              <w:rPr>
                <w:rFonts w:eastAsia="Calibri"/>
                <w:b/>
                <w:bCs/>
                <w:i/>
                <w:iCs/>
                <w:szCs w:val="24"/>
              </w:rPr>
              <w:t xml:space="preserve">0.14 µV </w:t>
            </w:r>
          </w:p>
          <w:p w14:paraId="2F2E9019" w14:textId="77777777" w:rsidR="00B26D13" w:rsidRPr="00025555" w:rsidRDefault="00B26D13" w:rsidP="00025555">
            <w:pPr>
              <w:rPr>
                <w:rFonts w:eastAsia="Calibri"/>
                <w:i/>
                <w:iCs/>
                <w:szCs w:val="24"/>
              </w:rPr>
            </w:pPr>
          </w:p>
          <w:p w14:paraId="285ACD03" w14:textId="77777777" w:rsidR="00B26D13" w:rsidRPr="00025555" w:rsidRDefault="00B26D13" w:rsidP="00025555">
            <w:pPr>
              <w:rPr>
                <w:rFonts w:eastAsia="Calibri"/>
                <w:i/>
                <w:iCs/>
                <w:szCs w:val="24"/>
              </w:rPr>
            </w:pPr>
            <w:r w:rsidRPr="00025555">
              <w:rPr>
                <w:rFonts w:eastAsia="Calibri"/>
                <w:i/>
                <w:iCs/>
                <w:szCs w:val="24"/>
              </w:rPr>
              <w:t xml:space="preserve">Nurodyti imtuvo jautrumo lygį esant skaitmeninei moduliacijai (5 % BER) </w:t>
            </w:r>
            <w:r w:rsidRPr="00025555">
              <w:rPr>
                <w:rFonts w:eastAsia="Calibri"/>
                <w:b/>
                <w:bCs/>
                <w:i/>
                <w:iCs/>
                <w:szCs w:val="24"/>
              </w:rPr>
              <w:t>0,14</w:t>
            </w:r>
            <w:r w:rsidRPr="00025555">
              <w:rPr>
                <w:rFonts w:eastAsia="Calibri"/>
                <w:i/>
                <w:iCs/>
                <w:szCs w:val="24"/>
              </w:rPr>
              <w:t xml:space="preserve"> </w:t>
            </w:r>
            <w:proofErr w:type="spellStart"/>
            <w:r w:rsidRPr="00025555">
              <w:rPr>
                <w:rFonts w:eastAsia="Calibri"/>
                <w:szCs w:val="24"/>
              </w:rPr>
              <w:t>uV</w:t>
            </w:r>
            <w:proofErr w:type="spellEnd"/>
            <w:r w:rsidRPr="00025555">
              <w:rPr>
                <w:rFonts w:eastAsia="Calibri"/>
                <w:i/>
                <w:iCs/>
                <w:szCs w:val="24"/>
              </w:rPr>
              <w:t>;</w:t>
            </w:r>
          </w:p>
          <w:p w14:paraId="3E77B795" w14:textId="77777777" w:rsidR="00B26D13" w:rsidRPr="00025555" w:rsidRDefault="00B26D13" w:rsidP="00025555">
            <w:pPr>
              <w:rPr>
                <w:rFonts w:eastAsia="Calibri"/>
                <w:i/>
                <w:iCs/>
                <w:szCs w:val="24"/>
              </w:rPr>
            </w:pPr>
            <w:r w:rsidRPr="00025555">
              <w:rPr>
                <w:rFonts w:eastAsia="Calibri"/>
                <w:i/>
                <w:iCs/>
                <w:szCs w:val="24"/>
              </w:rPr>
              <w:t xml:space="preserve">Nurodyti </w:t>
            </w:r>
            <w:proofErr w:type="spellStart"/>
            <w:r w:rsidRPr="00025555">
              <w:rPr>
                <w:rFonts w:eastAsia="Calibri"/>
                <w:i/>
                <w:iCs/>
                <w:szCs w:val="24"/>
              </w:rPr>
              <w:t>selektyvumą</w:t>
            </w:r>
            <w:proofErr w:type="spellEnd"/>
            <w:r w:rsidRPr="00025555">
              <w:rPr>
                <w:rFonts w:eastAsia="Calibri"/>
                <w:i/>
                <w:iCs/>
                <w:szCs w:val="24"/>
              </w:rPr>
              <w:t xml:space="preserve"> </w:t>
            </w:r>
            <w:r w:rsidRPr="00025555">
              <w:rPr>
                <w:rFonts w:eastAsia="Calibri"/>
                <w:b/>
                <w:bCs/>
                <w:i/>
                <w:iCs/>
                <w:szCs w:val="24"/>
              </w:rPr>
              <w:t>45</w:t>
            </w:r>
            <w:r w:rsidRPr="00025555">
              <w:rPr>
                <w:rFonts w:eastAsia="Calibri"/>
                <w:i/>
                <w:iCs/>
                <w:szCs w:val="24"/>
              </w:rPr>
              <w:t xml:space="preserve"> </w:t>
            </w:r>
            <w:proofErr w:type="spellStart"/>
            <w:r w:rsidRPr="00025555">
              <w:rPr>
                <w:rFonts w:eastAsia="Calibri"/>
                <w:szCs w:val="24"/>
              </w:rPr>
              <w:t>dB</w:t>
            </w:r>
            <w:proofErr w:type="spellEnd"/>
            <w:r w:rsidRPr="00025555">
              <w:rPr>
                <w:rFonts w:eastAsia="Calibri"/>
                <w:i/>
                <w:iCs/>
                <w:szCs w:val="24"/>
              </w:rPr>
              <w:t>;</w:t>
            </w:r>
          </w:p>
          <w:p w14:paraId="11CA95E7" w14:textId="77777777" w:rsidR="00B26D13" w:rsidRPr="00025555" w:rsidRDefault="00B26D13" w:rsidP="00025555">
            <w:pPr>
              <w:rPr>
                <w:rFonts w:eastAsia="Calibri"/>
                <w:i/>
                <w:iCs/>
                <w:szCs w:val="24"/>
              </w:rPr>
            </w:pPr>
            <w:r w:rsidRPr="00025555">
              <w:rPr>
                <w:rFonts w:eastAsia="Calibri"/>
                <w:i/>
                <w:iCs/>
                <w:szCs w:val="24"/>
              </w:rPr>
              <w:t xml:space="preserve">Nurodyti žemo dažnio (garso) galią </w:t>
            </w:r>
            <w:r w:rsidRPr="00025555">
              <w:rPr>
                <w:rFonts w:eastAsia="Calibri"/>
                <w:b/>
                <w:bCs/>
                <w:i/>
                <w:iCs/>
                <w:szCs w:val="24"/>
              </w:rPr>
              <w:t>0,5</w:t>
            </w:r>
            <w:r w:rsidRPr="00025555">
              <w:rPr>
                <w:rFonts w:eastAsia="Calibri"/>
                <w:i/>
                <w:iCs/>
                <w:szCs w:val="24"/>
              </w:rPr>
              <w:t xml:space="preserve"> W;</w:t>
            </w:r>
          </w:p>
          <w:p w14:paraId="23E574B8" w14:textId="77777777" w:rsidR="00B26D13" w:rsidRPr="00025555" w:rsidRDefault="00B26D13" w:rsidP="00025555">
            <w:pPr>
              <w:rPr>
                <w:rFonts w:eastAsia="Calibri"/>
                <w:i/>
                <w:iCs/>
                <w:szCs w:val="24"/>
              </w:rPr>
            </w:pPr>
            <w:r w:rsidRPr="00025555">
              <w:rPr>
                <w:rFonts w:eastAsia="Calibri"/>
                <w:i/>
                <w:iCs/>
                <w:szCs w:val="24"/>
              </w:rPr>
              <w:t xml:space="preserve">Nurodyti dažnio iškraipymo lygį (esant 0,5 W garso galiai </w:t>
            </w:r>
            <w:r w:rsidRPr="00025555">
              <w:rPr>
                <w:rFonts w:eastAsia="Calibri"/>
                <w:b/>
                <w:bCs/>
                <w:i/>
                <w:iCs/>
                <w:szCs w:val="24"/>
              </w:rPr>
              <w:t>3</w:t>
            </w:r>
            <w:r w:rsidRPr="00025555">
              <w:rPr>
                <w:rFonts w:eastAsia="Calibri"/>
                <w:i/>
                <w:iCs/>
                <w:szCs w:val="24"/>
              </w:rPr>
              <w:t xml:space="preserve"> %;</w:t>
            </w:r>
          </w:p>
          <w:p w14:paraId="34BB7A5B" w14:textId="77777777" w:rsidR="00B26D13" w:rsidRPr="00025555" w:rsidRDefault="00B26D13" w:rsidP="00025555">
            <w:pPr>
              <w:rPr>
                <w:rFonts w:eastAsia="Calibri"/>
                <w:i/>
                <w:iCs/>
                <w:szCs w:val="24"/>
              </w:rPr>
            </w:pPr>
            <w:r w:rsidRPr="00025555">
              <w:rPr>
                <w:rFonts w:eastAsia="Calibri"/>
                <w:i/>
                <w:iCs/>
                <w:szCs w:val="24"/>
              </w:rPr>
              <w:t xml:space="preserve">Nurodyti fono ir triukšmo lygį </w:t>
            </w:r>
            <w:r w:rsidRPr="00025555">
              <w:rPr>
                <w:rFonts w:eastAsia="Calibri"/>
                <w:b/>
                <w:bCs/>
                <w:i/>
                <w:iCs/>
                <w:szCs w:val="24"/>
              </w:rPr>
              <w:t>-40</w:t>
            </w:r>
            <w:r w:rsidRPr="00025555">
              <w:rPr>
                <w:rFonts w:eastAsia="Calibri"/>
                <w:i/>
                <w:iCs/>
                <w:szCs w:val="24"/>
              </w:rPr>
              <w:t xml:space="preserve"> </w:t>
            </w:r>
            <w:proofErr w:type="spellStart"/>
            <w:r w:rsidRPr="00025555">
              <w:rPr>
                <w:rFonts w:eastAsia="Calibri"/>
                <w:szCs w:val="24"/>
              </w:rPr>
              <w:t>dB</w:t>
            </w:r>
            <w:proofErr w:type="spellEnd"/>
            <w:r w:rsidRPr="00025555">
              <w:rPr>
                <w:rFonts w:eastAsia="Calibri"/>
                <w:szCs w:val="24"/>
              </w:rPr>
              <w:t>;</w:t>
            </w:r>
          </w:p>
          <w:p w14:paraId="1751C1CA" w14:textId="77777777" w:rsidR="00B26D13" w:rsidRPr="00025555" w:rsidRDefault="00B26D13" w:rsidP="00025555">
            <w:pPr>
              <w:rPr>
                <w:rFonts w:eastAsia="Calibri"/>
                <w:i/>
                <w:iCs/>
                <w:szCs w:val="24"/>
              </w:rPr>
            </w:pPr>
            <w:r w:rsidRPr="00025555">
              <w:rPr>
                <w:rFonts w:eastAsia="Calibri"/>
                <w:i/>
                <w:iCs/>
                <w:szCs w:val="24"/>
              </w:rPr>
              <w:t xml:space="preserve">Nurodyti siųstuvo galią </w:t>
            </w:r>
            <w:r w:rsidRPr="00025555">
              <w:rPr>
                <w:rFonts w:eastAsia="Calibri"/>
                <w:b/>
                <w:bCs/>
                <w:i/>
                <w:iCs/>
                <w:szCs w:val="24"/>
              </w:rPr>
              <w:t>5</w:t>
            </w:r>
            <w:r w:rsidRPr="00025555">
              <w:rPr>
                <w:rFonts w:eastAsia="Calibri"/>
                <w:i/>
                <w:iCs/>
                <w:szCs w:val="24"/>
              </w:rPr>
              <w:t xml:space="preserve"> W;</w:t>
            </w:r>
          </w:p>
          <w:p w14:paraId="368415DC" w14:textId="77777777" w:rsidR="00B26D13" w:rsidRPr="00025555" w:rsidRDefault="00B26D13" w:rsidP="00025555">
            <w:pPr>
              <w:rPr>
                <w:rFonts w:eastAsia="Calibri"/>
                <w:i/>
                <w:iCs/>
                <w:szCs w:val="24"/>
              </w:rPr>
            </w:pPr>
            <w:r w:rsidRPr="00025555">
              <w:rPr>
                <w:rFonts w:eastAsia="Calibri"/>
                <w:i/>
                <w:iCs/>
                <w:szCs w:val="24"/>
              </w:rPr>
              <w:t>Nurodyti šalutinio spinduliavimo maksimalų lygį:</w:t>
            </w:r>
          </w:p>
          <w:p w14:paraId="04476A99" w14:textId="77777777" w:rsidR="00B26D13" w:rsidRPr="00025555" w:rsidRDefault="00B26D13" w:rsidP="00025555">
            <w:pPr>
              <w:rPr>
                <w:rFonts w:eastAsia="Calibri"/>
                <w:i/>
                <w:iCs/>
                <w:szCs w:val="24"/>
              </w:rPr>
            </w:pPr>
            <w:r w:rsidRPr="00025555">
              <w:rPr>
                <w:rFonts w:eastAsia="Calibri"/>
                <w:i/>
                <w:iCs/>
                <w:szCs w:val="24"/>
              </w:rPr>
              <w:t xml:space="preserve">dažnio ruože iki 1 </w:t>
            </w:r>
            <w:proofErr w:type="spellStart"/>
            <w:r w:rsidRPr="00025555">
              <w:rPr>
                <w:rFonts w:eastAsia="Calibri"/>
                <w:i/>
                <w:iCs/>
                <w:szCs w:val="24"/>
              </w:rPr>
              <w:t>GHz</w:t>
            </w:r>
            <w:proofErr w:type="spellEnd"/>
            <w:r w:rsidRPr="00025555">
              <w:rPr>
                <w:rFonts w:eastAsia="Calibri"/>
                <w:i/>
                <w:iCs/>
                <w:szCs w:val="24"/>
              </w:rPr>
              <w:t xml:space="preserve"> </w:t>
            </w:r>
            <w:r w:rsidRPr="00025555">
              <w:rPr>
                <w:rFonts w:eastAsia="Calibri"/>
                <w:b/>
                <w:bCs/>
                <w:i/>
                <w:iCs/>
                <w:szCs w:val="24"/>
              </w:rPr>
              <w:t>-36</w:t>
            </w:r>
            <w:r w:rsidRPr="00025555">
              <w:rPr>
                <w:rFonts w:eastAsia="Calibri"/>
                <w:i/>
                <w:iCs/>
                <w:szCs w:val="24"/>
              </w:rPr>
              <w:t xml:space="preserve"> </w:t>
            </w:r>
            <w:proofErr w:type="spellStart"/>
            <w:r w:rsidRPr="00025555">
              <w:rPr>
                <w:rFonts w:eastAsia="Calibri"/>
                <w:i/>
                <w:iCs/>
                <w:szCs w:val="24"/>
              </w:rPr>
              <w:t>dBm</w:t>
            </w:r>
            <w:proofErr w:type="spellEnd"/>
            <w:r w:rsidRPr="00025555">
              <w:rPr>
                <w:rFonts w:eastAsia="Calibri"/>
                <w:i/>
                <w:iCs/>
                <w:szCs w:val="24"/>
              </w:rPr>
              <w:t>;</w:t>
            </w:r>
          </w:p>
          <w:p w14:paraId="42D1229C" w14:textId="77777777" w:rsidR="00B26D13" w:rsidRPr="00025555" w:rsidRDefault="00B26D13" w:rsidP="00025555">
            <w:pPr>
              <w:rPr>
                <w:rFonts w:eastAsia="Calibri"/>
                <w:i/>
                <w:iCs/>
                <w:szCs w:val="24"/>
              </w:rPr>
            </w:pPr>
            <w:r w:rsidRPr="00025555">
              <w:rPr>
                <w:rFonts w:eastAsia="Calibri"/>
                <w:i/>
                <w:iCs/>
                <w:szCs w:val="24"/>
              </w:rPr>
              <w:t xml:space="preserve">dažnio ruože virš 1 </w:t>
            </w:r>
            <w:proofErr w:type="spellStart"/>
            <w:r w:rsidRPr="00025555">
              <w:rPr>
                <w:rFonts w:eastAsia="Calibri"/>
                <w:i/>
                <w:iCs/>
                <w:szCs w:val="24"/>
              </w:rPr>
              <w:t>GHz</w:t>
            </w:r>
            <w:proofErr w:type="spellEnd"/>
            <w:r w:rsidRPr="00025555">
              <w:rPr>
                <w:rFonts w:eastAsia="Calibri"/>
                <w:i/>
                <w:iCs/>
                <w:szCs w:val="24"/>
              </w:rPr>
              <w:t xml:space="preserve"> </w:t>
            </w:r>
            <w:r w:rsidRPr="00025555">
              <w:rPr>
                <w:rFonts w:eastAsia="Calibri"/>
                <w:b/>
                <w:bCs/>
                <w:i/>
                <w:iCs/>
                <w:szCs w:val="24"/>
              </w:rPr>
              <w:t>-30</w:t>
            </w:r>
            <w:r w:rsidRPr="00025555">
              <w:rPr>
                <w:rFonts w:eastAsia="Calibri"/>
                <w:i/>
                <w:iCs/>
                <w:szCs w:val="24"/>
              </w:rPr>
              <w:t xml:space="preserve"> </w:t>
            </w:r>
            <w:proofErr w:type="spellStart"/>
            <w:r w:rsidRPr="00025555">
              <w:rPr>
                <w:rFonts w:eastAsia="Calibri"/>
                <w:i/>
                <w:iCs/>
                <w:szCs w:val="24"/>
              </w:rPr>
              <w:t>dBm</w:t>
            </w:r>
            <w:proofErr w:type="spellEnd"/>
            <w:r w:rsidRPr="00025555">
              <w:rPr>
                <w:rFonts w:eastAsia="Calibri"/>
                <w:i/>
                <w:iCs/>
                <w:szCs w:val="24"/>
              </w:rPr>
              <w:t>.</w:t>
            </w:r>
          </w:p>
          <w:p w14:paraId="6C2988E5" w14:textId="77777777" w:rsidR="00B26D13" w:rsidRPr="00025555" w:rsidRDefault="00B26D13" w:rsidP="00025555">
            <w:pPr>
              <w:rPr>
                <w:rFonts w:eastAsia="Calibri"/>
                <w:i/>
                <w:iCs/>
                <w:szCs w:val="24"/>
              </w:rPr>
            </w:pPr>
            <w:r w:rsidRPr="00025555">
              <w:rPr>
                <w:rFonts w:eastAsia="Calibri"/>
                <w:i/>
                <w:iCs/>
                <w:szCs w:val="24"/>
              </w:rPr>
              <w:t xml:space="preserve">Nurodyti balso moduliacijos ribas, esant 12.5 </w:t>
            </w:r>
            <w:proofErr w:type="spellStart"/>
            <w:r w:rsidRPr="00025555">
              <w:rPr>
                <w:rFonts w:eastAsia="Calibri"/>
                <w:i/>
                <w:iCs/>
                <w:szCs w:val="24"/>
              </w:rPr>
              <w:t>kHz</w:t>
            </w:r>
            <w:proofErr w:type="spellEnd"/>
            <w:r w:rsidRPr="00025555">
              <w:rPr>
                <w:rFonts w:eastAsia="Calibri"/>
                <w:i/>
                <w:iCs/>
                <w:szCs w:val="24"/>
              </w:rPr>
              <w:t xml:space="preserve"> kanalo pločiui +/- </w:t>
            </w:r>
            <w:r w:rsidRPr="00025555">
              <w:rPr>
                <w:rFonts w:eastAsia="Calibri"/>
                <w:b/>
                <w:bCs/>
                <w:i/>
                <w:iCs/>
                <w:szCs w:val="24"/>
              </w:rPr>
              <w:t>2,5</w:t>
            </w:r>
            <w:r w:rsidRPr="00025555">
              <w:rPr>
                <w:rFonts w:eastAsia="Calibri"/>
                <w:i/>
                <w:iCs/>
                <w:szCs w:val="24"/>
              </w:rPr>
              <w:t xml:space="preserve">  </w:t>
            </w:r>
            <w:proofErr w:type="spellStart"/>
            <w:r w:rsidRPr="00025555">
              <w:rPr>
                <w:rFonts w:eastAsia="Calibri"/>
                <w:i/>
                <w:iCs/>
                <w:szCs w:val="24"/>
              </w:rPr>
              <w:t>kHz</w:t>
            </w:r>
            <w:proofErr w:type="spellEnd"/>
            <w:r w:rsidRPr="00025555">
              <w:rPr>
                <w:rFonts w:eastAsia="Calibri"/>
                <w:i/>
                <w:iCs/>
                <w:szCs w:val="24"/>
              </w:rPr>
              <w:t>;</w:t>
            </w:r>
          </w:p>
          <w:p w14:paraId="4C50CBAB" w14:textId="1075AB4F" w:rsidR="003C2AC1" w:rsidRPr="00025555" w:rsidRDefault="00B26D13" w:rsidP="00025555">
            <w:pPr>
              <w:rPr>
                <w:i/>
                <w:iCs/>
              </w:rPr>
            </w:pPr>
            <w:r w:rsidRPr="00025555">
              <w:rPr>
                <w:rFonts w:eastAsia="Calibri"/>
                <w:i/>
                <w:iCs/>
                <w:szCs w:val="24"/>
              </w:rPr>
              <w:t xml:space="preserve">Nurodyti </w:t>
            </w:r>
            <w:proofErr w:type="spellStart"/>
            <w:r w:rsidRPr="00025555">
              <w:rPr>
                <w:rFonts w:eastAsia="Calibri"/>
                <w:i/>
                <w:iCs/>
                <w:szCs w:val="24"/>
              </w:rPr>
              <w:t>Li-ion</w:t>
            </w:r>
            <w:proofErr w:type="spellEnd"/>
            <w:r w:rsidRPr="00025555">
              <w:rPr>
                <w:rFonts w:eastAsia="Calibri"/>
                <w:i/>
                <w:iCs/>
                <w:szCs w:val="24"/>
              </w:rPr>
              <w:t xml:space="preserve"> baterijos talpą </w:t>
            </w:r>
            <w:r w:rsidRPr="00025555">
              <w:rPr>
                <w:rFonts w:eastAsia="Calibri"/>
                <w:b/>
                <w:bCs/>
                <w:i/>
                <w:iCs/>
                <w:szCs w:val="24"/>
              </w:rPr>
              <w:t>3000</w:t>
            </w:r>
            <w:r w:rsidRPr="00025555">
              <w:rPr>
                <w:rFonts w:eastAsia="Calibri"/>
                <w:i/>
                <w:iCs/>
                <w:szCs w:val="24"/>
              </w:rPr>
              <w:t xml:space="preserve"> </w:t>
            </w:r>
            <w:proofErr w:type="spellStart"/>
            <w:r w:rsidRPr="00025555">
              <w:rPr>
                <w:rFonts w:eastAsia="Calibri"/>
                <w:i/>
                <w:iCs/>
                <w:szCs w:val="24"/>
              </w:rPr>
              <w:t>mAh</w:t>
            </w:r>
            <w:proofErr w:type="spellEnd"/>
            <w:r w:rsidRPr="00025555">
              <w:rPr>
                <w:rFonts w:eastAsia="Calibri"/>
                <w:i/>
                <w:iCs/>
                <w:szCs w:val="24"/>
              </w:rPr>
              <w:t>.</w:t>
            </w:r>
          </w:p>
        </w:tc>
      </w:tr>
      <w:tr w:rsidR="00025555" w:rsidRPr="00025555" w14:paraId="60E92E7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1BBB" w14:textId="0ED2A10D"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8B584" w14:textId="125FB1B7"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Nešiojamas prožektorius (4 vnt.). Įkraunami LED prožektoriai su krovikliais, nešiojamieji, skirti </w:t>
            </w:r>
            <w:r w:rsidRPr="00025555">
              <w:rPr>
                <w:rFonts w:eastAsia="Calibri"/>
                <w:b/>
                <w:szCs w:val="24"/>
                <w:lang w:eastAsia="en-US"/>
              </w:rPr>
              <w:t>profesionaliam</w:t>
            </w:r>
            <w:r w:rsidRPr="00025555">
              <w:rPr>
                <w:rFonts w:eastAsia="Calibri"/>
                <w:szCs w:val="24"/>
                <w:lang w:eastAsia="en-US"/>
              </w:rPr>
              <w:t xml:space="preserve"> ugniagesių gelbėtojų darbui. prožektoriai turi būti atsparūs smūgiams, vandeniui, temperatūrai (iki +65ºC). Turi būti su rankenomis ir dirželiais, skirtais pakabinti ant peties ar kaklo, turėti informacinius šviesos diodus, informuojančius apie baterijos įkrovimo lygį. Pilnai įkrauto prožektoriaus švietimo maksimaliu rėžimu švietimo laikas turi būti ne trumpesnis nei 3 val. Turi turėti mirksėjimo (avarinis) režimą; Galimybė įkrauti iš 220 V (230 V) elektros tinklo ir 24 V automobilio elektrinės sistemos. Kabinoje turi būti sumontuoti du prožektoriaus krovikliai su automatine krovimo atjungimo funkcija, kai prožektoriaus akumuliatorius visiškai pakrautas. Krovikliai turi turėti informacinius indikatorius: visiškai įkrauto akumuliatoriaus informacinė lemputė ir krovimo lemputė. Krovikliai turi būti prijungti prie automobilio el. tinklo.</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42B95" w14:textId="3883D78C" w:rsidR="00415E95" w:rsidRPr="00025555" w:rsidRDefault="00415E95" w:rsidP="00025555">
            <w:pPr>
              <w:suppressAutoHyphens/>
              <w:autoSpaceDE w:val="0"/>
              <w:jc w:val="center"/>
              <w:textAlignment w:val="baseline"/>
              <w:rPr>
                <w:i/>
                <w:iCs/>
                <w:szCs w:val="24"/>
              </w:rPr>
            </w:pPr>
            <w:r w:rsidRPr="00025555">
              <w:rPr>
                <w:rFonts w:eastAsia="Calibri"/>
                <w:szCs w:val="24"/>
                <w:lang w:eastAsia="en-US"/>
              </w:rPr>
              <w:t xml:space="preserve">Nešiojamas prožektorius (4 vnt.). Įkraunami LED prožektoriai su krovikliais, nešiojamieji, skirti </w:t>
            </w:r>
            <w:r w:rsidRPr="00025555">
              <w:rPr>
                <w:rFonts w:eastAsia="Calibri"/>
                <w:b/>
                <w:szCs w:val="24"/>
                <w:lang w:eastAsia="en-US"/>
              </w:rPr>
              <w:t>profesionaliam</w:t>
            </w:r>
            <w:r w:rsidRPr="00025555">
              <w:rPr>
                <w:rFonts w:eastAsia="Calibri"/>
                <w:szCs w:val="24"/>
                <w:lang w:eastAsia="en-US"/>
              </w:rPr>
              <w:t xml:space="preserve"> ugniagesių gelbėtojų darbui. prožektoriai bus atsparūs smūgiams, vandeniui, temperatūrai (iki +65ºC). Bus su rankenomis ir dirželiais, skirtais pakabinti ant peties ar kaklo, turės informacinius šviesos diodus, informuojančius apie baterijos įkrovimo lygį. Pilnai įkrauto prožektoriaus švietimo maksimaliu rėžimu švietimo laikas 3 val. Turi mirksėjimo (avarinis) režimą; Galimybė įkrauti iš 220 V (230 V) elektros tinklo ir 24 V automobilio elektrinės sistemos. Kabinoje bus sumontuoti du prožektoriaus krovikliai su automatine krovimo atjungimo funkcija, kai prožektoriaus akumuliatorius visiškai pakrautas. Krovikliai turi informacinius indikatorius: visiškai įkrauto akumuliatoriaus informacinė lemputė ir krovimo lemputė. Krovikliai bus prijungti prie automobilio el. tinklo.</w:t>
            </w:r>
          </w:p>
          <w:p w14:paraId="39183AFA" w14:textId="77777777" w:rsidR="001D0051" w:rsidRPr="00025555" w:rsidRDefault="001D0051" w:rsidP="00025555">
            <w:pPr>
              <w:autoSpaceDN/>
              <w:rPr>
                <w:i/>
                <w:iCs/>
                <w:szCs w:val="24"/>
                <w:lang w:val="en-US"/>
              </w:rPr>
            </w:pPr>
          </w:p>
          <w:p w14:paraId="719B60A2" w14:textId="77777777" w:rsidR="001D0051" w:rsidRPr="00025555" w:rsidRDefault="000613F2" w:rsidP="00025555">
            <w:pPr>
              <w:autoSpaceDN/>
              <w:rPr>
                <w:rFonts w:ascii="Arial" w:eastAsia="Calibri" w:hAnsi="Arial" w:cs="Arial"/>
                <w:szCs w:val="24"/>
                <w:lang w:val="en-US"/>
              </w:rPr>
            </w:pPr>
            <w:hyperlink r:id="rId48" w:history="1">
              <w:r w:rsidR="001D0051" w:rsidRPr="00025555">
                <w:rPr>
                  <w:rFonts w:ascii="Arial" w:eastAsia="Calibri" w:hAnsi="Arial" w:cs="Arial"/>
                  <w:szCs w:val="24"/>
                  <w:u w:val="single"/>
                  <w:lang w:val="en-US"/>
                </w:rPr>
                <w:t>www.streamlight.com</w:t>
              </w:r>
            </w:hyperlink>
          </w:p>
          <w:p w14:paraId="70D7228E" w14:textId="77777777" w:rsidR="001D0051" w:rsidRPr="00025555" w:rsidRDefault="001D0051" w:rsidP="00025555">
            <w:pPr>
              <w:suppressAutoHyphens/>
              <w:autoSpaceDE w:val="0"/>
              <w:jc w:val="center"/>
              <w:textAlignment w:val="baseline"/>
              <w:rPr>
                <w:i/>
                <w:iCs/>
                <w:szCs w:val="24"/>
              </w:rPr>
            </w:pPr>
          </w:p>
          <w:p w14:paraId="08559D99" w14:textId="77777777" w:rsidR="001D0051" w:rsidRPr="00025555" w:rsidRDefault="001D0051" w:rsidP="00025555">
            <w:pPr>
              <w:suppressAutoHyphens/>
              <w:autoSpaceDE w:val="0"/>
              <w:jc w:val="center"/>
              <w:textAlignment w:val="baseline"/>
              <w:rPr>
                <w:lang w:val="en-GB"/>
              </w:rPr>
            </w:pPr>
            <w:r w:rsidRPr="00025555">
              <w:rPr>
                <w:lang w:val="en-GB"/>
              </w:rPr>
              <w:t>#44753 Vulcan LED ATEX Standard System</w:t>
            </w:r>
          </w:p>
          <w:p w14:paraId="578B9B5F" w14:textId="77777777" w:rsidR="001D0051" w:rsidRPr="00025555" w:rsidRDefault="001D0051" w:rsidP="00025555">
            <w:pPr>
              <w:suppressAutoHyphens/>
              <w:autoSpaceDE w:val="0"/>
              <w:jc w:val="center"/>
              <w:textAlignment w:val="baseline"/>
              <w:rPr>
                <w:lang w:val="en-GB"/>
              </w:rPr>
            </w:pPr>
          </w:p>
          <w:p w14:paraId="21D46C79" w14:textId="77777777" w:rsidR="001D0051" w:rsidRPr="00025555" w:rsidRDefault="000613F2" w:rsidP="00025555">
            <w:pPr>
              <w:suppressAutoHyphens/>
              <w:autoSpaceDE w:val="0"/>
              <w:jc w:val="center"/>
              <w:textAlignment w:val="baseline"/>
              <w:rPr>
                <w:i/>
                <w:iCs/>
                <w:szCs w:val="24"/>
              </w:rPr>
            </w:pPr>
            <w:hyperlink r:id="rId49" w:history="1">
              <w:r w:rsidR="001D0051" w:rsidRPr="00025555">
                <w:rPr>
                  <w:rStyle w:val="Hyperlink"/>
                  <w:i/>
                  <w:iCs/>
                  <w:color w:val="auto"/>
                  <w:szCs w:val="24"/>
                </w:rPr>
                <w:t>https://www.streamlight.com/en/products/detail/vulcan-led-atex</w:t>
              </w:r>
            </w:hyperlink>
          </w:p>
          <w:p w14:paraId="5ED9AFA3" w14:textId="77777777" w:rsidR="00A50E3C" w:rsidRPr="00025555" w:rsidRDefault="00A50E3C" w:rsidP="00025555">
            <w:pPr>
              <w:suppressAutoHyphens/>
              <w:autoSpaceDE w:val="0"/>
              <w:jc w:val="center"/>
              <w:textAlignment w:val="baseline"/>
              <w:rPr>
                <w:i/>
                <w:iCs/>
                <w:szCs w:val="24"/>
              </w:rPr>
            </w:pPr>
          </w:p>
          <w:p w14:paraId="0A30D263" w14:textId="77777777" w:rsidR="00CB1EF3" w:rsidRPr="00025555" w:rsidRDefault="00CB1EF3" w:rsidP="00025555">
            <w:pPr>
              <w:suppressAutoHyphens/>
              <w:autoSpaceDE w:val="0"/>
              <w:jc w:val="center"/>
              <w:textAlignment w:val="baseline"/>
              <w:rPr>
                <w:rFonts w:eastAsia="Calibri"/>
                <w:szCs w:val="24"/>
              </w:rPr>
            </w:pPr>
            <w:r w:rsidRPr="00025555">
              <w:rPr>
                <w:rFonts w:eastAsia="Calibri"/>
                <w:szCs w:val="24"/>
              </w:rPr>
              <w:t>yra galimybė prožektorių įkrauti ir iš 24 V automobilinio elektrinės sistemos. Taip pat deklaruojam kad prožektoriaus atsparus temperatūrai iki +65ºC</w:t>
            </w:r>
          </w:p>
          <w:p w14:paraId="3DD2AF47" w14:textId="77777777" w:rsidR="00CB1EF3" w:rsidRPr="00025555" w:rsidRDefault="00CB1EF3" w:rsidP="00025555">
            <w:pPr>
              <w:suppressAutoHyphens/>
              <w:autoSpaceDE w:val="0"/>
              <w:jc w:val="center"/>
              <w:textAlignment w:val="baseline"/>
              <w:rPr>
                <w:rFonts w:eastAsia="Calibri"/>
                <w:szCs w:val="24"/>
              </w:rPr>
            </w:pPr>
          </w:p>
          <w:p w14:paraId="1AE867F7" w14:textId="5F7F0131" w:rsidR="00CB1EF3" w:rsidRPr="00025555" w:rsidRDefault="000613F2" w:rsidP="00025555">
            <w:pPr>
              <w:suppressAutoHyphens/>
              <w:autoSpaceDE w:val="0"/>
              <w:jc w:val="center"/>
              <w:textAlignment w:val="baseline"/>
              <w:rPr>
                <w:i/>
                <w:iCs/>
                <w:szCs w:val="24"/>
              </w:rPr>
            </w:pPr>
            <w:hyperlink r:id="rId50" w:history="1">
              <w:r w:rsidR="00CB1EF3" w:rsidRPr="00025555">
                <w:rPr>
                  <w:rFonts w:eastAsia="Calibri"/>
                  <w:szCs w:val="24"/>
                  <w:u w:val="single"/>
                </w:rPr>
                <w:t>https://izkada.lt/produktas/prozektorius-streamlight-vulcan-led-atex/</w:t>
              </w:r>
            </w:hyperlink>
          </w:p>
        </w:tc>
      </w:tr>
      <w:tr w:rsidR="00025555" w:rsidRPr="00025555" w14:paraId="2399675B"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987B7" w14:textId="6C397349"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C85F8E" w14:textId="07D3DBEF" w:rsidR="0052520A" w:rsidRPr="00025555" w:rsidRDefault="0052520A" w:rsidP="00025555">
            <w:pPr>
              <w:tabs>
                <w:tab w:val="left" w:pos="313"/>
              </w:tabs>
              <w:rPr>
                <w:rFonts w:eastAsia="Calibri"/>
                <w:szCs w:val="24"/>
                <w:lang w:eastAsia="en-US"/>
              </w:rPr>
            </w:pPr>
            <w:r w:rsidRPr="00025555">
              <w:rPr>
                <w:spacing w:val="-2"/>
                <w:szCs w:val="24"/>
                <w:lang w:eastAsia="ar-SA"/>
              </w:rPr>
              <w:t xml:space="preserve">Stebėjimo žiūronai </w:t>
            </w:r>
            <w:r w:rsidRPr="00025555">
              <w:rPr>
                <w:i/>
                <w:spacing w:val="-2"/>
                <w:szCs w:val="24"/>
                <w:lang w:eastAsia="ar-SA"/>
              </w:rPr>
              <w:t xml:space="preserve">(1 vnt.). </w:t>
            </w:r>
            <w:r w:rsidRPr="00025555">
              <w:rPr>
                <w:rFonts w:eastAsia="Calibri"/>
                <w:b/>
                <w:szCs w:val="24"/>
                <w:lang w:eastAsia="en-US"/>
              </w:rPr>
              <w:t>Profesionalūs</w:t>
            </w:r>
            <w:r w:rsidRPr="00025555">
              <w:rPr>
                <w:rFonts w:eastAsia="Calibri"/>
                <w:szCs w:val="24"/>
                <w:lang w:eastAsia="en-US"/>
              </w:rPr>
              <w:t xml:space="preserve"> žiūronai skirti vaizdo priartinimui bei stebėjimui, taip pat incidento vietos paieškai ir nustatymui. Žiūronai turi būti dvigubų objektyvų (sudvejinti), skirti vaizdo stebėjimui abiem akimis vienu metu. Objektyvo diametras ne mažesnis kaip 55 mm, priartinimas ne mažesnis kaip 8 kartai. Žiūronų objektyvuose turi būti sumontuoti skaidrūs stiklai, pritaikyti vaizdo priartinimui bei stebėjimui prieblandoje. Žiūronai turi būti visiškai hermetiški, padengti nuo smūgių saugančia guma. Žiūronai turi būti sukomplektuoti su objektyvų apsauginiais gaubtais bei su saugiu, trinčiai ir vandeniui atspariu nešiojimo krepšiu.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5D364" w14:textId="77777777" w:rsidR="00A50E3C" w:rsidRPr="00025555" w:rsidRDefault="00A50E3C" w:rsidP="00025555">
            <w:pPr>
              <w:suppressAutoHyphens/>
              <w:autoSpaceDE w:val="0"/>
              <w:jc w:val="center"/>
              <w:textAlignment w:val="baseline"/>
              <w:rPr>
                <w:i/>
                <w:iCs/>
                <w:szCs w:val="24"/>
              </w:rPr>
            </w:pPr>
            <w:r w:rsidRPr="00025555">
              <w:rPr>
                <w:i/>
                <w:iCs/>
                <w:szCs w:val="24"/>
              </w:rPr>
              <w:t xml:space="preserve">Delta </w:t>
            </w:r>
            <w:proofErr w:type="spellStart"/>
            <w:r w:rsidRPr="00025555">
              <w:rPr>
                <w:i/>
                <w:iCs/>
                <w:szCs w:val="24"/>
              </w:rPr>
              <w:t>Titanium</w:t>
            </w:r>
            <w:proofErr w:type="spellEnd"/>
            <w:r w:rsidRPr="00025555">
              <w:rPr>
                <w:i/>
                <w:iCs/>
                <w:szCs w:val="24"/>
              </w:rPr>
              <w:t xml:space="preserve"> 8x56</w:t>
            </w:r>
          </w:p>
          <w:p w14:paraId="26E5D47F" w14:textId="77777777" w:rsidR="00A50E3C" w:rsidRPr="00025555" w:rsidRDefault="00A50E3C" w:rsidP="00025555">
            <w:pPr>
              <w:suppressAutoHyphens/>
              <w:autoSpaceDE w:val="0"/>
              <w:jc w:val="center"/>
              <w:textAlignment w:val="baseline"/>
              <w:rPr>
                <w:i/>
                <w:iCs/>
                <w:szCs w:val="24"/>
              </w:rPr>
            </w:pPr>
          </w:p>
          <w:p w14:paraId="11FEBBFE" w14:textId="3C2C024A" w:rsidR="003C2AC1" w:rsidRPr="00025555" w:rsidRDefault="003C2AC1" w:rsidP="00025555">
            <w:pPr>
              <w:suppressAutoHyphens/>
              <w:autoSpaceDE w:val="0"/>
              <w:jc w:val="center"/>
              <w:textAlignment w:val="baseline"/>
              <w:rPr>
                <w:i/>
                <w:iCs/>
                <w:szCs w:val="24"/>
              </w:rPr>
            </w:pPr>
            <w:r w:rsidRPr="00025555">
              <w:rPr>
                <w:i/>
                <w:iCs/>
                <w:szCs w:val="24"/>
              </w:rPr>
              <w:t xml:space="preserve">stebėjimo žiūronų objektyvo diametrą </w:t>
            </w:r>
            <w:r w:rsidR="00A50E3C" w:rsidRPr="00025555">
              <w:rPr>
                <w:i/>
                <w:iCs/>
                <w:szCs w:val="24"/>
              </w:rPr>
              <w:t>56</w:t>
            </w:r>
            <w:r w:rsidRPr="00025555">
              <w:rPr>
                <w:i/>
                <w:iCs/>
                <w:szCs w:val="24"/>
              </w:rPr>
              <w:t xml:space="preserve"> (mm);</w:t>
            </w:r>
          </w:p>
          <w:p w14:paraId="7E2EB86C" w14:textId="64E9030E" w:rsidR="003C2AC1" w:rsidRPr="00025555" w:rsidRDefault="003C2AC1" w:rsidP="00025555">
            <w:pPr>
              <w:suppressAutoHyphens/>
              <w:autoSpaceDE w:val="0"/>
              <w:jc w:val="center"/>
              <w:textAlignment w:val="baseline"/>
              <w:rPr>
                <w:i/>
                <w:iCs/>
                <w:szCs w:val="24"/>
              </w:rPr>
            </w:pPr>
            <w:r w:rsidRPr="00025555">
              <w:rPr>
                <w:i/>
                <w:iCs/>
                <w:szCs w:val="24"/>
              </w:rPr>
              <w:t>stebėjimo žiūronų</w:t>
            </w:r>
            <w:r w:rsidR="00A50E3C" w:rsidRPr="00025555">
              <w:rPr>
                <w:i/>
                <w:iCs/>
                <w:szCs w:val="24"/>
              </w:rPr>
              <w:t xml:space="preserve"> priartinimo lygis</w:t>
            </w:r>
            <w:r w:rsidRPr="00025555">
              <w:rPr>
                <w:i/>
                <w:iCs/>
                <w:szCs w:val="24"/>
              </w:rPr>
              <w:t xml:space="preserve"> </w:t>
            </w:r>
            <w:r w:rsidR="00A50E3C" w:rsidRPr="00025555">
              <w:rPr>
                <w:i/>
                <w:iCs/>
                <w:szCs w:val="24"/>
              </w:rPr>
              <w:t>8</w:t>
            </w:r>
            <w:r w:rsidRPr="00025555">
              <w:rPr>
                <w:i/>
                <w:iCs/>
                <w:szCs w:val="24"/>
              </w:rPr>
              <w:t xml:space="preserve"> (kartais)</w:t>
            </w:r>
          </w:p>
          <w:p w14:paraId="6165F06F" w14:textId="77777777" w:rsidR="00A50E3C" w:rsidRPr="00025555" w:rsidRDefault="00A50E3C" w:rsidP="00025555">
            <w:pPr>
              <w:suppressAutoHyphens/>
              <w:autoSpaceDE w:val="0"/>
              <w:jc w:val="center"/>
              <w:textAlignment w:val="baseline"/>
              <w:rPr>
                <w:i/>
                <w:iCs/>
                <w:szCs w:val="24"/>
              </w:rPr>
            </w:pPr>
          </w:p>
          <w:p w14:paraId="422D0A33" w14:textId="77777777" w:rsidR="00A50E3C" w:rsidRPr="00025555" w:rsidRDefault="00A50E3C" w:rsidP="00025555">
            <w:pPr>
              <w:suppressAutoHyphens/>
              <w:autoSpaceDE w:val="0"/>
              <w:jc w:val="center"/>
              <w:textAlignment w:val="baseline"/>
              <w:rPr>
                <w:i/>
                <w:iCs/>
                <w:szCs w:val="24"/>
              </w:rPr>
            </w:pPr>
          </w:p>
          <w:p w14:paraId="1EC5AD11" w14:textId="77777777" w:rsidR="00A50E3C" w:rsidRPr="00025555" w:rsidRDefault="00A50E3C" w:rsidP="00025555">
            <w:pPr>
              <w:suppressAutoHyphens/>
              <w:autoSpaceDE w:val="0"/>
              <w:jc w:val="center"/>
              <w:textAlignment w:val="baseline"/>
              <w:rPr>
                <w:i/>
                <w:iCs/>
                <w:szCs w:val="24"/>
              </w:rPr>
            </w:pPr>
          </w:p>
          <w:p w14:paraId="208D1761" w14:textId="77777777" w:rsidR="00A50E3C" w:rsidRPr="00025555" w:rsidRDefault="000613F2" w:rsidP="00025555">
            <w:pPr>
              <w:suppressAutoHyphens/>
              <w:autoSpaceDE w:val="0"/>
              <w:jc w:val="center"/>
              <w:textAlignment w:val="baseline"/>
              <w:rPr>
                <w:i/>
                <w:iCs/>
                <w:szCs w:val="24"/>
                <w:u w:val="single"/>
              </w:rPr>
            </w:pPr>
            <w:hyperlink r:id="rId51" w:history="1">
              <w:r w:rsidR="00A50E3C" w:rsidRPr="00025555">
                <w:rPr>
                  <w:rStyle w:val="Hyperlink"/>
                  <w:i/>
                  <w:iCs/>
                  <w:color w:val="auto"/>
                  <w:szCs w:val="24"/>
                </w:rPr>
                <w:t>https://www.aic.lt/ziuronai-binokliai/2371-ziuronai-delta-titanium-8x56-590169161405.html</w:t>
              </w:r>
            </w:hyperlink>
          </w:p>
          <w:p w14:paraId="2806AFF7" w14:textId="7F68DD16" w:rsidR="00A50E3C" w:rsidRPr="00025555" w:rsidRDefault="00A50E3C" w:rsidP="00025555">
            <w:pPr>
              <w:suppressAutoHyphens/>
              <w:autoSpaceDE w:val="0"/>
              <w:jc w:val="center"/>
              <w:textAlignment w:val="baseline"/>
              <w:rPr>
                <w:i/>
                <w:iCs/>
                <w:szCs w:val="24"/>
              </w:rPr>
            </w:pPr>
          </w:p>
        </w:tc>
      </w:tr>
      <w:tr w:rsidR="00025555" w:rsidRPr="00025555" w14:paraId="48DC7995"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D29E" w14:textId="747EC853"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2D8F4" w14:textId="6038C4AA" w:rsidR="0052520A" w:rsidRPr="00025555" w:rsidRDefault="0052520A" w:rsidP="00025555">
            <w:pPr>
              <w:suppressAutoHyphens/>
              <w:autoSpaceDE w:val="0"/>
              <w:textAlignment w:val="baseline"/>
              <w:rPr>
                <w:rFonts w:eastAsia="Calibri"/>
                <w:szCs w:val="24"/>
                <w:lang w:eastAsia="en-US"/>
              </w:rPr>
            </w:pPr>
            <w:proofErr w:type="spellStart"/>
            <w:r w:rsidRPr="00025555">
              <w:rPr>
                <w:szCs w:val="24"/>
                <w:lang w:eastAsia="ar-SA"/>
              </w:rPr>
              <w:t>Termovizorinė</w:t>
            </w:r>
            <w:proofErr w:type="spellEnd"/>
            <w:r w:rsidRPr="00025555">
              <w:rPr>
                <w:szCs w:val="24"/>
                <w:lang w:eastAsia="ar-SA"/>
              </w:rPr>
              <w:t xml:space="preserve"> kamera (1 vnt.).</w:t>
            </w:r>
            <w:r w:rsidRPr="00025555">
              <w:rPr>
                <w:b/>
                <w:szCs w:val="24"/>
                <w:lang w:eastAsia="ar-SA"/>
              </w:rPr>
              <w:t xml:space="preserve"> Profesionali</w:t>
            </w:r>
            <w:r w:rsidRPr="00025555">
              <w:rPr>
                <w:szCs w:val="24"/>
                <w:lang w:eastAsia="ar-SA"/>
              </w:rPr>
              <w:t xml:space="preserve"> </w:t>
            </w:r>
            <w:proofErr w:type="spellStart"/>
            <w:r w:rsidRPr="00025555">
              <w:rPr>
                <w:szCs w:val="24"/>
                <w:lang w:eastAsia="ar-SA"/>
              </w:rPr>
              <w:t>termovizorinė</w:t>
            </w:r>
            <w:proofErr w:type="spellEnd"/>
            <w:r w:rsidRPr="00025555">
              <w:rPr>
                <w:szCs w:val="24"/>
                <w:lang w:eastAsia="ar-SA"/>
              </w:rPr>
              <w:t xml:space="preserve"> kamera šilumos šaltinio aptikimui dideliu atstumu. Kameroje</w:t>
            </w:r>
            <w:r w:rsidRPr="00025555">
              <w:rPr>
                <w:szCs w:val="24"/>
              </w:rPr>
              <w:t xml:space="preserve"> </w:t>
            </w:r>
            <w:r w:rsidRPr="00025555">
              <w:rPr>
                <w:szCs w:val="24"/>
                <w:lang w:eastAsia="ar-SA"/>
              </w:rPr>
              <w:t>turi būti skaitmeninis artinimas, spalvotas displėjus, pikselio dydis ne daugiau kaip 18</w:t>
            </w:r>
            <w:r w:rsidRPr="00025555">
              <w:rPr>
                <w:szCs w:val="24"/>
              </w:rPr>
              <w:t xml:space="preserve"> </w:t>
            </w:r>
            <w:r w:rsidRPr="00025555">
              <w:rPr>
                <w:szCs w:val="24"/>
                <w:lang w:eastAsia="ar-SA"/>
              </w:rPr>
              <w:t>µm,</w:t>
            </w:r>
            <w:r w:rsidRPr="00025555">
              <w:rPr>
                <w:szCs w:val="24"/>
              </w:rPr>
              <w:t xml:space="preserve"> </w:t>
            </w:r>
            <w:r w:rsidRPr="00025555">
              <w:rPr>
                <w:szCs w:val="24"/>
                <w:lang w:eastAsia="ar-SA"/>
              </w:rPr>
              <w:t>jutiklio skiriamoji geba pikseliais ne mažiau kaip 380x280, kadrų dažnis ne mažiau kaip 50 Hz, objekto aptikimo atstumas ne mažiau kaip 1300 m, darbinės temperatūros diapazonas -25°C +40°C, baterijos tipas ličio jonų</w:t>
            </w:r>
            <w:r w:rsidRPr="00025555">
              <w:rPr>
                <w:szCs w:val="24"/>
              </w:rPr>
              <w:t xml:space="preserve"> </w:t>
            </w:r>
            <w:r w:rsidRPr="00025555">
              <w:rPr>
                <w:szCs w:val="24"/>
                <w:lang w:eastAsia="ar-SA"/>
              </w:rPr>
              <w:t>veikimo laikas ne trumpesnis nei 4 val.,</w:t>
            </w:r>
            <w:r w:rsidRPr="00025555">
              <w:rPr>
                <w:szCs w:val="24"/>
              </w:rPr>
              <w:t xml:space="preserve"> </w:t>
            </w:r>
            <w:r w:rsidRPr="00025555">
              <w:rPr>
                <w:szCs w:val="24"/>
                <w:lang w:eastAsia="ar-SA"/>
              </w:rPr>
              <w:t>atsparumas drėgmei</w:t>
            </w:r>
            <w:r w:rsidRPr="00025555">
              <w:rPr>
                <w:szCs w:val="24"/>
              </w:rPr>
              <w:t xml:space="preserve"> </w:t>
            </w:r>
            <w:r w:rsidRPr="00025555">
              <w:rPr>
                <w:szCs w:val="24"/>
                <w:lang w:eastAsia="ar-SA"/>
              </w:rPr>
              <w:t>ne prastesnis nei IPX7.</w:t>
            </w:r>
            <w:r w:rsidRPr="00025555">
              <w:rPr>
                <w:b/>
                <w:bCs/>
                <w:kern w:val="36"/>
                <w:szCs w:val="24"/>
                <w:bdr w:val="none" w:sz="0" w:space="0" w:color="auto" w:frame="1"/>
              </w:rPr>
              <w:t xml:space="preserve"> </w:t>
            </w:r>
            <w:r w:rsidRPr="00025555">
              <w:rPr>
                <w:bCs/>
                <w:i/>
                <w:kern w:val="36"/>
                <w:szCs w:val="24"/>
                <w:bdr w:val="none" w:sz="0" w:space="0" w:color="auto" w:frame="1"/>
              </w:rPr>
              <w:t xml:space="preserve">(Pvz. </w:t>
            </w:r>
            <w:proofErr w:type="spellStart"/>
            <w:r w:rsidRPr="00025555">
              <w:rPr>
                <w:bCs/>
                <w:i/>
                <w:szCs w:val="24"/>
                <w:lang w:eastAsia="ar-SA"/>
              </w:rPr>
              <w:t>Termovizorius</w:t>
            </w:r>
            <w:proofErr w:type="spellEnd"/>
            <w:r w:rsidRPr="00025555">
              <w:rPr>
                <w:bCs/>
                <w:i/>
                <w:szCs w:val="24"/>
                <w:lang w:eastAsia="ar-SA"/>
              </w:rPr>
              <w:t xml:space="preserve"> PULSAR </w:t>
            </w:r>
            <w:proofErr w:type="spellStart"/>
            <w:r w:rsidRPr="00025555">
              <w:rPr>
                <w:bCs/>
                <w:i/>
                <w:szCs w:val="24"/>
                <w:lang w:eastAsia="ar-SA"/>
              </w:rPr>
              <w:t>Axion</w:t>
            </w:r>
            <w:proofErr w:type="spellEnd"/>
            <w:r w:rsidRPr="00025555">
              <w:rPr>
                <w:bCs/>
                <w:i/>
                <w:szCs w:val="24"/>
                <w:lang w:eastAsia="ar-SA"/>
              </w:rPr>
              <w:t xml:space="preserve"> LRF XQ38 arba analogiškų ne blogesnių parametrų).</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B9A5" w14:textId="4453D85E" w:rsidR="00753433" w:rsidRPr="00025555" w:rsidRDefault="000613F2" w:rsidP="00025555">
            <w:pPr>
              <w:suppressAutoHyphens/>
              <w:autoSpaceDE w:val="0"/>
              <w:jc w:val="center"/>
              <w:textAlignment w:val="baseline"/>
              <w:rPr>
                <w:i/>
                <w:iCs/>
                <w:szCs w:val="24"/>
              </w:rPr>
            </w:pPr>
            <w:hyperlink r:id="rId52" w:history="1">
              <w:r w:rsidR="00753433" w:rsidRPr="00025555">
                <w:rPr>
                  <w:u w:val="single"/>
                </w:rPr>
                <w:t>https://www.pulsar-nv.com/ltu/produktai/557/termovizoriai/axion-compact-xg/</w:t>
              </w:r>
            </w:hyperlink>
          </w:p>
          <w:p w14:paraId="2BF5FFD9" w14:textId="4BE87C9C" w:rsidR="0052520A" w:rsidRPr="00025555" w:rsidRDefault="003C2AC1" w:rsidP="00025555">
            <w:pPr>
              <w:suppressAutoHyphens/>
              <w:autoSpaceDE w:val="0"/>
              <w:jc w:val="center"/>
              <w:textAlignment w:val="baseline"/>
              <w:rPr>
                <w:szCs w:val="24"/>
                <w:lang w:eastAsia="ar-SA"/>
              </w:rPr>
            </w:pPr>
            <w:proofErr w:type="spellStart"/>
            <w:r w:rsidRPr="00025555">
              <w:rPr>
                <w:szCs w:val="24"/>
                <w:lang w:eastAsia="ar-SA"/>
              </w:rPr>
              <w:t>termoviz</w:t>
            </w:r>
            <w:r w:rsidR="00721DA1" w:rsidRPr="00025555">
              <w:rPr>
                <w:szCs w:val="24"/>
                <w:lang w:eastAsia="ar-SA"/>
              </w:rPr>
              <w:t>orinės</w:t>
            </w:r>
            <w:proofErr w:type="spellEnd"/>
            <w:r w:rsidR="00721DA1" w:rsidRPr="00025555">
              <w:rPr>
                <w:szCs w:val="24"/>
                <w:lang w:eastAsia="ar-SA"/>
              </w:rPr>
              <w:t xml:space="preserve"> kameros pikselio dydį 12</w:t>
            </w:r>
            <w:r w:rsidRPr="00025555">
              <w:rPr>
                <w:szCs w:val="24"/>
                <w:lang w:eastAsia="ar-SA"/>
              </w:rPr>
              <w:t xml:space="preserve"> µm;</w:t>
            </w:r>
          </w:p>
          <w:p w14:paraId="2993396B" w14:textId="3E32AEBB" w:rsidR="003C2AC1" w:rsidRPr="00025555" w:rsidRDefault="003C2AC1" w:rsidP="00025555">
            <w:pPr>
              <w:suppressAutoHyphens/>
              <w:autoSpaceDE w:val="0"/>
              <w:jc w:val="center"/>
              <w:textAlignment w:val="baseline"/>
              <w:rPr>
                <w:szCs w:val="24"/>
                <w:lang w:eastAsia="ar-SA"/>
              </w:rPr>
            </w:pPr>
            <w:r w:rsidRPr="00025555">
              <w:rPr>
                <w:szCs w:val="24"/>
                <w:lang w:eastAsia="ar-SA"/>
              </w:rPr>
              <w:t xml:space="preserve">Nurodyti jutiklio skiriamąją gebą </w:t>
            </w:r>
            <w:r w:rsidR="00753433" w:rsidRPr="00025555">
              <w:rPr>
                <w:rFonts w:ascii="Calibri" w:eastAsia="Calibri" w:hAnsi="Calibri" w:cs="Calibri"/>
                <w:b/>
                <w:bCs/>
                <w:sz w:val="22"/>
                <w:szCs w:val="22"/>
              </w:rPr>
              <w:t>640x480</w:t>
            </w:r>
          </w:p>
          <w:p w14:paraId="1FCDDDBA" w14:textId="3881DDD1" w:rsidR="003C2AC1" w:rsidRPr="00025555" w:rsidRDefault="003C2AC1" w:rsidP="00025555">
            <w:pPr>
              <w:suppressAutoHyphens/>
              <w:autoSpaceDE w:val="0"/>
              <w:jc w:val="center"/>
              <w:textAlignment w:val="baseline"/>
              <w:rPr>
                <w:szCs w:val="24"/>
                <w:lang w:eastAsia="ar-SA"/>
              </w:rPr>
            </w:pPr>
            <w:r w:rsidRPr="00025555">
              <w:rPr>
                <w:szCs w:val="24"/>
                <w:lang w:eastAsia="ar-SA"/>
              </w:rPr>
              <w:t xml:space="preserve">Nurodyti kadrų dažnį </w:t>
            </w:r>
            <w:r w:rsidR="00753433" w:rsidRPr="00025555">
              <w:rPr>
                <w:szCs w:val="24"/>
                <w:lang w:eastAsia="ar-SA"/>
              </w:rPr>
              <w:t>50</w:t>
            </w:r>
            <w:r w:rsidRPr="00025555">
              <w:rPr>
                <w:szCs w:val="24"/>
                <w:lang w:eastAsia="ar-SA"/>
              </w:rPr>
              <w:t xml:space="preserve"> Hz;</w:t>
            </w:r>
          </w:p>
          <w:p w14:paraId="1DB189F3" w14:textId="730ECE24" w:rsidR="003C2AC1" w:rsidRPr="00025555" w:rsidRDefault="003C2AC1" w:rsidP="00025555">
            <w:pPr>
              <w:suppressAutoHyphens/>
              <w:autoSpaceDE w:val="0"/>
              <w:jc w:val="center"/>
              <w:textAlignment w:val="baseline"/>
              <w:rPr>
                <w:szCs w:val="24"/>
                <w:lang w:eastAsia="ar-SA"/>
              </w:rPr>
            </w:pPr>
            <w:r w:rsidRPr="00025555">
              <w:rPr>
                <w:szCs w:val="24"/>
                <w:lang w:eastAsia="ar-SA"/>
              </w:rPr>
              <w:t xml:space="preserve">Nurodyti </w:t>
            </w:r>
            <w:r w:rsidR="00793314" w:rsidRPr="00025555">
              <w:rPr>
                <w:szCs w:val="24"/>
                <w:lang w:eastAsia="ar-SA"/>
              </w:rPr>
              <w:t xml:space="preserve">objekto aptikimo minimalų atstumą </w:t>
            </w:r>
            <w:r w:rsidR="00753433" w:rsidRPr="00025555">
              <w:rPr>
                <w:szCs w:val="24"/>
                <w:lang w:eastAsia="ar-SA"/>
              </w:rPr>
              <w:t>1300</w:t>
            </w:r>
            <w:r w:rsidR="00793314" w:rsidRPr="00025555">
              <w:rPr>
                <w:szCs w:val="24"/>
                <w:lang w:eastAsia="ar-SA"/>
              </w:rPr>
              <w:t xml:space="preserve"> (m);</w:t>
            </w:r>
          </w:p>
          <w:p w14:paraId="276D56CB" w14:textId="6DB2C6DC" w:rsidR="00793314" w:rsidRPr="00025555" w:rsidRDefault="00793314" w:rsidP="00025555">
            <w:pPr>
              <w:suppressAutoHyphens/>
              <w:autoSpaceDE w:val="0"/>
              <w:jc w:val="center"/>
              <w:textAlignment w:val="baseline"/>
              <w:rPr>
                <w:szCs w:val="24"/>
                <w:lang w:eastAsia="ar-SA"/>
              </w:rPr>
            </w:pPr>
            <w:r w:rsidRPr="00025555">
              <w:rPr>
                <w:szCs w:val="24"/>
                <w:lang w:eastAsia="ar-SA"/>
              </w:rPr>
              <w:t>Nurodyti darbinė</w:t>
            </w:r>
            <w:r w:rsidR="00753433" w:rsidRPr="00025555">
              <w:rPr>
                <w:szCs w:val="24"/>
                <w:lang w:eastAsia="ar-SA"/>
              </w:rPr>
              <w:t>s temperatūros diapazoną nuo -25°C +40</w:t>
            </w:r>
            <w:r w:rsidRPr="00025555">
              <w:rPr>
                <w:szCs w:val="24"/>
                <w:lang w:eastAsia="ar-SA"/>
              </w:rPr>
              <w:t>°C;</w:t>
            </w:r>
          </w:p>
          <w:p w14:paraId="300891BC" w14:textId="571E6E64" w:rsidR="00793314" w:rsidRPr="00025555" w:rsidRDefault="00793314" w:rsidP="00025555">
            <w:pPr>
              <w:suppressAutoHyphens/>
              <w:autoSpaceDE w:val="0"/>
              <w:jc w:val="center"/>
              <w:textAlignment w:val="baseline"/>
              <w:rPr>
                <w:i/>
                <w:iCs/>
                <w:szCs w:val="24"/>
              </w:rPr>
            </w:pPr>
            <w:r w:rsidRPr="00025555">
              <w:rPr>
                <w:i/>
                <w:iCs/>
                <w:szCs w:val="24"/>
              </w:rPr>
              <w:t xml:space="preserve">Nurodyti </w:t>
            </w:r>
            <w:proofErr w:type="spellStart"/>
            <w:r w:rsidRPr="00025555">
              <w:rPr>
                <w:i/>
                <w:iCs/>
                <w:szCs w:val="24"/>
              </w:rPr>
              <w:t>Li-ion</w:t>
            </w:r>
            <w:proofErr w:type="spellEnd"/>
            <w:r w:rsidRPr="00025555">
              <w:rPr>
                <w:i/>
                <w:iCs/>
                <w:szCs w:val="24"/>
              </w:rPr>
              <w:t xml:space="preserve"> baterijos veikimo trukmę </w:t>
            </w:r>
            <w:r w:rsidR="00656432" w:rsidRPr="00025555">
              <w:rPr>
                <w:i/>
                <w:iCs/>
                <w:szCs w:val="24"/>
              </w:rPr>
              <w:t xml:space="preserve">iki 7 </w:t>
            </w:r>
            <w:proofErr w:type="spellStart"/>
            <w:r w:rsidR="00656432" w:rsidRPr="00025555">
              <w:rPr>
                <w:i/>
                <w:iCs/>
                <w:szCs w:val="24"/>
              </w:rPr>
              <w:t>val</w:t>
            </w:r>
            <w:r w:rsidRPr="00025555">
              <w:rPr>
                <w:i/>
                <w:iCs/>
                <w:szCs w:val="24"/>
              </w:rPr>
              <w:t>val</w:t>
            </w:r>
            <w:proofErr w:type="spellEnd"/>
            <w:r w:rsidRPr="00025555">
              <w:rPr>
                <w:i/>
                <w:iCs/>
                <w:szCs w:val="24"/>
              </w:rPr>
              <w:t>.;</w:t>
            </w:r>
          </w:p>
          <w:p w14:paraId="0717B5EF" w14:textId="2887F408" w:rsidR="00793314" w:rsidRPr="00025555" w:rsidRDefault="00793314" w:rsidP="00025555">
            <w:pPr>
              <w:suppressAutoHyphens/>
              <w:autoSpaceDE w:val="0"/>
              <w:jc w:val="center"/>
              <w:textAlignment w:val="baseline"/>
              <w:rPr>
                <w:i/>
                <w:iCs/>
                <w:szCs w:val="24"/>
              </w:rPr>
            </w:pPr>
            <w:r w:rsidRPr="00025555">
              <w:rPr>
                <w:i/>
                <w:iCs/>
                <w:szCs w:val="24"/>
              </w:rPr>
              <w:t xml:space="preserve">Nurodyti atsparumo drėgmei lygį </w:t>
            </w:r>
            <w:r w:rsidR="00753433" w:rsidRPr="00025555">
              <w:rPr>
                <w:i/>
                <w:iCs/>
                <w:szCs w:val="24"/>
              </w:rPr>
              <w:t>iki 7val</w:t>
            </w:r>
            <w:r w:rsidRPr="00025555">
              <w:rPr>
                <w:i/>
                <w:iCs/>
                <w:szCs w:val="24"/>
              </w:rPr>
              <w:t>.</w:t>
            </w:r>
          </w:p>
          <w:p w14:paraId="5CBA7E2B" w14:textId="77777777" w:rsidR="00721DA1" w:rsidRPr="00025555" w:rsidRDefault="00721DA1" w:rsidP="00025555">
            <w:pPr>
              <w:autoSpaceDN/>
              <w:spacing w:before="100" w:beforeAutospacing="1" w:after="100" w:afterAutospacing="1"/>
              <w:rPr>
                <w:rFonts w:ascii="Calibri" w:eastAsia="Calibri" w:hAnsi="Calibri" w:cs="Calibri"/>
                <w:sz w:val="22"/>
                <w:szCs w:val="22"/>
              </w:rPr>
            </w:pPr>
            <w:r w:rsidRPr="00025555">
              <w:rPr>
                <w:rFonts w:ascii="Calibri" w:eastAsia="Calibri" w:hAnsi="Calibri" w:cs="Calibri"/>
                <w:i/>
                <w:iCs/>
                <w:sz w:val="22"/>
                <w:szCs w:val="22"/>
              </w:rPr>
              <w:t xml:space="preserve">Atsparumo drėgmei lygis -  </w:t>
            </w:r>
            <w:r w:rsidRPr="00025555">
              <w:rPr>
                <w:rFonts w:ascii="Calibri" w:eastAsia="Calibri" w:hAnsi="Calibri" w:cs="Calibri"/>
                <w:b/>
                <w:bCs/>
                <w:i/>
                <w:iCs/>
                <w:sz w:val="22"/>
                <w:szCs w:val="22"/>
              </w:rPr>
              <w:t>IPX7.</w:t>
            </w:r>
          </w:p>
          <w:p w14:paraId="72C9F582" w14:textId="0335ABAD" w:rsidR="00721DA1" w:rsidRPr="00025555" w:rsidRDefault="00721DA1" w:rsidP="00025555">
            <w:pPr>
              <w:suppressAutoHyphens/>
              <w:autoSpaceDE w:val="0"/>
              <w:jc w:val="center"/>
              <w:textAlignment w:val="baseline"/>
              <w:rPr>
                <w:i/>
                <w:iCs/>
                <w:szCs w:val="24"/>
              </w:rPr>
            </w:pPr>
          </w:p>
        </w:tc>
      </w:tr>
      <w:tr w:rsidR="00025555" w:rsidRPr="00025555" w14:paraId="6E927EC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11E9F" w14:textId="53CBB1DC"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09D44" w14:textId="55D36006" w:rsidR="0052520A" w:rsidRPr="00025555" w:rsidRDefault="0052520A" w:rsidP="00025555">
            <w:pPr>
              <w:tabs>
                <w:tab w:val="left" w:pos="313"/>
              </w:tabs>
              <w:rPr>
                <w:rFonts w:eastAsia="Calibri"/>
                <w:szCs w:val="24"/>
                <w:lang w:eastAsia="en-US"/>
              </w:rPr>
            </w:pPr>
            <w:r w:rsidRPr="00025555">
              <w:rPr>
                <w:spacing w:val="-2"/>
                <w:szCs w:val="24"/>
                <w:lang w:eastAsia="ar-SA"/>
              </w:rPr>
              <w:t xml:space="preserve">Atbulinio vaizdo monitorius su kamera gale </w:t>
            </w:r>
            <w:r w:rsidRPr="00025555">
              <w:rPr>
                <w:i/>
                <w:spacing w:val="-2"/>
                <w:szCs w:val="24"/>
                <w:lang w:eastAsia="ar-SA"/>
              </w:rPr>
              <w:t xml:space="preserve">(1 vnt.). </w:t>
            </w:r>
            <w:r w:rsidRPr="00025555">
              <w:rPr>
                <w:rFonts w:eastAsia="Calibri"/>
                <w:szCs w:val="24"/>
                <w:lang w:eastAsia="en-US"/>
              </w:rPr>
              <w:t xml:space="preserve">Ant priekinės panelės patogioje vietoje turi būti įrengtas LCD vaizduoklis (monitorius) su ne mažesniu kaip 7 colių įstrižainės spalvoto vaizdo ekranu, kuris rodytų gale sumontuotos vaizdo kameros transliuojamą vaizdą, kai yra įjungiama atbulinės eigos pavara. Ekrano rezoliucija ne blogesnė kaip 1024x720, sistemos maitinimas prijungtas nuo automobilio el. tinklo (24V), gale esančios kameros signalo perdavimo sistema laidinė. Galinė kamera spalvoto vaizdo su automatiniu šviesos balansavimu, atsparumas aplinkai IP69, </w:t>
            </w:r>
            <w:r w:rsidRPr="00025555">
              <w:rPr>
                <w:rFonts w:eastAsia="Calibri"/>
                <w:szCs w:val="24"/>
                <w:lang w:eastAsia="en-US"/>
              </w:rPr>
              <w:lastRenderedPageBreak/>
              <w:t xml:space="preserve">objektyvo kampas ne mažesnis kaip 100 °, jautrumas 0,1 </w:t>
            </w:r>
            <w:proofErr w:type="spellStart"/>
            <w:r w:rsidRPr="00025555">
              <w:rPr>
                <w:rFonts w:eastAsia="Calibri"/>
                <w:szCs w:val="24"/>
                <w:lang w:eastAsia="en-US"/>
              </w:rPr>
              <w:t>Lm</w:t>
            </w:r>
            <w:proofErr w:type="spellEnd"/>
            <w:r w:rsidRPr="00025555">
              <w:rPr>
                <w:rFonts w:eastAsia="Calibri"/>
                <w:szCs w:val="24"/>
                <w:lang w:eastAsia="en-US"/>
              </w:rPr>
              <w:t xml:space="preserve">, raiška HD ne mažiau kaip 720 </w:t>
            </w:r>
            <w:proofErr w:type="spellStart"/>
            <w:r w:rsidRPr="00025555">
              <w:rPr>
                <w:rFonts w:eastAsia="Calibri"/>
                <w:szCs w:val="24"/>
                <w:lang w:eastAsia="en-US"/>
              </w:rPr>
              <w:t>px</w:t>
            </w:r>
            <w:proofErr w:type="spellEnd"/>
            <w:r w:rsidRPr="00025555">
              <w:rPr>
                <w:rFonts w:eastAsia="Calibri"/>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668D" w14:textId="687BAB30" w:rsidR="0052520A" w:rsidRPr="00025555" w:rsidRDefault="00542983" w:rsidP="00025555">
            <w:pPr>
              <w:suppressAutoHyphens/>
              <w:autoSpaceDE w:val="0"/>
              <w:jc w:val="center"/>
              <w:textAlignment w:val="baseline"/>
              <w:rPr>
                <w:i/>
                <w:iCs/>
                <w:szCs w:val="24"/>
              </w:rPr>
            </w:pPr>
            <w:r w:rsidRPr="00025555">
              <w:rPr>
                <w:i/>
                <w:iCs/>
                <w:szCs w:val="24"/>
              </w:rPr>
              <w:lastRenderedPageBreak/>
              <w:t>Deklaracija</w:t>
            </w:r>
          </w:p>
          <w:p w14:paraId="798AC0D1" w14:textId="1C669F35" w:rsidR="005D5222" w:rsidRPr="00025555" w:rsidRDefault="005D5222" w:rsidP="00025555">
            <w:pPr>
              <w:suppressAutoHyphens/>
              <w:autoSpaceDE w:val="0"/>
              <w:jc w:val="center"/>
              <w:textAlignment w:val="baseline"/>
              <w:rPr>
                <w:i/>
                <w:iCs/>
                <w:szCs w:val="24"/>
              </w:rPr>
            </w:pPr>
            <w:r w:rsidRPr="00025555">
              <w:rPr>
                <w:i/>
                <w:iCs/>
                <w:szCs w:val="24"/>
              </w:rPr>
              <w:t xml:space="preserve">atbulinio vaizdo monitoriaus </w:t>
            </w:r>
            <w:proofErr w:type="spellStart"/>
            <w:r w:rsidRPr="00025555">
              <w:rPr>
                <w:i/>
                <w:iCs/>
                <w:szCs w:val="24"/>
              </w:rPr>
              <w:t>monitoriaus</w:t>
            </w:r>
            <w:proofErr w:type="spellEnd"/>
            <w:r w:rsidRPr="00025555">
              <w:rPr>
                <w:i/>
                <w:iCs/>
                <w:szCs w:val="24"/>
              </w:rPr>
              <w:t xml:space="preserve"> įstrižainę </w:t>
            </w:r>
            <w:r w:rsidR="00542983" w:rsidRPr="00025555">
              <w:rPr>
                <w:i/>
                <w:iCs/>
                <w:szCs w:val="24"/>
              </w:rPr>
              <w:t>7</w:t>
            </w:r>
            <w:r w:rsidRPr="00025555">
              <w:rPr>
                <w:i/>
                <w:iCs/>
                <w:szCs w:val="24"/>
              </w:rPr>
              <w:t>(coliais);</w:t>
            </w:r>
          </w:p>
          <w:p w14:paraId="7F792E56" w14:textId="31C988B7" w:rsidR="005D5222" w:rsidRPr="00025555" w:rsidRDefault="005D5222" w:rsidP="00025555">
            <w:pPr>
              <w:suppressAutoHyphens/>
              <w:autoSpaceDE w:val="0"/>
              <w:jc w:val="center"/>
              <w:textAlignment w:val="baseline"/>
              <w:rPr>
                <w:i/>
                <w:iCs/>
                <w:szCs w:val="24"/>
              </w:rPr>
            </w:pPr>
            <w:r w:rsidRPr="00025555">
              <w:rPr>
                <w:i/>
                <w:iCs/>
                <w:szCs w:val="24"/>
              </w:rPr>
              <w:t xml:space="preserve">atbulinio vaizdo monitoriaus </w:t>
            </w:r>
            <w:proofErr w:type="spellStart"/>
            <w:r w:rsidRPr="00025555">
              <w:rPr>
                <w:i/>
                <w:iCs/>
                <w:szCs w:val="24"/>
              </w:rPr>
              <w:t>monitoriaus</w:t>
            </w:r>
            <w:proofErr w:type="spellEnd"/>
            <w:r w:rsidRPr="00025555">
              <w:rPr>
                <w:i/>
                <w:iCs/>
                <w:szCs w:val="24"/>
              </w:rPr>
              <w:t xml:space="preserve"> rezoliuciją </w:t>
            </w:r>
            <w:r w:rsidR="00542983" w:rsidRPr="00025555">
              <w:rPr>
                <w:rFonts w:eastAsia="Calibri"/>
                <w:szCs w:val="24"/>
                <w:lang w:eastAsia="en-US"/>
              </w:rPr>
              <w:t>1024x720</w:t>
            </w:r>
            <w:r w:rsidRPr="00025555">
              <w:rPr>
                <w:i/>
                <w:iCs/>
                <w:szCs w:val="24"/>
              </w:rPr>
              <w:t>;</w:t>
            </w:r>
          </w:p>
          <w:p w14:paraId="1FB61041" w14:textId="2F61BF96" w:rsidR="005D5222" w:rsidRPr="00025555" w:rsidRDefault="005D5222" w:rsidP="00025555">
            <w:pPr>
              <w:suppressAutoHyphens/>
              <w:autoSpaceDE w:val="0"/>
              <w:jc w:val="center"/>
              <w:textAlignment w:val="baseline"/>
              <w:rPr>
                <w:i/>
                <w:iCs/>
                <w:szCs w:val="24"/>
              </w:rPr>
            </w:pPr>
            <w:r w:rsidRPr="00025555">
              <w:rPr>
                <w:i/>
                <w:iCs/>
                <w:szCs w:val="24"/>
              </w:rPr>
              <w:t xml:space="preserve">galinės kameros objektyvo kampą </w:t>
            </w:r>
            <w:r w:rsidR="00542983" w:rsidRPr="00025555">
              <w:rPr>
                <w:i/>
                <w:iCs/>
                <w:szCs w:val="24"/>
              </w:rPr>
              <w:t>100</w:t>
            </w:r>
            <w:r w:rsidRPr="00025555">
              <w:rPr>
                <w:i/>
                <w:iCs/>
                <w:szCs w:val="24"/>
              </w:rPr>
              <w:t xml:space="preserve"> </w:t>
            </w:r>
            <w:r w:rsidRPr="00025555">
              <w:rPr>
                <w:rFonts w:ascii="Calibri" w:hAnsi="Calibri" w:cs="Calibri"/>
                <w:i/>
                <w:iCs/>
                <w:szCs w:val="24"/>
              </w:rPr>
              <w:t>°</w:t>
            </w:r>
            <w:r w:rsidRPr="00025555">
              <w:rPr>
                <w:i/>
                <w:iCs/>
                <w:szCs w:val="24"/>
              </w:rPr>
              <w:t>;</w:t>
            </w:r>
          </w:p>
          <w:p w14:paraId="53A3C34B" w14:textId="53FFB1A3" w:rsidR="005D5222" w:rsidRPr="00025555" w:rsidRDefault="005D5222" w:rsidP="00025555">
            <w:pPr>
              <w:suppressAutoHyphens/>
              <w:autoSpaceDE w:val="0"/>
              <w:jc w:val="center"/>
              <w:textAlignment w:val="baseline"/>
              <w:rPr>
                <w:i/>
                <w:iCs/>
                <w:szCs w:val="24"/>
              </w:rPr>
            </w:pPr>
            <w:r w:rsidRPr="00025555">
              <w:rPr>
                <w:i/>
                <w:iCs/>
                <w:szCs w:val="24"/>
              </w:rPr>
              <w:t xml:space="preserve">galinės kameros HD raišką </w:t>
            </w:r>
            <w:r w:rsidR="00542983" w:rsidRPr="00025555">
              <w:rPr>
                <w:i/>
                <w:iCs/>
                <w:szCs w:val="24"/>
              </w:rPr>
              <w:t>720</w:t>
            </w:r>
            <w:r w:rsidRPr="00025555">
              <w:rPr>
                <w:i/>
                <w:iCs/>
                <w:szCs w:val="24"/>
              </w:rPr>
              <w:t>px.</w:t>
            </w:r>
          </w:p>
          <w:p w14:paraId="4C87FD4C" w14:textId="20CA4ABB" w:rsidR="00542983" w:rsidRPr="00025555" w:rsidRDefault="00974A9F" w:rsidP="00025555">
            <w:pPr>
              <w:suppressAutoHyphens/>
              <w:autoSpaceDE w:val="0"/>
              <w:jc w:val="center"/>
              <w:textAlignment w:val="baseline"/>
              <w:rPr>
                <w:i/>
                <w:iCs/>
                <w:szCs w:val="24"/>
              </w:rPr>
            </w:pPr>
            <w:r w:rsidRPr="00025555">
              <w:rPr>
                <w:rStyle w:val="Hyperlink"/>
                <w:i/>
                <w:iCs/>
                <w:color w:val="auto"/>
                <w:szCs w:val="24"/>
              </w:rPr>
              <w:t>https://izkada.lt/produktas/automobiline-vaizdo-kamera/</w:t>
            </w:r>
          </w:p>
          <w:p w14:paraId="2B4E1BF0" w14:textId="1F54CC1C" w:rsidR="00542983" w:rsidRPr="00025555" w:rsidRDefault="00542983" w:rsidP="00025555">
            <w:pPr>
              <w:suppressAutoHyphens/>
              <w:autoSpaceDE w:val="0"/>
              <w:jc w:val="center"/>
              <w:textAlignment w:val="baseline"/>
              <w:rPr>
                <w:i/>
                <w:iCs/>
                <w:szCs w:val="24"/>
              </w:rPr>
            </w:pPr>
          </w:p>
        </w:tc>
      </w:tr>
      <w:tr w:rsidR="00025555" w:rsidRPr="00025555" w14:paraId="4CBF8AB0"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FDA57" w14:textId="269A5C4A"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5836A3" w14:textId="28016321" w:rsidR="0052520A" w:rsidRPr="00025555" w:rsidRDefault="0052520A" w:rsidP="00025555">
            <w:pPr>
              <w:tabs>
                <w:tab w:val="left" w:pos="313"/>
              </w:tabs>
              <w:rPr>
                <w:rFonts w:eastAsia="Calibri"/>
                <w:szCs w:val="24"/>
                <w:lang w:eastAsia="en-US"/>
              </w:rPr>
            </w:pPr>
            <w:r w:rsidRPr="00025555">
              <w:rPr>
                <w:spacing w:val="-2"/>
                <w:szCs w:val="24"/>
                <w:lang w:eastAsia="ar-SA"/>
              </w:rPr>
              <w:t xml:space="preserve">Vaizdo registratorius </w:t>
            </w:r>
            <w:r w:rsidRPr="00025555">
              <w:rPr>
                <w:i/>
                <w:spacing w:val="-2"/>
                <w:szCs w:val="24"/>
                <w:lang w:eastAsia="ar-SA"/>
              </w:rPr>
              <w:t xml:space="preserve">(1 vnt.). </w:t>
            </w:r>
            <w:r w:rsidRPr="00025555">
              <w:rPr>
                <w:rFonts w:eastAsia="Calibri"/>
                <w:szCs w:val="24"/>
                <w:lang w:eastAsia="en-US"/>
              </w:rPr>
              <w:t xml:space="preserve">Vaizdo registratorius pritvirtintas centre prie kabinos lubų. Registratoriaus vaizdo raiška </w:t>
            </w:r>
            <w:proofErr w:type="spellStart"/>
            <w:r w:rsidRPr="00025555">
              <w:rPr>
                <w:rFonts w:eastAsia="Calibri"/>
                <w:szCs w:val="24"/>
                <w:lang w:eastAsia="en-US"/>
              </w:rPr>
              <w:t>Full</w:t>
            </w:r>
            <w:proofErr w:type="spellEnd"/>
            <w:r w:rsidRPr="00025555">
              <w:rPr>
                <w:rFonts w:eastAsia="Calibri"/>
                <w:szCs w:val="24"/>
                <w:lang w:eastAsia="en-US"/>
              </w:rPr>
              <w:t xml:space="preserve"> HD, maksimali kortelės talpa ne mažiau kaip 64 GB, automatiškai įrašo ir išsaugo incidentų medžiagą, prisipildžius atminties kortelei vaizdas rašomas ant viršaus, matymo kampas mažiau kaip 140˚, maitinimas prijungtas nuo automobilio el. tinklo, kabelis paslėptas po kabinos apdailomis, turi USB jungtį, judesio/smūgio aptikimas.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73CA6" w14:textId="7E08DAEF" w:rsidR="00D060B6" w:rsidRPr="00025555" w:rsidRDefault="00D060B6" w:rsidP="00025555">
            <w:pPr>
              <w:suppressAutoHyphens/>
              <w:autoSpaceDE w:val="0"/>
              <w:jc w:val="center"/>
              <w:textAlignment w:val="baseline"/>
              <w:rPr>
                <w:szCs w:val="24"/>
                <w:lang w:val="fr-FR"/>
              </w:rPr>
            </w:pPr>
            <w:proofErr w:type="spellStart"/>
            <w:r w:rsidRPr="00025555">
              <w:rPr>
                <w:spacing w:val="-2"/>
                <w:szCs w:val="24"/>
                <w:lang w:val="fr-FR" w:eastAsia="ar-SA"/>
              </w:rPr>
              <w:t>Vaizdo</w:t>
            </w:r>
            <w:proofErr w:type="spellEnd"/>
            <w:r w:rsidRPr="00025555">
              <w:rPr>
                <w:spacing w:val="-2"/>
                <w:szCs w:val="24"/>
                <w:lang w:val="fr-FR" w:eastAsia="ar-SA"/>
              </w:rPr>
              <w:t xml:space="preserve"> </w:t>
            </w:r>
            <w:proofErr w:type="spellStart"/>
            <w:r w:rsidRPr="00025555">
              <w:rPr>
                <w:spacing w:val="-2"/>
                <w:szCs w:val="24"/>
                <w:lang w:val="fr-FR" w:eastAsia="ar-SA"/>
              </w:rPr>
              <w:t>registratorius</w:t>
            </w:r>
            <w:proofErr w:type="spellEnd"/>
            <w:r w:rsidRPr="00025555">
              <w:rPr>
                <w:spacing w:val="-2"/>
                <w:szCs w:val="24"/>
                <w:lang w:val="fr-FR" w:eastAsia="ar-SA"/>
              </w:rPr>
              <w:t xml:space="preserve"> </w:t>
            </w:r>
            <w:r w:rsidRPr="00025555">
              <w:rPr>
                <w:i/>
                <w:iCs/>
                <w:spacing w:val="-2"/>
                <w:szCs w:val="24"/>
                <w:lang w:val="fr-FR" w:eastAsia="ar-SA"/>
              </w:rPr>
              <w:t xml:space="preserve">(1 </w:t>
            </w:r>
            <w:proofErr w:type="spellStart"/>
            <w:r w:rsidRPr="00025555">
              <w:rPr>
                <w:i/>
                <w:iCs/>
                <w:spacing w:val="-2"/>
                <w:szCs w:val="24"/>
                <w:lang w:val="fr-FR" w:eastAsia="ar-SA"/>
              </w:rPr>
              <w:t>vnt</w:t>
            </w:r>
            <w:proofErr w:type="spellEnd"/>
            <w:r w:rsidRPr="00025555">
              <w:rPr>
                <w:i/>
                <w:iCs/>
                <w:spacing w:val="-2"/>
                <w:szCs w:val="24"/>
                <w:lang w:val="fr-FR" w:eastAsia="ar-SA"/>
              </w:rPr>
              <w:t xml:space="preserve">.). </w:t>
            </w:r>
            <w:proofErr w:type="spellStart"/>
            <w:r w:rsidRPr="00025555">
              <w:rPr>
                <w:szCs w:val="24"/>
                <w:lang w:val="fr-FR"/>
              </w:rPr>
              <w:t>Vaizdo</w:t>
            </w:r>
            <w:proofErr w:type="spellEnd"/>
            <w:r w:rsidRPr="00025555">
              <w:rPr>
                <w:szCs w:val="24"/>
                <w:lang w:val="fr-FR"/>
              </w:rPr>
              <w:t xml:space="preserve"> </w:t>
            </w:r>
            <w:proofErr w:type="spellStart"/>
            <w:r w:rsidRPr="00025555">
              <w:rPr>
                <w:szCs w:val="24"/>
                <w:lang w:val="fr-FR"/>
              </w:rPr>
              <w:t>registratorius</w:t>
            </w:r>
            <w:proofErr w:type="spellEnd"/>
            <w:r w:rsidRPr="00025555">
              <w:rPr>
                <w:szCs w:val="24"/>
                <w:lang w:val="fr-FR"/>
              </w:rPr>
              <w:t xml:space="preserve"> </w:t>
            </w:r>
            <w:proofErr w:type="spellStart"/>
            <w:r w:rsidRPr="00025555">
              <w:rPr>
                <w:szCs w:val="24"/>
                <w:lang w:val="fr-FR"/>
              </w:rPr>
              <w:t>pritvirtintas</w:t>
            </w:r>
            <w:proofErr w:type="spellEnd"/>
            <w:r w:rsidRPr="00025555">
              <w:rPr>
                <w:szCs w:val="24"/>
                <w:lang w:val="fr-FR"/>
              </w:rPr>
              <w:t xml:space="preserve"> centre prie </w:t>
            </w:r>
            <w:proofErr w:type="spellStart"/>
            <w:r w:rsidRPr="00025555">
              <w:rPr>
                <w:szCs w:val="24"/>
                <w:lang w:val="fr-FR"/>
              </w:rPr>
              <w:t>kabinos</w:t>
            </w:r>
            <w:proofErr w:type="spellEnd"/>
            <w:r w:rsidRPr="00025555">
              <w:rPr>
                <w:szCs w:val="24"/>
                <w:lang w:val="fr-FR"/>
              </w:rPr>
              <w:t xml:space="preserve"> </w:t>
            </w:r>
            <w:proofErr w:type="spellStart"/>
            <w:r w:rsidRPr="00025555">
              <w:rPr>
                <w:szCs w:val="24"/>
                <w:lang w:val="fr-FR"/>
              </w:rPr>
              <w:t>lubų</w:t>
            </w:r>
            <w:proofErr w:type="spellEnd"/>
            <w:r w:rsidRPr="00025555">
              <w:rPr>
                <w:szCs w:val="24"/>
                <w:lang w:val="fr-FR"/>
              </w:rPr>
              <w:t xml:space="preserve">. </w:t>
            </w:r>
            <w:proofErr w:type="spellStart"/>
            <w:r w:rsidRPr="00025555">
              <w:rPr>
                <w:szCs w:val="24"/>
                <w:lang w:val="fr-FR"/>
              </w:rPr>
              <w:t>Registratoriaus</w:t>
            </w:r>
            <w:proofErr w:type="spellEnd"/>
            <w:r w:rsidRPr="00025555">
              <w:rPr>
                <w:szCs w:val="24"/>
                <w:lang w:val="fr-FR"/>
              </w:rPr>
              <w:t xml:space="preserve"> </w:t>
            </w:r>
            <w:proofErr w:type="spellStart"/>
            <w:r w:rsidRPr="00025555">
              <w:rPr>
                <w:szCs w:val="24"/>
                <w:lang w:val="fr-FR"/>
              </w:rPr>
              <w:t>vaizdo</w:t>
            </w:r>
            <w:proofErr w:type="spellEnd"/>
            <w:r w:rsidRPr="00025555">
              <w:rPr>
                <w:szCs w:val="24"/>
                <w:lang w:val="fr-FR"/>
              </w:rPr>
              <w:t xml:space="preserve"> </w:t>
            </w:r>
            <w:proofErr w:type="spellStart"/>
            <w:r w:rsidRPr="00025555">
              <w:rPr>
                <w:szCs w:val="24"/>
                <w:lang w:val="fr-FR"/>
              </w:rPr>
              <w:t>raiška</w:t>
            </w:r>
            <w:proofErr w:type="spellEnd"/>
            <w:r w:rsidRPr="00025555">
              <w:rPr>
                <w:szCs w:val="24"/>
                <w:lang w:val="fr-FR"/>
              </w:rPr>
              <w:t xml:space="preserve"> Full HD, </w:t>
            </w:r>
            <w:proofErr w:type="spellStart"/>
            <w:r w:rsidRPr="00025555">
              <w:rPr>
                <w:szCs w:val="24"/>
                <w:lang w:val="fr-FR"/>
              </w:rPr>
              <w:t>maksimali</w:t>
            </w:r>
            <w:proofErr w:type="spellEnd"/>
            <w:r w:rsidRPr="00025555">
              <w:rPr>
                <w:szCs w:val="24"/>
                <w:lang w:val="fr-FR"/>
              </w:rPr>
              <w:t xml:space="preserve"> </w:t>
            </w:r>
            <w:proofErr w:type="spellStart"/>
            <w:r w:rsidRPr="00025555">
              <w:rPr>
                <w:szCs w:val="24"/>
                <w:lang w:val="fr-FR"/>
              </w:rPr>
              <w:t>kortelės</w:t>
            </w:r>
            <w:proofErr w:type="spellEnd"/>
            <w:r w:rsidRPr="00025555">
              <w:rPr>
                <w:szCs w:val="24"/>
                <w:lang w:val="fr-FR"/>
              </w:rPr>
              <w:t xml:space="preserve"> talpa </w:t>
            </w:r>
            <w:r w:rsidR="00753433" w:rsidRPr="00025555">
              <w:rPr>
                <w:szCs w:val="24"/>
                <w:lang w:val="fr-FR"/>
              </w:rPr>
              <w:t>256</w:t>
            </w:r>
            <w:r w:rsidRPr="00025555">
              <w:rPr>
                <w:szCs w:val="24"/>
                <w:lang w:val="fr-FR"/>
              </w:rPr>
              <w:t xml:space="preserve"> GB, </w:t>
            </w:r>
            <w:proofErr w:type="spellStart"/>
            <w:r w:rsidRPr="00025555">
              <w:rPr>
                <w:szCs w:val="24"/>
                <w:lang w:val="fr-FR"/>
              </w:rPr>
              <w:t>automatiškai</w:t>
            </w:r>
            <w:proofErr w:type="spellEnd"/>
            <w:r w:rsidRPr="00025555">
              <w:rPr>
                <w:szCs w:val="24"/>
                <w:lang w:val="fr-FR"/>
              </w:rPr>
              <w:t xml:space="preserve"> </w:t>
            </w:r>
            <w:proofErr w:type="spellStart"/>
            <w:r w:rsidRPr="00025555">
              <w:rPr>
                <w:szCs w:val="24"/>
                <w:lang w:val="fr-FR"/>
              </w:rPr>
              <w:t>įrašo</w:t>
            </w:r>
            <w:proofErr w:type="spellEnd"/>
            <w:r w:rsidRPr="00025555">
              <w:rPr>
                <w:szCs w:val="24"/>
                <w:lang w:val="fr-FR"/>
              </w:rPr>
              <w:t xml:space="preserve"> </w:t>
            </w:r>
            <w:proofErr w:type="spellStart"/>
            <w:r w:rsidRPr="00025555">
              <w:rPr>
                <w:szCs w:val="24"/>
                <w:lang w:val="fr-FR"/>
              </w:rPr>
              <w:t>ir</w:t>
            </w:r>
            <w:proofErr w:type="spellEnd"/>
            <w:r w:rsidRPr="00025555">
              <w:rPr>
                <w:szCs w:val="24"/>
                <w:lang w:val="fr-FR"/>
              </w:rPr>
              <w:t xml:space="preserve"> </w:t>
            </w:r>
            <w:proofErr w:type="spellStart"/>
            <w:r w:rsidRPr="00025555">
              <w:rPr>
                <w:szCs w:val="24"/>
                <w:lang w:val="fr-FR"/>
              </w:rPr>
              <w:t>išsaugo</w:t>
            </w:r>
            <w:proofErr w:type="spellEnd"/>
            <w:r w:rsidRPr="00025555">
              <w:rPr>
                <w:szCs w:val="24"/>
                <w:lang w:val="fr-FR"/>
              </w:rPr>
              <w:t xml:space="preserve"> </w:t>
            </w:r>
            <w:proofErr w:type="spellStart"/>
            <w:r w:rsidRPr="00025555">
              <w:rPr>
                <w:szCs w:val="24"/>
                <w:lang w:val="fr-FR"/>
              </w:rPr>
              <w:t>incidentų</w:t>
            </w:r>
            <w:proofErr w:type="spellEnd"/>
            <w:r w:rsidRPr="00025555">
              <w:rPr>
                <w:szCs w:val="24"/>
                <w:lang w:val="fr-FR"/>
              </w:rPr>
              <w:t xml:space="preserve"> </w:t>
            </w:r>
            <w:proofErr w:type="spellStart"/>
            <w:r w:rsidRPr="00025555">
              <w:rPr>
                <w:szCs w:val="24"/>
                <w:lang w:val="fr-FR"/>
              </w:rPr>
              <w:t>medžiagą</w:t>
            </w:r>
            <w:proofErr w:type="spellEnd"/>
            <w:r w:rsidRPr="00025555">
              <w:rPr>
                <w:szCs w:val="24"/>
                <w:lang w:val="fr-FR"/>
              </w:rPr>
              <w:t xml:space="preserve">, </w:t>
            </w:r>
            <w:proofErr w:type="spellStart"/>
            <w:r w:rsidRPr="00025555">
              <w:rPr>
                <w:szCs w:val="24"/>
                <w:lang w:val="fr-FR"/>
              </w:rPr>
              <w:t>prisipildžius</w:t>
            </w:r>
            <w:proofErr w:type="spellEnd"/>
            <w:r w:rsidRPr="00025555">
              <w:rPr>
                <w:szCs w:val="24"/>
                <w:lang w:val="fr-FR"/>
              </w:rPr>
              <w:t xml:space="preserve"> </w:t>
            </w:r>
            <w:proofErr w:type="spellStart"/>
            <w:r w:rsidRPr="00025555">
              <w:rPr>
                <w:szCs w:val="24"/>
                <w:lang w:val="fr-FR"/>
              </w:rPr>
              <w:t>atminties</w:t>
            </w:r>
            <w:proofErr w:type="spellEnd"/>
            <w:r w:rsidRPr="00025555">
              <w:rPr>
                <w:szCs w:val="24"/>
                <w:lang w:val="fr-FR"/>
              </w:rPr>
              <w:t xml:space="preserve"> </w:t>
            </w:r>
            <w:proofErr w:type="spellStart"/>
            <w:r w:rsidRPr="00025555">
              <w:rPr>
                <w:szCs w:val="24"/>
                <w:lang w:val="fr-FR"/>
              </w:rPr>
              <w:t>kortelei</w:t>
            </w:r>
            <w:proofErr w:type="spellEnd"/>
            <w:r w:rsidRPr="00025555">
              <w:rPr>
                <w:szCs w:val="24"/>
                <w:lang w:val="fr-FR"/>
              </w:rPr>
              <w:t xml:space="preserve"> </w:t>
            </w:r>
            <w:proofErr w:type="spellStart"/>
            <w:r w:rsidRPr="00025555">
              <w:rPr>
                <w:szCs w:val="24"/>
                <w:lang w:val="fr-FR"/>
              </w:rPr>
              <w:t>vaizdas</w:t>
            </w:r>
            <w:proofErr w:type="spellEnd"/>
            <w:r w:rsidRPr="00025555">
              <w:rPr>
                <w:szCs w:val="24"/>
                <w:lang w:val="fr-FR"/>
              </w:rPr>
              <w:t xml:space="preserve"> </w:t>
            </w:r>
            <w:proofErr w:type="spellStart"/>
            <w:r w:rsidRPr="00025555">
              <w:rPr>
                <w:szCs w:val="24"/>
                <w:lang w:val="fr-FR"/>
              </w:rPr>
              <w:t>rašomas</w:t>
            </w:r>
            <w:proofErr w:type="spellEnd"/>
            <w:r w:rsidRPr="00025555">
              <w:rPr>
                <w:szCs w:val="24"/>
                <w:lang w:val="fr-FR"/>
              </w:rPr>
              <w:t xml:space="preserve"> </w:t>
            </w:r>
            <w:proofErr w:type="spellStart"/>
            <w:r w:rsidRPr="00025555">
              <w:rPr>
                <w:szCs w:val="24"/>
                <w:lang w:val="fr-FR"/>
              </w:rPr>
              <w:t>ant</w:t>
            </w:r>
            <w:proofErr w:type="spellEnd"/>
            <w:r w:rsidRPr="00025555">
              <w:rPr>
                <w:szCs w:val="24"/>
                <w:lang w:val="fr-FR"/>
              </w:rPr>
              <w:t xml:space="preserve"> </w:t>
            </w:r>
            <w:proofErr w:type="spellStart"/>
            <w:r w:rsidRPr="00025555">
              <w:rPr>
                <w:szCs w:val="24"/>
                <w:lang w:val="fr-FR"/>
              </w:rPr>
              <w:t>viršaus</w:t>
            </w:r>
            <w:proofErr w:type="spellEnd"/>
            <w:r w:rsidRPr="00025555">
              <w:rPr>
                <w:szCs w:val="24"/>
                <w:lang w:val="fr-FR"/>
              </w:rPr>
              <w:t xml:space="preserve">, </w:t>
            </w:r>
            <w:proofErr w:type="spellStart"/>
            <w:r w:rsidRPr="00025555">
              <w:rPr>
                <w:szCs w:val="24"/>
                <w:lang w:val="fr-FR"/>
              </w:rPr>
              <w:t>matymo</w:t>
            </w:r>
            <w:proofErr w:type="spellEnd"/>
            <w:r w:rsidRPr="00025555">
              <w:rPr>
                <w:szCs w:val="24"/>
                <w:lang w:val="fr-FR"/>
              </w:rPr>
              <w:t xml:space="preserve"> </w:t>
            </w:r>
            <w:proofErr w:type="spellStart"/>
            <w:r w:rsidRPr="00025555">
              <w:rPr>
                <w:szCs w:val="24"/>
                <w:lang w:val="fr-FR"/>
              </w:rPr>
              <w:t>kampas</w:t>
            </w:r>
            <w:proofErr w:type="spellEnd"/>
            <w:r w:rsidRPr="00025555">
              <w:rPr>
                <w:szCs w:val="24"/>
                <w:lang w:val="fr-FR"/>
              </w:rPr>
              <w:t xml:space="preserve"> </w:t>
            </w:r>
            <w:proofErr w:type="spellStart"/>
            <w:r w:rsidRPr="00025555">
              <w:rPr>
                <w:szCs w:val="24"/>
                <w:lang w:val="fr-FR"/>
              </w:rPr>
              <w:t>mažiau</w:t>
            </w:r>
            <w:proofErr w:type="spellEnd"/>
            <w:r w:rsidRPr="00025555">
              <w:rPr>
                <w:szCs w:val="24"/>
                <w:lang w:val="fr-FR"/>
              </w:rPr>
              <w:t xml:space="preserve"> </w:t>
            </w:r>
            <w:proofErr w:type="spellStart"/>
            <w:r w:rsidRPr="00025555">
              <w:rPr>
                <w:szCs w:val="24"/>
                <w:lang w:val="fr-FR"/>
              </w:rPr>
              <w:t>kaip</w:t>
            </w:r>
            <w:proofErr w:type="spellEnd"/>
            <w:r w:rsidRPr="00025555">
              <w:rPr>
                <w:szCs w:val="24"/>
                <w:lang w:val="fr-FR"/>
              </w:rPr>
              <w:t xml:space="preserve"> 140˚, </w:t>
            </w:r>
            <w:proofErr w:type="spellStart"/>
            <w:r w:rsidRPr="00025555">
              <w:rPr>
                <w:szCs w:val="24"/>
                <w:lang w:val="fr-FR"/>
              </w:rPr>
              <w:t>maitinimas</w:t>
            </w:r>
            <w:proofErr w:type="spellEnd"/>
            <w:r w:rsidRPr="00025555">
              <w:rPr>
                <w:szCs w:val="24"/>
                <w:lang w:val="fr-FR"/>
              </w:rPr>
              <w:t xml:space="preserve"> </w:t>
            </w:r>
            <w:proofErr w:type="spellStart"/>
            <w:r w:rsidRPr="00025555">
              <w:rPr>
                <w:szCs w:val="24"/>
                <w:lang w:val="fr-FR"/>
              </w:rPr>
              <w:t>prijungtas</w:t>
            </w:r>
            <w:proofErr w:type="spellEnd"/>
            <w:r w:rsidRPr="00025555">
              <w:rPr>
                <w:szCs w:val="24"/>
                <w:lang w:val="fr-FR"/>
              </w:rPr>
              <w:t xml:space="preserve"> </w:t>
            </w:r>
            <w:proofErr w:type="spellStart"/>
            <w:r w:rsidRPr="00025555">
              <w:rPr>
                <w:szCs w:val="24"/>
                <w:lang w:val="fr-FR"/>
              </w:rPr>
              <w:t>nuo</w:t>
            </w:r>
            <w:proofErr w:type="spellEnd"/>
            <w:r w:rsidRPr="00025555">
              <w:rPr>
                <w:szCs w:val="24"/>
                <w:lang w:val="fr-FR"/>
              </w:rPr>
              <w:t xml:space="preserve"> </w:t>
            </w:r>
            <w:proofErr w:type="spellStart"/>
            <w:r w:rsidRPr="00025555">
              <w:rPr>
                <w:szCs w:val="24"/>
                <w:lang w:val="fr-FR"/>
              </w:rPr>
              <w:t>automobilio</w:t>
            </w:r>
            <w:proofErr w:type="spellEnd"/>
            <w:r w:rsidRPr="00025555">
              <w:rPr>
                <w:szCs w:val="24"/>
                <w:lang w:val="fr-FR"/>
              </w:rPr>
              <w:t xml:space="preserve"> el. </w:t>
            </w:r>
            <w:proofErr w:type="spellStart"/>
            <w:r w:rsidRPr="00025555">
              <w:rPr>
                <w:szCs w:val="24"/>
                <w:lang w:val="fr-FR"/>
              </w:rPr>
              <w:t>tinklo</w:t>
            </w:r>
            <w:proofErr w:type="spellEnd"/>
            <w:r w:rsidRPr="00025555">
              <w:rPr>
                <w:szCs w:val="24"/>
                <w:lang w:val="fr-FR"/>
              </w:rPr>
              <w:t xml:space="preserve">, </w:t>
            </w:r>
            <w:proofErr w:type="spellStart"/>
            <w:r w:rsidRPr="00025555">
              <w:rPr>
                <w:szCs w:val="24"/>
                <w:lang w:val="fr-FR"/>
              </w:rPr>
              <w:t>kabelis</w:t>
            </w:r>
            <w:proofErr w:type="spellEnd"/>
            <w:r w:rsidRPr="00025555">
              <w:rPr>
                <w:szCs w:val="24"/>
                <w:lang w:val="fr-FR"/>
              </w:rPr>
              <w:t xml:space="preserve"> </w:t>
            </w:r>
            <w:proofErr w:type="spellStart"/>
            <w:r w:rsidRPr="00025555">
              <w:rPr>
                <w:szCs w:val="24"/>
                <w:lang w:val="fr-FR"/>
              </w:rPr>
              <w:t>paslėptas</w:t>
            </w:r>
            <w:proofErr w:type="spellEnd"/>
            <w:r w:rsidRPr="00025555">
              <w:rPr>
                <w:szCs w:val="24"/>
                <w:lang w:val="fr-FR"/>
              </w:rPr>
              <w:t xml:space="preserve"> po </w:t>
            </w:r>
            <w:proofErr w:type="spellStart"/>
            <w:r w:rsidRPr="00025555">
              <w:rPr>
                <w:szCs w:val="24"/>
                <w:lang w:val="fr-FR"/>
              </w:rPr>
              <w:t>kabinos</w:t>
            </w:r>
            <w:proofErr w:type="spellEnd"/>
            <w:r w:rsidRPr="00025555">
              <w:rPr>
                <w:szCs w:val="24"/>
                <w:lang w:val="fr-FR"/>
              </w:rPr>
              <w:t xml:space="preserve"> </w:t>
            </w:r>
            <w:proofErr w:type="spellStart"/>
            <w:r w:rsidRPr="00025555">
              <w:rPr>
                <w:szCs w:val="24"/>
                <w:lang w:val="fr-FR"/>
              </w:rPr>
              <w:t>apdailomis</w:t>
            </w:r>
            <w:proofErr w:type="spellEnd"/>
            <w:r w:rsidRPr="00025555">
              <w:rPr>
                <w:szCs w:val="24"/>
                <w:lang w:val="fr-FR"/>
              </w:rPr>
              <w:t xml:space="preserve">, </w:t>
            </w:r>
            <w:proofErr w:type="spellStart"/>
            <w:r w:rsidRPr="00025555">
              <w:rPr>
                <w:szCs w:val="24"/>
                <w:lang w:val="fr-FR"/>
              </w:rPr>
              <w:t>turi</w:t>
            </w:r>
            <w:proofErr w:type="spellEnd"/>
            <w:r w:rsidRPr="00025555">
              <w:rPr>
                <w:szCs w:val="24"/>
                <w:lang w:val="fr-FR"/>
              </w:rPr>
              <w:t xml:space="preserve"> USB </w:t>
            </w:r>
            <w:proofErr w:type="spellStart"/>
            <w:r w:rsidRPr="00025555">
              <w:rPr>
                <w:szCs w:val="24"/>
                <w:lang w:val="fr-FR"/>
              </w:rPr>
              <w:t>jungtį</w:t>
            </w:r>
            <w:proofErr w:type="spellEnd"/>
            <w:r w:rsidRPr="00025555">
              <w:rPr>
                <w:szCs w:val="24"/>
                <w:lang w:val="fr-FR"/>
              </w:rPr>
              <w:t xml:space="preserve">, </w:t>
            </w:r>
            <w:proofErr w:type="spellStart"/>
            <w:r w:rsidRPr="00025555">
              <w:rPr>
                <w:szCs w:val="24"/>
                <w:lang w:val="fr-FR"/>
              </w:rPr>
              <w:t>judesio</w:t>
            </w:r>
            <w:proofErr w:type="spellEnd"/>
            <w:r w:rsidRPr="00025555">
              <w:rPr>
                <w:szCs w:val="24"/>
                <w:lang w:val="fr-FR"/>
              </w:rPr>
              <w:t>/</w:t>
            </w:r>
            <w:proofErr w:type="spellStart"/>
            <w:r w:rsidRPr="00025555">
              <w:rPr>
                <w:szCs w:val="24"/>
                <w:lang w:val="fr-FR"/>
              </w:rPr>
              <w:t>smūgio</w:t>
            </w:r>
            <w:proofErr w:type="spellEnd"/>
            <w:r w:rsidRPr="00025555">
              <w:rPr>
                <w:szCs w:val="24"/>
                <w:lang w:val="fr-FR"/>
              </w:rPr>
              <w:t xml:space="preserve"> </w:t>
            </w:r>
            <w:proofErr w:type="spellStart"/>
            <w:r w:rsidRPr="00025555">
              <w:rPr>
                <w:szCs w:val="24"/>
                <w:lang w:val="fr-FR"/>
              </w:rPr>
              <w:t>aptikimas</w:t>
            </w:r>
            <w:proofErr w:type="spellEnd"/>
            <w:r w:rsidRPr="00025555">
              <w:rPr>
                <w:szCs w:val="24"/>
                <w:lang w:val="fr-FR"/>
              </w:rPr>
              <w:t>.</w:t>
            </w:r>
          </w:p>
          <w:p w14:paraId="5309510E" w14:textId="77777777" w:rsidR="00D060B6" w:rsidRPr="00025555" w:rsidRDefault="000613F2" w:rsidP="00025555">
            <w:pPr>
              <w:autoSpaceDN/>
              <w:rPr>
                <w:rFonts w:ascii="Aptos" w:eastAsia="Calibri" w:hAnsi="Aptos" w:cs="Calibri"/>
                <w:szCs w:val="24"/>
                <w:lang w:val="fr-FR"/>
              </w:rPr>
            </w:pPr>
            <w:hyperlink r:id="rId53" w:history="1">
              <w:r w:rsidR="00D060B6" w:rsidRPr="00025555">
                <w:rPr>
                  <w:rFonts w:ascii="Aptos" w:eastAsia="Calibri" w:hAnsi="Aptos" w:cs="Calibri"/>
                  <w:szCs w:val="24"/>
                  <w:u w:val="single"/>
                  <w:lang w:val="fr-FR"/>
                </w:rPr>
                <w:t>https://www.mio.com/en_eeu/mivue-c590</w:t>
              </w:r>
            </w:hyperlink>
          </w:p>
          <w:p w14:paraId="1F34EEF2" w14:textId="34C40008" w:rsidR="005D5222" w:rsidRPr="00025555" w:rsidRDefault="005D5222" w:rsidP="00025555">
            <w:pPr>
              <w:suppressAutoHyphens/>
              <w:autoSpaceDE w:val="0"/>
              <w:jc w:val="center"/>
              <w:textAlignment w:val="baseline"/>
              <w:rPr>
                <w:i/>
                <w:iCs/>
                <w:szCs w:val="24"/>
              </w:rPr>
            </w:pPr>
          </w:p>
        </w:tc>
      </w:tr>
      <w:tr w:rsidR="00025555" w:rsidRPr="00025555" w14:paraId="2BC8CAB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546E" w14:textId="33F72BBF"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BFFA3" w14:textId="532C2806"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Reguliuojamas skaitymo LED šviestuvas </w:t>
            </w:r>
            <w:r w:rsidRPr="00025555">
              <w:rPr>
                <w:i/>
                <w:spacing w:val="-2"/>
                <w:szCs w:val="24"/>
                <w:lang w:eastAsia="ar-SA"/>
              </w:rPr>
              <w:t xml:space="preserve">(1 vnt.). </w:t>
            </w:r>
            <w:r w:rsidRPr="00025555">
              <w:rPr>
                <w:szCs w:val="24"/>
              </w:rPr>
              <w:t>Keleivio vietoje prie panelės turi būti įrengtas lankstus (50-60 cm.) vietinis LED (ne mažesnės kaip 3 W galios) apšvietimas dokumentų skaitymui.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6A09" w14:textId="77777777" w:rsidR="0052520A" w:rsidRPr="00025555" w:rsidRDefault="0052520A" w:rsidP="00025555">
            <w:pPr>
              <w:suppressAutoHyphens/>
              <w:autoSpaceDE w:val="0"/>
              <w:jc w:val="center"/>
              <w:textAlignment w:val="baseline"/>
            </w:pPr>
            <w:r w:rsidRPr="00025555">
              <w:t xml:space="preserve">Nuoroda į </w:t>
            </w:r>
            <w:proofErr w:type="spellStart"/>
            <w:r w:rsidRPr="00025555">
              <w:t>įnformacijos</w:t>
            </w:r>
            <w:proofErr w:type="spellEnd"/>
            <w:r w:rsidRPr="00025555">
              <w:t xml:space="preserve"> šaltinį</w:t>
            </w:r>
          </w:p>
          <w:p w14:paraId="1FCF42D0" w14:textId="77777777" w:rsidR="005D5222" w:rsidRPr="00025555" w:rsidRDefault="005D5222" w:rsidP="00025555">
            <w:pPr>
              <w:suppressAutoHyphens/>
              <w:autoSpaceDE w:val="0"/>
              <w:jc w:val="center"/>
              <w:textAlignment w:val="baseline"/>
            </w:pPr>
            <w:r w:rsidRPr="00025555">
              <w:t xml:space="preserve">Nurodyti </w:t>
            </w:r>
            <w:r w:rsidR="000B633C" w:rsidRPr="00025555">
              <w:t xml:space="preserve">reguliuojamo skaitymo LED šviestuvo apšvietimo galią </w:t>
            </w:r>
            <w:r w:rsidR="00D060B6" w:rsidRPr="00025555">
              <w:t>3</w:t>
            </w:r>
            <w:r w:rsidR="000B633C" w:rsidRPr="00025555">
              <w:t>W</w:t>
            </w:r>
          </w:p>
          <w:p w14:paraId="60AA9953" w14:textId="662C6F18" w:rsidR="00B165E7" w:rsidRPr="00025555" w:rsidRDefault="000613F2" w:rsidP="00025555">
            <w:pPr>
              <w:suppressAutoHyphens/>
              <w:autoSpaceDE w:val="0"/>
              <w:jc w:val="center"/>
              <w:textAlignment w:val="baseline"/>
              <w:rPr>
                <w:i/>
                <w:iCs/>
                <w:szCs w:val="24"/>
              </w:rPr>
            </w:pPr>
            <w:hyperlink r:id="rId54" w:history="1">
              <w:r w:rsidR="00BD02EA" w:rsidRPr="00025555">
                <w:rPr>
                  <w:rStyle w:val="Hyperlink"/>
                  <w:i/>
                  <w:iCs/>
                  <w:color w:val="auto"/>
                  <w:szCs w:val="24"/>
                </w:rPr>
                <w:t>https://izkada.lt/produktas/vietinis-led-apsvietimas-dokumentu-skaitymui/</w:t>
              </w:r>
            </w:hyperlink>
          </w:p>
          <w:p w14:paraId="465AFDD6" w14:textId="4FC44CA8" w:rsidR="00BD02EA" w:rsidRPr="00025555" w:rsidRDefault="00BD02EA" w:rsidP="00025555">
            <w:pPr>
              <w:suppressAutoHyphens/>
              <w:autoSpaceDE w:val="0"/>
              <w:jc w:val="center"/>
              <w:textAlignment w:val="baseline"/>
              <w:rPr>
                <w:i/>
                <w:iCs/>
                <w:szCs w:val="24"/>
              </w:rPr>
            </w:pPr>
          </w:p>
        </w:tc>
      </w:tr>
      <w:tr w:rsidR="00025555" w:rsidRPr="00025555" w14:paraId="1702C2A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BADF"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1DD4C" w14:textId="07C151FE"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Papildomos jungtys</w:t>
            </w:r>
            <w:r w:rsidRPr="00025555">
              <w:rPr>
                <w:spacing w:val="-6"/>
                <w:szCs w:val="24"/>
              </w:rPr>
              <w:t>. Kabinoje (užsakovo nurodytoje vietoje) turi būti įrengti ne mažiau 2 maitinimo lizdai 12 V įtampos ir ne mažesnės 15 A srovės, kurie turėtų nuolatinį srovės palaikymą.</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7665" w14:textId="74EF81E6" w:rsidR="0047113F" w:rsidRPr="00025555" w:rsidRDefault="0047113F" w:rsidP="00025555">
            <w:pPr>
              <w:suppressAutoHyphens/>
              <w:autoSpaceDE w:val="0"/>
              <w:jc w:val="center"/>
              <w:textAlignment w:val="baseline"/>
            </w:pPr>
            <w:r w:rsidRPr="00025555">
              <w:rPr>
                <w:spacing w:val="-2"/>
                <w:szCs w:val="24"/>
                <w:lang w:eastAsia="ar-SA"/>
              </w:rPr>
              <w:t>Papildomos jungtys</w:t>
            </w:r>
            <w:r w:rsidRPr="00025555">
              <w:rPr>
                <w:spacing w:val="-6"/>
                <w:szCs w:val="24"/>
              </w:rPr>
              <w:t>. Kabinoje (užsakovo nurodytoje vietoje) bus įrengti ne mažiau 2 maitinimo lizdai 12 V įtampos ir 15 A srovės, kurie turės nuolatinį srovės palaikymą</w:t>
            </w:r>
            <w:r w:rsidRPr="00025555">
              <w:t xml:space="preserve"> </w:t>
            </w:r>
          </w:p>
          <w:p w14:paraId="24D7722F" w14:textId="0043C651" w:rsidR="0047113F" w:rsidRPr="00025555" w:rsidRDefault="000613F2" w:rsidP="00025555">
            <w:pPr>
              <w:suppressAutoHyphens/>
              <w:autoSpaceDE w:val="0"/>
              <w:jc w:val="center"/>
              <w:textAlignment w:val="baseline"/>
              <w:rPr>
                <w:rStyle w:val="Hyperlink"/>
                <w:i/>
                <w:iCs/>
                <w:color w:val="auto"/>
                <w:szCs w:val="24"/>
              </w:rPr>
            </w:pPr>
            <w:hyperlink r:id="rId55" w:history="1">
              <w:r w:rsidR="0047113F" w:rsidRPr="00025555">
                <w:rPr>
                  <w:rStyle w:val="Hyperlink"/>
                  <w:i/>
                  <w:iCs/>
                  <w:color w:val="auto"/>
                  <w:szCs w:val="24"/>
                </w:rPr>
                <w:t>https://milgreta.lt</w:t>
              </w:r>
            </w:hyperlink>
          </w:p>
          <w:p w14:paraId="7594E234" w14:textId="7BB4CE82" w:rsidR="005F3156" w:rsidRPr="00025555" w:rsidRDefault="00B165E7" w:rsidP="00025555">
            <w:pPr>
              <w:suppressAutoHyphens/>
              <w:autoSpaceDE w:val="0"/>
              <w:jc w:val="center"/>
              <w:textAlignment w:val="baseline"/>
              <w:rPr>
                <w:i/>
                <w:iCs/>
                <w:szCs w:val="24"/>
              </w:rPr>
            </w:pPr>
            <w:r w:rsidRPr="00025555">
              <w:rPr>
                <w:rStyle w:val="Hyperlink"/>
                <w:i/>
                <w:iCs/>
                <w:color w:val="auto"/>
                <w:szCs w:val="24"/>
              </w:rPr>
              <w:t>www.i</w:t>
            </w:r>
            <w:r w:rsidR="005F3156" w:rsidRPr="00025555">
              <w:rPr>
                <w:rStyle w:val="Hyperlink"/>
                <w:i/>
                <w:iCs/>
                <w:color w:val="auto"/>
                <w:szCs w:val="24"/>
              </w:rPr>
              <w:t>zkada</w:t>
            </w:r>
            <w:r w:rsidRPr="00025555">
              <w:rPr>
                <w:rStyle w:val="Hyperlink"/>
                <w:i/>
                <w:iCs/>
                <w:color w:val="auto"/>
                <w:szCs w:val="24"/>
              </w:rPr>
              <w:t>.lt</w:t>
            </w:r>
            <w:r w:rsidR="005F3156" w:rsidRPr="00025555">
              <w:rPr>
                <w:rStyle w:val="Hyperlink"/>
                <w:i/>
                <w:iCs/>
                <w:color w:val="auto"/>
                <w:szCs w:val="24"/>
              </w:rPr>
              <w:t xml:space="preserve"> </w:t>
            </w:r>
          </w:p>
          <w:p w14:paraId="16A36FBF" w14:textId="4C990166" w:rsidR="0047113F" w:rsidRPr="00025555" w:rsidRDefault="0047113F" w:rsidP="00025555">
            <w:pPr>
              <w:suppressAutoHyphens/>
              <w:autoSpaceDE w:val="0"/>
              <w:jc w:val="center"/>
              <w:textAlignment w:val="baseline"/>
              <w:rPr>
                <w:i/>
                <w:iCs/>
                <w:szCs w:val="24"/>
              </w:rPr>
            </w:pPr>
          </w:p>
        </w:tc>
      </w:tr>
      <w:tr w:rsidR="00025555" w:rsidRPr="00025555" w14:paraId="4D9CB0D1"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6EC7" w14:textId="0DA2BFB8" w:rsidR="0052520A" w:rsidRPr="00025555" w:rsidRDefault="0052520A" w:rsidP="00025555">
            <w:pPr>
              <w:suppressAutoHyphens/>
              <w:autoSpaceDE w:val="0"/>
              <w:jc w:val="center"/>
              <w:textAlignment w:val="baseline"/>
              <w:rPr>
                <w:b/>
                <w:i/>
                <w:iCs/>
                <w:szCs w:val="24"/>
              </w:rPr>
            </w:pPr>
            <w:r w:rsidRPr="00025555">
              <w:rPr>
                <w:b/>
                <w:i/>
                <w:iCs/>
                <w:szCs w:val="24"/>
              </w:rPr>
              <w:t>Gaisrinis antstatas:</w:t>
            </w:r>
          </w:p>
        </w:tc>
      </w:tr>
      <w:tr w:rsidR="00025555" w:rsidRPr="00025555" w14:paraId="1AD53EC8"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82AAE"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A0623" w14:textId="05BBEF98"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Konstrukciniai reikalavimai: Gaisrinio antstato konstrukcijos bei skyriai turi būti pagaminti iš nerūdijančių metalų lydinių ar aplinkos poveikiui atsparių polimerinių ar lygiaverčių medžiagų. Visi sujungimai turi būti hermetiški. Metalų sąlyčių vietos ir sujungimai turi būti pagaminti taip, kad užtikrintų antikorozinę aplinką. Antstato pakaba prie automobilio rėmo turi tvirtintis elastinėmis jungtimis. Tvirtinimų atsparumas turi atitikti numatytas normalias eksploatacines apkrovas. Antstato šonuose įrengiami 4 (po 2 abejuose šonuose) gaisrų gesinimo ir gelbėjimo įrangai skirti skyriai, o antstato gale siurblio valdymo skyrius. Siurblio valdymui turi būti įrengtas laiptelis. Laiptelis nudažytas korozijai atspariais juodais dažais bei turi būti patogus ugniagesiui ant jo užlipti ir stovėti. Stovėjimo paviršiaus dalis turi būti šiurkšti ir ne slydi. Laiptelis transportinėje padėtyje </w:t>
            </w:r>
            <w:r w:rsidRPr="00025555">
              <w:rPr>
                <w:rFonts w:eastAsia="Calibri"/>
                <w:szCs w:val="24"/>
                <w:lang w:eastAsia="en-US"/>
              </w:rPr>
              <w:lastRenderedPageBreak/>
              <w:t>turi būti lengvai pakeliamas ir tvirtinamas. Laiptelio kraštai padengti geltona šviesa atspindinčia plėvele. Tikslus skyrių atskyrimas ar sujungimas tarpusavyje, bendros erdvės turi būti derinamos gamybos metu.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AC47F" w14:textId="77777777" w:rsidR="0052520A" w:rsidRPr="00025555" w:rsidRDefault="002E7B64" w:rsidP="00025555">
            <w:pPr>
              <w:suppressAutoHyphens/>
              <w:autoSpaceDE w:val="0"/>
              <w:jc w:val="center"/>
              <w:textAlignment w:val="baseline"/>
              <w:rPr>
                <w:i/>
              </w:rPr>
            </w:pPr>
            <w:r w:rsidRPr="00025555">
              <w:rPr>
                <w:i/>
              </w:rPr>
              <w:lastRenderedPageBreak/>
              <w:t xml:space="preserve">Deklaracija </w:t>
            </w:r>
          </w:p>
          <w:p w14:paraId="795A5E01" w14:textId="41485198" w:rsidR="002E7B64" w:rsidRPr="00025555" w:rsidRDefault="002E7B64" w:rsidP="00025555">
            <w:pPr>
              <w:suppressAutoHyphens/>
              <w:autoSpaceDE w:val="0"/>
              <w:jc w:val="center"/>
              <w:textAlignment w:val="baseline"/>
              <w:rPr>
                <w:i/>
                <w:iCs/>
                <w:szCs w:val="24"/>
              </w:rPr>
            </w:pPr>
            <w:r w:rsidRPr="00025555">
              <w:rPr>
                <w:i/>
              </w:rPr>
              <w:t xml:space="preserve">Konstrukciniai reikalavimai: Gaisrinio antstato konstrukcijos bei skyriai bus pagaminti iš nerūdijančių metalų lydinių ar aplinkos poveikiui atsparių polimerinių ar lygiaverčių medžiagų. Visi sujungimai bus hermetiški. Metalų sąlyčių vietos ir sujungimai bus pagaminti taip, kad užtikrins antikorozinę aplinką. Antstato pakaba prie automobilio rėmo tvirtinasi elastinėmis jungtimis. Tvirtinimų atsparumas  atitiks numatytas normalias eksploatacines apkrovas. Antstato šonuose įrengiami 4 (po 2 abejuose šonuose) gaisrų gesinimo ir gelbėjimo įrangai skirti skyriai, o antstato gale siurblio valdymo skyrius. Siurblio valdymui bus  įrengtas laiptelis. Laiptelis nudažytas korozijai atspariais juodais dažais bei bus patogus ugniagesiui ant jo užlipti ir stovėti. Stovėjimo paviršiaus dalis bus šiurkšti ir ne slydi. Laiptelis transportinėje padėtyje bus lengvai </w:t>
            </w:r>
            <w:r w:rsidRPr="00025555">
              <w:rPr>
                <w:i/>
              </w:rPr>
              <w:lastRenderedPageBreak/>
              <w:t>pakeliamas ir tvirtinamas. Laiptelio kraštai padengti geltona šviesa atspindinčia plėvele. Tikslus skyrių atskyrimas ar sujungimas tarpusavyje, bendros erdvės bus derinamos gamybos metu.</w:t>
            </w:r>
          </w:p>
        </w:tc>
      </w:tr>
      <w:tr w:rsidR="00025555" w:rsidRPr="00025555" w14:paraId="0C97C364"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64039" w14:textId="2760FFA6"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A7BB7" w14:textId="56F0909E"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Vandens cisterna turi būti pagaminta iš polipropileno arba analogiškos medžiagos. Talpa ne mažesnė kaip 3000 litrų. Vandens talpos forma turi užtikrinti transporto priemonės balansą tarp priekinės ir galinės ašių, taip pat svorio centrą šoninio apkrovimo atveju. Vandens cisterna prie važiuoklės rėmo ar antstato rėmo turi būti tvirtinama varžtiniais sujungimais naudojant amortizuojančias medžiagas (sujungimai negali būti suvirinti). Cisternoje turi būti įrengta: apžiūros ir remonto anga patekimui į cisternos vidų, kurios skersmuo ar kraštinių ilgis ne trumpesnis kaip 50 cm. Anga turi būti atidaroma nenaudojant papildomų įrankių. Perpylimo atvamzdis, kurio skerspjūvio plotas turi būti ne mažiau kaip 1,2 karto didesnis nei cisternos užpildymo vamzdžio (vamzdžių), išvestas į apačią taip, kad vanduo nepatektų ant važiuoklės elementų, eismo saugumą užtikrinantys bangolaužiai ir dvi vandens užpildymo jungtys (viena ant stogo ir viena galiniame (siurblio) skyriuje). Vandens užpylimo angos turi turėti mėlynai nudažytas sujungimo movas (STORZ B75) ir </w:t>
            </w:r>
            <w:proofErr w:type="spellStart"/>
            <w:r w:rsidRPr="00025555">
              <w:rPr>
                <w:rFonts w:eastAsia="Calibri"/>
                <w:szCs w:val="24"/>
                <w:lang w:eastAsia="en-US"/>
              </w:rPr>
              <w:t>akles</w:t>
            </w:r>
            <w:proofErr w:type="spellEnd"/>
            <w:r w:rsidRPr="00025555">
              <w:rPr>
                <w:rFonts w:eastAsia="Calibri"/>
                <w:szCs w:val="24"/>
                <w:lang w:eastAsia="en-US"/>
              </w:rPr>
              <w:t xml:space="preserve"> (STORZ B75) pritvirtintas grandinėle, kad atsukus nenukristų ant žemės ar nepasimestų. Vandens užpylimo angose turi būti įdėti metaliniai tinkleliai, kurie neleistų kartu su vandeniu į cisterną patekti didesniems kaip 5 mm skersmens akmenukams ar kitoms pašalinėms šiukšlėms. Vandens užpylimo angos su metaliniu tinkleliu turi sudaryti sąlygas pildyti vandens cisterną ne mažesniu kaip 800 l/min našumu per vieną angą ne didesniu slėgiu nei automobilinės cisternos gamintojo nurodytas maksimalus leidžiamas slėgis. Turi būti įrengta vandens išpylimo iš cisternos anga su čiaupu, kuris turi būti raudonos spalvos.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BC9E" w14:textId="1F02F2EF" w:rsidR="00415E95" w:rsidRPr="00025555" w:rsidRDefault="00415E95" w:rsidP="00025555">
            <w:pPr>
              <w:suppressAutoHyphens/>
              <w:autoSpaceDE w:val="0"/>
              <w:jc w:val="center"/>
              <w:textAlignment w:val="baseline"/>
              <w:rPr>
                <w:rFonts w:eastAsia="Calibri"/>
                <w:szCs w:val="24"/>
                <w:lang w:eastAsia="en-US"/>
              </w:rPr>
            </w:pPr>
            <w:r w:rsidRPr="00025555">
              <w:rPr>
                <w:rFonts w:eastAsia="Calibri"/>
                <w:szCs w:val="24"/>
                <w:lang w:eastAsia="en-US"/>
              </w:rPr>
              <w:t xml:space="preserve">Deklaracija </w:t>
            </w:r>
          </w:p>
          <w:p w14:paraId="1F752E41" w14:textId="2C5F8414" w:rsidR="002E7B64" w:rsidRPr="00025555" w:rsidRDefault="002E7B64" w:rsidP="00025555">
            <w:pPr>
              <w:suppressAutoHyphens/>
              <w:autoSpaceDE w:val="0"/>
              <w:jc w:val="center"/>
              <w:textAlignment w:val="baseline"/>
              <w:rPr>
                <w:i/>
              </w:rPr>
            </w:pPr>
            <w:r w:rsidRPr="00025555">
              <w:rPr>
                <w:rFonts w:eastAsia="Calibri"/>
                <w:szCs w:val="24"/>
                <w:lang w:eastAsia="en-US"/>
              </w:rPr>
              <w:t>Vandens cisterna bus pagaminta iš polipropileno medžiagos. Talpa 3000 litrų. Vandens talpos forma užtikrina transporto priemonės balansą tarp priekinės ir galinės ašių, taip pat svorio centrą šoninio apkrovimo atveju. Vandens cisterna prie važiuoklės rėmo ar antstato rėmo bus tvirtinama varžtiniais sujungimais naudojant amortizuojančias medžiagas (sujungimai nebus suvirinti). Cisternoje bus įrengta: apžiūros ir remonto anga patekimui į cisternos vidų, kurios skersmuo ar kraštinių ilgis 50 cm. Anga bus atidaroma nenaudojant papildomų įrankių. Perpylimo atvamzdis, kurio skerspjūvio plotas bus ne mažiau kaip 1,2 karto didesnis nei cisternos užpildymo vamzdžio (vamzdžių), išvestas į a</w:t>
            </w:r>
            <w:r w:rsidR="00415E95" w:rsidRPr="00025555">
              <w:rPr>
                <w:rFonts w:eastAsia="Calibri"/>
                <w:szCs w:val="24"/>
                <w:lang w:eastAsia="en-US"/>
              </w:rPr>
              <w:t>pačią taip, kad vanduo nepateks</w:t>
            </w:r>
            <w:r w:rsidRPr="00025555">
              <w:rPr>
                <w:rFonts w:eastAsia="Calibri"/>
                <w:szCs w:val="24"/>
                <w:lang w:eastAsia="en-US"/>
              </w:rPr>
              <w:t xml:space="preserve"> ant važiuoklės elementų, eismo saugumą užtikrinantys bangolaužiai ir dvi vandens užpildymo jungtys (viena ant stogo ir viena galiniame (siurblio) skyriuje). Vandens užpylimo angos </w:t>
            </w:r>
            <w:r w:rsidR="00415E95" w:rsidRPr="00025555">
              <w:rPr>
                <w:rFonts w:eastAsia="Calibri"/>
                <w:szCs w:val="24"/>
                <w:lang w:eastAsia="en-US"/>
              </w:rPr>
              <w:t>bus</w:t>
            </w:r>
            <w:r w:rsidRPr="00025555">
              <w:rPr>
                <w:rFonts w:eastAsia="Calibri"/>
                <w:szCs w:val="24"/>
                <w:lang w:eastAsia="en-US"/>
              </w:rPr>
              <w:t xml:space="preserve"> mėlynai nudažytas sujungimo movas (STORZ B75) ir </w:t>
            </w:r>
            <w:proofErr w:type="spellStart"/>
            <w:r w:rsidRPr="00025555">
              <w:rPr>
                <w:rFonts w:eastAsia="Calibri"/>
                <w:szCs w:val="24"/>
                <w:lang w:eastAsia="en-US"/>
              </w:rPr>
              <w:t>akles</w:t>
            </w:r>
            <w:proofErr w:type="spellEnd"/>
            <w:r w:rsidRPr="00025555">
              <w:rPr>
                <w:rFonts w:eastAsia="Calibri"/>
                <w:szCs w:val="24"/>
                <w:lang w:eastAsia="en-US"/>
              </w:rPr>
              <w:t xml:space="preserve"> (STORZ B75) pritvirtintas grandi</w:t>
            </w:r>
            <w:r w:rsidR="00415E95" w:rsidRPr="00025555">
              <w:rPr>
                <w:rFonts w:eastAsia="Calibri"/>
                <w:szCs w:val="24"/>
                <w:lang w:eastAsia="en-US"/>
              </w:rPr>
              <w:t>nėle, kad atsukus nenukris</w:t>
            </w:r>
            <w:r w:rsidRPr="00025555">
              <w:rPr>
                <w:rFonts w:eastAsia="Calibri"/>
                <w:szCs w:val="24"/>
                <w:lang w:eastAsia="en-US"/>
              </w:rPr>
              <w:t xml:space="preserve"> ant žemės ar nepasimestų. Vandens užpylimo angose </w:t>
            </w:r>
            <w:r w:rsidR="00415E95" w:rsidRPr="00025555">
              <w:rPr>
                <w:rFonts w:eastAsia="Calibri"/>
                <w:szCs w:val="24"/>
                <w:lang w:eastAsia="en-US"/>
              </w:rPr>
              <w:t>bus</w:t>
            </w:r>
            <w:r w:rsidRPr="00025555">
              <w:rPr>
                <w:rFonts w:eastAsia="Calibri"/>
                <w:szCs w:val="24"/>
                <w:lang w:eastAsia="en-US"/>
              </w:rPr>
              <w:t xml:space="preserve"> įdėti metal</w:t>
            </w:r>
            <w:r w:rsidR="00415E95" w:rsidRPr="00025555">
              <w:rPr>
                <w:rFonts w:eastAsia="Calibri"/>
                <w:szCs w:val="24"/>
                <w:lang w:eastAsia="en-US"/>
              </w:rPr>
              <w:t>iniai tinkleliai, kurie neleis</w:t>
            </w:r>
            <w:r w:rsidRPr="00025555">
              <w:rPr>
                <w:rFonts w:eastAsia="Calibri"/>
                <w:szCs w:val="24"/>
                <w:lang w:eastAsia="en-US"/>
              </w:rPr>
              <w:t xml:space="preserve"> kartu su vandeniu į cisterną patekti didesniems kaip 5 mm skersmens akmenukams ar kitoms pašalinėms šiukšlėms. Vandens užpylimo angos su metaliniu tinkleliu </w:t>
            </w:r>
            <w:r w:rsidR="00415E95" w:rsidRPr="00025555">
              <w:rPr>
                <w:rFonts w:eastAsia="Calibri"/>
                <w:szCs w:val="24"/>
                <w:lang w:eastAsia="en-US"/>
              </w:rPr>
              <w:t>sudarys</w:t>
            </w:r>
            <w:r w:rsidRPr="00025555">
              <w:rPr>
                <w:rFonts w:eastAsia="Calibri"/>
                <w:szCs w:val="24"/>
                <w:lang w:eastAsia="en-US"/>
              </w:rPr>
              <w:t xml:space="preserve"> sąlygas pildyti vandens cisterną ne mažesniu kaip 800 l/min našumu per vieną angą ne didesniu slėgiu nei automobilinės cisternos gamintojo nurodytas maksimalus leidžiamas slėgis. </w:t>
            </w:r>
            <w:r w:rsidR="00415E95" w:rsidRPr="00025555">
              <w:rPr>
                <w:rFonts w:eastAsia="Calibri"/>
                <w:szCs w:val="24"/>
                <w:lang w:eastAsia="en-US"/>
              </w:rPr>
              <w:t>Bus</w:t>
            </w:r>
            <w:r w:rsidRPr="00025555">
              <w:rPr>
                <w:rFonts w:eastAsia="Calibri"/>
                <w:szCs w:val="24"/>
                <w:lang w:eastAsia="en-US"/>
              </w:rPr>
              <w:t xml:space="preserve"> įrengta vandens išpylimo iš</w:t>
            </w:r>
            <w:r w:rsidR="00415E95" w:rsidRPr="00025555">
              <w:rPr>
                <w:rFonts w:eastAsia="Calibri"/>
                <w:szCs w:val="24"/>
                <w:lang w:eastAsia="en-US"/>
              </w:rPr>
              <w:t xml:space="preserve"> cisternos anga su čiaupu, kuri</w:t>
            </w:r>
            <w:r w:rsidRPr="00025555">
              <w:rPr>
                <w:rFonts w:eastAsia="Calibri"/>
                <w:szCs w:val="24"/>
                <w:lang w:eastAsia="en-US"/>
              </w:rPr>
              <w:t xml:space="preserve"> </w:t>
            </w:r>
            <w:r w:rsidR="00415E95" w:rsidRPr="00025555">
              <w:rPr>
                <w:rFonts w:eastAsia="Calibri"/>
                <w:szCs w:val="24"/>
                <w:lang w:eastAsia="en-US"/>
              </w:rPr>
              <w:t>bus</w:t>
            </w:r>
            <w:r w:rsidRPr="00025555">
              <w:rPr>
                <w:rFonts w:eastAsia="Calibri"/>
                <w:szCs w:val="24"/>
                <w:lang w:eastAsia="en-US"/>
              </w:rPr>
              <w:t xml:space="preserve"> raudonos spalvos.</w:t>
            </w:r>
          </w:p>
          <w:p w14:paraId="6D7C4548" w14:textId="77777777" w:rsidR="002E7B64" w:rsidRPr="00025555" w:rsidRDefault="002E7B64" w:rsidP="00025555">
            <w:pPr>
              <w:suppressAutoHyphens/>
              <w:autoSpaceDE w:val="0"/>
              <w:jc w:val="center"/>
              <w:textAlignment w:val="baseline"/>
              <w:rPr>
                <w:i/>
              </w:rPr>
            </w:pPr>
          </w:p>
          <w:p w14:paraId="537ADAE8" w14:textId="77777777" w:rsidR="002E7B64" w:rsidRPr="00025555" w:rsidRDefault="002E7B64" w:rsidP="00025555">
            <w:pPr>
              <w:suppressAutoHyphens/>
              <w:autoSpaceDE w:val="0"/>
              <w:jc w:val="center"/>
              <w:textAlignment w:val="baseline"/>
              <w:rPr>
                <w:i/>
              </w:rPr>
            </w:pPr>
          </w:p>
          <w:p w14:paraId="2B2CEAF2" w14:textId="77777777" w:rsidR="002E7B64" w:rsidRPr="00025555" w:rsidRDefault="002E7B64" w:rsidP="00025555">
            <w:pPr>
              <w:suppressAutoHyphens/>
              <w:autoSpaceDE w:val="0"/>
              <w:jc w:val="center"/>
              <w:textAlignment w:val="baseline"/>
              <w:rPr>
                <w:i/>
              </w:rPr>
            </w:pPr>
          </w:p>
          <w:p w14:paraId="753E18A2" w14:textId="77777777" w:rsidR="002E7B64" w:rsidRPr="00025555" w:rsidRDefault="002E7B64" w:rsidP="00025555">
            <w:pPr>
              <w:suppressAutoHyphens/>
              <w:autoSpaceDE w:val="0"/>
              <w:jc w:val="center"/>
              <w:textAlignment w:val="baseline"/>
              <w:rPr>
                <w:i/>
              </w:rPr>
            </w:pPr>
          </w:p>
          <w:p w14:paraId="7718C703" w14:textId="4F2E8620" w:rsidR="000B633C" w:rsidRPr="00025555" w:rsidRDefault="000B633C" w:rsidP="00025555">
            <w:pPr>
              <w:suppressAutoHyphens/>
              <w:autoSpaceDE w:val="0"/>
              <w:jc w:val="center"/>
              <w:textAlignment w:val="baseline"/>
              <w:rPr>
                <w:i/>
                <w:iCs/>
                <w:szCs w:val="24"/>
              </w:rPr>
            </w:pPr>
          </w:p>
        </w:tc>
      </w:tr>
      <w:tr w:rsidR="00025555" w:rsidRPr="00025555" w14:paraId="32AC5C4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F8C33" w14:textId="7AA9C4F0"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25531" w14:textId="661B89B4"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Vamzdynai. Visi čiaupai turi turėti išardomus su vamzdynu sujungimus, leidžiančius išimti čiaupus be vamzdyno ardymo. Visos siurblio komunikacijos bei sujungimai vandens naudojimui iš cisternos turi būti pagaminti iš korozijai atsparių medžiagų ir neturi pabloginti siurblio charakteristikų. Siurblys ir jo komunikacijos turi užtikrinti ne mažesnį kaip 2 900 l vandens kiekio (išskyrus vandens kiekis pasiliekantis siurblio sistemose bei/ar specialiose šiukšlių gaudyklėse) panaudojimą gesinimui iš vandens cisternos be jos papildymo. Vandens tiekimo iš cisternos į siurblį vamzdžio skersmuo turi būti toks, kad užtikrintų pilną siurblio našumą. Turi būti įrengti čiaupai skirti išleisti vandenį iš siurblio ir visų vandens komunikacijų. Siurblio (galiniame) skyriuje turi būti pateikta komunikacijų schema, kurios dizainas, tvirtinimo vieta ir dydis turi būti derinami gamybos metu.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80BAA" w14:textId="3FD75A59" w:rsidR="0052520A" w:rsidRPr="00025555" w:rsidRDefault="004C4827" w:rsidP="00025555">
            <w:pPr>
              <w:suppressAutoHyphens/>
              <w:autoSpaceDE w:val="0"/>
              <w:jc w:val="center"/>
              <w:textAlignment w:val="baseline"/>
              <w:rPr>
                <w:i/>
              </w:rPr>
            </w:pPr>
            <w:r w:rsidRPr="00025555">
              <w:rPr>
                <w:i/>
              </w:rPr>
              <w:t>Deklaracija</w:t>
            </w:r>
          </w:p>
          <w:p w14:paraId="43B1F1C2" w14:textId="3E56C46C" w:rsidR="004C4827" w:rsidRPr="00025555" w:rsidRDefault="004C4827" w:rsidP="00025555">
            <w:pPr>
              <w:suppressAutoHyphens/>
              <w:autoSpaceDE w:val="0"/>
              <w:jc w:val="center"/>
              <w:textAlignment w:val="baseline"/>
              <w:rPr>
                <w:i/>
              </w:rPr>
            </w:pPr>
            <w:r w:rsidRPr="00025555">
              <w:rPr>
                <w:rFonts w:eastAsia="Calibri"/>
                <w:szCs w:val="24"/>
                <w:lang w:eastAsia="en-US"/>
              </w:rPr>
              <w:t xml:space="preserve">Vamzdynai. Visi čiaupai turi  išardomus su vamzdynu sujungimus, leidžiančius išimti čiaupus be vamzdyno ardymo. Visos siurblio komunikacijos bei sujungimai vandens naudojimui iš cisternos bus pagaminti iš korozijai atsparių medžiagų ir nepablogins siurblio charakteristikų. Siurblys ir jo komunikacijos  užtikrina ne mažesnį kaip 2 900 l vandens kiekio (išskyrus vandens kiekis pasiliekantis siurblio sistemose bei/ar specialiose šiukšlių gaudyklėse) panaudojimą gesinimui iš vandens cisternos be jos papildymo. Vandens tiekimo iš cisternos į siurblį vamzdžio skersmuo bus toks, kad užtikrins pilną siurblio našumą. Bus įrengti čiaupai skirti išleisti vandenį iš siurblio ir visų vandens komunikacijų. Siurblio (galiniame) skyriuje bus pateikta komunikacijų schema, kurios dizainas, tvirtinimo vieta ir dydis </w:t>
            </w:r>
            <w:r w:rsidR="00970BCB" w:rsidRPr="00025555">
              <w:rPr>
                <w:rFonts w:eastAsia="Calibri"/>
                <w:szCs w:val="24"/>
                <w:lang w:eastAsia="en-US"/>
              </w:rPr>
              <w:t xml:space="preserve">bus </w:t>
            </w:r>
            <w:r w:rsidRPr="00025555">
              <w:rPr>
                <w:rFonts w:eastAsia="Calibri"/>
                <w:szCs w:val="24"/>
                <w:lang w:eastAsia="en-US"/>
              </w:rPr>
              <w:t>derinami gamybos metu.</w:t>
            </w:r>
          </w:p>
          <w:p w14:paraId="4C2B42BE" w14:textId="7FDFDDEB" w:rsidR="00F506B2" w:rsidRPr="00025555" w:rsidRDefault="00F506B2" w:rsidP="00025555">
            <w:pPr>
              <w:suppressAutoHyphens/>
              <w:autoSpaceDE w:val="0"/>
              <w:jc w:val="center"/>
              <w:textAlignment w:val="baseline"/>
              <w:rPr>
                <w:i/>
                <w:iCs/>
                <w:szCs w:val="24"/>
              </w:rPr>
            </w:pPr>
            <w:r w:rsidRPr="00025555">
              <w:rPr>
                <w:i/>
              </w:rPr>
              <w:t>Nuro</w:t>
            </w:r>
            <w:r w:rsidR="00970BCB" w:rsidRPr="00025555">
              <w:rPr>
                <w:i/>
              </w:rPr>
              <w:t>dyti siurblio vandens kiekį 900</w:t>
            </w:r>
            <w:r w:rsidRPr="00025555">
              <w:rPr>
                <w:i/>
              </w:rPr>
              <w:t xml:space="preserve"> l.</w:t>
            </w:r>
          </w:p>
        </w:tc>
      </w:tr>
      <w:tr w:rsidR="00025555" w:rsidRPr="00025555" w14:paraId="6979482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B152" w14:textId="1C9468C2"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6844DF" w14:textId="02B35201"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Išorinės slėginės jungtys (2 vnt.). Antstato galinėje dalyje, apačioje po antstatu abejose antstato pusėse turi būti įrengti vandens išmetimo atvamzdžiai iš siurblio normalaus slėgio pakopos gaisrinėms žarnoms prijungti su raudonai nudažytomis sujungimo movomis (STORZ B75) ir </w:t>
            </w:r>
            <w:proofErr w:type="spellStart"/>
            <w:r w:rsidRPr="00025555">
              <w:rPr>
                <w:rFonts w:eastAsia="Calibri"/>
                <w:szCs w:val="24"/>
                <w:lang w:eastAsia="en-US"/>
              </w:rPr>
              <w:t>aklėmis</w:t>
            </w:r>
            <w:proofErr w:type="spellEnd"/>
            <w:r w:rsidRPr="00025555">
              <w:rPr>
                <w:rFonts w:eastAsia="Calibri"/>
                <w:szCs w:val="24"/>
                <w:lang w:eastAsia="en-US"/>
              </w:rPr>
              <w:t xml:space="preserve"> (STORZ B75) pritvirtintomis grandinėle, kad atsukus nenukristų ant žemės ar nepasimestų, atitinkančiais GTC/TS 04:2018 „B aliumininio lydinio slėginė tiekimo mova PN 16“ techninės specifikacijas arba lygiaverčio standarto nurodytus reikalavimus, su atvamzdžiuose įrengtais slėgio nukrovimo čiaupais.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B7A5F" w14:textId="77777777" w:rsidR="0052520A" w:rsidRPr="00025555" w:rsidRDefault="00A11EF4" w:rsidP="00025555">
            <w:pPr>
              <w:suppressAutoHyphens/>
              <w:autoSpaceDE w:val="0"/>
              <w:jc w:val="center"/>
              <w:textAlignment w:val="baseline"/>
            </w:pPr>
            <w:r w:rsidRPr="00025555">
              <w:t>Deklaracija</w:t>
            </w:r>
          </w:p>
          <w:p w14:paraId="2C2CC21D" w14:textId="77777777" w:rsidR="00A11EF4" w:rsidRPr="00025555" w:rsidRDefault="00A11EF4" w:rsidP="00025555">
            <w:pPr>
              <w:suppressAutoHyphens/>
              <w:autoSpaceDE w:val="0"/>
              <w:jc w:val="center"/>
              <w:textAlignment w:val="baseline"/>
              <w:rPr>
                <w:rFonts w:eastAsia="Calibri"/>
                <w:szCs w:val="24"/>
                <w:lang w:eastAsia="en-US"/>
              </w:rPr>
            </w:pPr>
            <w:r w:rsidRPr="00025555">
              <w:rPr>
                <w:rFonts w:eastAsia="Calibri"/>
                <w:szCs w:val="24"/>
                <w:lang w:eastAsia="en-US"/>
              </w:rPr>
              <w:t xml:space="preserve">Išorinės slėginės jungtys (2 vnt.). Antstato galinėje dalyje, apačioje po antstatu abejose antstato pusėse bus įrengti vandens išmetimo atvamzdžiai iš siurblio normalaus slėgio pakopos gaisrinėms žarnoms prijungti su raudonai nudažytomis sujungimo movomis (STORZ B75) ir </w:t>
            </w:r>
            <w:proofErr w:type="spellStart"/>
            <w:r w:rsidRPr="00025555">
              <w:rPr>
                <w:rFonts w:eastAsia="Calibri"/>
                <w:szCs w:val="24"/>
                <w:lang w:eastAsia="en-US"/>
              </w:rPr>
              <w:t>aklėmis</w:t>
            </w:r>
            <w:proofErr w:type="spellEnd"/>
            <w:r w:rsidRPr="00025555">
              <w:rPr>
                <w:rFonts w:eastAsia="Calibri"/>
                <w:szCs w:val="24"/>
                <w:lang w:eastAsia="en-US"/>
              </w:rPr>
              <w:t xml:space="preserve"> (STORZ B75) pritvirtintomis grandinėle, kad atsukus nenukris ant žemės ar nepasimestų, atitinkančiais GTC/TS 04:2018 „B aliumininio lydinio slėginė tiekimo mova PN 16“ techninės specifikacijas standarto nurodytus reikalavimus, su atvamzdžiuose įrengtais slėgio nukrovimo čiaupais.</w:t>
            </w:r>
          </w:p>
          <w:p w14:paraId="4D26EDB0" w14:textId="7874C83A" w:rsidR="004C4827" w:rsidRPr="00025555" w:rsidRDefault="000613F2" w:rsidP="00025555">
            <w:pPr>
              <w:suppressAutoHyphens/>
              <w:autoSpaceDE w:val="0"/>
              <w:jc w:val="center"/>
              <w:textAlignment w:val="baseline"/>
              <w:rPr>
                <w:i/>
                <w:iCs/>
                <w:szCs w:val="24"/>
              </w:rPr>
            </w:pPr>
            <w:hyperlink r:id="rId56" w:history="1">
              <w:r w:rsidR="004C4827" w:rsidRPr="00025555">
                <w:rPr>
                  <w:rStyle w:val="Hyperlink"/>
                  <w:i/>
                  <w:iCs/>
                  <w:color w:val="auto"/>
                  <w:szCs w:val="24"/>
                </w:rPr>
                <w:t>https://izkada.lt/</w:t>
              </w:r>
            </w:hyperlink>
          </w:p>
        </w:tc>
      </w:tr>
      <w:tr w:rsidR="00025555" w:rsidRPr="00025555" w14:paraId="43DA5DA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14054" w14:textId="55627610"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DB9A6" w14:textId="68E2A4F3"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Putokšlio talpa (1 vnt.). Suderinta su gaisriniu siurbliu, stacionariai prie jo sumontuota, automatinė putokšlio maišymo sistema. Turi užtikrinti  1% arba 3% tirpalo paruošimą. Putokšlio bako talpa yra nemažesnė kaip 100 l, bakas turi būti sumontuotas prie vandens talpos. Putokšlio bakas pagamintas iš polipropileno arba analogiškos medžiagos.  Putokšlio bako užpildymui yra įrengta lengvai pasiekiama užpylimo anga ant stogo. Galiniame (siurblio) skyriuje ant lentelės turi būti </w:t>
            </w:r>
            <w:r w:rsidRPr="00025555">
              <w:rPr>
                <w:rFonts w:eastAsia="Calibri"/>
                <w:szCs w:val="24"/>
                <w:lang w:eastAsia="en-US"/>
              </w:rPr>
              <w:lastRenderedPageBreak/>
              <w:t>pateikta tokia informacija: dozatoriaus padėtis – siurblio našumas – mišinio koncentracija.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6B3FE" w14:textId="77777777" w:rsidR="00A11EF4" w:rsidRPr="00025555" w:rsidRDefault="00A11EF4" w:rsidP="00025555">
            <w:pPr>
              <w:suppressAutoHyphens/>
              <w:autoSpaceDE w:val="0"/>
              <w:jc w:val="center"/>
              <w:textAlignment w:val="baseline"/>
              <w:rPr>
                <w:i/>
              </w:rPr>
            </w:pPr>
            <w:r w:rsidRPr="00025555">
              <w:rPr>
                <w:i/>
              </w:rPr>
              <w:lastRenderedPageBreak/>
              <w:t xml:space="preserve">Deklaracija </w:t>
            </w:r>
          </w:p>
          <w:p w14:paraId="30CD4D0A" w14:textId="2840106D" w:rsidR="00F506B2" w:rsidRPr="00025555" w:rsidRDefault="00F506B2" w:rsidP="00025555">
            <w:pPr>
              <w:suppressAutoHyphens/>
              <w:autoSpaceDE w:val="0"/>
              <w:jc w:val="center"/>
              <w:textAlignment w:val="baseline"/>
            </w:pPr>
            <w:r w:rsidRPr="00025555">
              <w:t xml:space="preserve">putokšlio bako talpą </w:t>
            </w:r>
            <w:r w:rsidR="00A11EF4" w:rsidRPr="00025555">
              <w:t>100</w:t>
            </w:r>
            <w:r w:rsidRPr="00025555">
              <w:t xml:space="preserve"> l.</w:t>
            </w:r>
          </w:p>
          <w:p w14:paraId="67E7D4C4" w14:textId="2DFEFCF1" w:rsidR="00A11EF4" w:rsidRPr="00025555" w:rsidRDefault="00A11EF4" w:rsidP="00025555">
            <w:pPr>
              <w:suppressAutoHyphens/>
              <w:autoSpaceDE w:val="0"/>
              <w:jc w:val="center"/>
              <w:textAlignment w:val="baseline"/>
            </w:pPr>
            <w:r w:rsidRPr="00025555">
              <w:rPr>
                <w:rFonts w:eastAsia="Calibri"/>
                <w:szCs w:val="24"/>
                <w:lang w:eastAsia="en-US"/>
              </w:rPr>
              <w:t xml:space="preserve">Putokšlio talpa (1 vnt.). Suderinta su gaisriniu siurbliu, stacionariai prie jo sumontuota, automatinė putokšlio maišymo sistema. Bus užtikrinta  1% arba 3% tirpalo paruošimą. Putokšlio bako talpa yra 100 l, bakas bus sumontuotas prie vandens talpos. Putokšlio bakas pagamintas iš polipropileno arba analogiškos medžiagos.  Putokšlio bako užpildymui yra įrengta lengvai pasiekiama užpylimo anga ant stogo. Galiniame (siurblio) </w:t>
            </w:r>
            <w:r w:rsidRPr="00025555">
              <w:rPr>
                <w:rFonts w:eastAsia="Calibri"/>
                <w:szCs w:val="24"/>
                <w:lang w:eastAsia="en-US"/>
              </w:rPr>
              <w:lastRenderedPageBreak/>
              <w:t>skyriuje ant lentelės bus pateikta tokia informacija: dozatoriaus padėtis – siurblio našumas – mišinio koncentracija.</w:t>
            </w:r>
          </w:p>
        </w:tc>
      </w:tr>
      <w:tr w:rsidR="00025555" w:rsidRPr="00025555" w14:paraId="463D873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086A" w14:textId="50D7247C"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F5EC69" w14:textId="39DF98AA"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Aukšto ir normalaus slėgio vandens siurblys (1 vnt.). Gaisrinis siurblys – kombinuotas, normalaus (1 </w:t>
            </w:r>
            <w:proofErr w:type="spellStart"/>
            <w:r w:rsidRPr="00025555">
              <w:rPr>
                <w:rFonts w:eastAsia="Calibri"/>
                <w:szCs w:val="24"/>
                <w:lang w:eastAsia="en-US"/>
              </w:rPr>
              <w:t>MPa</w:t>
            </w:r>
            <w:proofErr w:type="spellEnd"/>
            <w:r w:rsidRPr="00025555">
              <w:rPr>
                <w:rFonts w:eastAsia="Calibri"/>
                <w:szCs w:val="24"/>
                <w:lang w:eastAsia="en-US"/>
              </w:rPr>
              <w:t xml:space="preserve">) ir aukšto (4 </w:t>
            </w:r>
            <w:proofErr w:type="spellStart"/>
            <w:r w:rsidRPr="00025555">
              <w:rPr>
                <w:rFonts w:eastAsia="Calibri"/>
                <w:szCs w:val="24"/>
                <w:lang w:eastAsia="en-US"/>
              </w:rPr>
              <w:t>MPa</w:t>
            </w:r>
            <w:proofErr w:type="spellEnd"/>
            <w:r w:rsidRPr="00025555">
              <w:rPr>
                <w:rFonts w:eastAsia="Calibri"/>
                <w:szCs w:val="24"/>
                <w:lang w:eastAsia="en-US"/>
              </w:rPr>
              <w:t xml:space="preserve">) slėgio, varomas automobilio varikliu per papildomą pavarą. Siurblys turi užtikrinti vandens išmetimą automobiliui važiuojant bet kokiu greičiu. Siurblys turi atitikti galiojančiame LST EN 1028 serijos standarte arba lygiaverčiame nurodytiems reikalavimams bei būti priskiriamas normalaus slėgio – FPN 10-2000 kategorijai ir aukšto slėgio - FPH 40-250 kategorijai. Siurblio detalės turi būti atsparios korozijai, siurblio veleno sandarinimai neturi reikalauti priežiūros. Turi būti užtikrintas gaisriniam siurbliui sukti reikalingas galingumas ir momentų balansas, dirbant normaliai siurblio pakopai leistinais maksimaliais sūkiais ir esant slėgio-našumo deriniui (pagal slėgio-našumo duomenis prie maksimalių sūkių), reikalaujančiam didžiausio galingumo ir sukimo momento. Gaisrinio siurblio pavara turi užtikrinti gaisrinio siurblio nepertraukiamą ilgalaikį (ne mažesniame nei normalaus slėgio pakopos darbo nominaliame režime ne mažiau kaip 4 h) darbą. </w:t>
            </w:r>
          </w:p>
          <w:p w14:paraId="5A7B3A15" w14:textId="77777777"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Siurblys automobilyje turi būti montuojamas taip, kad nereikalautų antstato konstrukcijų ardymo jį nuimant ir uždedant. Siurblio vandens įsiurbimo prietaisas turi veikti automatiškai (be rankinio valdymo) ir pasiekti ne mažesnį kaip 80 </w:t>
            </w:r>
            <w:proofErr w:type="spellStart"/>
            <w:r w:rsidRPr="00025555">
              <w:rPr>
                <w:rFonts w:eastAsia="Calibri"/>
                <w:szCs w:val="24"/>
                <w:lang w:eastAsia="en-US"/>
              </w:rPr>
              <w:t>kPa</w:t>
            </w:r>
            <w:proofErr w:type="spellEnd"/>
            <w:r w:rsidRPr="00025555">
              <w:rPr>
                <w:rFonts w:eastAsia="Calibri"/>
                <w:szCs w:val="24"/>
                <w:lang w:eastAsia="en-US"/>
              </w:rPr>
              <w:t xml:space="preserve"> (be įsiurbiamųjų žarnų) išretinimo slėgį. Siurblio vandens įsiurbimo prietaisas veikia nepriklausomai nuo siurblio ir yra varomas atskira pavara nuo kardaninio veleno. Siurblio vandens įsiurbimo atvamzdyje turi būti įmontuotas metalinis sietelis, kuris neleistų kartu su vandeniu į siurblį patekti didesniems nei 5 mm skersmens akmenims ar kitoms pašalinėms šiukšlėms bei nepablogintų siurblio įsiurbimo charakteristikų. Siurblio vandens įsiurbimo atvamzdis turi turėti sujungimo movą (STORZ 110) ir mėlynai nudažyta </w:t>
            </w:r>
            <w:proofErr w:type="spellStart"/>
            <w:r w:rsidRPr="00025555">
              <w:rPr>
                <w:rFonts w:eastAsia="Calibri"/>
                <w:szCs w:val="24"/>
                <w:lang w:eastAsia="en-US"/>
              </w:rPr>
              <w:t>aklę</w:t>
            </w:r>
            <w:proofErr w:type="spellEnd"/>
            <w:r w:rsidRPr="00025555">
              <w:rPr>
                <w:rFonts w:eastAsia="Calibri"/>
                <w:szCs w:val="24"/>
                <w:lang w:eastAsia="en-US"/>
              </w:rPr>
              <w:t xml:space="preserve"> </w:t>
            </w:r>
            <w:r w:rsidRPr="00025555">
              <w:rPr>
                <w:rFonts w:eastAsia="Calibri"/>
                <w:szCs w:val="24"/>
                <w:lang w:eastAsia="en-US"/>
              </w:rPr>
              <w:lastRenderedPageBreak/>
              <w:t>(STORZ 110) pritvirtintą grandinėle, kad atsukus nenukristų ant žemės.</w:t>
            </w:r>
          </w:p>
          <w:p w14:paraId="5F1A87F3" w14:textId="44700B79"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Siurblio ir jo įrenginių valdymas turi būti atliekamas CAN įdiegtu tinklu, kuris turi dirbti kartu  su automobilio CAN tinklu ir įdiegtas pagal DIN 14700 standarto ir jo dalių reikalavimus arba lygiaverčius. Turi būti galimybė atlikti CAN sistemos testavimus nuotoliniu būdu arba prisijungus kompiuteriu. Turi būti galimybė atlikti siurblio ir jo įrengimų diagnostiką nuotolinių būdu. Tam turi būti pateikti reikalingi įrengimai, jeigu tokie reikalingi.  Gaisrinio siurblio darbo užtikrinimui turi būti įrengta: putokšlio lygio indikatorius, putų sistemos įjungimo/išjungimo prietaisas, putų sistemos 1% arba 3% tirpalo paruošimo nustatymo prietaisas, automatinis pasirenkamo slėgio palaikymas, </w:t>
            </w:r>
            <w:proofErr w:type="spellStart"/>
            <w:r w:rsidRPr="00025555">
              <w:rPr>
                <w:rFonts w:eastAsia="Calibri"/>
                <w:szCs w:val="24"/>
                <w:lang w:eastAsia="en-US"/>
              </w:rPr>
              <w:t>kavitacinio</w:t>
            </w:r>
            <w:proofErr w:type="spellEnd"/>
            <w:r w:rsidRPr="00025555">
              <w:rPr>
                <w:rFonts w:eastAsia="Calibri"/>
                <w:szCs w:val="24"/>
                <w:lang w:eastAsia="en-US"/>
              </w:rPr>
              <w:t xml:space="preserve"> darbo rėžimo perspėjimas ir automatinis variklio sūkių sumažinimas, </w:t>
            </w:r>
            <w:proofErr w:type="spellStart"/>
            <w:r w:rsidRPr="00025555">
              <w:rPr>
                <w:rFonts w:eastAsia="Calibri"/>
                <w:szCs w:val="24"/>
                <w:lang w:eastAsia="en-US"/>
              </w:rPr>
              <w:t>manovakuumetras</w:t>
            </w:r>
            <w:proofErr w:type="spellEnd"/>
            <w:r w:rsidRPr="00025555">
              <w:rPr>
                <w:rFonts w:eastAsia="Calibri"/>
                <w:szCs w:val="24"/>
                <w:lang w:eastAsia="en-US"/>
              </w:rPr>
              <w:t xml:space="preserve"> (rodantis išretinimą ir vandens slėgį gaisrinio siurblio įsiurbimo atvamzdyje), manometras (rodantis vandens slėgį gaisrinio siurblio normalaus slėgio išmetimo atvamzdyje), aukšto slėgio manometras (rodantis vandens slėgį gaisrinio siurblio aukšto slėgio išmetimo atvamzdyje), vandens kiekio cisternoje rodiklis, siurblio darbo laiko apskaitos skaitiklis, siurblio apsukų indikatorius; variklio paleidimo/sustabdymo mygtukas, automobilio variklio alyvos slėgio ir aušinimo skysčio temperatūros indikatoriai.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F25B9" w14:textId="77777777" w:rsidR="00FE5F35" w:rsidRPr="00025555" w:rsidRDefault="000613F2" w:rsidP="00025555">
            <w:pPr>
              <w:suppressAutoHyphens/>
              <w:autoSpaceDE w:val="0"/>
              <w:jc w:val="center"/>
              <w:textAlignment w:val="baseline"/>
              <w:rPr>
                <w:rStyle w:val="Hyperlink"/>
                <w:i/>
                <w:color w:val="auto"/>
              </w:rPr>
            </w:pPr>
            <w:hyperlink r:id="rId57" w:history="1">
              <w:r w:rsidR="00FE5F35" w:rsidRPr="00025555">
                <w:rPr>
                  <w:rStyle w:val="Hyperlink"/>
                  <w:i/>
                  <w:color w:val="auto"/>
                </w:rPr>
                <w:t>https://www.ziegler.de/</w:t>
              </w:r>
            </w:hyperlink>
          </w:p>
          <w:p w14:paraId="66FB6CF4" w14:textId="77777777" w:rsidR="00FE5F35" w:rsidRPr="00025555" w:rsidRDefault="00FE5F35" w:rsidP="00025555">
            <w:pPr>
              <w:suppressAutoHyphens/>
              <w:autoSpaceDE w:val="0"/>
              <w:jc w:val="center"/>
              <w:textAlignment w:val="baseline"/>
              <w:rPr>
                <w:i/>
                <w:iCs/>
                <w:szCs w:val="24"/>
              </w:rPr>
            </w:pPr>
            <w:r w:rsidRPr="00025555">
              <w:rPr>
                <w:rFonts w:eastAsia="Calibri"/>
                <w:szCs w:val="24"/>
                <w:lang w:eastAsia="en-US"/>
              </w:rPr>
              <w:t xml:space="preserve">Aukšto ir normalaus slėgio vandens siurblys (1 vnt.). Gaisrinis siurblys </w:t>
            </w:r>
            <w:proofErr w:type="spellStart"/>
            <w:r w:rsidRPr="00025555">
              <w:rPr>
                <w:i/>
                <w:iCs/>
                <w:szCs w:val="24"/>
              </w:rPr>
              <w:t>Ziegler</w:t>
            </w:r>
            <w:proofErr w:type="spellEnd"/>
            <w:r w:rsidRPr="00025555">
              <w:rPr>
                <w:i/>
                <w:iCs/>
                <w:szCs w:val="24"/>
              </w:rPr>
              <w:t xml:space="preserve"> </w:t>
            </w:r>
            <w:r w:rsidRPr="00025555">
              <w:rPr>
                <w:rFonts w:eastAsia="Calibri"/>
                <w:szCs w:val="24"/>
                <w:lang w:eastAsia="en-US"/>
              </w:rPr>
              <w:t xml:space="preserve">FPN 10-2000 / FPH 40-250 </w:t>
            </w:r>
          </w:p>
          <w:p w14:paraId="2A837FBB" w14:textId="34449A16" w:rsidR="00FE5F35" w:rsidRPr="00025555" w:rsidRDefault="00FE5F35" w:rsidP="00025555">
            <w:pPr>
              <w:suppressAutoHyphens/>
              <w:autoSpaceDE w:val="0"/>
              <w:textAlignment w:val="baseline"/>
              <w:rPr>
                <w:rFonts w:eastAsia="Calibri"/>
                <w:szCs w:val="24"/>
                <w:lang w:eastAsia="en-US"/>
              </w:rPr>
            </w:pPr>
            <w:r w:rsidRPr="00025555">
              <w:rPr>
                <w:rFonts w:eastAsia="Calibri"/>
                <w:szCs w:val="24"/>
                <w:lang w:eastAsia="en-US"/>
              </w:rPr>
              <w:t xml:space="preserve">– kombinuotas, normalaus (1 </w:t>
            </w:r>
            <w:proofErr w:type="spellStart"/>
            <w:r w:rsidRPr="00025555">
              <w:rPr>
                <w:rFonts w:eastAsia="Calibri"/>
                <w:szCs w:val="24"/>
                <w:lang w:eastAsia="en-US"/>
              </w:rPr>
              <w:t>MPa</w:t>
            </w:r>
            <w:proofErr w:type="spellEnd"/>
            <w:r w:rsidRPr="00025555">
              <w:rPr>
                <w:rFonts w:eastAsia="Calibri"/>
                <w:szCs w:val="24"/>
                <w:lang w:eastAsia="en-US"/>
              </w:rPr>
              <w:t xml:space="preserve">) ir aukšto (4 </w:t>
            </w:r>
            <w:proofErr w:type="spellStart"/>
            <w:r w:rsidRPr="00025555">
              <w:rPr>
                <w:rFonts w:eastAsia="Calibri"/>
                <w:szCs w:val="24"/>
                <w:lang w:eastAsia="en-US"/>
              </w:rPr>
              <w:t>MPa</w:t>
            </w:r>
            <w:proofErr w:type="spellEnd"/>
            <w:r w:rsidRPr="00025555">
              <w:rPr>
                <w:rFonts w:eastAsia="Calibri"/>
                <w:szCs w:val="24"/>
                <w:lang w:eastAsia="en-US"/>
              </w:rPr>
              <w:t xml:space="preserve">) slėgio, varomas automobilio varikliu per papildomą pavarą. Siurblys užtikrina vandens išmetimą automobiliui važiuojant bet kokiu greičiu. Siurblys atitiks galiojančiame LST EN 1028 serijos standarte nurodytiems reikalavimams bei yra priskiriamas normalaus slėgio – FPN 10-2000 kategorijai ir aukšto slėgio - FPH 40-250 kategorijai. Siurblio detalės bus atsparios korozijai, siurblio veleno sandarinimai nereikalaus priežiūros. Bus užtikrintas gaisriniam siurbliui sukti reikalingas galingumas ir momentų balansas, dirbant normaliai siurblio pakopai leistinais maksimaliais sūkiais ir esant slėgio-našumo deriniui (pagal slėgio-našumo duomenis prie maksimalių sūkių), reikalaujančiam didžiausio galingumo ir sukimo momento. Gaisrinio siurblio pavara užtikrins gaisrinio siurblio nepertraukiamą ilgalaikį (ne mažesniame nei normalaus slėgio pakopos darbo nominaliame režime 4 h) darbą. </w:t>
            </w:r>
          </w:p>
          <w:p w14:paraId="11C7FFDB" w14:textId="6E1BA00C" w:rsidR="00FE5F35" w:rsidRPr="00025555" w:rsidRDefault="00FE5F35" w:rsidP="00025555">
            <w:pPr>
              <w:suppressAutoHyphens/>
              <w:autoSpaceDE w:val="0"/>
              <w:textAlignment w:val="baseline"/>
              <w:rPr>
                <w:rFonts w:eastAsia="Calibri"/>
                <w:szCs w:val="24"/>
                <w:lang w:eastAsia="en-US"/>
              </w:rPr>
            </w:pPr>
            <w:r w:rsidRPr="00025555">
              <w:rPr>
                <w:rFonts w:eastAsia="Calibri"/>
                <w:szCs w:val="24"/>
                <w:lang w:eastAsia="en-US"/>
              </w:rPr>
              <w:t xml:space="preserve">Siurblys automobilyje bus montuojamas taip, kad nereikalaus antstato konstrukcijų ardymo jį nuimant ir uždedant. Siurblio vandens įsiurbimo prietaisas veiks automatiškai (be rankinio valdymo) ir pasiekti </w:t>
            </w:r>
            <w:r w:rsidR="00BA1825" w:rsidRPr="00025555">
              <w:rPr>
                <w:rFonts w:eastAsia="Calibri"/>
                <w:szCs w:val="24"/>
                <w:lang w:eastAsia="en-US"/>
              </w:rPr>
              <w:t>88</w:t>
            </w:r>
            <w:r w:rsidRPr="00025555">
              <w:rPr>
                <w:rFonts w:eastAsia="Calibri"/>
                <w:szCs w:val="24"/>
                <w:lang w:eastAsia="en-US"/>
              </w:rPr>
              <w:t xml:space="preserve"> </w:t>
            </w:r>
            <w:proofErr w:type="spellStart"/>
            <w:r w:rsidRPr="00025555">
              <w:rPr>
                <w:rFonts w:eastAsia="Calibri"/>
                <w:szCs w:val="24"/>
                <w:lang w:eastAsia="en-US"/>
              </w:rPr>
              <w:t>kPa</w:t>
            </w:r>
            <w:proofErr w:type="spellEnd"/>
            <w:r w:rsidRPr="00025555">
              <w:rPr>
                <w:rFonts w:eastAsia="Calibri"/>
                <w:szCs w:val="24"/>
                <w:lang w:eastAsia="en-US"/>
              </w:rPr>
              <w:t xml:space="preserve"> (be įsiurbiamųjų žarnų) išretinimo slėgį. Siurblio vandens įsiurbimo prietaisas veikia nepriklausomai nuo siurblio ir yra varomas atskira pavara nuo kardaninio veleno. Siurblio vandens įsiurbimo atvamzdyje bus įmontuotas metalinis sietelis, kuris neleis kartu su vandeniu į siurblį patekti didesniems nei 5 mm skersmens akmenims ar kitoms pašalinėms šiukšlėms bei nepablogins siurblio įsiurbimo charakteristikų. Siurblio vandens įsiurbimo atvamzdis turi  sujungimo movą (STORZ 110) ir mėlynai nudažyta </w:t>
            </w:r>
            <w:proofErr w:type="spellStart"/>
            <w:r w:rsidRPr="00025555">
              <w:rPr>
                <w:rFonts w:eastAsia="Calibri"/>
                <w:szCs w:val="24"/>
                <w:lang w:eastAsia="en-US"/>
              </w:rPr>
              <w:t>aklę</w:t>
            </w:r>
            <w:proofErr w:type="spellEnd"/>
            <w:r w:rsidRPr="00025555">
              <w:rPr>
                <w:rFonts w:eastAsia="Calibri"/>
                <w:szCs w:val="24"/>
                <w:lang w:eastAsia="en-US"/>
              </w:rPr>
              <w:t xml:space="preserve"> (STORZ 110) pritvirtintą grandinėle, kad atsukus nenukris ant žemės.</w:t>
            </w:r>
          </w:p>
          <w:p w14:paraId="0937F633" w14:textId="5F5EB502" w:rsidR="00FE5F35" w:rsidRPr="00025555" w:rsidRDefault="00FE5F35" w:rsidP="00025555">
            <w:pPr>
              <w:suppressAutoHyphens/>
              <w:autoSpaceDE w:val="0"/>
              <w:jc w:val="center"/>
              <w:textAlignment w:val="baseline"/>
              <w:rPr>
                <w:rFonts w:eastAsia="Calibri"/>
                <w:szCs w:val="24"/>
                <w:lang w:eastAsia="en-US"/>
              </w:rPr>
            </w:pPr>
            <w:r w:rsidRPr="00025555">
              <w:rPr>
                <w:rFonts w:eastAsia="Calibri"/>
                <w:szCs w:val="24"/>
                <w:lang w:eastAsia="en-US"/>
              </w:rPr>
              <w:t xml:space="preserve">Siurblio ir jo įrenginių valdymas bus atliekamas CAN įdiegtu tinklu, kuris  dirbs </w:t>
            </w:r>
            <w:r w:rsidRPr="00025555">
              <w:rPr>
                <w:rFonts w:eastAsia="Calibri"/>
                <w:szCs w:val="24"/>
                <w:lang w:eastAsia="en-US"/>
              </w:rPr>
              <w:lastRenderedPageBreak/>
              <w:t>kartu  su automobilio CAN tinklu ir įdiegtas pagal DIN 14700 standarto ir jo dalių reikalavimus. Bus</w:t>
            </w:r>
            <w:r w:rsidR="00A11EF4" w:rsidRPr="00025555">
              <w:rPr>
                <w:rFonts w:eastAsia="Calibri"/>
                <w:szCs w:val="24"/>
                <w:lang w:eastAsia="en-US"/>
              </w:rPr>
              <w:t xml:space="preserve"> galimybė atliks </w:t>
            </w:r>
            <w:r w:rsidRPr="00025555">
              <w:rPr>
                <w:rFonts w:eastAsia="Calibri"/>
                <w:szCs w:val="24"/>
                <w:lang w:eastAsia="en-US"/>
              </w:rPr>
              <w:t xml:space="preserve">CAN sistemos testavimus nuotoliniu būdu arba prisijungus kompiuteriu. Bus galimybė atlikti siurblio ir jo įrengimų diagnostiką nuotolinių būdu. Tam </w:t>
            </w:r>
            <w:r w:rsidR="00BA1825" w:rsidRPr="00025555">
              <w:rPr>
                <w:rFonts w:eastAsia="Calibri"/>
                <w:szCs w:val="24"/>
                <w:lang w:eastAsia="en-US"/>
              </w:rPr>
              <w:t>bus</w:t>
            </w:r>
            <w:r w:rsidRPr="00025555">
              <w:rPr>
                <w:rFonts w:eastAsia="Calibri"/>
                <w:szCs w:val="24"/>
                <w:lang w:eastAsia="en-US"/>
              </w:rPr>
              <w:t xml:space="preserve"> pateikti reikalingi įrengimai, jeigu tokie reikalingi.  Gaisrinio siurblio darbo užtikrinimui </w:t>
            </w:r>
            <w:r w:rsidR="00BA1825" w:rsidRPr="00025555">
              <w:rPr>
                <w:rFonts w:eastAsia="Calibri"/>
                <w:szCs w:val="24"/>
                <w:lang w:eastAsia="en-US"/>
              </w:rPr>
              <w:t>bus</w:t>
            </w:r>
            <w:r w:rsidRPr="00025555">
              <w:rPr>
                <w:rFonts w:eastAsia="Calibri"/>
                <w:szCs w:val="24"/>
                <w:lang w:eastAsia="en-US"/>
              </w:rPr>
              <w:t xml:space="preserve"> įrengta: putokšlio lygio indikatorius, putų sistemos įjungimo/išjungimo prietaisas, putų sistemos 1% arba 3% tirpalo paruošimo nustatymo prietaisas, automatinis pasirenkamo slėgio palaikymas, </w:t>
            </w:r>
            <w:proofErr w:type="spellStart"/>
            <w:r w:rsidRPr="00025555">
              <w:rPr>
                <w:rFonts w:eastAsia="Calibri"/>
                <w:szCs w:val="24"/>
                <w:lang w:eastAsia="en-US"/>
              </w:rPr>
              <w:t>kavitacinio</w:t>
            </w:r>
            <w:proofErr w:type="spellEnd"/>
            <w:r w:rsidRPr="00025555">
              <w:rPr>
                <w:rFonts w:eastAsia="Calibri"/>
                <w:szCs w:val="24"/>
                <w:lang w:eastAsia="en-US"/>
              </w:rPr>
              <w:t xml:space="preserve"> darbo rėžimo perspėjimas ir automatinis variklio sūkių sumažinimas, </w:t>
            </w:r>
            <w:proofErr w:type="spellStart"/>
            <w:r w:rsidRPr="00025555">
              <w:rPr>
                <w:rFonts w:eastAsia="Calibri"/>
                <w:szCs w:val="24"/>
                <w:lang w:eastAsia="en-US"/>
              </w:rPr>
              <w:t>manovakuumetras</w:t>
            </w:r>
            <w:proofErr w:type="spellEnd"/>
            <w:r w:rsidRPr="00025555">
              <w:rPr>
                <w:rFonts w:eastAsia="Calibri"/>
                <w:szCs w:val="24"/>
                <w:lang w:eastAsia="en-US"/>
              </w:rPr>
              <w:t xml:space="preserve"> (rodantis išretinimą ir vandens slėgį gaisrinio siurblio įsiurbimo atvamzdyje), manometras (rodantis vandens slėgį gaisrinio siurblio normalaus slėgio išmetimo atvamzdyje), aukšto slėgio manometras (rodantis vandens slėgį gaisrinio siurblio aukšto slėgio išmetimo atvamzdyje), vandens kiekio cisternoje rodiklis, siurblio darbo laiko apskaitos skaitiklis, siurblio apsukų indikatorius; variklio paleidimo/sustabdymo mygtukas, automobilio variklio alyvos slėgio ir aušinimo skysčio temperatūros indikatoriai.</w:t>
            </w:r>
          </w:p>
          <w:p w14:paraId="32613DC3" w14:textId="77777777" w:rsidR="003101A2" w:rsidRPr="00025555" w:rsidRDefault="000613F2" w:rsidP="00025555">
            <w:pPr>
              <w:autoSpaceDN/>
              <w:spacing w:before="100" w:beforeAutospacing="1" w:after="100" w:afterAutospacing="1"/>
              <w:rPr>
                <w:rFonts w:eastAsia="Calibri"/>
                <w:szCs w:val="24"/>
              </w:rPr>
            </w:pPr>
            <w:hyperlink r:id="rId58" w:tgtFrame="_blank" w:history="1">
              <w:r w:rsidR="003101A2" w:rsidRPr="00025555">
                <w:rPr>
                  <w:rFonts w:eastAsia="Calibri"/>
                  <w:szCs w:val="24"/>
                  <w:u w:val="single"/>
                  <w:lang w:eastAsia="en-US"/>
                </w:rPr>
                <w:t>https://www.emitter.org/portfolio/pcu-wfpg/</w:t>
              </w:r>
            </w:hyperlink>
          </w:p>
          <w:p w14:paraId="578B409F" w14:textId="77777777" w:rsidR="003101A2" w:rsidRPr="00025555" w:rsidRDefault="000613F2" w:rsidP="00025555">
            <w:pPr>
              <w:autoSpaceDN/>
              <w:spacing w:before="100" w:beforeAutospacing="1" w:after="100" w:afterAutospacing="1"/>
              <w:rPr>
                <w:rFonts w:eastAsia="Calibri"/>
                <w:szCs w:val="24"/>
              </w:rPr>
            </w:pPr>
            <w:hyperlink r:id="rId59" w:tgtFrame="_blank" w:history="1">
              <w:r w:rsidR="003101A2" w:rsidRPr="00025555">
                <w:rPr>
                  <w:rFonts w:eastAsia="Calibri"/>
                  <w:szCs w:val="24"/>
                  <w:u w:val="single"/>
                  <w:lang w:eastAsia="en-US"/>
                </w:rPr>
                <w:t>https://www.emitter.org/portfolio/mmx-ec1/</w:t>
              </w:r>
            </w:hyperlink>
          </w:p>
          <w:p w14:paraId="143B0B5A" w14:textId="77777777" w:rsidR="003101A2" w:rsidRPr="00025555" w:rsidRDefault="003101A2" w:rsidP="00025555">
            <w:pPr>
              <w:suppressAutoHyphens/>
              <w:autoSpaceDE w:val="0"/>
              <w:jc w:val="center"/>
              <w:textAlignment w:val="baseline"/>
              <w:rPr>
                <w:i/>
              </w:rPr>
            </w:pPr>
          </w:p>
          <w:p w14:paraId="382F2B47" w14:textId="77777777" w:rsidR="003101A2" w:rsidRPr="00025555" w:rsidRDefault="000613F2" w:rsidP="00025555">
            <w:pPr>
              <w:autoSpaceDN/>
              <w:spacing w:before="100" w:beforeAutospacing="1" w:after="100" w:afterAutospacing="1"/>
              <w:rPr>
                <w:rFonts w:eastAsia="Calibri"/>
                <w:szCs w:val="24"/>
              </w:rPr>
            </w:pPr>
            <w:hyperlink r:id="rId60" w:tgtFrame="_blank" w:history="1">
              <w:r w:rsidR="003101A2" w:rsidRPr="00025555">
                <w:rPr>
                  <w:rFonts w:eastAsia="Calibri"/>
                  <w:szCs w:val="24"/>
                  <w:u w:val="single"/>
                  <w:lang w:eastAsia="en-US"/>
                </w:rPr>
                <w:t>https://www.emitter.org/portfolio/modular-multiplex-system-mmx/</w:t>
              </w:r>
            </w:hyperlink>
          </w:p>
          <w:p w14:paraId="6AF41F4A" w14:textId="77777777" w:rsidR="003101A2" w:rsidRPr="00025555" w:rsidRDefault="003101A2" w:rsidP="00025555">
            <w:pPr>
              <w:suppressAutoHyphens/>
              <w:autoSpaceDE w:val="0"/>
              <w:jc w:val="center"/>
              <w:textAlignment w:val="baseline"/>
              <w:rPr>
                <w:rStyle w:val="Hyperlink"/>
                <w:i/>
                <w:color w:val="auto"/>
              </w:rPr>
            </w:pPr>
          </w:p>
          <w:p w14:paraId="6606C26F" w14:textId="77777777" w:rsidR="00FE5F35" w:rsidRPr="00025555" w:rsidRDefault="00FE5F35" w:rsidP="00025555">
            <w:pPr>
              <w:suppressAutoHyphens/>
              <w:autoSpaceDE w:val="0"/>
              <w:jc w:val="center"/>
              <w:textAlignment w:val="baseline"/>
              <w:rPr>
                <w:i/>
              </w:rPr>
            </w:pPr>
          </w:p>
          <w:p w14:paraId="7C770072" w14:textId="77777777" w:rsidR="00FE5F35" w:rsidRPr="00025555" w:rsidRDefault="00FE5F35" w:rsidP="00025555">
            <w:pPr>
              <w:suppressAutoHyphens/>
              <w:autoSpaceDE w:val="0"/>
              <w:jc w:val="center"/>
              <w:textAlignment w:val="baseline"/>
              <w:rPr>
                <w:i/>
              </w:rPr>
            </w:pPr>
          </w:p>
          <w:p w14:paraId="7DCAAAEF" w14:textId="77777777" w:rsidR="00FE5F35" w:rsidRPr="00025555" w:rsidRDefault="00FE5F35" w:rsidP="00025555">
            <w:pPr>
              <w:suppressAutoHyphens/>
              <w:autoSpaceDE w:val="0"/>
              <w:jc w:val="center"/>
              <w:textAlignment w:val="baseline"/>
              <w:rPr>
                <w:i/>
              </w:rPr>
            </w:pPr>
          </w:p>
          <w:p w14:paraId="630C9E0A" w14:textId="77777777" w:rsidR="00FE5F35" w:rsidRPr="00025555" w:rsidRDefault="00FE5F35" w:rsidP="00025555">
            <w:pPr>
              <w:suppressAutoHyphens/>
              <w:autoSpaceDE w:val="0"/>
              <w:jc w:val="center"/>
              <w:textAlignment w:val="baseline"/>
              <w:rPr>
                <w:i/>
              </w:rPr>
            </w:pPr>
          </w:p>
          <w:p w14:paraId="7617D25A" w14:textId="77777777" w:rsidR="00FE5F35" w:rsidRPr="00025555" w:rsidRDefault="00FE5F35" w:rsidP="00025555">
            <w:pPr>
              <w:suppressAutoHyphens/>
              <w:autoSpaceDE w:val="0"/>
              <w:jc w:val="center"/>
              <w:textAlignment w:val="baseline"/>
              <w:rPr>
                <w:i/>
              </w:rPr>
            </w:pPr>
          </w:p>
          <w:p w14:paraId="0AEDB60B" w14:textId="77777777" w:rsidR="00FE5F35" w:rsidRPr="00025555" w:rsidRDefault="00FE5F35" w:rsidP="00025555">
            <w:pPr>
              <w:suppressAutoHyphens/>
              <w:autoSpaceDE w:val="0"/>
              <w:jc w:val="center"/>
              <w:textAlignment w:val="baseline"/>
              <w:rPr>
                <w:i/>
              </w:rPr>
            </w:pPr>
          </w:p>
          <w:p w14:paraId="5C6D7479" w14:textId="77777777" w:rsidR="00FE5F35" w:rsidRPr="00025555" w:rsidRDefault="00FE5F35" w:rsidP="00025555">
            <w:pPr>
              <w:suppressAutoHyphens/>
              <w:autoSpaceDE w:val="0"/>
              <w:jc w:val="center"/>
              <w:textAlignment w:val="baseline"/>
              <w:rPr>
                <w:i/>
              </w:rPr>
            </w:pPr>
          </w:p>
          <w:p w14:paraId="6E1A33CD" w14:textId="77777777" w:rsidR="00FE5F35" w:rsidRPr="00025555" w:rsidRDefault="00FE5F35" w:rsidP="00025555">
            <w:pPr>
              <w:suppressAutoHyphens/>
              <w:autoSpaceDE w:val="0"/>
              <w:jc w:val="center"/>
              <w:textAlignment w:val="baseline"/>
              <w:rPr>
                <w:i/>
              </w:rPr>
            </w:pPr>
          </w:p>
          <w:p w14:paraId="7E42243F" w14:textId="77777777" w:rsidR="00FE5F35" w:rsidRPr="00025555" w:rsidRDefault="00FE5F35" w:rsidP="00025555">
            <w:pPr>
              <w:suppressAutoHyphens/>
              <w:autoSpaceDE w:val="0"/>
              <w:jc w:val="center"/>
              <w:textAlignment w:val="baseline"/>
              <w:rPr>
                <w:i/>
              </w:rPr>
            </w:pPr>
          </w:p>
          <w:p w14:paraId="4A7590ED" w14:textId="77777777" w:rsidR="00FE5F35" w:rsidRPr="00025555" w:rsidRDefault="00FE5F35" w:rsidP="00025555">
            <w:pPr>
              <w:suppressAutoHyphens/>
              <w:autoSpaceDE w:val="0"/>
              <w:jc w:val="center"/>
              <w:textAlignment w:val="baseline"/>
              <w:rPr>
                <w:i/>
              </w:rPr>
            </w:pPr>
          </w:p>
          <w:p w14:paraId="1B45C0AC" w14:textId="77777777" w:rsidR="00FE5F35" w:rsidRPr="00025555" w:rsidRDefault="00FE5F35" w:rsidP="00025555">
            <w:pPr>
              <w:suppressAutoHyphens/>
              <w:autoSpaceDE w:val="0"/>
              <w:jc w:val="center"/>
              <w:textAlignment w:val="baseline"/>
              <w:rPr>
                <w:i/>
              </w:rPr>
            </w:pPr>
          </w:p>
          <w:p w14:paraId="5DFD4187" w14:textId="77777777" w:rsidR="00FE5F35" w:rsidRPr="00025555" w:rsidRDefault="00FE5F35" w:rsidP="00025555">
            <w:pPr>
              <w:suppressAutoHyphens/>
              <w:autoSpaceDE w:val="0"/>
              <w:jc w:val="center"/>
              <w:textAlignment w:val="baseline"/>
              <w:rPr>
                <w:i/>
              </w:rPr>
            </w:pPr>
          </w:p>
          <w:p w14:paraId="57C7B6FA" w14:textId="77777777" w:rsidR="00FE5F35" w:rsidRPr="00025555" w:rsidRDefault="00FE5F35" w:rsidP="00025555">
            <w:pPr>
              <w:suppressAutoHyphens/>
              <w:autoSpaceDE w:val="0"/>
              <w:jc w:val="center"/>
              <w:textAlignment w:val="baseline"/>
              <w:rPr>
                <w:i/>
              </w:rPr>
            </w:pPr>
          </w:p>
          <w:p w14:paraId="23C373FB" w14:textId="77777777" w:rsidR="00FE5F35" w:rsidRPr="00025555" w:rsidRDefault="00FE5F35" w:rsidP="00025555">
            <w:pPr>
              <w:suppressAutoHyphens/>
              <w:autoSpaceDE w:val="0"/>
              <w:jc w:val="center"/>
              <w:textAlignment w:val="baseline"/>
              <w:rPr>
                <w:i/>
              </w:rPr>
            </w:pPr>
          </w:p>
          <w:p w14:paraId="1C4531E3" w14:textId="77777777" w:rsidR="00FE5F35" w:rsidRPr="00025555" w:rsidRDefault="00FE5F35" w:rsidP="00025555">
            <w:pPr>
              <w:suppressAutoHyphens/>
              <w:autoSpaceDE w:val="0"/>
              <w:jc w:val="center"/>
              <w:textAlignment w:val="baseline"/>
              <w:rPr>
                <w:i/>
              </w:rPr>
            </w:pPr>
          </w:p>
          <w:p w14:paraId="259792CE" w14:textId="77777777" w:rsidR="00FE5F35" w:rsidRPr="00025555" w:rsidRDefault="00FE5F35" w:rsidP="00025555">
            <w:pPr>
              <w:suppressAutoHyphens/>
              <w:autoSpaceDE w:val="0"/>
              <w:jc w:val="center"/>
              <w:textAlignment w:val="baseline"/>
              <w:rPr>
                <w:i/>
              </w:rPr>
            </w:pPr>
          </w:p>
          <w:p w14:paraId="42E7AB4C" w14:textId="77777777" w:rsidR="00FE5F35" w:rsidRPr="00025555" w:rsidRDefault="00FE5F35" w:rsidP="00025555">
            <w:pPr>
              <w:suppressAutoHyphens/>
              <w:autoSpaceDE w:val="0"/>
              <w:jc w:val="center"/>
              <w:textAlignment w:val="baseline"/>
              <w:rPr>
                <w:i/>
              </w:rPr>
            </w:pPr>
          </w:p>
          <w:p w14:paraId="4CA360DE" w14:textId="77777777" w:rsidR="00FE5F35" w:rsidRPr="00025555" w:rsidRDefault="00FE5F35" w:rsidP="00025555">
            <w:pPr>
              <w:suppressAutoHyphens/>
              <w:autoSpaceDE w:val="0"/>
              <w:jc w:val="center"/>
              <w:textAlignment w:val="baseline"/>
              <w:rPr>
                <w:i/>
              </w:rPr>
            </w:pPr>
          </w:p>
          <w:p w14:paraId="32C811D2" w14:textId="77777777" w:rsidR="00FE5F35" w:rsidRPr="00025555" w:rsidRDefault="00FE5F35" w:rsidP="00025555">
            <w:pPr>
              <w:suppressAutoHyphens/>
              <w:autoSpaceDE w:val="0"/>
              <w:jc w:val="center"/>
              <w:textAlignment w:val="baseline"/>
              <w:rPr>
                <w:i/>
              </w:rPr>
            </w:pPr>
          </w:p>
          <w:p w14:paraId="406071B7" w14:textId="77777777" w:rsidR="00FE5F35" w:rsidRPr="00025555" w:rsidRDefault="00FE5F35" w:rsidP="00025555">
            <w:pPr>
              <w:suppressAutoHyphens/>
              <w:autoSpaceDE w:val="0"/>
              <w:jc w:val="center"/>
              <w:textAlignment w:val="baseline"/>
              <w:rPr>
                <w:i/>
              </w:rPr>
            </w:pPr>
          </w:p>
          <w:p w14:paraId="4EF75DCF" w14:textId="77777777" w:rsidR="00FE5F35" w:rsidRPr="00025555" w:rsidRDefault="00FE5F35" w:rsidP="00025555">
            <w:pPr>
              <w:suppressAutoHyphens/>
              <w:autoSpaceDE w:val="0"/>
              <w:jc w:val="center"/>
              <w:textAlignment w:val="baseline"/>
              <w:rPr>
                <w:i/>
              </w:rPr>
            </w:pPr>
          </w:p>
          <w:p w14:paraId="02D6B05C" w14:textId="77777777" w:rsidR="00FE5F35" w:rsidRPr="00025555" w:rsidRDefault="00FE5F35" w:rsidP="00025555">
            <w:pPr>
              <w:suppressAutoHyphens/>
              <w:autoSpaceDE w:val="0"/>
              <w:jc w:val="center"/>
              <w:textAlignment w:val="baseline"/>
              <w:rPr>
                <w:i/>
              </w:rPr>
            </w:pPr>
          </w:p>
          <w:p w14:paraId="01386AF4" w14:textId="77777777" w:rsidR="00FE5F35" w:rsidRPr="00025555" w:rsidRDefault="00FE5F35" w:rsidP="00025555">
            <w:pPr>
              <w:suppressAutoHyphens/>
              <w:autoSpaceDE w:val="0"/>
              <w:jc w:val="center"/>
              <w:textAlignment w:val="baseline"/>
              <w:rPr>
                <w:i/>
              </w:rPr>
            </w:pPr>
          </w:p>
          <w:p w14:paraId="6C6BC897" w14:textId="77777777" w:rsidR="00FE5F35" w:rsidRPr="00025555" w:rsidRDefault="00FE5F35" w:rsidP="00025555">
            <w:pPr>
              <w:suppressAutoHyphens/>
              <w:autoSpaceDE w:val="0"/>
              <w:jc w:val="center"/>
              <w:textAlignment w:val="baseline"/>
              <w:rPr>
                <w:i/>
              </w:rPr>
            </w:pPr>
          </w:p>
          <w:p w14:paraId="7DFB314C" w14:textId="77777777" w:rsidR="00FE5F35" w:rsidRPr="00025555" w:rsidRDefault="00FE5F35" w:rsidP="00025555">
            <w:pPr>
              <w:suppressAutoHyphens/>
              <w:autoSpaceDE w:val="0"/>
              <w:jc w:val="center"/>
              <w:textAlignment w:val="baseline"/>
              <w:rPr>
                <w:i/>
              </w:rPr>
            </w:pPr>
          </w:p>
          <w:p w14:paraId="17DE4D05" w14:textId="28966940" w:rsidR="00F506B2" w:rsidRPr="00025555" w:rsidRDefault="00F506B2" w:rsidP="00025555">
            <w:pPr>
              <w:suppressAutoHyphens/>
              <w:autoSpaceDE w:val="0"/>
              <w:jc w:val="center"/>
              <w:textAlignment w:val="baseline"/>
              <w:rPr>
                <w:i/>
                <w:iCs/>
                <w:szCs w:val="24"/>
              </w:rPr>
            </w:pPr>
          </w:p>
        </w:tc>
      </w:tr>
      <w:tr w:rsidR="00025555" w:rsidRPr="00025555" w14:paraId="3179EA6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3C7D" w14:textId="03953E3E"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57182" w14:textId="4D58D59A"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Integruotas šoninio apšvietimo LED žibintas </w:t>
            </w:r>
            <w:r w:rsidRPr="00025555">
              <w:rPr>
                <w:i/>
                <w:spacing w:val="-2"/>
                <w:szCs w:val="24"/>
                <w:lang w:eastAsia="ar-SA"/>
              </w:rPr>
              <w:t>(</w:t>
            </w:r>
            <w:r w:rsidRPr="00025555">
              <w:rPr>
                <w:i/>
                <w:spacing w:val="-2"/>
                <w:szCs w:val="24"/>
                <w:lang w:val="en-US" w:eastAsia="ar-SA"/>
              </w:rPr>
              <w:t>4</w:t>
            </w:r>
            <w:r w:rsidRPr="00025555">
              <w:rPr>
                <w:i/>
                <w:spacing w:val="-2"/>
                <w:szCs w:val="24"/>
                <w:lang w:eastAsia="ar-SA"/>
              </w:rPr>
              <w:t xml:space="preserve"> vnt.). </w:t>
            </w:r>
            <w:r w:rsidRPr="00025555">
              <w:rPr>
                <w:spacing w:val="-2"/>
                <w:szCs w:val="24"/>
                <w:lang w:eastAsia="ar-SA"/>
              </w:rPr>
              <w:t xml:space="preserve">Abiejuose antstato šonuose virš įrangos skyrių turi būti įrengti integruoti šoninio apšvietimo LED žibintai maitinami nuo automobilio el. sistemos. Šviestuvo galia ne mažiau kaip 20 W, šviesos galia ne mažiau kaip 1250 </w:t>
            </w:r>
            <w:proofErr w:type="spellStart"/>
            <w:r w:rsidRPr="00025555">
              <w:rPr>
                <w:spacing w:val="-2"/>
                <w:szCs w:val="24"/>
                <w:lang w:eastAsia="ar-SA"/>
              </w:rPr>
              <w:t>lm</w:t>
            </w:r>
            <w:proofErr w:type="spellEnd"/>
            <w:r w:rsidRPr="00025555">
              <w:rPr>
                <w:spacing w:val="-2"/>
                <w:szCs w:val="24"/>
                <w:lang w:eastAsia="ar-SA"/>
              </w:rPr>
              <w:t xml:space="preserve">. </w:t>
            </w:r>
            <w:r w:rsidRPr="00025555">
              <w:rPr>
                <w:szCs w:val="24"/>
              </w:rPr>
              <w:t>Žibintai (visi kartu) valdomi (įjungiami) iš vairuotojo kabinos arba galinio (siurblio) skyriaus vidaus.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5384" w14:textId="0C68F471" w:rsidR="0052520A" w:rsidRPr="00025555" w:rsidRDefault="003101A2" w:rsidP="00025555">
            <w:pPr>
              <w:suppressAutoHyphens/>
              <w:autoSpaceDE w:val="0"/>
              <w:jc w:val="center"/>
              <w:textAlignment w:val="baseline"/>
            </w:pPr>
            <w:r w:rsidRPr="00025555">
              <w:t xml:space="preserve">Aprašymas </w:t>
            </w:r>
          </w:p>
          <w:p w14:paraId="19F1EF02" w14:textId="2B77283E" w:rsidR="00F506B2" w:rsidRPr="00025555" w:rsidRDefault="00F506B2" w:rsidP="00025555">
            <w:pPr>
              <w:suppressAutoHyphens/>
              <w:autoSpaceDE w:val="0"/>
              <w:jc w:val="center"/>
              <w:textAlignment w:val="baseline"/>
            </w:pPr>
            <w:r w:rsidRPr="00025555">
              <w:t xml:space="preserve">integruoto šoninio apšvietimo LED žibinto galią </w:t>
            </w:r>
            <w:r w:rsidR="003101A2" w:rsidRPr="00025555">
              <w:t>20</w:t>
            </w:r>
            <w:r w:rsidRPr="00025555">
              <w:t>W;</w:t>
            </w:r>
          </w:p>
          <w:p w14:paraId="72ADA525" w14:textId="77777777" w:rsidR="00F506B2" w:rsidRPr="00025555" w:rsidRDefault="00F506B2" w:rsidP="00025555">
            <w:pPr>
              <w:suppressAutoHyphens/>
              <w:autoSpaceDE w:val="0"/>
              <w:jc w:val="center"/>
              <w:textAlignment w:val="baseline"/>
            </w:pPr>
            <w:r w:rsidRPr="00025555">
              <w:t>integruoto šoninio apšvie</w:t>
            </w:r>
            <w:r w:rsidR="003101A2" w:rsidRPr="00025555">
              <w:t>timo LED žibinto Šviesos galią 1250</w:t>
            </w:r>
            <w:r w:rsidRPr="00025555">
              <w:t xml:space="preserve"> </w:t>
            </w:r>
            <w:proofErr w:type="spellStart"/>
            <w:r w:rsidRPr="00025555">
              <w:t>lm</w:t>
            </w:r>
            <w:proofErr w:type="spellEnd"/>
          </w:p>
          <w:p w14:paraId="2415B4D0" w14:textId="77777777" w:rsidR="00587307" w:rsidRPr="00025555" w:rsidRDefault="000613F2" w:rsidP="00025555">
            <w:pPr>
              <w:suppressAutoHyphens/>
              <w:autoSpaceDE w:val="0"/>
              <w:jc w:val="center"/>
              <w:textAlignment w:val="baseline"/>
            </w:pPr>
            <w:hyperlink r:id="rId61" w:history="1">
              <w:r w:rsidR="00587307" w:rsidRPr="00025555">
                <w:rPr>
                  <w:rStyle w:val="Hyperlink"/>
                  <w:color w:val="auto"/>
                </w:rPr>
                <w:t>www.izkada.lt</w:t>
              </w:r>
            </w:hyperlink>
            <w:r w:rsidR="00587307" w:rsidRPr="00025555">
              <w:t xml:space="preserve"> </w:t>
            </w:r>
          </w:p>
          <w:p w14:paraId="6FC64C40" w14:textId="77777777" w:rsidR="00587307" w:rsidRPr="00025555" w:rsidRDefault="00587307" w:rsidP="00025555">
            <w:pPr>
              <w:suppressAutoHyphens/>
              <w:autoSpaceDE w:val="0"/>
              <w:jc w:val="center"/>
              <w:textAlignment w:val="baseline"/>
            </w:pPr>
            <w:r w:rsidRPr="00025555">
              <w:t>Deklaracija</w:t>
            </w:r>
          </w:p>
          <w:p w14:paraId="17D069DC" w14:textId="633E9745" w:rsidR="00587307" w:rsidRPr="00025555" w:rsidRDefault="00587307" w:rsidP="00025555">
            <w:pPr>
              <w:suppressAutoHyphens/>
              <w:autoSpaceDE w:val="0"/>
              <w:jc w:val="center"/>
              <w:textAlignment w:val="baseline"/>
              <w:rPr>
                <w:i/>
                <w:iCs/>
                <w:szCs w:val="24"/>
              </w:rPr>
            </w:pPr>
          </w:p>
        </w:tc>
      </w:tr>
      <w:tr w:rsidR="00025555" w:rsidRPr="00025555" w14:paraId="5364690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21DDA" w14:textId="716AD78C"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00306" w14:textId="7556D4BD" w:rsidR="0052520A" w:rsidRPr="00025555" w:rsidRDefault="0052520A" w:rsidP="00025555">
            <w:pPr>
              <w:suppressAutoHyphens/>
              <w:autoSpaceDE w:val="0"/>
              <w:textAlignment w:val="baseline"/>
              <w:rPr>
                <w:rFonts w:eastAsia="Calibri"/>
                <w:szCs w:val="24"/>
                <w:lang w:eastAsia="en-US"/>
              </w:rPr>
            </w:pPr>
            <w:r w:rsidRPr="00025555">
              <w:rPr>
                <w:szCs w:val="24"/>
              </w:rPr>
              <w:t xml:space="preserve">Galinio apšvietimo LED žibintas (2 vnt.). Gale antstato, ant stogo turi būti įrengti 2 vnt. LED žibintai </w:t>
            </w:r>
            <w:r w:rsidRPr="00025555">
              <w:rPr>
                <w:spacing w:val="-2"/>
                <w:szCs w:val="24"/>
                <w:lang w:eastAsia="ar-SA"/>
              </w:rPr>
              <w:t>maitinami nuo automobilio el. sistemos. Žibintų</w:t>
            </w:r>
            <w:r w:rsidRPr="00025555">
              <w:rPr>
                <w:szCs w:val="24"/>
              </w:rPr>
              <w:t xml:space="preserve"> bendras šviesos srautas turi būti nemažiau kaip 4 000 </w:t>
            </w:r>
            <w:proofErr w:type="spellStart"/>
            <w:r w:rsidRPr="00025555">
              <w:rPr>
                <w:szCs w:val="24"/>
              </w:rPr>
              <w:t>lm</w:t>
            </w:r>
            <w:proofErr w:type="spellEnd"/>
            <w:r w:rsidRPr="00025555">
              <w:rPr>
                <w:szCs w:val="24"/>
              </w:rPr>
              <w:t>, skirti tamsiu metu apšviesti vandens paėmimo zoną. Žibintai turi automatiškai įsijungti įjungus atbulinę pavarą, taip pat turi būti galimybė žibintus įjungti iš vairuotojo kabinos ir galinio (siurblio) skyriaus vidaus.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8A859" w14:textId="6FE9DDB4" w:rsidR="0052520A" w:rsidRPr="00025555" w:rsidRDefault="003101A2" w:rsidP="00025555">
            <w:pPr>
              <w:suppressAutoHyphens/>
              <w:autoSpaceDE w:val="0"/>
              <w:jc w:val="center"/>
              <w:textAlignment w:val="baseline"/>
            </w:pPr>
            <w:r w:rsidRPr="00025555">
              <w:t xml:space="preserve">Aprašymas </w:t>
            </w:r>
          </w:p>
          <w:p w14:paraId="2EC3104C" w14:textId="77777777" w:rsidR="00F506B2" w:rsidRPr="00025555" w:rsidRDefault="004C4827" w:rsidP="00025555">
            <w:pPr>
              <w:suppressAutoHyphens/>
              <w:autoSpaceDE w:val="0"/>
              <w:jc w:val="center"/>
              <w:textAlignment w:val="baseline"/>
            </w:pPr>
            <w:r w:rsidRPr="00025555">
              <w:t>G</w:t>
            </w:r>
            <w:r w:rsidR="00F506B2" w:rsidRPr="00025555">
              <w:t xml:space="preserve">alinio apšvietimo LED žibinto Šviesos galią </w:t>
            </w:r>
            <w:r w:rsidR="003101A2" w:rsidRPr="00025555">
              <w:t>4200</w:t>
            </w:r>
            <w:r w:rsidR="00F506B2" w:rsidRPr="00025555">
              <w:t>lm</w:t>
            </w:r>
          </w:p>
          <w:p w14:paraId="60FDD25C" w14:textId="77777777" w:rsidR="00587307" w:rsidRPr="00025555" w:rsidRDefault="000613F2" w:rsidP="00025555">
            <w:pPr>
              <w:suppressAutoHyphens/>
              <w:autoSpaceDE w:val="0"/>
              <w:jc w:val="center"/>
              <w:textAlignment w:val="baseline"/>
            </w:pPr>
            <w:hyperlink r:id="rId62" w:history="1">
              <w:r w:rsidR="00587307" w:rsidRPr="00025555">
                <w:rPr>
                  <w:rStyle w:val="Hyperlink"/>
                  <w:color w:val="auto"/>
                </w:rPr>
                <w:t>www.izkada.lt</w:t>
              </w:r>
            </w:hyperlink>
          </w:p>
          <w:p w14:paraId="047BFFEC" w14:textId="77777777" w:rsidR="00587307" w:rsidRPr="00025555" w:rsidRDefault="00587307" w:rsidP="00025555">
            <w:pPr>
              <w:suppressAutoHyphens/>
              <w:autoSpaceDE w:val="0"/>
              <w:jc w:val="center"/>
              <w:textAlignment w:val="baseline"/>
            </w:pPr>
            <w:r w:rsidRPr="00025555">
              <w:t>Deklaracija</w:t>
            </w:r>
          </w:p>
          <w:p w14:paraId="7CE0B3F3" w14:textId="0C55123F" w:rsidR="00587307" w:rsidRPr="00025555" w:rsidRDefault="00587307" w:rsidP="00025555">
            <w:pPr>
              <w:suppressAutoHyphens/>
              <w:autoSpaceDE w:val="0"/>
              <w:jc w:val="center"/>
              <w:textAlignment w:val="baseline"/>
              <w:rPr>
                <w:i/>
                <w:iCs/>
                <w:szCs w:val="24"/>
              </w:rPr>
            </w:pPr>
          </w:p>
        </w:tc>
      </w:tr>
      <w:tr w:rsidR="00025555" w:rsidRPr="00025555" w14:paraId="2D7700D4"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7C1E"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F778B" w14:textId="5579100C" w:rsidR="0052520A" w:rsidRPr="00025555" w:rsidRDefault="0052520A" w:rsidP="00025555">
            <w:pPr>
              <w:suppressAutoHyphens/>
              <w:autoSpaceDE w:val="0"/>
              <w:textAlignment w:val="baseline"/>
              <w:rPr>
                <w:rFonts w:eastAsia="Calibri"/>
                <w:szCs w:val="24"/>
                <w:lang w:eastAsia="en-US"/>
              </w:rPr>
            </w:pPr>
            <w:r w:rsidRPr="00025555">
              <w:rPr>
                <w:szCs w:val="24"/>
              </w:rPr>
              <w:t xml:space="preserve">Šoninės ir galinės skyriaus uždarymo žaliuzės (5 vnt.). Skyriai turi būti uždaromi aliumininėmis žaliuzėmis, kurios turi būti hermetiškos ir neprarasti darbingumo numatytomis eksploatavimo sąlygomis. Žaliuzės turi turėti spynas, rakinamas raktais ir galimybę fiksuotis įvairiose padėtyse. Žaliuzės per visą jų plotą pagal užsakovo pateiktą dizaino sumanymą turi būti nudažytos/apklijuotos spalvotais reklaminiais plakatais.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9BE2C" w14:textId="2EB4967C" w:rsidR="00587307" w:rsidRPr="00025555" w:rsidRDefault="00587307" w:rsidP="00025555">
            <w:pPr>
              <w:suppressAutoHyphens/>
              <w:autoSpaceDE w:val="0"/>
              <w:jc w:val="center"/>
              <w:textAlignment w:val="baseline"/>
              <w:rPr>
                <w:szCs w:val="24"/>
              </w:rPr>
            </w:pPr>
            <w:r w:rsidRPr="00025555">
              <w:t>Deklaracija</w:t>
            </w:r>
          </w:p>
          <w:p w14:paraId="2409F7E0" w14:textId="0E341934" w:rsidR="0052520A" w:rsidRPr="00025555" w:rsidRDefault="003101A2" w:rsidP="00025555">
            <w:pPr>
              <w:suppressAutoHyphens/>
              <w:autoSpaceDE w:val="0"/>
              <w:jc w:val="center"/>
              <w:textAlignment w:val="baseline"/>
              <w:rPr>
                <w:i/>
                <w:iCs/>
                <w:szCs w:val="24"/>
              </w:rPr>
            </w:pPr>
            <w:r w:rsidRPr="00025555">
              <w:rPr>
                <w:szCs w:val="24"/>
              </w:rPr>
              <w:t>Šoninės ir galinės skyriaus uždarymo žaliuzės (5 vnt.). Skyriai bus uždaromi aliumininėmis žaliuzėmis, kurios bus hermetiškos ir nepraras darbingumo numatytomis eksploatavimo sąlygomis. Žaliuzės turi spynas, rakinamas raktais ir galimybę fiksuotis įvairiose padėtyse. Žaliuzės per visą jų plotą pagal užsakovo pateiktą dizaino sumanymą bus nudažytos/apklijuotos spalvotais reklaminiais plakatais.</w:t>
            </w:r>
          </w:p>
        </w:tc>
      </w:tr>
      <w:tr w:rsidR="00025555" w:rsidRPr="00025555" w14:paraId="4DD6D57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77E30"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0C19E" w14:textId="6731FC17" w:rsidR="0052520A" w:rsidRPr="00025555" w:rsidRDefault="0052520A" w:rsidP="00025555">
            <w:pPr>
              <w:suppressAutoHyphens/>
              <w:autoSpaceDE w:val="0"/>
              <w:textAlignment w:val="baseline"/>
              <w:rPr>
                <w:rFonts w:eastAsia="Calibri"/>
                <w:szCs w:val="24"/>
                <w:lang w:eastAsia="en-US"/>
              </w:rPr>
            </w:pPr>
            <w:r w:rsidRPr="00025555">
              <w:rPr>
                <w:szCs w:val="24"/>
              </w:rPr>
              <w:t xml:space="preserve">Skyrių vidaus apšvietimo sistema (5 vnt.). Kiekvieno skyriaus vidaus apšvietimui užtikrinti yra įrengiami du LED šviestuvai, skyriaus vidaus apšvietimas įsijungia automatiškai pakėlus (ne daugiau kaip 10 cm.) uždarymo žaliuzes, apšvietimo </w:t>
            </w:r>
            <w:r w:rsidRPr="00025555">
              <w:rPr>
                <w:szCs w:val="24"/>
              </w:rPr>
              <w:lastRenderedPageBreak/>
              <w:t xml:space="preserve">galingumas turi būti pakankamas, kad užtikrintų kokybišką matomumą.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FE5B4" w14:textId="14CDC9E5" w:rsidR="0052520A" w:rsidRPr="00025555" w:rsidRDefault="003101A2" w:rsidP="00025555">
            <w:pPr>
              <w:suppressAutoHyphens/>
              <w:autoSpaceDE w:val="0"/>
              <w:jc w:val="center"/>
              <w:textAlignment w:val="baseline"/>
            </w:pPr>
            <w:r w:rsidRPr="00025555">
              <w:lastRenderedPageBreak/>
              <w:t>Deklaracija</w:t>
            </w:r>
          </w:p>
          <w:p w14:paraId="0238AD37" w14:textId="553C5AD7" w:rsidR="00F506B2" w:rsidRPr="00025555" w:rsidRDefault="00F506B2" w:rsidP="00025555">
            <w:pPr>
              <w:suppressAutoHyphens/>
              <w:autoSpaceDE w:val="0"/>
              <w:jc w:val="center"/>
              <w:textAlignment w:val="baseline"/>
            </w:pPr>
            <w:r w:rsidRPr="00025555">
              <w:t>skyriaus</w:t>
            </w:r>
            <w:r w:rsidR="002873F3" w:rsidRPr="00025555">
              <w:t xml:space="preserve"> ža</w:t>
            </w:r>
            <w:r w:rsidR="00A67110" w:rsidRPr="00025555">
              <w:t>liuzių pakėlimo maksimalų aukštis</w:t>
            </w:r>
            <w:r w:rsidR="002873F3" w:rsidRPr="00025555">
              <w:t xml:space="preserve"> </w:t>
            </w:r>
            <w:r w:rsidR="003101A2" w:rsidRPr="00025555">
              <w:t>5</w:t>
            </w:r>
            <w:r w:rsidR="002873F3" w:rsidRPr="00025555">
              <w:t xml:space="preserve"> cm</w:t>
            </w:r>
            <w:r w:rsidRPr="00025555">
              <w:t xml:space="preserve"> v</w:t>
            </w:r>
            <w:r w:rsidR="002873F3" w:rsidRPr="00025555">
              <w:t>idaus apšvietimo automatiniam įsijungimui</w:t>
            </w:r>
          </w:p>
          <w:p w14:paraId="74F09D7E" w14:textId="3F2C97D6" w:rsidR="002873F3" w:rsidRPr="00025555" w:rsidRDefault="003101A2" w:rsidP="00025555">
            <w:pPr>
              <w:suppressAutoHyphens/>
              <w:autoSpaceDE w:val="0"/>
              <w:jc w:val="center"/>
              <w:textAlignment w:val="baseline"/>
            </w:pPr>
            <w:r w:rsidRPr="00025555">
              <w:rPr>
                <w:szCs w:val="24"/>
              </w:rPr>
              <w:t xml:space="preserve">Skyrių vidaus apšvietimo sistema (5 vnt.). Kiekvieno skyriaus vidaus apšvietimui </w:t>
            </w:r>
            <w:r w:rsidRPr="00025555">
              <w:rPr>
                <w:szCs w:val="24"/>
              </w:rPr>
              <w:lastRenderedPageBreak/>
              <w:t>užtikrinti yra įrengiami du LED šviestuvai, skyriaus vidaus apšvietimas įsijungia automatiškai pakėlus (5 cm.) uždarymo žaliuzes, apšvietimo galingumas bus pakankamas, kad užtikrins kokybišką matomumą.</w:t>
            </w:r>
          </w:p>
        </w:tc>
      </w:tr>
      <w:tr w:rsidR="00025555" w:rsidRPr="00025555" w14:paraId="034347E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84F9C"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2E68B" w14:textId="3AE466A1"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Galinės užlipimo </w:t>
            </w:r>
            <w:proofErr w:type="spellStart"/>
            <w:r w:rsidRPr="00025555">
              <w:rPr>
                <w:spacing w:val="-2"/>
                <w:szCs w:val="24"/>
                <w:lang w:eastAsia="ar-SA"/>
              </w:rPr>
              <w:t>kopetėlės</w:t>
            </w:r>
            <w:proofErr w:type="spellEnd"/>
            <w:r w:rsidRPr="00025555">
              <w:rPr>
                <w:spacing w:val="-2"/>
                <w:szCs w:val="24"/>
                <w:lang w:eastAsia="ar-SA"/>
              </w:rPr>
              <w:t xml:space="preserve"> </w:t>
            </w:r>
            <w:r w:rsidRPr="00025555">
              <w:rPr>
                <w:i/>
                <w:spacing w:val="-2"/>
                <w:szCs w:val="24"/>
                <w:lang w:eastAsia="ar-SA"/>
              </w:rPr>
              <w:t xml:space="preserve">(1 vnt.). </w:t>
            </w:r>
            <w:r w:rsidRPr="00025555">
              <w:rPr>
                <w:szCs w:val="24"/>
              </w:rPr>
              <w:t xml:space="preserve">Turi būti įrengtos kopėčios užlipimui ant stogo, kurių parametrai darbinėje padėtyje turi atitikti LST EN 1846 </w:t>
            </w:r>
            <w:r w:rsidRPr="00025555">
              <w:rPr>
                <w:szCs w:val="24"/>
                <w:lang w:eastAsia="ar-SA"/>
              </w:rPr>
              <w:t>standarto serijos</w:t>
            </w:r>
            <w:r w:rsidRPr="00025555">
              <w:rPr>
                <w:szCs w:val="24"/>
              </w:rPr>
              <w:t xml:space="preserve"> (arba lygiaverčio) nustatytus reikalavimus. </w:t>
            </w:r>
            <w:proofErr w:type="spellStart"/>
            <w:r w:rsidRPr="00025555">
              <w:rPr>
                <w:szCs w:val="24"/>
              </w:rPr>
              <w:t>Kopetėlių</w:t>
            </w:r>
            <w:proofErr w:type="spellEnd"/>
            <w:r w:rsidRPr="00025555">
              <w:rPr>
                <w:szCs w:val="24"/>
              </w:rPr>
              <w:t xml:space="preserve"> laipteliai padengti neslidžia danga ir </w:t>
            </w:r>
            <w:proofErr w:type="spellStart"/>
            <w:r w:rsidRPr="00025555">
              <w:rPr>
                <w:szCs w:val="24"/>
              </w:rPr>
              <w:t>kopetėlės</w:t>
            </w:r>
            <w:proofErr w:type="spellEnd"/>
            <w:r w:rsidRPr="00025555">
              <w:rPr>
                <w:szCs w:val="24"/>
              </w:rPr>
              <w:t xml:space="preserve"> dažomos juoda spalva.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ED8B5" w14:textId="77777777" w:rsidR="0052520A" w:rsidRPr="00025555" w:rsidRDefault="003101A2" w:rsidP="00025555">
            <w:pPr>
              <w:suppressAutoHyphens/>
              <w:autoSpaceDE w:val="0"/>
              <w:jc w:val="center"/>
              <w:textAlignment w:val="baseline"/>
            </w:pPr>
            <w:r w:rsidRPr="00025555">
              <w:t>Deklaracija</w:t>
            </w:r>
          </w:p>
          <w:p w14:paraId="74733849" w14:textId="66ED15BB" w:rsidR="003101A2" w:rsidRPr="00025555" w:rsidRDefault="003101A2" w:rsidP="00025555">
            <w:pPr>
              <w:suppressAutoHyphens/>
              <w:autoSpaceDE w:val="0"/>
              <w:jc w:val="center"/>
              <w:textAlignment w:val="baseline"/>
              <w:rPr>
                <w:i/>
                <w:iCs/>
                <w:szCs w:val="24"/>
              </w:rPr>
            </w:pPr>
            <w:r w:rsidRPr="00025555">
              <w:rPr>
                <w:spacing w:val="-2"/>
                <w:szCs w:val="24"/>
                <w:lang w:eastAsia="ar-SA"/>
              </w:rPr>
              <w:t xml:space="preserve">Galinės užlipimo </w:t>
            </w:r>
            <w:proofErr w:type="spellStart"/>
            <w:r w:rsidRPr="00025555">
              <w:rPr>
                <w:spacing w:val="-2"/>
                <w:szCs w:val="24"/>
                <w:lang w:eastAsia="ar-SA"/>
              </w:rPr>
              <w:t>kopetėlės</w:t>
            </w:r>
            <w:proofErr w:type="spellEnd"/>
            <w:r w:rsidRPr="00025555">
              <w:rPr>
                <w:spacing w:val="-2"/>
                <w:szCs w:val="24"/>
                <w:lang w:eastAsia="ar-SA"/>
              </w:rPr>
              <w:t xml:space="preserve"> </w:t>
            </w:r>
            <w:r w:rsidRPr="00025555">
              <w:rPr>
                <w:i/>
                <w:spacing w:val="-2"/>
                <w:szCs w:val="24"/>
                <w:lang w:eastAsia="ar-SA"/>
              </w:rPr>
              <w:t xml:space="preserve">(1 vnt.). </w:t>
            </w:r>
            <w:r w:rsidR="00A67110" w:rsidRPr="00025555">
              <w:rPr>
                <w:szCs w:val="24"/>
              </w:rPr>
              <w:t>Bus</w:t>
            </w:r>
            <w:r w:rsidRPr="00025555">
              <w:rPr>
                <w:szCs w:val="24"/>
              </w:rPr>
              <w:t xml:space="preserve"> įrengtos kopėčios užlipimui ant stogo, kurių pa</w:t>
            </w:r>
            <w:r w:rsidR="00A67110" w:rsidRPr="00025555">
              <w:rPr>
                <w:szCs w:val="24"/>
              </w:rPr>
              <w:t xml:space="preserve">rametrai darbinėje padėtyje  atitiks </w:t>
            </w:r>
            <w:r w:rsidRPr="00025555">
              <w:rPr>
                <w:szCs w:val="24"/>
              </w:rPr>
              <w:t xml:space="preserve">LST EN 1846 </w:t>
            </w:r>
            <w:r w:rsidRPr="00025555">
              <w:rPr>
                <w:szCs w:val="24"/>
                <w:lang w:eastAsia="ar-SA"/>
              </w:rPr>
              <w:t>standarto serijos</w:t>
            </w:r>
            <w:r w:rsidRPr="00025555">
              <w:rPr>
                <w:szCs w:val="24"/>
              </w:rPr>
              <w:t xml:space="preserve"> nustatytus reikalavimus. </w:t>
            </w:r>
            <w:proofErr w:type="spellStart"/>
            <w:r w:rsidRPr="00025555">
              <w:rPr>
                <w:szCs w:val="24"/>
              </w:rPr>
              <w:t>Kopetėlių</w:t>
            </w:r>
            <w:proofErr w:type="spellEnd"/>
            <w:r w:rsidRPr="00025555">
              <w:rPr>
                <w:szCs w:val="24"/>
              </w:rPr>
              <w:t xml:space="preserve"> laipteliai padengti neslidžia danga ir </w:t>
            </w:r>
            <w:proofErr w:type="spellStart"/>
            <w:r w:rsidRPr="00025555">
              <w:rPr>
                <w:szCs w:val="24"/>
              </w:rPr>
              <w:t>kopetėlės</w:t>
            </w:r>
            <w:proofErr w:type="spellEnd"/>
            <w:r w:rsidRPr="00025555">
              <w:rPr>
                <w:szCs w:val="24"/>
              </w:rPr>
              <w:t xml:space="preserve"> dažomos juoda spalva.</w:t>
            </w:r>
          </w:p>
        </w:tc>
      </w:tr>
      <w:tr w:rsidR="00025555" w:rsidRPr="00025555" w14:paraId="62AE53F8"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144D" w14:textId="2AAC6E39"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B5436" w14:textId="7F45F39A" w:rsidR="0052520A" w:rsidRPr="00025555" w:rsidRDefault="0052520A" w:rsidP="00025555">
            <w:pPr>
              <w:tabs>
                <w:tab w:val="left" w:pos="313"/>
              </w:tabs>
              <w:rPr>
                <w:szCs w:val="24"/>
              </w:rPr>
            </w:pPr>
            <w:r w:rsidRPr="00025555">
              <w:rPr>
                <w:spacing w:val="-2"/>
                <w:szCs w:val="24"/>
                <w:lang w:eastAsia="ar-SA"/>
              </w:rPr>
              <w:t xml:space="preserve">Šoniniai atsiverčiantys užlipimo elementai </w:t>
            </w:r>
            <w:r w:rsidRPr="00025555">
              <w:rPr>
                <w:i/>
                <w:spacing w:val="-2"/>
                <w:szCs w:val="24"/>
                <w:lang w:eastAsia="ar-SA"/>
              </w:rPr>
              <w:t xml:space="preserve">(4 vnt.). </w:t>
            </w:r>
            <w:r w:rsidRPr="00025555">
              <w:rPr>
                <w:szCs w:val="24"/>
              </w:rPr>
              <w:t xml:space="preserve">Antstato priekyje esančių skyrių apačioje (abiejose pusėse) pagal galimybes įrengiamos </w:t>
            </w:r>
            <w:proofErr w:type="spellStart"/>
            <w:r w:rsidRPr="00025555">
              <w:rPr>
                <w:szCs w:val="24"/>
              </w:rPr>
              <w:t>daiktadėžės</w:t>
            </w:r>
            <w:proofErr w:type="spellEnd"/>
            <w:r w:rsidRPr="00025555">
              <w:rPr>
                <w:szCs w:val="24"/>
              </w:rPr>
              <w:t>, kurios uždaromos aikštelėmis arba (jei neleidžia važiuoklėje sumontuoti kiti įrenginiai) tik aikštelės. Aikštelės turi būti atlenkiamos su sumontuotu aikštelės atsilenkimo greitį slopinančiu amortizatoriumi (-</w:t>
            </w:r>
            <w:proofErr w:type="spellStart"/>
            <w:r w:rsidRPr="00025555">
              <w:rPr>
                <w:szCs w:val="24"/>
              </w:rPr>
              <w:t>iais</w:t>
            </w:r>
            <w:proofErr w:type="spellEnd"/>
            <w:r w:rsidRPr="00025555">
              <w:rPr>
                <w:szCs w:val="24"/>
              </w:rPr>
              <w:t xml:space="preserve">). Aikštelės turi būti įrengtos taip, kad transportinėje padėtyje nesumažintų važiuoklės pravažumo savybių. </w:t>
            </w:r>
          </w:p>
          <w:p w14:paraId="7E3A815E" w14:textId="77777777" w:rsidR="0052520A" w:rsidRPr="00025555" w:rsidRDefault="0052520A" w:rsidP="00025555">
            <w:pPr>
              <w:suppressAutoHyphens/>
              <w:ind w:left="34"/>
              <w:jc w:val="both"/>
              <w:rPr>
                <w:szCs w:val="24"/>
              </w:rPr>
            </w:pPr>
            <w:r w:rsidRPr="00025555">
              <w:rPr>
                <w:szCs w:val="24"/>
              </w:rPr>
              <w:t>Antstato gale (šonuose) esančių skyrių apačioje (abiejose pusėse) turi būti įrengti atlenkiami/ištraukiami užlipimo laipteliai, kurie sumontuoti taip, kad transportinėje padėtyje nesumažintų važiuoklės pravažumo savybių.</w:t>
            </w:r>
          </w:p>
          <w:p w14:paraId="3459AE55" w14:textId="2581E69D" w:rsidR="0052520A" w:rsidRPr="00025555" w:rsidRDefault="0052520A" w:rsidP="00025555">
            <w:pPr>
              <w:suppressAutoHyphens/>
              <w:autoSpaceDE w:val="0"/>
              <w:textAlignment w:val="baseline"/>
              <w:rPr>
                <w:rFonts w:eastAsia="Calibri"/>
                <w:szCs w:val="24"/>
                <w:lang w:eastAsia="en-US"/>
              </w:rPr>
            </w:pPr>
            <w:r w:rsidRPr="00025555">
              <w:rPr>
                <w:szCs w:val="24"/>
              </w:rPr>
              <w:t>Aikštelių/užlipimo laiptelių kraštuose turi būti šviesą atspindintys elementai. Aikštelių išdėstymas ir dydis, kurie turi būti derinami automobilio gamybos metu, turi užtikrinti patogų įrangos pasiekimą iš lentynų. Aikštelės ir užlipimo laipteliai turi patikimai fiksuotis transportinėje padėtyje ir turi būti užtikrinamas saugus eksploatavimas.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044FC" w14:textId="77777777" w:rsidR="0052520A" w:rsidRPr="00025555" w:rsidRDefault="00693907" w:rsidP="00025555">
            <w:pPr>
              <w:suppressAutoHyphens/>
              <w:autoSpaceDE w:val="0"/>
              <w:jc w:val="center"/>
              <w:textAlignment w:val="baseline"/>
            </w:pPr>
            <w:r w:rsidRPr="00025555">
              <w:t xml:space="preserve">Deklaracija </w:t>
            </w:r>
          </w:p>
          <w:p w14:paraId="4D2E9D1F" w14:textId="2E66A827" w:rsidR="00693907" w:rsidRPr="00025555" w:rsidRDefault="00693907" w:rsidP="00025555">
            <w:pPr>
              <w:tabs>
                <w:tab w:val="left" w:pos="313"/>
              </w:tabs>
              <w:rPr>
                <w:szCs w:val="24"/>
              </w:rPr>
            </w:pPr>
            <w:r w:rsidRPr="00025555">
              <w:rPr>
                <w:spacing w:val="-2"/>
                <w:szCs w:val="24"/>
                <w:lang w:eastAsia="ar-SA"/>
              </w:rPr>
              <w:t xml:space="preserve">Šoniniai atsiverčiantys užlipimo elementai </w:t>
            </w:r>
            <w:r w:rsidRPr="00025555">
              <w:rPr>
                <w:i/>
                <w:spacing w:val="-2"/>
                <w:szCs w:val="24"/>
                <w:lang w:eastAsia="ar-SA"/>
              </w:rPr>
              <w:t xml:space="preserve">(4 vnt.). </w:t>
            </w:r>
            <w:r w:rsidRPr="00025555">
              <w:rPr>
                <w:szCs w:val="24"/>
              </w:rPr>
              <w:t xml:space="preserve">Antstato priekyje esančių skyrių apačioje (abiejose pusėse) pagal galimybes įrengiamos </w:t>
            </w:r>
            <w:proofErr w:type="spellStart"/>
            <w:r w:rsidRPr="00025555">
              <w:rPr>
                <w:szCs w:val="24"/>
              </w:rPr>
              <w:t>daiktadėžės</w:t>
            </w:r>
            <w:proofErr w:type="spellEnd"/>
            <w:r w:rsidRPr="00025555">
              <w:rPr>
                <w:szCs w:val="24"/>
              </w:rPr>
              <w:t>, kurios uždaromos aikštelėmis (jei neleidžia važiuoklėje sumontuoti kiti įrenginiai) tik aikštelės. Aikštelės bus atlenkiamos su sumontuotu aikštelės atsilenkimo greitį slopinančiu amortizatoriumi (-</w:t>
            </w:r>
            <w:proofErr w:type="spellStart"/>
            <w:r w:rsidRPr="00025555">
              <w:rPr>
                <w:szCs w:val="24"/>
              </w:rPr>
              <w:t>iais</w:t>
            </w:r>
            <w:proofErr w:type="spellEnd"/>
            <w:r w:rsidRPr="00025555">
              <w:rPr>
                <w:szCs w:val="24"/>
              </w:rPr>
              <w:t xml:space="preserve">). Aikštelės bus įrengtos taip, kad transportinėje padėtyje nesumažins važiuoklės pravažumo savybių. </w:t>
            </w:r>
          </w:p>
          <w:p w14:paraId="104E7EE3" w14:textId="222A40A1" w:rsidR="00693907" w:rsidRPr="00025555" w:rsidRDefault="00693907" w:rsidP="00025555">
            <w:pPr>
              <w:suppressAutoHyphens/>
              <w:ind w:left="34"/>
              <w:jc w:val="both"/>
              <w:rPr>
                <w:szCs w:val="24"/>
              </w:rPr>
            </w:pPr>
            <w:r w:rsidRPr="00025555">
              <w:rPr>
                <w:szCs w:val="24"/>
              </w:rPr>
              <w:t>Antstato gale (šonuose) esančių skyrių apačioje (abiejose pusėse) bus įrengti atlenkiami/ištraukiami užlipimo laipteliai, kurie sumontuoti taip, kad transportinėje padėtyje nesumažins važiuoklės pravažumo savybių.</w:t>
            </w:r>
          </w:p>
          <w:p w14:paraId="6F81D3FC" w14:textId="3CFC0EE3" w:rsidR="00693907" w:rsidRPr="00025555" w:rsidRDefault="00693907" w:rsidP="00025555">
            <w:pPr>
              <w:suppressAutoHyphens/>
              <w:autoSpaceDE w:val="0"/>
              <w:jc w:val="center"/>
              <w:textAlignment w:val="baseline"/>
              <w:rPr>
                <w:i/>
                <w:iCs/>
                <w:szCs w:val="24"/>
              </w:rPr>
            </w:pPr>
            <w:r w:rsidRPr="00025555">
              <w:rPr>
                <w:szCs w:val="24"/>
              </w:rPr>
              <w:t xml:space="preserve">Aikštelių/užlipimo laiptelių kraštuose </w:t>
            </w:r>
            <w:r w:rsidR="00A67110" w:rsidRPr="00025555">
              <w:rPr>
                <w:szCs w:val="24"/>
              </w:rPr>
              <w:t>bus</w:t>
            </w:r>
            <w:r w:rsidRPr="00025555">
              <w:rPr>
                <w:szCs w:val="24"/>
              </w:rPr>
              <w:t xml:space="preserve"> šviesą atspindintys elementai. Aikštelių išdėstymas ir dydis, kurie </w:t>
            </w:r>
            <w:r w:rsidR="00A67110" w:rsidRPr="00025555">
              <w:rPr>
                <w:szCs w:val="24"/>
              </w:rPr>
              <w:t>bus</w:t>
            </w:r>
            <w:r w:rsidRPr="00025555">
              <w:rPr>
                <w:szCs w:val="24"/>
              </w:rPr>
              <w:t xml:space="preserve"> derinami automobilio gamybos metu, </w:t>
            </w:r>
            <w:r w:rsidR="00A67110" w:rsidRPr="00025555">
              <w:rPr>
                <w:szCs w:val="24"/>
              </w:rPr>
              <w:t>bus</w:t>
            </w:r>
            <w:r w:rsidRPr="00025555">
              <w:rPr>
                <w:szCs w:val="24"/>
              </w:rPr>
              <w:t xml:space="preserve"> užtikrinti patogų įrangos pasiekimą iš lentynų. Aikštelės ir užlipimo laipteliai </w:t>
            </w:r>
            <w:r w:rsidR="00A67110" w:rsidRPr="00025555">
              <w:rPr>
                <w:szCs w:val="24"/>
              </w:rPr>
              <w:t>patikimai fiksuosis transportinėje padėtyje ir bus užtikrinamas saugus eksploatavimas.</w:t>
            </w:r>
          </w:p>
        </w:tc>
      </w:tr>
      <w:tr w:rsidR="00025555" w:rsidRPr="00025555" w14:paraId="55A8F18B"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7420"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4DA65" w14:textId="0B039CAE"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Galinis stacionarus apsauginis balkis </w:t>
            </w:r>
            <w:r w:rsidRPr="00025555">
              <w:rPr>
                <w:i/>
                <w:spacing w:val="-2"/>
                <w:szCs w:val="24"/>
                <w:lang w:eastAsia="ar-SA"/>
              </w:rPr>
              <w:t xml:space="preserve">(1 vnt.). </w:t>
            </w:r>
            <w:r w:rsidRPr="00025555">
              <w:rPr>
                <w:szCs w:val="24"/>
              </w:rPr>
              <w:t>Automobilio gale turi būti įrengtas buferio galinis stacionarus apsauginis balkis. Buferio kraštai padengti geltona šviesa atspindinčia plėvele.</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A4422" w14:textId="77777777" w:rsidR="0052520A" w:rsidRPr="00025555" w:rsidRDefault="00693907" w:rsidP="00025555">
            <w:pPr>
              <w:suppressAutoHyphens/>
              <w:autoSpaceDE w:val="0"/>
              <w:jc w:val="center"/>
              <w:textAlignment w:val="baseline"/>
              <w:rPr>
                <w:i/>
              </w:rPr>
            </w:pPr>
            <w:r w:rsidRPr="00025555">
              <w:rPr>
                <w:i/>
              </w:rPr>
              <w:t xml:space="preserve">Deklaracija </w:t>
            </w:r>
          </w:p>
          <w:p w14:paraId="7F1B4EBF" w14:textId="536DC626" w:rsidR="00693907" w:rsidRPr="00025555" w:rsidRDefault="00693907" w:rsidP="00025555">
            <w:pPr>
              <w:suppressAutoHyphens/>
              <w:autoSpaceDE w:val="0"/>
              <w:jc w:val="center"/>
              <w:textAlignment w:val="baseline"/>
              <w:rPr>
                <w:i/>
                <w:iCs/>
                <w:szCs w:val="24"/>
              </w:rPr>
            </w:pPr>
            <w:r w:rsidRPr="00025555">
              <w:rPr>
                <w:spacing w:val="-2"/>
                <w:szCs w:val="24"/>
                <w:lang w:eastAsia="ar-SA"/>
              </w:rPr>
              <w:t xml:space="preserve">Galinis stacionarus apsauginis balkis </w:t>
            </w:r>
            <w:r w:rsidRPr="00025555">
              <w:rPr>
                <w:i/>
                <w:spacing w:val="-2"/>
                <w:szCs w:val="24"/>
                <w:lang w:eastAsia="ar-SA"/>
              </w:rPr>
              <w:t xml:space="preserve">(1 vnt.). </w:t>
            </w:r>
            <w:r w:rsidRPr="00025555">
              <w:rPr>
                <w:szCs w:val="24"/>
              </w:rPr>
              <w:t>Automobilio gale bus įrengtas buferio galinis stacionarus apsauginis balkis. Buferio kraštai padengti geltona šviesa atspindinčia plėvele.</w:t>
            </w:r>
          </w:p>
        </w:tc>
      </w:tr>
      <w:tr w:rsidR="00025555" w:rsidRPr="00025555" w14:paraId="4DD37240"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A7E7E" w14:textId="625F99F1" w:rsidR="0052520A" w:rsidRPr="00025555" w:rsidRDefault="0052520A" w:rsidP="00025555">
            <w:pPr>
              <w:suppressAutoHyphens/>
              <w:autoSpaceDE w:val="0"/>
              <w:jc w:val="center"/>
              <w:textAlignment w:val="baseline"/>
              <w:rPr>
                <w:b/>
                <w:i/>
                <w:iCs/>
                <w:szCs w:val="24"/>
              </w:rPr>
            </w:pPr>
            <w:r w:rsidRPr="00025555">
              <w:rPr>
                <w:b/>
                <w:i/>
                <w:iCs/>
                <w:szCs w:val="24"/>
              </w:rPr>
              <w:t>Gaisrinio antstato stogas:</w:t>
            </w:r>
          </w:p>
        </w:tc>
      </w:tr>
      <w:tr w:rsidR="00025555" w:rsidRPr="00025555" w14:paraId="2E7AD43B"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F038"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566E90" w14:textId="308E06B9" w:rsidR="0052520A" w:rsidRPr="00025555" w:rsidRDefault="0052520A" w:rsidP="00025555">
            <w:pPr>
              <w:suppressAutoHyphens/>
              <w:autoSpaceDE w:val="0"/>
              <w:textAlignment w:val="baseline"/>
              <w:rPr>
                <w:rFonts w:eastAsia="Calibri"/>
                <w:szCs w:val="24"/>
                <w:lang w:eastAsia="en-US"/>
              </w:rPr>
            </w:pPr>
            <w:r w:rsidRPr="00025555">
              <w:rPr>
                <w:szCs w:val="24"/>
              </w:rPr>
              <w:t xml:space="preserve">Antstato stogas turi būti tinkamas įrangai tvirtinti ir ugniagesiams juo vaikščioti bei atlaikyti ne mažiau kaip dviejų žmonių svorį (300 kg.). Stogas turi būti padengtas neslidžia danga. Ant antstato turi būti įrengti </w:t>
            </w:r>
            <w:r w:rsidRPr="00025555">
              <w:rPr>
                <w:szCs w:val="24"/>
              </w:rPr>
              <w:lastRenderedPageBreak/>
              <w:t xml:space="preserve">patikimi, </w:t>
            </w:r>
            <w:r w:rsidRPr="00025555">
              <w:rPr>
                <w:b/>
                <w:szCs w:val="24"/>
              </w:rPr>
              <w:t>profesionalūs</w:t>
            </w:r>
            <w:r w:rsidRPr="00025555">
              <w:rPr>
                <w:szCs w:val="24"/>
              </w:rPr>
              <w:t xml:space="preserve"> tvirtinimai komplektuojamai įrangai fiksuoti: išleidžiamoms kopėčioms, </w:t>
            </w:r>
            <w:r w:rsidRPr="00025555">
              <w:rPr>
                <w:spacing w:val="-2"/>
                <w:szCs w:val="24"/>
                <w:lang w:eastAsia="ar-SA"/>
              </w:rPr>
              <w:t xml:space="preserve">Ø 110 mm. </w:t>
            </w:r>
            <w:r w:rsidRPr="00025555">
              <w:rPr>
                <w:i/>
                <w:spacing w:val="-2"/>
                <w:szCs w:val="24"/>
                <w:lang w:eastAsia="ar-SA"/>
              </w:rPr>
              <w:t>(2 vnt.)</w:t>
            </w:r>
            <w:r w:rsidRPr="00025555">
              <w:rPr>
                <w:szCs w:val="24"/>
              </w:rPr>
              <w:t xml:space="preserve"> ir </w:t>
            </w:r>
            <w:r w:rsidRPr="00025555">
              <w:rPr>
                <w:spacing w:val="-2"/>
                <w:szCs w:val="24"/>
                <w:lang w:eastAsia="ar-SA"/>
              </w:rPr>
              <w:t xml:space="preserve">Ø 75 mm. </w:t>
            </w:r>
            <w:r w:rsidRPr="00025555">
              <w:rPr>
                <w:i/>
                <w:spacing w:val="-2"/>
                <w:szCs w:val="24"/>
                <w:lang w:eastAsia="ar-SA"/>
              </w:rPr>
              <w:t>(2 vnt.)</w:t>
            </w:r>
            <w:r w:rsidRPr="00025555">
              <w:rPr>
                <w:szCs w:val="24"/>
              </w:rPr>
              <w:t xml:space="preserve"> vandens įsiurbimo žarnoms, </w:t>
            </w:r>
            <w:r w:rsidRPr="00025555">
              <w:rPr>
                <w:spacing w:val="-2"/>
                <w:szCs w:val="24"/>
                <w:lang w:eastAsia="ar-SA"/>
              </w:rPr>
              <w:t xml:space="preserve">Ø 110 mm. plūduriuojančiam vandens filtrui </w:t>
            </w:r>
            <w:r w:rsidRPr="00025555">
              <w:rPr>
                <w:i/>
                <w:spacing w:val="-2"/>
                <w:szCs w:val="24"/>
                <w:lang w:eastAsia="ar-SA"/>
              </w:rPr>
              <w:t xml:space="preserve">(1 vnt.), </w:t>
            </w:r>
            <w:r w:rsidRPr="00025555">
              <w:rPr>
                <w:spacing w:val="-2"/>
                <w:szCs w:val="24"/>
                <w:lang w:eastAsia="ar-SA"/>
              </w:rPr>
              <w:t xml:space="preserve">žolės gesinimo šluotoms </w:t>
            </w:r>
            <w:r w:rsidRPr="00025555">
              <w:rPr>
                <w:i/>
                <w:spacing w:val="-2"/>
                <w:szCs w:val="24"/>
                <w:lang w:eastAsia="ar-SA"/>
              </w:rPr>
              <w:t xml:space="preserve">(5 vnt.). </w:t>
            </w:r>
            <w:r w:rsidRPr="00025555">
              <w:rPr>
                <w:spacing w:val="-2"/>
                <w:szCs w:val="24"/>
                <w:lang w:eastAsia="ar-SA"/>
              </w:rPr>
              <w:t>F</w:t>
            </w:r>
            <w:r w:rsidRPr="00025555">
              <w:rPr>
                <w:szCs w:val="24"/>
              </w:rPr>
              <w:t>iksavimo įranga turi lengvai ir nesudėtingai atsifiksuoti ir leisti greitai paimti priemonę.</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CE1B" w14:textId="786F81E5" w:rsidR="0052520A" w:rsidRPr="00025555" w:rsidRDefault="00BD38FE" w:rsidP="00025555">
            <w:pPr>
              <w:suppressAutoHyphens/>
              <w:autoSpaceDE w:val="0"/>
              <w:jc w:val="center"/>
              <w:textAlignment w:val="baseline"/>
            </w:pPr>
            <w:r w:rsidRPr="00025555">
              <w:lastRenderedPageBreak/>
              <w:t xml:space="preserve">Deklaracija </w:t>
            </w:r>
          </w:p>
          <w:p w14:paraId="24DC321A" w14:textId="45FEFC89" w:rsidR="00D44BAE" w:rsidRPr="00025555" w:rsidRDefault="00BD38FE" w:rsidP="00025555">
            <w:pPr>
              <w:suppressAutoHyphens/>
              <w:autoSpaceDE w:val="0"/>
              <w:jc w:val="center"/>
              <w:textAlignment w:val="baseline"/>
              <w:rPr>
                <w:i/>
                <w:iCs/>
                <w:szCs w:val="24"/>
              </w:rPr>
            </w:pPr>
            <w:r w:rsidRPr="00025555">
              <w:t>antstato stogo atlaikomas svoris</w:t>
            </w:r>
            <w:r w:rsidR="00D44BAE" w:rsidRPr="00025555">
              <w:t xml:space="preserve"> </w:t>
            </w:r>
            <w:r w:rsidRPr="00025555">
              <w:t>300</w:t>
            </w:r>
            <w:r w:rsidR="00D44BAE" w:rsidRPr="00025555">
              <w:t xml:space="preserve"> kg.</w:t>
            </w:r>
          </w:p>
        </w:tc>
      </w:tr>
      <w:tr w:rsidR="00025555" w:rsidRPr="00025555" w14:paraId="659CBB9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AB88"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D60EB" w14:textId="5C9C2288" w:rsidR="0052520A" w:rsidRPr="00025555" w:rsidRDefault="0052520A" w:rsidP="00025555">
            <w:pPr>
              <w:suppressAutoHyphens/>
              <w:autoSpaceDE w:val="0"/>
              <w:textAlignment w:val="baseline"/>
              <w:rPr>
                <w:rFonts w:eastAsia="Calibri"/>
                <w:szCs w:val="24"/>
                <w:lang w:eastAsia="en-US"/>
              </w:rPr>
            </w:pPr>
            <w:proofErr w:type="spellStart"/>
            <w:r w:rsidRPr="00025555">
              <w:rPr>
                <w:rFonts w:eastAsia="Calibri"/>
                <w:szCs w:val="24"/>
                <w:lang w:eastAsia="en-US"/>
              </w:rPr>
              <w:t>Daiktadėžė</w:t>
            </w:r>
            <w:proofErr w:type="spellEnd"/>
            <w:r w:rsidRPr="00025555">
              <w:rPr>
                <w:rFonts w:eastAsia="Calibri"/>
                <w:szCs w:val="24"/>
                <w:lang w:eastAsia="en-US"/>
              </w:rPr>
              <w:t xml:space="preserve"> (1 vnt.). Dėžė pagaminta iš nerūdijančio plieno, tūris turi būti ne mažesnis kaip 0,5 m³, atidaroma dangčiu (viso paviršiaus ploto), fiksuojamu atidarytoje padėtyje atitinkamos galios amortizatoriumi (- </w:t>
            </w:r>
            <w:proofErr w:type="spellStart"/>
            <w:r w:rsidRPr="00025555">
              <w:rPr>
                <w:rFonts w:eastAsia="Calibri"/>
                <w:szCs w:val="24"/>
                <w:lang w:eastAsia="en-US"/>
              </w:rPr>
              <w:t>iais</w:t>
            </w:r>
            <w:proofErr w:type="spellEnd"/>
            <w:r w:rsidRPr="00025555">
              <w:rPr>
                <w:rFonts w:eastAsia="Calibri"/>
                <w:szCs w:val="24"/>
                <w:lang w:eastAsia="en-US"/>
              </w:rPr>
              <w:t>), dėžė turi būti rakinama, turi turėti dangčio fiksatorius, fiksuojančius dangti uždarytoje padėtyje, dėžės tvirtinimo vietos ir išmatavimai turi būti derinami gamybos metu.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92EC" w14:textId="3DA77DA3" w:rsidR="0052520A" w:rsidRPr="00025555" w:rsidRDefault="00BD38FE" w:rsidP="00025555">
            <w:pPr>
              <w:suppressAutoHyphens/>
              <w:autoSpaceDE w:val="0"/>
              <w:jc w:val="center"/>
              <w:textAlignment w:val="baseline"/>
            </w:pPr>
            <w:r w:rsidRPr="00025555">
              <w:t xml:space="preserve">Deklaracija </w:t>
            </w:r>
          </w:p>
          <w:p w14:paraId="593BC90C" w14:textId="43C90CDA" w:rsidR="00D44BAE" w:rsidRPr="00025555" w:rsidRDefault="00BD38FE" w:rsidP="00025555">
            <w:pPr>
              <w:suppressAutoHyphens/>
              <w:autoSpaceDE w:val="0"/>
              <w:jc w:val="center"/>
              <w:textAlignment w:val="baseline"/>
              <w:rPr>
                <w:i/>
                <w:iCs/>
                <w:szCs w:val="24"/>
              </w:rPr>
            </w:pPr>
            <w:proofErr w:type="spellStart"/>
            <w:r w:rsidRPr="00025555">
              <w:t>daiktadėžės</w:t>
            </w:r>
            <w:proofErr w:type="spellEnd"/>
            <w:r w:rsidRPr="00025555">
              <w:t xml:space="preserve"> tūris 0,5</w:t>
            </w:r>
            <w:r w:rsidR="00D44BAE" w:rsidRPr="00025555">
              <w:t xml:space="preserve"> </w:t>
            </w:r>
            <w:r w:rsidR="00D44BAE" w:rsidRPr="00025555">
              <w:rPr>
                <w:rFonts w:eastAsia="Calibri"/>
                <w:szCs w:val="24"/>
                <w:lang w:eastAsia="en-US"/>
              </w:rPr>
              <w:t>m³</w:t>
            </w:r>
          </w:p>
        </w:tc>
      </w:tr>
      <w:tr w:rsidR="00025555" w:rsidRPr="00025555" w14:paraId="061A046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62FE1"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7AD45" w14:textId="096ED686"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Ištraukiamos kopėčios (1 vnt.). Trijų dalių </w:t>
            </w:r>
            <w:r w:rsidRPr="00025555">
              <w:rPr>
                <w:rFonts w:eastAsia="Calibri"/>
                <w:b/>
                <w:szCs w:val="24"/>
                <w:lang w:eastAsia="en-US"/>
              </w:rPr>
              <w:t>profesionalios</w:t>
            </w:r>
            <w:r w:rsidRPr="00025555">
              <w:rPr>
                <w:rFonts w:eastAsia="Calibri"/>
                <w:szCs w:val="24"/>
                <w:lang w:eastAsia="en-US"/>
              </w:rPr>
              <w:t xml:space="preserve"> ugniagesiams skirtos ištraukiamos kopėčios, atitinkančios EN 1147 standarto reikalavimus, kopėčių ilgis transportinėje padėtyje ne daugiau kaip 4,5 m., išskleistų kopėčių siekiamas aukštis ne mažesnis kaip 9 m., kopėčių laiptelių pakopos padengtos neslidžia gumuota danga, kopėčių svoris ne daugiau kaip 70 kg.</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B1D5" w14:textId="4E0F5CB8" w:rsidR="0052520A" w:rsidRPr="00025555" w:rsidRDefault="00BD38FE" w:rsidP="00025555">
            <w:pPr>
              <w:suppressAutoHyphens/>
              <w:autoSpaceDE w:val="0"/>
              <w:jc w:val="center"/>
              <w:textAlignment w:val="baseline"/>
            </w:pPr>
            <w:r w:rsidRPr="00025555">
              <w:t xml:space="preserve">Aprašymai  kiti dokumentai </w:t>
            </w:r>
          </w:p>
          <w:p w14:paraId="60C44528" w14:textId="649DF009" w:rsidR="00BD38FE" w:rsidRPr="00025555" w:rsidRDefault="00BD38FE" w:rsidP="00025555">
            <w:pPr>
              <w:suppressAutoHyphens/>
              <w:autoSpaceDE w:val="0"/>
              <w:jc w:val="center"/>
              <w:textAlignment w:val="baseline"/>
            </w:pPr>
            <w:r w:rsidRPr="00025555">
              <w:rPr>
                <w:i/>
                <w:sz w:val="22"/>
                <w:szCs w:val="22"/>
                <w:lang w:eastAsia="ar-SA" w:bidi="lt-LT"/>
              </w:rPr>
              <w:t xml:space="preserve">JUST </w:t>
            </w:r>
            <w:proofErr w:type="spellStart"/>
            <w:r w:rsidRPr="00025555">
              <w:rPr>
                <w:i/>
                <w:sz w:val="22"/>
                <w:szCs w:val="22"/>
                <w:lang w:eastAsia="ar-SA" w:bidi="lt-LT"/>
              </w:rPr>
              <w:t>Leitern</w:t>
            </w:r>
            <w:proofErr w:type="spellEnd"/>
            <w:r w:rsidRPr="00025555">
              <w:rPr>
                <w:i/>
                <w:sz w:val="22"/>
                <w:szCs w:val="22"/>
                <w:lang w:eastAsia="ar-SA" w:bidi="lt-LT"/>
              </w:rPr>
              <w:t xml:space="preserve"> AG,FD 700 R-007</w:t>
            </w:r>
          </w:p>
          <w:p w14:paraId="344AD475" w14:textId="3A77BBBC" w:rsidR="00D44BAE" w:rsidRPr="00025555" w:rsidRDefault="00BD38FE" w:rsidP="00025555">
            <w:pPr>
              <w:suppressAutoHyphens/>
              <w:autoSpaceDE w:val="0"/>
              <w:jc w:val="center"/>
              <w:textAlignment w:val="baseline"/>
            </w:pPr>
            <w:r w:rsidRPr="00025555">
              <w:t>ištraukiamų kopėčių ilgis transportavimo padėtyje 4,26</w:t>
            </w:r>
            <w:r w:rsidR="00D44BAE" w:rsidRPr="00025555">
              <w:t xml:space="preserve"> m;</w:t>
            </w:r>
          </w:p>
          <w:p w14:paraId="3CA5EDD0" w14:textId="068D7D3A" w:rsidR="00D44BAE" w:rsidRPr="00025555" w:rsidRDefault="00D44BAE" w:rsidP="00025555">
            <w:pPr>
              <w:suppressAutoHyphens/>
              <w:autoSpaceDE w:val="0"/>
              <w:jc w:val="center"/>
              <w:textAlignment w:val="baseline"/>
            </w:pPr>
            <w:r w:rsidRPr="00025555">
              <w:t>išt</w:t>
            </w:r>
            <w:r w:rsidR="00BD38FE" w:rsidRPr="00025555">
              <w:t>raukiamų kopėčių siekiamas aukštis</w:t>
            </w:r>
            <w:r w:rsidR="00BD38FE" w:rsidRPr="00025555">
              <w:rPr>
                <w:rFonts w:eastAsia="Calibri"/>
                <w:sz w:val="22"/>
                <w:szCs w:val="22"/>
                <w:lang w:eastAsia="en-US"/>
              </w:rPr>
              <w:t>10m26cm27mm</w:t>
            </w:r>
            <w:r w:rsidRPr="00025555">
              <w:t>;</w:t>
            </w:r>
          </w:p>
          <w:p w14:paraId="47BF046F" w14:textId="6C656BC1" w:rsidR="00D44BAE" w:rsidRPr="00025555" w:rsidRDefault="00BD38FE" w:rsidP="00025555">
            <w:pPr>
              <w:suppressAutoHyphens/>
              <w:autoSpaceDE w:val="0"/>
              <w:jc w:val="center"/>
              <w:textAlignment w:val="baseline"/>
              <w:rPr>
                <w:i/>
                <w:iCs/>
                <w:szCs w:val="24"/>
              </w:rPr>
            </w:pPr>
            <w:r w:rsidRPr="00025555">
              <w:t>ištraukiamų kopėčių svoris 49</w:t>
            </w:r>
            <w:r w:rsidR="00D44BAE" w:rsidRPr="00025555">
              <w:t>kg.</w:t>
            </w:r>
          </w:p>
        </w:tc>
      </w:tr>
      <w:tr w:rsidR="00025555" w:rsidRPr="00025555" w14:paraId="13056C9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76A03" w14:textId="44A11EB4"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ACE55" w14:textId="7CB66E9A" w:rsidR="0052520A" w:rsidRPr="00025555" w:rsidRDefault="0052520A" w:rsidP="00025555">
            <w:pPr>
              <w:suppressAutoHyphens/>
              <w:autoSpaceDE w:val="0"/>
              <w:textAlignment w:val="baseline"/>
              <w:rPr>
                <w:rFonts w:eastAsia="Calibri"/>
                <w:szCs w:val="24"/>
                <w:lang w:eastAsia="en-US"/>
              </w:rPr>
            </w:pPr>
            <w:r w:rsidRPr="00025555">
              <w:rPr>
                <w:szCs w:val="24"/>
              </w:rPr>
              <w:t xml:space="preserve">Žolės gesinimo šluota (5 vnt.). Žolės gesinimo šluotos </w:t>
            </w:r>
            <w:proofErr w:type="spellStart"/>
            <w:r w:rsidRPr="00025555">
              <w:rPr>
                <w:szCs w:val="24"/>
              </w:rPr>
              <w:t>užplakiklio</w:t>
            </w:r>
            <w:proofErr w:type="spellEnd"/>
            <w:r w:rsidRPr="00025555">
              <w:rPr>
                <w:szCs w:val="24"/>
              </w:rPr>
              <w:t xml:space="preserve"> dalis sudaryta iš 10 metalinių lanksčių plieninių plokštelių, kiekviena 50 mm pločio, 330 mm ilgio, sujungimo mova pagaminta iš cinkuoto plieno, su greito pajungimo mechanizmu. Svoris – ne daugiau kaip 1,4 kg., kotas medinis 2 m ilgio, Ø 4-5 cm.</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44F2" w14:textId="11124E1C" w:rsidR="0077717D" w:rsidRPr="00025555" w:rsidRDefault="00542983" w:rsidP="00025555">
            <w:pPr>
              <w:suppressAutoHyphens/>
              <w:autoSpaceDE w:val="0"/>
              <w:jc w:val="center"/>
              <w:textAlignment w:val="baseline"/>
            </w:pPr>
            <w:r w:rsidRPr="00025555">
              <w:t>žolės gesinimo šluotos svorį 1,4</w:t>
            </w:r>
            <w:r w:rsidR="0077717D" w:rsidRPr="00025555">
              <w:t xml:space="preserve"> kg.</w:t>
            </w:r>
          </w:p>
          <w:p w14:paraId="4AB8E573" w14:textId="19CA832C" w:rsidR="0077717D" w:rsidRPr="00025555" w:rsidRDefault="00542983" w:rsidP="00025555">
            <w:pPr>
              <w:suppressAutoHyphens/>
              <w:autoSpaceDE w:val="0"/>
              <w:jc w:val="center"/>
              <w:textAlignment w:val="baseline"/>
            </w:pPr>
            <w:r w:rsidRPr="00025555">
              <w:t>žolės gesinimo šluotos koto ilgis</w:t>
            </w:r>
            <w:r w:rsidR="0077717D" w:rsidRPr="00025555">
              <w:t xml:space="preserve"> </w:t>
            </w:r>
            <w:r w:rsidRPr="00025555">
              <w:t>2</w:t>
            </w:r>
            <w:r w:rsidR="0077717D" w:rsidRPr="00025555">
              <w:t xml:space="preserve"> m.</w:t>
            </w:r>
          </w:p>
          <w:p w14:paraId="0334C2FA" w14:textId="77777777" w:rsidR="00542983" w:rsidRPr="00025555" w:rsidRDefault="00542983" w:rsidP="00025555">
            <w:pPr>
              <w:suppressAutoHyphens/>
              <w:autoSpaceDE w:val="0"/>
              <w:jc w:val="center"/>
              <w:textAlignment w:val="baseline"/>
              <w:rPr>
                <w:i/>
              </w:rPr>
            </w:pPr>
          </w:p>
          <w:p w14:paraId="275D8F8C" w14:textId="212B7763" w:rsidR="00BD02EA" w:rsidRPr="00025555" w:rsidRDefault="000613F2" w:rsidP="00025555">
            <w:pPr>
              <w:suppressAutoHyphens/>
              <w:autoSpaceDE w:val="0"/>
              <w:jc w:val="center"/>
              <w:textAlignment w:val="baseline"/>
              <w:rPr>
                <w:i/>
                <w:iCs/>
                <w:szCs w:val="24"/>
              </w:rPr>
            </w:pPr>
            <w:hyperlink r:id="rId63" w:history="1">
              <w:r w:rsidR="00BD02EA" w:rsidRPr="00025555">
                <w:rPr>
                  <w:rStyle w:val="Hyperlink"/>
                  <w:i/>
                  <w:iCs/>
                  <w:color w:val="auto"/>
                  <w:szCs w:val="24"/>
                </w:rPr>
                <w:t>https://izkada.lt/produktas/sluota-plakiklis-zolei-gesinti/</w:t>
              </w:r>
            </w:hyperlink>
          </w:p>
          <w:p w14:paraId="1D6A532B" w14:textId="144D6EE6" w:rsidR="00BD02EA" w:rsidRPr="00025555" w:rsidRDefault="00BD02EA" w:rsidP="00025555">
            <w:pPr>
              <w:suppressAutoHyphens/>
              <w:autoSpaceDE w:val="0"/>
              <w:jc w:val="center"/>
              <w:textAlignment w:val="baseline"/>
              <w:rPr>
                <w:i/>
                <w:iCs/>
                <w:szCs w:val="24"/>
              </w:rPr>
            </w:pPr>
          </w:p>
        </w:tc>
      </w:tr>
      <w:tr w:rsidR="00025555" w:rsidRPr="00025555" w14:paraId="6D929C40"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B4A0"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2460C" w14:textId="5665AB50"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Vandens įsiurbimo žarnos Ø 110 mm. </w:t>
            </w:r>
            <w:r w:rsidRPr="00025555">
              <w:rPr>
                <w:i/>
                <w:spacing w:val="-2"/>
                <w:szCs w:val="24"/>
                <w:lang w:eastAsia="ar-SA"/>
              </w:rPr>
              <w:t xml:space="preserve">(2 vnt.). </w:t>
            </w:r>
            <w:r w:rsidRPr="00025555">
              <w:rPr>
                <w:rFonts w:eastAsia="Calibri"/>
                <w:szCs w:val="24"/>
                <w:lang w:eastAsia="en-US"/>
              </w:rPr>
              <w:t xml:space="preserve">Įsiurbiamosios žarnos, kurių vidinis skersmuo 110 mm, su movomis turi būti skirtos naudoti automobilinės cisternos vandens pasiurbimui iš vandens telkinių, rezervuarų. Komplektą sudaro žarna (ilgis 4 m ± 10 cm, kurios kiekviename gale įrišamos sujungimo movos STORZ A110. Žarnos turi atitikti A tipo žarnoms keliamus reikalavimams, nurodytus LST EN ISO 14557 standarte. Žarnos kiekviename gale turi būti įrištos su STORZ A110 sujungimo </w:t>
            </w:r>
            <w:r w:rsidRPr="00025555">
              <w:rPr>
                <w:rFonts w:eastAsia="Calibri"/>
                <w:szCs w:val="24"/>
                <w:lang w:eastAsia="en-US"/>
              </w:rPr>
              <w:lastRenderedPageBreak/>
              <w:t>movomis atitinkančiomis DIN 14322 standartą arba lygiavertį.</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1DAB" w14:textId="77777777" w:rsidR="00825088" w:rsidRPr="00025555" w:rsidRDefault="000613F2" w:rsidP="00025555">
            <w:pPr>
              <w:suppressAutoHyphens/>
              <w:autoSpaceDE w:val="0"/>
              <w:jc w:val="center"/>
              <w:textAlignment w:val="baseline"/>
              <w:rPr>
                <w:u w:val="single"/>
              </w:rPr>
            </w:pPr>
            <w:hyperlink r:id="rId64" w:history="1">
              <w:r w:rsidR="00825088" w:rsidRPr="00025555">
                <w:rPr>
                  <w:u w:val="single"/>
                </w:rPr>
                <w:t>https://fagumit.com.pl/oferta/waz/48,fire-sd</w:t>
              </w:r>
            </w:hyperlink>
          </w:p>
          <w:p w14:paraId="779CF22C" w14:textId="77777777" w:rsidR="00825088" w:rsidRPr="00025555" w:rsidRDefault="00825088" w:rsidP="00025555">
            <w:pPr>
              <w:suppressAutoHyphens/>
              <w:autoSpaceDE w:val="0"/>
              <w:jc w:val="center"/>
              <w:textAlignment w:val="baseline"/>
              <w:rPr>
                <w:u w:val="single"/>
              </w:rPr>
            </w:pPr>
          </w:p>
          <w:p w14:paraId="597A9E5A" w14:textId="77777777" w:rsidR="0077717D" w:rsidRPr="00025555" w:rsidRDefault="00825088" w:rsidP="00025555">
            <w:pPr>
              <w:suppressAutoHyphens/>
              <w:autoSpaceDE w:val="0"/>
              <w:jc w:val="center"/>
              <w:textAlignment w:val="baseline"/>
            </w:pPr>
            <w:r w:rsidRPr="00025555">
              <w:rPr>
                <w:u w:val="single"/>
              </w:rPr>
              <w:t xml:space="preserve">Nurodytos </w:t>
            </w:r>
            <w:proofErr w:type="spellStart"/>
            <w:r w:rsidRPr="00025555">
              <w:rPr>
                <w:u w:val="single"/>
              </w:rPr>
              <w:t>maks</w:t>
            </w:r>
            <w:proofErr w:type="spellEnd"/>
            <w:r w:rsidRPr="00025555">
              <w:rPr>
                <w:u w:val="single"/>
              </w:rPr>
              <w:t xml:space="preserve"> ilgiai </w:t>
            </w:r>
            <w:proofErr w:type="spellStart"/>
            <w:r w:rsidRPr="00025555">
              <w:rPr>
                <w:u w:val="single"/>
              </w:rPr>
              <w:t>pvz</w:t>
            </w:r>
            <w:proofErr w:type="spellEnd"/>
            <w:r w:rsidRPr="00025555">
              <w:rPr>
                <w:u w:val="single"/>
              </w:rPr>
              <w:t xml:space="preserve"> 6 metrų  gali būti užsakoma po 4m arba perkama 6 metru atpjaunama 2m gaunasi 4m ilgio žarną  </w:t>
            </w:r>
            <w:r w:rsidR="0077717D" w:rsidRPr="00025555">
              <w:t>Nurodyti v</w:t>
            </w:r>
            <w:r w:rsidRPr="00025555">
              <w:t>andens įsiurbimo žarnos ilgį 4</w:t>
            </w:r>
            <w:r w:rsidR="0077717D" w:rsidRPr="00025555">
              <w:t>m.</w:t>
            </w:r>
          </w:p>
          <w:p w14:paraId="54B63817" w14:textId="3ADDD610" w:rsidR="00825088" w:rsidRPr="00025555" w:rsidRDefault="00825088" w:rsidP="00025555">
            <w:pPr>
              <w:suppressAutoHyphens/>
              <w:autoSpaceDE w:val="0"/>
              <w:jc w:val="center"/>
              <w:textAlignment w:val="baseline"/>
              <w:rPr>
                <w:i/>
                <w:iCs/>
                <w:szCs w:val="24"/>
              </w:rPr>
            </w:pPr>
            <w:r w:rsidRPr="00025555">
              <w:rPr>
                <w:rFonts w:eastAsia="Calibri"/>
                <w:szCs w:val="24"/>
                <w:lang w:eastAsia="en-US"/>
              </w:rPr>
              <w:t>Žarnos  atitiks A tipo žarnoms keliamus reikalavimams, nurodytus LST EN ISO 14557 standarte. Žarnos kiekviename gale bus įrištos su STORZ A110 sujungimo movomis atitinkančiomis DIN 14322 standartą arba lygiavertį.</w:t>
            </w:r>
          </w:p>
        </w:tc>
      </w:tr>
      <w:tr w:rsidR="00025555" w:rsidRPr="00025555" w14:paraId="25C34C8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1318C"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689B8" w14:textId="217447F3"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Vandens įsiurbimo žarnos Ø 75 mm. (2 vnt.). Įsiurbiamosios žarnos, kurių vidinis skersmuo 75 mm, su movomis turi būti skirtos naudoti automobilinėms cisternos prijungimui prie gaisrinio hidranto kolonėlės arba nešiojamajam vandens siurbliui. Komplektą sudaro žarna (ilgis 4 m ± 10 cm, kurios kiekviename gale įrišamos sujungimo movos STORZ B75. Žarnos turi atitikti A tipo žarnoms keliamus reikalavimams, nurodytus LST EN ISO 14557 standarte. Žarnos kiekviename gale turi būti įrištos su STORZ B75 sujungimo movomis atitinkančiomis DIN 14322 standartą arba lygiavertį.</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7BBF" w14:textId="77777777" w:rsidR="00384A71" w:rsidRPr="00025555" w:rsidRDefault="000613F2" w:rsidP="00025555">
            <w:pPr>
              <w:suppressAutoHyphens/>
              <w:autoSpaceDE w:val="0"/>
              <w:jc w:val="center"/>
              <w:textAlignment w:val="baseline"/>
              <w:rPr>
                <w:u w:val="single"/>
              </w:rPr>
            </w:pPr>
            <w:hyperlink r:id="rId65" w:history="1">
              <w:r w:rsidR="00384A71" w:rsidRPr="00025555">
                <w:rPr>
                  <w:u w:val="single"/>
                </w:rPr>
                <w:t>https://fagumit.com.pl/oferta/waz/48,fire-sd</w:t>
              </w:r>
            </w:hyperlink>
          </w:p>
          <w:p w14:paraId="1AE32F59" w14:textId="77777777" w:rsidR="00384A71" w:rsidRPr="00025555" w:rsidRDefault="00384A71" w:rsidP="00025555">
            <w:pPr>
              <w:suppressAutoHyphens/>
              <w:autoSpaceDE w:val="0"/>
              <w:jc w:val="center"/>
              <w:textAlignment w:val="baseline"/>
              <w:rPr>
                <w:i/>
              </w:rPr>
            </w:pPr>
          </w:p>
          <w:p w14:paraId="38494007" w14:textId="77777777" w:rsidR="00384A71" w:rsidRPr="00025555" w:rsidRDefault="00384A71" w:rsidP="00025555">
            <w:pPr>
              <w:suppressAutoHyphens/>
              <w:autoSpaceDE w:val="0"/>
              <w:jc w:val="center"/>
              <w:textAlignment w:val="baseline"/>
              <w:rPr>
                <w:u w:val="single"/>
              </w:rPr>
            </w:pPr>
            <w:r w:rsidRPr="00025555">
              <w:rPr>
                <w:u w:val="single"/>
              </w:rPr>
              <w:t xml:space="preserve">Nurodytos </w:t>
            </w:r>
            <w:proofErr w:type="spellStart"/>
            <w:r w:rsidRPr="00025555">
              <w:rPr>
                <w:u w:val="single"/>
              </w:rPr>
              <w:t>maks</w:t>
            </w:r>
            <w:proofErr w:type="spellEnd"/>
            <w:r w:rsidRPr="00025555">
              <w:rPr>
                <w:u w:val="single"/>
              </w:rPr>
              <w:t xml:space="preserve"> ilgiai </w:t>
            </w:r>
            <w:proofErr w:type="spellStart"/>
            <w:r w:rsidRPr="00025555">
              <w:rPr>
                <w:u w:val="single"/>
              </w:rPr>
              <w:t>pvz</w:t>
            </w:r>
            <w:proofErr w:type="spellEnd"/>
            <w:r w:rsidRPr="00025555">
              <w:rPr>
                <w:u w:val="single"/>
              </w:rPr>
              <w:t xml:space="preserve"> 6 metrų  gali būti užsakoma po 4m arba perkama 6 metru atpjaunama 2m gaunasi 4m ilgio žarną  </w:t>
            </w:r>
          </w:p>
          <w:p w14:paraId="1658A8F8" w14:textId="77777777" w:rsidR="0077717D" w:rsidRPr="00025555" w:rsidRDefault="00384A71" w:rsidP="00025555">
            <w:pPr>
              <w:suppressAutoHyphens/>
              <w:autoSpaceDE w:val="0"/>
              <w:jc w:val="center"/>
              <w:textAlignment w:val="baseline"/>
            </w:pPr>
            <w:r w:rsidRPr="00025555">
              <w:t>vandens įsiurbimo žarnos ilgis 4</w:t>
            </w:r>
            <w:r w:rsidR="0077717D" w:rsidRPr="00025555">
              <w:t xml:space="preserve"> m.</w:t>
            </w:r>
          </w:p>
          <w:p w14:paraId="59EE4B15" w14:textId="783D7C6F" w:rsidR="00384A71" w:rsidRPr="00025555" w:rsidRDefault="00384A71" w:rsidP="00025555">
            <w:pPr>
              <w:suppressAutoHyphens/>
              <w:autoSpaceDE w:val="0"/>
              <w:jc w:val="center"/>
              <w:textAlignment w:val="baseline"/>
              <w:rPr>
                <w:i/>
                <w:iCs/>
                <w:szCs w:val="24"/>
              </w:rPr>
            </w:pPr>
            <w:r w:rsidRPr="00025555">
              <w:rPr>
                <w:rFonts w:eastAsia="Calibri"/>
                <w:szCs w:val="24"/>
                <w:lang w:eastAsia="en-US"/>
              </w:rPr>
              <w:t xml:space="preserve">Žarnos atitinka A tipo žarnoms keliamus reikalavimams, nurodytus LST EN ISO 14557 standarte. Žarnos kiekviename gale bus įrištos su STORZ B75 sujungimo movomis atitinkančiomis DIN 14322 standartą </w:t>
            </w:r>
          </w:p>
        </w:tc>
      </w:tr>
      <w:tr w:rsidR="00025555" w:rsidRPr="00025555" w14:paraId="2BFAC00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BAF4"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9E4BB" w14:textId="77777777" w:rsidR="0052520A" w:rsidRPr="00025555" w:rsidRDefault="0052520A" w:rsidP="00025555">
            <w:pPr>
              <w:tabs>
                <w:tab w:val="left" w:pos="313"/>
              </w:tabs>
              <w:rPr>
                <w:spacing w:val="-2"/>
                <w:szCs w:val="24"/>
                <w:lang w:eastAsia="ar-SA"/>
              </w:rPr>
            </w:pPr>
            <w:r w:rsidRPr="00025555">
              <w:rPr>
                <w:spacing w:val="-2"/>
                <w:szCs w:val="24"/>
                <w:lang w:eastAsia="ar-SA"/>
              </w:rPr>
              <w:t>Plūduriuojantis vandens filtras su Ø 110 mm. jungtimi</w:t>
            </w:r>
          </w:p>
          <w:p w14:paraId="107CF48A" w14:textId="5AE3A3F2" w:rsidR="0052520A" w:rsidRPr="00025555" w:rsidRDefault="0052520A" w:rsidP="00025555">
            <w:pPr>
              <w:suppressAutoHyphens/>
              <w:autoSpaceDE w:val="0"/>
              <w:textAlignment w:val="baseline"/>
              <w:rPr>
                <w:rFonts w:eastAsia="Calibri"/>
                <w:szCs w:val="24"/>
                <w:lang w:eastAsia="en-US"/>
              </w:rPr>
            </w:pPr>
            <w:r w:rsidRPr="00025555">
              <w:rPr>
                <w:i/>
                <w:spacing w:val="-2"/>
                <w:szCs w:val="24"/>
                <w:lang w:eastAsia="ar-SA"/>
              </w:rPr>
              <w:t xml:space="preserve">(1 vnt.). </w:t>
            </w:r>
            <w:r w:rsidRPr="00025555">
              <w:rPr>
                <w:rFonts w:eastAsia="Calibri"/>
                <w:szCs w:val="24"/>
                <w:lang w:eastAsia="en-US"/>
              </w:rPr>
              <w:t>Įsiurbimo žarnų koštuvas su plūde, skirtas darbui su įsiurbiamosiomis žarnomis STORZ A110, turi būti plaukiojančio tipo, užtikrinantis siurbimą nuo vandens paviršiaus. Koštuvo tinklelis turi užtikrinti galimybę siurbti vandenį maksimaliu našumu ne mažesniu nei 2100 l/min. Koštuvo konstrukcija turi turėti galimybę naudoti jį ir be plūduro. Prie koštuvo numatytą ne trumpesnė kaip 20 m ilgio ir ne</w:t>
            </w:r>
            <w:r w:rsidR="0077717D" w:rsidRPr="00025555">
              <w:rPr>
                <w:rFonts w:eastAsia="Calibri"/>
                <w:szCs w:val="24"/>
                <w:lang w:eastAsia="en-US"/>
              </w:rPr>
              <w:t xml:space="preserve"> </w:t>
            </w:r>
            <w:r w:rsidRPr="00025555">
              <w:rPr>
                <w:rFonts w:eastAsia="Calibri"/>
                <w:szCs w:val="24"/>
                <w:lang w:eastAsia="en-US"/>
              </w:rPr>
              <w:t xml:space="preserve">plonesnė kaip 8 mm sintetinė (neskęstanti, ryškios spalvos) virvė su </w:t>
            </w:r>
            <w:proofErr w:type="spellStart"/>
            <w:r w:rsidRPr="00025555">
              <w:rPr>
                <w:rFonts w:eastAsia="Calibri"/>
                <w:szCs w:val="24"/>
                <w:lang w:eastAsia="en-US"/>
              </w:rPr>
              <w:t>plunksnakabliu</w:t>
            </w:r>
            <w:proofErr w:type="spellEnd"/>
            <w:r w:rsidRPr="00025555">
              <w:rPr>
                <w:rFonts w:eastAsia="Calibri"/>
                <w:szCs w:val="24"/>
                <w:lang w:eastAsia="en-US"/>
              </w:rPr>
              <w:t xml:space="preserve"> viename gale. Koštuvo su plūde svoris ne daugiau kaip 12 kg.</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92F9" w14:textId="77777777" w:rsidR="00693907" w:rsidRPr="00025555" w:rsidRDefault="00693907" w:rsidP="00025555">
            <w:pPr>
              <w:suppressAutoHyphens/>
              <w:autoSpaceDE w:val="0"/>
              <w:jc w:val="center"/>
              <w:textAlignment w:val="baseline"/>
              <w:rPr>
                <w:i/>
              </w:rPr>
            </w:pPr>
            <w:r w:rsidRPr="00025555">
              <w:rPr>
                <w:i/>
              </w:rPr>
              <w:t xml:space="preserve">UAB IZKADA </w:t>
            </w:r>
          </w:p>
          <w:p w14:paraId="1883345F" w14:textId="77777777" w:rsidR="00693907" w:rsidRPr="00025555" w:rsidRDefault="00693907" w:rsidP="00025555">
            <w:pPr>
              <w:suppressAutoHyphens/>
              <w:autoSpaceDE w:val="0"/>
              <w:jc w:val="center"/>
              <w:textAlignment w:val="baseline"/>
              <w:rPr>
                <w:i/>
              </w:rPr>
            </w:pPr>
            <w:r w:rsidRPr="00025555">
              <w:rPr>
                <w:i/>
              </w:rPr>
              <w:t xml:space="preserve">Deklaracija </w:t>
            </w:r>
          </w:p>
          <w:p w14:paraId="68AF5B5A" w14:textId="25D1D700" w:rsidR="0077717D" w:rsidRPr="00025555" w:rsidRDefault="00693907" w:rsidP="00025555">
            <w:pPr>
              <w:suppressAutoHyphens/>
              <w:autoSpaceDE w:val="0"/>
              <w:jc w:val="center"/>
              <w:textAlignment w:val="baseline"/>
            </w:pPr>
            <w:r w:rsidRPr="00025555">
              <w:t>vandens siurbimo maksimalus našumas</w:t>
            </w:r>
            <w:r w:rsidR="0077717D" w:rsidRPr="00025555">
              <w:t xml:space="preserve"> </w:t>
            </w:r>
            <w:r w:rsidRPr="00025555">
              <w:t>2100</w:t>
            </w:r>
            <w:r w:rsidR="0077717D" w:rsidRPr="00025555">
              <w:t xml:space="preserve"> l/min;</w:t>
            </w:r>
          </w:p>
          <w:p w14:paraId="66320D1D" w14:textId="77777777" w:rsidR="0077717D" w:rsidRPr="00025555" w:rsidRDefault="0077717D" w:rsidP="00025555">
            <w:pPr>
              <w:suppressAutoHyphens/>
              <w:autoSpaceDE w:val="0"/>
              <w:jc w:val="center"/>
              <w:textAlignment w:val="baseline"/>
            </w:pPr>
            <w:r w:rsidRPr="00025555">
              <w:t>Nurodyti virvės:</w:t>
            </w:r>
          </w:p>
          <w:p w14:paraId="53D63D13" w14:textId="7912C386" w:rsidR="0077717D" w:rsidRPr="00025555" w:rsidRDefault="0077717D" w:rsidP="00025555">
            <w:pPr>
              <w:suppressAutoHyphens/>
              <w:autoSpaceDE w:val="0"/>
              <w:jc w:val="center"/>
              <w:textAlignment w:val="baseline"/>
            </w:pPr>
            <w:r w:rsidRPr="00025555">
              <w:t xml:space="preserve">ilgį </w:t>
            </w:r>
            <w:r w:rsidR="00693907" w:rsidRPr="00025555">
              <w:t>20</w:t>
            </w:r>
            <w:r w:rsidRPr="00025555">
              <w:t xml:space="preserve"> m;</w:t>
            </w:r>
          </w:p>
          <w:p w14:paraId="02D212C2" w14:textId="082E783A" w:rsidR="0077717D" w:rsidRPr="00025555" w:rsidRDefault="0077717D" w:rsidP="00025555">
            <w:pPr>
              <w:suppressAutoHyphens/>
              <w:autoSpaceDE w:val="0"/>
              <w:jc w:val="center"/>
              <w:textAlignment w:val="baseline"/>
            </w:pPr>
            <w:r w:rsidRPr="00025555">
              <w:t xml:space="preserve">skersmenį </w:t>
            </w:r>
            <w:r w:rsidR="00693907" w:rsidRPr="00025555">
              <w:t xml:space="preserve">8 </w:t>
            </w:r>
            <w:r w:rsidRPr="00025555">
              <w:t>mm.</w:t>
            </w:r>
          </w:p>
          <w:p w14:paraId="272A81FE" w14:textId="77777777" w:rsidR="0077717D" w:rsidRPr="00025555" w:rsidRDefault="00693907" w:rsidP="00025555">
            <w:pPr>
              <w:suppressAutoHyphens/>
              <w:autoSpaceDE w:val="0"/>
              <w:jc w:val="center"/>
              <w:textAlignment w:val="baseline"/>
            </w:pPr>
            <w:r w:rsidRPr="00025555">
              <w:t>koštuvo su plūde svoris</w:t>
            </w:r>
            <w:r w:rsidR="0077717D" w:rsidRPr="00025555">
              <w:t xml:space="preserve"> </w:t>
            </w:r>
            <w:r w:rsidRPr="00025555">
              <w:t>12</w:t>
            </w:r>
            <w:r w:rsidR="0077717D" w:rsidRPr="00025555">
              <w:t xml:space="preserve"> kg.</w:t>
            </w:r>
          </w:p>
          <w:p w14:paraId="4E4DB7B7" w14:textId="43E13E3C" w:rsidR="005803C1" w:rsidRPr="00025555" w:rsidRDefault="000613F2" w:rsidP="00025555">
            <w:pPr>
              <w:suppressAutoHyphens/>
              <w:autoSpaceDE w:val="0"/>
              <w:jc w:val="center"/>
              <w:textAlignment w:val="baseline"/>
              <w:rPr>
                <w:i/>
                <w:iCs/>
                <w:szCs w:val="24"/>
              </w:rPr>
            </w:pPr>
            <w:hyperlink r:id="rId66" w:history="1">
              <w:r w:rsidR="004E7531" w:rsidRPr="00025555">
                <w:rPr>
                  <w:rStyle w:val="Hyperlink"/>
                  <w:i/>
                  <w:iCs/>
                  <w:color w:val="auto"/>
                  <w:szCs w:val="24"/>
                </w:rPr>
                <w:t>https://izkada.lt/produktas/isiurbimo-zarnu-kostuvas-su-plude-110-mm/</w:t>
              </w:r>
            </w:hyperlink>
          </w:p>
          <w:p w14:paraId="24BE1A11" w14:textId="63BC6A7A" w:rsidR="004E7531" w:rsidRPr="00025555" w:rsidRDefault="004E7531" w:rsidP="00025555">
            <w:pPr>
              <w:suppressAutoHyphens/>
              <w:autoSpaceDE w:val="0"/>
              <w:jc w:val="center"/>
              <w:textAlignment w:val="baseline"/>
              <w:rPr>
                <w:i/>
                <w:iCs/>
                <w:szCs w:val="24"/>
              </w:rPr>
            </w:pPr>
          </w:p>
        </w:tc>
      </w:tr>
      <w:tr w:rsidR="00025555" w:rsidRPr="00025555" w14:paraId="0E7B0FE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0C82" w14:textId="502656EC"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3ABF00" w14:textId="13E04F6E"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Kobinys </w:t>
            </w:r>
            <w:r w:rsidRPr="00025555">
              <w:rPr>
                <w:i/>
                <w:spacing w:val="-2"/>
                <w:szCs w:val="24"/>
                <w:lang w:eastAsia="ar-SA"/>
              </w:rPr>
              <w:t xml:space="preserve">(1 vnt.). </w:t>
            </w:r>
            <w:r w:rsidRPr="00025555">
              <w:rPr>
                <w:rFonts w:eastAsia="Calibri"/>
                <w:b/>
                <w:szCs w:val="24"/>
                <w:lang w:eastAsia="en-US"/>
              </w:rPr>
              <w:t>Profesionalus</w:t>
            </w:r>
            <w:r w:rsidRPr="00025555">
              <w:rPr>
                <w:rFonts w:eastAsia="Calibri"/>
                <w:szCs w:val="24"/>
                <w:lang w:eastAsia="en-US"/>
              </w:rPr>
              <w:t xml:space="preserve"> gelbėjimo darbams skirtas kobinys ne trumpesnis kaip 2,50 m.</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C2D4E" w14:textId="2FCFB277" w:rsidR="0077717D" w:rsidRPr="00025555" w:rsidRDefault="00384A71" w:rsidP="00025555">
            <w:pPr>
              <w:suppressAutoHyphens/>
              <w:autoSpaceDE w:val="0"/>
              <w:jc w:val="center"/>
              <w:textAlignment w:val="baseline"/>
              <w:rPr>
                <w:i/>
              </w:rPr>
            </w:pPr>
            <w:r w:rsidRPr="00025555">
              <w:rPr>
                <w:i/>
              </w:rPr>
              <w:t>kobinio ilgis 2,50</w:t>
            </w:r>
            <w:r w:rsidR="0077717D" w:rsidRPr="00025555">
              <w:rPr>
                <w:i/>
              </w:rPr>
              <w:t xml:space="preserve"> m.</w:t>
            </w:r>
          </w:p>
          <w:p w14:paraId="7912E3FC" w14:textId="4B69CAB4" w:rsidR="00384A71" w:rsidRPr="00025555" w:rsidRDefault="000613F2" w:rsidP="00025555">
            <w:pPr>
              <w:suppressAutoHyphens/>
              <w:autoSpaceDE w:val="0"/>
              <w:jc w:val="center"/>
              <w:textAlignment w:val="baseline"/>
              <w:rPr>
                <w:i/>
                <w:iCs/>
                <w:szCs w:val="24"/>
              </w:rPr>
            </w:pPr>
            <w:hyperlink r:id="rId67" w:history="1">
              <w:r w:rsidR="00384A71" w:rsidRPr="00025555">
                <w:rPr>
                  <w:rStyle w:val="Hyperlink"/>
                  <w:i/>
                  <w:iCs/>
                  <w:color w:val="auto"/>
                  <w:szCs w:val="24"/>
                </w:rPr>
                <w:t>https://www.firefighting-phhp.com/fire-hook-ph-composite-2500-mm/pro284_331.html</w:t>
              </w:r>
            </w:hyperlink>
          </w:p>
          <w:p w14:paraId="46BE52CB" w14:textId="789EA452" w:rsidR="00384A71" w:rsidRPr="00025555" w:rsidRDefault="00384A71" w:rsidP="00025555">
            <w:pPr>
              <w:suppressAutoHyphens/>
              <w:autoSpaceDE w:val="0"/>
              <w:jc w:val="center"/>
              <w:textAlignment w:val="baseline"/>
              <w:rPr>
                <w:i/>
                <w:iCs/>
                <w:szCs w:val="24"/>
              </w:rPr>
            </w:pPr>
          </w:p>
        </w:tc>
      </w:tr>
      <w:tr w:rsidR="00025555" w:rsidRPr="00025555" w14:paraId="5E54BFA2"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4FA58" w14:textId="66307695" w:rsidR="0052520A" w:rsidRPr="00025555" w:rsidRDefault="0052520A" w:rsidP="00025555">
            <w:pPr>
              <w:suppressAutoHyphens/>
              <w:autoSpaceDE w:val="0"/>
              <w:jc w:val="center"/>
              <w:textAlignment w:val="baseline"/>
              <w:rPr>
                <w:b/>
                <w:i/>
                <w:iCs/>
                <w:szCs w:val="24"/>
              </w:rPr>
            </w:pPr>
            <w:r w:rsidRPr="00025555">
              <w:rPr>
                <w:b/>
                <w:i/>
                <w:szCs w:val="24"/>
                <w:lang w:eastAsia="ar-SA"/>
              </w:rPr>
              <w:t>Gaisrinio antstato 1 skyrius (priekis/vairuotojo pusė):</w:t>
            </w:r>
          </w:p>
        </w:tc>
      </w:tr>
      <w:tr w:rsidR="00025555" w:rsidRPr="00025555" w14:paraId="553298D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967F"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01B657" w14:textId="615CF974"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Gelbėjimo įrangos skyriaus minimalus gylis turi būti ne mažesnis kaip 60 cm. Skyriuje turi būti įrengta niša gelbėjimo/transportavimo lentai horizontalioje padėtyje tvirtinti, lentynos inventoriaus tvirtinimui, taip pat viena ištraukiama (fiksuojama) vertikali sienelė ne trumpesnė kaip 100 cm maksimaliai per visą skyriaus aukštį (atlaikanti ne mažesnį kaip 80 kg svorį) įrankiams tvirtinti. </w:t>
            </w:r>
          </w:p>
          <w:p w14:paraId="1FC26E84" w14:textId="29BD04F8"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Lentynos turi būti padengtos neslidžia danga, skyriuje turi būti sutalpintas visas </w:t>
            </w:r>
            <w:r w:rsidRPr="00025555">
              <w:rPr>
                <w:rFonts w:eastAsia="Calibri"/>
                <w:szCs w:val="24"/>
                <w:lang w:eastAsia="en-US"/>
              </w:rPr>
              <w:lastRenderedPageBreak/>
              <w:t>inventorius ir įranga esanti sąraše žemiau (58-83 p.) ir patikimai pritvirtinta profesionaliomis greito fiksavimo priemonėmis. Tikslus skyriaus išdėstymas turi būti derinamas automobilio gamybos metu.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58BA" w14:textId="7B021E36" w:rsidR="0052520A" w:rsidRPr="00025555" w:rsidRDefault="00D4043E" w:rsidP="00025555">
            <w:pPr>
              <w:suppressAutoHyphens/>
              <w:autoSpaceDE w:val="0"/>
              <w:jc w:val="center"/>
              <w:textAlignment w:val="baseline"/>
            </w:pPr>
            <w:r w:rsidRPr="00025555">
              <w:lastRenderedPageBreak/>
              <w:t>Deklaracija</w:t>
            </w:r>
          </w:p>
          <w:p w14:paraId="1EBB2D85" w14:textId="4CC86A96" w:rsidR="005C2599" w:rsidRPr="00025555" w:rsidRDefault="005C2599" w:rsidP="00025555">
            <w:pPr>
              <w:suppressAutoHyphens/>
              <w:autoSpaceDE w:val="0"/>
              <w:jc w:val="center"/>
              <w:textAlignment w:val="baseline"/>
            </w:pPr>
            <w:r w:rsidRPr="00025555">
              <w:t>ge</w:t>
            </w:r>
            <w:r w:rsidR="00D4043E" w:rsidRPr="00025555">
              <w:t>lbėjimo įrangos skyriaus gylį 60</w:t>
            </w:r>
            <w:r w:rsidRPr="00025555">
              <w:t xml:space="preserve"> cm;</w:t>
            </w:r>
          </w:p>
          <w:p w14:paraId="0F26FA75" w14:textId="4ADF636C" w:rsidR="005C2599" w:rsidRPr="00025555" w:rsidRDefault="005C2599" w:rsidP="00025555">
            <w:pPr>
              <w:suppressAutoHyphens/>
              <w:autoSpaceDE w:val="0"/>
              <w:jc w:val="center"/>
              <w:textAlignment w:val="baseline"/>
            </w:pPr>
            <w:r w:rsidRPr="00025555">
              <w:t>ištraukiamos</w:t>
            </w:r>
            <w:r w:rsidR="00D4043E" w:rsidRPr="00025555">
              <w:t xml:space="preserve"> vertikalios sienelės aukštį 100</w:t>
            </w:r>
            <w:r w:rsidRPr="00025555">
              <w:t xml:space="preserve"> cm;</w:t>
            </w:r>
          </w:p>
          <w:p w14:paraId="0116727B" w14:textId="108CDFA0" w:rsidR="005C2599" w:rsidRPr="00025555" w:rsidRDefault="005C2599" w:rsidP="00025555">
            <w:pPr>
              <w:suppressAutoHyphens/>
              <w:autoSpaceDE w:val="0"/>
              <w:jc w:val="center"/>
              <w:textAlignment w:val="baseline"/>
              <w:rPr>
                <w:i/>
                <w:iCs/>
                <w:szCs w:val="24"/>
              </w:rPr>
            </w:pPr>
            <w:r w:rsidRPr="00025555">
              <w:t xml:space="preserve">ištraukiamos vertikalios sienelės atlaikomą svorį </w:t>
            </w:r>
            <w:r w:rsidR="00D4043E" w:rsidRPr="00025555">
              <w:t>80</w:t>
            </w:r>
            <w:r w:rsidRPr="00025555">
              <w:t xml:space="preserve"> kg.</w:t>
            </w:r>
          </w:p>
        </w:tc>
      </w:tr>
      <w:tr w:rsidR="00025555" w:rsidRPr="00025555" w14:paraId="5EB2D42F"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1801" w14:textId="6563128C"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B1E033" w14:textId="77777777" w:rsidR="0052520A" w:rsidRPr="00025555" w:rsidRDefault="0052520A" w:rsidP="00025555">
            <w:pPr>
              <w:suppressAutoHyphens/>
              <w:autoSpaceDE w:val="0"/>
              <w:textAlignment w:val="baseline"/>
              <w:rPr>
                <w:rFonts w:eastAsia="Calibri"/>
                <w:b/>
                <w:szCs w:val="24"/>
                <w:lang w:eastAsia="en-US"/>
              </w:rPr>
            </w:pPr>
            <w:r w:rsidRPr="00025555">
              <w:rPr>
                <w:rFonts w:eastAsia="Calibri"/>
                <w:szCs w:val="24"/>
                <w:lang w:eastAsia="en-US"/>
              </w:rPr>
              <w:t>Gelbėjimo/ transportavimo lenta (1 vnt.).</w:t>
            </w:r>
            <w:r w:rsidRPr="00025555">
              <w:rPr>
                <w:rFonts w:eastAsia="Calibri"/>
                <w:b/>
                <w:szCs w:val="24"/>
                <w:lang w:eastAsia="en-US"/>
              </w:rPr>
              <w:t xml:space="preserve"> </w:t>
            </w:r>
          </w:p>
          <w:p w14:paraId="77C39F40" w14:textId="77F2D1A0" w:rsidR="0052520A" w:rsidRPr="00025555" w:rsidRDefault="0052520A" w:rsidP="00025555">
            <w:pPr>
              <w:suppressAutoHyphens/>
              <w:autoSpaceDE w:val="0"/>
              <w:textAlignment w:val="baseline"/>
              <w:rPr>
                <w:rFonts w:eastAsia="Calibri"/>
                <w:szCs w:val="24"/>
                <w:lang w:eastAsia="en-US"/>
              </w:rPr>
            </w:pPr>
            <w:r w:rsidRPr="00025555">
              <w:rPr>
                <w:rFonts w:eastAsia="Calibri"/>
                <w:b/>
                <w:szCs w:val="24"/>
                <w:lang w:eastAsia="en-US"/>
              </w:rPr>
              <w:t>Profesionali</w:t>
            </w:r>
            <w:r w:rsidRPr="00025555">
              <w:rPr>
                <w:rFonts w:eastAsia="Calibri"/>
                <w:szCs w:val="24"/>
                <w:lang w:eastAsia="en-US"/>
              </w:rPr>
              <w:t xml:space="preserve"> gelbėjimo </w:t>
            </w:r>
            <w:proofErr w:type="spellStart"/>
            <w:r w:rsidRPr="00025555">
              <w:rPr>
                <w:rFonts w:eastAsia="Calibri"/>
                <w:szCs w:val="24"/>
                <w:lang w:eastAsia="en-US"/>
              </w:rPr>
              <w:t>spinalinė</w:t>
            </w:r>
            <w:proofErr w:type="spellEnd"/>
            <w:r w:rsidRPr="00025555">
              <w:rPr>
                <w:rFonts w:eastAsia="Calibri"/>
                <w:szCs w:val="24"/>
                <w:lang w:eastAsia="en-US"/>
              </w:rPr>
              <w:t xml:space="preserve"> (stuburo stabilizavimo) lenta (ryškios spalvos) su galvos imobilizatoriumi su lengvai reguliuojamais „</w:t>
            </w:r>
            <w:proofErr w:type="spellStart"/>
            <w:r w:rsidRPr="00025555">
              <w:rPr>
                <w:rFonts w:eastAsia="Calibri"/>
                <w:szCs w:val="24"/>
                <w:lang w:eastAsia="en-US"/>
              </w:rPr>
              <w:t>velcro</w:t>
            </w:r>
            <w:proofErr w:type="spellEnd"/>
            <w:r w:rsidRPr="00025555">
              <w:rPr>
                <w:rFonts w:eastAsia="Calibri"/>
                <w:szCs w:val="24"/>
                <w:lang w:eastAsia="en-US"/>
              </w:rPr>
              <w:t>“ tipo lipdukais. Skirta imobilizavimui ir transportavimui esant stuburo ir kitiems pažeidimams. Komplektuojama su ne mažiau kaip 3 užsegamais diržais paciento imobilizavimui, laidi rentgeno spinduliams, plaunama ir dezinfekuojama. Išmatavimai: 185-195 x 40-45 cm, svoris ne daugiau kaip 9 kg, maksimali apkrova ne mažiau kaip 200 kg.</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86F32" w14:textId="6E44A826" w:rsidR="005C2599" w:rsidRPr="00025555" w:rsidRDefault="005C2599" w:rsidP="00025555">
            <w:pPr>
              <w:suppressAutoHyphens/>
              <w:autoSpaceDE w:val="0"/>
              <w:jc w:val="center"/>
              <w:textAlignment w:val="baseline"/>
            </w:pPr>
            <w:r w:rsidRPr="00025555">
              <w:t>gelbėjimo/transportavim</w:t>
            </w:r>
            <w:r w:rsidR="00110FF7" w:rsidRPr="00025555">
              <w:t>o lentos užsegamų diržų kiekis 3</w:t>
            </w:r>
            <w:r w:rsidRPr="00025555">
              <w:t>vnt.</w:t>
            </w:r>
          </w:p>
          <w:p w14:paraId="1230FBFD" w14:textId="3A1F99E1" w:rsidR="005C2599" w:rsidRPr="00025555" w:rsidRDefault="005C2599" w:rsidP="00025555">
            <w:pPr>
              <w:suppressAutoHyphens/>
              <w:autoSpaceDE w:val="0"/>
              <w:jc w:val="center"/>
              <w:textAlignment w:val="baseline"/>
            </w:pPr>
            <w:r w:rsidRPr="00025555">
              <w:t>gelbė</w:t>
            </w:r>
            <w:r w:rsidR="00110FF7" w:rsidRPr="00025555">
              <w:t>jimo/transportavimo lentos svoris</w:t>
            </w:r>
            <w:r w:rsidRPr="00025555">
              <w:t xml:space="preserve"> </w:t>
            </w:r>
            <w:r w:rsidR="00110FF7" w:rsidRPr="00025555">
              <w:t>9</w:t>
            </w:r>
            <w:r w:rsidRPr="00025555">
              <w:t>kg.</w:t>
            </w:r>
          </w:p>
          <w:p w14:paraId="0D5A1C18" w14:textId="00A88FCF" w:rsidR="005C2599" w:rsidRPr="00025555" w:rsidRDefault="005C2599" w:rsidP="00025555">
            <w:pPr>
              <w:suppressAutoHyphens/>
              <w:autoSpaceDE w:val="0"/>
              <w:jc w:val="center"/>
              <w:textAlignment w:val="baseline"/>
            </w:pPr>
            <w:r w:rsidRPr="00025555">
              <w:t>gelbėjimo/transportavimo lentos maksimalią apkrovą</w:t>
            </w:r>
            <w:r w:rsidR="00110FF7" w:rsidRPr="00025555">
              <w:t xml:space="preserve"> 200</w:t>
            </w:r>
            <w:r w:rsidRPr="00025555">
              <w:t xml:space="preserve"> kg.</w:t>
            </w:r>
          </w:p>
          <w:p w14:paraId="201ADD7A" w14:textId="294CE236" w:rsidR="00110FF7" w:rsidRPr="00025555" w:rsidRDefault="000613F2" w:rsidP="00025555">
            <w:pPr>
              <w:suppressAutoHyphens/>
              <w:autoSpaceDE w:val="0"/>
              <w:jc w:val="center"/>
              <w:textAlignment w:val="baseline"/>
            </w:pPr>
            <w:hyperlink r:id="rId68" w:history="1">
              <w:r w:rsidR="00110FF7" w:rsidRPr="00025555">
                <w:rPr>
                  <w:rStyle w:val="Hyperlink"/>
                  <w:color w:val="auto"/>
                </w:rPr>
                <w:t>https://izkada.lt/produktas/gelbejimo-spinaline-stuburo-stabilizavimo-lenta/</w:t>
              </w:r>
            </w:hyperlink>
          </w:p>
          <w:p w14:paraId="76904E1B" w14:textId="77777777" w:rsidR="00110FF7" w:rsidRPr="00025555" w:rsidRDefault="00110FF7" w:rsidP="00025555">
            <w:pPr>
              <w:suppressAutoHyphens/>
              <w:autoSpaceDE w:val="0"/>
              <w:jc w:val="center"/>
              <w:textAlignment w:val="baseline"/>
            </w:pPr>
          </w:p>
          <w:p w14:paraId="26C13FA1" w14:textId="55229EF9" w:rsidR="005C2599" w:rsidRPr="00025555" w:rsidRDefault="005C2599" w:rsidP="00025555">
            <w:pPr>
              <w:suppressAutoHyphens/>
              <w:autoSpaceDE w:val="0"/>
              <w:jc w:val="center"/>
              <w:textAlignment w:val="baseline"/>
              <w:rPr>
                <w:i/>
                <w:iCs/>
                <w:szCs w:val="24"/>
              </w:rPr>
            </w:pPr>
          </w:p>
        </w:tc>
      </w:tr>
      <w:tr w:rsidR="00025555" w:rsidRPr="00025555" w14:paraId="73412968"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300F8" w14:textId="5B3EC7D9"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3624B" w14:textId="1BB4D9B0"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Medicininė pirmosios pagalbos kuprinė </w:t>
            </w:r>
            <w:r w:rsidRPr="00025555">
              <w:rPr>
                <w:i/>
                <w:spacing w:val="-2"/>
                <w:szCs w:val="24"/>
                <w:lang w:eastAsia="ar-SA"/>
              </w:rPr>
              <w:t xml:space="preserve">(1vnt.). </w:t>
            </w:r>
            <w:r w:rsidRPr="00025555">
              <w:rPr>
                <w:rFonts w:eastAsia="Calibri"/>
                <w:b/>
                <w:szCs w:val="24"/>
                <w:lang w:eastAsia="en-US"/>
              </w:rPr>
              <w:t>Profesionalaus</w:t>
            </w:r>
            <w:r w:rsidRPr="00025555">
              <w:rPr>
                <w:rFonts w:eastAsia="Calibri"/>
                <w:szCs w:val="24"/>
                <w:lang w:eastAsia="en-US"/>
              </w:rPr>
              <w:t xml:space="preserve"> naudojimo labai tvirta ir ergonomiška paramediko (pirmo lygio) kuprinė skirta nešti rankoje ir ant peties, raudonos spalvos su šviesą atspindinčiomis juostomis. Kuprinės yra trys skyriai, talpa ne mažiau kaip 45 litrai, matmenys 30x50x30 (±3 cm.), pagamintas iš sintetinės aplinkos poveikiui atsparios medžiagos. Kuprinė sukomplektuota šiomis priemonėmis (galutinė komplektacija bus derinama gamybos metu):</w:t>
            </w:r>
          </w:p>
          <w:p w14:paraId="71DECB62" w14:textId="09EA419B"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161.1. </w:t>
            </w:r>
            <w:proofErr w:type="spellStart"/>
            <w:r w:rsidRPr="00025555">
              <w:rPr>
                <w:rFonts w:eastAsia="Calibri"/>
                <w:szCs w:val="24"/>
                <w:lang w:eastAsia="en-US"/>
              </w:rPr>
              <w:t>Pulsoksimetras</w:t>
            </w:r>
            <w:proofErr w:type="spellEnd"/>
            <w:r w:rsidRPr="00025555">
              <w:rPr>
                <w:rFonts w:eastAsia="Calibri"/>
                <w:szCs w:val="24"/>
                <w:lang w:eastAsia="en-US"/>
              </w:rPr>
              <w:t xml:space="preserve"> (ant piršto), matuoja deguonies </w:t>
            </w:r>
            <w:proofErr w:type="spellStart"/>
            <w:r w:rsidRPr="00025555">
              <w:rPr>
                <w:rFonts w:eastAsia="Calibri"/>
                <w:szCs w:val="24"/>
                <w:lang w:eastAsia="en-US"/>
              </w:rPr>
              <w:t>saturaciją</w:t>
            </w:r>
            <w:proofErr w:type="spellEnd"/>
            <w:r w:rsidRPr="00025555">
              <w:rPr>
                <w:rFonts w:eastAsia="Calibri"/>
                <w:szCs w:val="24"/>
                <w:lang w:eastAsia="en-US"/>
              </w:rPr>
              <w:t xml:space="preserve"> (SpO2), pulso dažnį (PR), </w:t>
            </w:r>
            <w:proofErr w:type="spellStart"/>
            <w:r w:rsidRPr="00025555">
              <w:rPr>
                <w:rFonts w:eastAsia="Calibri"/>
                <w:szCs w:val="24"/>
                <w:lang w:eastAsia="en-US"/>
              </w:rPr>
              <w:t>perfuzijos</w:t>
            </w:r>
            <w:proofErr w:type="spellEnd"/>
            <w:r w:rsidRPr="00025555">
              <w:rPr>
                <w:rFonts w:eastAsia="Calibri"/>
                <w:szCs w:val="24"/>
                <w:lang w:eastAsia="en-US"/>
              </w:rPr>
              <w:t xml:space="preserve"> indeksą (</w:t>
            </w:r>
            <w:proofErr w:type="spellStart"/>
            <w:r w:rsidRPr="00025555">
              <w:rPr>
                <w:rFonts w:eastAsia="Calibri"/>
                <w:szCs w:val="24"/>
                <w:lang w:eastAsia="en-US"/>
              </w:rPr>
              <w:t>Pi</w:t>
            </w:r>
            <w:proofErr w:type="spellEnd"/>
            <w:r w:rsidRPr="00025555">
              <w:rPr>
                <w:rFonts w:eastAsia="Calibri"/>
                <w:szCs w:val="24"/>
                <w:lang w:eastAsia="en-US"/>
              </w:rPr>
              <w:t>). Geba užtikrinti patikimą duomenų registraciją transportuojant pacientą, esant žemai aplinkos temperatūrai ar esant šokinei paciento būklei;</w:t>
            </w:r>
          </w:p>
          <w:p w14:paraId="0B2D5D46" w14:textId="19ADBB31"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161.2. AMBU maišo rinkinys, skirtas rankinei, dirbtinai plaučių ventiliacijai: AMBU maišas (1700 ml tūrio, </w:t>
            </w:r>
            <w:proofErr w:type="spellStart"/>
            <w:r w:rsidRPr="00025555">
              <w:rPr>
                <w:rFonts w:eastAsia="Calibri"/>
                <w:szCs w:val="24"/>
                <w:lang w:eastAsia="en-US"/>
              </w:rPr>
              <w:t>autoklavuojamas</w:t>
            </w:r>
            <w:proofErr w:type="spellEnd"/>
            <w:r w:rsidRPr="00025555">
              <w:rPr>
                <w:rFonts w:eastAsia="Calibri"/>
                <w:szCs w:val="24"/>
                <w:lang w:eastAsia="en-US"/>
              </w:rPr>
              <w:t xml:space="preserve">), PEEP nustatymo galimybė; Kaukės 5 vnt. (viena Nr. 3 ir po dvi Nr. 5/6); </w:t>
            </w:r>
            <w:proofErr w:type="spellStart"/>
            <w:r w:rsidRPr="00025555">
              <w:rPr>
                <w:rFonts w:eastAsia="Calibri"/>
                <w:szCs w:val="24"/>
                <w:lang w:eastAsia="en-US"/>
              </w:rPr>
              <w:t>Orofaringiniai</w:t>
            </w:r>
            <w:proofErr w:type="spellEnd"/>
            <w:r w:rsidRPr="00025555">
              <w:rPr>
                <w:rFonts w:eastAsia="Calibri"/>
                <w:szCs w:val="24"/>
                <w:lang w:eastAsia="en-US"/>
              </w:rPr>
              <w:t xml:space="preserve"> vamzdeliai 4 vnt. (po du Nr. 4 ir Nr. 5); Kvėpavimo  filtrai 2 vnt.; Vamzdelis prijungimui prie deguonies ir nešiojamas rezervuaras deguoniui, CE sertifikatas;</w:t>
            </w:r>
          </w:p>
          <w:p w14:paraId="666004D8" w14:textId="745F529C"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161.3. Minkšti neštuvai, raudonos/tamsiai žalios (</w:t>
            </w:r>
            <w:proofErr w:type="spellStart"/>
            <w:r w:rsidRPr="00025555">
              <w:rPr>
                <w:rFonts w:eastAsia="Calibri"/>
                <w:szCs w:val="24"/>
                <w:lang w:eastAsia="en-US"/>
              </w:rPr>
              <w:t>chaki</w:t>
            </w:r>
            <w:proofErr w:type="spellEnd"/>
            <w:r w:rsidRPr="00025555">
              <w:rPr>
                <w:rFonts w:eastAsia="Calibri"/>
                <w:szCs w:val="24"/>
                <w:lang w:eastAsia="en-US"/>
              </w:rPr>
              <w:t xml:space="preserve">) spalvos, matmenys </w:t>
            </w:r>
            <w:r w:rsidR="00DA42E5" w:rsidRPr="00025555">
              <w:rPr>
                <w:szCs w:val="24"/>
              </w:rPr>
              <w:t xml:space="preserve">ne mažesni </w:t>
            </w:r>
            <w:r w:rsidR="00DA42E5" w:rsidRPr="00025555">
              <w:rPr>
                <w:szCs w:val="24"/>
              </w:rPr>
              <w:lastRenderedPageBreak/>
              <w:t>kaip</w:t>
            </w:r>
            <w:r w:rsidR="00DA42E5" w:rsidRPr="00025555">
              <w:rPr>
                <w:rFonts w:eastAsia="Calibri"/>
                <w:szCs w:val="24"/>
                <w:lang w:eastAsia="en-US"/>
              </w:rPr>
              <w:t xml:space="preserve"> </w:t>
            </w:r>
            <w:r w:rsidRPr="00025555">
              <w:rPr>
                <w:rFonts w:eastAsia="Calibri"/>
                <w:szCs w:val="24"/>
                <w:lang w:eastAsia="en-US"/>
              </w:rPr>
              <w:t>180 x75 cm., keliamas svoris  ne mažiau kaip 200 kg., turi po tris rankenas nešėjams iš kiekvienos pusės;</w:t>
            </w:r>
          </w:p>
          <w:p w14:paraId="0CA6B813" w14:textId="38A145C9"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161.4. </w:t>
            </w:r>
            <w:proofErr w:type="spellStart"/>
            <w:r w:rsidRPr="00025555">
              <w:rPr>
                <w:rFonts w:eastAsia="Calibri"/>
                <w:szCs w:val="24"/>
                <w:lang w:eastAsia="en-US"/>
              </w:rPr>
              <w:t>Multifunkcinis</w:t>
            </w:r>
            <w:proofErr w:type="spellEnd"/>
            <w:r w:rsidRPr="00025555">
              <w:rPr>
                <w:rFonts w:eastAsia="Calibri"/>
                <w:szCs w:val="24"/>
                <w:lang w:eastAsia="en-US"/>
              </w:rPr>
              <w:t xml:space="preserve">  turniketas (5 vnt.), savybės - turniketo, spaudžiamojo tvarsčio, elastinio binto funkcija;</w:t>
            </w:r>
          </w:p>
          <w:p w14:paraId="72F07010" w14:textId="25C56025"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161.5. Išlankstomi paminkštinti įtvarai (4 vnt.) savybės - atsparus vandeniui, daugkartinio naudojimo, laidus rentgeno spinduliams, dezinfekuojamas paviršius  (kojai – 2 vnt., rankai – 2 vnt.);</w:t>
            </w:r>
          </w:p>
          <w:p w14:paraId="0D081ABD" w14:textId="1E510206"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161.6. Tvarstis nudegimų atvejais (5 vnt.), išmatavimai: 20 x 20 (± 2cm), galiojimas ne mažiau kaip 3 metai;</w:t>
            </w:r>
          </w:p>
          <w:p w14:paraId="0AF68121" w14:textId="02C1DF27"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161.7. Tvarstis nudegimų atvejais (5 vnt.), išmatavimai: 40 x 20 (± 2cm), galiojimas ne mažiau kaip 3 metai;</w:t>
            </w:r>
          </w:p>
          <w:p w14:paraId="2DC498DE" w14:textId="7A2FBA92"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161.8. Tvarstis žaizdoms su pagalvėle (20 vnt.), išmatavimai: 10x10 (± 2cm), savybės - </w:t>
            </w:r>
            <w:proofErr w:type="spellStart"/>
            <w:r w:rsidRPr="00025555">
              <w:rPr>
                <w:rFonts w:eastAsia="Calibri"/>
                <w:szCs w:val="24"/>
                <w:lang w:eastAsia="en-US"/>
              </w:rPr>
              <w:t>atraumatinis</w:t>
            </w:r>
            <w:proofErr w:type="spellEnd"/>
            <w:r w:rsidRPr="00025555">
              <w:rPr>
                <w:rFonts w:eastAsia="Calibri"/>
                <w:szCs w:val="24"/>
                <w:lang w:eastAsia="en-US"/>
              </w:rPr>
              <w:t>, sugeriantis, galiojimas ne mažiau kaip 8 metai;</w:t>
            </w:r>
          </w:p>
          <w:p w14:paraId="6A295A3B" w14:textId="282778AE"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161.9. Tvarstis su </w:t>
            </w:r>
            <w:proofErr w:type="spellStart"/>
            <w:r w:rsidRPr="00025555">
              <w:rPr>
                <w:rFonts w:eastAsia="Calibri"/>
                <w:szCs w:val="24"/>
                <w:lang w:eastAsia="en-US"/>
              </w:rPr>
              <w:t>hemostatiku</w:t>
            </w:r>
            <w:proofErr w:type="spellEnd"/>
            <w:r w:rsidRPr="00025555">
              <w:rPr>
                <w:rFonts w:eastAsia="Calibri"/>
                <w:szCs w:val="24"/>
                <w:lang w:eastAsia="en-US"/>
              </w:rPr>
              <w:t xml:space="preserve"> (3 vnt.), skirtas masyviam kraujavimui stabdyti, galiojimas ne mažiau kaip 4 metai;</w:t>
            </w:r>
          </w:p>
          <w:p w14:paraId="4F77849D" w14:textId="77777777"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Tvarstis, trikampio formos, medvilninis (3 vnt.);</w:t>
            </w:r>
          </w:p>
          <w:p w14:paraId="37276C8D" w14:textId="5EA02942"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161.10. Pleistras lapeliais (20 vnt.), įvairių dydžių;</w:t>
            </w:r>
          </w:p>
          <w:p w14:paraId="7E7C3E2D" w14:textId="5443F951"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161.11. Pleistras ruloninis (5 vnt.), 2,5 cm x 5 m.;</w:t>
            </w:r>
          </w:p>
          <w:p w14:paraId="7F6A4632" w14:textId="510F02F7"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161.12. Priemonė </w:t>
            </w:r>
            <w:proofErr w:type="spellStart"/>
            <w:r w:rsidRPr="00025555">
              <w:rPr>
                <w:rFonts w:eastAsia="Calibri"/>
                <w:szCs w:val="24"/>
                <w:lang w:eastAsia="en-US"/>
              </w:rPr>
              <w:t>pneumotoraksui</w:t>
            </w:r>
            <w:proofErr w:type="spellEnd"/>
            <w:r w:rsidRPr="00025555">
              <w:rPr>
                <w:rFonts w:eastAsia="Calibri"/>
                <w:szCs w:val="24"/>
                <w:lang w:eastAsia="en-US"/>
              </w:rPr>
              <w:t xml:space="preserve"> gydyti (2 vnt.);</w:t>
            </w:r>
          </w:p>
          <w:p w14:paraId="2B13E420" w14:textId="1D97C041"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161.13. Bintas (5 vnt.), medicininis sterilus, 5 m x 10 cm.;</w:t>
            </w:r>
          </w:p>
          <w:p w14:paraId="3523721F" w14:textId="428052D3"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161.14. Bintas (5 vnt.), medicininis sterilus, 5 m x 14 cm.;</w:t>
            </w:r>
          </w:p>
          <w:p w14:paraId="2BDDE894" w14:textId="1A069739"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161.15. Servetėlės (10 vnt.), sterilios, 8 sluoksnių, 10 x 10 cm., pakelyje 5 vnt.; </w:t>
            </w:r>
          </w:p>
          <w:p w14:paraId="7B303D05" w14:textId="6F97B256"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161.16. Vienkartinis vėsinamasis paketas (</w:t>
            </w:r>
            <w:proofErr w:type="spellStart"/>
            <w:r w:rsidRPr="00025555">
              <w:rPr>
                <w:rFonts w:eastAsia="Calibri"/>
                <w:szCs w:val="24"/>
                <w:lang w:eastAsia="en-US"/>
              </w:rPr>
              <w:t>ice</w:t>
            </w:r>
            <w:proofErr w:type="spellEnd"/>
            <w:r w:rsidRPr="00025555">
              <w:rPr>
                <w:rFonts w:eastAsia="Calibri"/>
                <w:szCs w:val="24"/>
                <w:lang w:eastAsia="en-US"/>
              </w:rPr>
              <w:t xml:space="preserve"> </w:t>
            </w:r>
            <w:proofErr w:type="spellStart"/>
            <w:r w:rsidRPr="00025555">
              <w:rPr>
                <w:rFonts w:eastAsia="Calibri"/>
                <w:szCs w:val="24"/>
                <w:lang w:eastAsia="en-US"/>
              </w:rPr>
              <w:t>pack</w:t>
            </w:r>
            <w:proofErr w:type="spellEnd"/>
            <w:r w:rsidRPr="00025555">
              <w:rPr>
                <w:rFonts w:eastAsia="Calibri"/>
                <w:szCs w:val="24"/>
                <w:lang w:eastAsia="en-US"/>
              </w:rPr>
              <w:t>) (3 vnt.) skirtas naudoti kaip šaltas kompresas esant traumoms, paketo svoris ne mažiau kaip 300 g., galiojimas ne mažiau kaip 4 metai;</w:t>
            </w:r>
          </w:p>
          <w:p w14:paraId="04A1DF0F" w14:textId="15F5FE37"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161.17. Etilo chlorido šaldantis aerozolis (1 vnt.);</w:t>
            </w:r>
          </w:p>
          <w:p w14:paraId="50F6E7D6" w14:textId="30B27909"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161.18. Priemonė rankų dezinfekcijai 100 ml. (1 vnt.);</w:t>
            </w:r>
          </w:p>
          <w:p w14:paraId="2B28EF16" w14:textId="56154BBA"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161.19. Medicininis tinklelis (10 vnt.), dydžiai Nr. 5 ir Nr. 6;</w:t>
            </w:r>
          </w:p>
          <w:p w14:paraId="5C68D983" w14:textId="702755A5"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lastRenderedPageBreak/>
              <w:t>161.20. Žirklės (2 vnt.), plieninės, labai tvirtos ir aštrios;</w:t>
            </w:r>
          </w:p>
          <w:p w14:paraId="3D6D4B1C" w14:textId="22C8645D"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161.21. Pincetas (1 vnt.);</w:t>
            </w:r>
          </w:p>
          <w:p w14:paraId="24E746D1" w14:textId="1293DE9F"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161.22. Termometras (1 vnt.), medicininis, elektroninis;</w:t>
            </w:r>
          </w:p>
          <w:p w14:paraId="57948B01" w14:textId="4394F0C8"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161.23. Vienkartinės pirštinės (20 vnt.), diagnostinės;</w:t>
            </w:r>
          </w:p>
          <w:p w14:paraId="78A57F59" w14:textId="19872519"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161.24. Termoizoliacinis apklotas (5 vnt.), 120 x 200 cm., folija;</w:t>
            </w:r>
          </w:p>
          <w:p w14:paraId="75C8E12A" w14:textId="09BDD875"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161.25. Žymeklis (1 vnt.), rašantis ant visų paviršių.</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FFE10" w14:textId="2B329949" w:rsidR="005E47DD" w:rsidRPr="00025555" w:rsidRDefault="005E47DD" w:rsidP="00025555">
            <w:pPr>
              <w:suppressAutoHyphens/>
              <w:autoSpaceDE w:val="0"/>
              <w:jc w:val="center"/>
              <w:textAlignment w:val="baseline"/>
              <w:rPr>
                <w:i/>
              </w:rPr>
            </w:pPr>
            <w:r w:rsidRPr="00025555">
              <w:rPr>
                <w:i/>
              </w:rPr>
              <w:lastRenderedPageBreak/>
              <w:t xml:space="preserve">Deklaracija </w:t>
            </w:r>
          </w:p>
          <w:p w14:paraId="463A5E97" w14:textId="4E8580F3" w:rsidR="0052520A" w:rsidRPr="00025555" w:rsidRDefault="005C2599" w:rsidP="00025555">
            <w:pPr>
              <w:suppressAutoHyphens/>
              <w:autoSpaceDE w:val="0"/>
              <w:jc w:val="center"/>
              <w:textAlignment w:val="baseline"/>
              <w:rPr>
                <w:i/>
              </w:rPr>
            </w:pPr>
            <w:r w:rsidRPr="00025555">
              <w:rPr>
                <w:i/>
              </w:rPr>
              <w:t>medicininės pirmo</w:t>
            </w:r>
            <w:r w:rsidR="00B173B8" w:rsidRPr="00025555">
              <w:rPr>
                <w:i/>
              </w:rPr>
              <w:t>sios pagalbos kuprinės talpą 45</w:t>
            </w:r>
            <w:r w:rsidRPr="00025555">
              <w:rPr>
                <w:i/>
              </w:rPr>
              <w:t>l.;</w:t>
            </w:r>
          </w:p>
          <w:p w14:paraId="4D60B2D9" w14:textId="77777777" w:rsidR="00B173B8" w:rsidRPr="00025555" w:rsidRDefault="000613F2" w:rsidP="00025555">
            <w:pPr>
              <w:suppressAutoHyphens/>
              <w:autoSpaceDE w:val="0"/>
              <w:jc w:val="center"/>
              <w:textAlignment w:val="baseline"/>
              <w:rPr>
                <w:szCs w:val="24"/>
                <w:u w:val="single"/>
              </w:rPr>
            </w:pPr>
            <w:hyperlink r:id="rId69" w:history="1">
              <w:r w:rsidR="00B173B8" w:rsidRPr="00025555">
                <w:rPr>
                  <w:szCs w:val="24"/>
                  <w:u w:val="single"/>
                </w:rPr>
                <w:t>www.doenges-online.de</w:t>
              </w:r>
            </w:hyperlink>
          </w:p>
          <w:p w14:paraId="321CE9F0" w14:textId="2339AF1F" w:rsidR="00647B1B" w:rsidRPr="00025555" w:rsidRDefault="00647B1B" w:rsidP="00025555">
            <w:pPr>
              <w:suppressAutoHyphens/>
              <w:autoSpaceDE w:val="0"/>
              <w:jc w:val="center"/>
              <w:textAlignment w:val="baseline"/>
              <w:rPr>
                <w:szCs w:val="24"/>
                <w:u w:val="single"/>
              </w:rPr>
            </w:pPr>
            <w:r w:rsidRPr="00025555">
              <w:rPr>
                <w:szCs w:val="24"/>
                <w:u w:val="single"/>
              </w:rPr>
              <w:t xml:space="preserve">Patikslinam kad bus pateiktos prekes atitinkančias techninių reikalavimus </w:t>
            </w:r>
          </w:p>
          <w:p w14:paraId="1A477AF9" w14:textId="77777777" w:rsidR="00647B1B" w:rsidRPr="00025555" w:rsidRDefault="00647B1B" w:rsidP="00025555">
            <w:pPr>
              <w:suppressAutoHyphens/>
              <w:autoSpaceDE w:val="0"/>
              <w:jc w:val="center"/>
              <w:textAlignment w:val="baseline"/>
              <w:rPr>
                <w:szCs w:val="24"/>
                <w:u w:val="single"/>
              </w:rPr>
            </w:pPr>
            <w:r w:rsidRPr="00025555">
              <w:rPr>
                <w:szCs w:val="24"/>
                <w:u w:val="single"/>
              </w:rPr>
              <w:t xml:space="preserve">Kuprine bus specialiai pagaminta šiam projektui bus 45 litrų </w:t>
            </w:r>
            <w:r w:rsidRPr="00025555">
              <w:rPr>
                <w:i/>
                <w:spacing w:val="-2"/>
                <w:szCs w:val="24"/>
                <w:lang w:eastAsia="ar-SA"/>
              </w:rPr>
              <w:t xml:space="preserve">matmenis bus </w:t>
            </w:r>
            <w:r w:rsidRPr="00025555">
              <w:rPr>
                <w:rFonts w:eastAsia="Calibri"/>
                <w:szCs w:val="24"/>
                <w:lang w:eastAsia="en-US"/>
              </w:rPr>
              <w:t>30x50x30 (±3</w:t>
            </w:r>
          </w:p>
          <w:p w14:paraId="5C56FACD" w14:textId="513A23FA" w:rsidR="005C2599" w:rsidRPr="00025555" w:rsidRDefault="005C2599" w:rsidP="00025555">
            <w:pPr>
              <w:suppressAutoHyphens/>
              <w:autoSpaceDE w:val="0"/>
              <w:jc w:val="center"/>
              <w:textAlignment w:val="baseline"/>
              <w:rPr>
                <w:i/>
              </w:rPr>
            </w:pPr>
            <w:r w:rsidRPr="00025555">
              <w:rPr>
                <w:i/>
              </w:rPr>
              <w:t xml:space="preserve">kuprinės matmenis </w:t>
            </w:r>
            <w:r w:rsidR="00647B1B" w:rsidRPr="00025555">
              <w:rPr>
                <w:rFonts w:eastAsia="Calibri"/>
                <w:szCs w:val="24"/>
                <w:lang w:eastAsia="en-US"/>
              </w:rPr>
              <w:t>30x50x30</w:t>
            </w:r>
          </w:p>
          <w:p w14:paraId="63EFF819" w14:textId="1AD9D69E" w:rsidR="005C2599" w:rsidRPr="00025555" w:rsidRDefault="005C2599" w:rsidP="00025555">
            <w:pPr>
              <w:suppressAutoHyphens/>
              <w:autoSpaceDE w:val="0"/>
              <w:jc w:val="center"/>
              <w:textAlignment w:val="baseline"/>
              <w:rPr>
                <w:i/>
              </w:rPr>
            </w:pPr>
            <w:r w:rsidRPr="00025555">
              <w:rPr>
                <w:i/>
              </w:rPr>
              <w:t>minkštų neštuvų</w:t>
            </w:r>
            <w:r w:rsidR="00647B1B" w:rsidRPr="00025555">
              <w:rPr>
                <w:i/>
              </w:rPr>
              <w:t xml:space="preserve"> maksimalų keliamą svorį 200</w:t>
            </w:r>
            <w:r w:rsidR="00E04E4C" w:rsidRPr="00025555">
              <w:rPr>
                <w:i/>
              </w:rPr>
              <w:t>kg;</w:t>
            </w:r>
          </w:p>
          <w:p w14:paraId="4B70A6B8" w14:textId="3A744DCF" w:rsidR="00E04E4C" w:rsidRPr="00025555" w:rsidRDefault="00E04E4C" w:rsidP="00025555">
            <w:pPr>
              <w:suppressAutoHyphens/>
              <w:autoSpaceDE w:val="0"/>
              <w:jc w:val="center"/>
              <w:textAlignment w:val="baseline"/>
              <w:rPr>
                <w:i/>
              </w:rPr>
            </w:pPr>
            <w:r w:rsidRPr="00025555">
              <w:rPr>
                <w:i/>
              </w:rPr>
              <w:t xml:space="preserve">tvarsčio (1) </w:t>
            </w:r>
            <w:proofErr w:type="spellStart"/>
            <w:r w:rsidRPr="00025555">
              <w:rPr>
                <w:i/>
              </w:rPr>
              <w:t>nudegimams</w:t>
            </w:r>
            <w:proofErr w:type="spellEnd"/>
            <w:r w:rsidRPr="00025555">
              <w:rPr>
                <w:i/>
              </w:rPr>
              <w:t xml:space="preserve"> matmenis </w:t>
            </w:r>
            <w:r w:rsidR="00AE0BC3" w:rsidRPr="00025555">
              <w:rPr>
                <w:i/>
              </w:rPr>
              <w:t>20x20</w:t>
            </w:r>
            <w:r w:rsidRPr="00025555">
              <w:rPr>
                <w:i/>
              </w:rPr>
              <w:t>;</w:t>
            </w:r>
          </w:p>
          <w:p w14:paraId="1B11DBC0" w14:textId="0ED5C85D" w:rsidR="00E04E4C" w:rsidRPr="00025555" w:rsidRDefault="00E04E4C" w:rsidP="00025555">
            <w:pPr>
              <w:suppressAutoHyphens/>
              <w:autoSpaceDE w:val="0"/>
              <w:jc w:val="center"/>
              <w:textAlignment w:val="baseline"/>
              <w:rPr>
                <w:i/>
              </w:rPr>
            </w:pPr>
            <w:r w:rsidRPr="00025555">
              <w:rPr>
                <w:i/>
              </w:rPr>
              <w:t xml:space="preserve">tvarsčio (2) </w:t>
            </w:r>
            <w:proofErr w:type="spellStart"/>
            <w:r w:rsidRPr="00025555">
              <w:rPr>
                <w:i/>
              </w:rPr>
              <w:t>nudegimams</w:t>
            </w:r>
            <w:proofErr w:type="spellEnd"/>
            <w:r w:rsidRPr="00025555">
              <w:rPr>
                <w:i/>
              </w:rPr>
              <w:t xml:space="preserve"> matmenis </w:t>
            </w:r>
            <w:r w:rsidR="00AE0BC3" w:rsidRPr="00025555">
              <w:rPr>
                <w:i/>
              </w:rPr>
              <w:t>40x20</w:t>
            </w:r>
            <w:r w:rsidRPr="00025555">
              <w:rPr>
                <w:i/>
              </w:rPr>
              <w:t>;</w:t>
            </w:r>
          </w:p>
          <w:p w14:paraId="7DDE1A3F" w14:textId="34E836E9" w:rsidR="00E04E4C" w:rsidRPr="00025555" w:rsidRDefault="00E04E4C" w:rsidP="00025555">
            <w:pPr>
              <w:suppressAutoHyphens/>
              <w:autoSpaceDE w:val="0"/>
              <w:jc w:val="center"/>
              <w:textAlignment w:val="baseline"/>
              <w:rPr>
                <w:i/>
              </w:rPr>
            </w:pPr>
            <w:r w:rsidRPr="00025555">
              <w:rPr>
                <w:i/>
              </w:rPr>
              <w:t>tvarsčio ž</w:t>
            </w:r>
            <w:r w:rsidR="00AE0BC3" w:rsidRPr="00025555">
              <w:rPr>
                <w:i/>
              </w:rPr>
              <w:t>aizdoms su pagalvėle matmenis 10x10</w:t>
            </w:r>
            <w:r w:rsidRPr="00025555">
              <w:rPr>
                <w:i/>
              </w:rPr>
              <w:t>;</w:t>
            </w:r>
          </w:p>
          <w:p w14:paraId="7A733D09" w14:textId="35CCD050" w:rsidR="00E04E4C" w:rsidRPr="00025555" w:rsidRDefault="00E04E4C" w:rsidP="00025555">
            <w:pPr>
              <w:suppressAutoHyphens/>
              <w:autoSpaceDE w:val="0"/>
              <w:jc w:val="center"/>
              <w:textAlignment w:val="baseline"/>
            </w:pPr>
            <w:r w:rsidRPr="00025555">
              <w:rPr>
                <w:i/>
              </w:rPr>
              <w:t xml:space="preserve">Nurodyti tvarsčio su </w:t>
            </w:r>
            <w:proofErr w:type="spellStart"/>
            <w:r w:rsidRPr="00025555">
              <w:rPr>
                <w:i/>
              </w:rPr>
              <w:t>hemostatiku</w:t>
            </w:r>
            <w:proofErr w:type="spellEnd"/>
            <w:r w:rsidRPr="00025555">
              <w:rPr>
                <w:i/>
              </w:rPr>
              <w:t xml:space="preserve"> matmenis </w:t>
            </w:r>
            <w:r w:rsidR="00AE0BC3" w:rsidRPr="00025555">
              <w:t>7,6cm x 1,52m</w:t>
            </w:r>
          </w:p>
          <w:p w14:paraId="0D606721" w14:textId="085A02DE" w:rsidR="00AE0BC3" w:rsidRPr="00025555" w:rsidRDefault="000613F2" w:rsidP="00025555">
            <w:pPr>
              <w:suppressAutoHyphens/>
              <w:autoSpaceDE w:val="0"/>
              <w:jc w:val="center"/>
              <w:textAlignment w:val="baseline"/>
              <w:rPr>
                <w:i/>
              </w:rPr>
            </w:pPr>
            <w:hyperlink r:id="rId70" w:history="1">
              <w:r w:rsidR="00AE0BC3" w:rsidRPr="00025555">
                <w:rPr>
                  <w:rStyle w:val="Hyperlink"/>
                  <w:i/>
                  <w:color w:val="auto"/>
                </w:rPr>
                <w:t>https://militaryoutdoor.lt/parduotuve/celox-z-fold-hemostatinis-tvarstis/</w:t>
              </w:r>
            </w:hyperlink>
          </w:p>
          <w:p w14:paraId="479542FB" w14:textId="015CC4CE" w:rsidR="00E04E4C" w:rsidRPr="00025555" w:rsidRDefault="00E04E4C" w:rsidP="00025555">
            <w:pPr>
              <w:suppressAutoHyphens/>
              <w:autoSpaceDE w:val="0"/>
              <w:jc w:val="center"/>
              <w:textAlignment w:val="baseline"/>
              <w:rPr>
                <w:i/>
              </w:rPr>
            </w:pPr>
            <w:r w:rsidRPr="00025555">
              <w:rPr>
                <w:i/>
              </w:rPr>
              <w:t xml:space="preserve">vienkartinio vėsinamojo paketo svorį </w:t>
            </w:r>
            <w:r w:rsidR="00DF4855" w:rsidRPr="00025555">
              <w:rPr>
                <w:i/>
              </w:rPr>
              <w:t>300</w:t>
            </w:r>
            <w:r w:rsidRPr="00025555">
              <w:rPr>
                <w:i/>
              </w:rPr>
              <w:t xml:space="preserve"> g.;</w:t>
            </w:r>
          </w:p>
          <w:p w14:paraId="3F4DF593" w14:textId="77777777" w:rsidR="00647B1B" w:rsidRPr="00025555" w:rsidRDefault="000613F2" w:rsidP="00025555">
            <w:pPr>
              <w:suppressAutoHyphens/>
              <w:autoSpaceDE w:val="0"/>
              <w:jc w:val="center"/>
              <w:textAlignment w:val="baseline"/>
              <w:rPr>
                <w:szCs w:val="24"/>
                <w:u w:val="single"/>
              </w:rPr>
            </w:pPr>
            <w:hyperlink r:id="rId71" w:history="1">
              <w:r w:rsidR="00647B1B" w:rsidRPr="00025555">
                <w:rPr>
                  <w:szCs w:val="24"/>
                  <w:u w:val="single"/>
                </w:rPr>
                <w:t>www.doenges-online.de</w:t>
              </w:r>
            </w:hyperlink>
          </w:p>
          <w:p w14:paraId="67633802" w14:textId="77777777" w:rsidR="00647B1B" w:rsidRPr="00025555" w:rsidRDefault="00647B1B" w:rsidP="00025555">
            <w:pPr>
              <w:suppressAutoHyphens/>
              <w:autoSpaceDE w:val="0"/>
              <w:jc w:val="center"/>
              <w:textAlignment w:val="baseline"/>
              <w:rPr>
                <w:szCs w:val="24"/>
              </w:rPr>
            </w:pPr>
            <w:proofErr w:type="spellStart"/>
            <w:r w:rsidRPr="00025555">
              <w:rPr>
                <w:szCs w:val="24"/>
                <w:u w:val="single"/>
              </w:rPr>
              <w:t>Doenges</w:t>
            </w:r>
            <w:proofErr w:type="spellEnd"/>
            <w:r w:rsidRPr="00025555">
              <w:rPr>
                <w:szCs w:val="24"/>
                <w:u w:val="single"/>
              </w:rPr>
              <w:t xml:space="preserve"> Vokiečių įmonė  patikslina kad visa tokia  įranga  </w:t>
            </w:r>
            <w:proofErr w:type="spellStart"/>
            <w:r w:rsidRPr="00025555">
              <w:rPr>
                <w:szCs w:val="24"/>
                <w:u w:val="single"/>
              </w:rPr>
              <w:t>Voktiejoi</w:t>
            </w:r>
            <w:proofErr w:type="spellEnd"/>
            <w:r w:rsidRPr="00025555">
              <w:rPr>
                <w:szCs w:val="24"/>
                <w:u w:val="single"/>
              </w:rPr>
              <w:t xml:space="preserve">  komplektuojam pagal DIN </w:t>
            </w:r>
            <w:r w:rsidRPr="00025555">
              <w:rPr>
                <w:szCs w:val="24"/>
              </w:rPr>
              <w:t xml:space="preserve">14142 arba </w:t>
            </w:r>
            <w:r w:rsidRPr="00025555">
              <w:rPr>
                <w:szCs w:val="24"/>
                <w:u w:val="single"/>
              </w:rPr>
              <w:t xml:space="preserve"> DIN 13155.  </w:t>
            </w:r>
            <w:proofErr w:type="spellStart"/>
            <w:r w:rsidRPr="00025555">
              <w:rPr>
                <w:szCs w:val="24"/>
                <w:u w:val="single"/>
              </w:rPr>
              <w:t>Doenges</w:t>
            </w:r>
            <w:proofErr w:type="spellEnd"/>
            <w:r w:rsidRPr="00025555">
              <w:rPr>
                <w:szCs w:val="24"/>
                <w:u w:val="single"/>
              </w:rPr>
              <w:t xml:space="preserve"> siūlo sukomplektuoti įranga </w:t>
            </w:r>
            <w:r w:rsidRPr="00025555">
              <w:rPr>
                <w:szCs w:val="24"/>
              </w:rPr>
              <w:t>dali iš DIN 14142 standarto o  kita dali iš DIN 13155 standarto</w:t>
            </w:r>
          </w:p>
          <w:p w14:paraId="64688B60" w14:textId="4860180F" w:rsidR="00647B1B" w:rsidRPr="00025555" w:rsidRDefault="00DA42E5" w:rsidP="00025555">
            <w:pPr>
              <w:autoSpaceDN/>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 Pulse </w:t>
            </w:r>
            <w:proofErr w:type="spellStart"/>
            <w:r w:rsidR="00647B1B" w:rsidRPr="00025555">
              <w:rPr>
                <w:rFonts w:ascii="Calibri" w:eastAsia="Calibri" w:hAnsi="Calibri" w:cs="Calibri"/>
                <w:sz w:val="22"/>
                <w:szCs w:val="22"/>
                <w:lang w:eastAsia="en-US"/>
                <w14:ligatures w14:val="standardContextual"/>
              </w:rPr>
              <w:t>oximeter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finger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measures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oxygen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saturation</w:t>
            </w:r>
            <w:proofErr w:type="spellEnd"/>
            <w:r w:rsidR="00647B1B" w:rsidRPr="00025555">
              <w:rPr>
                <w:rFonts w:ascii="Calibri" w:eastAsia="Calibri" w:hAnsi="Calibri" w:cs="Calibri"/>
                <w:sz w:val="22"/>
                <w:szCs w:val="22"/>
                <w:lang w:eastAsia="en-US"/>
                <w14:ligatures w14:val="standardContextual"/>
              </w:rPr>
              <w:t xml:space="preserve"> (SpO2), pulse rate (PR), </w:t>
            </w:r>
            <w:proofErr w:type="spellStart"/>
            <w:r w:rsidR="00647B1B" w:rsidRPr="00025555">
              <w:rPr>
                <w:rFonts w:ascii="Calibri" w:eastAsia="Calibri" w:hAnsi="Calibri" w:cs="Calibri"/>
                <w:sz w:val="22"/>
                <w:szCs w:val="22"/>
                <w:lang w:eastAsia="en-US"/>
                <w14:ligatures w14:val="standardContextual"/>
              </w:rPr>
              <w:t>perfusion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index</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Pi</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Able</w:t>
            </w:r>
            <w:proofErr w:type="spellEnd"/>
            <w:r w:rsidR="00647B1B" w:rsidRPr="00025555">
              <w:rPr>
                <w:rFonts w:ascii="Calibri" w:eastAsia="Calibri" w:hAnsi="Calibri" w:cs="Calibri"/>
                <w:sz w:val="22"/>
                <w:szCs w:val="22"/>
                <w:lang w:eastAsia="en-US"/>
                <w14:ligatures w14:val="standardContextual"/>
              </w:rPr>
              <w:t xml:space="preserve"> to </w:t>
            </w:r>
            <w:proofErr w:type="spellStart"/>
            <w:r w:rsidR="00647B1B" w:rsidRPr="00025555">
              <w:rPr>
                <w:rFonts w:ascii="Calibri" w:eastAsia="Calibri" w:hAnsi="Calibri" w:cs="Calibri"/>
                <w:sz w:val="22"/>
                <w:szCs w:val="22"/>
                <w:lang w:eastAsia="en-US"/>
                <w14:ligatures w14:val="standardContextual"/>
              </w:rPr>
              <w:t>ensure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reliable</w:t>
            </w:r>
            <w:proofErr w:type="spellEnd"/>
            <w:r w:rsidR="00647B1B" w:rsidRPr="00025555">
              <w:rPr>
                <w:rFonts w:ascii="Calibri" w:eastAsia="Calibri" w:hAnsi="Calibri" w:cs="Calibri"/>
                <w:sz w:val="22"/>
                <w:szCs w:val="22"/>
                <w:lang w:eastAsia="en-US"/>
                <w14:ligatures w14:val="standardContextual"/>
              </w:rPr>
              <w:t xml:space="preserve"> data </w:t>
            </w:r>
            <w:proofErr w:type="spellStart"/>
            <w:r w:rsidR="00647B1B" w:rsidRPr="00025555">
              <w:rPr>
                <w:rFonts w:ascii="Calibri" w:eastAsia="Calibri" w:hAnsi="Calibri" w:cs="Calibri"/>
                <w:sz w:val="22"/>
                <w:szCs w:val="22"/>
                <w:lang w:eastAsia="en-US"/>
                <w14:ligatures w14:val="standardContextual"/>
              </w:rPr>
              <w:t>registration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when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transporting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patient</w:t>
            </w:r>
            <w:proofErr w:type="spellEnd"/>
            <w:r w:rsidR="00647B1B" w:rsidRPr="00025555">
              <w:rPr>
                <w:rFonts w:ascii="Calibri" w:eastAsia="Calibri" w:hAnsi="Calibri" w:cs="Calibri"/>
                <w:sz w:val="22"/>
                <w:szCs w:val="22"/>
                <w:lang w:eastAsia="en-US"/>
                <w14:ligatures w14:val="standardContextual"/>
              </w:rPr>
              <w:t xml:space="preserve">, at </w:t>
            </w:r>
            <w:proofErr w:type="spellStart"/>
            <w:r w:rsidR="00647B1B" w:rsidRPr="00025555">
              <w:rPr>
                <w:rFonts w:ascii="Calibri" w:eastAsia="Calibri" w:hAnsi="Calibri" w:cs="Calibri"/>
                <w:sz w:val="22"/>
                <w:szCs w:val="22"/>
                <w:lang w:eastAsia="en-US"/>
                <w14:ligatures w14:val="standardContextual"/>
              </w:rPr>
              <w:t>low</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lastRenderedPageBreak/>
              <w:t>ambient</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temperature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shock</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state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of</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patient</w:t>
            </w:r>
            <w:proofErr w:type="spellEnd"/>
            <w:r w:rsidR="00647B1B" w:rsidRPr="00025555">
              <w:rPr>
                <w:rFonts w:ascii="Calibri" w:eastAsia="Calibri" w:hAnsi="Calibri" w:cs="Calibri"/>
                <w:sz w:val="22"/>
                <w:szCs w:val="22"/>
                <w:lang w:eastAsia="en-US"/>
                <w14:ligatures w14:val="standardContextual"/>
              </w:rPr>
              <w:t>;</w:t>
            </w:r>
          </w:p>
          <w:p w14:paraId="19B7DC3C" w14:textId="5930042B" w:rsidR="00647B1B" w:rsidRPr="00025555" w:rsidRDefault="00DA42E5"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.2. AMBU </w:t>
            </w:r>
            <w:proofErr w:type="spellStart"/>
            <w:r w:rsidR="00647B1B" w:rsidRPr="00025555">
              <w:rPr>
                <w:rFonts w:ascii="Calibri" w:eastAsia="Calibri" w:hAnsi="Calibri" w:cs="Calibri"/>
                <w:sz w:val="22"/>
                <w:szCs w:val="22"/>
                <w:lang w:eastAsia="en-US"/>
                <w14:ligatures w14:val="standardContextual"/>
              </w:rPr>
              <w:t>bag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set</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for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manual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artificial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lung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ventilation</w:t>
            </w:r>
            <w:proofErr w:type="spellEnd"/>
            <w:r w:rsidR="00647B1B" w:rsidRPr="00025555">
              <w:rPr>
                <w:rFonts w:ascii="Calibri" w:eastAsia="Calibri" w:hAnsi="Calibri" w:cs="Calibri"/>
                <w:sz w:val="22"/>
                <w:szCs w:val="22"/>
                <w:lang w:eastAsia="en-US"/>
                <w14:ligatures w14:val="standardContextual"/>
              </w:rPr>
              <w:t xml:space="preserve">: AMBU </w:t>
            </w:r>
            <w:proofErr w:type="spellStart"/>
            <w:r w:rsidR="00647B1B" w:rsidRPr="00025555">
              <w:rPr>
                <w:rFonts w:ascii="Calibri" w:eastAsia="Calibri" w:hAnsi="Calibri" w:cs="Calibri"/>
                <w:sz w:val="22"/>
                <w:szCs w:val="22"/>
                <w:lang w:eastAsia="en-US"/>
                <w14:ligatures w14:val="standardContextual"/>
              </w:rPr>
              <w:t>bag</w:t>
            </w:r>
            <w:proofErr w:type="spellEnd"/>
            <w:r w:rsidR="00647B1B" w:rsidRPr="00025555">
              <w:rPr>
                <w:rFonts w:ascii="Calibri" w:eastAsia="Calibri" w:hAnsi="Calibri" w:cs="Calibri"/>
                <w:sz w:val="22"/>
                <w:szCs w:val="22"/>
                <w:lang w:eastAsia="en-US"/>
                <w14:ligatures w14:val="standardContextual"/>
              </w:rPr>
              <w:t xml:space="preserve"> (1700 ml </w:t>
            </w:r>
            <w:proofErr w:type="spellStart"/>
            <w:r w:rsidR="00647B1B" w:rsidRPr="00025555">
              <w:rPr>
                <w:rFonts w:ascii="Calibri" w:eastAsia="Calibri" w:hAnsi="Calibri" w:cs="Calibri"/>
                <w:sz w:val="22"/>
                <w:szCs w:val="22"/>
                <w:lang w:eastAsia="en-US"/>
                <w14:ligatures w14:val="standardContextual"/>
              </w:rPr>
              <w:t>volume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autoclavable</w:t>
            </w:r>
            <w:proofErr w:type="spellEnd"/>
            <w:r w:rsidR="00647B1B" w:rsidRPr="00025555">
              <w:rPr>
                <w:rFonts w:ascii="Calibri" w:eastAsia="Calibri" w:hAnsi="Calibri" w:cs="Calibri"/>
                <w:sz w:val="22"/>
                <w:szCs w:val="22"/>
                <w:lang w:eastAsia="en-US"/>
                <w14:ligatures w14:val="standardContextual"/>
              </w:rPr>
              <w:t xml:space="preserve">), PEEP </w:t>
            </w:r>
            <w:proofErr w:type="spellStart"/>
            <w:r w:rsidR="00647B1B" w:rsidRPr="00025555">
              <w:rPr>
                <w:rFonts w:ascii="Calibri" w:eastAsia="Calibri" w:hAnsi="Calibri" w:cs="Calibri"/>
                <w:sz w:val="22"/>
                <w:szCs w:val="22"/>
                <w:lang w:eastAsia="en-US"/>
                <w14:ligatures w14:val="standardContextual"/>
              </w:rPr>
              <w:t>setting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option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Masks</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w:t>
            </w:r>
            <w:proofErr w:type="spellStart"/>
            <w:r w:rsidR="00647B1B" w:rsidRPr="00025555">
              <w:rPr>
                <w:rFonts w:ascii="Calibri" w:eastAsia="Calibri" w:hAnsi="Calibri" w:cs="Calibri"/>
                <w:sz w:val="22"/>
                <w:szCs w:val="22"/>
                <w:lang w:eastAsia="en-US"/>
                <w14:ligatures w14:val="standardContextual"/>
              </w:rPr>
              <w:t>one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No</w:t>
            </w:r>
            <w:proofErr w:type="spellEnd"/>
            <w:r w:rsidR="00647B1B" w:rsidRPr="00025555">
              <w:rPr>
                <w:rFonts w:ascii="Calibri" w:eastAsia="Calibri" w:hAnsi="Calibri" w:cs="Calibri"/>
                <w:sz w:val="22"/>
                <w:szCs w:val="22"/>
                <w:lang w:eastAsia="en-US"/>
                <w14:ligatures w14:val="standardContextual"/>
              </w:rPr>
              <w:t xml:space="preserve">. 3 </w:t>
            </w:r>
            <w:proofErr w:type="spellStart"/>
            <w:r w:rsidR="00647B1B" w:rsidRPr="00025555">
              <w:rPr>
                <w:rFonts w:ascii="Calibri" w:eastAsia="Calibri" w:hAnsi="Calibri" w:cs="Calibri"/>
                <w:sz w:val="22"/>
                <w:szCs w:val="22"/>
                <w:lang w:eastAsia="en-US"/>
                <w14:ligatures w14:val="standardContextual"/>
              </w:rPr>
              <w:t>and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two</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No</w:t>
            </w:r>
            <w:proofErr w:type="spellEnd"/>
            <w:r w:rsidR="00647B1B" w:rsidRPr="00025555">
              <w:rPr>
                <w:rFonts w:ascii="Calibri" w:eastAsia="Calibri" w:hAnsi="Calibri" w:cs="Calibri"/>
                <w:sz w:val="22"/>
                <w:szCs w:val="22"/>
                <w:lang w:eastAsia="en-US"/>
                <w14:ligatures w14:val="standardContextual"/>
              </w:rPr>
              <w:t xml:space="preserve">. 5/6 </w:t>
            </w:r>
            <w:proofErr w:type="spellStart"/>
            <w:r w:rsidR="00647B1B" w:rsidRPr="00025555">
              <w:rPr>
                <w:rFonts w:ascii="Calibri" w:eastAsia="Calibri" w:hAnsi="Calibri" w:cs="Calibri"/>
                <w:sz w:val="22"/>
                <w:szCs w:val="22"/>
                <w:lang w:eastAsia="en-US"/>
                <w14:ligatures w14:val="standardContextual"/>
              </w:rPr>
              <w:t>each</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Oropharyngeal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tubes</w:t>
            </w:r>
            <w:proofErr w:type="spellEnd"/>
            <w:r w:rsidR="00647B1B" w:rsidRPr="00025555">
              <w:rPr>
                <w:rFonts w:ascii="Calibri" w:eastAsia="Calibri" w:hAnsi="Calibri" w:cs="Calibri"/>
                <w:sz w:val="22"/>
                <w:szCs w:val="22"/>
                <w:lang w:eastAsia="en-US"/>
                <w14:ligatures w14:val="standardContextual"/>
              </w:rPr>
              <w:t xml:space="preserve"> 4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w:t>
            </w:r>
            <w:proofErr w:type="spellStart"/>
            <w:r w:rsidR="00647B1B" w:rsidRPr="00025555">
              <w:rPr>
                <w:rFonts w:ascii="Calibri" w:eastAsia="Calibri" w:hAnsi="Calibri" w:cs="Calibri"/>
                <w:sz w:val="22"/>
                <w:szCs w:val="22"/>
                <w:lang w:eastAsia="en-US"/>
                <w14:ligatures w14:val="standardContextual"/>
              </w:rPr>
              <w:t>two</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each</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No</w:t>
            </w:r>
            <w:proofErr w:type="spellEnd"/>
            <w:r w:rsidR="00647B1B" w:rsidRPr="00025555">
              <w:rPr>
                <w:rFonts w:ascii="Calibri" w:eastAsia="Calibri" w:hAnsi="Calibri" w:cs="Calibri"/>
                <w:sz w:val="22"/>
                <w:szCs w:val="22"/>
                <w:lang w:eastAsia="en-US"/>
                <w14:ligatures w14:val="standardContextual"/>
              </w:rPr>
              <w:t xml:space="preserve">. 4 </w:t>
            </w:r>
            <w:proofErr w:type="spellStart"/>
            <w:r w:rsidR="00647B1B" w:rsidRPr="00025555">
              <w:rPr>
                <w:rFonts w:ascii="Calibri" w:eastAsia="Calibri" w:hAnsi="Calibri" w:cs="Calibri"/>
                <w:sz w:val="22"/>
                <w:szCs w:val="22"/>
                <w:lang w:eastAsia="en-US"/>
                <w14:ligatures w14:val="standardContextual"/>
              </w:rPr>
              <w:t>and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No</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Breathing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filters</w:t>
            </w:r>
            <w:proofErr w:type="spellEnd"/>
            <w:r w:rsidR="00647B1B" w:rsidRPr="00025555">
              <w:rPr>
                <w:rFonts w:ascii="Calibri" w:eastAsia="Calibri" w:hAnsi="Calibri" w:cs="Calibri"/>
                <w:sz w:val="22"/>
                <w:szCs w:val="22"/>
                <w:lang w:eastAsia="en-US"/>
                <w14:ligatures w14:val="standardContextual"/>
              </w:rPr>
              <w:t xml:space="preserve"> 2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Tube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for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connection</w:t>
            </w:r>
            <w:proofErr w:type="spellEnd"/>
            <w:r w:rsidR="00647B1B" w:rsidRPr="00025555">
              <w:rPr>
                <w:rFonts w:ascii="Calibri" w:eastAsia="Calibri" w:hAnsi="Calibri" w:cs="Calibri"/>
                <w:sz w:val="22"/>
                <w:szCs w:val="22"/>
                <w:lang w:eastAsia="en-US"/>
                <w14:ligatures w14:val="standardContextual"/>
              </w:rPr>
              <w:t xml:space="preserve"> to </w:t>
            </w:r>
            <w:proofErr w:type="spellStart"/>
            <w:r w:rsidR="00647B1B" w:rsidRPr="00025555">
              <w:rPr>
                <w:rFonts w:ascii="Calibri" w:eastAsia="Calibri" w:hAnsi="Calibri" w:cs="Calibri"/>
                <w:sz w:val="22"/>
                <w:szCs w:val="22"/>
                <w:lang w:eastAsia="en-US"/>
                <w14:ligatures w14:val="standardContextual"/>
              </w:rPr>
              <w:t>oxygen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and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portable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oxygen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tank</w:t>
            </w:r>
            <w:proofErr w:type="spellEnd"/>
            <w:r w:rsidR="00647B1B" w:rsidRPr="00025555">
              <w:rPr>
                <w:rFonts w:ascii="Calibri" w:eastAsia="Calibri" w:hAnsi="Calibri" w:cs="Calibri"/>
                <w:sz w:val="22"/>
                <w:szCs w:val="22"/>
                <w:lang w:eastAsia="en-US"/>
                <w14:ligatures w14:val="standardContextual"/>
              </w:rPr>
              <w:t xml:space="preserve">, CE </w:t>
            </w:r>
            <w:proofErr w:type="spellStart"/>
            <w:r w:rsidR="00647B1B" w:rsidRPr="00025555">
              <w:rPr>
                <w:rFonts w:ascii="Calibri" w:eastAsia="Calibri" w:hAnsi="Calibri" w:cs="Calibri"/>
                <w:sz w:val="22"/>
                <w:szCs w:val="22"/>
                <w:lang w:eastAsia="en-US"/>
                <w14:ligatures w14:val="standardContextual"/>
              </w:rPr>
              <w:t>certificate</w:t>
            </w:r>
            <w:proofErr w:type="spellEnd"/>
            <w:r w:rsidR="00647B1B" w:rsidRPr="00025555">
              <w:rPr>
                <w:rFonts w:ascii="Calibri" w:eastAsia="Calibri" w:hAnsi="Calibri" w:cs="Calibri"/>
                <w:sz w:val="22"/>
                <w:szCs w:val="22"/>
                <w:lang w:eastAsia="en-US"/>
                <w14:ligatures w14:val="standardContextual"/>
              </w:rPr>
              <w:t>;</w:t>
            </w:r>
          </w:p>
          <w:p w14:paraId="3D88B506" w14:textId="77777777" w:rsidR="00647B1B" w:rsidRPr="00025555" w:rsidRDefault="00647B1B"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t xml:space="preserve">[JH] </w:t>
            </w:r>
            <w:proofErr w:type="spellStart"/>
            <w:r w:rsidRPr="00025555">
              <w:rPr>
                <w:rFonts w:ascii="Calibri" w:eastAsia="Calibri" w:hAnsi="Calibri" w:cs="Calibri"/>
                <w:b/>
                <w:bCs/>
                <w:i/>
                <w:iCs/>
                <w:sz w:val="22"/>
                <w:szCs w:val="22"/>
                <w:lang w:eastAsia="en-US"/>
                <w14:ligatures w14:val="standardContextual"/>
              </w:rPr>
              <w:t>partially</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contained</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in</w:t>
            </w:r>
            <w:proofErr w:type="spellEnd"/>
            <w:r w:rsidRPr="00025555">
              <w:rPr>
                <w:rFonts w:ascii="Calibri" w:eastAsia="Calibri" w:hAnsi="Calibri" w:cs="Calibri"/>
                <w:b/>
                <w:bCs/>
                <w:i/>
                <w:iCs/>
                <w:sz w:val="22"/>
                <w:szCs w:val="22"/>
                <w:lang w:eastAsia="en-US"/>
                <w14:ligatures w14:val="standardContextual"/>
              </w:rPr>
              <w:t xml:space="preserve"> DIN 13155 </w:t>
            </w:r>
            <w:proofErr w:type="spellStart"/>
            <w:r w:rsidRPr="00025555">
              <w:rPr>
                <w:rFonts w:ascii="Calibri" w:eastAsia="Calibri" w:hAnsi="Calibri" w:cs="Calibri"/>
                <w:b/>
                <w:bCs/>
                <w:i/>
                <w:iCs/>
                <w:sz w:val="22"/>
                <w:szCs w:val="22"/>
                <w:lang w:eastAsia="en-US"/>
                <w14:ligatures w14:val="standardContextual"/>
              </w:rPr>
              <w:t>set</w:t>
            </w:r>
            <w:proofErr w:type="spellEnd"/>
          </w:p>
          <w:p w14:paraId="40958F1B" w14:textId="44A4BB22" w:rsidR="00647B1B" w:rsidRPr="00025555" w:rsidRDefault="00DA42E5"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.3. </w:t>
            </w:r>
            <w:proofErr w:type="spellStart"/>
            <w:r w:rsidR="00647B1B" w:rsidRPr="00025555">
              <w:rPr>
                <w:rFonts w:ascii="Calibri" w:eastAsia="Calibri" w:hAnsi="Calibri" w:cs="Calibri"/>
                <w:sz w:val="22"/>
                <w:szCs w:val="22"/>
                <w:lang w:eastAsia="en-US"/>
                <w14:ligatures w14:val="standardContextual"/>
              </w:rPr>
              <w:t>Soft</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stretcher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red</w:t>
            </w:r>
            <w:proofErr w:type="spellEnd"/>
            <w:r w:rsidR="00647B1B" w:rsidRPr="00025555">
              <w:rPr>
                <w:rFonts w:ascii="Calibri" w:eastAsia="Calibri" w:hAnsi="Calibri" w:cs="Calibri"/>
                <w:sz w:val="22"/>
                <w:szCs w:val="22"/>
                <w:lang w:eastAsia="en-US"/>
                <w14:ligatures w14:val="standardContextual"/>
              </w:rPr>
              <w:t xml:space="preserve">/dark </w:t>
            </w:r>
            <w:proofErr w:type="spellStart"/>
            <w:r w:rsidR="00647B1B" w:rsidRPr="00025555">
              <w:rPr>
                <w:rFonts w:ascii="Calibri" w:eastAsia="Calibri" w:hAnsi="Calibri" w:cs="Calibri"/>
                <w:sz w:val="22"/>
                <w:szCs w:val="22"/>
                <w:lang w:eastAsia="en-US"/>
                <w14:ligatures w14:val="standardContextual"/>
              </w:rPr>
              <w:t>green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khaki</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color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dimensions</w:t>
            </w:r>
            <w:proofErr w:type="spellEnd"/>
            <w:r w:rsidR="00647B1B" w:rsidRPr="00025555">
              <w:rPr>
                <w:rFonts w:ascii="Calibri" w:eastAsia="Calibri" w:hAnsi="Calibri" w:cs="Calibri"/>
                <w:sz w:val="22"/>
                <w:szCs w:val="22"/>
                <w:lang w:eastAsia="en-US"/>
                <w14:ligatures w14:val="standardContextual"/>
              </w:rPr>
              <w:t xml:space="preserve"> 180 x75 cm., </w:t>
            </w:r>
            <w:proofErr w:type="spellStart"/>
            <w:r w:rsidR="00647B1B" w:rsidRPr="00025555">
              <w:rPr>
                <w:rFonts w:ascii="Calibri" w:eastAsia="Calibri" w:hAnsi="Calibri" w:cs="Calibri"/>
                <w:sz w:val="22"/>
                <w:szCs w:val="22"/>
                <w:lang w:eastAsia="en-US"/>
                <w14:ligatures w14:val="standardContextual"/>
              </w:rPr>
              <w:t>lifting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weight</w:t>
            </w:r>
            <w:proofErr w:type="spellEnd"/>
            <w:r w:rsidR="00647B1B" w:rsidRPr="00025555">
              <w:rPr>
                <w:rFonts w:ascii="Calibri" w:eastAsia="Calibri" w:hAnsi="Calibri" w:cs="Calibri"/>
                <w:sz w:val="22"/>
                <w:szCs w:val="22"/>
                <w:lang w:eastAsia="en-US"/>
                <w14:ligatures w14:val="standardContextual"/>
              </w:rPr>
              <w:t xml:space="preserve"> at </w:t>
            </w:r>
            <w:proofErr w:type="spellStart"/>
            <w:r w:rsidR="00647B1B" w:rsidRPr="00025555">
              <w:rPr>
                <w:rFonts w:ascii="Calibri" w:eastAsia="Calibri" w:hAnsi="Calibri" w:cs="Calibri"/>
                <w:sz w:val="22"/>
                <w:szCs w:val="22"/>
                <w:lang w:eastAsia="en-US"/>
                <w14:ligatures w14:val="standardContextual"/>
              </w:rPr>
              <w:t>least</w:t>
            </w:r>
            <w:proofErr w:type="spellEnd"/>
            <w:r w:rsidR="00647B1B" w:rsidRPr="00025555">
              <w:rPr>
                <w:rFonts w:ascii="Calibri" w:eastAsia="Calibri" w:hAnsi="Calibri" w:cs="Calibri"/>
                <w:sz w:val="22"/>
                <w:szCs w:val="22"/>
                <w:lang w:eastAsia="en-US"/>
                <w14:ligatures w14:val="standardContextual"/>
              </w:rPr>
              <w:t xml:space="preserve"> 200 kg., </w:t>
            </w:r>
            <w:proofErr w:type="spellStart"/>
            <w:r w:rsidR="00647B1B" w:rsidRPr="00025555">
              <w:rPr>
                <w:rFonts w:ascii="Calibri" w:eastAsia="Calibri" w:hAnsi="Calibri" w:cs="Calibri"/>
                <w:sz w:val="22"/>
                <w:szCs w:val="22"/>
                <w:lang w:eastAsia="en-US"/>
                <w14:ligatures w14:val="standardContextual"/>
              </w:rPr>
              <w:t>has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three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handles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for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carriers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each</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side</w:t>
            </w:r>
            <w:proofErr w:type="spellEnd"/>
            <w:r w:rsidR="00647B1B" w:rsidRPr="00025555">
              <w:rPr>
                <w:rFonts w:ascii="Calibri" w:eastAsia="Calibri" w:hAnsi="Calibri" w:cs="Calibri"/>
                <w:sz w:val="22"/>
                <w:szCs w:val="22"/>
                <w:lang w:eastAsia="en-US"/>
                <w14:ligatures w14:val="standardContextual"/>
              </w:rPr>
              <w:t>;</w:t>
            </w:r>
          </w:p>
          <w:p w14:paraId="449FD62D" w14:textId="77777777" w:rsidR="00647B1B" w:rsidRPr="00025555" w:rsidRDefault="00647B1B"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t xml:space="preserve">[JH] 290039 </w:t>
            </w:r>
            <w:proofErr w:type="spellStart"/>
            <w:r w:rsidRPr="00025555">
              <w:rPr>
                <w:rFonts w:ascii="Calibri" w:eastAsia="Calibri" w:hAnsi="Calibri" w:cs="Calibri"/>
                <w:b/>
                <w:bCs/>
                <w:i/>
                <w:iCs/>
                <w:sz w:val="22"/>
                <w:szCs w:val="22"/>
                <w:lang w:eastAsia="en-US"/>
                <w14:ligatures w14:val="standardContextual"/>
              </w:rPr>
              <w:t>as</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listed</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in</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new</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offer</w:t>
            </w:r>
            <w:proofErr w:type="spellEnd"/>
            <w:r w:rsidRPr="00025555">
              <w:rPr>
                <w:rFonts w:ascii="Calibri" w:eastAsia="Calibri" w:hAnsi="Calibri" w:cs="Calibri"/>
                <w:sz w:val="22"/>
                <w:szCs w:val="22"/>
                <w:lang w:eastAsia="en-US"/>
                <w14:ligatures w14:val="standardContextual"/>
              </w:rPr>
              <w:t xml:space="preserve"> </w:t>
            </w:r>
            <w:r w:rsidRPr="00025555">
              <w:rPr>
                <w:rFonts w:ascii="Calibri" w:eastAsia="Calibri" w:hAnsi="Calibri" w:cs="Calibri"/>
                <w:b/>
                <w:bCs/>
                <w:i/>
                <w:iCs/>
                <w:sz w:val="22"/>
                <w:szCs w:val="22"/>
                <w:lang w:eastAsia="en-US"/>
                <w14:ligatures w14:val="standardContextual"/>
              </w:rPr>
              <w:t>DQ15272</w:t>
            </w:r>
          </w:p>
          <w:p w14:paraId="42E84E3F" w14:textId="74F7150D"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.4. </w:t>
            </w:r>
            <w:proofErr w:type="spellStart"/>
            <w:r w:rsidR="00647B1B" w:rsidRPr="00025555">
              <w:rPr>
                <w:rFonts w:ascii="Calibri" w:eastAsia="Calibri" w:hAnsi="Calibri" w:cs="Calibri"/>
                <w:sz w:val="22"/>
                <w:szCs w:val="22"/>
                <w:lang w:eastAsia="en-US"/>
                <w14:ligatures w14:val="standardContextual"/>
              </w:rPr>
              <w:t>Multifunctional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tourniquet</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features</w:t>
            </w:r>
            <w:proofErr w:type="spellEnd"/>
            <w:r w:rsidR="00647B1B" w:rsidRPr="00025555">
              <w:rPr>
                <w:rFonts w:ascii="Calibri" w:eastAsia="Calibri" w:hAnsi="Calibri" w:cs="Calibri"/>
                <w:sz w:val="22"/>
                <w:szCs w:val="22"/>
                <w:lang w:eastAsia="en-US"/>
                <w14:ligatures w14:val="standardContextual"/>
              </w:rPr>
              <w:t xml:space="preserve"> - </w:t>
            </w:r>
            <w:proofErr w:type="spellStart"/>
            <w:r w:rsidR="00647B1B" w:rsidRPr="00025555">
              <w:rPr>
                <w:rFonts w:ascii="Calibri" w:eastAsia="Calibri" w:hAnsi="Calibri" w:cs="Calibri"/>
                <w:sz w:val="22"/>
                <w:szCs w:val="22"/>
                <w:lang w:eastAsia="en-US"/>
                <w14:ligatures w14:val="standardContextual"/>
              </w:rPr>
              <w:t>function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of</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tourniquet</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pressure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bandage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elastic</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bandage</w:t>
            </w:r>
            <w:proofErr w:type="spellEnd"/>
            <w:r w:rsidR="00647B1B" w:rsidRPr="00025555">
              <w:rPr>
                <w:rFonts w:ascii="Calibri" w:eastAsia="Calibri" w:hAnsi="Calibri" w:cs="Calibri"/>
                <w:sz w:val="22"/>
                <w:szCs w:val="22"/>
                <w:lang w:eastAsia="en-US"/>
                <w14:ligatures w14:val="standardContextual"/>
              </w:rPr>
              <w:t>;</w:t>
            </w:r>
          </w:p>
          <w:p w14:paraId="650E8ED1" w14:textId="77777777" w:rsidR="00647B1B" w:rsidRPr="00025555" w:rsidRDefault="00647B1B"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t xml:space="preserve">[JH] a </w:t>
            </w:r>
            <w:proofErr w:type="spellStart"/>
            <w:r w:rsidRPr="00025555">
              <w:rPr>
                <w:rFonts w:ascii="Calibri" w:eastAsia="Calibri" w:hAnsi="Calibri" w:cs="Calibri"/>
                <w:b/>
                <w:bCs/>
                <w:i/>
                <w:iCs/>
                <w:sz w:val="22"/>
                <w:szCs w:val="22"/>
                <w:lang w:eastAsia="en-US"/>
                <w14:ligatures w14:val="standardContextual"/>
              </w:rPr>
              <w:t>variety</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contained</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in</w:t>
            </w:r>
            <w:proofErr w:type="spellEnd"/>
            <w:r w:rsidRPr="00025555">
              <w:rPr>
                <w:rFonts w:ascii="Calibri" w:eastAsia="Calibri" w:hAnsi="Calibri" w:cs="Calibri"/>
                <w:b/>
                <w:bCs/>
                <w:i/>
                <w:iCs/>
                <w:sz w:val="22"/>
                <w:szCs w:val="22"/>
                <w:lang w:eastAsia="en-US"/>
                <w14:ligatures w14:val="standardContextual"/>
              </w:rPr>
              <w:t xml:space="preserve"> DIN 14142 </w:t>
            </w:r>
            <w:proofErr w:type="spellStart"/>
            <w:r w:rsidRPr="00025555">
              <w:rPr>
                <w:rFonts w:ascii="Calibri" w:eastAsia="Calibri" w:hAnsi="Calibri" w:cs="Calibri"/>
                <w:b/>
                <w:bCs/>
                <w:i/>
                <w:iCs/>
                <w:sz w:val="22"/>
                <w:szCs w:val="22"/>
                <w:lang w:eastAsia="en-US"/>
                <w14:ligatures w14:val="standardContextual"/>
              </w:rPr>
              <w:t>set</w:t>
            </w:r>
            <w:proofErr w:type="spellEnd"/>
          </w:p>
          <w:p w14:paraId="7A89D026" w14:textId="10F6F4D9"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.5. </w:t>
            </w:r>
            <w:proofErr w:type="spellStart"/>
            <w:r w:rsidR="00647B1B" w:rsidRPr="00025555">
              <w:rPr>
                <w:rFonts w:ascii="Calibri" w:eastAsia="Calibri" w:hAnsi="Calibri" w:cs="Calibri"/>
                <w:sz w:val="22"/>
                <w:szCs w:val="22"/>
                <w:lang w:eastAsia="en-US"/>
                <w14:ligatures w14:val="standardContextual"/>
              </w:rPr>
              <w:t>Features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of</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folding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padded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splints</w:t>
            </w:r>
            <w:proofErr w:type="spellEnd"/>
            <w:r w:rsidR="00647B1B" w:rsidRPr="00025555">
              <w:rPr>
                <w:rFonts w:ascii="Calibri" w:eastAsia="Calibri" w:hAnsi="Calibri" w:cs="Calibri"/>
                <w:sz w:val="22"/>
                <w:szCs w:val="22"/>
                <w:lang w:eastAsia="en-US"/>
                <w14:ligatures w14:val="standardContextual"/>
              </w:rPr>
              <w:t xml:space="preserve"> (4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 </w:t>
            </w:r>
            <w:proofErr w:type="spellStart"/>
            <w:r w:rsidR="00647B1B" w:rsidRPr="00025555">
              <w:rPr>
                <w:rFonts w:ascii="Calibri" w:eastAsia="Calibri" w:hAnsi="Calibri" w:cs="Calibri"/>
                <w:sz w:val="22"/>
                <w:szCs w:val="22"/>
                <w:lang w:eastAsia="en-US"/>
                <w14:ligatures w14:val="standardContextual"/>
              </w:rPr>
              <w:t>waterproof</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reusable</w:t>
            </w:r>
            <w:proofErr w:type="spellEnd"/>
            <w:r w:rsidR="00647B1B" w:rsidRPr="00025555">
              <w:rPr>
                <w:rFonts w:ascii="Calibri" w:eastAsia="Calibri" w:hAnsi="Calibri" w:cs="Calibri"/>
                <w:sz w:val="22"/>
                <w:szCs w:val="22"/>
                <w:lang w:eastAsia="en-US"/>
                <w14:ligatures w14:val="standardContextual"/>
              </w:rPr>
              <w:t>, X-</w:t>
            </w:r>
            <w:proofErr w:type="spellStart"/>
            <w:r w:rsidR="00647B1B" w:rsidRPr="00025555">
              <w:rPr>
                <w:rFonts w:ascii="Calibri" w:eastAsia="Calibri" w:hAnsi="Calibri" w:cs="Calibri"/>
                <w:sz w:val="22"/>
                <w:szCs w:val="22"/>
                <w:lang w:eastAsia="en-US"/>
                <w14:ligatures w14:val="standardContextual"/>
              </w:rPr>
              <w:t>ray</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conductive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disinfectable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surface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legs</w:t>
            </w:r>
            <w:proofErr w:type="spellEnd"/>
            <w:r w:rsidR="00647B1B" w:rsidRPr="00025555">
              <w:rPr>
                <w:rFonts w:ascii="Calibri" w:eastAsia="Calibri" w:hAnsi="Calibri" w:cs="Calibri"/>
                <w:sz w:val="22"/>
                <w:szCs w:val="22"/>
                <w:lang w:eastAsia="en-US"/>
                <w14:ligatures w14:val="standardContextual"/>
              </w:rPr>
              <w:t xml:space="preserve"> – 2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hands</w:t>
            </w:r>
            <w:proofErr w:type="spellEnd"/>
            <w:r w:rsidR="00647B1B" w:rsidRPr="00025555">
              <w:rPr>
                <w:rFonts w:ascii="Calibri" w:eastAsia="Calibri" w:hAnsi="Calibri" w:cs="Calibri"/>
                <w:sz w:val="22"/>
                <w:szCs w:val="22"/>
                <w:lang w:eastAsia="en-US"/>
                <w14:ligatures w14:val="standardContextual"/>
              </w:rPr>
              <w:t xml:space="preserve"> – 2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w:t>
            </w:r>
          </w:p>
          <w:p w14:paraId="1403350C" w14:textId="77777777" w:rsidR="00647B1B" w:rsidRPr="00025555" w:rsidRDefault="00647B1B"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t xml:space="preserve">[JH] 254230 </w:t>
            </w:r>
            <w:proofErr w:type="spellStart"/>
            <w:r w:rsidRPr="00025555">
              <w:rPr>
                <w:rFonts w:ascii="Calibri" w:eastAsia="Calibri" w:hAnsi="Calibri" w:cs="Calibri"/>
                <w:b/>
                <w:bCs/>
                <w:i/>
                <w:iCs/>
                <w:sz w:val="22"/>
                <w:szCs w:val="22"/>
                <w:lang w:eastAsia="en-US"/>
                <w14:ligatures w14:val="standardContextual"/>
              </w:rPr>
              <w:t>and</w:t>
            </w:r>
            <w:proofErr w:type="spellEnd"/>
            <w:r w:rsidRPr="00025555">
              <w:rPr>
                <w:rFonts w:ascii="Calibri" w:eastAsia="Calibri" w:hAnsi="Calibri" w:cs="Calibri"/>
                <w:b/>
                <w:bCs/>
                <w:i/>
                <w:iCs/>
                <w:sz w:val="22"/>
                <w:szCs w:val="22"/>
                <w:lang w:eastAsia="en-US"/>
                <w14:ligatures w14:val="standardContextual"/>
              </w:rPr>
              <w:t xml:space="preserve"> 254231 </w:t>
            </w:r>
            <w:proofErr w:type="spellStart"/>
            <w:r w:rsidRPr="00025555">
              <w:rPr>
                <w:rFonts w:ascii="Calibri" w:eastAsia="Calibri" w:hAnsi="Calibri" w:cs="Calibri"/>
                <w:b/>
                <w:bCs/>
                <w:i/>
                <w:iCs/>
                <w:sz w:val="22"/>
                <w:szCs w:val="22"/>
                <w:lang w:eastAsia="en-US"/>
                <w14:ligatures w14:val="standardContextual"/>
              </w:rPr>
              <w:t>as</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listed</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in</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new</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offer</w:t>
            </w:r>
            <w:proofErr w:type="spellEnd"/>
            <w:r w:rsidRPr="00025555">
              <w:rPr>
                <w:rFonts w:ascii="Calibri" w:eastAsia="Calibri" w:hAnsi="Calibri" w:cs="Calibri"/>
                <w:b/>
                <w:bCs/>
                <w:i/>
                <w:iCs/>
                <w:sz w:val="22"/>
                <w:szCs w:val="22"/>
                <w:lang w:eastAsia="en-US"/>
                <w14:ligatures w14:val="standardContextual"/>
              </w:rPr>
              <w:t xml:space="preserve"> DQ15272</w:t>
            </w:r>
          </w:p>
          <w:p w14:paraId="5A16CEEC" w14:textId="622A257F"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.6. </w:t>
            </w:r>
            <w:proofErr w:type="spellStart"/>
            <w:r w:rsidR="00647B1B" w:rsidRPr="00025555">
              <w:rPr>
                <w:rFonts w:ascii="Calibri" w:eastAsia="Calibri" w:hAnsi="Calibri" w:cs="Calibri"/>
                <w:sz w:val="22"/>
                <w:szCs w:val="22"/>
                <w:lang w:eastAsia="en-US"/>
                <w14:ligatures w14:val="standardContextual"/>
              </w:rPr>
              <w:t>Bandage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for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burns</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dimensions</w:t>
            </w:r>
            <w:proofErr w:type="spellEnd"/>
            <w:r w:rsidR="00647B1B" w:rsidRPr="00025555">
              <w:rPr>
                <w:rFonts w:ascii="Calibri" w:eastAsia="Calibri" w:hAnsi="Calibri" w:cs="Calibri"/>
                <w:sz w:val="22"/>
                <w:szCs w:val="22"/>
                <w:lang w:eastAsia="en-US"/>
                <w14:ligatures w14:val="standardContextual"/>
              </w:rPr>
              <w:t xml:space="preserve">: 20 x 20 (± 2cm), </w:t>
            </w:r>
            <w:proofErr w:type="spellStart"/>
            <w:r w:rsidR="00647B1B" w:rsidRPr="00025555">
              <w:rPr>
                <w:rFonts w:ascii="Calibri" w:eastAsia="Calibri" w:hAnsi="Calibri" w:cs="Calibri"/>
                <w:sz w:val="22"/>
                <w:szCs w:val="22"/>
                <w:lang w:eastAsia="en-US"/>
                <w14:ligatures w14:val="standardContextual"/>
              </w:rPr>
              <w:t>validity</w:t>
            </w:r>
            <w:proofErr w:type="spellEnd"/>
            <w:r w:rsidR="00647B1B" w:rsidRPr="00025555">
              <w:rPr>
                <w:rFonts w:ascii="Calibri" w:eastAsia="Calibri" w:hAnsi="Calibri" w:cs="Calibri"/>
                <w:sz w:val="22"/>
                <w:szCs w:val="22"/>
                <w:lang w:eastAsia="en-US"/>
                <w14:ligatures w14:val="standardContextual"/>
              </w:rPr>
              <w:t xml:space="preserve"> at </w:t>
            </w:r>
            <w:proofErr w:type="spellStart"/>
            <w:r w:rsidR="00647B1B" w:rsidRPr="00025555">
              <w:rPr>
                <w:rFonts w:ascii="Calibri" w:eastAsia="Calibri" w:hAnsi="Calibri" w:cs="Calibri"/>
                <w:sz w:val="22"/>
                <w:szCs w:val="22"/>
                <w:lang w:eastAsia="en-US"/>
                <w14:ligatures w14:val="standardContextual"/>
              </w:rPr>
              <w:t>least</w:t>
            </w:r>
            <w:proofErr w:type="spellEnd"/>
            <w:r w:rsidR="00647B1B" w:rsidRPr="00025555">
              <w:rPr>
                <w:rFonts w:ascii="Calibri" w:eastAsia="Calibri" w:hAnsi="Calibri" w:cs="Calibri"/>
                <w:sz w:val="22"/>
                <w:szCs w:val="22"/>
                <w:lang w:eastAsia="en-US"/>
                <w14:ligatures w14:val="standardContextual"/>
              </w:rPr>
              <w:t xml:space="preserve"> 3 </w:t>
            </w:r>
            <w:proofErr w:type="spellStart"/>
            <w:r w:rsidR="00647B1B" w:rsidRPr="00025555">
              <w:rPr>
                <w:rFonts w:ascii="Calibri" w:eastAsia="Calibri" w:hAnsi="Calibri" w:cs="Calibri"/>
                <w:sz w:val="22"/>
                <w:szCs w:val="22"/>
                <w:lang w:eastAsia="en-US"/>
                <w14:ligatures w14:val="standardContextual"/>
              </w:rPr>
              <w:t>years</w:t>
            </w:r>
            <w:proofErr w:type="spellEnd"/>
            <w:r w:rsidR="00647B1B" w:rsidRPr="00025555">
              <w:rPr>
                <w:rFonts w:ascii="Calibri" w:eastAsia="Calibri" w:hAnsi="Calibri" w:cs="Calibri"/>
                <w:sz w:val="22"/>
                <w:szCs w:val="22"/>
                <w:lang w:eastAsia="en-US"/>
                <w14:ligatures w14:val="standardContextual"/>
              </w:rPr>
              <w:t>;</w:t>
            </w:r>
          </w:p>
          <w:p w14:paraId="380D0B1A" w14:textId="77777777" w:rsidR="00647B1B" w:rsidRPr="00025555" w:rsidRDefault="00647B1B" w:rsidP="00025555">
            <w:pPr>
              <w:autoSpaceDN/>
              <w:rPr>
                <w:rFonts w:ascii="Calibri" w:eastAsia="Calibri" w:hAnsi="Calibri" w:cs="Calibri"/>
                <w:b/>
                <w:bCs/>
                <w:i/>
                <w:iCs/>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t xml:space="preserve">[JH] 268110 </w:t>
            </w:r>
            <w:proofErr w:type="spellStart"/>
            <w:r w:rsidRPr="00025555">
              <w:rPr>
                <w:rFonts w:ascii="Calibri" w:eastAsia="Calibri" w:hAnsi="Calibri" w:cs="Calibri"/>
                <w:b/>
                <w:bCs/>
                <w:i/>
                <w:iCs/>
                <w:sz w:val="22"/>
                <w:szCs w:val="22"/>
                <w:lang w:eastAsia="en-US"/>
                <w14:ligatures w14:val="standardContextual"/>
              </w:rPr>
              <w:t>offers</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compress</w:t>
            </w:r>
            <w:proofErr w:type="spellEnd"/>
            <w:r w:rsidRPr="00025555">
              <w:rPr>
                <w:rFonts w:ascii="Calibri" w:eastAsia="Calibri" w:hAnsi="Calibri" w:cs="Calibri"/>
                <w:b/>
                <w:bCs/>
                <w:i/>
                <w:iCs/>
                <w:sz w:val="22"/>
                <w:szCs w:val="22"/>
                <w:lang w:eastAsia="en-US"/>
                <w14:ligatures w14:val="standardContextual"/>
              </w:rPr>
              <w:t xml:space="preserve"> 20 x 20</w:t>
            </w:r>
          </w:p>
          <w:p w14:paraId="676FB657" w14:textId="003E2856"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.7. </w:t>
            </w:r>
            <w:proofErr w:type="spellStart"/>
            <w:r w:rsidR="00647B1B" w:rsidRPr="00025555">
              <w:rPr>
                <w:rFonts w:ascii="Calibri" w:eastAsia="Calibri" w:hAnsi="Calibri" w:cs="Calibri"/>
                <w:sz w:val="22"/>
                <w:szCs w:val="22"/>
                <w:lang w:eastAsia="en-US"/>
                <w14:ligatures w14:val="standardContextual"/>
              </w:rPr>
              <w:t>Bandage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for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burns</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dimensions</w:t>
            </w:r>
            <w:proofErr w:type="spellEnd"/>
            <w:r w:rsidR="00647B1B" w:rsidRPr="00025555">
              <w:rPr>
                <w:rFonts w:ascii="Calibri" w:eastAsia="Calibri" w:hAnsi="Calibri" w:cs="Calibri"/>
                <w:sz w:val="22"/>
                <w:szCs w:val="22"/>
                <w:lang w:eastAsia="en-US"/>
                <w14:ligatures w14:val="standardContextual"/>
              </w:rPr>
              <w:t xml:space="preserve">: 40 x 20 (± 2cm), </w:t>
            </w:r>
            <w:proofErr w:type="spellStart"/>
            <w:r w:rsidR="00647B1B" w:rsidRPr="00025555">
              <w:rPr>
                <w:rFonts w:ascii="Calibri" w:eastAsia="Calibri" w:hAnsi="Calibri" w:cs="Calibri"/>
                <w:sz w:val="22"/>
                <w:szCs w:val="22"/>
                <w:lang w:eastAsia="en-US"/>
                <w14:ligatures w14:val="standardContextual"/>
              </w:rPr>
              <w:t>validity</w:t>
            </w:r>
            <w:proofErr w:type="spellEnd"/>
            <w:r w:rsidR="00647B1B" w:rsidRPr="00025555">
              <w:rPr>
                <w:rFonts w:ascii="Calibri" w:eastAsia="Calibri" w:hAnsi="Calibri" w:cs="Calibri"/>
                <w:sz w:val="22"/>
                <w:szCs w:val="22"/>
                <w:lang w:eastAsia="en-US"/>
                <w14:ligatures w14:val="standardContextual"/>
              </w:rPr>
              <w:t xml:space="preserve"> at </w:t>
            </w:r>
            <w:proofErr w:type="spellStart"/>
            <w:r w:rsidR="00647B1B" w:rsidRPr="00025555">
              <w:rPr>
                <w:rFonts w:ascii="Calibri" w:eastAsia="Calibri" w:hAnsi="Calibri" w:cs="Calibri"/>
                <w:sz w:val="22"/>
                <w:szCs w:val="22"/>
                <w:lang w:eastAsia="en-US"/>
                <w14:ligatures w14:val="standardContextual"/>
              </w:rPr>
              <w:t>least</w:t>
            </w:r>
            <w:proofErr w:type="spellEnd"/>
            <w:r w:rsidR="00647B1B" w:rsidRPr="00025555">
              <w:rPr>
                <w:rFonts w:ascii="Calibri" w:eastAsia="Calibri" w:hAnsi="Calibri" w:cs="Calibri"/>
                <w:sz w:val="22"/>
                <w:szCs w:val="22"/>
                <w:lang w:eastAsia="en-US"/>
                <w14:ligatures w14:val="standardContextual"/>
              </w:rPr>
              <w:t xml:space="preserve"> 3 </w:t>
            </w:r>
            <w:proofErr w:type="spellStart"/>
            <w:r w:rsidR="00647B1B" w:rsidRPr="00025555">
              <w:rPr>
                <w:rFonts w:ascii="Calibri" w:eastAsia="Calibri" w:hAnsi="Calibri" w:cs="Calibri"/>
                <w:sz w:val="22"/>
                <w:szCs w:val="22"/>
                <w:lang w:eastAsia="en-US"/>
                <w14:ligatures w14:val="standardContextual"/>
              </w:rPr>
              <w:t>years</w:t>
            </w:r>
            <w:proofErr w:type="spellEnd"/>
            <w:r w:rsidR="00647B1B" w:rsidRPr="00025555">
              <w:rPr>
                <w:rFonts w:ascii="Calibri" w:eastAsia="Calibri" w:hAnsi="Calibri" w:cs="Calibri"/>
                <w:sz w:val="22"/>
                <w:szCs w:val="22"/>
                <w:lang w:eastAsia="en-US"/>
                <w14:ligatures w14:val="standardContextual"/>
              </w:rPr>
              <w:t>;</w:t>
            </w:r>
          </w:p>
          <w:p w14:paraId="43B315E6" w14:textId="2BDF4C96"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.8. </w:t>
            </w:r>
            <w:proofErr w:type="spellStart"/>
            <w:r w:rsidR="00647B1B" w:rsidRPr="00025555">
              <w:rPr>
                <w:rFonts w:ascii="Calibri" w:eastAsia="Calibri" w:hAnsi="Calibri" w:cs="Calibri"/>
                <w:sz w:val="22"/>
                <w:szCs w:val="22"/>
                <w:lang w:eastAsia="en-US"/>
                <w14:ligatures w14:val="standardContextual"/>
              </w:rPr>
              <w:t>Wound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dressing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with</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cushion</w:t>
            </w:r>
            <w:proofErr w:type="spellEnd"/>
            <w:r w:rsidR="00647B1B" w:rsidRPr="00025555">
              <w:rPr>
                <w:rFonts w:ascii="Calibri" w:eastAsia="Calibri" w:hAnsi="Calibri" w:cs="Calibri"/>
                <w:sz w:val="22"/>
                <w:szCs w:val="22"/>
                <w:lang w:eastAsia="en-US"/>
                <w14:ligatures w14:val="standardContextual"/>
              </w:rPr>
              <w:t xml:space="preserve"> (20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dimensions</w:t>
            </w:r>
            <w:proofErr w:type="spellEnd"/>
            <w:r w:rsidR="00647B1B" w:rsidRPr="00025555">
              <w:rPr>
                <w:rFonts w:ascii="Calibri" w:eastAsia="Calibri" w:hAnsi="Calibri" w:cs="Calibri"/>
                <w:sz w:val="22"/>
                <w:szCs w:val="22"/>
                <w:lang w:eastAsia="en-US"/>
                <w14:ligatures w14:val="standardContextual"/>
              </w:rPr>
              <w:t xml:space="preserve">: 10x10 (± 2cm), </w:t>
            </w:r>
            <w:proofErr w:type="spellStart"/>
            <w:r w:rsidR="00647B1B" w:rsidRPr="00025555">
              <w:rPr>
                <w:rFonts w:ascii="Calibri" w:eastAsia="Calibri" w:hAnsi="Calibri" w:cs="Calibri"/>
                <w:sz w:val="22"/>
                <w:szCs w:val="22"/>
                <w:lang w:eastAsia="en-US"/>
                <w14:ligatures w14:val="standardContextual"/>
              </w:rPr>
              <w:t>properties</w:t>
            </w:r>
            <w:proofErr w:type="spellEnd"/>
            <w:r w:rsidR="00647B1B" w:rsidRPr="00025555">
              <w:rPr>
                <w:rFonts w:ascii="Calibri" w:eastAsia="Calibri" w:hAnsi="Calibri" w:cs="Calibri"/>
                <w:sz w:val="22"/>
                <w:szCs w:val="22"/>
                <w:lang w:eastAsia="en-US"/>
                <w14:ligatures w14:val="standardContextual"/>
              </w:rPr>
              <w:t xml:space="preserve"> - </w:t>
            </w:r>
            <w:proofErr w:type="spellStart"/>
            <w:r w:rsidR="00647B1B" w:rsidRPr="00025555">
              <w:rPr>
                <w:rFonts w:ascii="Calibri" w:eastAsia="Calibri" w:hAnsi="Calibri" w:cs="Calibri"/>
                <w:sz w:val="22"/>
                <w:szCs w:val="22"/>
                <w:lang w:eastAsia="en-US"/>
                <w14:ligatures w14:val="standardContextual"/>
              </w:rPr>
              <w:t>atraumatic</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absorbent</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validity</w:t>
            </w:r>
            <w:proofErr w:type="spellEnd"/>
            <w:r w:rsidR="00647B1B" w:rsidRPr="00025555">
              <w:rPr>
                <w:rFonts w:ascii="Calibri" w:eastAsia="Calibri" w:hAnsi="Calibri" w:cs="Calibri"/>
                <w:sz w:val="22"/>
                <w:szCs w:val="22"/>
                <w:lang w:eastAsia="en-US"/>
                <w14:ligatures w14:val="standardContextual"/>
              </w:rPr>
              <w:t xml:space="preserve"> at </w:t>
            </w:r>
            <w:proofErr w:type="spellStart"/>
            <w:r w:rsidR="00647B1B" w:rsidRPr="00025555">
              <w:rPr>
                <w:rFonts w:ascii="Calibri" w:eastAsia="Calibri" w:hAnsi="Calibri" w:cs="Calibri"/>
                <w:sz w:val="22"/>
                <w:szCs w:val="22"/>
                <w:lang w:eastAsia="en-US"/>
                <w14:ligatures w14:val="standardContextual"/>
              </w:rPr>
              <w:t>least</w:t>
            </w:r>
            <w:proofErr w:type="spellEnd"/>
            <w:r w:rsidR="00647B1B" w:rsidRPr="00025555">
              <w:rPr>
                <w:rFonts w:ascii="Calibri" w:eastAsia="Calibri" w:hAnsi="Calibri" w:cs="Calibri"/>
                <w:sz w:val="22"/>
                <w:szCs w:val="22"/>
                <w:lang w:eastAsia="en-US"/>
                <w14:ligatures w14:val="standardContextual"/>
              </w:rPr>
              <w:t xml:space="preserve"> 8 </w:t>
            </w:r>
            <w:proofErr w:type="spellStart"/>
            <w:r w:rsidR="00647B1B" w:rsidRPr="00025555">
              <w:rPr>
                <w:rFonts w:ascii="Calibri" w:eastAsia="Calibri" w:hAnsi="Calibri" w:cs="Calibri"/>
                <w:sz w:val="22"/>
                <w:szCs w:val="22"/>
                <w:lang w:eastAsia="en-US"/>
                <w14:ligatures w14:val="standardContextual"/>
              </w:rPr>
              <w:t>years</w:t>
            </w:r>
            <w:proofErr w:type="spellEnd"/>
            <w:r w:rsidR="00647B1B" w:rsidRPr="00025555">
              <w:rPr>
                <w:rFonts w:ascii="Calibri" w:eastAsia="Calibri" w:hAnsi="Calibri" w:cs="Calibri"/>
                <w:sz w:val="22"/>
                <w:szCs w:val="22"/>
                <w:lang w:eastAsia="en-US"/>
                <w14:ligatures w14:val="standardContextual"/>
              </w:rPr>
              <w:t>;</w:t>
            </w:r>
          </w:p>
          <w:p w14:paraId="485C00C8" w14:textId="374E791F"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.9. </w:t>
            </w:r>
            <w:proofErr w:type="spellStart"/>
            <w:r w:rsidR="00647B1B" w:rsidRPr="00025555">
              <w:rPr>
                <w:rFonts w:ascii="Calibri" w:eastAsia="Calibri" w:hAnsi="Calibri" w:cs="Calibri"/>
                <w:sz w:val="22"/>
                <w:szCs w:val="22"/>
                <w:lang w:eastAsia="en-US"/>
                <w14:ligatures w14:val="standardContextual"/>
              </w:rPr>
              <w:t>Bandage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with</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hemostatic</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agent</w:t>
            </w:r>
            <w:proofErr w:type="spellEnd"/>
            <w:r w:rsidR="00647B1B" w:rsidRPr="00025555">
              <w:rPr>
                <w:rFonts w:ascii="Calibri" w:eastAsia="Calibri" w:hAnsi="Calibri" w:cs="Calibri"/>
                <w:sz w:val="22"/>
                <w:szCs w:val="22"/>
                <w:lang w:eastAsia="en-US"/>
                <w14:ligatures w14:val="standardContextual"/>
              </w:rPr>
              <w:t xml:space="preserve"> (3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intended</w:t>
            </w:r>
            <w:proofErr w:type="spellEnd"/>
            <w:r w:rsidR="00647B1B" w:rsidRPr="00025555">
              <w:rPr>
                <w:rFonts w:ascii="Calibri" w:eastAsia="Calibri" w:hAnsi="Calibri" w:cs="Calibri"/>
                <w:sz w:val="22"/>
                <w:szCs w:val="22"/>
                <w:lang w:eastAsia="en-US"/>
                <w14:ligatures w14:val="standardContextual"/>
              </w:rPr>
              <w:t xml:space="preserve"> to stop </w:t>
            </w:r>
            <w:proofErr w:type="spellStart"/>
            <w:r w:rsidR="00647B1B" w:rsidRPr="00025555">
              <w:rPr>
                <w:rFonts w:ascii="Calibri" w:eastAsia="Calibri" w:hAnsi="Calibri" w:cs="Calibri"/>
                <w:sz w:val="22"/>
                <w:szCs w:val="22"/>
                <w:lang w:eastAsia="en-US"/>
                <w14:ligatures w14:val="standardContextual"/>
              </w:rPr>
              <w:t>massive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bleeding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valid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for</w:t>
            </w:r>
            <w:proofErr w:type="spellEnd"/>
            <w:r w:rsidR="00647B1B" w:rsidRPr="00025555">
              <w:rPr>
                <w:rFonts w:ascii="Calibri" w:eastAsia="Calibri" w:hAnsi="Calibri" w:cs="Calibri"/>
                <w:sz w:val="22"/>
                <w:szCs w:val="22"/>
                <w:lang w:eastAsia="en-US"/>
                <w14:ligatures w14:val="standardContextual"/>
              </w:rPr>
              <w:t xml:space="preserve"> at </w:t>
            </w:r>
            <w:proofErr w:type="spellStart"/>
            <w:r w:rsidR="00647B1B" w:rsidRPr="00025555">
              <w:rPr>
                <w:rFonts w:ascii="Calibri" w:eastAsia="Calibri" w:hAnsi="Calibri" w:cs="Calibri"/>
                <w:sz w:val="22"/>
                <w:szCs w:val="22"/>
                <w:lang w:eastAsia="en-US"/>
                <w14:ligatures w14:val="standardContextual"/>
              </w:rPr>
              <w:t>least</w:t>
            </w:r>
            <w:proofErr w:type="spellEnd"/>
            <w:r w:rsidR="00647B1B" w:rsidRPr="00025555">
              <w:rPr>
                <w:rFonts w:ascii="Calibri" w:eastAsia="Calibri" w:hAnsi="Calibri" w:cs="Calibri"/>
                <w:sz w:val="22"/>
                <w:szCs w:val="22"/>
                <w:lang w:eastAsia="en-US"/>
                <w14:ligatures w14:val="standardContextual"/>
              </w:rPr>
              <w:t xml:space="preserve"> 4 </w:t>
            </w:r>
            <w:proofErr w:type="spellStart"/>
            <w:r w:rsidR="00647B1B" w:rsidRPr="00025555">
              <w:rPr>
                <w:rFonts w:ascii="Calibri" w:eastAsia="Calibri" w:hAnsi="Calibri" w:cs="Calibri"/>
                <w:sz w:val="22"/>
                <w:szCs w:val="22"/>
                <w:lang w:eastAsia="en-US"/>
                <w14:ligatures w14:val="standardContextual"/>
              </w:rPr>
              <w:t>years</w:t>
            </w:r>
            <w:proofErr w:type="spellEnd"/>
            <w:r w:rsidR="00647B1B" w:rsidRPr="00025555">
              <w:rPr>
                <w:rFonts w:ascii="Calibri" w:eastAsia="Calibri" w:hAnsi="Calibri" w:cs="Calibri"/>
                <w:sz w:val="22"/>
                <w:szCs w:val="22"/>
                <w:lang w:eastAsia="en-US"/>
                <w14:ligatures w14:val="standardContextual"/>
              </w:rPr>
              <w:t>;</w:t>
            </w:r>
          </w:p>
          <w:p w14:paraId="0C96C589" w14:textId="77777777" w:rsidR="00647B1B" w:rsidRPr="00025555" w:rsidRDefault="00647B1B" w:rsidP="00025555">
            <w:pPr>
              <w:autoSpaceDN/>
              <w:rPr>
                <w:rFonts w:ascii="Calibri" w:eastAsia="Calibri" w:hAnsi="Calibri" w:cs="Calibri"/>
                <w:sz w:val="22"/>
                <w:szCs w:val="22"/>
                <w:lang w:eastAsia="en-US"/>
                <w14:ligatures w14:val="standardContextual"/>
              </w:rPr>
            </w:pPr>
            <w:proofErr w:type="spellStart"/>
            <w:r w:rsidRPr="00025555">
              <w:rPr>
                <w:rFonts w:ascii="Calibri" w:eastAsia="Calibri" w:hAnsi="Calibri" w:cs="Calibri"/>
                <w:sz w:val="22"/>
                <w:szCs w:val="22"/>
                <w:lang w:eastAsia="en-US"/>
                <w14:ligatures w14:val="standardContextual"/>
              </w:rPr>
              <w:t>Bandage</w:t>
            </w:r>
            <w:proofErr w:type="spellEnd"/>
            <w:r w:rsidRPr="00025555">
              <w:rPr>
                <w:rFonts w:ascii="Calibri" w:eastAsia="Calibri" w:hAnsi="Calibri" w:cs="Calibri"/>
                <w:sz w:val="22"/>
                <w:szCs w:val="22"/>
                <w:lang w:eastAsia="en-US"/>
                <w14:ligatures w14:val="standardContextual"/>
              </w:rPr>
              <w:t xml:space="preserve">, </w:t>
            </w:r>
            <w:proofErr w:type="spellStart"/>
            <w:r w:rsidRPr="00025555">
              <w:rPr>
                <w:rFonts w:ascii="Calibri" w:eastAsia="Calibri" w:hAnsi="Calibri" w:cs="Calibri"/>
                <w:sz w:val="22"/>
                <w:szCs w:val="22"/>
                <w:lang w:eastAsia="en-US"/>
                <w14:ligatures w14:val="standardContextual"/>
              </w:rPr>
              <w:t>triangular</w:t>
            </w:r>
            <w:proofErr w:type="spellEnd"/>
            <w:r w:rsidRPr="00025555">
              <w:rPr>
                <w:rFonts w:ascii="Calibri" w:eastAsia="Calibri" w:hAnsi="Calibri" w:cs="Calibri"/>
                <w:sz w:val="22"/>
                <w:szCs w:val="22"/>
                <w:lang w:eastAsia="en-US"/>
                <w14:ligatures w14:val="standardContextual"/>
              </w:rPr>
              <w:t xml:space="preserve">, </w:t>
            </w:r>
            <w:proofErr w:type="spellStart"/>
            <w:r w:rsidRPr="00025555">
              <w:rPr>
                <w:rFonts w:ascii="Calibri" w:eastAsia="Calibri" w:hAnsi="Calibri" w:cs="Calibri"/>
                <w:sz w:val="22"/>
                <w:szCs w:val="22"/>
                <w:lang w:eastAsia="en-US"/>
                <w14:ligatures w14:val="standardContextual"/>
              </w:rPr>
              <w:t>cotton</w:t>
            </w:r>
            <w:proofErr w:type="spellEnd"/>
            <w:r w:rsidRPr="00025555">
              <w:rPr>
                <w:rFonts w:ascii="Calibri" w:eastAsia="Calibri" w:hAnsi="Calibri" w:cs="Calibri"/>
                <w:sz w:val="22"/>
                <w:szCs w:val="22"/>
                <w:lang w:eastAsia="en-US"/>
                <w14:ligatures w14:val="standardContextual"/>
              </w:rPr>
              <w:t xml:space="preserve"> (3 </w:t>
            </w:r>
            <w:proofErr w:type="spellStart"/>
            <w:r w:rsidRPr="00025555">
              <w:rPr>
                <w:rFonts w:ascii="Calibri" w:eastAsia="Calibri" w:hAnsi="Calibri" w:cs="Calibri"/>
                <w:sz w:val="22"/>
                <w:szCs w:val="22"/>
                <w:lang w:eastAsia="en-US"/>
                <w14:ligatures w14:val="standardContextual"/>
              </w:rPr>
              <w:t>pcs</w:t>
            </w:r>
            <w:proofErr w:type="spellEnd"/>
            <w:r w:rsidRPr="00025555">
              <w:rPr>
                <w:rFonts w:ascii="Calibri" w:eastAsia="Calibri" w:hAnsi="Calibri" w:cs="Calibri"/>
                <w:sz w:val="22"/>
                <w:szCs w:val="22"/>
                <w:lang w:eastAsia="en-US"/>
                <w14:ligatures w14:val="standardContextual"/>
              </w:rPr>
              <w:t>.);</w:t>
            </w:r>
          </w:p>
          <w:p w14:paraId="0F24DA2F" w14:textId="29357DC7"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.10. </w:t>
            </w:r>
            <w:proofErr w:type="spellStart"/>
            <w:r w:rsidR="00647B1B" w:rsidRPr="00025555">
              <w:rPr>
                <w:rFonts w:ascii="Calibri" w:eastAsia="Calibri" w:hAnsi="Calibri" w:cs="Calibri"/>
                <w:sz w:val="22"/>
                <w:szCs w:val="22"/>
                <w:lang w:eastAsia="en-US"/>
                <w14:ligatures w14:val="standardContextual"/>
              </w:rPr>
              <w:t>Plaster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with</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leaves</w:t>
            </w:r>
            <w:proofErr w:type="spellEnd"/>
            <w:r w:rsidR="00647B1B" w:rsidRPr="00025555">
              <w:rPr>
                <w:rFonts w:ascii="Calibri" w:eastAsia="Calibri" w:hAnsi="Calibri" w:cs="Calibri"/>
                <w:sz w:val="22"/>
                <w:szCs w:val="22"/>
                <w:lang w:eastAsia="en-US"/>
                <w14:ligatures w14:val="standardContextual"/>
              </w:rPr>
              <w:t xml:space="preserve"> (20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various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sizes</w:t>
            </w:r>
            <w:proofErr w:type="spellEnd"/>
            <w:r w:rsidR="00647B1B" w:rsidRPr="00025555">
              <w:rPr>
                <w:rFonts w:ascii="Calibri" w:eastAsia="Calibri" w:hAnsi="Calibri" w:cs="Calibri"/>
                <w:sz w:val="22"/>
                <w:szCs w:val="22"/>
                <w:lang w:eastAsia="en-US"/>
                <w14:ligatures w14:val="standardContextual"/>
              </w:rPr>
              <w:t>;</w:t>
            </w:r>
          </w:p>
          <w:p w14:paraId="13D30682" w14:textId="77777777" w:rsidR="00647B1B" w:rsidRPr="00025555" w:rsidRDefault="00647B1B"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t xml:space="preserve">[JH] </w:t>
            </w:r>
            <w:proofErr w:type="spellStart"/>
            <w:r w:rsidRPr="00025555">
              <w:rPr>
                <w:rFonts w:ascii="Calibri" w:eastAsia="Calibri" w:hAnsi="Calibri" w:cs="Calibri"/>
                <w:b/>
                <w:bCs/>
                <w:i/>
                <w:iCs/>
                <w:sz w:val="22"/>
                <w:szCs w:val="22"/>
                <w:lang w:eastAsia="en-US"/>
                <w14:ligatures w14:val="standardContextual"/>
              </w:rPr>
              <w:t>in</w:t>
            </w:r>
            <w:proofErr w:type="spellEnd"/>
            <w:r w:rsidRPr="00025555">
              <w:rPr>
                <w:rFonts w:ascii="Calibri" w:eastAsia="Calibri" w:hAnsi="Calibri" w:cs="Calibri"/>
                <w:b/>
                <w:bCs/>
                <w:i/>
                <w:iCs/>
                <w:sz w:val="22"/>
                <w:szCs w:val="22"/>
                <w:lang w:eastAsia="en-US"/>
                <w14:ligatures w14:val="standardContextual"/>
              </w:rPr>
              <w:t xml:space="preserve"> Din14142 </w:t>
            </w:r>
            <w:proofErr w:type="spellStart"/>
            <w:r w:rsidRPr="00025555">
              <w:rPr>
                <w:rFonts w:ascii="Calibri" w:eastAsia="Calibri" w:hAnsi="Calibri" w:cs="Calibri"/>
                <w:b/>
                <w:bCs/>
                <w:i/>
                <w:iCs/>
                <w:sz w:val="22"/>
                <w:szCs w:val="22"/>
                <w:lang w:eastAsia="en-US"/>
                <w14:ligatures w14:val="standardContextual"/>
              </w:rPr>
              <w:t>set</w:t>
            </w:r>
            <w:proofErr w:type="spellEnd"/>
          </w:p>
          <w:p w14:paraId="21AD5D01" w14:textId="691AD9C4"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.11. </w:t>
            </w:r>
            <w:proofErr w:type="spellStart"/>
            <w:r w:rsidR="00647B1B" w:rsidRPr="00025555">
              <w:rPr>
                <w:rFonts w:ascii="Calibri" w:eastAsia="Calibri" w:hAnsi="Calibri" w:cs="Calibri"/>
                <w:sz w:val="22"/>
                <w:szCs w:val="22"/>
                <w:lang w:eastAsia="en-US"/>
                <w14:ligatures w14:val="standardContextual"/>
              </w:rPr>
              <w:t>Patch</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roll</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2.5 cm x 5 m.;</w:t>
            </w:r>
          </w:p>
          <w:p w14:paraId="12D5B68C" w14:textId="7E7D7E25"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.12. </w:t>
            </w:r>
            <w:proofErr w:type="spellStart"/>
            <w:r w:rsidR="00647B1B" w:rsidRPr="00025555">
              <w:rPr>
                <w:rFonts w:ascii="Calibri" w:eastAsia="Calibri" w:hAnsi="Calibri" w:cs="Calibri"/>
                <w:sz w:val="22"/>
                <w:szCs w:val="22"/>
                <w:lang w:eastAsia="en-US"/>
                <w14:ligatures w14:val="standardContextual"/>
              </w:rPr>
              <w:t>Means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for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treating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pneumothorax</w:t>
            </w:r>
            <w:proofErr w:type="spellEnd"/>
            <w:r w:rsidR="00647B1B" w:rsidRPr="00025555">
              <w:rPr>
                <w:rFonts w:ascii="Calibri" w:eastAsia="Calibri" w:hAnsi="Calibri" w:cs="Calibri"/>
                <w:sz w:val="22"/>
                <w:szCs w:val="22"/>
                <w:lang w:eastAsia="en-US"/>
                <w14:ligatures w14:val="standardContextual"/>
              </w:rPr>
              <w:t xml:space="preserve"> (2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w:t>
            </w:r>
          </w:p>
          <w:p w14:paraId="2BC8E1C4" w14:textId="2AA1B239"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.13 . </w:t>
            </w:r>
            <w:proofErr w:type="spellStart"/>
            <w:r w:rsidR="00647B1B" w:rsidRPr="00025555">
              <w:rPr>
                <w:rFonts w:ascii="Calibri" w:eastAsia="Calibri" w:hAnsi="Calibri" w:cs="Calibri"/>
                <w:sz w:val="22"/>
                <w:szCs w:val="22"/>
                <w:lang w:eastAsia="en-US"/>
                <w14:ligatures w14:val="standardContextual"/>
              </w:rPr>
              <w:t>Bandage</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medical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sterile</w:t>
            </w:r>
            <w:proofErr w:type="spellEnd"/>
            <w:r w:rsidR="00647B1B" w:rsidRPr="00025555">
              <w:rPr>
                <w:rFonts w:ascii="Calibri" w:eastAsia="Calibri" w:hAnsi="Calibri" w:cs="Calibri"/>
                <w:sz w:val="22"/>
                <w:szCs w:val="22"/>
                <w:lang w:eastAsia="en-US"/>
                <w14:ligatures w14:val="standardContextual"/>
              </w:rPr>
              <w:t>, 5 mx 10 cm.;</w:t>
            </w:r>
          </w:p>
          <w:p w14:paraId="5489EBED" w14:textId="44F5CFDA"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.14. </w:t>
            </w:r>
            <w:proofErr w:type="spellStart"/>
            <w:r w:rsidR="00647B1B" w:rsidRPr="00025555">
              <w:rPr>
                <w:rFonts w:ascii="Calibri" w:eastAsia="Calibri" w:hAnsi="Calibri" w:cs="Calibri"/>
                <w:sz w:val="22"/>
                <w:szCs w:val="22"/>
                <w:lang w:eastAsia="en-US"/>
                <w14:ligatures w14:val="standardContextual"/>
              </w:rPr>
              <w:t>Bandage</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medical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sterile</w:t>
            </w:r>
            <w:proofErr w:type="spellEnd"/>
            <w:r w:rsidR="00647B1B" w:rsidRPr="00025555">
              <w:rPr>
                <w:rFonts w:ascii="Calibri" w:eastAsia="Calibri" w:hAnsi="Calibri" w:cs="Calibri"/>
                <w:sz w:val="22"/>
                <w:szCs w:val="22"/>
                <w:lang w:eastAsia="en-US"/>
                <w14:ligatures w14:val="standardContextual"/>
              </w:rPr>
              <w:t>, 5 mx 14 cm.;</w:t>
            </w:r>
          </w:p>
          <w:p w14:paraId="4A2CC720" w14:textId="4C759F73"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.15. </w:t>
            </w:r>
            <w:proofErr w:type="spellStart"/>
            <w:r w:rsidR="00647B1B" w:rsidRPr="00025555">
              <w:rPr>
                <w:rFonts w:ascii="Calibri" w:eastAsia="Calibri" w:hAnsi="Calibri" w:cs="Calibri"/>
                <w:sz w:val="22"/>
                <w:szCs w:val="22"/>
                <w:lang w:eastAsia="en-US"/>
                <w14:ligatures w14:val="standardContextual"/>
              </w:rPr>
              <w:t>Napkins</w:t>
            </w:r>
            <w:proofErr w:type="spellEnd"/>
            <w:r w:rsidR="00647B1B" w:rsidRPr="00025555">
              <w:rPr>
                <w:rFonts w:ascii="Calibri" w:eastAsia="Calibri" w:hAnsi="Calibri" w:cs="Calibri"/>
                <w:sz w:val="22"/>
                <w:szCs w:val="22"/>
                <w:lang w:eastAsia="en-US"/>
                <w14:ligatures w14:val="standardContextual"/>
              </w:rPr>
              <w:t xml:space="preserve"> (10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sterile</w:t>
            </w:r>
            <w:proofErr w:type="spellEnd"/>
            <w:r w:rsidR="00647B1B" w:rsidRPr="00025555">
              <w:rPr>
                <w:rFonts w:ascii="Calibri" w:eastAsia="Calibri" w:hAnsi="Calibri" w:cs="Calibri"/>
                <w:sz w:val="22"/>
                <w:szCs w:val="22"/>
                <w:lang w:eastAsia="en-US"/>
                <w14:ligatures w14:val="standardContextual"/>
              </w:rPr>
              <w:t xml:space="preserve">, 8 </w:t>
            </w:r>
            <w:proofErr w:type="spellStart"/>
            <w:r w:rsidR="00647B1B" w:rsidRPr="00025555">
              <w:rPr>
                <w:rFonts w:ascii="Calibri" w:eastAsia="Calibri" w:hAnsi="Calibri" w:cs="Calibri"/>
                <w:sz w:val="22"/>
                <w:szCs w:val="22"/>
                <w:lang w:eastAsia="en-US"/>
                <w14:ligatures w14:val="standardContextual"/>
              </w:rPr>
              <w:t>layers</w:t>
            </w:r>
            <w:proofErr w:type="spellEnd"/>
            <w:r w:rsidR="00647B1B" w:rsidRPr="00025555">
              <w:rPr>
                <w:rFonts w:ascii="Calibri" w:eastAsia="Calibri" w:hAnsi="Calibri" w:cs="Calibri"/>
                <w:sz w:val="22"/>
                <w:szCs w:val="22"/>
                <w:lang w:eastAsia="en-US"/>
                <w14:ligatures w14:val="standardContextual"/>
              </w:rPr>
              <w:t xml:space="preserve">, 10 x 10 cm., 5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in</w:t>
            </w:r>
            <w:proofErr w:type="spellEnd"/>
            <w:r w:rsidR="00647B1B" w:rsidRPr="00025555">
              <w:rPr>
                <w:rFonts w:ascii="Calibri" w:eastAsia="Calibri" w:hAnsi="Calibri" w:cs="Calibri"/>
                <w:sz w:val="22"/>
                <w:szCs w:val="22"/>
                <w:lang w:eastAsia="en-US"/>
                <w14:ligatures w14:val="standardContextual"/>
              </w:rPr>
              <w:t xml:space="preserve"> a </w:t>
            </w:r>
            <w:proofErr w:type="spellStart"/>
            <w:r w:rsidR="00647B1B" w:rsidRPr="00025555">
              <w:rPr>
                <w:rFonts w:ascii="Calibri" w:eastAsia="Calibri" w:hAnsi="Calibri" w:cs="Calibri"/>
                <w:sz w:val="22"/>
                <w:szCs w:val="22"/>
                <w:lang w:eastAsia="en-US"/>
                <w14:ligatures w14:val="standardContextual"/>
              </w:rPr>
              <w:t>package</w:t>
            </w:r>
            <w:proofErr w:type="spellEnd"/>
            <w:r w:rsidR="00647B1B" w:rsidRPr="00025555">
              <w:rPr>
                <w:rFonts w:ascii="Calibri" w:eastAsia="Calibri" w:hAnsi="Calibri" w:cs="Calibri"/>
                <w:sz w:val="22"/>
                <w:szCs w:val="22"/>
                <w:lang w:eastAsia="en-US"/>
                <w14:ligatures w14:val="standardContextual"/>
              </w:rPr>
              <w:t>;</w:t>
            </w:r>
          </w:p>
          <w:p w14:paraId="32E00346" w14:textId="6C6E5140"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.16. </w:t>
            </w:r>
            <w:proofErr w:type="spellStart"/>
            <w:r w:rsidR="00647B1B" w:rsidRPr="00025555">
              <w:rPr>
                <w:rFonts w:ascii="Calibri" w:eastAsia="Calibri" w:hAnsi="Calibri" w:cs="Calibri"/>
                <w:sz w:val="22"/>
                <w:szCs w:val="22"/>
                <w:lang w:eastAsia="en-US"/>
                <w14:ligatures w14:val="standardContextual"/>
              </w:rPr>
              <w:t>Disposable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cooling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pack</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ice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pack</w:t>
            </w:r>
            <w:proofErr w:type="spellEnd"/>
            <w:r w:rsidR="00647B1B" w:rsidRPr="00025555">
              <w:rPr>
                <w:rFonts w:ascii="Calibri" w:eastAsia="Calibri" w:hAnsi="Calibri" w:cs="Calibri"/>
                <w:sz w:val="22"/>
                <w:szCs w:val="22"/>
                <w:lang w:eastAsia="en-US"/>
                <w14:ligatures w14:val="standardContextual"/>
              </w:rPr>
              <w:t xml:space="preserve">) (3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intended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for</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use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as</w:t>
            </w:r>
            <w:proofErr w:type="spellEnd"/>
            <w:r w:rsidR="00647B1B" w:rsidRPr="00025555">
              <w:rPr>
                <w:rFonts w:ascii="Calibri" w:eastAsia="Calibri" w:hAnsi="Calibri" w:cs="Calibri"/>
                <w:sz w:val="22"/>
                <w:szCs w:val="22"/>
                <w:lang w:eastAsia="en-US"/>
                <w14:ligatures w14:val="standardContextual"/>
              </w:rPr>
              <w:t xml:space="preserve"> a </w:t>
            </w:r>
            <w:proofErr w:type="spellStart"/>
            <w:r w:rsidR="00647B1B" w:rsidRPr="00025555">
              <w:rPr>
                <w:rFonts w:ascii="Calibri" w:eastAsia="Calibri" w:hAnsi="Calibri" w:cs="Calibri"/>
                <w:sz w:val="22"/>
                <w:szCs w:val="22"/>
                <w:lang w:eastAsia="en-US"/>
                <w14:ligatures w14:val="standardContextual"/>
              </w:rPr>
              <w:t>cold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compress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case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of</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injuries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weight</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of</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pack</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not</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less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than</w:t>
            </w:r>
            <w:proofErr w:type="spellEnd"/>
            <w:r w:rsidR="00647B1B" w:rsidRPr="00025555">
              <w:rPr>
                <w:rFonts w:ascii="Calibri" w:eastAsia="Calibri" w:hAnsi="Calibri" w:cs="Calibri"/>
                <w:sz w:val="22"/>
                <w:szCs w:val="22"/>
                <w:lang w:eastAsia="en-US"/>
                <w14:ligatures w14:val="standardContextual"/>
              </w:rPr>
              <w:t xml:space="preserve"> 300 g, </w:t>
            </w:r>
            <w:proofErr w:type="spellStart"/>
            <w:r w:rsidR="00647B1B" w:rsidRPr="00025555">
              <w:rPr>
                <w:rFonts w:ascii="Calibri" w:eastAsia="Calibri" w:hAnsi="Calibri" w:cs="Calibri"/>
                <w:sz w:val="22"/>
                <w:szCs w:val="22"/>
                <w:lang w:eastAsia="en-US"/>
                <w14:ligatures w14:val="standardContextual"/>
              </w:rPr>
              <w:t>validity</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not</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less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than</w:t>
            </w:r>
            <w:proofErr w:type="spellEnd"/>
            <w:r w:rsidR="00647B1B" w:rsidRPr="00025555">
              <w:rPr>
                <w:rFonts w:ascii="Calibri" w:eastAsia="Calibri" w:hAnsi="Calibri" w:cs="Calibri"/>
                <w:sz w:val="22"/>
                <w:szCs w:val="22"/>
                <w:lang w:eastAsia="en-US"/>
                <w14:ligatures w14:val="standardContextual"/>
              </w:rPr>
              <w:t xml:space="preserve"> 4 </w:t>
            </w:r>
            <w:proofErr w:type="spellStart"/>
            <w:r w:rsidR="00647B1B" w:rsidRPr="00025555">
              <w:rPr>
                <w:rFonts w:ascii="Calibri" w:eastAsia="Calibri" w:hAnsi="Calibri" w:cs="Calibri"/>
                <w:sz w:val="22"/>
                <w:szCs w:val="22"/>
                <w:lang w:eastAsia="en-US"/>
                <w14:ligatures w14:val="standardContextual"/>
              </w:rPr>
              <w:t>years</w:t>
            </w:r>
            <w:proofErr w:type="spellEnd"/>
            <w:r w:rsidR="00647B1B" w:rsidRPr="00025555">
              <w:rPr>
                <w:rFonts w:ascii="Calibri" w:eastAsia="Calibri" w:hAnsi="Calibri" w:cs="Calibri"/>
                <w:sz w:val="22"/>
                <w:szCs w:val="22"/>
                <w:lang w:eastAsia="en-US"/>
                <w14:ligatures w14:val="standardContextual"/>
              </w:rPr>
              <w:t>;</w:t>
            </w:r>
          </w:p>
          <w:p w14:paraId="56EA5671" w14:textId="77777777" w:rsidR="00647B1B" w:rsidRPr="00025555" w:rsidRDefault="00647B1B"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t xml:space="preserve">[JH] DIN 14142 </w:t>
            </w:r>
            <w:proofErr w:type="spellStart"/>
            <w:r w:rsidRPr="00025555">
              <w:rPr>
                <w:rFonts w:ascii="Calibri" w:eastAsia="Calibri" w:hAnsi="Calibri" w:cs="Calibri"/>
                <w:b/>
                <w:bCs/>
                <w:i/>
                <w:iCs/>
                <w:sz w:val="22"/>
                <w:szCs w:val="22"/>
                <w:lang w:eastAsia="en-US"/>
                <w14:ligatures w14:val="standardContextual"/>
              </w:rPr>
              <w:t>set</w:t>
            </w:r>
            <w:proofErr w:type="spellEnd"/>
          </w:p>
          <w:p w14:paraId="770307DC" w14:textId="4B4AFFF6"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.17. </w:t>
            </w:r>
            <w:proofErr w:type="spellStart"/>
            <w:r w:rsidR="00647B1B" w:rsidRPr="00025555">
              <w:rPr>
                <w:rFonts w:ascii="Calibri" w:eastAsia="Calibri" w:hAnsi="Calibri" w:cs="Calibri"/>
                <w:sz w:val="22"/>
                <w:szCs w:val="22"/>
                <w:lang w:eastAsia="en-US"/>
                <w14:ligatures w14:val="standardContextual"/>
              </w:rPr>
              <w:t>Ethyl</w:t>
            </w:r>
            <w:proofErr w:type="spellEnd"/>
            <w:r w:rsidR="00647B1B" w:rsidRPr="00025555">
              <w:rPr>
                <w:rFonts w:ascii="Calibri" w:eastAsia="Calibri" w:hAnsi="Calibri" w:cs="Calibri"/>
                <w:sz w:val="22"/>
                <w:szCs w:val="22"/>
                <w:lang w:eastAsia="en-US"/>
                <w14:ligatures w14:val="standardContextual"/>
              </w:rPr>
              <w:t xml:space="preserve"> chloride </w:t>
            </w:r>
            <w:proofErr w:type="spellStart"/>
            <w:r w:rsidR="00647B1B" w:rsidRPr="00025555">
              <w:rPr>
                <w:rFonts w:ascii="Calibri" w:eastAsia="Calibri" w:hAnsi="Calibri" w:cs="Calibri"/>
                <w:sz w:val="22"/>
                <w:szCs w:val="22"/>
                <w:lang w:eastAsia="en-US"/>
                <w14:ligatures w14:val="standardContextual"/>
              </w:rPr>
              <w:t>cooling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aerosol</w:t>
            </w:r>
            <w:proofErr w:type="spellEnd"/>
            <w:r w:rsidR="00647B1B" w:rsidRPr="00025555">
              <w:rPr>
                <w:rFonts w:ascii="Calibri" w:eastAsia="Calibri" w:hAnsi="Calibri" w:cs="Calibri"/>
                <w:sz w:val="22"/>
                <w:szCs w:val="22"/>
                <w:lang w:eastAsia="en-US"/>
                <w14:ligatures w14:val="standardContextual"/>
              </w:rPr>
              <w:t xml:space="preserve"> (1 </w:t>
            </w:r>
            <w:proofErr w:type="spellStart"/>
            <w:r w:rsidR="00647B1B" w:rsidRPr="00025555">
              <w:rPr>
                <w:rFonts w:ascii="Calibri" w:eastAsia="Calibri" w:hAnsi="Calibri" w:cs="Calibri"/>
                <w:sz w:val="22"/>
                <w:szCs w:val="22"/>
                <w:lang w:eastAsia="en-US"/>
                <w14:ligatures w14:val="standardContextual"/>
              </w:rPr>
              <w:t>pc</w:t>
            </w:r>
            <w:proofErr w:type="spellEnd"/>
            <w:r w:rsidR="00647B1B" w:rsidRPr="00025555">
              <w:rPr>
                <w:rFonts w:ascii="Calibri" w:eastAsia="Calibri" w:hAnsi="Calibri" w:cs="Calibri"/>
                <w:sz w:val="22"/>
                <w:szCs w:val="22"/>
                <w:lang w:eastAsia="en-US"/>
                <w14:ligatures w14:val="standardContextual"/>
              </w:rPr>
              <w:t>.);</w:t>
            </w:r>
          </w:p>
          <w:p w14:paraId="4A5188D2" w14:textId="19AD1DDA"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.18. </w:t>
            </w:r>
            <w:proofErr w:type="spellStart"/>
            <w:r w:rsidR="00647B1B" w:rsidRPr="00025555">
              <w:rPr>
                <w:rFonts w:ascii="Calibri" w:eastAsia="Calibri" w:hAnsi="Calibri" w:cs="Calibri"/>
                <w:sz w:val="22"/>
                <w:szCs w:val="22"/>
                <w:lang w:eastAsia="en-US"/>
                <w14:ligatures w14:val="standardContextual"/>
              </w:rPr>
              <w:t>Hand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sanitizer</w:t>
            </w:r>
            <w:proofErr w:type="spellEnd"/>
            <w:r w:rsidR="00647B1B" w:rsidRPr="00025555">
              <w:rPr>
                <w:rFonts w:ascii="Calibri" w:eastAsia="Calibri" w:hAnsi="Calibri" w:cs="Calibri"/>
                <w:sz w:val="22"/>
                <w:szCs w:val="22"/>
                <w:lang w:eastAsia="en-US"/>
                <w14:ligatures w14:val="standardContextual"/>
              </w:rPr>
              <w:t xml:space="preserve"> 100 ml. (1 </w:t>
            </w:r>
            <w:proofErr w:type="spellStart"/>
            <w:r w:rsidR="00647B1B" w:rsidRPr="00025555">
              <w:rPr>
                <w:rFonts w:ascii="Calibri" w:eastAsia="Calibri" w:hAnsi="Calibri" w:cs="Calibri"/>
                <w:sz w:val="22"/>
                <w:szCs w:val="22"/>
                <w:lang w:eastAsia="en-US"/>
                <w14:ligatures w14:val="standardContextual"/>
              </w:rPr>
              <w:t>pc</w:t>
            </w:r>
            <w:proofErr w:type="spellEnd"/>
            <w:r w:rsidR="00647B1B" w:rsidRPr="00025555">
              <w:rPr>
                <w:rFonts w:ascii="Calibri" w:eastAsia="Calibri" w:hAnsi="Calibri" w:cs="Calibri"/>
                <w:sz w:val="22"/>
                <w:szCs w:val="22"/>
                <w:lang w:eastAsia="en-US"/>
                <w14:ligatures w14:val="standardContextual"/>
              </w:rPr>
              <w:t>.);</w:t>
            </w:r>
          </w:p>
          <w:p w14:paraId="34FAAA8B" w14:textId="77777777" w:rsidR="00647B1B" w:rsidRPr="00025555" w:rsidRDefault="00647B1B"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lastRenderedPageBreak/>
              <w:t xml:space="preserve">[JH] DIN 13155 </w:t>
            </w:r>
            <w:proofErr w:type="spellStart"/>
            <w:r w:rsidRPr="00025555">
              <w:rPr>
                <w:rFonts w:ascii="Calibri" w:eastAsia="Calibri" w:hAnsi="Calibri" w:cs="Calibri"/>
                <w:b/>
                <w:bCs/>
                <w:i/>
                <w:iCs/>
                <w:sz w:val="22"/>
                <w:szCs w:val="22"/>
                <w:lang w:eastAsia="en-US"/>
                <w14:ligatures w14:val="standardContextual"/>
              </w:rPr>
              <w:t>set</w:t>
            </w:r>
            <w:proofErr w:type="spellEnd"/>
          </w:p>
          <w:p w14:paraId="0F6D7090" w14:textId="5337C8A5"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.19. </w:t>
            </w:r>
            <w:proofErr w:type="spellStart"/>
            <w:r w:rsidR="00647B1B" w:rsidRPr="00025555">
              <w:rPr>
                <w:rFonts w:ascii="Calibri" w:eastAsia="Calibri" w:hAnsi="Calibri" w:cs="Calibri"/>
                <w:sz w:val="22"/>
                <w:szCs w:val="22"/>
                <w:lang w:eastAsia="en-US"/>
                <w14:ligatures w14:val="standardContextual"/>
              </w:rPr>
              <w:t>Medical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mesh</w:t>
            </w:r>
            <w:proofErr w:type="spellEnd"/>
            <w:r w:rsidR="00647B1B" w:rsidRPr="00025555">
              <w:rPr>
                <w:rFonts w:ascii="Calibri" w:eastAsia="Calibri" w:hAnsi="Calibri" w:cs="Calibri"/>
                <w:sz w:val="22"/>
                <w:szCs w:val="22"/>
                <w:lang w:eastAsia="en-US"/>
                <w14:ligatures w14:val="standardContextual"/>
              </w:rPr>
              <w:t xml:space="preserve"> (10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sizes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no</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and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no</w:t>
            </w:r>
            <w:proofErr w:type="spellEnd"/>
            <w:r w:rsidR="00647B1B" w:rsidRPr="00025555">
              <w:rPr>
                <w:rFonts w:ascii="Calibri" w:eastAsia="Calibri" w:hAnsi="Calibri" w:cs="Calibri"/>
                <w:sz w:val="22"/>
                <w:szCs w:val="22"/>
                <w:lang w:eastAsia="en-US"/>
                <w14:ligatures w14:val="standardContextual"/>
              </w:rPr>
              <w:t>. 6;</w:t>
            </w:r>
          </w:p>
          <w:p w14:paraId="74840486" w14:textId="48E65B87"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.20. </w:t>
            </w:r>
            <w:proofErr w:type="spellStart"/>
            <w:r w:rsidR="00647B1B" w:rsidRPr="00025555">
              <w:rPr>
                <w:rFonts w:ascii="Calibri" w:eastAsia="Calibri" w:hAnsi="Calibri" w:cs="Calibri"/>
                <w:sz w:val="22"/>
                <w:szCs w:val="22"/>
                <w:lang w:eastAsia="en-US"/>
                <w14:ligatures w14:val="standardContextual"/>
              </w:rPr>
              <w:t>Scissors</w:t>
            </w:r>
            <w:proofErr w:type="spellEnd"/>
            <w:r w:rsidR="00647B1B" w:rsidRPr="00025555">
              <w:rPr>
                <w:rFonts w:ascii="Calibri" w:eastAsia="Calibri" w:hAnsi="Calibri" w:cs="Calibri"/>
                <w:sz w:val="22"/>
                <w:szCs w:val="22"/>
                <w:lang w:eastAsia="en-US"/>
                <w14:ligatures w14:val="standardContextual"/>
              </w:rPr>
              <w:t xml:space="preserve"> (2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steel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very</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strong</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and</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sharp</w:t>
            </w:r>
            <w:proofErr w:type="spellEnd"/>
            <w:r w:rsidR="00647B1B" w:rsidRPr="00025555">
              <w:rPr>
                <w:rFonts w:ascii="Calibri" w:eastAsia="Calibri" w:hAnsi="Calibri" w:cs="Calibri"/>
                <w:sz w:val="22"/>
                <w:szCs w:val="22"/>
                <w:lang w:eastAsia="en-US"/>
                <w14:ligatures w14:val="standardContextual"/>
              </w:rPr>
              <w:t>;</w:t>
            </w:r>
          </w:p>
          <w:p w14:paraId="07AE7C13" w14:textId="11265310"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.21. </w:t>
            </w:r>
            <w:proofErr w:type="spellStart"/>
            <w:r w:rsidR="00647B1B" w:rsidRPr="00025555">
              <w:rPr>
                <w:rFonts w:ascii="Calibri" w:eastAsia="Calibri" w:hAnsi="Calibri" w:cs="Calibri"/>
                <w:sz w:val="22"/>
                <w:szCs w:val="22"/>
                <w:lang w:eastAsia="en-US"/>
                <w14:ligatures w14:val="standardContextual"/>
              </w:rPr>
              <w:t>Tweezers</w:t>
            </w:r>
            <w:proofErr w:type="spellEnd"/>
            <w:r w:rsidR="00647B1B" w:rsidRPr="00025555">
              <w:rPr>
                <w:rFonts w:ascii="Calibri" w:eastAsia="Calibri" w:hAnsi="Calibri" w:cs="Calibri"/>
                <w:sz w:val="22"/>
                <w:szCs w:val="22"/>
                <w:lang w:eastAsia="en-US"/>
                <w14:ligatures w14:val="standardContextual"/>
              </w:rPr>
              <w:t xml:space="preserve"> (1 </w:t>
            </w:r>
            <w:proofErr w:type="spellStart"/>
            <w:r w:rsidR="00647B1B" w:rsidRPr="00025555">
              <w:rPr>
                <w:rFonts w:ascii="Calibri" w:eastAsia="Calibri" w:hAnsi="Calibri" w:cs="Calibri"/>
                <w:sz w:val="22"/>
                <w:szCs w:val="22"/>
                <w:lang w:eastAsia="en-US"/>
                <w14:ligatures w14:val="standardContextual"/>
              </w:rPr>
              <w:t>pc</w:t>
            </w:r>
            <w:proofErr w:type="spellEnd"/>
            <w:r w:rsidR="00647B1B" w:rsidRPr="00025555">
              <w:rPr>
                <w:rFonts w:ascii="Calibri" w:eastAsia="Calibri" w:hAnsi="Calibri" w:cs="Calibri"/>
                <w:sz w:val="22"/>
                <w:szCs w:val="22"/>
                <w:lang w:eastAsia="en-US"/>
                <w14:ligatures w14:val="standardContextual"/>
              </w:rPr>
              <w:t>.);</w:t>
            </w:r>
          </w:p>
          <w:p w14:paraId="4BDA8DE3" w14:textId="5DC4BBC0"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.22. </w:t>
            </w:r>
            <w:proofErr w:type="spellStart"/>
            <w:r w:rsidR="00647B1B" w:rsidRPr="00025555">
              <w:rPr>
                <w:rFonts w:ascii="Calibri" w:eastAsia="Calibri" w:hAnsi="Calibri" w:cs="Calibri"/>
                <w:sz w:val="22"/>
                <w:szCs w:val="22"/>
                <w:lang w:eastAsia="en-US"/>
                <w14:ligatures w14:val="standardContextual"/>
              </w:rPr>
              <w:t>Thermometer</w:t>
            </w:r>
            <w:proofErr w:type="spellEnd"/>
            <w:r w:rsidR="00647B1B" w:rsidRPr="00025555">
              <w:rPr>
                <w:rFonts w:ascii="Calibri" w:eastAsia="Calibri" w:hAnsi="Calibri" w:cs="Calibri"/>
                <w:sz w:val="22"/>
                <w:szCs w:val="22"/>
                <w:lang w:eastAsia="en-US"/>
                <w14:ligatures w14:val="standardContextual"/>
              </w:rPr>
              <w:t xml:space="preserve"> (1 </w:t>
            </w:r>
            <w:proofErr w:type="spellStart"/>
            <w:r w:rsidR="00647B1B" w:rsidRPr="00025555">
              <w:rPr>
                <w:rFonts w:ascii="Calibri" w:eastAsia="Calibri" w:hAnsi="Calibri" w:cs="Calibri"/>
                <w:sz w:val="22"/>
                <w:szCs w:val="22"/>
                <w:lang w:eastAsia="en-US"/>
                <w14:ligatures w14:val="standardContextual"/>
              </w:rPr>
              <w:t>pc</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medical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electronic</w:t>
            </w:r>
            <w:proofErr w:type="spellEnd"/>
            <w:r w:rsidR="00647B1B" w:rsidRPr="00025555">
              <w:rPr>
                <w:rFonts w:ascii="Calibri" w:eastAsia="Calibri" w:hAnsi="Calibri" w:cs="Calibri"/>
                <w:sz w:val="22"/>
                <w:szCs w:val="22"/>
                <w:lang w:eastAsia="en-US"/>
                <w14:ligatures w14:val="standardContextual"/>
              </w:rPr>
              <w:t>;</w:t>
            </w:r>
          </w:p>
          <w:p w14:paraId="1A822505" w14:textId="0B6A511F"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.23. </w:t>
            </w:r>
            <w:proofErr w:type="spellStart"/>
            <w:r w:rsidR="00647B1B" w:rsidRPr="00025555">
              <w:rPr>
                <w:rFonts w:ascii="Calibri" w:eastAsia="Calibri" w:hAnsi="Calibri" w:cs="Calibri"/>
                <w:sz w:val="22"/>
                <w:szCs w:val="22"/>
                <w:lang w:eastAsia="en-US"/>
                <w14:ligatures w14:val="standardContextual"/>
              </w:rPr>
              <w:t>Disposable</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gloves</w:t>
            </w:r>
            <w:proofErr w:type="spellEnd"/>
            <w:r w:rsidR="00647B1B" w:rsidRPr="00025555">
              <w:rPr>
                <w:rFonts w:ascii="Calibri" w:eastAsia="Calibri" w:hAnsi="Calibri" w:cs="Calibri"/>
                <w:sz w:val="22"/>
                <w:szCs w:val="22"/>
                <w:lang w:eastAsia="en-US"/>
                <w14:ligatures w14:val="standardContextual"/>
              </w:rPr>
              <w:t xml:space="preserve"> (20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diagnostic</w:t>
            </w:r>
            <w:proofErr w:type="spellEnd"/>
            <w:r w:rsidR="00647B1B" w:rsidRPr="00025555">
              <w:rPr>
                <w:rFonts w:ascii="Calibri" w:eastAsia="Calibri" w:hAnsi="Calibri" w:cs="Calibri"/>
                <w:sz w:val="22"/>
                <w:szCs w:val="22"/>
                <w:lang w:eastAsia="en-US"/>
                <w14:ligatures w14:val="standardContextual"/>
              </w:rPr>
              <w:t>;</w:t>
            </w:r>
          </w:p>
          <w:p w14:paraId="0DD2E558" w14:textId="77777777" w:rsidR="00647B1B" w:rsidRPr="00025555" w:rsidRDefault="00647B1B"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t xml:space="preserve">[JH] Din 14142 </w:t>
            </w:r>
            <w:proofErr w:type="spellStart"/>
            <w:r w:rsidRPr="00025555">
              <w:rPr>
                <w:rFonts w:ascii="Calibri" w:eastAsia="Calibri" w:hAnsi="Calibri" w:cs="Calibri"/>
                <w:b/>
                <w:bCs/>
                <w:i/>
                <w:iCs/>
                <w:sz w:val="22"/>
                <w:szCs w:val="22"/>
                <w:lang w:eastAsia="en-US"/>
                <w14:ligatures w14:val="standardContextual"/>
              </w:rPr>
              <w:t>set</w:t>
            </w:r>
            <w:proofErr w:type="spellEnd"/>
          </w:p>
          <w:p w14:paraId="6EB5211B" w14:textId="69EEB13F"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.24. </w:t>
            </w:r>
            <w:proofErr w:type="spellStart"/>
            <w:r w:rsidR="00647B1B" w:rsidRPr="00025555">
              <w:rPr>
                <w:rFonts w:ascii="Calibri" w:eastAsia="Calibri" w:hAnsi="Calibri" w:cs="Calibri"/>
                <w:sz w:val="22"/>
                <w:szCs w:val="22"/>
                <w:lang w:eastAsia="en-US"/>
                <w14:ligatures w14:val="standardContextual"/>
              </w:rPr>
              <w:t>Thermal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insulation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cover</w:t>
            </w:r>
            <w:proofErr w:type="spellEnd"/>
            <w:r w:rsidR="00647B1B" w:rsidRPr="00025555">
              <w:rPr>
                <w:rFonts w:ascii="Calibri" w:eastAsia="Calibri" w:hAnsi="Calibri" w:cs="Calibri"/>
                <w:sz w:val="22"/>
                <w:szCs w:val="22"/>
                <w:lang w:eastAsia="en-US"/>
                <w14:ligatures w14:val="standardContextual"/>
              </w:rPr>
              <w:t xml:space="preserve"> (5 </w:t>
            </w:r>
            <w:proofErr w:type="spellStart"/>
            <w:r w:rsidR="00647B1B" w:rsidRPr="00025555">
              <w:rPr>
                <w:rFonts w:ascii="Calibri" w:eastAsia="Calibri" w:hAnsi="Calibri" w:cs="Calibri"/>
                <w:sz w:val="22"/>
                <w:szCs w:val="22"/>
                <w:lang w:eastAsia="en-US"/>
                <w14:ligatures w14:val="standardContextual"/>
              </w:rPr>
              <w:t>pcs</w:t>
            </w:r>
            <w:proofErr w:type="spellEnd"/>
            <w:r w:rsidR="00647B1B" w:rsidRPr="00025555">
              <w:rPr>
                <w:rFonts w:ascii="Calibri" w:eastAsia="Calibri" w:hAnsi="Calibri" w:cs="Calibri"/>
                <w:sz w:val="22"/>
                <w:szCs w:val="22"/>
                <w:lang w:eastAsia="en-US"/>
                <w14:ligatures w14:val="standardContextual"/>
              </w:rPr>
              <w:t xml:space="preserve">.), 120 x 200 cm., </w:t>
            </w:r>
            <w:proofErr w:type="spellStart"/>
            <w:r w:rsidR="00647B1B" w:rsidRPr="00025555">
              <w:rPr>
                <w:rFonts w:ascii="Calibri" w:eastAsia="Calibri" w:hAnsi="Calibri" w:cs="Calibri"/>
                <w:sz w:val="22"/>
                <w:szCs w:val="22"/>
                <w:lang w:eastAsia="en-US"/>
                <w14:ligatures w14:val="standardContextual"/>
              </w:rPr>
              <w:t>foil</w:t>
            </w:r>
            <w:proofErr w:type="spellEnd"/>
            <w:r w:rsidR="00647B1B" w:rsidRPr="00025555">
              <w:rPr>
                <w:rFonts w:ascii="Calibri" w:eastAsia="Calibri" w:hAnsi="Calibri" w:cs="Calibri"/>
                <w:sz w:val="22"/>
                <w:szCs w:val="22"/>
                <w:lang w:eastAsia="en-US"/>
                <w14:ligatures w14:val="standardContextual"/>
              </w:rPr>
              <w:t>;</w:t>
            </w:r>
          </w:p>
          <w:p w14:paraId="35C3F53B" w14:textId="77777777" w:rsidR="00647B1B" w:rsidRPr="00025555" w:rsidRDefault="00647B1B"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b/>
                <w:bCs/>
                <w:i/>
                <w:iCs/>
                <w:sz w:val="22"/>
                <w:szCs w:val="22"/>
                <w:lang w:eastAsia="en-US"/>
                <w14:ligatures w14:val="standardContextual"/>
              </w:rPr>
              <w:t xml:space="preserve">[JH] 280135 </w:t>
            </w:r>
            <w:proofErr w:type="spellStart"/>
            <w:r w:rsidRPr="00025555">
              <w:rPr>
                <w:rFonts w:ascii="Calibri" w:eastAsia="Calibri" w:hAnsi="Calibri" w:cs="Calibri"/>
                <w:b/>
                <w:bCs/>
                <w:i/>
                <w:iCs/>
                <w:sz w:val="22"/>
                <w:szCs w:val="22"/>
                <w:lang w:eastAsia="en-US"/>
                <w14:ligatures w14:val="standardContextual"/>
              </w:rPr>
              <w:t>please</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see</w:t>
            </w:r>
            <w:proofErr w:type="spellEnd"/>
            <w:r w:rsidRPr="00025555">
              <w:rPr>
                <w:rFonts w:ascii="Calibri" w:eastAsia="Calibri" w:hAnsi="Calibri" w:cs="Calibri"/>
                <w:b/>
                <w:bCs/>
                <w:i/>
                <w:iCs/>
                <w:sz w:val="22"/>
                <w:szCs w:val="22"/>
                <w:lang w:eastAsia="en-US"/>
                <w14:ligatures w14:val="standardContextual"/>
              </w:rPr>
              <w:t xml:space="preserve"> </w:t>
            </w:r>
            <w:proofErr w:type="spellStart"/>
            <w:r w:rsidRPr="00025555">
              <w:rPr>
                <w:rFonts w:ascii="Calibri" w:eastAsia="Calibri" w:hAnsi="Calibri" w:cs="Calibri"/>
                <w:b/>
                <w:bCs/>
                <w:i/>
                <w:iCs/>
                <w:sz w:val="22"/>
                <w:szCs w:val="22"/>
                <w:lang w:eastAsia="en-US"/>
                <w14:ligatures w14:val="standardContextual"/>
              </w:rPr>
              <w:t>offer</w:t>
            </w:r>
            <w:proofErr w:type="spellEnd"/>
            <w:r w:rsidRPr="00025555">
              <w:rPr>
                <w:rFonts w:ascii="Calibri" w:eastAsia="Calibri" w:hAnsi="Calibri" w:cs="Calibri"/>
                <w:b/>
                <w:bCs/>
                <w:i/>
                <w:iCs/>
                <w:sz w:val="22"/>
                <w:szCs w:val="22"/>
                <w:lang w:eastAsia="en-US"/>
                <w14:ligatures w14:val="standardContextual"/>
              </w:rPr>
              <w:t xml:space="preserve"> DQ15272</w:t>
            </w:r>
          </w:p>
          <w:p w14:paraId="39A3ABFB" w14:textId="3B2D28DD" w:rsidR="00647B1B" w:rsidRPr="00025555" w:rsidRDefault="005E47DD" w:rsidP="00025555">
            <w:pPr>
              <w:autoSpaceDN/>
              <w:rPr>
                <w:rFonts w:ascii="Calibri" w:eastAsia="Calibri" w:hAnsi="Calibri" w:cs="Calibri"/>
                <w:sz w:val="22"/>
                <w:szCs w:val="22"/>
                <w:lang w:eastAsia="en-US"/>
                <w14:ligatures w14:val="standardContextual"/>
              </w:rPr>
            </w:pPr>
            <w:r w:rsidRPr="00025555">
              <w:rPr>
                <w:rFonts w:ascii="Calibri" w:eastAsia="Calibri" w:hAnsi="Calibri" w:cs="Calibri"/>
                <w:sz w:val="22"/>
                <w:szCs w:val="22"/>
                <w:lang w:eastAsia="en-US"/>
                <w14:ligatures w14:val="standardContextual"/>
              </w:rPr>
              <w:t>161</w:t>
            </w:r>
            <w:r w:rsidR="00647B1B" w:rsidRPr="00025555">
              <w:rPr>
                <w:rFonts w:ascii="Calibri" w:eastAsia="Calibri" w:hAnsi="Calibri" w:cs="Calibri"/>
                <w:sz w:val="22"/>
                <w:szCs w:val="22"/>
                <w:lang w:eastAsia="en-US"/>
                <w14:ligatures w14:val="standardContextual"/>
              </w:rPr>
              <w:t xml:space="preserve">.25. A </w:t>
            </w:r>
            <w:proofErr w:type="spellStart"/>
            <w:r w:rsidR="00647B1B" w:rsidRPr="00025555">
              <w:rPr>
                <w:rFonts w:ascii="Calibri" w:eastAsia="Calibri" w:hAnsi="Calibri" w:cs="Calibri"/>
                <w:sz w:val="22"/>
                <w:szCs w:val="22"/>
                <w:lang w:eastAsia="en-US"/>
                <w14:ligatures w14:val="standardContextual"/>
              </w:rPr>
              <w:t>marker</w:t>
            </w:r>
            <w:proofErr w:type="spellEnd"/>
            <w:r w:rsidR="00647B1B" w:rsidRPr="00025555">
              <w:rPr>
                <w:rFonts w:ascii="Calibri" w:eastAsia="Calibri" w:hAnsi="Calibri" w:cs="Calibri"/>
                <w:sz w:val="22"/>
                <w:szCs w:val="22"/>
                <w:lang w:eastAsia="en-US"/>
                <w14:ligatures w14:val="standardContextual"/>
              </w:rPr>
              <w:t xml:space="preserve"> (1 </w:t>
            </w:r>
            <w:proofErr w:type="spellStart"/>
            <w:r w:rsidR="00647B1B" w:rsidRPr="00025555">
              <w:rPr>
                <w:rFonts w:ascii="Calibri" w:eastAsia="Calibri" w:hAnsi="Calibri" w:cs="Calibri"/>
                <w:sz w:val="22"/>
                <w:szCs w:val="22"/>
                <w:lang w:eastAsia="en-US"/>
                <w14:ligatures w14:val="standardContextual"/>
              </w:rPr>
              <w:t>pc</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that</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writes</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on</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all</w:t>
            </w:r>
            <w:proofErr w:type="spellEnd"/>
            <w:r w:rsidR="00647B1B" w:rsidRPr="00025555">
              <w:rPr>
                <w:rFonts w:ascii="Calibri" w:eastAsia="Calibri" w:hAnsi="Calibri" w:cs="Calibri"/>
                <w:sz w:val="22"/>
                <w:szCs w:val="22"/>
                <w:lang w:eastAsia="en-US"/>
                <w14:ligatures w14:val="standardContextual"/>
              </w:rPr>
              <w:t xml:space="preserve"> </w:t>
            </w:r>
            <w:proofErr w:type="spellStart"/>
            <w:r w:rsidR="00647B1B" w:rsidRPr="00025555">
              <w:rPr>
                <w:rFonts w:ascii="Calibri" w:eastAsia="Calibri" w:hAnsi="Calibri" w:cs="Calibri"/>
                <w:sz w:val="22"/>
                <w:szCs w:val="22"/>
                <w:lang w:eastAsia="en-US"/>
                <w14:ligatures w14:val="standardContextual"/>
              </w:rPr>
              <w:t>surfaces</w:t>
            </w:r>
            <w:proofErr w:type="spellEnd"/>
            <w:r w:rsidR="00647B1B" w:rsidRPr="00025555">
              <w:rPr>
                <w:rFonts w:ascii="Calibri" w:eastAsia="Calibri" w:hAnsi="Calibri" w:cs="Calibri"/>
                <w:sz w:val="22"/>
                <w:szCs w:val="22"/>
                <w:lang w:eastAsia="en-US"/>
                <w14:ligatures w14:val="standardContextual"/>
              </w:rPr>
              <w:t>.</w:t>
            </w:r>
          </w:p>
          <w:p w14:paraId="570983F7" w14:textId="77777777" w:rsidR="00647B1B" w:rsidRPr="00025555" w:rsidRDefault="00647B1B" w:rsidP="00025555">
            <w:pPr>
              <w:autoSpaceDN/>
              <w:rPr>
                <w:rFonts w:ascii="Calibri" w:eastAsia="Calibri" w:hAnsi="Calibri" w:cs="Calibri"/>
                <w:sz w:val="22"/>
                <w:szCs w:val="22"/>
                <w:lang w:eastAsia="en-US"/>
                <w14:ligatures w14:val="standardContextual"/>
              </w:rPr>
            </w:pPr>
          </w:p>
          <w:p w14:paraId="11BA0959" w14:textId="77777777" w:rsidR="00B173B8" w:rsidRPr="00025555" w:rsidRDefault="000613F2" w:rsidP="00025555">
            <w:pPr>
              <w:suppressAutoHyphens/>
              <w:autoSpaceDE w:val="0"/>
              <w:jc w:val="center"/>
              <w:textAlignment w:val="baseline"/>
              <w:rPr>
                <w:szCs w:val="24"/>
                <w:u w:val="single"/>
              </w:rPr>
            </w:pPr>
            <w:hyperlink r:id="rId72" w:history="1">
              <w:r w:rsidR="00B173B8" w:rsidRPr="00025555">
                <w:rPr>
                  <w:szCs w:val="24"/>
                  <w:u w:val="single"/>
                </w:rPr>
                <w:t>www.doenges-online.de</w:t>
              </w:r>
            </w:hyperlink>
          </w:p>
          <w:p w14:paraId="3672F581" w14:textId="1B540C49" w:rsidR="00E04E4C" w:rsidRPr="00025555" w:rsidRDefault="000613F2" w:rsidP="00025555">
            <w:pPr>
              <w:suppressAutoHyphens/>
              <w:autoSpaceDE w:val="0"/>
              <w:jc w:val="center"/>
              <w:textAlignment w:val="baseline"/>
              <w:rPr>
                <w:i/>
              </w:rPr>
            </w:pPr>
            <w:hyperlink r:id="rId73" w:history="1">
              <w:r w:rsidR="00B173B8" w:rsidRPr="00025555">
                <w:rPr>
                  <w:rStyle w:val="Hyperlink"/>
                  <w:i/>
                  <w:color w:val="auto"/>
                </w:rPr>
                <w:t>www.izkada.lt</w:t>
              </w:r>
            </w:hyperlink>
            <w:r w:rsidR="00B173B8" w:rsidRPr="00025555">
              <w:rPr>
                <w:i/>
              </w:rPr>
              <w:t xml:space="preserve"> </w:t>
            </w:r>
          </w:p>
        </w:tc>
      </w:tr>
      <w:tr w:rsidR="00025555" w:rsidRPr="00025555" w14:paraId="39E75A7B"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4FCA" w14:textId="03C9561A"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BADEAA" w14:textId="50B60137"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Miltelinis gesintuvas 9 kg. talpos (1 vnt.). Miltelinis gesintuvas užpildytas gesinimo milteliais tinkančiais A ir B ir C klasės gaisrams gesinti, taip pat gesinti elektros įrenginius, kurių įtampa ne didesnė kaip 1000 voltų. Gesinimo medžiaga ABC 40% milteliai.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7573" w14:textId="6862FB29" w:rsidR="00E04E4C" w:rsidRPr="00025555" w:rsidRDefault="000613F2" w:rsidP="00025555">
            <w:pPr>
              <w:suppressAutoHyphens/>
              <w:autoSpaceDE w:val="0"/>
              <w:jc w:val="center"/>
              <w:textAlignment w:val="baseline"/>
            </w:pPr>
            <w:hyperlink r:id="rId74" w:history="1">
              <w:r w:rsidR="00014F81" w:rsidRPr="00025555">
                <w:rPr>
                  <w:rStyle w:val="Hyperlink"/>
                  <w:color w:val="auto"/>
                </w:rPr>
                <w:t>https://www.gesinu.lt/miltelinis-gesintuvas-9kg-gtc</w:t>
              </w:r>
            </w:hyperlink>
          </w:p>
          <w:p w14:paraId="6CFCD0E9" w14:textId="141F2791" w:rsidR="00014F81" w:rsidRPr="00025555" w:rsidRDefault="00014F81" w:rsidP="00025555">
            <w:pPr>
              <w:suppressAutoHyphens/>
              <w:autoSpaceDE w:val="0"/>
              <w:jc w:val="center"/>
              <w:textAlignment w:val="baseline"/>
            </w:pPr>
            <w:r w:rsidRPr="00025555">
              <w:rPr>
                <w:rFonts w:eastAsia="Calibri"/>
                <w:szCs w:val="24"/>
                <w:lang w:eastAsia="en-US"/>
              </w:rPr>
              <w:t>Miltelinis gesintuvas 9 kg. talpos (1 vnt.). Miltelinis gesintuvas užpildytas gesinimo milteliais tinkančiais A ir B ir C klasės gaisrams gesinti, taip pat gesinti elektros įrenginius, kurių įtampa ne didesnė kaip 1000 voltų. Gesinimo medžiaga ABC 40% milteliai.</w:t>
            </w:r>
          </w:p>
        </w:tc>
      </w:tr>
      <w:tr w:rsidR="00025555" w:rsidRPr="00025555" w14:paraId="7C438965"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E072"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D655C" w14:textId="2451BEB8"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 xml:space="preserve">Angliarūgštės gesintuvas 5 kg talpos (1 vnt.). Angliarūgštės </w:t>
            </w:r>
            <w:proofErr w:type="spellStart"/>
            <w:r w:rsidRPr="00025555">
              <w:rPr>
                <w:rFonts w:eastAsia="Calibri"/>
                <w:szCs w:val="24"/>
                <w:lang w:eastAsia="en-US"/>
              </w:rPr>
              <w:t>antimagnetinis</w:t>
            </w:r>
            <w:proofErr w:type="spellEnd"/>
            <w:r w:rsidRPr="00025555">
              <w:rPr>
                <w:rFonts w:eastAsia="Calibri"/>
                <w:szCs w:val="24"/>
                <w:lang w:eastAsia="en-US"/>
              </w:rPr>
              <w:t xml:space="preserve"> gesintuvas su CE ženklinimu skirtas naudoti pramonės srityje taip pat galima naudoti ant įtampos turinčios elektros įrangos (iki 1000 V). Gesinanti medžiaga CO2 dujos.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5406" w14:textId="250F1325" w:rsidR="00014F81" w:rsidRPr="00025555" w:rsidRDefault="000613F2" w:rsidP="00025555">
            <w:pPr>
              <w:suppressAutoHyphens/>
              <w:autoSpaceDE w:val="0"/>
              <w:jc w:val="center"/>
              <w:textAlignment w:val="baseline"/>
              <w:rPr>
                <w:rFonts w:eastAsia="Calibri"/>
                <w:szCs w:val="24"/>
                <w:lang w:eastAsia="en-US"/>
              </w:rPr>
            </w:pPr>
            <w:hyperlink r:id="rId75" w:history="1">
              <w:r w:rsidR="00014F81" w:rsidRPr="00025555">
                <w:rPr>
                  <w:rStyle w:val="Hyperlink"/>
                  <w:rFonts w:eastAsia="Calibri"/>
                  <w:color w:val="auto"/>
                  <w:szCs w:val="24"/>
                  <w:lang w:eastAsia="en-US"/>
                </w:rPr>
                <w:t>https://merseta.lt/produktai/angliarugstes-gesintuvas-5kg/</w:t>
              </w:r>
            </w:hyperlink>
          </w:p>
          <w:p w14:paraId="1A063C49" w14:textId="2E16E8BC" w:rsidR="00FE075E" w:rsidRPr="00025555" w:rsidRDefault="00FE075E" w:rsidP="00025555">
            <w:pPr>
              <w:suppressAutoHyphens/>
              <w:autoSpaceDE w:val="0"/>
              <w:jc w:val="center"/>
              <w:textAlignment w:val="baseline"/>
            </w:pPr>
            <w:r w:rsidRPr="00025555">
              <w:rPr>
                <w:rFonts w:eastAsia="Calibri"/>
                <w:szCs w:val="24"/>
                <w:lang w:eastAsia="en-US"/>
              </w:rPr>
              <w:t xml:space="preserve">Angliarūgštės gesintuvas 5 kg talpos (1 vnt.). Angliarūgštės </w:t>
            </w:r>
            <w:proofErr w:type="spellStart"/>
            <w:r w:rsidRPr="00025555">
              <w:rPr>
                <w:rFonts w:eastAsia="Calibri"/>
                <w:szCs w:val="24"/>
                <w:lang w:eastAsia="en-US"/>
              </w:rPr>
              <w:t>antimagnetinis</w:t>
            </w:r>
            <w:proofErr w:type="spellEnd"/>
            <w:r w:rsidRPr="00025555">
              <w:rPr>
                <w:rFonts w:eastAsia="Calibri"/>
                <w:szCs w:val="24"/>
                <w:lang w:eastAsia="en-US"/>
              </w:rPr>
              <w:t xml:space="preserve"> gesintuvas su CE ženklinimu skirtas naudoti pramonės srityje taip pat galima naudoti ant įtampos turinčios elektros įrangos (iki 1000 V). Gesinanti medžiaga CO2 dujos.</w:t>
            </w:r>
          </w:p>
        </w:tc>
      </w:tr>
      <w:tr w:rsidR="00025555" w:rsidRPr="00025555" w14:paraId="57CA365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DDD6"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1D273E" w14:textId="3075CF4A" w:rsidR="0052520A" w:rsidRPr="00025555" w:rsidRDefault="0052520A" w:rsidP="00025555">
            <w:pPr>
              <w:tabs>
                <w:tab w:val="left" w:pos="313"/>
              </w:tabs>
              <w:rPr>
                <w:rFonts w:eastAsia="Calibri"/>
                <w:szCs w:val="24"/>
                <w:lang w:eastAsia="en-US"/>
              </w:rPr>
            </w:pPr>
            <w:r w:rsidRPr="00025555">
              <w:rPr>
                <w:spacing w:val="-2"/>
                <w:szCs w:val="24"/>
                <w:lang w:eastAsia="ar-SA"/>
              </w:rPr>
              <w:t xml:space="preserve">Gesinimo audeklas </w:t>
            </w:r>
            <w:r w:rsidRPr="00025555">
              <w:rPr>
                <w:i/>
                <w:spacing w:val="-2"/>
                <w:szCs w:val="24"/>
                <w:lang w:eastAsia="ar-SA"/>
              </w:rPr>
              <w:t xml:space="preserve">(2 vnt.). </w:t>
            </w:r>
            <w:r w:rsidRPr="00025555">
              <w:rPr>
                <w:szCs w:val="24"/>
                <w:lang w:eastAsia="ar-SA"/>
              </w:rPr>
              <w:t>Audeklo dydis: 1,20 x 1,80 m,</w:t>
            </w:r>
            <w:r w:rsidRPr="00025555">
              <w:rPr>
                <w:szCs w:val="24"/>
              </w:rPr>
              <w:t xml:space="preserve"> </w:t>
            </w:r>
            <w:r w:rsidRPr="00025555">
              <w:rPr>
                <w:szCs w:val="24"/>
                <w:lang w:eastAsia="ar-SA"/>
              </w:rPr>
              <w:t>pagaminta pagal LST EN1869: 2000 standartą.</w:t>
            </w:r>
            <w:r w:rsidRPr="00025555">
              <w:rPr>
                <w:szCs w:val="24"/>
              </w:rPr>
              <w:t xml:space="preserve"> </w:t>
            </w:r>
            <w:r w:rsidRPr="00025555">
              <w:rPr>
                <w:szCs w:val="24"/>
                <w:lang w:eastAsia="ar-SA"/>
              </w:rPr>
              <w:t>Audeklas iš nedegaus stiklo pluošto supakuotas į specialų maišelį, prie jo pritvirtinti dirželiai.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823B" w14:textId="77777777" w:rsidR="008D2394" w:rsidRPr="00025555" w:rsidRDefault="000613F2" w:rsidP="00025555">
            <w:pPr>
              <w:suppressAutoHyphens/>
              <w:autoSpaceDE w:val="0"/>
              <w:jc w:val="center"/>
              <w:textAlignment w:val="baseline"/>
              <w:rPr>
                <w:i/>
              </w:rPr>
            </w:pPr>
            <w:hyperlink r:id="rId76" w:history="1">
              <w:r w:rsidR="008D2394" w:rsidRPr="00025555">
                <w:rPr>
                  <w:rStyle w:val="Hyperlink"/>
                  <w:i/>
                  <w:color w:val="auto"/>
                </w:rPr>
                <w:t>https://www.izkada.lt/priesgaisriniai-apklotas-aii-12-x-18-m</w:t>
              </w:r>
            </w:hyperlink>
          </w:p>
          <w:p w14:paraId="2D7760D2" w14:textId="3E31F996" w:rsidR="0052520A" w:rsidRPr="00025555" w:rsidRDefault="008D2394" w:rsidP="00025555">
            <w:pPr>
              <w:suppressAutoHyphens/>
              <w:autoSpaceDE w:val="0"/>
              <w:jc w:val="center"/>
              <w:textAlignment w:val="baseline"/>
              <w:rPr>
                <w:i/>
                <w:iCs/>
                <w:szCs w:val="24"/>
              </w:rPr>
            </w:pPr>
            <w:r w:rsidRPr="00025555">
              <w:rPr>
                <w:spacing w:val="-2"/>
                <w:szCs w:val="24"/>
                <w:u w:val="single"/>
                <w:lang w:eastAsia="ar-SA"/>
              </w:rPr>
              <w:t>Gesinimo audeklas</w:t>
            </w:r>
            <w:r w:rsidRPr="00025555">
              <w:rPr>
                <w:spacing w:val="-2"/>
                <w:szCs w:val="24"/>
                <w:lang w:eastAsia="ar-SA"/>
              </w:rPr>
              <w:t xml:space="preserve"> </w:t>
            </w:r>
            <w:r w:rsidRPr="00025555">
              <w:rPr>
                <w:i/>
                <w:spacing w:val="-2"/>
                <w:szCs w:val="24"/>
                <w:lang w:eastAsia="ar-SA"/>
              </w:rPr>
              <w:t xml:space="preserve">(2 vnt.). </w:t>
            </w:r>
            <w:r w:rsidRPr="00025555">
              <w:rPr>
                <w:szCs w:val="24"/>
                <w:lang w:eastAsia="ar-SA"/>
              </w:rPr>
              <w:t>Audeklo dydis: 1,20 x 1,80 m.,</w:t>
            </w:r>
            <w:r w:rsidRPr="00025555">
              <w:rPr>
                <w:szCs w:val="24"/>
              </w:rPr>
              <w:t xml:space="preserve"> </w:t>
            </w:r>
            <w:r w:rsidRPr="00025555">
              <w:rPr>
                <w:szCs w:val="24"/>
                <w:lang w:eastAsia="ar-SA"/>
              </w:rPr>
              <w:t>pagaminta pagal LST EN1869: 2000 standartą.</w:t>
            </w:r>
            <w:r w:rsidRPr="00025555">
              <w:rPr>
                <w:szCs w:val="24"/>
              </w:rPr>
              <w:t xml:space="preserve"> </w:t>
            </w:r>
            <w:r w:rsidRPr="00025555">
              <w:rPr>
                <w:szCs w:val="24"/>
                <w:lang w:eastAsia="ar-SA"/>
              </w:rPr>
              <w:t>Audeklas iš nedegaus stiklo pluošto supakuotas į specialų maišelį, prie jo pritvirtinti dirželiai.</w:t>
            </w:r>
          </w:p>
        </w:tc>
      </w:tr>
      <w:tr w:rsidR="00025555" w:rsidRPr="00025555" w14:paraId="06619F4F"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E66C"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9E6FA9" w14:textId="1B25D291" w:rsidR="0052520A" w:rsidRPr="00025555" w:rsidRDefault="0052520A" w:rsidP="00025555">
            <w:pPr>
              <w:suppressAutoHyphens/>
              <w:autoSpaceDE w:val="0"/>
              <w:textAlignment w:val="baseline"/>
              <w:rPr>
                <w:rFonts w:eastAsia="Calibri"/>
                <w:szCs w:val="24"/>
                <w:lang w:eastAsia="en-US"/>
              </w:rPr>
            </w:pPr>
            <w:r w:rsidRPr="00025555">
              <w:rPr>
                <w:szCs w:val="24"/>
                <w:shd w:val="clear" w:color="auto" w:fill="FFFFFF"/>
              </w:rPr>
              <w:t xml:space="preserve">Universalios ir tvirtos armatūros kirpimo žirklės (1 vnt.) su labai tvirtomis rankenomis ir aštriais, aukščiausios kokybės plieno keičiamais peiliukais kerpančios iki 10 mm storio plieno armatūrą. </w:t>
            </w:r>
            <w:r w:rsidRPr="00025555">
              <w:rPr>
                <w:szCs w:val="24"/>
                <w:lang w:eastAsia="ar-SA"/>
              </w:rPr>
              <w:t>Ilgis ne daugiau kaip 80 cm., svoris ne daugiau kaip 4,5 kg.</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F1B2" w14:textId="0E31394C" w:rsidR="008D2394" w:rsidRPr="00025555" w:rsidRDefault="000613F2" w:rsidP="00025555">
            <w:pPr>
              <w:autoSpaceDN/>
              <w:jc w:val="both"/>
              <w:rPr>
                <w:rFonts w:ascii="Calibri" w:eastAsia="Calibri" w:hAnsi="Calibri" w:cs="Calibri"/>
                <w:sz w:val="22"/>
                <w:szCs w:val="22"/>
                <w:u w:val="single"/>
              </w:rPr>
            </w:pPr>
            <w:hyperlink r:id="rId77" w:history="1">
              <w:r w:rsidR="008D2394" w:rsidRPr="00025555">
                <w:rPr>
                  <w:rFonts w:ascii="Calibri" w:eastAsia="Calibri" w:hAnsi="Calibri" w:cs="Calibri"/>
                  <w:sz w:val="22"/>
                  <w:szCs w:val="22"/>
                  <w:u w:val="single"/>
                </w:rPr>
                <w:t xml:space="preserve"> (www. </w:t>
              </w:r>
              <w:proofErr w:type="spellStart"/>
              <w:r w:rsidR="008D2394" w:rsidRPr="00025555">
                <w:rPr>
                  <w:rFonts w:ascii="Calibri" w:eastAsia="Calibri" w:hAnsi="Calibri" w:cs="Calibri"/>
                  <w:sz w:val="22"/>
                  <w:szCs w:val="22"/>
                  <w:u w:val="single"/>
                </w:rPr>
                <w:t>stokker.lt</w:t>
              </w:r>
              <w:proofErr w:type="spellEnd"/>
              <w:r w:rsidR="008D2394" w:rsidRPr="00025555">
                <w:rPr>
                  <w:rFonts w:ascii="Calibri" w:eastAsia="Calibri" w:hAnsi="Calibri" w:cs="Calibri"/>
                  <w:sz w:val="22"/>
                  <w:szCs w:val="22"/>
                  <w:u w:val="single"/>
                </w:rPr>
                <w:t>)</w:t>
              </w:r>
            </w:hyperlink>
          </w:p>
          <w:p w14:paraId="02DC29AF" w14:textId="77777777" w:rsidR="00857EF5" w:rsidRPr="00025555" w:rsidRDefault="000613F2" w:rsidP="00025555">
            <w:pPr>
              <w:jc w:val="both"/>
              <w:rPr>
                <w:rFonts w:ascii="Calibri" w:eastAsia="Calibri" w:hAnsi="Calibri" w:cs="Calibri"/>
                <w:sz w:val="22"/>
                <w:szCs w:val="22"/>
                <w:u w:val="single"/>
              </w:rPr>
            </w:pPr>
            <w:hyperlink r:id="rId78" w:history="1">
              <w:r w:rsidR="00857EF5" w:rsidRPr="00025555">
                <w:rPr>
                  <w:rFonts w:ascii="Calibri" w:eastAsia="Calibri" w:hAnsi="Calibri" w:cs="Calibri"/>
                  <w:sz w:val="22"/>
                  <w:szCs w:val="22"/>
                  <w:u w:val="single"/>
                </w:rPr>
                <w:t xml:space="preserve">Varžtų kirpimo replės 760 mm D11 mm, </w:t>
              </w:r>
              <w:proofErr w:type="spellStart"/>
              <w:r w:rsidR="00857EF5" w:rsidRPr="00025555">
                <w:rPr>
                  <w:rFonts w:ascii="Calibri" w:eastAsia="Calibri" w:hAnsi="Calibri" w:cs="Calibri"/>
                  <w:sz w:val="22"/>
                  <w:szCs w:val="22"/>
                  <w:u w:val="single"/>
                </w:rPr>
                <w:t>Knipex</w:t>
              </w:r>
              <w:proofErr w:type="spellEnd"/>
              <w:r w:rsidR="00857EF5" w:rsidRPr="00025555">
                <w:rPr>
                  <w:rFonts w:ascii="Calibri" w:eastAsia="Calibri" w:hAnsi="Calibri" w:cs="Calibri"/>
                  <w:sz w:val="22"/>
                  <w:szCs w:val="22"/>
                  <w:u w:val="single"/>
                </w:rPr>
                <w:t xml:space="preserve"> | </w:t>
              </w:r>
              <w:proofErr w:type="spellStart"/>
              <w:r w:rsidR="00857EF5" w:rsidRPr="00025555">
                <w:rPr>
                  <w:rFonts w:ascii="Calibri" w:eastAsia="Calibri" w:hAnsi="Calibri" w:cs="Calibri"/>
                  <w:sz w:val="22"/>
                  <w:szCs w:val="22"/>
                  <w:u w:val="single"/>
                </w:rPr>
                <w:t>Stokker</w:t>
              </w:r>
              <w:proofErr w:type="spellEnd"/>
              <w:r w:rsidR="00857EF5" w:rsidRPr="00025555">
                <w:rPr>
                  <w:rFonts w:ascii="Calibri" w:eastAsia="Calibri" w:hAnsi="Calibri" w:cs="Calibri"/>
                  <w:sz w:val="22"/>
                  <w:szCs w:val="22"/>
                  <w:u w:val="single"/>
                </w:rPr>
                <w:t xml:space="preserve"> - įrankiai, technika, remontas</w:t>
              </w:r>
            </w:hyperlink>
          </w:p>
          <w:p w14:paraId="46BFD2E8" w14:textId="77777777" w:rsidR="00857EF5" w:rsidRPr="00025555" w:rsidRDefault="00857EF5" w:rsidP="00025555">
            <w:pPr>
              <w:autoSpaceDN/>
              <w:jc w:val="both"/>
              <w:rPr>
                <w:rFonts w:ascii="Calibri" w:eastAsia="Calibri" w:hAnsi="Calibri" w:cs="Calibri"/>
                <w:sz w:val="22"/>
                <w:szCs w:val="22"/>
                <w:u w:val="single"/>
              </w:rPr>
            </w:pPr>
          </w:p>
          <w:p w14:paraId="002E1408" w14:textId="1CCC6160" w:rsidR="008D2394" w:rsidRPr="00025555" w:rsidRDefault="008D2394" w:rsidP="00025555">
            <w:pPr>
              <w:autoSpaceDN/>
              <w:jc w:val="both"/>
              <w:rPr>
                <w:rFonts w:ascii="Calibri" w:eastAsia="Calibri" w:hAnsi="Calibri" w:cs="Calibri"/>
                <w:sz w:val="22"/>
                <w:szCs w:val="22"/>
                <w:u w:val="single"/>
              </w:rPr>
            </w:pPr>
            <w:r w:rsidRPr="00025555">
              <w:rPr>
                <w:szCs w:val="24"/>
                <w:shd w:val="clear" w:color="auto" w:fill="FFFFFF"/>
              </w:rPr>
              <w:t xml:space="preserve">Universalios ir tvirtos armatūros kirpimo žirklės (1 vnt.) su labai tvirtomis rankenomis ir aštriais, aukščiausios kokybės plieno keičiamais peiliukais kerpančios iki 10 mm storio plieno armatūrą. </w:t>
            </w:r>
            <w:r w:rsidRPr="00025555">
              <w:rPr>
                <w:szCs w:val="24"/>
                <w:lang w:eastAsia="ar-SA"/>
              </w:rPr>
              <w:t>Ilgis ne daugiau kaip 80 cm., svoris 4,25 kg</w:t>
            </w:r>
          </w:p>
          <w:p w14:paraId="12501189" w14:textId="005E883E" w:rsidR="00E04E4C" w:rsidRPr="00025555" w:rsidRDefault="00E04E4C" w:rsidP="00025555">
            <w:pPr>
              <w:suppressAutoHyphens/>
              <w:autoSpaceDE w:val="0"/>
              <w:jc w:val="center"/>
              <w:textAlignment w:val="baseline"/>
            </w:pPr>
            <w:r w:rsidRPr="00025555">
              <w:t>žirklėmis kerpamos pli</w:t>
            </w:r>
            <w:r w:rsidR="008D2394" w:rsidRPr="00025555">
              <w:t>eno armatūros maksimalų storį 76</w:t>
            </w:r>
            <w:r w:rsidRPr="00025555">
              <w:t xml:space="preserve"> mm;</w:t>
            </w:r>
          </w:p>
          <w:p w14:paraId="1A2E899A" w14:textId="63EC6EAB" w:rsidR="00E04E4C" w:rsidRPr="00025555" w:rsidRDefault="00E04E4C" w:rsidP="00025555">
            <w:pPr>
              <w:suppressAutoHyphens/>
              <w:autoSpaceDE w:val="0"/>
              <w:jc w:val="center"/>
              <w:textAlignment w:val="baseline"/>
              <w:rPr>
                <w:i/>
                <w:iCs/>
                <w:szCs w:val="24"/>
              </w:rPr>
            </w:pPr>
            <w:r w:rsidRPr="00025555">
              <w:lastRenderedPageBreak/>
              <w:t>Nurodyti universalių armatūros kirpimo žirklių svorį</w:t>
            </w:r>
            <w:r w:rsidR="008D2394" w:rsidRPr="00025555">
              <w:t xml:space="preserve"> </w:t>
            </w:r>
            <w:r w:rsidR="008D2394" w:rsidRPr="00025555">
              <w:rPr>
                <w:i/>
              </w:rPr>
              <w:t>4,25</w:t>
            </w:r>
            <w:r w:rsidRPr="00025555">
              <w:t>kg.</w:t>
            </w:r>
          </w:p>
        </w:tc>
      </w:tr>
      <w:tr w:rsidR="00025555" w:rsidRPr="00025555" w14:paraId="2681155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305D" w14:textId="24BD68EC"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5A4E4F" w14:textId="456B8CCA"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Universalus įrankis „</w:t>
            </w:r>
            <w:proofErr w:type="spellStart"/>
            <w:r w:rsidRPr="00025555">
              <w:rPr>
                <w:spacing w:val="-2"/>
                <w:szCs w:val="24"/>
                <w:lang w:eastAsia="ar-SA"/>
              </w:rPr>
              <w:t>Hooligan</w:t>
            </w:r>
            <w:proofErr w:type="spellEnd"/>
            <w:r w:rsidRPr="00025555">
              <w:rPr>
                <w:spacing w:val="-2"/>
                <w:szCs w:val="24"/>
                <w:lang w:eastAsia="ar-SA"/>
              </w:rPr>
              <w:t xml:space="preserve">“ </w:t>
            </w:r>
            <w:r w:rsidRPr="00025555">
              <w:rPr>
                <w:i/>
                <w:spacing w:val="-2"/>
                <w:szCs w:val="24"/>
                <w:lang w:eastAsia="ar-SA"/>
              </w:rPr>
              <w:t xml:space="preserve">(1 vnt.). </w:t>
            </w:r>
            <w:r w:rsidRPr="00025555">
              <w:rPr>
                <w:szCs w:val="24"/>
              </w:rPr>
              <w:t>Laužtuvas turi būti „</w:t>
            </w:r>
            <w:proofErr w:type="spellStart"/>
            <w:r w:rsidRPr="00025555">
              <w:rPr>
                <w:szCs w:val="24"/>
              </w:rPr>
              <w:t>Hooligan</w:t>
            </w:r>
            <w:proofErr w:type="spellEnd"/>
            <w:r w:rsidRPr="00025555">
              <w:rPr>
                <w:szCs w:val="24"/>
              </w:rPr>
              <w:t xml:space="preserve">“ tipo „trys-viename“ arba lygiavertis, skirtas </w:t>
            </w:r>
            <w:r w:rsidRPr="00025555">
              <w:rPr>
                <w:b/>
                <w:szCs w:val="24"/>
              </w:rPr>
              <w:t>profesionaliems</w:t>
            </w:r>
            <w:r w:rsidRPr="00025555">
              <w:rPr>
                <w:szCs w:val="24"/>
              </w:rPr>
              <w:t xml:space="preserve"> gelbėjimo darbams atlikti, pagamintas iš vientisų nerūdijančio metalo lydinių. Viename laužtuvo gale turi būti dviejų tipų laužimo svertai (smailas ir plokščias), išdėstyti 90° kampu vienas kito atžvilgiu, kitame gale vieno tipo laužimo „viniatraukio” tipo svertas. Laužtuvo pagrindinio strypo skersmuo turi būti nuo 20 iki 30 mm. Laužtuvo ilgis turi būti intervale nuo 90 iki 110 cm.</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EAD69" w14:textId="50557DB1" w:rsidR="00E04E4C" w:rsidRPr="00025555" w:rsidRDefault="00E04E4C" w:rsidP="00025555">
            <w:pPr>
              <w:suppressAutoHyphens/>
              <w:autoSpaceDE w:val="0"/>
              <w:jc w:val="center"/>
              <w:textAlignment w:val="baseline"/>
            </w:pPr>
            <w:r w:rsidRPr="00025555">
              <w:t>universalaus įrankio „</w:t>
            </w:r>
            <w:proofErr w:type="spellStart"/>
            <w:r w:rsidRPr="00025555">
              <w:t>Hooligan</w:t>
            </w:r>
            <w:proofErr w:type="spellEnd"/>
            <w:r w:rsidRPr="00025555">
              <w:t>“</w:t>
            </w:r>
            <w:r w:rsidR="00AD551E" w:rsidRPr="00025555">
              <w:t xml:space="preserve"> pagrindinio strypo skersmenį </w:t>
            </w:r>
            <w:r w:rsidR="008E21A1" w:rsidRPr="00025555">
              <w:t>25</w:t>
            </w:r>
            <w:r w:rsidR="00AD551E" w:rsidRPr="00025555">
              <w:t>mm;</w:t>
            </w:r>
          </w:p>
          <w:p w14:paraId="5C85BB6A" w14:textId="0B9ED22D" w:rsidR="00AD551E" w:rsidRPr="00025555" w:rsidRDefault="00AD551E" w:rsidP="00025555">
            <w:pPr>
              <w:suppressAutoHyphens/>
              <w:autoSpaceDE w:val="0"/>
              <w:jc w:val="center"/>
              <w:textAlignment w:val="baseline"/>
            </w:pPr>
            <w:r w:rsidRPr="00025555">
              <w:t>Nurodyti univ</w:t>
            </w:r>
            <w:r w:rsidR="008E21A1" w:rsidRPr="00025555">
              <w:t>ersalaus įrankio „</w:t>
            </w:r>
            <w:proofErr w:type="spellStart"/>
            <w:r w:rsidR="008E21A1" w:rsidRPr="00025555">
              <w:t>Hooligan</w:t>
            </w:r>
            <w:proofErr w:type="spellEnd"/>
            <w:r w:rsidR="008E21A1" w:rsidRPr="00025555">
              <w:t>“ ilgis</w:t>
            </w:r>
            <w:r w:rsidRPr="00025555">
              <w:t xml:space="preserve"> </w:t>
            </w:r>
            <w:r w:rsidR="008E21A1" w:rsidRPr="00025555">
              <w:t>91,4</w:t>
            </w:r>
            <w:r w:rsidRPr="00025555">
              <w:t xml:space="preserve"> cm</w:t>
            </w:r>
          </w:p>
          <w:p w14:paraId="1173AEB9" w14:textId="77777777" w:rsidR="00C94453" w:rsidRPr="00025555" w:rsidRDefault="00C94453" w:rsidP="00025555">
            <w:pPr>
              <w:suppressAutoHyphens/>
              <w:autoSpaceDE w:val="0"/>
              <w:jc w:val="center"/>
              <w:textAlignment w:val="baseline"/>
            </w:pPr>
          </w:p>
          <w:p w14:paraId="1E02A130" w14:textId="77777777" w:rsidR="00C94453" w:rsidRPr="00025555" w:rsidRDefault="000613F2" w:rsidP="00025555">
            <w:pPr>
              <w:suppressAutoHyphens/>
              <w:autoSpaceDE w:val="0"/>
              <w:jc w:val="center"/>
              <w:textAlignment w:val="baseline"/>
              <w:rPr>
                <w:rFonts w:ascii="Arial" w:hAnsi="Arial" w:cs="Arial"/>
                <w:sz w:val="20"/>
                <w:u w:val="single"/>
              </w:rPr>
            </w:pPr>
            <w:hyperlink r:id="rId79" w:history="1">
              <w:r w:rsidR="00C94453" w:rsidRPr="00025555">
                <w:rPr>
                  <w:rFonts w:ascii="Arial" w:hAnsi="Arial" w:cs="Arial"/>
                  <w:sz w:val="20"/>
                  <w:u w:val="single"/>
                </w:rPr>
                <w:t>www.doenges-online.de</w:t>
              </w:r>
            </w:hyperlink>
          </w:p>
          <w:p w14:paraId="65EE67D5" w14:textId="77777777" w:rsidR="00C94453" w:rsidRPr="00025555" w:rsidRDefault="00C94453" w:rsidP="00025555">
            <w:pPr>
              <w:suppressAutoHyphens/>
              <w:autoSpaceDE w:val="0"/>
              <w:jc w:val="center"/>
              <w:textAlignment w:val="baseline"/>
              <w:rPr>
                <w:i/>
              </w:rPr>
            </w:pPr>
            <w:r w:rsidRPr="00025555">
              <w:rPr>
                <w:i/>
              </w:rPr>
              <w:t>https://www.doenges-online.de/wp/wp-content/uploads/2023/04/Doenges_Feuerwehr_2018.pdf (</w:t>
            </w:r>
            <w:hyperlink r:id="rId80" w:history="1">
              <w:r w:rsidRPr="00025555">
                <w:rPr>
                  <w:rStyle w:val="Hyperlink"/>
                  <w:i/>
                  <w:color w:val="auto"/>
                </w:rPr>
                <w:t>https://www.doenges-online.de/wp/wp-content/uploads/2023/04/Doenges_Feuerwehr_2018.pdf</w:t>
              </w:r>
            </w:hyperlink>
            <w:r w:rsidRPr="00025555">
              <w:rPr>
                <w:i/>
              </w:rPr>
              <w:t>)</w:t>
            </w:r>
          </w:p>
          <w:p w14:paraId="0399DCF7" w14:textId="77777777" w:rsidR="00C94453" w:rsidRPr="00025555" w:rsidRDefault="00C94453" w:rsidP="00025555">
            <w:pPr>
              <w:suppressAutoHyphens/>
              <w:autoSpaceDE w:val="0"/>
              <w:jc w:val="center"/>
              <w:textAlignment w:val="baseline"/>
              <w:rPr>
                <w:i/>
              </w:rPr>
            </w:pPr>
            <w:r w:rsidRPr="00025555">
              <w:rPr>
                <w:i/>
              </w:rPr>
              <w:t xml:space="preserve">Pasirinkti katalogą:  </w:t>
            </w:r>
            <w:proofErr w:type="spellStart"/>
            <w:r w:rsidRPr="00025555">
              <w:rPr>
                <w:i/>
              </w:rPr>
              <w:t>Dönges</w:t>
            </w:r>
            <w:proofErr w:type="spellEnd"/>
            <w:r w:rsidRPr="00025555">
              <w:rPr>
                <w:i/>
              </w:rPr>
              <w:t xml:space="preserve"> </w:t>
            </w:r>
            <w:proofErr w:type="spellStart"/>
            <w:r w:rsidRPr="00025555">
              <w:rPr>
                <w:i/>
              </w:rPr>
              <w:t>Feuerwehr-Katalog</w:t>
            </w:r>
            <w:proofErr w:type="spellEnd"/>
          </w:p>
          <w:p w14:paraId="40BEB530" w14:textId="77777777" w:rsidR="00C94453" w:rsidRPr="00025555" w:rsidRDefault="00C94453" w:rsidP="00025555">
            <w:pPr>
              <w:suppressAutoHyphens/>
              <w:autoSpaceDE w:val="0"/>
              <w:jc w:val="center"/>
              <w:textAlignment w:val="baseline"/>
            </w:pPr>
            <w:r w:rsidRPr="00025555">
              <w:rPr>
                <w:i/>
              </w:rPr>
              <w:t>Puslapis 116</w:t>
            </w:r>
          </w:p>
          <w:p w14:paraId="0A7ADD1B" w14:textId="28067C6D" w:rsidR="00C94453" w:rsidRPr="00025555" w:rsidRDefault="00C94453" w:rsidP="00025555">
            <w:pPr>
              <w:suppressAutoHyphens/>
              <w:autoSpaceDE w:val="0"/>
              <w:jc w:val="center"/>
              <w:textAlignment w:val="baseline"/>
              <w:rPr>
                <w:i/>
                <w:iCs/>
                <w:szCs w:val="24"/>
              </w:rPr>
            </w:pPr>
          </w:p>
        </w:tc>
      </w:tr>
      <w:tr w:rsidR="00025555" w:rsidRPr="00025555" w14:paraId="00F3D38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D3B0" w14:textId="02AF69F8"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94EC2A" w14:textId="1521E65B"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Žymėjimo</w:t>
            </w:r>
            <w:r w:rsidRPr="00025555">
              <w:rPr>
                <w:szCs w:val="24"/>
                <w:lang w:eastAsia="ar-SA"/>
              </w:rPr>
              <w:t xml:space="preserve"> kūgis (5 vnt.). </w:t>
            </w:r>
            <w:r w:rsidRPr="00025555">
              <w:rPr>
                <w:b/>
                <w:szCs w:val="24"/>
                <w:lang w:eastAsia="ar-SA"/>
              </w:rPr>
              <w:t xml:space="preserve"> </w:t>
            </w:r>
            <w:r w:rsidRPr="00025555">
              <w:rPr>
                <w:szCs w:val="24"/>
                <w:lang w:eastAsia="ar-SA"/>
              </w:rPr>
              <w:t xml:space="preserve">Raudonas plastikinis (PVC) kūgis, aukštis 50 cm su </w:t>
            </w:r>
            <w:proofErr w:type="spellStart"/>
            <w:r w:rsidRPr="00025555">
              <w:rPr>
                <w:szCs w:val="24"/>
                <w:lang w:eastAsia="ar-SA"/>
              </w:rPr>
              <w:t>atšvaitinėmis</w:t>
            </w:r>
            <w:proofErr w:type="spellEnd"/>
            <w:r w:rsidRPr="00025555">
              <w:rPr>
                <w:szCs w:val="24"/>
                <w:lang w:eastAsia="ar-SA"/>
              </w:rPr>
              <w:t xml:space="preserve"> juostomis.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5C3B" w14:textId="206C6E1C" w:rsidR="0052520A" w:rsidRPr="00025555" w:rsidRDefault="000613F2" w:rsidP="00025555">
            <w:pPr>
              <w:suppressAutoHyphens/>
              <w:autoSpaceDE w:val="0"/>
              <w:jc w:val="center"/>
              <w:textAlignment w:val="baseline"/>
            </w:pPr>
            <w:hyperlink r:id="rId81" w:history="1">
              <w:r w:rsidR="00427BF5" w:rsidRPr="00025555">
                <w:rPr>
                  <w:rStyle w:val="Hyperlink"/>
                  <w:color w:val="auto"/>
                </w:rPr>
                <w:t>https://sdgkodas.lt/kugiai/kugis-500mm-su-atsvaitinem-juostom</w:t>
              </w:r>
            </w:hyperlink>
          </w:p>
          <w:p w14:paraId="6334F04E" w14:textId="6E06D495" w:rsidR="00427BF5" w:rsidRPr="00025555" w:rsidRDefault="00427BF5" w:rsidP="00025555">
            <w:pPr>
              <w:suppressAutoHyphens/>
              <w:autoSpaceDE w:val="0"/>
              <w:jc w:val="center"/>
              <w:textAlignment w:val="baseline"/>
              <w:rPr>
                <w:i/>
                <w:iCs/>
                <w:szCs w:val="24"/>
              </w:rPr>
            </w:pPr>
          </w:p>
        </w:tc>
      </w:tr>
      <w:tr w:rsidR="00025555" w:rsidRPr="00025555" w14:paraId="4D6CFF44"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64F"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FC240" w14:textId="56E064E0" w:rsidR="0052520A" w:rsidRPr="00025555" w:rsidRDefault="0052520A" w:rsidP="00025555">
            <w:pPr>
              <w:suppressAutoHyphens/>
              <w:autoSpaceDE w:val="0"/>
              <w:textAlignment w:val="baseline"/>
              <w:rPr>
                <w:rFonts w:eastAsia="Calibri"/>
                <w:szCs w:val="24"/>
                <w:lang w:eastAsia="en-US"/>
              </w:rPr>
            </w:pPr>
            <w:r w:rsidRPr="00025555">
              <w:rPr>
                <w:rFonts w:eastAsia="Calibri"/>
                <w:szCs w:val="24"/>
                <w:lang w:eastAsia="en-US"/>
              </w:rPr>
              <w:t>Kirvis didelis (1 vnt.).</w:t>
            </w:r>
            <w:r w:rsidRPr="00025555">
              <w:rPr>
                <w:rFonts w:eastAsia="Calibri"/>
                <w:b/>
                <w:szCs w:val="24"/>
                <w:lang w:eastAsia="en-US"/>
              </w:rPr>
              <w:t xml:space="preserve"> Profesionalus</w:t>
            </w:r>
            <w:r w:rsidRPr="00025555">
              <w:rPr>
                <w:rFonts w:eastAsia="Calibri"/>
                <w:szCs w:val="24"/>
                <w:lang w:eastAsia="en-US"/>
              </w:rPr>
              <w:t xml:space="preserve"> ypač tvirtas universalus didelis kirvis (1 vnt.), </w:t>
            </w:r>
            <w:proofErr w:type="spellStart"/>
            <w:r w:rsidRPr="00025555">
              <w:rPr>
                <w:rFonts w:eastAsia="Calibri"/>
                <w:szCs w:val="24"/>
                <w:lang w:eastAsia="en-US"/>
              </w:rPr>
              <w:t>kietmedžio</w:t>
            </w:r>
            <w:proofErr w:type="spellEnd"/>
            <w:r w:rsidRPr="00025555">
              <w:rPr>
                <w:rFonts w:eastAsia="Calibri"/>
                <w:szCs w:val="24"/>
                <w:lang w:eastAsia="en-US"/>
              </w:rPr>
              <w:t xml:space="preserve"> rankena, tvirto plieno ašmenys, kirvio svoris 1,3-2,0 kg., ilgis 75-85 cm.</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9D05" w14:textId="7E96B10D" w:rsidR="00C539B2" w:rsidRPr="00025555" w:rsidRDefault="000613F2" w:rsidP="00025555">
            <w:pPr>
              <w:suppressAutoHyphens/>
              <w:autoSpaceDE w:val="0"/>
              <w:jc w:val="center"/>
              <w:textAlignment w:val="baseline"/>
            </w:pPr>
            <w:hyperlink r:id="rId82" w:history="1">
              <w:r w:rsidR="00C539B2" w:rsidRPr="00025555">
                <w:rPr>
                  <w:rStyle w:val="Hyperlink"/>
                  <w:color w:val="auto"/>
                </w:rPr>
                <w:t>https://www.levantina.lt/skaldymo-kirvis-husqvarna</w:t>
              </w:r>
            </w:hyperlink>
          </w:p>
          <w:p w14:paraId="7BBDEEFC" w14:textId="58607D42" w:rsidR="00AD551E" w:rsidRPr="00025555" w:rsidRDefault="00AD551E" w:rsidP="00025555">
            <w:pPr>
              <w:suppressAutoHyphens/>
              <w:autoSpaceDE w:val="0"/>
              <w:jc w:val="center"/>
              <w:textAlignment w:val="baseline"/>
            </w:pPr>
            <w:r w:rsidRPr="00025555">
              <w:t>didel</w:t>
            </w:r>
            <w:r w:rsidR="00F41C4E" w:rsidRPr="00025555">
              <w:t>io kirvio svoris</w:t>
            </w:r>
            <w:r w:rsidR="00C539B2" w:rsidRPr="00025555">
              <w:t xml:space="preserve"> 2 </w:t>
            </w:r>
            <w:r w:rsidRPr="00025555">
              <w:t>kg;</w:t>
            </w:r>
          </w:p>
          <w:p w14:paraId="2E3BF684" w14:textId="1F367DCC" w:rsidR="00AD551E" w:rsidRPr="00025555" w:rsidRDefault="00F41C4E" w:rsidP="00025555">
            <w:pPr>
              <w:suppressAutoHyphens/>
              <w:autoSpaceDE w:val="0"/>
              <w:jc w:val="center"/>
              <w:textAlignment w:val="baseline"/>
              <w:rPr>
                <w:i/>
                <w:iCs/>
                <w:szCs w:val="24"/>
              </w:rPr>
            </w:pPr>
            <w:r w:rsidRPr="00025555">
              <w:t>didelio kirvio ilgis</w:t>
            </w:r>
            <w:r w:rsidR="00AD551E" w:rsidRPr="00025555">
              <w:t xml:space="preserve"> </w:t>
            </w:r>
            <w:r w:rsidR="00C539B2" w:rsidRPr="00025555">
              <w:t>75</w:t>
            </w:r>
            <w:r w:rsidR="00AD551E" w:rsidRPr="00025555">
              <w:t>cm.</w:t>
            </w:r>
          </w:p>
        </w:tc>
      </w:tr>
      <w:tr w:rsidR="00025555" w:rsidRPr="00025555" w14:paraId="69B5ECD8"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9C152" w14:textId="40862538"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A5D06" w14:textId="4077D7EE" w:rsidR="0052520A" w:rsidRPr="00025555" w:rsidRDefault="0052520A" w:rsidP="00025555">
            <w:pPr>
              <w:suppressAutoHyphens/>
              <w:autoSpaceDE w:val="0"/>
              <w:textAlignment w:val="baseline"/>
              <w:rPr>
                <w:rFonts w:eastAsia="Calibri"/>
                <w:szCs w:val="24"/>
                <w:lang w:eastAsia="en-US"/>
              </w:rPr>
            </w:pPr>
            <w:r w:rsidRPr="00025555">
              <w:rPr>
                <w:szCs w:val="24"/>
                <w:lang w:eastAsia="ar-SA"/>
              </w:rPr>
              <w:t>Kirvis vidutinis (1 vnt.).</w:t>
            </w:r>
            <w:r w:rsidRPr="00025555">
              <w:rPr>
                <w:b/>
                <w:szCs w:val="24"/>
                <w:lang w:eastAsia="ar-SA"/>
              </w:rPr>
              <w:t xml:space="preserve"> Profesionalus</w:t>
            </w:r>
            <w:r w:rsidRPr="00025555">
              <w:rPr>
                <w:szCs w:val="24"/>
                <w:lang w:eastAsia="ar-SA"/>
              </w:rPr>
              <w:t xml:space="preserve"> ypač tvirtas universalus kirvis (1 vnt.), </w:t>
            </w:r>
            <w:proofErr w:type="spellStart"/>
            <w:r w:rsidRPr="00025555">
              <w:rPr>
                <w:szCs w:val="24"/>
                <w:lang w:eastAsia="ar-SA"/>
              </w:rPr>
              <w:t>kietmedžio</w:t>
            </w:r>
            <w:proofErr w:type="spellEnd"/>
            <w:r w:rsidRPr="00025555">
              <w:rPr>
                <w:szCs w:val="24"/>
                <w:lang w:eastAsia="ar-SA"/>
              </w:rPr>
              <w:t xml:space="preserve"> rankena, tvirto plieno ašmenys, kirvio svoris 0,8-1,3 kg., ilgis 38-45 cm.</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B84E2" w14:textId="2B652B12" w:rsidR="00CB7205" w:rsidRPr="00025555" w:rsidRDefault="000613F2" w:rsidP="00025555">
            <w:pPr>
              <w:suppressAutoHyphens/>
              <w:autoSpaceDE w:val="0"/>
              <w:jc w:val="center"/>
              <w:textAlignment w:val="baseline"/>
              <w:rPr>
                <w:rStyle w:val="Hyperlink"/>
                <w:i/>
                <w:color w:val="auto"/>
              </w:rPr>
            </w:pPr>
            <w:hyperlink r:id="rId83" w:history="1">
              <w:r w:rsidR="00CB7205" w:rsidRPr="00025555">
                <w:rPr>
                  <w:rStyle w:val="Hyperlink"/>
                  <w:i/>
                  <w:color w:val="auto"/>
                </w:rPr>
                <w:t>https://izkada.lt/produktas/profesionalus-kirvis/</w:t>
              </w:r>
            </w:hyperlink>
          </w:p>
          <w:p w14:paraId="2125644E" w14:textId="7325BEF8" w:rsidR="00AD551E" w:rsidRPr="00025555" w:rsidRDefault="002542BD" w:rsidP="00025555">
            <w:pPr>
              <w:suppressAutoHyphens/>
              <w:autoSpaceDE w:val="0"/>
              <w:jc w:val="center"/>
              <w:textAlignment w:val="baseline"/>
            </w:pPr>
            <w:r w:rsidRPr="00025555">
              <w:t>vidutinio kirvio svoris</w:t>
            </w:r>
            <w:r w:rsidR="00AD551E" w:rsidRPr="00025555">
              <w:t xml:space="preserve"> </w:t>
            </w:r>
            <w:r w:rsidRPr="00025555">
              <w:t>0,9</w:t>
            </w:r>
            <w:r w:rsidR="00AD551E" w:rsidRPr="00025555">
              <w:t>kg;</w:t>
            </w:r>
          </w:p>
          <w:p w14:paraId="425FA125" w14:textId="60A1DDA5" w:rsidR="00AD551E" w:rsidRPr="00025555" w:rsidRDefault="002542BD" w:rsidP="00025555">
            <w:pPr>
              <w:suppressAutoHyphens/>
              <w:autoSpaceDE w:val="0"/>
              <w:jc w:val="center"/>
              <w:textAlignment w:val="baseline"/>
              <w:rPr>
                <w:i/>
                <w:iCs/>
                <w:szCs w:val="24"/>
              </w:rPr>
            </w:pPr>
            <w:r w:rsidRPr="00025555">
              <w:t>vidutinio kirvio ilgis</w:t>
            </w:r>
            <w:r w:rsidR="00AD551E" w:rsidRPr="00025555">
              <w:t xml:space="preserve"> </w:t>
            </w:r>
            <w:r w:rsidRPr="00025555">
              <w:t>38</w:t>
            </w:r>
            <w:r w:rsidR="00AD551E" w:rsidRPr="00025555">
              <w:t xml:space="preserve"> cm.</w:t>
            </w:r>
          </w:p>
        </w:tc>
      </w:tr>
      <w:tr w:rsidR="00025555" w:rsidRPr="00025555" w14:paraId="6F73B98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0399"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32B1FE" w14:textId="63449AA4" w:rsidR="0052520A" w:rsidRPr="00025555" w:rsidRDefault="0052520A" w:rsidP="00025555">
            <w:pPr>
              <w:suppressAutoHyphens/>
              <w:autoSpaceDE w:val="0"/>
              <w:textAlignment w:val="baseline"/>
              <w:rPr>
                <w:rFonts w:eastAsia="Calibri"/>
                <w:szCs w:val="24"/>
                <w:lang w:eastAsia="en-US"/>
              </w:rPr>
            </w:pPr>
            <w:r w:rsidRPr="00025555">
              <w:rPr>
                <w:szCs w:val="24"/>
                <w:lang w:eastAsia="ar-SA"/>
              </w:rPr>
              <w:t xml:space="preserve">Kastuvas (2 vnt.). Ypač tvirtas plieninis kastuvas (2 vnt.), darbinės dalies forma buka (1 vnt.) smaili (1 vnt.), kotas plieninis, sujungimas suvirintas, ilgis ne mažiau kaip 1,05 m.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5A9A" w14:textId="77777777" w:rsidR="006E3560" w:rsidRPr="00025555" w:rsidRDefault="000613F2" w:rsidP="00025555">
            <w:pPr>
              <w:suppressAutoHyphens/>
              <w:autoSpaceDE w:val="0"/>
              <w:jc w:val="center"/>
              <w:textAlignment w:val="baseline"/>
              <w:rPr>
                <w:i/>
              </w:rPr>
            </w:pPr>
            <w:hyperlink r:id="rId84" w:history="1">
              <w:r w:rsidR="006E3560" w:rsidRPr="00025555">
                <w:rPr>
                  <w:rStyle w:val="Hyperlink"/>
                  <w:i/>
                  <w:color w:val="auto"/>
                </w:rPr>
                <w:t>https://www.stokker.lt/solid-tiesus-kastuvas-fiskars-c-1066717-fiska</w:t>
              </w:r>
            </w:hyperlink>
          </w:p>
          <w:p w14:paraId="75C59F1B" w14:textId="77777777" w:rsidR="006E3560" w:rsidRPr="00025555" w:rsidRDefault="006E3560" w:rsidP="00025555">
            <w:pPr>
              <w:suppressAutoHyphens/>
              <w:autoSpaceDE w:val="0"/>
              <w:jc w:val="center"/>
              <w:textAlignment w:val="baseline"/>
              <w:rPr>
                <w:i/>
              </w:rPr>
            </w:pPr>
          </w:p>
          <w:p w14:paraId="3975D4DB" w14:textId="77777777" w:rsidR="006E3560" w:rsidRPr="00025555" w:rsidRDefault="000613F2" w:rsidP="00025555">
            <w:pPr>
              <w:suppressAutoHyphens/>
              <w:autoSpaceDE w:val="0"/>
              <w:jc w:val="center"/>
              <w:textAlignment w:val="baseline"/>
              <w:rPr>
                <w:i/>
              </w:rPr>
            </w:pPr>
            <w:hyperlink r:id="rId85" w:history="1">
              <w:r w:rsidR="006E3560" w:rsidRPr="00025555">
                <w:rPr>
                  <w:rStyle w:val="Hyperlink"/>
                  <w:i/>
                  <w:color w:val="auto"/>
                </w:rPr>
                <w:t>https://www.stokker.lt/solid-smailus-kastuvas-fiskars-c-1066716-fiska</w:t>
              </w:r>
            </w:hyperlink>
          </w:p>
          <w:p w14:paraId="31E3139A" w14:textId="0CBEDF44" w:rsidR="00AD551E" w:rsidRPr="00025555" w:rsidRDefault="002542BD" w:rsidP="00025555">
            <w:pPr>
              <w:suppressAutoHyphens/>
              <w:autoSpaceDE w:val="0"/>
              <w:jc w:val="center"/>
              <w:textAlignment w:val="baseline"/>
              <w:rPr>
                <w:i/>
                <w:iCs/>
                <w:szCs w:val="24"/>
              </w:rPr>
            </w:pPr>
            <w:r w:rsidRPr="00025555">
              <w:t>kastuvo koto ilgis</w:t>
            </w:r>
            <w:r w:rsidR="006E3560" w:rsidRPr="00025555">
              <w:t xml:space="preserve"> </w:t>
            </w:r>
            <w:r w:rsidR="006E3560" w:rsidRPr="00025555">
              <w:rPr>
                <w:i/>
              </w:rPr>
              <w:t xml:space="preserve">116,6 </w:t>
            </w:r>
            <w:r w:rsidR="00AD551E" w:rsidRPr="00025555">
              <w:t xml:space="preserve"> cm</w:t>
            </w:r>
          </w:p>
        </w:tc>
      </w:tr>
      <w:tr w:rsidR="00025555" w:rsidRPr="00025555" w14:paraId="7DFC7F4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A3C4"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773A4" w14:textId="6DD62973" w:rsidR="0052520A" w:rsidRPr="00025555" w:rsidRDefault="0052520A" w:rsidP="00025555">
            <w:pPr>
              <w:suppressAutoHyphens/>
              <w:autoSpaceDE w:val="0"/>
              <w:textAlignment w:val="baseline"/>
              <w:rPr>
                <w:rFonts w:eastAsia="Calibri"/>
                <w:szCs w:val="24"/>
                <w:lang w:eastAsia="en-US"/>
              </w:rPr>
            </w:pPr>
            <w:r w:rsidRPr="00025555">
              <w:rPr>
                <w:szCs w:val="24"/>
                <w:lang w:eastAsia="ar-SA"/>
              </w:rPr>
              <w:t xml:space="preserve">Kūjis (1 vnt.). Štampuoto kaltinio plieno kūjis su </w:t>
            </w:r>
            <w:proofErr w:type="spellStart"/>
            <w:r w:rsidRPr="00025555">
              <w:rPr>
                <w:szCs w:val="24"/>
                <w:lang w:eastAsia="ar-SA"/>
              </w:rPr>
              <w:t>kietmedžio</w:t>
            </w:r>
            <w:proofErr w:type="spellEnd"/>
            <w:r w:rsidRPr="00025555">
              <w:rPr>
                <w:szCs w:val="24"/>
                <w:lang w:eastAsia="ar-SA"/>
              </w:rPr>
              <w:t xml:space="preserve"> rankena (1 vnt.), ilgis 50-55 cm., svoris ne mažiau kaip 3 kg.</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1A" w14:textId="77777777" w:rsidR="0052520A" w:rsidRPr="00025555" w:rsidRDefault="0052520A" w:rsidP="00025555">
            <w:pPr>
              <w:suppressAutoHyphens/>
              <w:autoSpaceDE w:val="0"/>
              <w:jc w:val="center"/>
              <w:textAlignment w:val="baseline"/>
            </w:pPr>
            <w:r w:rsidRPr="00025555">
              <w:t xml:space="preserve">Nuoroda į </w:t>
            </w:r>
            <w:proofErr w:type="spellStart"/>
            <w:r w:rsidRPr="00025555">
              <w:t>įnformacijos</w:t>
            </w:r>
            <w:proofErr w:type="spellEnd"/>
            <w:r w:rsidRPr="00025555">
              <w:t xml:space="preserve"> šaltinį</w:t>
            </w:r>
          </w:p>
          <w:p w14:paraId="3AFE2694" w14:textId="08050922" w:rsidR="00AD551E" w:rsidRPr="00025555" w:rsidRDefault="00AD551E" w:rsidP="00025555">
            <w:pPr>
              <w:suppressAutoHyphens/>
              <w:autoSpaceDE w:val="0"/>
              <w:jc w:val="center"/>
              <w:textAlignment w:val="baseline"/>
            </w:pPr>
            <w:r w:rsidRPr="00025555">
              <w:t xml:space="preserve">Nurodyti kūjo ilgį </w:t>
            </w:r>
            <w:r w:rsidR="005C04A6" w:rsidRPr="00025555">
              <w:t>50</w:t>
            </w:r>
            <w:r w:rsidRPr="00025555">
              <w:t xml:space="preserve"> cm;</w:t>
            </w:r>
          </w:p>
          <w:p w14:paraId="0FEB3345" w14:textId="0988A8A9" w:rsidR="00AD551E" w:rsidRPr="00025555" w:rsidRDefault="00AD551E" w:rsidP="00025555">
            <w:pPr>
              <w:suppressAutoHyphens/>
              <w:autoSpaceDE w:val="0"/>
              <w:jc w:val="center"/>
              <w:textAlignment w:val="baseline"/>
            </w:pPr>
            <w:r w:rsidRPr="00025555">
              <w:t>Nurodyti kūjo svorį</w:t>
            </w:r>
            <w:r w:rsidR="005C04A6" w:rsidRPr="00025555">
              <w:t xml:space="preserve"> 3</w:t>
            </w:r>
            <w:r w:rsidRPr="00025555">
              <w:t xml:space="preserve"> kg.</w:t>
            </w:r>
          </w:p>
          <w:p w14:paraId="38835EEE" w14:textId="7AAEA165" w:rsidR="005C04A6" w:rsidRPr="00025555" w:rsidRDefault="000613F2" w:rsidP="00025555">
            <w:pPr>
              <w:suppressAutoHyphens/>
              <w:autoSpaceDE w:val="0"/>
              <w:jc w:val="center"/>
              <w:textAlignment w:val="baseline"/>
              <w:rPr>
                <w:rStyle w:val="Hyperlink"/>
                <w:color w:val="auto"/>
              </w:rPr>
            </w:pPr>
            <w:hyperlink r:id="rId86" w:history="1">
              <w:r w:rsidR="00CB7205" w:rsidRPr="00025555">
                <w:rPr>
                  <w:rStyle w:val="Hyperlink"/>
                  <w:color w:val="auto"/>
                </w:rPr>
                <w:t>https://izkada.lt/produktas/kujis/</w:t>
              </w:r>
            </w:hyperlink>
          </w:p>
          <w:p w14:paraId="1EDC2176" w14:textId="26C6ED1E" w:rsidR="00CB7205" w:rsidRPr="00025555" w:rsidRDefault="00CB7205" w:rsidP="00025555">
            <w:pPr>
              <w:suppressAutoHyphens/>
              <w:autoSpaceDE w:val="0"/>
              <w:jc w:val="center"/>
              <w:textAlignment w:val="baseline"/>
              <w:rPr>
                <w:i/>
                <w:iCs/>
                <w:szCs w:val="24"/>
              </w:rPr>
            </w:pPr>
          </w:p>
        </w:tc>
      </w:tr>
      <w:tr w:rsidR="00025555" w:rsidRPr="00025555" w14:paraId="6460F0E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0D8C" w14:textId="431ADC93"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39663" w14:textId="659098CC" w:rsidR="0052520A" w:rsidRPr="00025555" w:rsidRDefault="0052520A" w:rsidP="00025555">
            <w:pPr>
              <w:suppressAutoHyphens/>
              <w:autoSpaceDE w:val="0"/>
              <w:textAlignment w:val="baseline"/>
              <w:rPr>
                <w:rFonts w:eastAsia="Calibri"/>
                <w:szCs w:val="24"/>
                <w:lang w:eastAsia="en-US"/>
              </w:rPr>
            </w:pPr>
            <w:r w:rsidRPr="00025555">
              <w:rPr>
                <w:szCs w:val="24"/>
                <w:lang w:eastAsia="ar-SA"/>
              </w:rPr>
              <w:t xml:space="preserve">Kirtiklis (1 vnt.). Labai tvirtas kaldinto metalo kirtiklis, svoris 1,4-1,8 kg., ilgis 90 cm. </w:t>
            </w:r>
            <w:proofErr w:type="spellStart"/>
            <w:r w:rsidRPr="00025555">
              <w:rPr>
                <w:szCs w:val="24"/>
                <w:lang w:eastAsia="ar-SA"/>
              </w:rPr>
              <w:t>kietmedžio</w:t>
            </w:r>
            <w:proofErr w:type="spellEnd"/>
            <w:r w:rsidRPr="00025555">
              <w:rPr>
                <w:szCs w:val="24"/>
                <w:lang w:eastAsia="ar-SA"/>
              </w:rPr>
              <w:t xml:space="preserve"> rankena.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3C9D" w14:textId="77777777" w:rsidR="00EB5555" w:rsidRPr="00025555" w:rsidRDefault="000613F2" w:rsidP="00025555">
            <w:pPr>
              <w:suppressAutoHyphens/>
              <w:autoSpaceDE w:val="0"/>
              <w:jc w:val="center"/>
              <w:textAlignment w:val="baseline"/>
              <w:rPr>
                <w:rStyle w:val="Hyperlink"/>
                <w:i/>
                <w:color w:val="auto"/>
              </w:rPr>
            </w:pPr>
            <w:hyperlink r:id="rId87" w:history="1">
              <w:r w:rsidR="00EB5555" w:rsidRPr="00025555">
                <w:rPr>
                  <w:rStyle w:val="Hyperlink"/>
                  <w:i/>
                  <w:color w:val="auto"/>
                </w:rPr>
                <w:t>http://www.detraama.lt</w:t>
              </w:r>
            </w:hyperlink>
          </w:p>
          <w:p w14:paraId="453A40F4" w14:textId="77777777" w:rsidR="00EB5555" w:rsidRPr="00025555" w:rsidRDefault="00EB5555" w:rsidP="00025555">
            <w:pPr>
              <w:suppressAutoHyphens/>
              <w:autoSpaceDE w:val="0"/>
              <w:jc w:val="center"/>
              <w:textAlignment w:val="baseline"/>
              <w:rPr>
                <w:i/>
              </w:rPr>
            </w:pPr>
          </w:p>
          <w:p w14:paraId="66DABC63" w14:textId="77777777" w:rsidR="00EB5555" w:rsidRPr="00025555" w:rsidRDefault="000613F2" w:rsidP="00025555">
            <w:pPr>
              <w:suppressAutoHyphens/>
              <w:autoSpaceDE w:val="0"/>
              <w:jc w:val="center"/>
              <w:textAlignment w:val="baseline"/>
              <w:rPr>
                <w:i/>
              </w:rPr>
            </w:pPr>
            <w:hyperlink r:id="rId88" w:history="1">
              <w:r w:rsidR="00EB5555" w:rsidRPr="00025555">
                <w:rPr>
                  <w:rStyle w:val="Hyperlink"/>
                  <w:i/>
                  <w:color w:val="auto"/>
                </w:rPr>
                <w:t>http://www.detraama.lt/lt/kiti-sodo-rankiai/286-kaldinto-metalo-kirtiklis-kg-1500-dvigubo-lakavimo-kotas-cm-95.html</w:t>
              </w:r>
            </w:hyperlink>
          </w:p>
          <w:p w14:paraId="6AEFD463" w14:textId="61C527AC" w:rsidR="00AD551E" w:rsidRPr="00025555" w:rsidRDefault="002542BD" w:rsidP="00025555">
            <w:pPr>
              <w:suppressAutoHyphens/>
              <w:autoSpaceDE w:val="0"/>
              <w:jc w:val="center"/>
              <w:textAlignment w:val="baseline"/>
            </w:pPr>
            <w:r w:rsidRPr="00025555">
              <w:t>kirtiklio ilgis</w:t>
            </w:r>
            <w:r w:rsidR="00EB5555" w:rsidRPr="00025555">
              <w:t xml:space="preserve"> 90</w:t>
            </w:r>
            <w:r w:rsidR="00AD551E" w:rsidRPr="00025555">
              <w:t xml:space="preserve"> cm;</w:t>
            </w:r>
          </w:p>
          <w:p w14:paraId="291D4EB3" w14:textId="74AC735B" w:rsidR="00AD551E" w:rsidRPr="00025555" w:rsidRDefault="002542BD" w:rsidP="00025555">
            <w:pPr>
              <w:suppressAutoHyphens/>
              <w:autoSpaceDE w:val="0"/>
              <w:jc w:val="center"/>
              <w:textAlignment w:val="baseline"/>
              <w:rPr>
                <w:i/>
                <w:iCs/>
                <w:szCs w:val="24"/>
              </w:rPr>
            </w:pPr>
            <w:r w:rsidRPr="00025555">
              <w:t>kirtiklio svoris</w:t>
            </w:r>
            <w:r w:rsidR="00EB5555" w:rsidRPr="00025555">
              <w:t xml:space="preserve"> 1,5</w:t>
            </w:r>
            <w:r w:rsidR="00AD551E" w:rsidRPr="00025555">
              <w:t>kg.</w:t>
            </w:r>
          </w:p>
        </w:tc>
      </w:tr>
      <w:tr w:rsidR="00025555" w:rsidRPr="00025555" w14:paraId="7FA7EF40"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EF5B"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C6D6B" w14:textId="40F7CBB2"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Neskęstanti, ryškios spalvos virvė ritėje, 50 m. ilgio (1 vnt.).  Neskęstanti, ryškios spalvos virvė susukta ant ritės su gale pritvirtintu </w:t>
            </w:r>
            <w:r w:rsidRPr="00025555">
              <w:rPr>
                <w:spacing w:val="-2"/>
                <w:szCs w:val="24"/>
                <w:lang w:eastAsia="ar-SA"/>
              </w:rPr>
              <w:lastRenderedPageBreak/>
              <w:t>neskęstančiu 10 cm. skersmens žiedu, virvės storis 8 mm. Ritės konstrukcija turi užtikrinti greitą ir patogų pernešimą, virvės išvyniojimą ir suvyniojimą.</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BBC0" w14:textId="1527F11D" w:rsidR="0052520A" w:rsidRPr="00025555" w:rsidRDefault="000613F2" w:rsidP="00025555">
            <w:pPr>
              <w:suppressAutoHyphens/>
              <w:autoSpaceDE w:val="0"/>
              <w:jc w:val="center"/>
              <w:textAlignment w:val="baseline"/>
              <w:rPr>
                <w:i/>
                <w:iCs/>
                <w:szCs w:val="24"/>
              </w:rPr>
            </w:pPr>
            <w:hyperlink r:id="rId89" w:history="1">
              <w:r w:rsidR="00813349" w:rsidRPr="00025555">
                <w:rPr>
                  <w:rStyle w:val="Hyperlink"/>
                  <w:i/>
                  <w:iCs/>
                  <w:color w:val="auto"/>
                  <w:szCs w:val="24"/>
                </w:rPr>
                <w:t>https://kayakshop.lt/lt/kitos-gelbejimo-priemones/1722-neskestanti-virve-1m-8mm-ilgis-pagal-poreiki.html</w:t>
              </w:r>
            </w:hyperlink>
          </w:p>
          <w:p w14:paraId="06EA4AF9" w14:textId="77777777" w:rsidR="00813349" w:rsidRPr="00025555" w:rsidRDefault="00813349" w:rsidP="00025555">
            <w:pPr>
              <w:suppressAutoHyphens/>
              <w:autoSpaceDE w:val="0"/>
              <w:jc w:val="center"/>
              <w:textAlignment w:val="baseline"/>
              <w:rPr>
                <w:rStyle w:val="Hyperlink"/>
                <w:i/>
                <w:color w:val="auto"/>
              </w:rPr>
            </w:pPr>
            <w:r w:rsidRPr="00025555">
              <w:rPr>
                <w:rStyle w:val="Hyperlink"/>
                <w:i/>
                <w:color w:val="auto"/>
              </w:rPr>
              <w:lastRenderedPageBreak/>
              <w:t xml:space="preserve">Virve </w:t>
            </w:r>
            <w:hyperlink r:id="rId90" w:history="1">
              <w:r w:rsidRPr="00025555">
                <w:rPr>
                  <w:rStyle w:val="Hyperlink"/>
                  <w:i/>
                  <w:color w:val="auto"/>
                </w:rPr>
                <w:t>https://kayakshop.lt</w:t>
              </w:r>
            </w:hyperlink>
          </w:p>
          <w:p w14:paraId="654AE93A" w14:textId="77777777" w:rsidR="00813349" w:rsidRPr="00025555" w:rsidRDefault="00813349" w:rsidP="00025555">
            <w:pPr>
              <w:suppressAutoHyphens/>
              <w:autoSpaceDE w:val="0"/>
              <w:jc w:val="center"/>
              <w:textAlignment w:val="baseline"/>
              <w:rPr>
                <w:rStyle w:val="Hyperlink"/>
                <w:i/>
                <w:color w:val="auto"/>
              </w:rPr>
            </w:pPr>
            <w:r w:rsidRPr="00025555">
              <w:rPr>
                <w:rStyle w:val="Hyperlink"/>
                <w:i/>
                <w:color w:val="auto"/>
              </w:rPr>
              <w:t>Rite</w:t>
            </w:r>
          </w:p>
          <w:p w14:paraId="05E24DCF" w14:textId="77777777" w:rsidR="00813349" w:rsidRPr="00025555" w:rsidRDefault="00813349" w:rsidP="00025555">
            <w:pPr>
              <w:suppressAutoHyphens/>
              <w:autoSpaceDE w:val="0"/>
              <w:jc w:val="center"/>
              <w:textAlignment w:val="baseline"/>
              <w:rPr>
                <w:rStyle w:val="Hyperlink"/>
                <w:i/>
                <w:color w:val="auto"/>
              </w:rPr>
            </w:pPr>
            <w:r w:rsidRPr="00025555">
              <w:rPr>
                <w:rStyle w:val="Hyperlink"/>
                <w:i/>
                <w:color w:val="auto"/>
              </w:rPr>
              <w:t>UAB IZKADA</w:t>
            </w:r>
          </w:p>
          <w:p w14:paraId="55CFBBB7" w14:textId="77777777" w:rsidR="00813349" w:rsidRPr="00025555" w:rsidRDefault="00813349" w:rsidP="00025555">
            <w:pPr>
              <w:suppressAutoHyphens/>
              <w:autoSpaceDE w:val="0"/>
              <w:jc w:val="center"/>
              <w:textAlignment w:val="baseline"/>
              <w:rPr>
                <w:rStyle w:val="Hyperlink"/>
                <w:i/>
                <w:color w:val="auto"/>
              </w:rPr>
            </w:pPr>
            <w:r w:rsidRPr="00025555">
              <w:rPr>
                <w:rStyle w:val="Hyperlink"/>
                <w:i/>
                <w:color w:val="auto"/>
              </w:rPr>
              <w:t>https://avena.lt/preke/rite-virvei-compact-2/</w:t>
            </w:r>
          </w:p>
          <w:p w14:paraId="1D613A31" w14:textId="77777777" w:rsidR="00813349" w:rsidRPr="00025555" w:rsidRDefault="00813349" w:rsidP="00025555">
            <w:pPr>
              <w:suppressAutoHyphens/>
              <w:autoSpaceDE w:val="0"/>
              <w:jc w:val="center"/>
              <w:textAlignment w:val="baseline"/>
              <w:rPr>
                <w:rStyle w:val="Hyperlink"/>
                <w:i/>
                <w:color w:val="auto"/>
              </w:rPr>
            </w:pPr>
          </w:p>
          <w:p w14:paraId="43BE8959" w14:textId="4D197315" w:rsidR="00813349" w:rsidRPr="00025555" w:rsidRDefault="00813349" w:rsidP="00025555">
            <w:pPr>
              <w:suppressAutoHyphens/>
              <w:autoSpaceDE w:val="0"/>
              <w:jc w:val="center"/>
              <w:textAlignment w:val="baseline"/>
              <w:rPr>
                <w:i/>
                <w:iCs/>
                <w:szCs w:val="24"/>
              </w:rPr>
            </w:pPr>
          </w:p>
        </w:tc>
      </w:tr>
      <w:tr w:rsidR="00025555" w:rsidRPr="00025555" w14:paraId="4784832B"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FEA5"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1DF92C" w14:textId="6BF595D8" w:rsidR="0052520A" w:rsidRPr="00025555" w:rsidRDefault="0052520A" w:rsidP="00025555">
            <w:pPr>
              <w:suppressAutoHyphens/>
              <w:autoSpaceDE w:val="0"/>
              <w:textAlignment w:val="baseline"/>
              <w:rPr>
                <w:rFonts w:eastAsia="Calibri"/>
                <w:szCs w:val="24"/>
                <w:lang w:eastAsia="en-US"/>
              </w:rPr>
            </w:pPr>
            <w:r w:rsidRPr="00025555">
              <w:t xml:space="preserve">Virvė (1 vnt.). 30 m ilgio gelbėjimo virvė, turi atitikti standarto LST EN 1891 reikalavimus, abiejuose galuose turinti kilpas ir </w:t>
            </w:r>
            <w:proofErr w:type="spellStart"/>
            <w:r w:rsidRPr="00025555">
              <w:t>plunksnakablį</w:t>
            </w:r>
            <w:proofErr w:type="spellEnd"/>
            <w:r w:rsidRPr="00025555">
              <w:t>.</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8EC" w14:textId="77777777" w:rsidR="007A2B72" w:rsidRPr="00025555" w:rsidRDefault="000613F2" w:rsidP="00025555">
            <w:pPr>
              <w:suppressAutoHyphens/>
              <w:autoSpaceDE w:val="0"/>
              <w:jc w:val="center"/>
              <w:textAlignment w:val="baseline"/>
              <w:rPr>
                <w:i/>
              </w:rPr>
            </w:pPr>
            <w:hyperlink r:id="rId91" w:history="1">
              <w:r w:rsidR="007A2B72" w:rsidRPr="00025555">
                <w:rPr>
                  <w:rStyle w:val="Hyperlink"/>
                  <w:i/>
                  <w:color w:val="auto"/>
                </w:rPr>
                <w:t>www.montismagia.lt</w:t>
              </w:r>
            </w:hyperlink>
          </w:p>
          <w:p w14:paraId="53D83531" w14:textId="77777777" w:rsidR="007A2B72" w:rsidRPr="00025555" w:rsidRDefault="000613F2" w:rsidP="00025555">
            <w:pPr>
              <w:suppressAutoHyphens/>
              <w:autoSpaceDE w:val="0"/>
              <w:jc w:val="center"/>
              <w:textAlignment w:val="baseline"/>
              <w:rPr>
                <w:i/>
              </w:rPr>
            </w:pPr>
            <w:hyperlink r:id="rId92" w:anchor="attr" w:history="1">
              <w:r w:rsidR="007A2B72" w:rsidRPr="00025555">
                <w:rPr>
                  <w:rStyle w:val="Hyperlink"/>
                  <w:i/>
                  <w:color w:val="auto"/>
                </w:rPr>
                <w:t>https://www.montismagia.lt/shop/prz00290-tendon-rescue-rope-30m-18376?category=1475#attr</w:t>
              </w:r>
            </w:hyperlink>
            <w:r w:rsidR="007A2B72" w:rsidRPr="00025555">
              <w:rPr>
                <w:i/>
              </w:rPr>
              <w:t>=</w:t>
            </w:r>
          </w:p>
          <w:p w14:paraId="2BB0AD24" w14:textId="77777777" w:rsidR="007A2B72" w:rsidRPr="00025555" w:rsidRDefault="007A2B72" w:rsidP="00025555">
            <w:pPr>
              <w:suppressAutoHyphens/>
              <w:autoSpaceDE w:val="0"/>
              <w:jc w:val="center"/>
              <w:textAlignment w:val="baseline"/>
              <w:rPr>
                <w:i/>
                <w:iCs/>
                <w:szCs w:val="24"/>
              </w:rPr>
            </w:pPr>
          </w:p>
          <w:p w14:paraId="6C00EF1A" w14:textId="3B760D59" w:rsidR="007A2B72" w:rsidRPr="00025555" w:rsidRDefault="000613F2" w:rsidP="00025555">
            <w:pPr>
              <w:suppressAutoHyphens/>
              <w:autoSpaceDE w:val="0"/>
              <w:jc w:val="center"/>
              <w:textAlignment w:val="baseline"/>
              <w:rPr>
                <w:i/>
                <w:iCs/>
                <w:szCs w:val="24"/>
              </w:rPr>
            </w:pPr>
            <w:hyperlink r:id="rId93" w:history="1">
              <w:r w:rsidR="007A2B72" w:rsidRPr="00025555">
                <w:rPr>
                  <w:rStyle w:val="Hyperlink"/>
                  <w:i/>
                  <w:iCs/>
                  <w:color w:val="auto"/>
                  <w:szCs w:val="24"/>
                </w:rPr>
                <w:t>https://www.decathlon.lt/5833-karabinai</w:t>
              </w:r>
            </w:hyperlink>
          </w:p>
          <w:p w14:paraId="53ED0924" w14:textId="561E85D4" w:rsidR="007A2B72" w:rsidRPr="00025555" w:rsidRDefault="007A2B72" w:rsidP="00025555">
            <w:pPr>
              <w:suppressAutoHyphens/>
              <w:autoSpaceDE w:val="0"/>
              <w:jc w:val="center"/>
              <w:textAlignment w:val="baseline"/>
              <w:rPr>
                <w:i/>
                <w:iCs/>
                <w:szCs w:val="24"/>
              </w:rPr>
            </w:pPr>
          </w:p>
        </w:tc>
      </w:tr>
      <w:tr w:rsidR="00025555" w:rsidRPr="00025555" w14:paraId="0D2F24D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E156"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D97C7C" w14:textId="5F812E74" w:rsidR="0052520A" w:rsidRPr="00025555" w:rsidRDefault="0052520A" w:rsidP="00025555">
            <w:pPr>
              <w:suppressAutoHyphens/>
              <w:autoSpaceDE w:val="0"/>
              <w:textAlignment w:val="baseline"/>
              <w:rPr>
                <w:rFonts w:eastAsia="Calibri"/>
                <w:szCs w:val="24"/>
                <w:lang w:eastAsia="en-US"/>
              </w:rPr>
            </w:pPr>
            <w:r w:rsidRPr="00025555">
              <w:rPr>
                <w:szCs w:val="24"/>
              </w:rPr>
              <w:t xml:space="preserve">Ryškios spalvos gelbėjimo liemenė (2 vnt.). Universalaus naudojimo </w:t>
            </w:r>
            <w:r w:rsidRPr="00025555">
              <w:rPr>
                <w:szCs w:val="24"/>
                <w:shd w:val="clear" w:color="auto" w:fill="FFFFFF"/>
              </w:rPr>
              <w:t xml:space="preserve">ryškios spalvos </w:t>
            </w:r>
            <w:r w:rsidRPr="00025555">
              <w:rPr>
                <w:b/>
                <w:szCs w:val="24"/>
                <w:shd w:val="clear" w:color="auto" w:fill="FFFFFF"/>
              </w:rPr>
              <w:t xml:space="preserve">profesionali </w:t>
            </w:r>
            <w:r w:rsidRPr="00025555">
              <w:rPr>
                <w:szCs w:val="24"/>
                <w:shd w:val="clear" w:color="auto" w:fill="FFFFFF"/>
              </w:rPr>
              <w:t xml:space="preserve">gelbėjimo vandenyje liemenė su šviesą atspindinčiais SOLAS elementais, komplektacijoje: signalinis švilpukas, papildomi saugumo elementai, aukšta apykaklė, kėlimo rankena nugaros srityje. Konstrukcija sukurta taip, jog naudotojas vandenyje visada būtų veidu į viršų, keliamoji galia vandenyje ne mažiau kaip 100 kg, sertifikuota pagal EN ISO12402-4:2007 standartą.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1857" w14:textId="77777777" w:rsidR="001339B5" w:rsidRPr="00025555" w:rsidRDefault="000613F2" w:rsidP="00025555">
            <w:pPr>
              <w:suppressAutoHyphens/>
              <w:autoSpaceDE w:val="0"/>
              <w:jc w:val="center"/>
              <w:textAlignment w:val="baseline"/>
            </w:pPr>
            <w:hyperlink r:id="rId94" w:history="1">
              <w:r w:rsidR="001339B5" w:rsidRPr="00025555">
                <w:rPr>
                  <w:u w:val="single"/>
                </w:rPr>
                <w:t>https://kayakshop.lt/lt/liemenes/290-gelbejimosi-liemene-aquarius-sea.html</w:t>
              </w:r>
            </w:hyperlink>
          </w:p>
          <w:p w14:paraId="60894529" w14:textId="30A630F1" w:rsidR="00AD551E" w:rsidRPr="00025555" w:rsidRDefault="00AD551E" w:rsidP="00025555">
            <w:pPr>
              <w:suppressAutoHyphens/>
              <w:autoSpaceDE w:val="0"/>
              <w:jc w:val="center"/>
              <w:textAlignment w:val="baseline"/>
              <w:rPr>
                <w:i/>
                <w:iCs/>
                <w:szCs w:val="24"/>
              </w:rPr>
            </w:pPr>
            <w:r w:rsidRPr="00025555">
              <w:t xml:space="preserve">gelbėjimosi liemenės maksimalią keliamąją galią vandenyje </w:t>
            </w:r>
            <w:r w:rsidR="001339B5" w:rsidRPr="00025555">
              <w:t>100</w:t>
            </w:r>
            <w:r w:rsidRPr="00025555">
              <w:t>kg.</w:t>
            </w:r>
          </w:p>
        </w:tc>
      </w:tr>
      <w:tr w:rsidR="00025555" w:rsidRPr="00025555" w14:paraId="15C2093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60C7F"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A58A6" w14:textId="79A66E4F" w:rsidR="0052520A" w:rsidRPr="00025555" w:rsidRDefault="0052520A" w:rsidP="00025555">
            <w:pPr>
              <w:suppressAutoHyphens/>
              <w:autoSpaceDE w:val="0"/>
              <w:textAlignment w:val="baseline"/>
              <w:rPr>
                <w:rFonts w:eastAsia="Calibri"/>
                <w:szCs w:val="24"/>
                <w:lang w:eastAsia="en-US"/>
              </w:rPr>
            </w:pPr>
            <w:r w:rsidRPr="00025555">
              <w:rPr>
                <w:szCs w:val="24"/>
                <w:lang w:eastAsia="ar-SA"/>
              </w:rPr>
              <w:t>Rankinis medienos pjūklas (1 vnt.). Universalus vienrankis medžio pjūklas su ergonomiška plastikine rankena, tinkamas tiek skersiniam, tiek išilginiam pjovimui. Pjovimo geležtės ilgis ne trumpesnis kaip 50 cm, medžiaga 0,8 mm storio spyruoklinis plienas su grūdintais trigubais galąstais ir aštriais pjovimo dantukais.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126DD" w14:textId="36DC86BC" w:rsidR="000C4770" w:rsidRPr="00025555" w:rsidRDefault="000613F2" w:rsidP="00025555">
            <w:pPr>
              <w:suppressAutoHyphens/>
              <w:autoSpaceDE w:val="0"/>
              <w:jc w:val="center"/>
              <w:textAlignment w:val="baseline"/>
            </w:pPr>
            <w:hyperlink r:id="rId95" w:history="1">
              <w:r w:rsidR="00092BC2" w:rsidRPr="00025555">
                <w:rPr>
                  <w:rStyle w:val="Hyperlink"/>
                  <w:color w:val="auto"/>
                </w:rPr>
                <w:t>https://www.irankiai.lt/mechaniniai-irankiai/rankiniai-pjuklai/manual-saw-fiskars-pro-power-tooth-1062918-550-mm.html</w:t>
              </w:r>
            </w:hyperlink>
          </w:p>
          <w:p w14:paraId="4667C374" w14:textId="01D37BA4" w:rsidR="00AD551E" w:rsidRPr="00025555" w:rsidRDefault="00AD551E" w:rsidP="00025555">
            <w:pPr>
              <w:suppressAutoHyphens/>
              <w:autoSpaceDE w:val="0"/>
              <w:jc w:val="center"/>
              <w:textAlignment w:val="baseline"/>
              <w:rPr>
                <w:i/>
                <w:iCs/>
                <w:szCs w:val="24"/>
              </w:rPr>
            </w:pPr>
            <w:r w:rsidRPr="00025555">
              <w:t xml:space="preserve">Nurodyti rankinio medienos pjūklo pjovimo geležtės ilgį </w:t>
            </w:r>
            <w:r w:rsidR="00092BC2" w:rsidRPr="00025555">
              <w:t>55</w:t>
            </w:r>
            <w:r w:rsidRPr="00025555">
              <w:t>cm</w:t>
            </w:r>
            <w:r w:rsidR="005870B8" w:rsidRPr="00025555">
              <w:t>.</w:t>
            </w:r>
          </w:p>
        </w:tc>
      </w:tr>
      <w:tr w:rsidR="00025555" w:rsidRPr="00025555" w14:paraId="009B6CA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49AB"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BFD29" w14:textId="01C3E3E9" w:rsidR="0052520A" w:rsidRPr="00025555" w:rsidRDefault="0052520A" w:rsidP="00025555">
            <w:pPr>
              <w:suppressAutoHyphens/>
              <w:autoSpaceDE w:val="0"/>
              <w:textAlignment w:val="baseline"/>
              <w:rPr>
                <w:rFonts w:eastAsia="Calibri"/>
                <w:szCs w:val="24"/>
                <w:lang w:eastAsia="en-US"/>
              </w:rPr>
            </w:pPr>
            <w:r w:rsidRPr="00025555">
              <w:rPr>
                <w:szCs w:val="24"/>
                <w:lang w:eastAsia="ar-SA"/>
              </w:rPr>
              <w:t xml:space="preserve">Rankinis metalo pjūklas (1 vnt.). Rankinis metalo pjūklas universaliam naudojimui su metaliniu rėmu, įtempimo mechanizmu ir plastikine ergonomiška rankena. Ašmenys keičiami, galimybė įstatyti geležtę 90 °kampu, ašmenų ilgis 300 mm, komplektuojamas su papildomais 2 atsarginiais ašmenimis (pjūklais).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C89BB" w14:textId="5D6691CE" w:rsidR="0052520A" w:rsidRPr="00025555" w:rsidRDefault="000613F2" w:rsidP="00025555">
            <w:pPr>
              <w:suppressAutoHyphens/>
              <w:autoSpaceDE w:val="0"/>
              <w:jc w:val="center"/>
              <w:textAlignment w:val="baseline"/>
            </w:pPr>
            <w:hyperlink r:id="rId96" w:anchor="attr=157045,157048,157047,157046" w:history="1">
              <w:r w:rsidR="000064D2" w:rsidRPr="00025555">
                <w:rPr>
                  <w:rStyle w:val="Hyperlink"/>
                  <w:color w:val="auto"/>
                </w:rPr>
                <w:t>https://www.rmtools.eu/lt/shop/06-4407-pjuklelis-metalui-irwin-300-mm-7140?category=6345#attr=157045,157048,157047,157046</w:t>
              </w:r>
            </w:hyperlink>
          </w:p>
          <w:p w14:paraId="1DEBF825" w14:textId="3B8213E1" w:rsidR="000064D2" w:rsidRPr="00025555" w:rsidRDefault="000064D2" w:rsidP="00025555">
            <w:pPr>
              <w:suppressAutoHyphens/>
              <w:autoSpaceDE w:val="0"/>
              <w:jc w:val="center"/>
              <w:textAlignment w:val="baseline"/>
              <w:rPr>
                <w:i/>
                <w:iCs/>
                <w:szCs w:val="24"/>
              </w:rPr>
            </w:pPr>
            <w:r w:rsidRPr="00025555">
              <w:rPr>
                <w:szCs w:val="24"/>
                <w:lang w:eastAsia="ar-SA"/>
              </w:rPr>
              <w:t>Rankinis metalo pjūklas (1 vnt.). Rankinis metalo pjūklas universaliam naudojimui su metaliniu rėmu, įtempimo mechanizmu ir plastikine ergonomiška rankena. Ašmenys keičiami, galimybė įstatyti geležtę 90 °kampu, ašmenų ilgis 300 mm, komplektuojamas su papildomais 2 atsarginiais ašmenimis (pjūklais).</w:t>
            </w:r>
          </w:p>
        </w:tc>
      </w:tr>
      <w:tr w:rsidR="00025555" w:rsidRPr="00025555" w14:paraId="7DEA96C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3E189"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03EAD" w14:textId="46CC2739"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Laužtuvas </w:t>
            </w:r>
            <w:r w:rsidRPr="00025555">
              <w:rPr>
                <w:i/>
                <w:spacing w:val="-2"/>
                <w:szCs w:val="24"/>
                <w:lang w:eastAsia="ar-SA"/>
              </w:rPr>
              <w:t xml:space="preserve">(1 vnt.). </w:t>
            </w:r>
            <w:r w:rsidRPr="00025555">
              <w:rPr>
                <w:szCs w:val="24"/>
                <w:lang w:eastAsia="ar-SA"/>
              </w:rPr>
              <w:t xml:space="preserve">Laužtuvas-viniatraukis pagamintas iš labai kokybiško plieno lydinio. Ilgis 70-80 </w:t>
            </w:r>
            <w:r w:rsidR="00E31E1D" w:rsidRPr="00025555">
              <w:rPr>
                <w:szCs w:val="24"/>
                <w:lang w:eastAsia="ar-SA"/>
              </w:rPr>
              <w:t>c</w:t>
            </w:r>
            <w:r w:rsidRPr="00025555">
              <w:rPr>
                <w:szCs w:val="24"/>
                <w:lang w:eastAsia="ar-SA"/>
              </w:rPr>
              <w:t>m, skersmuo ne mažesnis kaip 20 mm., svoris ne daugiau kaip 4 kg.</w:t>
            </w:r>
            <w:r w:rsidRPr="00025555">
              <w:rPr>
                <w:b/>
                <w:szCs w:val="24"/>
                <w:lang w:eastAsia="ar-SA"/>
              </w:rPr>
              <w:t xml:space="preserve">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6ACDB" w14:textId="77777777" w:rsidR="0052520A" w:rsidRPr="00025555" w:rsidRDefault="0052520A" w:rsidP="00025555">
            <w:pPr>
              <w:suppressAutoHyphens/>
              <w:autoSpaceDE w:val="0"/>
              <w:jc w:val="center"/>
              <w:textAlignment w:val="baseline"/>
            </w:pPr>
            <w:r w:rsidRPr="00025555">
              <w:t xml:space="preserve">Nuoroda į </w:t>
            </w:r>
            <w:proofErr w:type="spellStart"/>
            <w:r w:rsidRPr="00025555">
              <w:t>įnformacijos</w:t>
            </w:r>
            <w:proofErr w:type="spellEnd"/>
            <w:r w:rsidRPr="00025555">
              <w:t xml:space="preserve"> šaltinį</w:t>
            </w:r>
          </w:p>
          <w:p w14:paraId="4EA3EC44" w14:textId="3E727059" w:rsidR="005870B8" w:rsidRPr="00025555" w:rsidRDefault="00BD02EA" w:rsidP="00025555">
            <w:pPr>
              <w:suppressAutoHyphens/>
              <w:autoSpaceDE w:val="0"/>
              <w:jc w:val="center"/>
              <w:textAlignment w:val="baseline"/>
            </w:pPr>
            <w:r w:rsidRPr="00025555">
              <w:t>Nurodyti laužtuvo ilgį 8</w:t>
            </w:r>
            <w:r w:rsidR="00E6218D" w:rsidRPr="00025555">
              <w:t>0</w:t>
            </w:r>
            <w:r w:rsidR="005870B8" w:rsidRPr="00025555">
              <w:t xml:space="preserve"> mm;</w:t>
            </w:r>
          </w:p>
          <w:p w14:paraId="7500DD69" w14:textId="68F3842A" w:rsidR="005870B8" w:rsidRPr="00025555" w:rsidRDefault="00BD02EA" w:rsidP="00025555">
            <w:pPr>
              <w:suppressAutoHyphens/>
              <w:autoSpaceDE w:val="0"/>
              <w:jc w:val="center"/>
              <w:textAlignment w:val="baseline"/>
            </w:pPr>
            <w:r w:rsidRPr="00025555">
              <w:t>Nurodyti laužtuvo skersmenį 22</w:t>
            </w:r>
            <w:r w:rsidR="005870B8" w:rsidRPr="00025555">
              <w:t>mm;</w:t>
            </w:r>
          </w:p>
          <w:p w14:paraId="3BE49081" w14:textId="61223FD5" w:rsidR="005870B8" w:rsidRPr="00025555" w:rsidRDefault="00E6218D" w:rsidP="00025555">
            <w:pPr>
              <w:suppressAutoHyphens/>
              <w:autoSpaceDE w:val="0"/>
              <w:jc w:val="center"/>
              <w:textAlignment w:val="baseline"/>
            </w:pPr>
            <w:r w:rsidRPr="00025555">
              <w:t xml:space="preserve">Nurodyti laužtuvo svorį </w:t>
            </w:r>
            <w:r w:rsidR="00BD02EA" w:rsidRPr="00025555">
              <w:t>3,</w:t>
            </w:r>
            <w:r w:rsidRPr="00025555">
              <w:t>4</w:t>
            </w:r>
            <w:r w:rsidR="005870B8" w:rsidRPr="00025555">
              <w:t>kg.</w:t>
            </w:r>
          </w:p>
          <w:p w14:paraId="19416C75" w14:textId="0F6328E4" w:rsidR="00BD02EA" w:rsidRPr="00025555" w:rsidRDefault="000613F2" w:rsidP="00025555">
            <w:pPr>
              <w:suppressAutoHyphens/>
              <w:autoSpaceDE w:val="0"/>
              <w:jc w:val="center"/>
              <w:textAlignment w:val="baseline"/>
              <w:rPr>
                <w:i/>
                <w:iCs/>
                <w:szCs w:val="24"/>
              </w:rPr>
            </w:pPr>
            <w:hyperlink r:id="rId97" w:history="1">
              <w:r w:rsidR="00BD02EA" w:rsidRPr="00025555">
                <w:rPr>
                  <w:rStyle w:val="Hyperlink"/>
                  <w:i/>
                  <w:iCs/>
                  <w:color w:val="auto"/>
                  <w:szCs w:val="24"/>
                </w:rPr>
                <w:t>https://izkada.lt/produktas/lauztuvas-viniatraukis/</w:t>
              </w:r>
            </w:hyperlink>
          </w:p>
        </w:tc>
      </w:tr>
      <w:tr w:rsidR="00025555" w:rsidRPr="00025555" w14:paraId="5A666E2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714B4" w14:textId="3D3AF1DE"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D21116" w14:textId="13269E37" w:rsidR="0052520A" w:rsidRPr="00025555" w:rsidRDefault="0052520A" w:rsidP="00025555">
            <w:pPr>
              <w:suppressAutoHyphens/>
              <w:autoSpaceDE w:val="0"/>
              <w:textAlignment w:val="baseline"/>
              <w:rPr>
                <w:rFonts w:eastAsia="Calibri"/>
                <w:szCs w:val="24"/>
                <w:lang w:eastAsia="en-US"/>
              </w:rPr>
            </w:pPr>
            <w:r w:rsidRPr="00025555">
              <w:rPr>
                <w:szCs w:val="24"/>
                <w:lang w:eastAsia="ar-SA"/>
              </w:rPr>
              <w:t xml:space="preserve">Štanga/laužtuvas (1 vnt.). Ypač tvirtas, pagamintas iš </w:t>
            </w:r>
            <w:r w:rsidRPr="00025555">
              <w:rPr>
                <w:szCs w:val="24"/>
              </w:rPr>
              <w:t>aukštos kokybės patvaraus anglinio plieno, grūdintu galu, aštuoniakampio formos</w:t>
            </w:r>
            <w:r w:rsidRPr="00025555">
              <w:rPr>
                <w:szCs w:val="24"/>
                <w:lang w:eastAsia="ar-SA"/>
              </w:rPr>
              <w:t>. Ilgis 110-120 cm, skersmuo 25-30 mm., svoris 4,5-</w:t>
            </w:r>
            <w:r w:rsidRPr="00025555">
              <w:rPr>
                <w:bCs/>
                <w:szCs w:val="24"/>
                <w:lang w:eastAsia="ar-SA"/>
              </w:rPr>
              <w:t>5,5 kg.</w:t>
            </w:r>
            <w:r w:rsidRPr="00025555">
              <w:rPr>
                <w:szCs w:val="24"/>
                <w:lang w:eastAsia="ar-SA"/>
              </w:rPr>
              <w:t xml:space="preserve">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6204" w14:textId="68826CF1" w:rsidR="008A4097" w:rsidRPr="00025555" w:rsidRDefault="000613F2" w:rsidP="00025555">
            <w:pPr>
              <w:suppressAutoHyphens/>
              <w:autoSpaceDE w:val="0"/>
              <w:jc w:val="center"/>
              <w:textAlignment w:val="baseline"/>
            </w:pPr>
            <w:hyperlink r:id="rId98" w:history="1">
              <w:r w:rsidR="008A4097" w:rsidRPr="00025555">
                <w:rPr>
                  <w:rStyle w:val="Hyperlink"/>
                  <w:color w:val="auto"/>
                </w:rPr>
                <w:t>https://lt.fiskars.com/produktai/statyboms-ir-remontui/kiti-irankiai/fiskars-lauztuvas-5kg-1027234</w:t>
              </w:r>
            </w:hyperlink>
          </w:p>
          <w:p w14:paraId="2F445281" w14:textId="368C75FE" w:rsidR="005870B8" w:rsidRPr="00025555" w:rsidRDefault="002542BD" w:rsidP="00025555">
            <w:pPr>
              <w:suppressAutoHyphens/>
              <w:autoSpaceDE w:val="0"/>
              <w:jc w:val="center"/>
              <w:textAlignment w:val="baseline"/>
            </w:pPr>
            <w:r w:rsidRPr="00025555">
              <w:t>štangos-laužtuvo ilgis</w:t>
            </w:r>
            <w:r w:rsidR="008A4097" w:rsidRPr="00025555">
              <w:t>120</w:t>
            </w:r>
            <w:r w:rsidR="005870B8" w:rsidRPr="00025555">
              <w:t xml:space="preserve"> cm;</w:t>
            </w:r>
          </w:p>
          <w:p w14:paraId="6B1DF4BB" w14:textId="25FACC2C" w:rsidR="005870B8" w:rsidRPr="00025555" w:rsidRDefault="002542BD" w:rsidP="00025555">
            <w:pPr>
              <w:suppressAutoHyphens/>
              <w:autoSpaceDE w:val="0"/>
              <w:jc w:val="center"/>
              <w:textAlignment w:val="baseline"/>
            </w:pPr>
            <w:r w:rsidRPr="00025555">
              <w:t>štangos-laužtuvo skersmenis</w:t>
            </w:r>
            <w:r w:rsidR="008A4097" w:rsidRPr="00025555">
              <w:t xml:space="preserve"> 29</w:t>
            </w:r>
            <w:r w:rsidR="005870B8" w:rsidRPr="00025555">
              <w:t xml:space="preserve"> mm;</w:t>
            </w:r>
          </w:p>
          <w:p w14:paraId="6CE64EB5" w14:textId="18C10827" w:rsidR="005870B8" w:rsidRPr="00025555" w:rsidRDefault="002542BD" w:rsidP="00025555">
            <w:pPr>
              <w:suppressAutoHyphens/>
              <w:autoSpaceDE w:val="0"/>
              <w:jc w:val="center"/>
              <w:textAlignment w:val="baseline"/>
              <w:rPr>
                <w:i/>
                <w:iCs/>
                <w:szCs w:val="24"/>
              </w:rPr>
            </w:pPr>
            <w:r w:rsidRPr="00025555">
              <w:t xml:space="preserve">štangos-laužtuvo svoris </w:t>
            </w:r>
            <w:r w:rsidR="008A4097" w:rsidRPr="00025555">
              <w:t>4,97</w:t>
            </w:r>
            <w:r w:rsidR="005870B8" w:rsidRPr="00025555">
              <w:t xml:space="preserve"> kg.</w:t>
            </w:r>
          </w:p>
        </w:tc>
      </w:tr>
      <w:tr w:rsidR="00025555" w:rsidRPr="00025555" w14:paraId="2A85009F"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1734"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8FE67A" w14:textId="65F9D942" w:rsidR="0052520A" w:rsidRPr="00025555" w:rsidRDefault="0052520A" w:rsidP="00025555">
            <w:pPr>
              <w:suppressAutoHyphens/>
              <w:ind w:left="34"/>
              <w:jc w:val="both"/>
              <w:rPr>
                <w:rFonts w:eastAsia="Calibri"/>
                <w:szCs w:val="24"/>
                <w:lang w:eastAsia="en-US"/>
              </w:rPr>
            </w:pPr>
            <w:r w:rsidRPr="00025555">
              <w:rPr>
                <w:spacing w:val="-2"/>
                <w:szCs w:val="24"/>
                <w:lang w:eastAsia="ar-SA"/>
              </w:rPr>
              <w:t xml:space="preserve">Vamzdinės replės </w:t>
            </w:r>
            <w:r w:rsidRPr="00025555">
              <w:rPr>
                <w:i/>
                <w:spacing w:val="-2"/>
                <w:szCs w:val="24"/>
                <w:lang w:eastAsia="ar-SA"/>
              </w:rPr>
              <w:t xml:space="preserve">(1 vnt.). </w:t>
            </w:r>
            <w:r w:rsidRPr="00025555">
              <w:rPr>
                <w:szCs w:val="24"/>
                <w:lang w:eastAsia="ar-SA"/>
              </w:rPr>
              <w:t xml:space="preserve">Vamzdinės reguliuojamos replės pagamintos iš labai </w:t>
            </w:r>
            <w:r w:rsidRPr="00025555">
              <w:rPr>
                <w:szCs w:val="24"/>
                <w:shd w:val="clear" w:color="auto" w:fill="FFFFFF"/>
              </w:rPr>
              <w:t xml:space="preserve">aukštos kokybės kaltinio plieno, vanadžio ir chromo lydinio, grūdintos alyvoje, griebiantys paviršiai papildomai </w:t>
            </w:r>
            <w:proofErr w:type="spellStart"/>
            <w:r w:rsidRPr="00025555">
              <w:rPr>
                <w:szCs w:val="24"/>
                <w:shd w:val="clear" w:color="auto" w:fill="FFFFFF"/>
              </w:rPr>
              <w:t>indukciškai</w:t>
            </w:r>
            <w:proofErr w:type="spellEnd"/>
            <w:r w:rsidRPr="00025555">
              <w:rPr>
                <w:szCs w:val="24"/>
                <w:shd w:val="clear" w:color="auto" w:fill="FFFFFF"/>
              </w:rPr>
              <w:t xml:space="preserve"> grūdinti. Replių ilgis </w:t>
            </w:r>
            <w:r w:rsidRPr="00025555">
              <w:rPr>
                <w:szCs w:val="24"/>
                <w:lang w:eastAsia="ar-SA"/>
              </w:rPr>
              <w:t xml:space="preserve">28-35  cm., paviršius </w:t>
            </w:r>
            <w:r w:rsidRPr="00025555">
              <w:rPr>
                <w:szCs w:val="24"/>
                <w:shd w:val="clear" w:color="auto" w:fill="FFFFFF"/>
              </w:rPr>
              <w:t>poliruotas, paėmimo paviršiai padengti neslystančio plastiko danga.</w:t>
            </w:r>
            <w:r w:rsidRPr="00025555">
              <w:rPr>
                <w:szCs w:val="24"/>
                <w:lang w:eastAsia="ar-SA"/>
              </w:rPr>
              <w:t xml:space="preserve">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F48FB" w14:textId="4BDF0DBA" w:rsidR="005870B8" w:rsidRPr="00025555" w:rsidRDefault="002542BD" w:rsidP="00025555">
            <w:pPr>
              <w:suppressAutoHyphens/>
              <w:autoSpaceDE w:val="0"/>
              <w:jc w:val="center"/>
              <w:textAlignment w:val="baseline"/>
            </w:pPr>
            <w:r w:rsidRPr="00025555">
              <w:t>vamzdinių replių ilgis</w:t>
            </w:r>
            <w:r w:rsidR="005870B8" w:rsidRPr="00025555">
              <w:t xml:space="preserve"> </w:t>
            </w:r>
            <w:r w:rsidR="007C65BE" w:rsidRPr="00025555">
              <w:t>30</w:t>
            </w:r>
            <w:r w:rsidR="005870B8" w:rsidRPr="00025555">
              <w:t>cm.</w:t>
            </w:r>
          </w:p>
          <w:p w14:paraId="71811CD8" w14:textId="77777777" w:rsidR="007C65BE" w:rsidRPr="00025555" w:rsidRDefault="000613F2" w:rsidP="00025555">
            <w:pPr>
              <w:autoSpaceDN/>
              <w:rPr>
                <w:rFonts w:ascii="Calibri" w:eastAsia="Calibri" w:hAnsi="Calibri" w:cs="Calibri"/>
                <w:sz w:val="22"/>
                <w:szCs w:val="22"/>
              </w:rPr>
            </w:pPr>
            <w:hyperlink r:id="rId99" w:history="1">
              <w:r w:rsidR="007C65BE" w:rsidRPr="00025555">
                <w:rPr>
                  <w:rFonts w:ascii="Calibri" w:eastAsia="Calibri" w:hAnsi="Calibri" w:cs="Calibri"/>
                  <w:sz w:val="22"/>
                  <w:szCs w:val="22"/>
                  <w:u w:val="single"/>
                </w:rPr>
                <w:t xml:space="preserve">Replės </w:t>
              </w:r>
              <w:proofErr w:type="spellStart"/>
              <w:r w:rsidR="007C65BE" w:rsidRPr="00025555">
                <w:rPr>
                  <w:rFonts w:ascii="Calibri" w:eastAsia="Calibri" w:hAnsi="Calibri" w:cs="Calibri"/>
                  <w:sz w:val="22"/>
                  <w:szCs w:val="22"/>
                  <w:u w:val="single"/>
                </w:rPr>
                <w:t>Cobra</w:t>
              </w:r>
              <w:proofErr w:type="spellEnd"/>
              <w:r w:rsidR="007C65BE" w:rsidRPr="00025555">
                <w:rPr>
                  <w:rFonts w:ascii="Calibri" w:eastAsia="Calibri" w:hAnsi="Calibri" w:cs="Calibri"/>
                  <w:sz w:val="22"/>
                  <w:szCs w:val="22"/>
                  <w:u w:val="single"/>
                </w:rPr>
                <w:t xml:space="preserve"> 300mm D70mm, </w:t>
              </w:r>
              <w:proofErr w:type="spellStart"/>
              <w:r w:rsidR="007C65BE" w:rsidRPr="00025555">
                <w:rPr>
                  <w:rFonts w:ascii="Calibri" w:eastAsia="Calibri" w:hAnsi="Calibri" w:cs="Calibri"/>
                  <w:sz w:val="22"/>
                  <w:szCs w:val="22"/>
                  <w:u w:val="single"/>
                </w:rPr>
                <w:t>Knipex</w:t>
              </w:r>
              <w:proofErr w:type="spellEnd"/>
              <w:r w:rsidR="007C65BE" w:rsidRPr="00025555">
                <w:rPr>
                  <w:rFonts w:ascii="Calibri" w:eastAsia="Calibri" w:hAnsi="Calibri" w:cs="Calibri"/>
                  <w:sz w:val="22"/>
                  <w:szCs w:val="22"/>
                  <w:u w:val="single"/>
                </w:rPr>
                <w:t xml:space="preserve"> - Santechniniai raktai (</w:t>
              </w:r>
              <w:proofErr w:type="spellStart"/>
              <w:r w:rsidR="007C65BE" w:rsidRPr="00025555">
                <w:rPr>
                  <w:rFonts w:ascii="Calibri" w:eastAsia="Calibri" w:hAnsi="Calibri" w:cs="Calibri"/>
                  <w:sz w:val="22"/>
                  <w:szCs w:val="22"/>
                  <w:u w:val="single"/>
                </w:rPr>
                <w:t>stokker.lt</w:t>
              </w:r>
              <w:proofErr w:type="spellEnd"/>
              <w:r w:rsidR="007C65BE" w:rsidRPr="00025555">
                <w:rPr>
                  <w:rFonts w:ascii="Calibri" w:eastAsia="Calibri" w:hAnsi="Calibri" w:cs="Calibri"/>
                  <w:sz w:val="22"/>
                  <w:szCs w:val="22"/>
                  <w:u w:val="single"/>
                </w:rPr>
                <w:t>)</w:t>
              </w:r>
            </w:hyperlink>
          </w:p>
          <w:p w14:paraId="7289C62F" w14:textId="132ABE11" w:rsidR="007C65BE" w:rsidRPr="00025555" w:rsidRDefault="007C65BE" w:rsidP="00025555">
            <w:pPr>
              <w:suppressAutoHyphens/>
              <w:autoSpaceDE w:val="0"/>
              <w:jc w:val="center"/>
              <w:textAlignment w:val="baseline"/>
              <w:rPr>
                <w:i/>
                <w:iCs/>
                <w:szCs w:val="24"/>
              </w:rPr>
            </w:pPr>
          </w:p>
        </w:tc>
      </w:tr>
      <w:tr w:rsidR="00025555" w:rsidRPr="00025555" w14:paraId="586E251A"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9DDE"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3619C6" w14:textId="3695D88B"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Dielektrinių pirštinių pora </w:t>
            </w:r>
            <w:r w:rsidRPr="00025555">
              <w:rPr>
                <w:i/>
                <w:spacing w:val="-2"/>
                <w:szCs w:val="24"/>
                <w:lang w:eastAsia="ar-SA"/>
              </w:rPr>
              <w:t xml:space="preserve">(1 vnt.). </w:t>
            </w:r>
            <w:r w:rsidRPr="00025555">
              <w:rPr>
                <w:szCs w:val="24"/>
                <w:lang w:eastAsia="ar-SA"/>
              </w:rPr>
              <w:t>Pirštinės - lietos, dielektrinės, lateksinės. Pirštinių ilgis – 36 cm., storis - 1,5mm., spalva geltona. Tinkamos naudoti elektros darbams esant įtampai iki 1000 V. Ant pirštinių turi būti pateikti šie duomenys: Tipas ELSEC 5. Klasė 0. Kategorija RC. Pagaminimo data: mėnuo/metai, dydis, žymėjimas CE.</w:t>
            </w:r>
            <w:r w:rsidRPr="00025555">
              <w:rPr>
                <w:b/>
                <w:szCs w:val="24"/>
                <w:lang w:eastAsia="ar-SA"/>
              </w:rPr>
              <w:t xml:space="preserve">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4857" w14:textId="7EF3CFBF" w:rsidR="0052520A" w:rsidRPr="00025555" w:rsidRDefault="000613F2" w:rsidP="00025555">
            <w:pPr>
              <w:suppressAutoHyphens/>
              <w:autoSpaceDE w:val="0"/>
              <w:jc w:val="center"/>
              <w:textAlignment w:val="baseline"/>
            </w:pPr>
            <w:hyperlink r:id="rId100" w:history="1">
              <w:r w:rsidR="000873EB" w:rsidRPr="00025555">
                <w:rPr>
                  <w:rStyle w:val="Hyperlink"/>
                  <w:color w:val="auto"/>
                </w:rPr>
                <w:t>https://www.darbodrabuziai.lt/dielektrines-pirstines/198-2744-pirstines-dielektrines-relsec5.html</w:t>
              </w:r>
            </w:hyperlink>
          </w:p>
          <w:p w14:paraId="433CB220" w14:textId="3203296C" w:rsidR="000873EB" w:rsidRPr="00025555" w:rsidRDefault="000873EB" w:rsidP="00025555">
            <w:pPr>
              <w:suppressAutoHyphens/>
              <w:autoSpaceDE w:val="0"/>
              <w:jc w:val="center"/>
              <w:textAlignment w:val="baseline"/>
            </w:pPr>
            <w:r w:rsidRPr="00025555">
              <w:rPr>
                <w:spacing w:val="-2"/>
                <w:szCs w:val="24"/>
                <w:lang w:eastAsia="ar-SA"/>
              </w:rPr>
              <w:t xml:space="preserve">Dielektrinių pirštinių pora </w:t>
            </w:r>
            <w:r w:rsidRPr="00025555">
              <w:rPr>
                <w:i/>
                <w:spacing w:val="-2"/>
                <w:szCs w:val="24"/>
                <w:lang w:eastAsia="ar-SA"/>
              </w:rPr>
              <w:t xml:space="preserve">(1 vnt.). </w:t>
            </w:r>
            <w:r w:rsidRPr="00025555">
              <w:rPr>
                <w:szCs w:val="24"/>
                <w:lang w:eastAsia="ar-SA"/>
              </w:rPr>
              <w:t>Pirštinės - lietos, dielektrinės, lateksinės. Pirštinių ilgis – 36 cm., storis - 1,5mm., spalva geltona. Tinkamos naudoti elektros darbams esant įtampai iki 1000 V. Ant pirštinių yra pateikti šie duomenys: Tipas ELSEC 5. Klasė 0. Kategorija RC. Pagaminimo data: mėnuo/metai, dydis, žymėjimas CE.</w:t>
            </w:r>
          </w:p>
          <w:p w14:paraId="0887AFC1" w14:textId="5074C89E" w:rsidR="000873EB" w:rsidRPr="00025555" w:rsidRDefault="000873EB" w:rsidP="00025555">
            <w:pPr>
              <w:suppressAutoHyphens/>
              <w:autoSpaceDE w:val="0"/>
              <w:jc w:val="center"/>
              <w:textAlignment w:val="baseline"/>
              <w:rPr>
                <w:i/>
                <w:iCs/>
                <w:szCs w:val="24"/>
              </w:rPr>
            </w:pPr>
          </w:p>
        </w:tc>
      </w:tr>
      <w:tr w:rsidR="00025555" w:rsidRPr="00025555" w14:paraId="45EEEE8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233CF"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A4C1D" w14:textId="64081857" w:rsidR="0052520A" w:rsidRPr="00025555" w:rsidRDefault="0052520A" w:rsidP="00025555">
            <w:pPr>
              <w:tabs>
                <w:tab w:val="left" w:pos="313"/>
              </w:tabs>
              <w:rPr>
                <w:rFonts w:eastAsia="Calibri"/>
                <w:szCs w:val="24"/>
                <w:lang w:eastAsia="en-US"/>
              </w:rPr>
            </w:pPr>
            <w:r w:rsidRPr="00025555">
              <w:rPr>
                <w:spacing w:val="-2"/>
                <w:szCs w:val="24"/>
                <w:lang w:eastAsia="ar-SA"/>
              </w:rPr>
              <w:t xml:space="preserve">Smulkių įrankių komplektas dėžėje </w:t>
            </w:r>
            <w:r w:rsidRPr="00025555">
              <w:rPr>
                <w:i/>
                <w:spacing w:val="-2"/>
                <w:szCs w:val="24"/>
                <w:lang w:eastAsia="ar-SA"/>
              </w:rPr>
              <w:t xml:space="preserve">(1 vnt.). </w:t>
            </w:r>
            <w:r w:rsidRPr="00025555">
              <w:rPr>
                <w:szCs w:val="24"/>
                <w:lang w:eastAsia="ar-SA"/>
              </w:rPr>
              <w:t>Įrankių rinkinys susidedantis iš ne mažiau kaip 150 vnt. su plastikine hermetiškai užsidarančia plastikine transportavimo dėže. Įrankių komplektą sudaro įvairios paskirties įrankiai: įvairios replės, raktų rinkinys, atsuktuvų rinkinys, suvedamas raktas, sukimo galvučių rinkinys ir kiti reikalingi įrankiai, komplekte taip pat yra įvairaus skersmens grąžtai betonui ir metalui (tiksli komplektacija bus derinama gamybos metu).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9C6D" w14:textId="77777777" w:rsidR="005870B8" w:rsidRPr="00025555" w:rsidRDefault="005870B8" w:rsidP="00025555">
            <w:pPr>
              <w:suppressAutoHyphens/>
              <w:autoSpaceDE w:val="0"/>
              <w:jc w:val="center"/>
              <w:textAlignment w:val="baseline"/>
            </w:pPr>
            <w:r w:rsidRPr="00025555">
              <w:t>smulkių įra</w:t>
            </w:r>
            <w:r w:rsidR="00C23E20" w:rsidRPr="00025555">
              <w:t>nkių komplekto įrankių kiekį 150</w:t>
            </w:r>
            <w:r w:rsidRPr="00025555">
              <w:t xml:space="preserve"> vnt.</w:t>
            </w:r>
          </w:p>
          <w:p w14:paraId="0BF9B924" w14:textId="0EA0ADC0" w:rsidR="00C23E20" w:rsidRPr="00025555" w:rsidRDefault="000613F2" w:rsidP="00025555">
            <w:pPr>
              <w:suppressAutoHyphens/>
              <w:autoSpaceDE w:val="0"/>
              <w:jc w:val="center"/>
              <w:textAlignment w:val="baseline"/>
              <w:rPr>
                <w:i/>
                <w:iCs/>
                <w:szCs w:val="24"/>
              </w:rPr>
            </w:pPr>
            <w:hyperlink r:id="rId101" w:history="1">
              <w:r w:rsidR="00C23E20" w:rsidRPr="00025555">
                <w:rPr>
                  <w:rStyle w:val="Hyperlink"/>
                  <w:i/>
                  <w:iCs/>
                  <w:color w:val="auto"/>
                  <w:szCs w:val="24"/>
                </w:rPr>
                <w:t>https://www.stokker.lt/1-4-1-2-universalus-irankiu-komplektas-97-vnt-c-917.0797-kst?&amp;campaign=20985761943&amp;content=&amp;keyword=%E2%80%9D&amp;gad_source=1&amp;gclid=EAIaIQobChMI_b32hq7eiQMVR4VoCR0DBwGIEAAYASAAEgJcqPD_BwE&amp;gclsrc=aw.ds</w:t>
              </w:r>
            </w:hyperlink>
          </w:p>
          <w:p w14:paraId="1CA6CC0E" w14:textId="7D93037C" w:rsidR="00C23E20" w:rsidRPr="00025555" w:rsidRDefault="00C23E20" w:rsidP="00025555">
            <w:pPr>
              <w:suppressAutoHyphens/>
              <w:autoSpaceDE w:val="0"/>
              <w:jc w:val="center"/>
              <w:textAlignment w:val="baseline"/>
              <w:rPr>
                <w:i/>
                <w:iCs/>
                <w:szCs w:val="24"/>
              </w:rPr>
            </w:pPr>
          </w:p>
        </w:tc>
      </w:tr>
      <w:tr w:rsidR="00025555" w:rsidRPr="00025555" w14:paraId="443849A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A3A3"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8C8D30" w14:textId="3A7ED009" w:rsidR="0052520A" w:rsidRPr="00025555" w:rsidRDefault="0052520A" w:rsidP="00025555">
            <w:pPr>
              <w:suppressAutoHyphens/>
              <w:autoSpaceDE w:val="0"/>
              <w:textAlignment w:val="baseline"/>
              <w:rPr>
                <w:rFonts w:eastAsia="Calibri"/>
                <w:szCs w:val="24"/>
                <w:lang w:eastAsia="en-US"/>
              </w:rPr>
            </w:pPr>
            <w:r w:rsidRPr="00025555">
              <w:rPr>
                <w:bCs/>
                <w:szCs w:val="24"/>
                <w:lang w:eastAsia="ar-SA"/>
              </w:rPr>
              <w:t>Akumuliatorinis smūginis gręžtuvas</w:t>
            </w:r>
            <w:r w:rsidRPr="00025555">
              <w:rPr>
                <w:b/>
                <w:bCs/>
                <w:szCs w:val="24"/>
                <w:lang w:eastAsia="ar-SA"/>
              </w:rPr>
              <w:t xml:space="preserve"> </w:t>
            </w:r>
            <w:r w:rsidRPr="00025555">
              <w:rPr>
                <w:i/>
                <w:spacing w:val="-2"/>
                <w:szCs w:val="24"/>
                <w:lang w:eastAsia="ar-SA"/>
              </w:rPr>
              <w:t xml:space="preserve">(1 vnt.). </w:t>
            </w:r>
            <w:r w:rsidRPr="00025555">
              <w:rPr>
                <w:szCs w:val="24"/>
                <w:lang w:eastAsia="ar-SA"/>
              </w:rPr>
              <w:t>Ypač galingas akumuliatorinis smūginis suktukas komplektacijoje su lagaminu ir priedais: įkroviklis bei 2 akumuliatoriai (</w:t>
            </w:r>
            <w:proofErr w:type="spellStart"/>
            <w:r w:rsidRPr="00025555">
              <w:rPr>
                <w:szCs w:val="24"/>
                <w:lang w:eastAsia="ar-SA"/>
              </w:rPr>
              <w:t>Li-ion</w:t>
            </w:r>
            <w:proofErr w:type="spellEnd"/>
            <w:r w:rsidRPr="00025555">
              <w:rPr>
                <w:szCs w:val="24"/>
                <w:lang w:eastAsia="ar-SA"/>
              </w:rPr>
              <w:t xml:space="preserve"> tipo). Baterija </w:t>
            </w:r>
            <w:r w:rsidRPr="00025555">
              <w:rPr>
                <w:szCs w:val="24"/>
                <w:lang w:val="en-US" w:eastAsia="ar-SA"/>
              </w:rPr>
              <w:t>18</w:t>
            </w:r>
            <w:r w:rsidRPr="00025555">
              <w:rPr>
                <w:szCs w:val="24"/>
                <w:lang w:eastAsia="ar-SA"/>
              </w:rPr>
              <w:t xml:space="preserve"> V, gręžiamos skylės skersmuo ne mažesnis kaip: pliene ir betone 13 mm, svoris ne daugiau kaip 2 kg, yra darbinis LED pašvietimas.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6EA0" w14:textId="77777777" w:rsidR="0052520A" w:rsidRPr="00025555" w:rsidRDefault="0052520A" w:rsidP="00025555">
            <w:pPr>
              <w:suppressAutoHyphens/>
              <w:autoSpaceDE w:val="0"/>
              <w:jc w:val="center"/>
              <w:textAlignment w:val="baseline"/>
            </w:pPr>
            <w:r w:rsidRPr="00025555">
              <w:t xml:space="preserve">Nuoroda į </w:t>
            </w:r>
            <w:proofErr w:type="spellStart"/>
            <w:r w:rsidRPr="00025555">
              <w:t>įnformacijos</w:t>
            </w:r>
            <w:proofErr w:type="spellEnd"/>
            <w:r w:rsidRPr="00025555">
              <w:t xml:space="preserve"> šaltinį</w:t>
            </w:r>
          </w:p>
          <w:p w14:paraId="791508A4" w14:textId="58DA9699" w:rsidR="005870B8" w:rsidRPr="00025555" w:rsidRDefault="005870B8" w:rsidP="00025555">
            <w:pPr>
              <w:suppressAutoHyphens/>
              <w:autoSpaceDE w:val="0"/>
              <w:jc w:val="center"/>
              <w:textAlignment w:val="baseline"/>
            </w:pPr>
            <w:r w:rsidRPr="00025555">
              <w:t xml:space="preserve">Nurodyti </w:t>
            </w:r>
            <w:r w:rsidR="00FC196A" w:rsidRPr="00025555">
              <w:t xml:space="preserve">akumuliatoriniu smūginiu gręžtuvu gręžiamos skylės pliene ir betone maksimalų skersmenį </w:t>
            </w:r>
            <w:r w:rsidR="008D2C36" w:rsidRPr="00025555">
              <w:rPr>
                <w:i/>
              </w:rPr>
              <w:t>pliene13mm ir betone16mm</w:t>
            </w:r>
            <w:r w:rsidR="00FC196A" w:rsidRPr="00025555">
              <w:t xml:space="preserve"> mm;</w:t>
            </w:r>
          </w:p>
          <w:p w14:paraId="664978FC" w14:textId="021B06D0" w:rsidR="008D2C36" w:rsidRPr="00025555" w:rsidRDefault="000613F2" w:rsidP="00025555">
            <w:pPr>
              <w:suppressAutoHyphens/>
              <w:autoSpaceDE w:val="0"/>
              <w:jc w:val="center"/>
              <w:textAlignment w:val="baseline"/>
            </w:pPr>
            <w:hyperlink r:id="rId102" w:history="1">
              <w:r w:rsidR="008D2C36" w:rsidRPr="00025555">
                <w:rPr>
                  <w:rStyle w:val="Hyperlink"/>
                  <w:color w:val="auto"/>
                </w:rPr>
                <w:t>https://www.stokker.lt/akumuliatorinis-smuginis-suktuvas-greztuvas-m18-cblpd-402c-2-c-4933464537-mw?&amp;campaign=20985761943&amp;content=&amp;keyword=%E2%80%9D&amp;gad_source=1&amp;gclid=EAIaIQobChMIw_vZzaneiQMVTp1oCR3JSAqaEAAYASAAEgLXhfD_BwE&amp;gclsrc=aw.ds</w:t>
              </w:r>
            </w:hyperlink>
          </w:p>
          <w:p w14:paraId="501156B5" w14:textId="2B30006E" w:rsidR="00FC196A" w:rsidRPr="00025555" w:rsidRDefault="00FC196A" w:rsidP="00025555">
            <w:pPr>
              <w:suppressAutoHyphens/>
              <w:autoSpaceDE w:val="0"/>
              <w:jc w:val="center"/>
              <w:textAlignment w:val="baseline"/>
              <w:rPr>
                <w:i/>
                <w:iCs/>
                <w:szCs w:val="24"/>
              </w:rPr>
            </w:pPr>
            <w:r w:rsidRPr="00025555">
              <w:lastRenderedPageBreak/>
              <w:t xml:space="preserve">svorį </w:t>
            </w:r>
            <w:r w:rsidR="008D2C36" w:rsidRPr="00025555">
              <w:t>1,8</w:t>
            </w:r>
            <w:r w:rsidRPr="00025555">
              <w:t>kg.</w:t>
            </w:r>
          </w:p>
        </w:tc>
      </w:tr>
      <w:tr w:rsidR="00025555" w:rsidRPr="00025555" w14:paraId="2D0299B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E54B9" w14:textId="36F97530"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51ADE" w14:textId="7343FD48" w:rsidR="0052520A" w:rsidRPr="00025555" w:rsidRDefault="0052520A" w:rsidP="00025555">
            <w:pPr>
              <w:suppressAutoHyphens/>
              <w:autoSpaceDE w:val="0"/>
              <w:textAlignment w:val="baseline"/>
              <w:rPr>
                <w:rFonts w:eastAsia="Calibri"/>
                <w:szCs w:val="24"/>
                <w:lang w:eastAsia="en-US"/>
              </w:rPr>
            </w:pPr>
            <w:r w:rsidRPr="00025555">
              <w:rPr>
                <w:szCs w:val="24"/>
              </w:rPr>
              <w:t>Spec. peilis (2 vnt.). Spec. diržų pjaustymo peilis pagamintas iš metalo. Peilio rankena –antistatinė su 90° kampu ašmenų atžvilgiu.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19CA6" w14:textId="77777777" w:rsidR="008D2C36" w:rsidRPr="00025555" w:rsidRDefault="000613F2" w:rsidP="00025555">
            <w:pPr>
              <w:suppressAutoHyphens/>
              <w:autoSpaceDE w:val="0"/>
              <w:textAlignment w:val="baseline"/>
              <w:rPr>
                <w:rStyle w:val="Hyperlink"/>
                <w:rFonts w:ascii="Calibri" w:hAnsi="Calibri" w:cs="Calibri"/>
                <w:color w:val="auto"/>
                <w:sz w:val="22"/>
                <w:szCs w:val="22"/>
                <w:lang w:val="nl-NL"/>
              </w:rPr>
            </w:pPr>
            <w:hyperlink r:id="rId103" w:history="1">
              <w:r w:rsidR="008D2C36" w:rsidRPr="00025555">
                <w:rPr>
                  <w:rStyle w:val="Hyperlink"/>
                  <w:rFonts w:ascii="Calibri" w:hAnsi="Calibri" w:cs="Calibri"/>
                  <w:color w:val="auto"/>
                  <w:sz w:val="22"/>
                  <w:szCs w:val="22"/>
                  <w:lang w:val="nl-NL"/>
                </w:rPr>
                <w:t>www.holmatro.com</w:t>
              </w:r>
            </w:hyperlink>
          </w:p>
          <w:p w14:paraId="41C36AF0" w14:textId="77777777" w:rsidR="008D2C36" w:rsidRPr="00025555" w:rsidRDefault="008D2C36" w:rsidP="00025555">
            <w:pPr>
              <w:suppressAutoHyphens/>
              <w:autoSpaceDE w:val="0"/>
              <w:textAlignment w:val="baseline"/>
              <w:rPr>
                <w:rStyle w:val="Hyperlink"/>
                <w:rFonts w:ascii="Calibri" w:hAnsi="Calibri" w:cs="Calibri"/>
                <w:color w:val="auto"/>
                <w:sz w:val="22"/>
                <w:szCs w:val="22"/>
                <w:lang w:val="nl-NL"/>
              </w:rPr>
            </w:pPr>
            <w:proofErr w:type="spellStart"/>
            <w:r w:rsidRPr="00025555">
              <w:rPr>
                <w:rStyle w:val="Hyperlink"/>
                <w:rFonts w:ascii="Calibri" w:hAnsi="Calibri" w:cs="Calibri"/>
                <w:color w:val="auto"/>
                <w:sz w:val="22"/>
                <w:szCs w:val="22"/>
                <w:lang w:val="nl-NL"/>
              </w:rPr>
              <w:t>kodas</w:t>
            </w:r>
            <w:proofErr w:type="spellEnd"/>
            <w:r w:rsidRPr="00025555">
              <w:rPr>
                <w:rStyle w:val="Hyperlink"/>
                <w:rFonts w:ascii="Calibri" w:hAnsi="Calibri" w:cs="Calibri"/>
                <w:color w:val="auto"/>
                <w:sz w:val="22"/>
                <w:szCs w:val="22"/>
                <w:lang w:val="nl-NL"/>
              </w:rPr>
              <w:t xml:space="preserve"> 980.005.022 HRE</w:t>
            </w:r>
          </w:p>
          <w:p w14:paraId="00EA62D7" w14:textId="77777777" w:rsidR="008D2C36" w:rsidRPr="00025555" w:rsidRDefault="000613F2" w:rsidP="00025555">
            <w:pPr>
              <w:suppressAutoHyphens/>
              <w:autoSpaceDE w:val="0"/>
              <w:textAlignment w:val="baseline"/>
              <w:rPr>
                <w:rStyle w:val="Hyperlink"/>
                <w:rFonts w:ascii="Calibri" w:hAnsi="Calibri" w:cs="Calibri"/>
                <w:color w:val="auto"/>
                <w:sz w:val="22"/>
                <w:szCs w:val="22"/>
                <w:lang w:val="nl-NL"/>
              </w:rPr>
            </w:pPr>
            <w:hyperlink r:id="rId104" w:history="1">
              <w:r w:rsidR="008D2C36" w:rsidRPr="00025555">
                <w:rPr>
                  <w:rStyle w:val="Hyperlink"/>
                  <w:rFonts w:ascii="Calibri" w:hAnsi="Calibri" w:cs="Calibri"/>
                  <w:color w:val="auto"/>
                  <w:sz w:val="22"/>
                  <w:szCs w:val="22"/>
                  <w:lang w:val="nl-NL"/>
                </w:rPr>
                <w:t>www.holmatro.com</w:t>
              </w:r>
            </w:hyperlink>
            <w:r w:rsidR="008D2C36" w:rsidRPr="00025555">
              <w:rPr>
                <w:rStyle w:val="Hyperlink"/>
                <w:rFonts w:ascii="Calibri" w:hAnsi="Calibri" w:cs="Calibri"/>
                <w:color w:val="auto"/>
                <w:sz w:val="22"/>
                <w:szCs w:val="22"/>
                <w:lang w:val="nl-NL"/>
              </w:rPr>
              <w:t xml:space="preserve"> </w:t>
            </w:r>
            <w:proofErr w:type="spellStart"/>
            <w:r w:rsidR="008D2C36" w:rsidRPr="00025555">
              <w:rPr>
                <w:rStyle w:val="Hyperlink"/>
                <w:rFonts w:ascii="Calibri" w:hAnsi="Calibri" w:cs="Calibri"/>
                <w:color w:val="auto"/>
                <w:sz w:val="22"/>
                <w:szCs w:val="22"/>
                <w:lang w:val="nl-NL"/>
              </w:rPr>
              <w:t>ivesti</w:t>
            </w:r>
            <w:proofErr w:type="spellEnd"/>
            <w:r w:rsidR="008D2C36" w:rsidRPr="00025555">
              <w:rPr>
                <w:rStyle w:val="Hyperlink"/>
                <w:rFonts w:ascii="Calibri" w:hAnsi="Calibri" w:cs="Calibri"/>
                <w:color w:val="auto"/>
                <w:sz w:val="22"/>
                <w:szCs w:val="22"/>
                <w:lang w:val="nl-NL"/>
              </w:rPr>
              <w:t xml:space="preserve"> </w:t>
            </w:r>
            <w:proofErr w:type="spellStart"/>
            <w:r w:rsidR="008D2C36" w:rsidRPr="00025555">
              <w:rPr>
                <w:rStyle w:val="Hyperlink"/>
                <w:rFonts w:ascii="Calibri" w:hAnsi="Calibri" w:cs="Calibri"/>
                <w:color w:val="auto"/>
                <w:sz w:val="22"/>
                <w:szCs w:val="22"/>
                <w:lang w:val="nl-NL"/>
              </w:rPr>
              <w:t>kodas</w:t>
            </w:r>
            <w:proofErr w:type="spellEnd"/>
            <w:r w:rsidR="008D2C36" w:rsidRPr="00025555">
              <w:rPr>
                <w:rStyle w:val="Hyperlink"/>
                <w:rFonts w:ascii="Calibri" w:hAnsi="Calibri" w:cs="Calibri"/>
                <w:color w:val="auto"/>
                <w:sz w:val="22"/>
                <w:szCs w:val="22"/>
                <w:lang w:val="nl-NL"/>
              </w:rPr>
              <w:t xml:space="preserve"> 980.005.022 HRE </w:t>
            </w:r>
            <w:proofErr w:type="spellStart"/>
            <w:r w:rsidR="008D2C36" w:rsidRPr="00025555">
              <w:rPr>
                <w:rStyle w:val="Hyperlink"/>
                <w:rFonts w:ascii="Calibri" w:hAnsi="Calibri" w:cs="Calibri"/>
                <w:color w:val="auto"/>
                <w:sz w:val="22"/>
                <w:szCs w:val="22"/>
                <w:lang w:val="nl-NL"/>
              </w:rPr>
              <w:t>lankstinuke</w:t>
            </w:r>
            <w:proofErr w:type="spellEnd"/>
            <w:r w:rsidR="008D2C36" w:rsidRPr="00025555">
              <w:rPr>
                <w:rStyle w:val="Hyperlink"/>
                <w:rFonts w:ascii="Calibri" w:hAnsi="Calibri" w:cs="Calibri"/>
                <w:color w:val="auto"/>
                <w:sz w:val="22"/>
                <w:szCs w:val="22"/>
                <w:lang w:val="nl-NL"/>
              </w:rPr>
              <w:t xml:space="preserve"> </w:t>
            </w:r>
            <w:proofErr w:type="spellStart"/>
            <w:r w:rsidR="008D2C36" w:rsidRPr="00025555">
              <w:rPr>
                <w:rStyle w:val="Hyperlink"/>
                <w:rFonts w:ascii="Calibri" w:hAnsi="Calibri" w:cs="Calibri"/>
                <w:color w:val="auto"/>
                <w:sz w:val="22"/>
                <w:szCs w:val="22"/>
                <w:lang w:val="nl-NL"/>
              </w:rPr>
              <w:t>išmeta</w:t>
            </w:r>
            <w:proofErr w:type="spellEnd"/>
            <w:r w:rsidR="008D2C36" w:rsidRPr="00025555">
              <w:rPr>
                <w:rStyle w:val="Hyperlink"/>
                <w:rFonts w:ascii="Calibri" w:hAnsi="Calibri" w:cs="Calibri"/>
                <w:color w:val="auto"/>
                <w:sz w:val="22"/>
                <w:szCs w:val="22"/>
                <w:lang w:val="nl-NL"/>
              </w:rPr>
              <w:t xml:space="preserve"> 29 </w:t>
            </w:r>
            <w:proofErr w:type="spellStart"/>
            <w:r w:rsidR="008D2C36" w:rsidRPr="00025555">
              <w:rPr>
                <w:rStyle w:val="Hyperlink"/>
                <w:rFonts w:ascii="Calibri" w:hAnsi="Calibri" w:cs="Calibri"/>
                <w:color w:val="auto"/>
                <w:sz w:val="22"/>
                <w:szCs w:val="22"/>
                <w:lang w:val="nl-NL"/>
              </w:rPr>
              <w:t>puslapi</w:t>
            </w:r>
            <w:proofErr w:type="spellEnd"/>
            <w:r w:rsidR="008D2C36" w:rsidRPr="00025555">
              <w:rPr>
                <w:rStyle w:val="Hyperlink"/>
                <w:rFonts w:ascii="Calibri" w:hAnsi="Calibri" w:cs="Calibri"/>
                <w:color w:val="auto"/>
                <w:sz w:val="22"/>
                <w:szCs w:val="22"/>
                <w:lang w:val="nl-NL"/>
              </w:rPr>
              <w:t xml:space="preserve"> </w:t>
            </w:r>
            <w:proofErr w:type="spellStart"/>
            <w:r w:rsidR="008D2C36" w:rsidRPr="00025555">
              <w:rPr>
                <w:rStyle w:val="Hyperlink"/>
                <w:rFonts w:ascii="Calibri" w:hAnsi="Calibri" w:cs="Calibri"/>
                <w:color w:val="auto"/>
                <w:sz w:val="22"/>
                <w:szCs w:val="22"/>
                <w:lang w:val="nl-NL"/>
              </w:rPr>
              <w:t>žiureti</w:t>
            </w:r>
            <w:proofErr w:type="spellEnd"/>
            <w:r w:rsidR="008D2C36" w:rsidRPr="00025555">
              <w:rPr>
                <w:rStyle w:val="Hyperlink"/>
                <w:rFonts w:ascii="Calibri" w:hAnsi="Calibri" w:cs="Calibri"/>
                <w:color w:val="auto"/>
                <w:sz w:val="22"/>
                <w:szCs w:val="22"/>
                <w:lang w:val="nl-NL"/>
              </w:rPr>
              <w:t xml:space="preserve">  </w:t>
            </w:r>
            <w:proofErr w:type="spellStart"/>
            <w:r w:rsidR="008D2C36" w:rsidRPr="00025555">
              <w:rPr>
                <w:rStyle w:val="Hyperlink"/>
                <w:rFonts w:ascii="Calibri" w:hAnsi="Calibri" w:cs="Calibri"/>
                <w:color w:val="auto"/>
                <w:sz w:val="22"/>
                <w:szCs w:val="22"/>
                <w:lang w:val="nl-NL"/>
              </w:rPr>
              <w:t>pagal</w:t>
            </w:r>
            <w:proofErr w:type="spellEnd"/>
            <w:r w:rsidR="008D2C36" w:rsidRPr="00025555">
              <w:rPr>
                <w:rStyle w:val="Hyperlink"/>
                <w:rFonts w:ascii="Calibri" w:hAnsi="Calibri" w:cs="Calibri"/>
                <w:color w:val="auto"/>
                <w:sz w:val="22"/>
                <w:szCs w:val="22"/>
                <w:lang w:val="nl-NL"/>
              </w:rPr>
              <w:t xml:space="preserve"> </w:t>
            </w:r>
            <w:proofErr w:type="spellStart"/>
            <w:r w:rsidR="008D2C36" w:rsidRPr="00025555">
              <w:rPr>
                <w:rStyle w:val="Hyperlink"/>
                <w:rFonts w:ascii="Calibri" w:hAnsi="Calibri" w:cs="Calibri"/>
                <w:color w:val="auto"/>
                <w:sz w:val="22"/>
                <w:szCs w:val="22"/>
                <w:lang w:val="nl-NL"/>
              </w:rPr>
              <w:t>koda</w:t>
            </w:r>
            <w:proofErr w:type="spellEnd"/>
            <w:r w:rsidR="008D2C36" w:rsidRPr="00025555">
              <w:rPr>
                <w:rStyle w:val="Hyperlink"/>
                <w:rFonts w:ascii="Calibri" w:hAnsi="Calibri" w:cs="Calibri"/>
                <w:color w:val="auto"/>
                <w:sz w:val="22"/>
                <w:szCs w:val="22"/>
                <w:lang w:val="nl-NL"/>
              </w:rPr>
              <w:t xml:space="preserve"> 980.005.022</w:t>
            </w:r>
          </w:p>
          <w:p w14:paraId="23D49270" w14:textId="716803AB" w:rsidR="0052520A" w:rsidRPr="00025555" w:rsidRDefault="0052520A" w:rsidP="00025555">
            <w:pPr>
              <w:suppressAutoHyphens/>
              <w:autoSpaceDE w:val="0"/>
              <w:jc w:val="center"/>
              <w:textAlignment w:val="baseline"/>
              <w:rPr>
                <w:i/>
                <w:iCs/>
                <w:szCs w:val="24"/>
                <w:lang w:val="nl-NL"/>
              </w:rPr>
            </w:pPr>
          </w:p>
        </w:tc>
      </w:tr>
      <w:tr w:rsidR="00025555" w:rsidRPr="00025555" w14:paraId="6F9A504B"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6F58" w14:textId="3A511218" w:rsidR="0052520A" w:rsidRPr="00025555" w:rsidRDefault="0052520A" w:rsidP="00025555">
            <w:pPr>
              <w:suppressAutoHyphens/>
              <w:autoSpaceDE w:val="0"/>
              <w:jc w:val="center"/>
              <w:textAlignment w:val="baseline"/>
              <w:rPr>
                <w:i/>
                <w:iCs/>
                <w:szCs w:val="24"/>
              </w:rPr>
            </w:pPr>
            <w:r w:rsidRPr="00025555">
              <w:rPr>
                <w:b/>
                <w:i/>
                <w:szCs w:val="24"/>
                <w:lang w:eastAsia="ar-SA"/>
              </w:rPr>
              <w:t>Gaisrinio antstato 2 skyrius (galas/vairuotojo pusė):</w:t>
            </w:r>
          </w:p>
        </w:tc>
      </w:tr>
      <w:tr w:rsidR="00025555" w:rsidRPr="00025555" w14:paraId="5D6B47F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3879"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0E2ABC" w14:textId="2AD5A910" w:rsidR="0052520A" w:rsidRPr="00025555" w:rsidRDefault="0052520A" w:rsidP="00025555">
            <w:pPr>
              <w:suppressAutoHyphens/>
              <w:autoSpaceDE w:val="0"/>
              <w:textAlignment w:val="baseline"/>
              <w:rPr>
                <w:rFonts w:eastAsia="Calibri"/>
                <w:szCs w:val="24"/>
                <w:lang w:eastAsia="en-US"/>
              </w:rPr>
            </w:pPr>
            <w:r w:rsidRPr="00025555">
              <w:rPr>
                <w:szCs w:val="24"/>
              </w:rPr>
              <w:t xml:space="preserve">Gaisro gesinimo įrangos skyriaus minimalus gylis turi būti ne mažesnis kaip </w:t>
            </w:r>
            <w:r w:rsidRPr="00025555">
              <w:rPr>
                <w:szCs w:val="24"/>
                <w:lang w:val="en-US"/>
              </w:rPr>
              <w:t>6</w:t>
            </w:r>
            <w:r w:rsidRPr="00025555">
              <w:rPr>
                <w:szCs w:val="24"/>
              </w:rPr>
              <w:t xml:space="preserve">0 cm. Skyriuje turi būti įrengta greito reagavimo ritė, dėklai gaisrinėms žarnoms tvirtinti ir vietos inventoriaus tvirtinimui. Tvirtinimo paviršiai turi būti padengti neslidžia danga, skyriuje turi būti sutalpintas visas inventorius ir įranga esanti sąraše žemiau (179-184 p.) ir patikimai pritvirtinta profesionaliomis greito fiksavimo priemonėmis. Gaisrinės žarnos dėkluose turi būti fiksuojamos specialios greito fiksavimo juostos. </w:t>
            </w:r>
            <w:r w:rsidRPr="00025555">
              <w:rPr>
                <w:bCs/>
                <w:szCs w:val="24"/>
              </w:rPr>
              <w:t>Tikslus skyriaus išdėstymas turi būti derinamas automobilio gamybos metu.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CB5BB" w14:textId="62C18913" w:rsidR="00FC196A" w:rsidRPr="00025555" w:rsidRDefault="00B54C9D" w:rsidP="00025555">
            <w:pPr>
              <w:suppressAutoHyphens/>
              <w:autoSpaceDE w:val="0"/>
              <w:jc w:val="center"/>
              <w:textAlignment w:val="baseline"/>
            </w:pPr>
            <w:r w:rsidRPr="00025555">
              <w:t>Deklaracija</w:t>
            </w:r>
          </w:p>
          <w:p w14:paraId="234E6C78" w14:textId="63702ED6" w:rsidR="0052520A" w:rsidRPr="00025555" w:rsidRDefault="00FC196A" w:rsidP="00025555">
            <w:pPr>
              <w:suppressAutoHyphens/>
              <w:autoSpaceDE w:val="0"/>
              <w:jc w:val="center"/>
              <w:textAlignment w:val="baseline"/>
            </w:pPr>
            <w:r w:rsidRPr="00025555">
              <w:t xml:space="preserve"> gaisro gesinimo</w:t>
            </w:r>
            <w:r w:rsidR="007458C6" w:rsidRPr="00025555">
              <w:t xml:space="preserve"> įrangos</w:t>
            </w:r>
            <w:r w:rsidR="00B54C9D" w:rsidRPr="00025555">
              <w:t xml:space="preserve"> skyriaus gylį 60</w:t>
            </w:r>
            <w:r w:rsidRPr="00025555">
              <w:t xml:space="preserve"> cm.</w:t>
            </w:r>
          </w:p>
          <w:p w14:paraId="288A51A7" w14:textId="0E09A85E" w:rsidR="00B54C9D" w:rsidRPr="00025555" w:rsidRDefault="00B54C9D" w:rsidP="00025555">
            <w:pPr>
              <w:suppressAutoHyphens/>
              <w:autoSpaceDE w:val="0"/>
              <w:jc w:val="center"/>
              <w:textAlignment w:val="baseline"/>
            </w:pPr>
            <w:r w:rsidRPr="00025555">
              <w:rPr>
                <w:szCs w:val="24"/>
              </w:rPr>
              <w:t xml:space="preserve">Gaisro gesinimo įrangos skyriaus minimalus gylis bus </w:t>
            </w:r>
            <w:r w:rsidRPr="00025555">
              <w:rPr>
                <w:szCs w:val="24"/>
                <w:lang w:val="en-US"/>
              </w:rPr>
              <w:t>6</w:t>
            </w:r>
            <w:r w:rsidRPr="00025555">
              <w:rPr>
                <w:szCs w:val="24"/>
              </w:rPr>
              <w:t xml:space="preserve">0 cm. Skyriuje bus įrengta greito reagavimo ritė, dėklai gaisrinėms žarnoms tvirtinti ir vietos inventoriaus tvirtinimui. Tvirtinimo paviršiai bus padengti neslidžia danga, skyriuje bus sutalpintas visas inventorius ir įranga esanti sąraše žemiau (179-184 p.) ir patikimai pritvirtinta profesionaliomis greito fiksavimo priemonėmis. Gaisrinės žarnos dėkluose bus fiksuojamos specialios greito fiksavimo juostos. </w:t>
            </w:r>
            <w:r w:rsidRPr="00025555">
              <w:rPr>
                <w:bCs/>
                <w:szCs w:val="24"/>
              </w:rPr>
              <w:t>Tikslus skyriaus išdėstymas bus derinamas automobilio gamybos metu.</w:t>
            </w:r>
          </w:p>
        </w:tc>
      </w:tr>
      <w:tr w:rsidR="00025555" w:rsidRPr="00025555" w14:paraId="47E28265"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8F77" w14:textId="68D55503"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F0C608" w14:textId="06BECDF6"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Aukšto slėgio greito reagavimo ritė, &gt; 50 m. ilgio su švirkštu (1 vnt.). Greito reagavimo ritė su žarna. Ritė prijungta prie aukšto slėgio siurblio per atitinkamą daugkartinio naudojimo filtrą, kuris užtikrina švirkšto apsaugą nuo užsikimšimo. Ritės vyniojimas turi būti atliekamas elektros varikliu ir mechaniniu (alkūninio tipo) įtaisu žarnai suvynioti bei turi būti įrengta pneumatine sistema, skirta vandens išpūtimui iš žarnos su oro slėgiu. Ritės sukimo pavara turi būti pagaminta iš metalo arba lygiaverčių medžiagų. Aukšto slėgio gaisrinė žarna turi būti ne trumpesnė kaip 50 m ilgio II kategorijos, C tipo, 1 klasės atitinkanti LST EN 1947 standarto arba lygiaverčiame nurodytiems reikalavimams. (tiksli ritės padėtis turi būti derinama gamybos metu). Aukšto slėgio gaisrinė žarna turi būti susukta ant ritės bei sujungta su aukšto slėgio švirkštu. Aukšto slėgio švirkštas turi formuoti kompaktinę ir </w:t>
            </w:r>
            <w:proofErr w:type="spellStart"/>
            <w:r w:rsidRPr="00025555">
              <w:rPr>
                <w:spacing w:val="-2"/>
                <w:szCs w:val="24"/>
                <w:lang w:eastAsia="ar-SA"/>
              </w:rPr>
              <w:t>išpurslintą</w:t>
            </w:r>
            <w:proofErr w:type="spellEnd"/>
            <w:r w:rsidRPr="00025555">
              <w:rPr>
                <w:spacing w:val="-2"/>
                <w:szCs w:val="24"/>
                <w:lang w:eastAsia="ar-SA"/>
              </w:rPr>
              <w:t xml:space="preserve"> vandens čiurkšlę ir atitikti LST EN 15182 standarto serijos arba lygiaverčiame nurodytiems reikalavimams, komplektuojamas su uždedamų putų antgaliu.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A1DA" w14:textId="77777777" w:rsidR="00B54C9D" w:rsidRPr="00025555" w:rsidRDefault="00B54C9D" w:rsidP="00025555">
            <w:pPr>
              <w:autoSpaceDN/>
              <w:rPr>
                <w:rFonts w:eastAsia="Calibri"/>
                <w:b/>
                <w:bCs/>
                <w:szCs w:val="24"/>
                <w:lang w:val="tr-TR"/>
              </w:rPr>
            </w:pPr>
            <w:r w:rsidRPr="00025555">
              <w:rPr>
                <w:rFonts w:eastAsia="Calibri"/>
                <w:b/>
                <w:bCs/>
                <w:szCs w:val="24"/>
                <w:lang w:val="tr-TR"/>
              </w:rPr>
              <w:t>Rite:</w:t>
            </w:r>
          </w:p>
          <w:p w14:paraId="42EBFC31" w14:textId="77777777" w:rsidR="00B54C9D" w:rsidRPr="00025555" w:rsidRDefault="000613F2" w:rsidP="00025555">
            <w:pPr>
              <w:autoSpaceDN/>
              <w:rPr>
                <w:rFonts w:eastAsia="Calibri"/>
                <w:b/>
                <w:bCs/>
                <w:szCs w:val="24"/>
                <w:lang w:val="tr-TR"/>
              </w:rPr>
            </w:pPr>
            <w:hyperlink r:id="rId105" w:history="1">
              <w:r w:rsidR="00B54C9D" w:rsidRPr="00025555">
                <w:rPr>
                  <w:rFonts w:eastAsia="Calibri"/>
                  <w:b/>
                  <w:bCs/>
                  <w:szCs w:val="24"/>
                  <w:u w:val="single"/>
                  <w:lang w:val="tr-TR"/>
                </w:rPr>
                <w:t>https://www.celiksan.com/hce-40-60-80.html</w:t>
              </w:r>
            </w:hyperlink>
            <w:r w:rsidR="00B54C9D" w:rsidRPr="00025555">
              <w:rPr>
                <w:rFonts w:eastAsia="Calibri"/>
                <w:b/>
                <w:bCs/>
                <w:szCs w:val="24"/>
                <w:lang w:val="tr-TR"/>
              </w:rPr>
              <w:t xml:space="preserve">                  </w:t>
            </w:r>
          </w:p>
          <w:p w14:paraId="7236AF07" w14:textId="77777777" w:rsidR="00B54C9D" w:rsidRPr="00025555" w:rsidRDefault="00B54C9D" w:rsidP="00025555">
            <w:pPr>
              <w:suppressAutoHyphens/>
              <w:autoSpaceDE w:val="0"/>
              <w:jc w:val="center"/>
              <w:textAlignment w:val="baseline"/>
              <w:rPr>
                <w:i/>
                <w:lang w:val="tr-TR"/>
              </w:rPr>
            </w:pPr>
          </w:p>
          <w:p w14:paraId="36E58778" w14:textId="77777777" w:rsidR="00B54C9D" w:rsidRPr="00025555" w:rsidRDefault="00B54C9D" w:rsidP="00025555">
            <w:pPr>
              <w:suppressAutoHyphens/>
              <w:autoSpaceDE w:val="0"/>
              <w:textAlignment w:val="baseline"/>
              <w:rPr>
                <w:i/>
                <w:szCs w:val="24"/>
                <w:lang w:val="tr-TR"/>
              </w:rPr>
            </w:pPr>
            <w:proofErr w:type="spellStart"/>
            <w:r w:rsidRPr="00025555">
              <w:rPr>
                <w:i/>
                <w:szCs w:val="24"/>
                <w:lang w:val="tr-TR"/>
              </w:rPr>
              <w:t>Žarna</w:t>
            </w:r>
            <w:proofErr w:type="spellEnd"/>
            <w:r w:rsidRPr="00025555">
              <w:rPr>
                <w:i/>
                <w:szCs w:val="24"/>
                <w:lang w:val="tr-TR"/>
              </w:rPr>
              <w:t xml:space="preserve">: IVG </w:t>
            </w:r>
            <w:proofErr w:type="spellStart"/>
            <w:r w:rsidRPr="00025555">
              <w:rPr>
                <w:i/>
                <w:szCs w:val="24"/>
                <w:lang w:val="tr-TR"/>
              </w:rPr>
              <w:t>Colbachini</w:t>
            </w:r>
            <w:proofErr w:type="spellEnd"/>
            <w:r w:rsidRPr="00025555">
              <w:rPr>
                <w:i/>
                <w:szCs w:val="24"/>
                <w:lang w:val="tr-TR"/>
              </w:rPr>
              <w:t xml:space="preserve"> </w:t>
            </w:r>
            <w:proofErr w:type="spellStart"/>
            <w:r w:rsidRPr="00025555">
              <w:rPr>
                <w:i/>
                <w:szCs w:val="24"/>
                <w:lang w:val="tr-TR"/>
              </w:rPr>
              <w:t>S.p.A</w:t>
            </w:r>
            <w:proofErr w:type="spellEnd"/>
          </w:p>
          <w:p w14:paraId="1E8ADE0A" w14:textId="77777777" w:rsidR="00B54C9D" w:rsidRPr="00025555" w:rsidRDefault="00B54C9D" w:rsidP="00025555">
            <w:pPr>
              <w:suppressAutoHyphens/>
              <w:autoSpaceDE w:val="0"/>
              <w:textAlignment w:val="baseline"/>
              <w:rPr>
                <w:i/>
                <w:szCs w:val="24"/>
                <w:lang w:val="tr-TR"/>
              </w:rPr>
            </w:pPr>
            <w:proofErr w:type="spellStart"/>
            <w:r w:rsidRPr="00025555">
              <w:rPr>
                <w:i/>
                <w:szCs w:val="24"/>
                <w:lang w:val="tr-TR"/>
              </w:rPr>
              <w:t>Sertifikatas</w:t>
            </w:r>
            <w:proofErr w:type="spellEnd"/>
            <w:r w:rsidRPr="00025555">
              <w:rPr>
                <w:i/>
                <w:szCs w:val="24"/>
                <w:lang w:val="tr-TR"/>
              </w:rPr>
              <w:t xml:space="preserve"> </w:t>
            </w:r>
          </w:p>
          <w:p w14:paraId="5074D822" w14:textId="77777777" w:rsidR="00B54C9D" w:rsidRPr="00025555" w:rsidRDefault="00B54C9D" w:rsidP="00025555">
            <w:pPr>
              <w:suppressAutoHyphens/>
              <w:autoSpaceDE w:val="0"/>
              <w:textAlignment w:val="baseline"/>
              <w:rPr>
                <w:i/>
                <w:szCs w:val="24"/>
                <w:lang w:val="tr-TR"/>
              </w:rPr>
            </w:pPr>
          </w:p>
          <w:p w14:paraId="2D947A87" w14:textId="77777777" w:rsidR="00B54C9D" w:rsidRPr="00025555" w:rsidRDefault="00B54C9D" w:rsidP="00025555">
            <w:pPr>
              <w:suppressAutoHyphens/>
              <w:autoSpaceDE w:val="0"/>
              <w:textAlignment w:val="baseline"/>
              <w:rPr>
                <w:i/>
                <w:szCs w:val="24"/>
                <w:lang w:val="tr-TR"/>
              </w:rPr>
            </w:pPr>
          </w:p>
          <w:p w14:paraId="342D4F48" w14:textId="77777777" w:rsidR="00B54C9D" w:rsidRPr="00025555" w:rsidRDefault="00B54C9D" w:rsidP="00025555">
            <w:pPr>
              <w:suppressAutoHyphens/>
              <w:autoSpaceDE w:val="0"/>
              <w:textAlignment w:val="baseline"/>
              <w:rPr>
                <w:i/>
                <w:lang w:val="tr-TR"/>
              </w:rPr>
            </w:pPr>
            <w:proofErr w:type="spellStart"/>
            <w:r w:rsidRPr="00025555">
              <w:rPr>
                <w:i/>
                <w:szCs w:val="24"/>
                <w:lang w:val="tr-TR"/>
              </w:rPr>
              <w:t>Švirkštas</w:t>
            </w:r>
            <w:proofErr w:type="spellEnd"/>
            <w:r w:rsidRPr="00025555">
              <w:rPr>
                <w:i/>
                <w:szCs w:val="24"/>
                <w:lang w:val="tr-TR"/>
              </w:rPr>
              <w:t>:</w:t>
            </w:r>
            <w:r w:rsidRPr="00025555">
              <w:rPr>
                <w:i/>
                <w:lang w:val="tr-TR"/>
              </w:rPr>
              <w:t xml:space="preserve"> Blue </w:t>
            </w:r>
            <w:proofErr w:type="spellStart"/>
            <w:r w:rsidRPr="00025555">
              <w:rPr>
                <w:i/>
                <w:lang w:val="tr-TR"/>
              </w:rPr>
              <w:t>Devil</w:t>
            </w:r>
            <w:proofErr w:type="spellEnd"/>
            <w:r w:rsidRPr="00025555">
              <w:rPr>
                <w:i/>
                <w:lang w:val="tr-TR"/>
              </w:rPr>
              <w:t xml:space="preserve"> 1560</w:t>
            </w:r>
          </w:p>
          <w:p w14:paraId="49474683" w14:textId="77777777" w:rsidR="00B54C9D" w:rsidRPr="00025555" w:rsidRDefault="00B54C9D" w:rsidP="00025555">
            <w:pPr>
              <w:suppressAutoHyphens/>
              <w:autoSpaceDE w:val="0"/>
              <w:textAlignment w:val="baseline"/>
              <w:rPr>
                <w:i/>
                <w:lang w:val="tr-TR"/>
              </w:rPr>
            </w:pPr>
            <w:proofErr w:type="spellStart"/>
            <w:r w:rsidRPr="00025555">
              <w:rPr>
                <w:i/>
                <w:lang w:val="tr-TR"/>
              </w:rPr>
              <w:t>Sertifikatas</w:t>
            </w:r>
            <w:proofErr w:type="spellEnd"/>
            <w:r w:rsidRPr="00025555">
              <w:rPr>
                <w:i/>
                <w:lang w:val="tr-TR"/>
              </w:rPr>
              <w:t xml:space="preserve">  </w:t>
            </w:r>
          </w:p>
          <w:p w14:paraId="205E2ED0" w14:textId="77777777" w:rsidR="00B54C9D" w:rsidRPr="00025555" w:rsidRDefault="00B54C9D" w:rsidP="00025555">
            <w:pPr>
              <w:suppressAutoHyphens/>
              <w:autoSpaceDE w:val="0"/>
              <w:jc w:val="center"/>
              <w:textAlignment w:val="baseline"/>
            </w:pPr>
          </w:p>
          <w:p w14:paraId="21B581F7" w14:textId="40BB43AA" w:rsidR="00FC196A" w:rsidRPr="00025555" w:rsidRDefault="00FC196A" w:rsidP="00025555">
            <w:pPr>
              <w:suppressAutoHyphens/>
              <w:autoSpaceDE w:val="0"/>
              <w:jc w:val="center"/>
              <w:textAlignment w:val="baseline"/>
            </w:pPr>
            <w:r w:rsidRPr="00025555">
              <w:t>aukšto sl</w:t>
            </w:r>
            <w:r w:rsidR="00B54C9D" w:rsidRPr="00025555">
              <w:t>ėgio greito reagavimo ritės ilgis 50</w:t>
            </w:r>
            <w:r w:rsidRPr="00025555">
              <w:t xml:space="preserve"> m;</w:t>
            </w:r>
          </w:p>
          <w:p w14:paraId="7D4B998D" w14:textId="65212745" w:rsidR="00FC196A" w:rsidRPr="00025555" w:rsidRDefault="00FC196A" w:rsidP="00025555">
            <w:pPr>
              <w:suppressAutoHyphens/>
              <w:autoSpaceDE w:val="0"/>
              <w:jc w:val="center"/>
              <w:textAlignment w:val="baseline"/>
            </w:pPr>
            <w:r w:rsidRPr="00025555">
              <w:t>aukšto</w:t>
            </w:r>
            <w:r w:rsidR="00B54C9D" w:rsidRPr="00025555">
              <w:t xml:space="preserve"> slėgio gaisrinės žarnos ilgį 50</w:t>
            </w:r>
            <w:r w:rsidRPr="00025555">
              <w:t xml:space="preserve"> m;</w:t>
            </w:r>
          </w:p>
          <w:p w14:paraId="03EA2037" w14:textId="263532DF" w:rsidR="00FC196A" w:rsidRPr="00025555" w:rsidRDefault="00FC196A" w:rsidP="00025555">
            <w:pPr>
              <w:suppressAutoHyphens/>
              <w:autoSpaceDE w:val="0"/>
              <w:jc w:val="center"/>
              <w:textAlignment w:val="baseline"/>
              <w:rPr>
                <w:i/>
                <w:iCs/>
                <w:szCs w:val="24"/>
              </w:rPr>
            </w:pPr>
          </w:p>
        </w:tc>
      </w:tr>
      <w:tr w:rsidR="00025555" w:rsidRPr="00025555" w14:paraId="25AA090D"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412B" w14:textId="4B47A032"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DFEB7" w14:textId="3DF7A2E9" w:rsidR="0052520A" w:rsidRPr="00025555" w:rsidRDefault="0052520A" w:rsidP="00025555">
            <w:pPr>
              <w:suppressAutoHyphens/>
              <w:autoSpaceDE w:val="0"/>
              <w:textAlignment w:val="baseline"/>
              <w:rPr>
                <w:rFonts w:eastAsia="Calibri"/>
                <w:szCs w:val="24"/>
                <w:lang w:eastAsia="en-US"/>
              </w:rPr>
            </w:pPr>
            <w:r w:rsidRPr="00025555">
              <w:rPr>
                <w:szCs w:val="24"/>
              </w:rPr>
              <w:t xml:space="preserve">Ø 75 mm. gaisrinė žarna, 20 m ilgio (3 vnt.). Gaisrinės slėginės žarnos, kurių vidinis skersmuo 75 mm, su movomis turi būti skirtos naudoti gaisrų gesinimui tiek nuo priešgaisrinių gelbėjimo tarnybų gaisrų gesinimo ir gelbėjimo automobilių tiek nuo kitų įrenginių naudojamų ugniagesių. Komplektą sudaro 20 m (paklaida iki 2%) ilgio žarna su abiejuose galuose įrištomis movomis STORZ tipo sujungimo movomis B75, atitinkančiomis DIN 14303 standartą (arba lygiavertį) ir GTC/TS 04:2018 techninės specifikacijos (arba lygiavertės)  reikalavimus. Žarnos turi atitikti DIN 14811 standartą ir jo </w:t>
            </w:r>
            <w:proofErr w:type="spellStart"/>
            <w:r w:rsidRPr="00025555">
              <w:rPr>
                <w:szCs w:val="24"/>
              </w:rPr>
              <w:t>papildymus</w:t>
            </w:r>
            <w:proofErr w:type="spellEnd"/>
            <w:r w:rsidRPr="00025555">
              <w:rPr>
                <w:szCs w:val="24"/>
              </w:rPr>
              <w:t xml:space="preserve"> DIN 14811 A1/A2 (arba lygiaverčius) ir GTC/TS 01:2018 techninės specifikacijos (arba lygiavertės) reikalavimus Pagal dizainą ir pagaminimą gaisrinės slėginės žarnos turi būti priskiriamos 3 klasei (padengta žarna).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41B1" w14:textId="77777777" w:rsidR="000723B4" w:rsidRPr="00025555" w:rsidRDefault="000613F2" w:rsidP="00025555">
            <w:pPr>
              <w:suppressAutoHyphens/>
              <w:autoSpaceDE w:val="0"/>
              <w:jc w:val="center"/>
              <w:textAlignment w:val="baseline"/>
              <w:rPr>
                <w:i/>
                <w:iCs/>
                <w:szCs w:val="24"/>
              </w:rPr>
            </w:pPr>
            <w:hyperlink r:id="rId106" w:history="1">
              <w:r w:rsidR="000723B4" w:rsidRPr="00025555">
                <w:rPr>
                  <w:rStyle w:val="Hyperlink"/>
                  <w:i/>
                  <w:iCs/>
                  <w:color w:val="auto"/>
                  <w:szCs w:val="24"/>
                </w:rPr>
                <w:t>https://en.osw-eschbach.de/fire-fighting-hoses/fire-fighting-hose-osw-unidur/</w:t>
              </w:r>
            </w:hyperlink>
          </w:p>
          <w:p w14:paraId="38CAF520" w14:textId="77777777" w:rsidR="000723B4" w:rsidRPr="00025555" w:rsidRDefault="000723B4" w:rsidP="00025555">
            <w:pPr>
              <w:suppressAutoHyphens/>
              <w:autoSpaceDE w:val="0"/>
              <w:jc w:val="center"/>
              <w:textAlignment w:val="baseline"/>
              <w:rPr>
                <w:i/>
                <w:iCs/>
                <w:szCs w:val="24"/>
              </w:rPr>
            </w:pPr>
          </w:p>
          <w:p w14:paraId="5D2A8D96" w14:textId="77777777" w:rsidR="000723B4" w:rsidRPr="00025555" w:rsidRDefault="000613F2" w:rsidP="00025555">
            <w:pPr>
              <w:suppressAutoHyphens/>
              <w:autoSpaceDE w:val="0"/>
              <w:jc w:val="center"/>
              <w:textAlignment w:val="baseline"/>
              <w:rPr>
                <w:i/>
                <w:iCs/>
                <w:szCs w:val="24"/>
              </w:rPr>
            </w:pPr>
            <w:hyperlink r:id="rId107" w:history="1">
              <w:r w:rsidR="000723B4" w:rsidRPr="00025555">
                <w:rPr>
                  <w:rStyle w:val="Hyperlink"/>
                  <w:i/>
                  <w:iCs/>
                  <w:color w:val="auto"/>
                  <w:szCs w:val="24"/>
                </w:rPr>
                <w:t>https://www.izkada.lt/</w:t>
              </w:r>
            </w:hyperlink>
          </w:p>
          <w:p w14:paraId="7BAEC79B" w14:textId="6C407842" w:rsidR="000723B4" w:rsidRPr="00025555" w:rsidRDefault="000723B4" w:rsidP="00025555">
            <w:pPr>
              <w:suppressAutoHyphens/>
              <w:autoSpaceDE w:val="0"/>
              <w:jc w:val="center"/>
              <w:textAlignment w:val="baseline"/>
              <w:rPr>
                <w:i/>
                <w:iCs/>
                <w:szCs w:val="24"/>
              </w:rPr>
            </w:pPr>
            <w:r w:rsidRPr="00025555">
              <w:rPr>
                <w:szCs w:val="24"/>
              </w:rPr>
              <w:t xml:space="preserve">Ø 75 mm. gaisrinė žarna, 20 m ilgio (3 vnt.). Gaisrinės slėginės žarnos, kurių vidinis skersmuo 75 mm, su movomis bus skirtos naudoti gaisrų gesinimui tiek nuo priešgaisrinių gelbėjimo tarnybų gaisrų gesinimo ir gelbėjimo automobilių tiek nuo kitų įrenginių naudojamų ugniagesių. Komplektą sudaro 20 m (paklaida iki 2%) ilgio žarna su abiejuose galuose įrištomis movomis STORZ tipo sujungimo movomis B75, atitinkančiomis DIN 14303 standartą (arba lygiavertį) ir GTC/TS 04:2018 techninės specifikacijos (arba lygiavertės)  reikalavimus. Žarnos  atitiks DIN 14811 standartą ir jo </w:t>
            </w:r>
            <w:proofErr w:type="spellStart"/>
            <w:r w:rsidRPr="00025555">
              <w:rPr>
                <w:szCs w:val="24"/>
              </w:rPr>
              <w:t>papildymus</w:t>
            </w:r>
            <w:proofErr w:type="spellEnd"/>
            <w:r w:rsidRPr="00025555">
              <w:rPr>
                <w:szCs w:val="24"/>
              </w:rPr>
              <w:t xml:space="preserve"> DIN 14811 A1/A2 (arba lygiaverčius) ir GTC/TS 01:2018 techninės specifikacijos (arba lygiavertės) reikalavimus Pagal dizainą ir pagaminimą gaisrinės slėginės žarnos bus priskiriamos 3 klasei (padengta žarna).</w:t>
            </w:r>
          </w:p>
          <w:p w14:paraId="07C18222" w14:textId="683D777F" w:rsidR="0052520A" w:rsidRPr="00025555" w:rsidRDefault="0052520A" w:rsidP="00025555">
            <w:pPr>
              <w:suppressAutoHyphens/>
              <w:autoSpaceDE w:val="0"/>
              <w:jc w:val="center"/>
              <w:textAlignment w:val="baseline"/>
              <w:rPr>
                <w:i/>
                <w:iCs/>
                <w:szCs w:val="24"/>
              </w:rPr>
            </w:pPr>
          </w:p>
        </w:tc>
      </w:tr>
      <w:tr w:rsidR="00025555" w:rsidRPr="00025555" w14:paraId="48CC6AA8"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B503"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A2980" w14:textId="1BD869FE" w:rsidR="0052520A" w:rsidRPr="00025555" w:rsidRDefault="0052520A" w:rsidP="00025555">
            <w:pPr>
              <w:suppressAutoHyphens/>
              <w:autoSpaceDE w:val="0"/>
              <w:textAlignment w:val="baseline"/>
              <w:rPr>
                <w:rFonts w:eastAsia="Calibri"/>
                <w:szCs w:val="24"/>
                <w:lang w:eastAsia="en-US"/>
              </w:rPr>
            </w:pPr>
            <w:r w:rsidRPr="00025555">
              <w:t xml:space="preserve">Ø 52 mm. gaisrinė žarna, 20 m ilgio (4 vnt.). Gaisrinės slėginės žarnos, kurių vidinis skersmuo 52 mm, su movomis turi būti skirtos naudoti gaisrų gesinimui tiek nuo priešgaisrinių gelbėjimo tarnybų gaisrų gesinimo ir gelbėjimo automobilių tiek nuo kitų įrenginių naudojamų ugniagesių. Komplektą sudaro 20 m (paklaida iki 2%) ilgio žarna su abiejuose galuose įrištomis movomis STORZ tipo sujungimo movomis C52, atitinkančiomis DIN 14302 standartą (arba lygiavertį) ir GTC/TS 03:2018 techninės specifikacijos (arba lygiavertės)  reikalavimus. Žarnos turi atitikti DIN 14811 standartą ir jo </w:t>
            </w:r>
            <w:proofErr w:type="spellStart"/>
            <w:r w:rsidRPr="00025555">
              <w:t>papildymus</w:t>
            </w:r>
            <w:proofErr w:type="spellEnd"/>
            <w:r w:rsidRPr="00025555">
              <w:t xml:space="preserve"> DIN 14811 A1/A2 (arba lygiaverčius) ir GTC/TS 01:2018 techninės specifikacijos (arba lygiavertės) reikalavimus Pagal dizainą ir pagaminimą gaisrinės slėginės žarnos turi būti priskiriamos 3 klasei (padengta žarna).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929B" w14:textId="77777777" w:rsidR="000723B4" w:rsidRPr="00025555" w:rsidRDefault="000613F2" w:rsidP="00025555">
            <w:pPr>
              <w:suppressAutoHyphens/>
              <w:autoSpaceDE w:val="0"/>
              <w:jc w:val="center"/>
              <w:textAlignment w:val="baseline"/>
              <w:rPr>
                <w:i/>
                <w:iCs/>
                <w:szCs w:val="24"/>
              </w:rPr>
            </w:pPr>
            <w:hyperlink r:id="rId108" w:history="1">
              <w:r w:rsidR="000723B4" w:rsidRPr="00025555">
                <w:rPr>
                  <w:rStyle w:val="Hyperlink"/>
                  <w:i/>
                  <w:iCs/>
                  <w:color w:val="auto"/>
                  <w:szCs w:val="24"/>
                </w:rPr>
                <w:t>https://en.osw-eschbach.de/fire-fighting-hoses/fire-fighting-hose-osw-unidur/</w:t>
              </w:r>
            </w:hyperlink>
          </w:p>
          <w:p w14:paraId="39072CC2" w14:textId="77777777" w:rsidR="000723B4" w:rsidRPr="00025555" w:rsidRDefault="000723B4" w:rsidP="00025555">
            <w:pPr>
              <w:suppressAutoHyphens/>
              <w:autoSpaceDE w:val="0"/>
              <w:jc w:val="center"/>
              <w:textAlignment w:val="baseline"/>
              <w:rPr>
                <w:i/>
                <w:iCs/>
                <w:szCs w:val="24"/>
              </w:rPr>
            </w:pPr>
          </w:p>
          <w:p w14:paraId="634CF042" w14:textId="77777777" w:rsidR="000723B4" w:rsidRPr="00025555" w:rsidRDefault="000613F2" w:rsidP="00025555">
            <w:pPr>
              <w:suppressAutoHyphens/>
              <w:autoSpaceDE w:val="0"/>
              <w:jc w:val="center"/>
              <w:textAlignment w:val="baseline"/>
              <w:rPr>
                <w:i/>
                <w:iCs/>
                <w:szCs w:val="24"/>
              </w:rPr>
            </w:pPr>
            <w:hyperlink r:id="rId109" w:history="1">
              <w:r w:rsidR="000723B4" w:rsidRPr="00025555">
                <w:rPr>
                  <w:rStyle w:val="Hyperlink"/>
                  <w:i/>
                  <w:iCs/>
                  <w:color w:val="auto"/>
                  <w:szCs w:val="24"/>
                </w:rPr>
                <w:t>https://www.izkada.lt/</w:t>
              </w:r>
            </w:hyperlink>
          </w:p>
          <w:p w14:paraId="5BE7058A" w14:textId="5D497967" w:rsidR="0052520A" w:rsidRPr="00025555" w:rsidRDefault="000723B4" w:rsidP="00025555">
            <w:pPr>
              <w:suppressAutoHyphens/>
              <w:autoSpaceDE w:val="0"/>
              <w:jc w:val="center"/>
              <w:textAlignment w:val="baseline"/>
              <w:rPr>
                <w:i/>
                <w:iCs/>
                <w:szCs w:val="24"/>
              </w:rPr>
            </w:pPr>
            <w:r w:rsidRPr="00025555">
              <w:t xml:space="preserve">Ø 52 mm. gaisrinė žarna, 20 m ilgio (4 vnt.). Gaisrinės slėginės žarnos, kurių vidinis skersmuo 52 mm, su movomis yra skirtos naudoti gaisrų gesinimui tiek nuo priešgaisrinių gelbėjimo tarnybų gaisrų gesinimo ir gelbėjimo automobilių tiek nuo kitų įrenginių naudojamų ugniagesių. Komplektą sudaro 20 m (paklaida iki 2%) ilgio žarna su abiejuose galuose įrištomis movomis STORZ tipo sujungimo movomis C52, atitinkančiomis DIN 14302 standartą (arba lygiavertį) ir GTC/TS 03:2018 techninės specifikacijos (arba lygiavertės)  reikalavimus. Žarnos atitiks DIN 14811 standartą ir jo </w:t>
            </w:r>
            <w:proofErr w:type="spellStart"/>
            <w:r w:rsidRPr="00025555">
              <w:t>papildymus</w:t>
            </w:r>
            <w:proofErr w:type="spellEnd"/>
            <w:r w:rsidRPr="00025555">
              <w:t xml:space="preserve"> DIN 14811 A1/A2 (arba lygiaverčius) ir GTC/TS 01:2018 techninės specifikacijos (arba lygiavertės) reikalavimus Pagal dizainą ir pagaminimą gaisrinės slėginės žarnos bus priskiriamos 3 klasei (padengta žarna).</w:t>
            </w:r>
          </w:p>
        </w:tc>
      </w:tr>
      <w:tr w:rsidR="00025555" w:rsidRPr="00025555" w14:paraId="312651E0"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6B2B"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DF1867" w14:textId="1D9AD6B1" w:rsidR="0052520A" w:rsidRPr="00025555" w:rsidRDefault="0052520A" w:rsidP="00025555">
            <w:pPr>
              <w:suppressAutoHyphens/>
              <w:autoSpaceDE w:val="0"/>
              <w:textAlignment w:val="baseline"/>
              <w:rPr>
                <w:szCs w:val="24"/>
                <w:lang w:eastAsia="ar-SA"/>
              </w:rPr>
            </w:pPr>
            <w:r w:rsidRPr="00025555">
              <w:rPr>
                <w:szCs w:val="24"/>
                <w:lang w:eastAsia="ar-SA"/>
              </w:rPr>
              <w:t xml:space="preserve">Vandens skirstytuvas su kranais, įėjimas Ø 75 mm. ir du Ø 52 mm. išėjimai (1 vnt.). Vandens skirstytuvas su uždarymo čiaupais, </w:t>
            </w:r>
            <w:r w:rsidRPr="00025555">
              <w:rPr>
                <w:szCs w:val="24"/>
                <w:lang w:eastAsia="ar-SA"/>
              </w:rPr>
              <w:lastRenderedPageBreak/>
              <w:t>įėjimas STORZ tipo sujungimo mova B75, išėjimai 2 vnt. STORZ tipo sujungimo mova C52 ir 1 vnt. STORZ tipo sujungimo mova B75. Turi atitikti DIN 14345 standartą arba lygiaverčius reikalavimus.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C68E8" w14:textId="77777777" w:rsidR="000723B4" w:rsidRPr="00025555" w:rsidRDefault="000723B4" w:rsidP="00025555">
            <w:pPr>
              <w:suppressAutoHyphens/>
              <w:autoSpaceDE w:val="0"/>
              <w:jc w:val="center"/>
              <w:textAlignment w:val="baseline"/>
            </w:pPr>
            <w:r w:rsidRPr="00025555">
              <w:lastRenderedPageBreak/>
              <w:t>www. bodtech.pl</w:t>
            </w:r>
          </w:p>
          <w:p w14:paraId="3E21836B" w14:textId="77777777" w:rsidR="000723B4" w:rsidRPr="00025555" w:rsidRDefault="000723B4" w:rsidP="00025555">
            <w:pPr>
              <w:suppressAutoHyphens/>
              <w:autoSpaceDE w:val="0"/>
              <w:jc w:val="center"/>
              <w:textAlignment w:val="baseline"/>
              <w:rPr>
                <w:i/>
                <w:iCs/>
                <w:szCs w:val="24"/>
              </w:rPr>
            </w:pPr>
            <w:r w:rsidRPr="00025555">
              <w:rPr>
                <w:i/>
                <w:iCs/>
                <w:szCs w:val="24"/>
              </w:rPr>
              <w:t>ZBIERACZ PL+ENG</w:t>
            </w:r>
          </w:p>
          <w:p w14:paraId="26BB7285" w14:textId="77777777" w:rsidR="000723B4" w:rsidRPr="00025555" w:rsidRDefault="000723B4" w:rsidP="00025555">
            <w:pPr>
              <w:suppressAutoHyphens/>
              <w:autoSpaceDE w:val="0"/>
              <w:jc w:val="center"/>
              <w:textAlignment w:val="baseline"/>
              <w:rPr>
                <w:i/>
                <w:iCs/>
                <w:szCs w:val="24"/>
              </w:rPr>
            </w:pPr>
            <w:r w:rsidRPr="00025555">
              <w:rPr>
                <w:i/>
                <w:iCs/>
                <w:szCs w:val="24"/>
              </w:rPr>
              <w:t>suction-strainer-110-Certificate</w:t>
            </w:r>
          </w:p>
          <w:p w14:paraId="00251935" w14:textId="77777777" w:rsidR="000723B4" w:rsidRPr="00025555" w:rsidRDefault="000723B4" w:rsidP="00025555">
            <w:pPr>
              <w:suppressAutoHyphens/>
              <w:autoSpaceDE w:val="0"/>
              <w:jc w:val="center"/>
              <w:textAlignment w:val="baseline"/>
              <w:rPr>
                <w:i/>
                <w:iCs/>
                <w:szCs w:val="24"/>
              </w:rPr>
            </w:pPr>
            <w:r w:rsidRPr="00025555">
              <w:rPr>
                <w:i/>
                <w:iCs/>
                <w:szCs w:val="24"/>
              </w:rPr>
              <w:lastRenderedPageBreak/>
              <w:t>ROZDZIELACZ KULOWY DWUDZIELNY PL</w:t>
            </w:r>
          </w:p>
          <w:p w14:paraId="2A44C545" w14:textId="77777777" w:rsidR="000723B4" w:rsidRPr="00025555" w:rsidRDefault="000723B4" w:rsidP="00025555">
            <w:pPr>
              <w:suppressAutoHyphens/>
              <w:autoSpaceDE w:val="0"/>
              <w:jc w:val="center"/>
              <w:textAlignment w:val="baseline"/>
              <w:rPr>
                <w:i/>
                <w:iCs/>
                <w:szCs w:val="24"/>
              </w:rPr>
            </w:pPr>
            <w:r w:rsidRPr="00025555">
              <w:rPr>
                <w:i/>
                <w:iCs/>
                <w:szCs w:val="24"/>
              </w:rPr>
              <w:t>ROZDZIELACZ KULOWY DWUDZIELNY ENG</w:t>
            </w:r>
          </w:p>
          <w:p w14:paraId="2B50B8B1" w14:textId="77777777" w:rsidR="000723B4" w:rsidRPr="00025555" w:rsidRDefault="000723B4" w:rsidP="00025555">
            <w:pPr>
              <w:suppressAutoHyphens/>
              <w:autoSpaceDE w:val="0"/>
              <w:jc w:val="center"/>
              <w:textAlignment w:val="baseline"/>
              <w:rPr>
                <w:i/>
                <w:iCs/>
                <w:szCs w:val="24"/>
              </w:rPr>
            </w:pPr>
            <w:proofErr w:type="spellStart"/>
            <w:r w:rsidRPr="00025555">
              <w:rPr>
                <w:i/>
                <w:iCs/>
                <w:szCs w:val="24"/>
              </w:rPr>
              <w:t>Collector-Certificate</w:t>
            </w:r>
            <w:proofErr w:type="spellEnd"/>
          </w:p>
          <w:p w14:paraId="52CA313F" w14:textId="77777777" w:rsidR="000723B4" w:rsidRPr="00025555" w:rsidRDefault="000723B4" w:rsidP="00025555">
            <w:pPr>
              <w:suppressAutoHyphens/>
              <w:autoSpaceDE w:val="0"/>
              <w:jc w:val="center"/>
              <w:textAlignment w:val="baseline"/>
              <w:rPr>
                <w:i/>
                <w:iCs/>
                <w:szCs w:val="24"/>
              </w:rPr>
            </w:pPr>
            <w:r w:rsidRPr="00025555">
              <w:rPr>
                <w:i/>
                <w:iCs/>
                <w:szCs w:val="24"/>
              </w:rPr>
              <w:t xml:space="preserve">BOD </w:t>
            </w:r>
            <w:proofErr w:type="spellStart"/>
            <w:r w:rsidRPr="00025555">
              <w:rPr>
                <w:i/>
                <w:iCs/>
                <w:szCs w:val="24"/>
              </w:rPr>
              <w:t>Certificate</w:t>
            </w:r>
            <w:proofErr w:type="spellEnd"/>
            <w:r w:rsidRPr="00025555">
              <w:rPr>
                <w:i/>
                <w:iCs/>
                <w:szCs w:val="24"/>
              </w:rPr>
              <w:t xml:space="preserve"> 1</w:t>
            </w:r>
          </w:p>
          <w:p w14:paraId="28B53A25" w14:textId="77777777" w:rsidR="0052520A" w:rsidRPr="00025555" w:rsidRDefault="000723B4" w:rsidP="00025555">
            <w:pPr>
              <w:suppressAutoHyphens/>
              <w:autoSpaceDE w:val="0"/>
              <w:jc w:val="center"/>
              <w:textAlignment w:val="baseline"/>
              <w:rPr>
                <w:i/>
                <w:iCs/>
                <w:szCs w:val="24"/>
              </w:rPr>
            </w:pPr>
            <w:r w:rsidRPr="00025555">
              <w:rPr>
                <w:i/>
                <w:iCs/>
                <w:szCs w:val="24"/>
              </w:rPr>
              <w:t xml:space="preserve">BOD  </w:t>
            </w:r>
            <w:proofErr w:type="spellStart"/>
            <w:r w:rsidRPr="00025555">
              <w:rPr>
                <w:i/>
                <w:iCs/>
                <w:szCs w:val="24"/>
              </w:rPr>
              <w:t>Certificate</w:t>
            </w:r>
            <w:proofErr w:type="spellEnd"/>
            <w:r w:rsidRPr="00025555">
              <w:rPr>
                <w:i/>
                <w:iCs/>
                <w:szCs w:val="24"/>
              </w:rPr>
              <w:t xml:space="preserve"> 2</w:t>
            </w:r>
          </w:p>
          <w:p w14:paraId="6837BF6E" w14:textId="77777777" w:rsidR="000723B4" w:rsidRPr="00025555" w:rsidRDefault="000613F2" w:rsidP="00025555">
            <w:pPr>
              <w:suppressAutoHyphens/>
              <w:autoSpaceDE w:val="0"/>
              <w:jc w:val="center"/>
              <w:textAlignment w:val="baseline"/>
              <w:rPr>
                <w:i/>
                <w:iCs/>
                <w:szCs w:val="24"/>
              </w:rPr>
            </w:pPr>
            <w:hyperlink r:id="rId110" w:history="1">
              <w:r w:rsidR="000723B4" w:rsidRPr="00025555">
                <w:rPr>
                  <w:rStyle w:val="Hyperlink"/>
                  <w:i/>
                  <w:iCs/>
                  <w:color w:val="auto"/>
                  <w:szCs w:val="24"/>
                </w:rPr>
                <w:t>https://www.izkada.lt/</w:t>
              </w:r>
            </w:hyperlink>
          </w:p>
          <w:p w14:paraId="5FB801B4" w14:textId="31D01AA6" w:rsidR="000723B4" w:rsidRPr="00025555" w:rsidRDefault="000723B4" w:rsidP="00025555">
            <w:pPr>
              <w:suppressAutoHyphens/>
              <w:autoSpaceDE w:val="0"/>
              <w:jc w:val="center"/>
              <w:textAlignment w:val="baseline"/>
              <w:rPr>
                <w:i/>
              </w:rPr>
            </w:pPr>
          </w:p>
        </w:tc>
      </w:tr>
      <w:tr w:rsidR="00025555" w:rsidRPr="00025555" w14:paraId="3021F99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4DD85"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930CE2" w14:textId="2BA2C201" w:rsidR="0052520A" w:rsidRPr="00025555" w:rsidRDefault="0052520A" w:rsidP="00025555">
            <w:pPr>
              <w:suppressAutoHyphens/>
              <w:autoSpaceDE w:val="0"/>
              <w:textAlignment w:val="baseline"/>
              <w:rPr>
                <w:rFonts w:eastAsia="Calibri"/>
                <w:szCs w:val="24"/>
                <w:lang w:eastAsia="en-US"/>
              </w:rPr>
            </w:pPr>
            <w:proofErr w:type="spellStart"/>
            <w:r w:rsidRPr="00025555">
              <w:rPr>
                <w:szCs w:val="24"/>
                <w:lang w:eastAsia="ar-SA"/>
              </w:rPr>
              <w:t>Trišakė</w:t>
            </w:r>
            <w:proofErr w:type="spellEnd"/>
            <w:r w:rsidRPr="00025555">
              <w:rPr>
                <w:szCs w:val="24"/>
                <w:lang w:eastAsia="ar-SA"/>
              </w:rPr>
              <w:t xml:space="preserve"> jungtis įėjimas Ø 110 mm. ir du Ø 75 mm. išėjimai (1 vnt.). Vandens surinktuvas įėjimas </w:t>
            </w:r>
            <w:r w:rsidRPr="00025555">
              <w:rPr>
                <w:szCs w:val="24"/>
              </w:rPr>
              <w:t>STORZ tipo sujungimo mova A110 ir du išėjimai</w:t>
            </w:r>
            <w:r w:rsidRPr="00025555">
              <w:rPr>
                <w:szCs w:val="24"/>
                <w:lang w:eastAsia="ar-SA"/>
              </w:rPr>
              <w:t xml:space="preserve"> </w:t>
            </w:r>
            <w:r w:rsidRPr="00025555">
              <w:rPr>
                <w:szCs w:val="24"/>
              </w:rPr>
              <w:t>STORZ tipo su sujungimo mova B75 atitinkantis DIN 14355 standartą arba lygiaverčius reikalavimus.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55C5" w14:textId="77777777" w:rsidR="00C1786D" w:rsidRPr="00025555" w:rsidRDefault="00C1786D" w:rsidP="00025555">
            <w:pPr>
              <w:suppressAutoHyphens/>
              <w:autoSpaceDE w:val="0"/>
              <w:jc w:val="center"/>
              <w:textAlignment w:val="baseline"/>
            </w:pPr>
            <w:r w:rsidRPr="00025555">
              <w:t>www. bodtech.pl</w:t>
            </w:r>
          </w:p>
          <w:p w14:paraId="09213C37" w14:textId="77777777" w:rsidR="00C1786D" w:rsidRPr="00025555" w:rsidRDefault="00C1786D" w:rsidP="00025555">
            <w:pPr>
              <w:suppressAutoHyphens/>
              <w:autoSpaceDE w:val="0"/>
              <w:jc w:val="center"/>
              <w:textAlignment w:val="baseline"/>
              <w:rPr>
                <w:i/>
                <w:iCs/>
                <w:szCs w:val="24"/>
              </w:rPr>
            </w:pPr>
            <w:r w:rsidRPr="00025555">
              <w:rPr>
                <w:i/>
                <w:iCs/>
                <w:szCs w:val="24"/>
              </w:rPr>
              <w:t>ZBIERACZ PL+ENG</w:t>
            </w:r>
          </w:p>
          <w:p w14:paraId="5B0FAEB2" w14:textId="77777777" w:rsidR="00C1786D" w:rsidRPr="00025555" w:rsidRDefault="00C1786D" w:rsidP="00025555">
            <w:pPr>
              <w:suppressAutoHyphens/>
              <w:autoSpaceDE w:val="0"/>
              <w:jc w:val="center"/>
              <w:textAlignment w:val="baseline"/>
              <w:rPr>
                <w:i/>
                <w:iCs/>
                <w:szCs w:val="24"/>
              </w:rPr>
            </w:pPr>
            <w:r w:rsidRPr="00025555">
              <w:rPr>
                <w:i/>
                <w:iCs/>
                <w:szCs w:val="24"/>
              </w:rPr>
              <w:t>suction-strainer-110-Certificate</w:t>
            </w:r>
          </w:p>
          <w:p w14:paraId="62273643" w14:textId="77777777" w:rsidR="004632F3" w:rsidRPr="00025555" w:rsidRDefault="004632F3" w:rsidP="00025555">
            <w:pPr>
              <w:suppressAutoHyphens/>
              <w:autoSpaceDE w:val="0"/>
              <w:jc w:val="center"/>
              <w:textAlignment w:val="baseline"/>
              <w:rPr>
                <w:i/>
                <w:iCs/>
                <w:szCs w:val="24"/>
              </w:rPr>
            </w:pPr>
          </w:p>
          <w:p w14:paraId="03ADBCA8" w14:textId="77777777" w:rsidR="00C1786D" w:rsidRPr="00025555" w:rsidRDefault="00C1786D" w:rsidP="00025555">
            <w:pPr>
              <w:suppressAutoHyphens/>
              <w:autoSpaceDE w:val="0"/>
              <w:jc w:val="center"/>
              <w:textAlignment w:val="baseline"/>
              <w:rPr>
                <w:i/>
                <w:iCs/>
                <w:szCs w:val="24"/>
              </w:rPr>
            </w:pPr>
            <w:r w:rsidRPr="00025555">
              <w:rPr>
                <w:i/>
                <w:iCs/>
                <w:szCs w:val="24"/>
              </w:rPr>
              <w:t>ROZDZIELACZ KULOWY DWUDZIELNY PL</w:t>
            </w:r>
          </w:p>
          <w:p w14:paraId="3B2B3247" w14:textId="77777777" w:rsidR="00C1786D" w:rsidRPr="00025555" w:rsidRDefault="00C1786D" w:rsidP="00025555">
            <w:pPr>
              <w:suppressAutoHyphens/>
              <w:autoSpaceDE w:val="0"/>
              <w:jc w:val="center"/>
              <w:textAlignment w:val="baseline"/>
              <w:rPr>
                <w:i/>
                <w:iCs/>
                <w:szCs w:val="24"/>
              </w:rPr>
            </w:pPr>
            <w:r w:rsidRPr="00025555">
              <w:rPr>
                <w:i/>
                <w:iCs/>
                <w:szCs w:val="24"/>
              </w:rPr>
              <w:t>ROZDZIELACZ KULOWY DWUDZIELNY ENG</w:t>
            </w:r>
          </w:p>
          <w:p w14:paraId="03349EF2" w14:textId="77777777" w:rsidR="00C1786D" w:rsidRPr="00025555" w:rsidRDefault="00C1786D" w:rsidP="00025555">
            <w:pPr>
              <w:suppressAutoHyphens/>
              <w:autoSpaceDE w:val="0"/>
              <w:jc w:val="center"/>
              <w:textAlignment w:val="baseline"/>
              <w:rPr>
                <w:i/>
                <w:iCs/>
                <w:szCs w:val="24"/>
              </w:rPr>
            </w:pPr>
            <w:proofErr w:type="spellStart"/>
            <w:r w:rsidRPr="00025555">
              <w:rPr>
                <w:i/>
                <w:iCs/>
                <w:szCs w:val="24"/>
              </w:rPr>
              <w:t>Collector-Certificate</w:t>
            </w:r>
            <w:proofErr w:type="spellEnd"/>
          </w:p>
          <w:p w14:paraId="14C25287" w14:textId="77777777" w:rsidR="00C1786D" w:rsidRPr="00025555" w:rsidRDefault="00C1786D" w:rsidP="00025555">
            <w:pPr>
              <w:suppressAutoHyphens/>
              <w:autoSpaceDE w:val="0"/>
              <w:jc w:val="center"/>
              <w:textAlignment w:val="baseline"/>
              <w:rPr>
                <w:i/>
                <w:iCs/>
                <w:szCs w:val="24"/>
              </w:rPr>
            </w:pPr>
            <w:r w:rsidRPr="00025555">
              <w:rPr>
                <w:i/>
                <w:iCs/>
                <w:szCs w:val="24"/>
              </w:rPr>
              <w:t xml:space="preserve">BOD </w:t>
            </w:r>
            <w:proofErr w:type="spellStart"/>
            <w:r w:rsidRPr="00025555">
              <w:rPr>
                <w:i/>
                <w:iCs/>
                <w:szCs w:val="24"/>
              </w:rPr>
              <w:t>Certificate</w:t>
            </w:r>
            <w:proofErr w:type="spellEnd"/>
            <w:r w:rsidRPr="00025555">
              <w:rPr>
                <w:i/>
                <w:iCs/>
                <w:szCs w:val="24"/>
              </w:rPr>
              <w:t xml:space="preserve"> 1</w:t>
            </w:r>
          </w:p>
          <w:p w14:paraId="026FA924" w14:textId="77777777" w:rsidR="0052520A" w:rsidRPr="00025555" w:rsidRDefault="00C1786D" w:rsidP="00025555">
            <w:pPr>
              <w:suppressAutoHyphens/>
              <w:autoSpaceDE w:val="0"/>
              <w:jc w:val="center"/>
              <w:textAlignment w:val="baseline"/>
              <w:rPr>
                <w:i/>
                <w:iCs/>
                <w:szCs w:val="24"/>
              </w:rPr>
            </w:pPr>
            <w:r w:rsidRPr="00025555">
              <w:rPr>
                <w:i/>
                <w:iCs/>
                <w:szCs w:val="24"/>
              </w:rPr>
              <w:t xml:space="preserve">BOD  </w:t>
            </w:r>
            <w:proofErr w:type="spellStart"/>
            <w:r w:rsidRPr="00025555">
              <w:rPr>
                <w:i/>
                <w:iCs/>
                <w:szCs w:val="24"/>
              </w:rPr>
              <w:t>Certificate</w:t>
            </w:r>
            <w:proofErr w:type="spellEnd"/>
            <w:r w:rsidRPr="00025555">
              <w:rPr>
                <w:i/>
                <w:iCs/>
                <w:szCs w:val="24"/>
              </w:rPr>
              <w:t xml:space="preserve"> 2</w:t>
            </w:r>
          </w:p>
          <w:p w14:paraId="10B88D4B" w14:textId="77777777" w:rsidR="00C1786D" w:rsidRPr="00025555" w:rsidRDefault="000613F2" w:rsidP="00025555">
            <w:pPr>
              <w:suppressAutoHyphens/>
              <w:autoSpaceDE w:val="0"/>
              <w:jc w:val="center"/>
              <w:textAlignment w:val="baseline"/>
              <w:rPr>
                <w:i/>
                <w:iCs/>
                <w:szCs w:val="24"/>
              </w:rPr>
            </w:pPr>
            <w:hyperlink r:id="rId111" w:history="1">
              <w:r w:rsidR="00C1786D" w:rsidRPr="00025555">
                <w:rPr>
                  <w:rStyle w:val="Hyperlink"/>
                  <w:i/>
                  <w:iCs/>
                  <w:color w:val="auto"/>
                  <w:szCs w:val="24"/>
                </w:rPr>
                <w:t>https://www.izkada.lt/</w:t>
              </w:r>
            </w:hyperlink>
          </w:p>
          <w:p w14:paraId="60622493" w14:textId="7DE4C9C0" w:rsidR="00C1786D" w:rsidRPr="00025555" w:rsidRDefault="00C1786D" w:rsidP="00025555">
            <w:pPr>
              <w:suppressAutoHyphens/>
              <w:autoSpaceDE w:val="0"/>
              <w:jc w:val="center"/>
              <w:textAlignment w:val="baseline"/>
              <w:rPr>
                <w:i/>
                <w:iCs/>
                <w:szCs w:val="24"/>
              </w:rPr>
            </w:pPr>
          </w:p>
        </w:tc>
      </w:tr>
      <w:tr w:rsidR="00025555" w:rsidRPr="00025555" w14:paraId="2CEA43B8"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D5B2"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2DE36" w14:textId="0693A6FA"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Sujungimo perėjimas Ø 75 mm. X Ø 52 mm. (2 vnt.). Sujungimo perėjimas </w:t>
            </w:r>
            <w:r w:rsidRPr="00025555">
              <w:rPr>
                <w:szCs w:val="24"/>
              </w:rPr>
              <w:t>STORZ tipo iš B75 į C52 atitinkantis DIN 14342 standartą arba lygiaverčius reikalavimus.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413A4" w14:textId="77777777" w:rsidR="00C1786D" w:rsidRPr="00025555" w:rsidRDefault="00C1786D" w:rsidP="00025555">
            <w:pPr>
              <w:suppressAutoHyphens/>
              <w:autoSpaceDE w:val="0"/>
              <w:jc w:val="center"/>
              <w:textAlignment w:val="baseline"/>
            </w:pPr>
            <w:r w:rsidRPr="00025555">
              <w:t>www. bodtech.pl</w:t>
            </w:r>
          </w:p>
          <w:p w14:paraId="125254A5" w14:textId="77777777" w:rsidR="00C1786D" w:rsidRPr="00025555" w:rsidRDefault="00C1786D" w:rsidP="00025555">
            <w:pPr>
              <w:suppressAutoHyphens/>
              <w:autoSpaceDE w:val="0"/>
              <w:jc w:val="center"/>
              <w:textAlignment w:val="baseline"/>
              <w:rPr>
                <w:i/>
                <w:iCs/>
                <w:szCs w:val="24"/>
              </w:rPr>
            </w:pPr>
            <w:r w:rsidRPr="00025555">
              <w:rPr>
                <w:i/>
                <w:iCs/>
                <w:szCs w:val="24"/>
              </w:rPr>
              <w:t>ZBIERACZ PL+ENG</w:t>
            </w:r>
          </w:p>
          <w:p w14:paraId="7B85FE27" w14:textId="77777777" w:rsidR="00C1786D" w:rsidRPr="00025555" w:rsidRDefault="00C1786D" w:rsidP="00025555">
            <w:pPr>
              <w:suppressAutoHyphens/>
              <w:autoSpaceDE w:val="0"/>
              <w:jc w:val="center"/>
              <w:textAlignment w:val="baseline"/>
              <w:rPr>
                <w:i/>
                <w:iCs/>
                <w:szCs w:val="24"/>
              </w:rPr>
            </w:pPr>
            <w:r w:rsidRPr="00025555">
              <w:rPr>
                <w:i/>
                <w:iCs/>
                <w:szCs w:val="24"/>
              </w:rPr>
              <w:t>suction-strainer-110-Certificate</w:t>
            </w:r>
          </w:p>
          <w:p w14:paraId="5E74118E" w14:textId="77777777" w:rsidR="00C1786D" w:rsidRPr="00025555" w:rsidRDefault="00C1786D" w:rsidP="00025555">
            <w:pPr>
              <w:suppressAutoHyphens/>
              <w:autoSpaceDE w:val="0"/>
              <w:jc w:val="center"/>
              <w:textAlignment w:val="baseline"/>
              <w:rPr>
                <w:i/>
                <w:iCs/>
                <w:szCs w:val="24"/>
              </w:rPr>
            </w:pPr>
            <w:r w:rsidRPr="00025555">
              <w:rPr>
                <w:i/>
                <w:iCs/>
                <w:szCs w:val="24"/>
              </w:rPr>
              <w:t>ROZDZIELACZ KULOWY DWUDZIELNY PL</w:t>
            </w:r>
          </w:p>
          <w:p w14:paraId="25D26A4D" w14:textId="77777777" w:rsidR="00C1786D" w:rsidRPr="00025555" w:rsidRDefault="00C1786D" w:rsidP="00025555">
            <w:pPr>
              <w:suppressAutoHyphens/>
              <w:autoSpaceDE w:val="0"/>
              <w:jc w:val="center"/>
              <w:textAlignment w:val="baseline"/>
              <w:rPr>
                <w:i/>
                <w:iCs/>
                <w:szCs w:val="24"/>
              </w:rPr>
            </w:pPr>
            <w:r w:rsidRPr="00025555">
              <w:rPr>
                <w:i/>
                <w:iCs/>
                <w:szCs w:val="24"/>
              </w:rPr>
              <w:t>ROZDZIELACZ KULOWY DWUDZIELNY ENG</w:t>
            </w:r>
          </w:p>
          <w:p w14:paraId="1444CD2A" w14:textId="77777777" w:rsidR="00C1786D" w:rsidRPr="00025555" w:rsidRDefault="00C1786D" w:rsidP="00025555">
            <w:pPr>
              <w:suppressAutoHyphens/>
              <w:autoSpaceDE w:val="0"/>
              <w:jc w:val="center"/>
              <w:textAlignment w:val="baseline"/>
              <w:rPr>
                <w:i/>
                <w:iCs/>
                <w:szCs w:val="24"/>
              </w:rPr>
            </w:pPr>
            <w:proofErr w:type="spellStart"/>
            <w:r w:rsidRPr="00025555">
              <w:rPr>
                <w:i/>
                <w:iCs/>
                <w:szCs w:val="24"/>
              </w:rPr>
              <w:t>Collector-Certificate</w:t>
            </w:r>
            <w:proofErr w:type="spellEnd"/>
          </w:p>
          <w:p w14:paraId="2E7F78C9" w14:textId="77777777" w:rsidR="00C1786D" w:rsidRPr="00025555" w:rsidRDefault="00C1786D" w:rsidP="00025555">
            <w:pPr>
              <w:suppressAutoHyphens/>
              <w:autoSpaceDE w:val="0"/>
              <w:jc w:val="center"/>
              <w:textAlignment w:val="baseline"/>
              <w:rPr>
                <w:i/>
                <w:iCs/>
                <w:szCs w:val="24"/>
              </w:rPr>
            </w:pPr>
            <w:r w:rsidRPr="00025555">
              <w:rPr>
                <w:i/>
                <w:iCs/>
                <w:szCs w:val="24"/>
              </w:rPr>
              <w:t xml:space="preserve">BOD </w:t>
            </w:r>
            <w:proofErr w:type="spellStart"/>
            <w:r w:rsidRPr="00025555">
              <w:rPr>
                <w:i/>
                <w:iCs/>
                <w:szCs w:val="24"/>
              </w:rPr>
              <w:t>Certificate</w:t>
            </w:r>
            <w:proofErr w:type="spellEnd"/>
            <w:r w:rsidRPr="00025555">
              <w:rPr>
                <w:i/>
                <w:iCs/>
                <w:szCs w:val="24"/>
              </w:rPr>
              <w:t xml:space="preserve"> 1</w:t>
            </w:r>
          </w:p>
          <w:p w14:paraId="7C6D25F3" w14:textId="77777777" w:rsidR="0052520A" w:rsidRPr="00025555" w:rsidRDefault="00C1786D" w:rsidP="00025555">
            <w:pPr>
              <w:suppressAutoHyphens/>
              <w:autoSpaceDE w:val="0"/>
              <w:jc w:val="center"/>
              <w:textAlignment w:val="baseline"/>
              <w:rPr>
                <w:i/>
                <w:iCs/>
                <w:szCs w:val="24"/>
              </w:rPr>
            </w:pPr>
            <w:r w:rsidRPr="00025555">
              <w:rPr>
                <w:i/>
                <w:iCs/>
                <w:szCs w:val="24"/>
              </w:rPr>
              <w:t xml:space="preserve">BOD  </w:t>
            </w:r>
            <w:proofErr w:type="spellStart"/>
            <w:r w:rsidRPr="00025555">
              <w:rPr>
                <w:i/>
                <w:iCs/>
                <w:szCs w:val="24"/>
              </w:rPr>
              <w:t>Certificate</w:t>
            </w:r>
            <w:proofErr w:type="spellEnd"/>
            <w:r w:rsidRPr="00025555">
              <w:rPr>
                <w:i/>
                <w:iCs/>
                <w:szCs w:val="24"/>
              </w:rPr>
              <w:t xml:space="preserve"> 2</w:t>
            </w:r>
          </w:p>
          <w:p w14:paraId="0024599E" w14:textId="77777777" w:rsidR="00C1786D" w:rsidRPr="00025555" w:rsidRDefault="000613F2" w:rsidP="00025555">
            <w:pPr>
              <w:suppressAutoHyphens/>
              <w:autoSpaceDE w:val="0"/>
              <w:jc w:val="center"/>
              <w:textAlignment w:val="baseline"/>
              <w:rPr>
                <w:i/>
                <w:iCs/>
                <w:szCs w:val="24"/>
              </w:rPr>
            </w:pPr>
            <w:hyperlink r:id="rId112" w:history="1">
              <w:r w:rsidR="00C1786D" w:rsidRPr="00025555">
                <w:rPr>
                  <w:rStyle w:val="Hyperlink"/>
                  <w:i/>
                  <w:iCs/>
                  <w:color w:val="auto"/>
                  <w:szCs w:val="24"/>
                </w:rPr>
                <w:t>https://www.izkada.lt/</w:t>
              </w:r>
            </w:hyperlink>
          </w:p>
          <w:p w14:paraId="17D3A193" w14:textId="6B497728" w:rsidR="00C1786D" w:rsidRPr="00025555" w:rsidRDefault="00C1786D" w:rsidP="00025555">
            <w:pPr>
              <w:suppressAutoHyphens/>
              <w:autoSpaceDE w:val="0"/>
              <w:jc w:val="center"/>
              <w:textAlignment w:val="baseline"/>
              <w:rPr>
                <w:i/>
                <w:iCs/>
                <w:szCs w:val="24"/>
              </w:rPr>
            </w:pPr>
          </w:p>
        </w:tc>
      </w:tr>
      <w:tr w:rsidR="00025555" w:rsidRPr="00025555" w14:paraId="5DEFB808"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A84A6" w14:textId="0CC0492E" w:rsidR="0052520A" w:rsidRPr="00025555" w:rsidRDefault="0052520A" w:rsidP="00025555">
            <w:pPr>
              <w:suppressAutoHyphens/>
              <w:autoSpaceDE w:val="0"/>
              <w:jc w:val="center"/>
              <w:textAlignment w:val="baseline"/>
              <w:rPr>
                <w:i/>
                <w:iCs/>
                <w:szCs w:val="24"/>
              </w:rPr>
            </w:pPr>
            <w:r w:rsidRPr="00025555">
              <w:rPr>
                <w:b/>
                <w:i/>
                <w:szCs w:val="24"/>
                <w:lang w:eastAsia="ar-SA"/>
              </w:rPr>
              <w:t>Gaisrinio antstato 3 skyrius (galas/keleivio pusė):</w:t>
            </w:r>
          </w:p>
        </w:tc>
      </w:tr>
      <w:tr w:rsidR="00025555" w:rsidRPr="00025555" w14:paraId="7A216A9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020B"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F327F" w14:textId="63B91C62" w:rsidR="0052520A" w:rsidRPr="00025555" w:rsidRDefault="0052520A" w:rsidP="00025555">
            <w:pPr>
              <w:suppressAutoHyphens/>
              <w:autoSpaceDE w:val="0"/>
              <w:textAlignment w:val="baseline"/>
              <w:rPr>
                <w:rFonts w:eastAsia="Calibri"/>
                <w:szCs w:val="24"/>
                <w:lang w:eastAsia="en-US"/>
              </w:rPr>
            </w:pPr>
            <w:r w:rsidRPr="00025555">
              <w:rPr>
                <w:szCs w:val="24"/>
              </w:rPr>
              <w:t xml:space="preserve">Gaisro gesinimo įrangos skyriaus minimalus gylis turi būti ne mažesnis kaip </w:t>
            </w:r>
            <w:r w:rsidRPr="00025555">
              <w:rPr>
                <w:szCs w:val="24"/>
                <w:lang w:val="en-US"/>
              </w:rPr>
              <w:t>6</w:t>
            </w:r>
            <w:r w:rsidRPr="00025555">
              <w:rPr>
                <w:szCs w:val="24"/>
              </w:rPr>
              <w:t xml:space="preserve">0 cm. Skyriuje turi būti įrengta greito reagavimo ritė, dėklai gaisrinėms žarnoms tvirtinti ir vietos inventoriaus tvirtinimui. Tvirtinimo paviršiai turi būti padengti neslidžia danga, skyriuje turi būti sutalpintas visas inventorius ir įranga esanti sąraše žemiau (186-190 p.) ir patikimai pritvirtinta profesionaliomis greito fiksavimo priemonėmis. Gaisrinės žarnos dėkluose turi būti fiksuojamos specialiomis greito fiksavimo juostomis. </w:t>
            </w:r>
            <w:r w:rsidRPr="00025555">
              <w:rPr>
                <w:bCs/>
                <w:szCs w:val="24"/>
              </w:rPr>
              <w:t>Tikslus skyriaus išdėstymas turi būti derinamas automobilio gamybos metu.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3582" w14:textId="36150E6B" w:rsidR="00FC196A" w:rsidRPr="00025555" w:rsidRDefault="00DE0C42" w:rsidP="00025555">
            <w:pPr>
              <w:suppressAutoHyphens/>
              <w:autoSpaceDE w:val="0"/>
              <w:jc w:val="center"/>
              <w:textAlignment w:val="baseline"/>
            </w:pPr>
            <w:r w:rsidRPr="00025555">
              <w:t>Deklaracija</w:t>
            </w:r>
          </w:p>
          <w:p w14:paraId="48A7B4F1" w14:textId="005F1AE7" w:rsidR="0052520A" w:rsidRPr="00025555" w:rsidRDefault="00FC196A" w:rsidP="00025555">
            <w:pPr>
              <w:suppressAutoHyphens/>
              <w:autoSpaceDE w:val="0"/>
              <w:jc w:val="center"/>
              <w:textAlignment w:val="baseline"/>
            </w:pPr>
            <w:r w:rsidRPr="00025555">
              <w:t>gaisro gesinimo</w:t>
            </w:r>
            <w:r w:rsidR="007458C6" w:rsidRPr="00025555">
              <w:t xml:space="preserve"> įrangos</w:t>
            </w:r>
            <w:r w:rsidR="00DE0C42" w:rsidRPr="00025555">
              <w:t xml:space="preserve"> skyriaus gylis 60</w:t>
            </w:r>
            <w:r w:rsidRPr="00025555">
              <w:t xml:space="preserve"> cm.</w:t>
            </w:r>
          </w:p>
          <w:p w14:paraId="64D5510C" w14:textId="77777777" w:rsidR="00DE0C42" w:rsidRPr="00025555" w:rsidRDefault="00DE0C42" w:rsidP="00025555">
            <w:pPr>
              <w:suppressAutoHyphens/>
              <w:autoSpaceDE w:val="0"/>
              <w:jc w:val="center"/>
              <w:textAlignment w:val="baseline"/>
            </w:pPr>
          </w:p>
          <w:p w14:paraId="63C0E516" w14:textId="221DA9BD" w:rsidR="00DE0C42" w:rsidRPr="00025555" w:rsidRDefault="00DE0C42" w:rsidP="00025555">
            <w:pPr>
              <w:suppressAutoHyphens/>
              <w:autoSpaceDE w:val="0"/>
              <w:jc w:val="center"/>
              <w:textAlignment w:val="baseline"/>
              <w:rPr>
                <w:i/>
                <w:iCs/>
                <w:szCs w:val="24"/>
              </w:rPr>
            </w:pPr>
            <w:r w:rsidRPr="00025555">
              <w:rPr>
                <w:szCs w:val="24"/>
              </w:rPr>
              <w:t xml:space="preserve">Gaisro gesinimo įrangos skyriaus minimalus gylis bus </w:t>
            </w:r>
            <w:r w:rsidRPr="00025555">
              <w:rPr>
                <w:szCs w:val="24"/>
                <w:lang w:val="en-US"/>
              </w:rPr>
              <w:t>6</w:t>
            </w:r>
            <w:r w:rsidRPr="00025555">
              <w:rPr>
                <w:szCs w:val="24"/>
              </w:rPr>
              <w:t xml:space="preserve">0 cm. Skyriuje bus įrengta greito reagavimo ritė, dėklai gaisrinėms žarnoms tvirtinti ir vietos inventoriaus tvirtinimui. Tvirtinimo paviršiai bus padengti neslidžia danga, skyriuje bus sutalpintas visas inventorius ir įranga esanti sąraše žemiau (186-190 p.) ir patikimai pritvirtinta profesionaliomis greito fiksavimo priemonėmis. Gaisrinės žarnos dėkluose bus fiksuojamos specialiomis greito fiksavimo juostomis. </w:t>
            </w:r>
            <w:r w:rsidRPr="00025555">
              <w:rPr>
                <w:bCs/>
                <w:szCs w:val="24"/>
              </w:rPr>
              <w:t>Tikslus skyriaus išdėstymas bus derinamas automobilio gamybos metu.</w:t>
            </w:r>
          </w:p>
        </w:tc>
      </w:tr>
      <w:tr w:rsidR="00025555" w:rsidRPr="00025555" w14:paraId="2F09B2A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D8E8"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52E67" w14:textId="1ED2EAA9" w:rsidR="0052520A" w:rsidRPr="00025555" w:rsidRDefault="0052520A" w:rsidP="00025555">
            <w:pPr>
              <w:suppressAutoHyphens/>
              <w:autoSpaceDE w:val="0"/>
              <w:textAlignment w:val="baseline"/>
              <w:rPr>
                <w:rFonts w:eastAsia="Calibri"/>
                <w:szCs w:val="24"/>
                <w:lang w:eastAsia="en-US"/>
              </w:rPr>
            </w:pPr>
            <w:r w:rsidRPr="00025555">
              <w:rPr>
                <w:szCs w:val="24"/>
              </w:rPr>
              <w:t xml:space="preserve">Normalaus slėgio greito reagavimo ritė, 60 m. ilgio su švirkštu (1 vnt.).  Greito </w:t>
            </w:r>
            <w:r w:rsidRPr="00025555">
              <w:rPr>
                <w:szCs w:val="24"/>
              </w:rPr>
              <w:lastRenderedPageBreak/>
              <w:t>reagavimo ritė su žarna. Ritė prijungta prie normalaus slėgio siurblio per atitinkamą daugkartinio naudojimo filtrą, kuris užtikrina švirkšto apsaugą nuo užsikimšimo. Ritės vyniojimas turi būti atliekamas elektros varikliu ir mechaniniu (alkūninio tipo) įtaisu žarnai suvynioti bei turi būti įrengta pneumatinė sistema, skirta vandens išpūtimui iš žarnos su oro slėgiu. Ritės sukimo pavara turi būti pagaminta iš metalo arba lygiaverčių medžiagų. Normalaus slėgio gaisrinė žarna turi būti ne trumpesnė kaip 60 m ilgio I kategorijos, A tipo, 1 klasės, kurios vidinis skersmuo ne</w:t>
            </w:r>
            <w:r w:rsidR="007458C6" w:rsidRPr="00025555">
              <w:rPr>
                <w:szCs w:val="24"/>
              </w:rPr>
              <w:t xml:space="preserve"> </w:t>
            </w:r>
            <w:r w:rsidRPr="00025555">
              <w:rPr>
                <w:szCs w:val="24"/>
              </w:rPr>
              <w:t xml:space="preserve">mažesnis kaip 25 mm. atitinkanti LST EN 1947 standarto arba lygiaverčiame nurodytiems reikalavimams (tiksli ritės padėtis turi būti derinama gamybos metu). Normalaus slėgio gaisrinė žarna turi būti susukta ant ritės bei sujungta su normalaus slėgio švirkštu. Švirkštas turi formuoti kompaktinę ir </w:t>
            </w:r>
            <w:proofErr w:type="spellStart"/>
            <w:r w:rsidRPr="00025555">
              <w:rPr>
                <w:szCs w:val="24"/>
              </w:rPr>
              <w:t>išpurslintą</w:t>
            </w:r>
            <w:proofErr w:type="spellEnd"/>
            <w:r w:rsidRPr="00025555">
              <w:rPr>
                <w:szCs w:val="24"/>
              </w:rPr>
              <w:t xml:space="preserve"> vandens čiurkšlę ir atitikti LST EN 15182 standarto serijos arba lygiaverčiame nurodytiems reikalavimams. Švirkšto našumas (prie 6 bar. slėgio) 20-40-100-150 l/min. (ne mažiau kaip keturios našumo reguliavimo padėtys).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A3AB" w14:textId="77777777" w:rsidR="00DE0C42" w:rsidRPr="00025555" w:rsidRDefault="00DE0C42" w:rsidP="00025555">
            <w:pPr>
              <w:suppressAutoHyphens/>
              <w:autoSpaceDE w:val="0"/>
              <w:jc w:val="center"/>
              <w:textAlignment w:val="baseline"/>
              <w:rPr>
                <w:b/>
                <w:bCs/>
                <w:lang w:val="tr-TR"/>
              </w:rPr>
            </w:pPr>
            <w:r w:rsidRPr="00025555">
              <w:rPr>
                <w:b/>
                <w:bCs/>
                <w:lang w:val="tr-TR"/>
              </w:rPr>
              <w:lastRenderedPageBreak/>
              <w:t>Rite:</w:t>
            </w:r>
          </w:p>
          <w:p w14:paraId="4ADACB5B" w14:textId="77777777" w:rsidR="00DE0C42" w:rsidRPr="00025555" w:rsidRDefault="00DE0C42" w:rsidP="00025555">
            <w:pPr>
              <w:suppressAutoHyphens/>
              <w:autoSpaceDE w:val="0"/>
              <w:jc w:val="center"/>
              <w:textAlignment w:val="baseline"/>
              <w:rPr>
                <w:b/>
                <w:bCs/>
                <w:lang w:val="tr-TR"/>
              </w:rPr>
            </w:pPr>
          </w:p>
          <w:p w14:paraId="552D69D6" w14:textId="65CE0533" w:rsidR="00DE0C42" w:rsidRPr="00025555" w:rsidRDefault="00DE0C42" w:rsidP="00025555">
            <w:pPr>
              <w:suppressAutoHyphens/>
              <w:autoSpaceDE w:val="0"/>
              <w:jc w:val="center"/>
              <w:textAlignment w:val="baseline"/>
              <w:rPr>
                <w:b/>
                <w:bCs/>
                <w:lang w:val="tr-TR"/>
              </w:rPr>
            </w:pPr>
            <w:r w:rsidRPr="00025555">
              <w:rPr>
                <w:b/>
                <w:bCs/>
                <w:lang w:val="tr-TR"/>
              </w:rPr>
              <w:lastRenderedPageBreak/>
              <w:t>      </w:t>
            </w:r>
            <w:hyperlink r:id="rId113" w:history="1">
              <w:r w:rsidRPr="00025555">
                <w:rPr>
                  <w:rStyle w:val="Hyperlink"/>
                  <w:b/>
                  <w:bCs/>
                  <w:color w:val="auto"/>
                  <w:lang w:val="tr-TR"/>
                </w:rPr>
                <w:t>https://www.celiksan.com/products.html</w:t>
              </w:r>
            </w:hyperlink>
          </w:p>
          <w:p w14:paraId="7E4CB527" w14:textId="2BAA5D61" w:rsidR="00DE0C42" w:rsidRPr="00025555" w:rsidRDefault="00DE0C42" w:rsidP="00025555">
            <w:pPr>
              <w:suppressAutoHyphens/>
              <w:autoSpaceDE w:val="0"/>
              <w:jc w:val="center"/>
              <w:textAlignment w:val="baseline"/>
              <w:rPr>
                <w:b/>
                <w:bCs/>
                <w:lang w:val="tr-TR"/>
              </w:rPr>
            </w:pPr>
            <w:r w:rsidRPr="00025555">
              <w:rPr>
                <w:b/>
                <w:bCs/>
                <w:lang w:val="tr-TR"/>
              </w:rPr>
              <w:t xml:space="preserve">         </w:t>
            </w:r>
          </w:p>
          <w:p w14:paraId="5FCE97CC" w14:textId="77777777" w:rsidR="00DE0C42" w:rsidRPr="00025555" w:rsidRDefault="00DE0C42" w:rsidP="00025555">
            <w:pPr>
              <w:suppressAutoHyphens/>
              <w:autoSpaceDE w:val="0"/>
              <w:jc w:val="center"/>
              <w:textAlignment w:val="baseline"/>
              <w:rPr>
                <w:i/>
                <w:lang w:val="tr-TR"/>
              </w:rPr>
            </w:pPr>
          </w:p>
          <w:p w14:paraId="13A2460D" w14:textId="77777777" w:rsidR="00DE0C42" w:rsidRPr="00025555" w:rsidRDefault="00DE0C42" w:rsidP="00025555">
            <w:pPr>
              <w:suppressAutoHyphens/>
              <w:autoSpaceDE w:val="0"/>
              <w:jc w:val="center"/>
              <w:textAlignment w:val="baseline"/>
              <w:rPr>
                <w:i/>
                <w:lang w:val="tr-TR"/>
              </w:rPr>
            </w:pPr>
            <w:proofErr w:type="spellStart"/>
            <w:r w:rsidRPr="00025555">
              <w:rPr>
                <w:i/>
                <w:lang w:val="tr-TR"/>
              </w:rPr>
              <w:t>Žarna</w:t>
            </w:r>
            <w:proofErr w:type="spellEnd"/>
            <w:r w:rsidRPr="00025555">
              <w:rPr>
                <w:i/>
                <w:lang w:val="tr-TR"/>
              </w:rPr>
              <w:t xml:space="preserve">: IVG </w:t>
            </w:r>
            <w:proofErr w:type="spellStart"/>
            <w:r w:rsidRPr="00025555">
              <w:rPr>
                <w:i/>
                <w:lang w:val="tr-TR"/>
              </w:rPr>
              <w:t>Colbachini</w:t>
            </w:r>
            <w:proofErr w:type="spellEnd"/>
            <w:r w:rsidRPr="00025555">
              <w:rPr>
                <w:i/>
                <w:lang w:val="tr-TR"/>
              </w:rPr>
              <w:t xml:space="preserve"> </w:t>
            </w:r>
            <w:proofErr w:type="spellStart"/>
            <w:r w:rsidRPr="00025555">
              <w:rPr>
                <w:i/>
                <w:lang w:val="tr-TR"/>
              </w:rPr>
              <w:t>S.p.A</w:t>
            </w:r>
            <w:proofErr w:type="spellEnd"/>
          </w:p>
          <w:p w14:paraId="53662B80" w14:textId="77777777" w:rsidR="00DE0C42" w:rsidRPr="00025555" w:rsidRDefault="00DE0C42" w:rsidP="00025555">
            <w:pPr>
              <w:suppressAutoHyphens/>
              <w:autoSpaceDE w:val="0"/>
              <w:jc w:val="center"/>
              <w:textAlignment w:val="baseline"/>
              <w:rPr>
                <w:i/>
                <w:lang w:val="tr-TR"/>
              </w:rPr>
            </w:pPr>
            <w:proofErr w:type="spellStart"/>
            <w:r w:rsidRPr="00025555">
              <w:rPr>
                <w:i/>
                <w:lang w:val="tr-TR"/>
              </w:rPr>
              <w:t>Sertifikatas</w:t>
            </w:r>
            <w:proofErr w:type="spellEnd"/>
            <w:r w:rsidRPr="00025555">
              <w:rPr>
                <w:i/>
                <w:lang w:val="tr-TR"/>
              </w:rPr>
              <w:t xml:space="preserve"> </w:t>
            </w:r>
          </w:p>
          <w:p w14:paraId="119FB1FB" w14:textId="77777777" w:rsidR="00DE0C42" w:rsidRPr="00025555" w:rsidRDefault="00DE0C42" w:rsidP="00025555">
            <w:pPr>
              <w:suppressAutoHyphens/>
              <w:autoSpaceDE w:val="0"/>
              <w:jc w:val="center"/>
              <w:textAlignment w:val="baseline"/>
              <w:rPr>
                <w:i/>
                <w:lang w:val="tr-TR"/>
              </w:rPr>
            </w:pPr>
          </w:p>
          <w:p w14:paraId="367BB3EA" w14:textId="77777777" w:rsidR="00DE0C42" w:rsidRPr="00025555" w:rsidRDefault="00DE0C42" w:rsidP="00025555">
            <w:pPr>
              <w:suppressAutoHyphens/>
              <w:autoSpaceDE w:val="0"/>
              <w:jc w:val="center"/>
              <w:textAlignment w:val="baseline"/>
              <w:rPr>
                <w:i/>
                <w:lang w:val="tr-TR"/>
              </w:rPr>
            </w:pPr>
          </w:p>
          <w:p w14:paraId="42B1E7A8" w14:textId="77777777" w:rsidR="00DE0C42" w:rsidRPr="00025555" w:rsidRDefault="00DE0C42" w:rsidP="00025555">
            <w:pPr>
              <w:suppressAutoHyphens/>
              <w:autoSpaceDE w:val="0"/>
              <w:jc w:val="center"/>
              <w:textAlignment w:val="baseline"/>
              <w:rPr>
                <w:i/>
                <w:lang w:val="tr-TR"/>
              </w:rPr>
            </w:pPr>
            <w:proofErr w:type="spellStart"/>
            <w:r w:rsidRPr="00025555">
              <w:rPr>
                <w:i/>
                <w:lang w:val="tr-TR"/>
              </w:rPr>
              <w:t>Švirkštas</w:t>
            </w:r>
            <w:proofErr w:type="spellEnd"/>
            <w:r w:rsidRPr="00025555">
              <w:rPr>
                <w:i/>
                <w:lang w:val="tr-TR"/>
              </w:rPr>
              <w:t xml:space="preserve">: Blue </w:t>
            </w:r>
            <w:proofErr w:type="spellStart"/>
            <w:r w:rsidRPr="00025555">
              <w:rPr>
                <w:i/>
                <w:lang w:val="tr-TR"/>
              </w:rPr>
              <w:t>Devil</w:t>
            </w:r>
            <w:proofErr w:type="spellEnd"/>
            <w:r w:rsidRPr="00025555">
              <w:rPr>
                <w:i/>
                <w:lang w:val="tr-TR"/>
              </w:rPr>
              <w:t xml:space="preserve"> 1560</w:t>
            </w:r>
          </w:p>
          <w:p w14:paraId="51CCD682" w14:textId="77777777" w:rsidR="00DE0C42" w:rsidRPr="00025555" w:rsidRDefault="00DE0C42" w:rsidP="00025555">
            <w:pPr>
              <w:suppressAutoHyphens/>
              <w:autoSpaceDE w:val="0"/>
              <w:jc w:val="center"/>
              <w:textAlignment w:val="baseline"/>
              <w:rPr>
                <w:i/>
                <w:lang w:val="tr-TR"/>
              </w:rPr>
            </w:pPr>
            <w:proofErr w:type="spellStart"/>
            <w:r w:rsidRPr="00025555">
              <w:rPr>
                <w:i/>
                <w:lang w:val="tr-TR"/>
              </w:rPr>
              <w:t>Sertifikatas</w:t>
            </w:r>
            <w:proofErr w:type="spellEnd"/>
            <w:r w:rsidRPr="00025555">
              <w:rPr>
                <w:i/>
                <w:lang w:val="tr-TR"/>
              </w:rPr>
              <w:t xml:space="preserve"> </w:t>
            </w:r>
          </w:p>
          <w:p w14:paraId="3E10F518" w14:textId="3A4E0C66" w:rsidR="00DE0C42" w:rsidRPr="00025555" w:rsidRDefault="00DE0C42" w:rsidP="00025555">
            <w:pPr>
              <w:suppressAutoHyphens/>
              <w:autoSpaceDE w:val="0"/>
              <w:jc w:val="center"/>
              <w:textAlignment w:val="baseline"/>
              <w:rPr>
                <w:i/>
                <w:lang w:val="tr-TR"/>
              </w:rPr>
            </w:pPr>
            <w:r w:rsidRPr="00025555">
              <w:rPr>
                <w:i/>
                <w:lang w:val="tr-TR"/>
              </w:rPr>
              <w:t xml:space="preserve"> </w:t>
            </w:r>
            <w:r w:rsidRPr="00025555">
              <w:rPr>
                <w:szCs w:val="24"/>
              </w:rPr>
              <w:t>Švirkšto našumas (prie 6 bar. slėgio) 20-40-100-150 l/min.</w:t>
            </w:r>
          </w:p>
          <w:p w14:paraId="4D91AAD5" w14:textId="77777777" w:rsidR="00DE0C42" w:rsidRPr="00025555" w:rsidRDefault="00DE0C42" w:rsidP="00025555">
            <w:pPr>
              <w:suppressAutoHyphens/>
              <w:autoSpaceDE w:val="0"/>
              <w:jc w:val="center"/>
              <w:textAlignment w:val="baseline"/>
            </w:pPr>
          </w:p>
          <w:p w14:paraId="1F2F8E55" w14:textId="6695024E" w:rsidR="007458C6" w:rsidRPr="00025555" w:rsidRDefault="007458C6" w:rsidP="00025555">
            <w:pPr>
              <w:suppressAutoHyphens/>
              <w:autoSpaceDE w:val="0"/>
              <w:jc w:val="center"/>
              <w:textAlignment w:val="baseline"/>
            </w:pPr>
            <w:r w:rsidRPr="00025555">
              <w:t>normalaus sl</w:t>
            </w:r>
            <w:r w:rsidR="00DE0C42" w:rsidRPr="00025555">
              <w:t>ėgio greito reagavimo ritės ilgis 60</w:t>
            </w:r>
            <w:r w:rsidRPr="00025555">
              <w:t xml:space="preserve"> m;</w:t>
            </w:r>
          </w:p>
          <w:p w14:paraId="7E7403A7" w14:textId="0F17C5A2" w:rsidR="007458C6" w:rsidRPr="00025555" w:rsidRDefault="007458C6" w:rsidP="00025555">
            <w:pPr>
              <w:suppressAutoHyphens/>
              <w:autoSpaceDE w:val="0"/>
              <w:jc w:val="center"/>
              <w:textAlignment w:val="baseline"/>
            </w:pPr>
            <w:r w:rsidRPr="00025555">
              <w:t xml:space="preserve">normalaus </w:t>
            </w:r>
            <w:r w:rsidR="00DE0C42" w:rsidRPr="00025555">
              <w:t>slėgio gaisrinės žarnos ilgį 60</w:t>
            </w:r>
            <w:r w:rsidRPr="00025555">
              <w:t>m;</w:t>
            </w:r>
          </w:p>
          <w:p w14:paraId="0EA776F7" w14:textId="4B0A475B" w:rsidR="007458C6" w:rsidRPr="00025555" w:rsidRDefault="007458C6" w:rsidP="00025555">
            <w:pPr>
              <w:suppressAutoHyphens/>
              <w:autoSpaceDE w:val="0"/>
              <w:jc w:val="center"/>
              <w:textAlignment w:val="baseline"/>
            </w:pPr>
            <w:r w:rsidRPr="00025555">
              <w:t xml:space="preserve">normalaus slėgio gaisrinės žarnos vidinį skersmenį </w:t>
            </w:r>
            <w:r w:rsidR="00DE0C42" w:rsidRPr="00025555">
              <w:t>25</w:t>
            </w:r>
            <w:r w:rsidRPr="00025555">
              <w:t xml:space="preserve"> mm</w:t>
            </w:r>
          </w:p>
          <w:p w14:paraId="7AE2E5CE" w14:textId="77777777" w:rsidR="0052520A" w:rsidRPr="00025555" w:rsidRDefault="00CB1EF3" w:rsidP="00025555">
            <w:pPr>
              <w:suppressAutoHyphens/>
              <w:autoSpaceDE w:val="0"/>
              <w:jc w:val="center"/>
              <w:textAlignment w:val="baseline"/>
              <w:rPr>
                <w:iCs/>
                <w:szCs w:val="24"/>
              </w:rPr>
            </w:pPr>
            <w:r w:rsidRPr="00025555">
              <w:rPr>
                <w:iCs/>
                <w:szCs w:val="24"/>
              </w:rPr>
              <w:t xml:space="preserve">Yra plati gaminio serija </w:t>
            </w:r>
            <w:proofErr w:type="spellStart"/>
            <w:r w:rsidRPr="00025555">
              <w:rPr>
                <w:iCs/>
                <w:szCs w:val="24"/>
              </w:rPr>
              <w:t>Blue</w:t>
            </w:r>
            <w:proofErr w:type="spellEnd"/>
            <w:r w:rsidRPr="00025555">
              <w:rPr>
                <w:iCs/>
                <w:szCs w:val="24"/>
              </w:rPr>
              <w:t xml:space="preserve"> </w:t>
            </w:r>
            <w:proofErr w:type="spellStart"/>
            <w:r w:rsidRPr="00025555">
              <w:rPr>
                <w:iCs/>
                <w:szCs w:val="24"/>
              </w:rPr>
              <w:t>Devil</w:t>
            </w:r>
            <w:proofErr w:type="spellEnd"/>
            <w:r w:rsidRPr="00025555">
              <w:rPr>
                <w:iCs/>
                <w:szCs w:val="24"/>
              </w:rPr>
              <w:t xml:space="preserve"> kuri atitinka našumo prie 6 bar. Slėgio 20-40-100-150l/min. UAB „</w:t>
            </w:r>
            <w:proofErr w:type="spellStart"/>
            <w:r w:rsidRPr="00025555">
              <w:rPr>
                <w:iCs/>
                <w:szCs w:val="24"/>
              </w:rPr>
              <w:t>Izkada</w:t>
            </w:r>
            <w:proofErr w:type="spellEnd"/>
            <w:r w:rsidRPr="00025555">
              <w:rPr>
                <w:iCs/>
                <w:szCs w:val="24"/>
              </w:rPr>
              <w:t>“ kaip gamintojas  montuoja specialu reguliatorių kurio našumo prie 6 bar. Slėgio 20-40-100-150l/min.</w:t>
            </w:r>
          </w:p>
          <w:p w14:paraId="21D21A6E" w14:textId="77777777" w:rsidR="00CB1EF3" w:rsidRPr="00025555" w:rsidRDefault="00CB1EF3" w:rsidP="00025555">
            <w:pPr>
              <w:suppressAutoHyphens/>
              <w:autoSpaceDE w:val="0"/>
              <w:jc w:val="center"/>
              <w:textAlignment w:val="baseline"/>
              <w:rPr>
                <w:iCs/>
                <w:szCs w:val="24"/>
              </w:rPr>
            </w:pPr>
          </w:p>
          <w:p w14:paraId="38F1CB1C" w14:textId="4C3E37EB" w:rsidR="00CB1EF3" w:rsidRPr="00025555" w:rsidRDefault="000613F2" w:rsidP="00025555">
            <w:pPr>
              <w:suppressAutoHyphens/>
              <w:autoSpaceDE w:val="0"/>
              <w:jc w:val="center"/>
              <w:textAlignment w:val="baseline"/>
              <w:rPr>
                <w:iCs/>
                <w:szCs w:val="24"/>
              </w:rPr>
            </w:pPr>
            <w:hyperlink r:id="rId114" w:history="1">
              <w:r w:rsidR="00CB1EF3" w:rsidRPr="00025555">
                <w:rPr>
                  <w:rFonts w:eastAsia="Calibri"/>
                  <w:szCs w:val="24"/>
                  <w:u w:val="single"/>
                </w:rPr>
                <w:t>https://izkada.lt/produktas/svirkstas-viper-attack/</w:t>
              </w:r>
            </w:hyperlink>
          </w:p>
        </w:tc>
      </w:tr>
      <w:tr w:rsidR="00025555" w:rsidRPr="00025555" w14:paraId="304BC53F"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D942"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686FB" w14:textId="608EF663" w:rsidR="0052520A" w:rsidRPr="00025555" w:rsidRDefault="0052520A" w:rsidP="00025555">
            <w:pPr>
              <w:suppressAutoHyphens/>
              <w:autoSpaceDE w:val="0"/>
              <w:textAlignment w:val="baseline"/>
              <w:rPr>
                <w:rFonts w:eastAsia="Calibri"/>
                <w:szCs w:val="24"/>
                <w:lang w:eastAsia="en-US"/>
              </w:rPr>
            </w:pPr>
            <w:r w:rsidRPr="00025555">
              <w:rPr>
                <w:szCs w:val="24"/>
              </w:rPr>
              <w:t xml:space="preserve">Ø 52 mm. gaisrinė žarna, 20 m ilgio (8 vnt.). Gaisrinės slėginės žarnos, kurių vidinis skersmuo 52 mm, su movomis turi būti skirtos naudoti gaisrų gesinimui tiek nuo priešgaisrinių gelbėjimo tarnybų gaisrų gesinimo ir gelbėjimo automobilių tiek nuo kitų įrenginių naudojamų ugniagesių. Komplektą sudaro 20 m (paklaida iki 2%) ilgio žarna su abiejuose galuose įrištomis movomis STORZ tipo sujungimo movomis C52, atitinkančiomis DIN 14302 standartą (arba lygiavertį) ir GTC/TS 03:2018 techninės specifikacijos (arba lygiavertės)  reikalavimus. Žarnos turi atitikti DIN 14811 standartą ir jo </w:t>
            </w:r>
            <w:proofErr w:type="spellStart"/>
            <w:r w:rsidRPr="00025555">
              <w:rPr>
                <w:szCs w:val="24"/>
              </w:rPr>
              <w:t>papildymus</w:t>
            </w:r>
            <w:proofErr w:type="spellEnd"/>
            <w:r w:rsidRPr="00025555">
              <w:rPr>
                <w:szCs w:val="24"/>
              </w:rPr>
              <w:t xml:space="preserve"> DIN 14811 A1/A2 (arba lygiaverčius) ir GTC/TS 01:2018 techninės specifikacijos (arba lygiavertės) reikalavimus Pagal dizainą ir pagaminimą gaisrinės slėginės žarnos turi būti priskiriamos 3 klasei (padengta žarna).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12EC" w14:textId="3EBEEAB5" w:rsidR="0052520A" w:rsidRPr="00025555" w:rsidRDefault="000613F2" w:rsidP="00025555">
            <w:pPr>
              <w:suppressAutoHyphens/>
              <w:autoSpaceDE w:val="0"/>
              <w:jc w:val="center"/>
              <w:textAlignment w:val="baseline"/>
              <w:rPr>
                <w:i/>
                <w:iCs/>
                <w:szCs w:val="24"/>
              </w:rPr>
            </w:pPr>
            <w:hyperlink r:id="rId115" w:history="1">
              <w:r w:rsidR="00BA519A" w:rsidRPr="00025555">
                <w:rPr>
                  <w:rStyle w:val="Hyperlink"/>
                  <w:i/>
                  <w:iCs/>
                  <w:color w:val="auto"/>
                  <w:szCs w:val="24"/>
                </w:rPr>
                <w:t>https://en.osw-eschbach.de/fire-fighting-hoses/fire-fighting-hose-osw-unidur/</w:t>
              </w:r>
            </w:hyperlink>
          </w:p>
          <w:p w14:paraId="4E31A1E9" w14:textId="77777777" w:rsidR="00BA519A" w:rsidRPr="00025555" w:rsidRDefault="00BA519A" w:rsidP="00025555">
            <w:pPr>
              <w:suppressAutoHyphens/>
              <w:autoSpaceDE w:val="0"/>
              <w:jc w:val="center"/>
              <w:textAlignment w:val="baseline"/>
              <w:rPr>
                <w:i/>
                <w:iCs/>
                <w:szCs w:val="24"/>
              </w:rPr>
            </w:pPr>
          </w:p>
          <w:p w14:paraId="611D38F1" w14:textId="061CCD5E" w:rsidR="00BA519A" w:rsidRPr="00025555" w:rsidRDefault="000613F2" w:rsidP="00025555">
            <w:pPr>
              <w:suppressAutoHyphens/>
              <w:autoSpaceDE w:val="0"/>
              <w:jc w:val="center"/>
              <w:textAlignment w:val="baseline"/>
              <w:rPr>
                <w:i/>
                <w:iCs/>
                <w:szCs w:val="24"/>
              </w:rPr>
            </w:pPr>
            <w:hyperlink r:id="rId116" w:history="1">
              <w:r w:rsidR="00BA519A" w:rsidRPr="00025555">
                <w:rPr>
                  <w:rStyle w:val="Hyperlink"/>
                  <w:i/>
                  <w:iCs/>
                  <w:color w:val="auto"/>
                  <w:szCs w:val="24"/>
                </w:rPr>
                <w:t>https://www.izkada.lt/</w:t>
              </w:r>
            </w:hyperlink>
          </w:p>
          <w:p w14:paraId="7021CC00" w14:textId="52C49E41" w:rsidR="00BA519A" w:rsidRPr="00025555" w:rsidRDefault="00BA519A" w:rsidP="00025555">
            <w:pPr>
              <w:suppressAutoHyphens/>
              <w:autoSpaceDE w:val="0"/>
              <w:jc w:val="center"/>
              <w:textAlignment w:val="baseline"/>
              <w:rPr>
                <w:i/>
                <w:iCs/>
                <w:szCs w:val="24"/>
              </w:rPr>
            </w:pPr>
            <w:r w:rsidRPr="00025555">
              <w:rPr>
                <w:szCs w:val="24"/>
              </w:rPr>
              <w:t xml:space="preserve">Ø 52 mm. gaisrinė žarna, 20 m ilgio (8 vnt.). Gaisrinės slėginės žarnos, kurių vidinis skersmuo 52 mm, su movomis yra skirtos naudoti gaisrų gesinimui tiek nuo priešgaisrinių gelbėjimo tarnybų gaisrų gesinimo ir gelbėjimo automobilių tiek nuo kitų įrenginių naudojamų ugniagesių. Komplektą sudaro 20 m (paklaida iki 2%) ilgio žarna su abiejuose galuose įrištomis movomis STORZ tipo sujungimo movomis C52, atitinkančiomis DIN 14302 standartą (arba lygiavertį) ir GTC/TS 03:2018 techninės specifikacijos (arba lygiavertės)  reikalavimus. Žarnos atitinka DIN 14811 standartą ir jo </w:t>
            </w:r>
            <w:proofErr w:type="spellStart"/>
            <w:r w:rsidRPr="00025555">
              <w:rPr>
                <w:szCs w:val="24"/>
              </w:rPr>
              <w:t>papildymus</w:t>
            </w:r>
            <w:proofErr w:type="spellEnd"/>
            <w:r w:rsidRPr="00025555">
              <w:rPr>
                <w:szCs w:val="24"/>
              </w:rPr>
              <w:t xml:space="preserve"> DIN 14811 A1/A2 (arba lygiaverčius) ir GTC/TS 01:2018 techninės specifikacijos (arba lygiavertės) reikalavimus Pagal dizainą ir pagaminimą gaisrinės slėginės žarnos yra priskiriamos 3 klasei (padengta žarna).</w:t>
            </w:r>
          </w:p>
          <w:p w14:paraId="34459E52" w14:textId="77777777" w:rsidR="00BA519A" w:rsidRPr="00025555" w:rsidRDefault="00BA519A" w:rsidP="00025555">
            <w:pPr>
              <w:suppressAutoHyphens/>
              <w:autoSpaceDE w:val="0"/>
              <w:jc w:val="center"/>
              <w:textAlignment w:val="baseline"/>
              <w:rPr>
                <w:i/>
                <w:iCs/>
                <w:szCs w:val="24"/>
              </w:rPr>
            </w:pPr>
          </w:p>
          <w:p w14:paraId="17A50209" w14:textId="4BA4C623" w:rsidR="00BA519A" w:rsidRPr="00025555" w:rsidRDefault="00BA519A" w:rsidP="00025555">
            <w:pPr>
              <w:suppressAutoHyphens/>
              <w:autoSpaceDE w:val="0"/>
              <w:jc w:val="center"/>
              <w:textAlignment w:val="baseline"/>
              <w:rPr>
                <w:i/>
                <w:iCs/>
                <w:szCs w:val="24"/>
              </w:rPr>
            </w:pPr>
          </w:p>
        </w:tc>
      </w:tr>
      <w:tr w:rsidR="00025555" w:rsidRPr="00025555" w14:paraId="25F7964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AE1A5"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F5607" w14:textId="5A07C7FA" w:rsidR="0052520A" w:rsidRPr="00025555" w:rsidRDefault="0052520A" w:rsidP="00025555">
            <w:pPr>
              <w:tabs>
                <w:tab w:val="left" w:pos="313"/>
              </w:tabs>
              <w:rPr>
                <w:rFonts w:eastAsia="Calibri"/>
                <w:szCs w:val="24"/>
                <w:lang w:eastAsia="en-US"/>
              </w:rPr>
            </w:pPr>
            <w:r w:rsidRPr="00025555">
              <w:rPr>
                <w:spacing w:val="-2"/>
                <w:szCs w:val="24"/>
                <w:lang w:eastAsia="ar-SA"/>
              </w:rPr>
              <w:t xml:space="preserve">Ø 52 mm. universalus gaisrinis švirkštas </w:t>
            </w:r>
            <w:r w:rsidRPr="00025555">
              <w:rPr>
                <w:i/>
                <w:spacing w:val="-2"/>
                <w:szCs w:val="24"/>
                <w:lang w:eastAsia="ar-SA"/>
              </w:rPr>
              <w:t xml:space="preserve">(1 vnt.). </w:t>
            </w:r>
            <w:r w:rsidRPr="00025555">
              <w:rPr>
                <w:b/>
                <w:bCs/>
                <w:szCs w:val="24"/>
                <w:lang w:eastAsia="ar-SA"/>
              </w:rPr>
              <w:t>Profesionalus</w:t>
            </w:r>
            <w:r w:rsidRPr="00025555">
              <w:rPr>
                <w:szCs w:val="24"/>
                <w:lang w:eastAsia="ar-SA"/>
              </w:rPr>
              <w:t xml:space="preserve"> reguliuojamo našumo universalus gaisrinis švirkštas su laikymo rankena ir uždarymo čiaupu. Našumas (prie 6 bar. slėgio) 60-130-200-250 l/min (ne mažiau kaip keturios našumo reguliavimo padėtys), jungtis </w:t>
            </w:r>
            <w:r w:rsidRPr="00025555">
              <w:rPr>
                <w:szCs w:val="24"/>
              </w:rPr>
              <w:t>STORZ</w:t>
            </w:r>
            <w:r w:rsidRPr="00025555">
              <w:rPr>
                <w:szCs w:val="24"/>
                <w:lang w:eastAsia="ar-SA"/>
              </w:rPr>
              <w:t xml:space="preserve"> C52 tipo. Švirkštas </w:t>
            </w:r>
            <w:r w:rsidRPr="00025555">
              <w:rPr>
                <w:szCs w:val="24"/>
              </w:rPr>
              <w:t>turi atitikti LST EN 15182 standartą arba lygiaverčius reikalavimus. Švirkštas turi turėti galimybę reguliuoti vandens srovę į išskleistą ir vientisą (</w:t>
            </w:r>
            <w:proofErr w:type="spellStart"/>
            <w:r w:rsidRPr="00025555">
              <w:rPr>
                <w:szCs w:val="24"/>
              </w:rPr>
              <w:t>išpurslintą</w:t>
            </w:r>
            <w:proofErr w:type="spellEnd"/>
            <w:r w:rsidRPr="00025555">
              <w:rPr>
                <w:szCs w:val="24"/>
              </w:rPr>
              <w:t xml:space="preserve"> ir kompaktinę), vandens išmetimas turi būti formuojamas besisukančiais krumpliais („</w:t>
            </w:r>
            <w:proofErr w:type="spellStart"/>
            <w:r w:rsidRPr="00025555">
              <w:rPr>
                <w:szCs w:val="24"/>
              </w:rPr>
              <w:t>Turbo</w:t>
            </w:r>
            <w:proofErr w:type="spellEnd"/>
            <w:r w:rsidRPr="00025555">
              <w:rPr>
                <w:szCs w:val="24"/>
              </w:rPr>
              <w:t>“ antgalis).</w:t>
            </w:r>
            <w:r w:rsidRPr="00025555">
              <w:rPr>
                <w:szCs w:val="24"/>
              </w:rPr>
              <w:tab/>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47714" w14:textId="77777777" w:rsidR="0052520A" w:rsidRPr="00025555" w:rsidRDefault="000F0708" w:rsidP="00025555">
            <w:pPr>
              <w:suppressAutoHyphens/>
              <w:autoSpaceDE w:val="0"/>
              <w:jc w:val="center"/>
              <w:textAlignment w:val="baseline"/>
              <w:rPr>
                <w:szCs w:val="24"/>
              </w:rPr>
            </w:pPr>
            <w:r w:rsidRPr="00025555">
              <w:rPr>
                <w:spacing w:val="-2"/>
                <w:szCs w:val="24"/>
                <w:lang w:eastAsia="ar-SA"/>
              </w:rPr>
              <w:t xml:space="preserve">Ø 52 mm. universalus gaisrinis švirkštas </w:t>
            </w:r>
            <w:r w:rsidRPr="00025555">
              <w:rPr>
                <w:i/>
                <w:spacing w:val="-2"/>
                <w:szCs w:val="24"/>
                <w:lang w:eastAsia="ar-SA"/>
              </w:rPr>
              <w:t xml:space="preserve">(1 vnt.). </w:t>
            </w:r>
            <w:r w:rsidRPr="00025555">
              <w:rPr>
                <w:b/>
                <w:bCs/>
                <w:szCs w:val="24"/>
                <w:lang w:eastAsia="ar-SA"/>
              </w:rPr>
              <w:t>Profesionalus</w:t>
            </w:r>
            <w:r w:rsidRPr="00025555">
              <w:rPr>
                <w:szCs w:val="24"/>
                <w:lang w:eastAsia="ar-SA"/>
              </w:rPr>
              <w:t xml:space="preserve"> reguliuojamo našumo universalus gaisrinis švirkštas su laikymo rankena ir uždarymo čiaupu. Našumas (prie 6 bar. slėgio) 60-130-200-250 l/min (ne mažiau kaip keturios našumo reguliavimo padėtys), jungtis </w:t>
            </w:r>
            <w:r w:rsidRPr="00025555">
              <w:rPr>
                <w:szCs w:val="24"/>
              </w:rPr>
              <w:t>STORZ</w:t>
            </w:r>
            <w:r w:rsidRPr="00025555">
              <w:rPr>
                <w:szCs w:val="24"/>
                <w:lang w:eastAsia="ar-SA"/>
              </w:rPr>
              <w:t xml:space="preserve"> C52 tipo. Švirkštas </w:t>
            </w:r>
            <w:r w:rsidRPr="00025555">
              <w:rPr>
                <w:szCs w:val="24"/>
              </w:rPr>
              <w:t>atitikti LST EN 15182 standartą lygiaverčius reikalavimus. Švirkštas turi galimybę reguliuoti vandens srovę į išskleistą ir vientisą (</w:t>
            </w:r>
            <w:proofErr w:type="spellStart"/>
            <w:r w:rsidRPr="00025555">
              <w:rPr>
                <w:szCs w:val="24"/>
              </w:rPr>
              <w:t>išpurslintą</w:t>
            </w:r>
            <w:proofErr w:type="spellEnd"/>
            <w:r w:rsidRPr="00025555">
              <w:rPr>
                <w:szCs w:val="24"/>
              </w:rPr>
              <w:t xml:space="preserve"> ir kompaktinę), vandens išmetimas formuojamas besisukančiais krumpliais („</w:t>
            </w:r>
            <w:proofErr w:type="spellStart"/>
            <w:r w:rsidRPr="00025555">
              <w:rPr>
                <w:szCs w:val="24"/>
              </w:rPr>
              <w:t>Turbo</w:t>
            </w:r>
            <w:proofErr w:type="spellEnd"/>
            <w:r w:rsidRPr="00025555">
              <w:rPr>
                <w:szCs w:val="24"/>
              </w:rPr>
              <w:t>“ antgalis).</w:t>
            </w:r>
          </w:p>
          <w:p w14:paraId="5A7B0240" w14:textId="2565F308" w:rsidR="000F0708" w:rsidRPr="00025555" w:rsidRDefault="000613F2" w:rsidP="00025555">
            <w:pPr>
              <w:suppressAutoHyphens/>
              <w:autoSpaceDE w:val="0"/>
              <w:jc w:val="center"/>
              <w:textAlignment w:val="baseline"/>
              <w:rPr>
                <w:i/>
                <w:iCs/>
                <w:szCs w:val="24"/>
              </w:rPr>
            </w:pPr>
            <w:hyperlink r:id="rId117" w:history="1">
              <w:r w:rsidR="000F0708" w:rsidRPr="00025555">
                <w:rPr>
                  <w:rStyle w:val="Hyperlink"/>
                  <w:i/>
                  <w:iCs/>
                  <w:color w:val="auto"/>
                  <w:szCs w:val="24"/>
                </w:rPr>
                <w:t>https://izkada.lt/produktas/profesionalus-reguliuojamo-nasumo-gaisrinis-svirkstas-turbokador-400/</w:t>
              </w:r>
            </w:hyperlink>
          </w:p>
          <w:p w14:paraId="7C641146" w14:textId="36725030" w:rsidR="000F0708" w:rsidRPr="00025555" w:rsidRDefault="000F0708" w:rsidP="00025555">
            <w:pPr>
              <w:suppressAutoHyphens/>
              <w:autoSpaceDE w:val="0"/>
              <w:jc w:val="center"/>
              <w:textAlignment w:val="baseline"/>
              <w:rPr>
                <w:i/>
                <w:iCs/>
                <w:szCs w:val="24"/>
              </w:rPr>
            </w:pPr>
          </w:p>
        </w:tc>
      </w:tr>
      <w:tr w:rsidR="00025555" w:rsidRPr="00025555" w14:paraId="12D546CB"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BFDC7"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37DAE" w14:textId="281CCCE6"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Ø 52 mm. universalus gaisrinis švirkštas </w:t>
            </w:r>
            <w:r w:rsidRPr="00025555">
              <w:rPr>
                <w:i/>
                <w:spacing w:val="-2"/>
                <w:szCs w:val="24"/>
                <w:lang w:eastAsia="ar-SA"/>
              </w:rPr>
              <w:t xml:space="preserve">(1 vnt.). </w:t>
            </w:r>
            <w:r w:rsidRPr="00025555">
              <w:rPr>
                <w:b/>
                <w:bCs/>
                <w:szCs w:val="24"/>
                <w:lang w:eastAsia="ar-SA"/>
              </w:rPr>
              <w:t>Profesionalus</w:t>
            </w:r>
            <w:r w:rsidRPr="00025555">
              <w:rPr>
                <w:szCs w:val="24"/>
                <w:lang w:eastAsia="ar-SA"/>
              </w:rPr>
              <w:t xml:space="preserve"> reguliuojamo našumo universalus gaisrinis švirkštas su laikymo rankena ir uždarymo čiaupu. Našumas (prie 6 bar. slėgio) 100-250-350-500 l/min (ne mažiau kaip keturios našumo reguliavimo padėtys), jungtis </w:t>
            </w:r>
            <w:r w:rsidRPr="00025555">
              <w:rPr>
                <w:szCs w:val="24"/>
              </w:rPr>
              <w:t>STORZ</w:t>
            </w:r>
            <w:r w:rsidRPr="00025555">
              <w:rPr>
                <w:szCs w:val="24"/>
                <w:lang w:eastAsia="ar-SA"/>
              </w:rPr>
              <w:t xml:space="preserve"> C52 tipo. Švirkštas </w:t>
            </w:r>
            <w:r w:rsidRPr="00025555">
              <w:rPr>
                <w:szCs w:val="24"/>
              </w:rPr>
              <w:t>turi atitikti LST EN 15182 standartą arba lygiaverčius reikalavimus. Švirkštas turi turėti galimybę reguliuoti vandens srovę į išskleistą ir vientisą (</w:t>
            </w:r>
            <w:proofErr w:type="spellStart"/>
            <w:r w:rsidRPr="00025555">
              <w:rPr>
                <w:szCs w:val="24"/>
              </w:rPr>
              <w:t>išpurslintą</w:t>
            </w:r>
            <w:proofErr w:type="spellEnd"/>
            <w:r w:rsidRPr="00025555">
              <w:rPr>
                <w:szCs w:val="24"/>
              </w:rPr>
              <w:t xml:space="preserve"> ir kompaktinę), vandens išmetimas turi būti formuojamas besisukančiais krumpliais („</w:t>
            </w:r>
            <w:proofErr w:type="spellStart"/>
            <w:r w:rsidRPr="00025555">
              <w:rPr>
                <w:szCs w:val="24"/>
              </w:rPr>
              <w:t>Turbo</w:t>
            </w:r>
            <w:proofErr w:type="spellEnd"/>
            <w:r w:rsidRPr="00025555">
              <w:rPr>
                <w:szCs w:val="24"/>
              </w:rPr>
              <w:t>“ antgalis).</w:t>
            </w:r>
            <w:r w:rsidRPr="00025555">
              <w:rPr>
                <w:szCs w:val="24"/>
              </w:rPr>
              <w:tab/>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0EEB" w14:textId="77777777" w:rsidR="0090105D" w:rsidRPr="00025555" w:rsidRDefault="0090105D" w:rsidP="00025555">
            <w:pPr>
              <w:suppressAutoHyphens/>
              <w:autoSpaceDE w:val="0"/>
              <w:jc w:val="center"/>
              <w:textAlignment w:val="baseline"/>
              <w:rPr>
                <w:szCs w:val="24"/>
              </w:rPr>
            </w:pPr>
            <w:r w:rsidRPr="00025555">
              <w:rPr>
                <w:spacing w:val="-2"/>
                <w:szCs w:val="24"/>
                <w:lang w:eastAsia="ar-SA"/>
              </w:rPr>
              <w:t xml:space="preserve">Ø 52 mm. universalus gaisrinis švirkštas </w:t>
            </w:r>
            <w:r w:rsidRPr="00025555">
              <w:rPr>
                <w:i/>
                <w:spacing w:val="-2"/>
                <w:szCs w:val="24"/>
                <w:lang w:eastAsia="ar-SA"/>
              </w:rPr>
              <w:t xml:space="preserve">(1 vnt.). </w:t>
            </w:r>
            <w:r w:rsidRPr="00025555">
              <w:rPr>
                <w:b/>
                <w:bCs/>
                <w:szCs w:val="24"/>
                <w:lang w:eastAsia="ar-SA"/>
              </w:rPr>
              <w:t>Profesionalus</w:t>
            </w:r>
            <w:r w:rsidRPr="00025555">
              <w:rPr>
                <w:szCs w:val="24"/>
                <w:lang w:eastAsia="ar-SA"/>
              </w:rPr>
              <w:t xml:space="preserve"> reguliuojamo našumo universalus gaisrinis švirkštas su laikymo rankena ir uždarymo čiaupu. Našumas (prie 6 bar. slėgio) 100-250-350-500 l/min (ne mažiau kaip keturios našumo reguliavimo padėtys), jungtis </w:t>
            </w:r>
            <w:r w:rsidRPr="00025555">
              <w:rPr>
                <w:szCs w:val="24"/>
              </w:rPr>
              <w:t>STORZ</w:t>
            </w:r>
            <w:r w:rsidRPr="00025555">
              <w:rPr>
                <w:szCs w:val="24"/>
                <w:lang w:eastAsia="ar-SA"/>
              </w:rPr>
              <w:t xml:space="preserve"> C52 tipo. Švirkštas </w:t>
            </w:r>
            <w:r w:rsidRPr="00025555">
              <w:rPr>
                <w:szCs w:val="24"/>
              </w:rPr>
              <w:t xml:space="preserve"> atitiks LST EN 15182 standartą arba lygiaverčius reikalavimus. Švirkštas turi turėti galimybę reguliuoti vandens srovę į išskleistą ir vientisą (</w:t>
            </w:r>
            <w:proofErr w:type="spellStart"/>
            <w:r w:rsidRPr="00025555">
              <w:rPr>
                <w:szCs w:val="24"/>
              </w:rPr>
              <w:t>išpurslintą</w:t>
            </w:r>
            <w:proofErr w:type="spellEnd"/>
            <w:r w:rsidRPr="00025555">
              <w:rPr>
                <w:szCs w:val="24"/>
              </w:rPr>
              <w:t xml:space="preserve"> ir kompaktinę), vandens išmetimas turi būti formuojamas besisukančiais krumpliais („</w:t>
            </w:r>
            <w:proofErr w:type="spellStart"/>
            <w:r w:rsidRPr="00025555">
              <w:rPr>
                <w:szCs w:val="24"/>
              </w:rPr>
              <w:t>Turbo</w:t>
            </w:r>
            <w:proofErr w:type="spellEnd"/>
            <w:r w:rsidRPr="00025555">
              <w:rPr>
                <w:szCs w:val="24"/>
              </w:rPr>
              <w:t>“ antgalis).</w:t>
            </w:r>
          </w:p>
          <w:p w14:paraId="5AE1CD67" w14:textId="00F0115A" w:rsidR="0090105D" w:rsidRPr="00025555" w:rsidRDefault="000613F2" w:rsidP="00025555">
            <w:pPr>
              <w:suppressAutoHyphens/>
              <w:autoSpaceDE w:val="0"/>
              <w:jc w:val="center"/>
              <w:textAlignment w:val="baseline"/>
              <w:rPr>
                <w:szCs w:val="24"/>
              </w:rPr>
            </w:pPr>
            <w:hyperlink r:id="rId118" w:history="1">
              <w:r w:rsidR="0090105D" w:rsidRPr="00025555">
                <w:rPr>
                  <w:rStyle w:val="Hyperlink"/>
                  <w:color w:val="auto"/>
                  <w:szCs w:val="24"/>
                </w:rPr>
                <w:t>https://izkada.lt/produktas/profesionalus-reguliuojamo-nasumo-gaisrinis-svirkstas-turbokador-500/</w:t>
              </w:r>
            </w:hyperlink>
          </w:p>
          <w:p w14:paraId="3A095381" w14:textId="2391CBC6" w:rsidR="0052520A" w:rsidRPr="00025555" w:rsidRDefault="0090105D" w:rsidP="00025555">
            <w:pPr>
              <w:suppressAutoHyphens/>
              <w:autoSpaceDE w:val="0"/>
              <w:jc w:val="center"/>
              <w:textAlignment w:val="baseline"/>
              <w:rPr>
                <w:i/>
                <w:iCs/>
                <w:szCs w:val="24"/>
              </w:rPr>
            </w:pPr>
            <w:r w:rsidRPr="00025555">
              <w:rPr>
                <w:szCs w:val="24"/>
              </w:rPr>
              <w:tab/>
            </w:r>
          </w:p>
        </w:tc>
      </w:tr>
      <w:tr w:rsidR="00025555" w:rsidRPr="00025555" w14:paraId="1F73483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A5CD"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A6AF5" w14:textId="367ED825"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Ø 52 mm. putų švirkštas </w:t>
            </w:r>
            <w:r w:rsidRPr="00025555">
              <w:rPr>
                <w:i/>
                <w:spacing w:val="-2"/>
                <w:szCs w:val="24"/>
                <w:lang w:eastAsia="ar-SA"/>
              </w:rPr>
              <w:t xml:space="preserve">(1 vnt.). </w:t>
            </w:r>
            <w:r w:rsidRPr="00025555">
              <w:rPr>
                <w:szCs w:val="24"/>
                <w:lang w:eastAsia="ar-SA"/>
              </w:rPr>
              <w:t xml:space="preserve">Žemo kartotinumo putų švirkštas su uždarymo čiaupu ir patogia laikymo rankena, našumas (prie 6 bar. slėgio) 400 l/min, ilgis ne trumpesnis kaip 85 cm., svoris ne daugiau kaip 3 kg, jungtis </w:t>
            </w:r>
            <w:r w:rsidRPr="00025555">
              <w:rPr>
                <w:szCs w:val="24"/>
              </w:rPr>
              <w:t>STORZ</w:t>
            </w:r>
            <w:r w:rsidRPr="00025555">
              <w:rPr>
                <w:szCs w:val="24"/>
                <w:lang w:eastAsia="ar-SA"/>
              </w:rPr>
              <w:t xml:space="preserve"> C52 tipo. Švirkštas </w:t>
            </w:r>
            <w:r w:rsidRPr="00025555">
              <w:rPr>
                <w:szCs w:val="24"/>
              </w:rPr>
              <w:t>turi atitikti DIN 14</w:t>
            </w:r>
            <w:r w:rsidRPr="00025555">
              <w:rPr>
                <w:szCs w:val="24"/>
                <w:lang w:val="en-US"/>
              </w:rPr>
              <w:t>366</w:t>
            </w:r>
            <w:r w:rsidRPr="00025555">
              <w:rPr>
                <w:szCs w:val="24"/>
              </w:rPr>
              <w:t xml:space="preserve"> standartą arba lygiaverčius reikalavimus.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B9F2" w14:textId="55274275" w:rsidR="00D4043E" w:rsidRPr="00025555" w:rsidRDefault="00BD02EA" w:rsidP="00025555">
            <w:pPr>
              <w:suppressAutoHyphens/>
              <w:autoSpaceDE w:val="0"/>
              <w:jc w:val="center"/>
              <w:textAlignment w:val="baseline"/>
              <w:rPr>
                <w:szCs w:val="24"/>
                <w:lang w:eastAsia="ar-SA"/>
              </w:rPr>
            </w:pPr>
            <w:r w:rsidRPr="00025555">
              <w:rPr>
                <w:szCs w:val="24"/>
                <w:lang w:eastAsia="ar-SA"/>
              </w:rPr>
              <w:t>Žemo kartotinumo putų švirkštas  su uždarymo čiaupu ir patogia laikymo rankena</w:t>
            </w:r>
            <w:r w:rsidRPr="00025555">
              <w:rPr>
                <w:i/>
              </w:rPr>
              <w:t xml:space="preserve"> </w:t>
            </w:r>
            <w:r w:rsidRPr="00025555">
              <w:rPr>
                <w:spacing w:val="-2"/>
                <w:szCs w:val="24"/>
                <w:lang w:eastAsia="ar-SA"/>
              </w:rPr>
              <w:t xml:space="preserve">Ø 52 mm. </w:t>
            </w:r>
            <w:r w:rsidR="00D4043E" w:rsidRPr="00025555">
              <w:rPr>
                <w:i/>
              </w:rPr>
              <w:t>atitiks</w:t>
            </w:r>
            <w:r w:rsidR="00D4043E" w:rsidRPr="00025555">
              <w:rPr>
                <w:szCs w:val="24"/>
              </w:rPr>
              <w:t xml:space="preserve"> DIN 14366 standartui</w:t>
            </w:r>
            <w:r w:rsidR="00D4043E" w:rsidRPr="00025555">
              <w:rPr>
                <w:i/>
              </w:rPr>
              <w:t xml:space="preserve">  Atitiks keliamus reikalavimus </w:t>
            </w:r>
            <w:r w:rsidR="00D4043E" w:rsidRPr="00025555">
              <w:rPr>
                <w:szCs w:val="24"/>
                <w:lang w:eastAsia="ar-SA"/>
              </w:rPr>
              <w:t xml:space="preserve">putų švirkštas su uždarymo čiaupu ir patogia laikymo rankena, našumas (prie 6 bar. slėgio) 400 l/min, ilgis </w:t>
            </w:r>
            <w:r w:rsidRPr="00025555">
              <w:rPr>
                <w:szCs w:val="24"/>
                <w:lang w:eastAsia="ar-SA"/>
              </w:rPr>
              <w:t>90</w:t>
            </w:r>
            <w:r w:rsidR="00D4043E" w:rsidRPr="00025555">
              <w:rPr>
                <w:szCs w:val="24"/>
                <w:lang w:eastAsia="ar-SA"/>
              </w:rPr>
              <w:t xml:space="preserve"> cm., svoris </w:t>
            </w:r>
            <w:r w:rsidRPr="00025555">
              <w:rPr>
                <w:szCs w:val="24"/>
                <w:lang w:eastAsia="ar-SA"/>
              </w:rPr>
              <w:t>2,9</w:t>
            </w:r>
            <w:r w:rsidR="00D4043E" w:rsidRPr="00025555">
              <w:rPr>
                <w:szCs w:val="24"/>
                <w:lang w:eastAsia="ar-SA"/>
              </w:rPr>
              <w:t xml:space="preserve"> kg, jungtis </w:t>
            </w:r>
            <w:r w:rsidR="00D4043E" w:rsidRPr="00025555">
              <w:rPr>
                <w:szCs w:val="24"/>
              </w:rPr>
              <w:t>STORZ</w:t>
            </w:r>
            <w:r w:rsidR="00D4043E" w:rsidRPr="00025555">
              <w:rPr>
                <w:szCs w:val="24"/>
                <w:lang w:eastAsia="ar-SA"/>
              </w:rPr>
              <w:t xml:space="preserve"> C52 tipo.</w:t>
            </w:r>
          </w:p>
          <w:p w14:paraId="4A397ED0" w14:textId="77777777" w:rsidR="00BD02EA" w:rsidRPr="00025555" w:rsidRDefault="00BD02EA" w:rsidP="00025555">
            <w:pPr>
              <w:suppressAutoHyphens/>
              <w:autoSpaceDE w:val="0"/>
              <w:jc w:val="center"/>
              <w:textAlignment w:val="baseline"/>
              <w:rPr>
                <w:szCs w:val="24"/>
                <w:lang w:eastAsia="ar-SA"/>
              </w:rPr>
            </w:pPr>
          </w:p>
          <w:p w14:paraId="7F212BFC" w14:textId="2DC6523C" w:rsidR="00CB7205" w:rsidRPr="00025555" w:rsidRDefault="000613F2" w:rsidP="00025555">
            <w:pPr>
              <w:suppressAutoHyphens/>
              <w:autoSpaceDE w:val="0"/>
              <w:jc w:val="center"/>
              <w:textAlignment w:val="baseline"/>
              <w:rPr>
                <w:i/>
              </w:rPr>
            </w:pPr>
            <w:hyperlink r:id="rId119" w:history="1">
              <w:r w:rsidR="00BD02EA" w:rsidRPr="00025555">
                <w:rPr>
                  <w:rStyle w:val="Hyperlink"/>
                  <w:i/>
                  <w:color w:val="auto"/>
                </w:rPr>
                <w:t>https://izkada.lt/produktas/zemo-kartotinumo-putu-svirkstas/</w:t>
              </w:r>
            </w:hyperlink>
          </w:p>
          <w:p w14:paraId="54BF7C7D" w14:textId="77777777" w:rsidR="00D4043E" w:rsidRPr="00025555" w:rsidRDefault="00D4043E" w:rsidP="00025555">
            <w:pPr>
              <w:suppressAutoHyphens/>
              <w:autoSpaceDE w:val="0"/>
              <w:jc w:val="center"/>
              <w:textAlignment w:val="baseline"/>
              <w:rPr>
                <w:i/>
              </w:rPr>
            </w:pPr>
          </w:p>
          <w:p w14:paraId="7003BCA5" w14:textId="77777777" w:rsidR="00D4043E" w:rsidRPr="00025555" w:rsidRDefault="00D4043E" w:rsidP="00025555">
            <w:pPr>
              <w:suppressAutoHyphens/>
              <w:autoSpaceDE w:val="0"/>
              <w:jc w:val="center"/>
              <w:textAlignment w:val="baseline"/>
              <w:rPr>
                <w:i/>
              </w:rPr>
            </w:pPr>
          </w:p>
          <w:p w14:paraId="5A6909E4" w14:textId="77777777" w:rsidR="00D4043E" w:rsidRPr="00025555" w:rsidRDefault="00D4043E" w:rsidP="00025555">
            <w:pPr>
              <w:suppressAutoHyphens/>
              <w:autoSpaceDE w:val="0"/>
              <w:jc w:val="center"/>
              <w:textAlignment w:val="baseline"/>
              <w:rPr>
                <w:i/>
              </w:rPr>
            </w:pPr>
          </w:p>
          <w:p w14:paraId="5C2AA96C" w14:textId="31F3D06F" w:rsidR="007458C6" w:rsidRPr="00025555" w:rsidRDefault="00BD02EA" w:rsidP="00025555">
            <w:pPr>
              <w:suppressAutoHyphens/>
              <w:autoSpaceDE w:val="0"/>
              <w:jc w:val="center"/>
              <w:textAlignment w:val="baseline"/>
              <w:rPr>
                <w:i/>
              </w:rPr>
            </w:pPr>
            <w:r w:rsidRPr="00025555">
              <w:rPr>
                <w:i/>
              </w:rPr>
              <w:t>Nurodyti putų švirkšto ilgį 90</w:t>
            </w:r>
            <w:r w:rsidR="007458C6" w:rsidRPr="00025555">
              <w:rPr>
                <w:i/>
              </w:rPr>
              <w:t xml:space="preserve"> cm;</w:t>
            </w:r>
          </w:p>
          <w:p w14:paraId="14F493B5" w14:textId="13867837" w:rsidR="007458C6" w:rsidRPr="00025555" w:rsidRDefault="007458C6" w:rsidP="00025555">
            <w:pPr>
              <w:suppressAutoHyphens/>
              <w:autoSpaceDE w:val="0"/>
              <w:jc w:val="center"/>
              <w:textAlignment w:val="baseline"/>
              <w:rPr>
                <w:i/>
              </w:rPr>
            </w:pPr>
            <w:r w:rsidRPr="00025555">
              <w:rPr>
                <w:i/>
              </w:rPr>
              <w:t>Nurodyti putų švirkšto svorį</w:t>
            </w:r>
            <w:r w:rsidR="00BD02EA" w:rsidRPr="00025555">
              <w:rPr>
                <w:i/>
              </w:rPr>
              <w:t xml:space="preserve"> 2,9</w:t>
            </w:r>
            <w:r w:rsidRPr="00025555">
              <w:rPr>
                <w:i/>
              </w:rPr>
              <w:t xml:space="preserve"> kg;</w:t>
            </w:r>
          </w:p>
          <w:p w14:paraId="62562FC3" w14:textId="3839A4B9" w:rsidR="007458C6" w:rsidRPr="00025555" w:rsidRDefault="007458C6" w:rsidP="00025555">
            <w:pPr>
              <w:suppressAutoHyphens/>
              <w:autoSpaceDE w:val="0"/>
              <w:jc w:val="center"/>
              <w:textAlignment w:val="baseline"/>
              <w:rPr>
                <w:i/>
                <w:iCs/>
                <w:szCs w:val="24"/>
              </w:rPr>
            </w:pPr>
          </w:p>
        </w:tc>
      </w:tr>
      <w:tr w:rsidR="00025555" w:rsidRPr="00025555" w14:paraId="6DE2E8DB"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557A" w14:textId="6BB27364" w:rsidR="0052520A" w:rsidRPr="00025555" w:rsidRDefault="0052520A" w:rsidP="00025555">
            <w:pPr>
              <w:suppressAutoHyphens/>
              <w:autoSpaceDE w:val="0"/>
              <w:jc w:val="center"/>
              <w:textAlignment w:val="baseline"/>
              <w:rPr>
                <w:b/>
                <w:i/>
                <w:iCs/>
                <w:szCs w:val="24"/>
              </w:rPr>
            </w:pPr>
            <w:r w:rsidRPr="00025555">
              <w:rPr>
                <w:b/>
                <w:i/>
                <w:szCs w:val="24"/>
                <w:lang w:eastAsia="ar-SA"/>
              </w:rPr>
              <w:lastRenderedPageBreak/>
              <w:t>Gaisrinio antstato 4 skyrius (priekis/keleivio pusė):</w:t>
            </w:r>
          </w:p>
        </w:tc>
      </w:tr>
      <w:tr w:rsidR="00025555" w:rsidRPr="00025555" w14:paraId="7F6A5E6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20D1"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3DBB2A" w14:textId="77777777" w:rsidR="0052520A" w:rsidRPr="00025555" w:rsidRDefault="0052520A" w:rsidP="00025555">
            <w:pPr>
              <w:autoSpaceDE w:val="0"/>
              <w:adjustRightInd w:val="0"/>
              <w:jc w:val="both"/>
              <w:rPr>
                <w:szCs w:val="24"/>
              </w:rPr>
            </w:pPr>
            <w:r w:rsidRPr="00025555">
              <w:rPr>
                <w:szCs w:val="24"/>
              </w:rPr>
              <w:t xml:space="preserve">Gelbėjimo/paramos įrangos skyriaus minimalus gylis turi būti ne mažesnis kaip </w:t>
            </w:r>
            <w:r w:rsidRPr="00025555">
              <w:rPr>
                <w:szCs w:val="24"/>
                <w:lang w:val="en-US"/>
              </w:rPr>
              <w:t>6</w:t>
            </w:r>
            <w:r w:rsidRPr="00025555">
              <w:rPr>
                <w:szCs w:val="24"/>
              </w:rPr>
              <w:t>0 cm. Skyriuje turi būti įrengtos lentynos įrangos ir inventoriaus tvirtinimui.</w:t>
            </w:r>
          </w:p>
          <w:p w14:paraId="74FBE157" w14:textId="30DB08B7" w:rsidR="0052520A" w:rsidRPr="00025555" w:rsidRDefault="0052520A" w:rsidP="00025555">
            <w:pPr>
              <w:suppressAutoHyphens/>
              <w:autoSpaceDE w:val="0"/>
              <w:textAlignment w:val="baseline"/>
              <w:rPr>
                <w:rFonts w:eastAsia="Calibri"/>
                <w:szCs w:val="24"/>
                <w:lang w:eastAsia="en-US"/>
              </w:rPr>
            </w:pPr>
            <w:r w:rsidRPr="00025555">
              <w:rPr>
                <w:szCs w:val="24"/>
              </w:rPr>
              <w:t xml:space="preserve">Lentynos turi būti padengtos neslidžia danga, skyriuje turi būti sutalpintas visas inventorius ir įranga esanti sąraše žemiau (192-200 p.) ir patikimai pritvirtinta profesionaliomis greito fiksavimo priemonėmis. </w:t>
            </w:r>
            <w:r w:rsidRPr="00025555">
              <w:rPr>
                <w:bCs/>
                <w:szCs w:val="24"/>
              </w:rPr>
              <w:t>Tikslus skyriaus išdėstymas turi būti derinamas automobilio gamybos metu.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3F57" w14:textId="10B2B5D8" w:rsidR="007458C6" w:rsidRPr="00025555" w:rsidRDefault="00BA519A" w:rsidP="00025555">
            <w:pPr>
              <w:suppressAutoHyphens/>
              <w:autoSpaceDE w:val="0"/>
              <w:jc w:val="center"/>
              <w:textAlignment w:val="baseline"/>
            </w:pPr>
            <w:r w:rsidRPr="00025555">
              <w:t>Deklaracija</w:t>
            </w:r>
          </w:p>
          <w:p w14:paraId="381D24FF" w14:textId="77777777" w:rsidR="0052520A" w:rsidRPr="00025555" w:rsidRDefault="007458C6" w:rsidP="00025555">
            <w:pPr>
              <w:suppressAutoHyphens/>
              <w:autoSpaceDE w:val="0"/>
              <w:jc w:val="center"/>
              <w:textAlignment w:val="baseline"/>
            </w:pPr>
            <w:r w:rsidRPr="00025555">
              <w:t>gelbėjimo/paramos įrangos skyriaus gylį</w:t>
            </w:r>
            <w:r w:rsidR="00BA519A" w:rsidRPr="00025555">
              <w:t xml:space="preserve"> 60</w:t>
            </w:r>
            <w:r w:rsidRPr="00025555">
              <w:t xml:space="preserve"> cm.</w:t>
            </w:r>
          </w:p>
          <w:p w14:paraId="51212A18" w14:textId="7AEC7EE8" w:rsidR="00BA519A" w:rsidRPr="00025555" w:rsidRDefault="00BA519A" w:rsidP="00025555">
            <w:pPr>
              <w:autoSpaceDE w:val="0"/>
              <w:adjustRightInd w:val="0"/>
              <w:jc w:val="both"/>
              <w:rPr>
                <w:szCs w:val="24"/>
              </w:rPr>
            </w:pPr>
            <w:r w:rsidRPr="00025555">
              <w:rPr>
                <w:szCs w:val="24"/>
              </w:rPr>
              <w:t>Gelbėjimo/paramos įrangos skyriaus minimalus gylis bus 60 cm. Skyriuje bus įrengtos lentynos įrangos ir inventoriaus tvirtinimui.</w:t>
            </w:r>
          </w:p>
          <w:p w14:paraId="7E00CAA0" w14:textId="0A6BFAF4" w:rsidR="00BA519A" w:rsidRPr="00025555" w:rsidRDefault="00BA519A" w:rsidP="00025555">
            <w:pPr>
              <w:suppressAutoHyphens/>
              <w:autoSpaceDE w:val="0"/>
              <w:jc w:val="center"/>
              <w:textAlignment w:val="baseline"/>
              <w:rPr>
                <w:i/>
                <w:iCs/>
                <w:szCs w:val="24"/>
              </w:rPr>
            </w:pPr>
            <w:r w:rsidRPr="00025555">
              <w:rPr>
                <w:szCs w:val="24"/>
              </w:rPr>
              <w:t xml:space="preserve">Lentynos bus padengtos neslidžia danga, skyriuje bus sutalpintas visas inventorius ir įranga esanti sąraše žemiau (192-200 p.) ir patikimai pritvirtinta profesionaliomis greito fiksavimo priemonėmis. </w:t>
            </w:r>
            <w:r w:rsidRPr="00025555">
              <w:rPr>
                <w:bCs/>
                <w:szCs w:val="24"/>
              </w:rPr>
              <w:t>Tikslus skyriaus išdėstymas bus derinamas automobilio gamybos metu.</w:t>
            </w:r>
          </w:p>
        </w:tc>
      </w:tr>
      <w:tr w:rsidR="00025555" w:rsidRPr="00025555" w14:paraId="20ED3CE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D477B"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8C1698" w14:textId="32FD48FC"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Nešiojamas vandens siurblys </w:t>
            </w:r>
            <w:r w:rsidRPr="00025555">
              <w:rPr>
                <w:i/>
                <w:spacing w:val="-2"/>
                <w:szCs w:val="24"/>
                <w:lang w:eastAsia="ar-SA"/>
              </w:rPr>
              <w:t xml:space="preserve">(1 vnt.). </w:t>
            </w:r>
            <w:r w:rsidRPr="00025555">
              <w:rPr>
                <w:szCs w:val="24"/>
              </w:rPr>
              <w:t xml:space="preserve">Nešiojamas gaisrinis siurblys turi būti skirtas </w:t>
            </w:r>
            <w:r w:rsidRPr="00025555">
              <w:rPr>
                <w:b/>
                <w:szCs w:val="24"/>
              </w:rPr>
              <w:t>profesionaliam</w:t>
            </w:r>
            <w:r w:rsidRPr="00025555">
              <w:rPr>
                <w:szCs w:val="24"/>
              </w:rPr>
              <w:t xml:space="preserve"> naudojimui priešgaisrinėse gelbėjimo tarnybose, atliekant gaisrų gesinimą. Siurblys turi būti pernešamas, varomas vidaus degimo varikliu. Siurblys turi atitikti LST EN 14466 serijos standarto arba lygiaverčio reikalavimus, bei šiose sąlygose nurodytiems reikalavimams. Siurblio </w:t>
            </w:r>
            <w:proofErr w:type="spellStart"/>
            <w:r w:rsidRPr="00025555">
              <w:rPr>
                <w:szCs w:val="24"/>
              </w:rPr>
              <w:t>antvamzdžiai</w:t>
            </w:r>
            <w:proofErr w:type="spellEnd"/>
            <w:r w:rsidRPr="00025555">
              <w:rPr>
                <w:szCs w:val="24"/>
              </w:rPr>
              <w:t xml:space="preserve"> turi būti STORZ tipo, n</w:t>
            </w:r>
            <w:r w:rsidRPr="00025555">
              <w:rPr>
                <w:szCs w:val="24"/>
                <w:bdr w:val="none" w:sz="0" w:space="0" w:color="auto" w:frame="1"/>
              </w:rPr>
              <w:t>ašumas ne mažesnis kaip 500 l/min (prie 6 bar slėgio ir 3 m. pasiurbimo gylio) arba siurblys turi atitikti galiojančiame LST EN 14466 serijos standarte arba lygiaverčiame nurodytiems reikalavimams bei būti priskiriamas normalaus slėgio - PFPN 6-500 kategorijai. Siurblio svoris turi būti ne daugiau kaip 50 kg. Siurblio detalės turi būti atsparios korozijai, siurblio veleno sandarinimai neturi reikalauti priežiūros. Turi būti įrengtas ne mažiau kaip 1 l vandens išmetimo atvamzdis iš siurblio slėginėms gaisrinėms žarnoms prijungti su sujungimo movomis STORZ B75. Siurblys turi turėti pernešimui skirtas keturias atlenkiamas rankenas. Vidaus degimo variklis turi būti paleidžiamas elektriniu starteriu ar rankiniu būdu. Siurblio nepertraukiamo darbo trukmė, nepapildant degalų, dirbant maksimalia galia, turi būti ne trumpesnė kaip 1 valanda.</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169C" w14:textId="1A7B589C" w:rsidR="004A6EE2" w:rsidRPr="00025555" w:rsidRDefault="000613F2" w:rsidP="00025555">
            <w:pPr>
              <w:suppressAutoHyphens/>
              <w:autoSpaceDE w:val="0"/>
              <w:jc w:val="center"/>
              <w:textAlignment w:val="baseline"/>
            </w:pPr>
            <w:hyperlink r:id="rId120" w:history="1">
              <w:r w:rsidR="004A6EE2" w:rsidRPr="00025555">
                <w:rPr>
                  <w:rStyle w:val="Hyperlink"/>
                  <w:color w:val="auto"/>
                </w:rPr>
                <w:t>https://www.tohatsu.com/ffdp/int/pump/small_compact/ve500as.html</w:t>
              </w:r>
            </w:hyperlink>
          </w:p>
          <w:p w14:paraId="7DAC1919" w14:textId="77777777" w:rsidR="004A6EE2" w:rsidRPr="00025555" w:rsidRDefault="004A6EE2" w:rsidP="00025555">
            <w:pPr>
              <w:suppressAutoHyphens/>
              <w:autoSpaceDE w:val="0"/>
              <w:jc w:val="center"/>
              <w:textAlignment w:val="baseline"/>
            </w:pPr>
          </w:p>
          <w:p w14:paraId="6EB9409B" w14:textId="73E3141E" w:rsidR="00EC034C" w:rsidRPr="00025555" w:rsidRDefault="00EC034C" w:rsidP="00025555">
            <w:pPr>
              <w:suppressAutoHyphens/>
              <w:autoSpaceDE w:val="0"/>
              <w:jc w:val="center"/>
              <w:textAlignment w:val="baseline"/>
            </w:pPr>
            <w:r w:rsidRPr="00025555">
              <w:t xml:space="preserve">nešiojamo vandens siurblio našumą </w:t>
            </w:r>
            <w:r w:rsidR="004A6EE2" w:rsidRPr="00025555">
              <w:t>520</w:t>
            </w:r>
            <w:r w:rsidRPr="00025555">
              <w:t xml:space="preserve"> l/min;</w:t>
            </w:r>
          </w:p>
          <w:p w14:paraId="3C4B4194" w14:textId="6B2036E0" w:rsidR="00EC034C" w:rsidRPr="00025555" w:rsidRDefault="00EC034C" w:rsidP="00025555">
            <w:pPr>
              <w:suppressAutoHyphens/>
              <w:autoSpaceDE w:val="0"/>
              <w:jc w:val="center"/>
              <w:textAlignment w:val="baseline"/>
            </w:pPr>
            <w:r w:rsidRPr="00025555">
              <w:t>nešiojamo vandens siurbl</w:t>
            </w:r>
            <w:r w:rsidR="004A6EE2" w:rsidRPr="00025555">
              <w:t>io svorį 47</w:t>
            </w:r>
            <w:r w:rsidRPr="00025555">
              <w:t>kg;</w:t>
            </w:r>
          </w:p>
          <w:p w14:paraId="1D1C894F" w14:textId="7B9E3A81" w:rsidR="00EC034C" w:rsidRPr="00025555" w:rsidRDefault="004A6EE2" w:rsidP="00025555">
            <w:pPr>
              <w:suppressAutoHyphens/>
              <w:autoSpaceDE w:val="0"/>
              <w:jc w:val="center"/>
              <w:textAlignment w:val="baseline"/>
            </w:pPr>
            <w:r w:rsidRPr="00025555">
              <w:t>išmetimo atvamzdžio tūrį 1</w:t>
            </w:r>
            <w:r w:rsidR="00EC034C" w:rsidRPr="00025555">
              <w:t xml:space="preserve"> l;</w:t>
            </w:r>
          </w:p>
          <w:p w14:paraId="182CE90D" w14:textId="77777777" w:rsidR="004A6EE2" w:rsidRPr="00025555" w:rsidRDefault="004A6EE2" w:rsidP="00025555">
            <w:pPr>
              <w:suppressAutoHyphens/>
              <w:autoSpaceDE w:val="0"/>
              <w:jc w:val="center"/>
              <w:textAlignment w:val="baseline"/>
            </w:pPr>
            <w:r w:rsidRPr="00025555">
              <w:t xml:space="preserve">Bus pagamintas pagal spec. užsakymą  su sujungimo movomis STORZ B 75 </w:t>
            </w:r>
          </w:p>
          <w:p w14:paraId="687F88A9" w14:textId="0DF55DC9" w:rsidR="004A6EE2" w:rsidRPr="00025555" w:rsidRDefault="004A6EE2" w:rsidP="00025555">
            <w:pPr>
              <w:suppressAutoHyphens/>
              <w:autoSpaceDE w:val="0"/>
              <w:jc w:val="center"/>
              <w:textAlignment w:val="baseline"/>
            </w:pPr>
            <w:r w:rsidRPr="00025555">
              <w:t>(UAB IZKADA)</w:t>
            </w:r>
          </w:p>
          <w:p w14:paraId="1C4BBF0E" w14:textId="55A74C19" w:rsidR="00EC034C" w:rsidRPr="00025555" w:rsidRDefault="00EC034C" w:rsidP="00025555">
            <w:pPr>
              <w:suppressAutoHyphens/>
              <w:autoSpaceDE w:val="0"/>
              <w:jc w:val="center"/>
              <w:textAlignment w:val="baseline"/>
              <w:rPr>
                <w:i/>
                <w:iCs/>
                <w:szCs w:val="24"/>
              </w:rPr>
            </w:pPr>
            <w:r w:rsidRPr="00025555">
              <w:t xml:space="preserve">nešiojamo vandens siurblio nepertraukiamo </w:t>
            </w:r>
            <w:r w:rsidR="004A6EE2" w:rsidRPr="00025555">
              <w:t>darbo maksimalia galia trukmę 1</w:t>
            </w:r>
            <w:r w:rsidRPr="00025555">
              <w:t>val.</w:t>
            </w:r>
          </w:p>
        </w:tc>
      </w:tr>
      <w:tr w:rsidR="00025555" w:rsidRPr="00025555" w14:paraId="45F0D2F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1F7" w14:textId="6ACC559E"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1D579" w14:textId="7BF1D800"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Vandens koštuvas su Ø 75 mm. jungtimi </w:t>
            </w:r>
            <w:r w:rsidRPr="00025555">
              <w:rPr>
                <w:i/>
                <w:spacing w:val="-2"/>
                <w:szCs w:val="24"/>
                <w:lang w:eastAsia="ar-SA"/>
              </w:rPr>
              <w:t xml:space="preserve">(1 vnt.). </w:t>
            </w:r>
            <w:r w:rsidRPr="00025555">
              <w:rPr>
                <w:szCs w:val="24"/>
                <w:bdr w:val="none" w:sz="0" w:space="0" w:color="auto" w:frame="1"/>
              </w:rPr>
              <w:t xml:space="preserve">Įsiurbimo žarnų koštuvas su plūde, skirtas darbui su įsiurbiamosiomis žarnomis </w:t>
            </w:r>
            <w:r w:rsidRPr="00025555">
              <w:rPr>
                <w:szCs w:val="24"/>
                <w:bdr w:val="none" w:sz="0" w:space="0" w:color="auto" w:frame="1"/>
              </w:rPr>
              <w:lastRenderedPageBreak/>
              <w:t xml:space="preserve">su STORZ B75 movomis, turi būti plaukiojančio tipo, užtikrinantis siurbimą nuo vandens paviršiaus. Koštuvo tinklelis turi užtikrinti galimybę siurbti vandenį maksimaliu našumu ne mažesniu nei 800 </w:t>
            </w:r>
            <w:r w:rsidRPr="00025555">
              <w:rPr>
                <w:i/>
                <w:iCs/>
                <w:szCs w:val="24"/>
                <w:bdr w:val="none" w:sz="0" w:space="0" w:color="auto" w:frame="1"/>
              </w:rPr>
              <w:t>l</w:t>
            </w:r>
            <w:r w:rsidRPr="00025555">
              <w:rPr>
                <w:szCs w:val="24"/>
                <w:bdr w:val="none" w:sz="0" w:space="0" w:color="auto" w:frame="1"/>
              </w:rPr>
              <w:t>/min. Prie koštuvo numatyta ne trumpesnė kaip 20 m ilgio ir ne</w:t>
            </w:r>
            <w:r w:rsidR="0011219B" w:rsidRPr="00025555">
              <w:rPr>
                <w:szCs w:val="24"/>
                <w:bdr w:val="none" w:sz="0" w:space="0" w:color="auto" w:frame="1"/>
              </w:rPr>
              <w:t xml:space="preserve"> </w:t>
            </w:r>
            <w:r w:rsidRPr="00025555">
              <w:rPr>
                <w:szCs w:val="24"/>
                <w:bdr w:val="none" w:sz="0" w:space="0" w:color="auto" w:frame="1"/>
              </w:rPr>
              <w:t xml:space="preserve">plonesnė kaip 8 mm sintetinė virvė su </w:t>
            </w:r>
            <w:proofErr w:type="spellStart"/>
            <w:r w:rsidRPr="00025555">
              <w:rPr>
                <w:szCs w:val="24"/>
                <w:bdr w:val="none" w:sz="0" w:space="0" w:color="auto" w:frame="1"/>
              </w:rPr>
              <w:t>plunksnakabliu</w:t>
            </w:r>
            <w:proofErr w:type="spellEnd"/>
            <w:r w:rsidRPr="00025555">
              <w:rPr>
                <w:szCs w:val="24"/>
                <w:bdr w:val="none" w:sz="0" w:space="0" w:color="auto" w:frame="1"/>
              </w:rPr>
              <w:t xml:space="preserve"> viename gale, skirta atidaryti koštuvui ir išleisti vandenį iš žarnos</w:t>
            </w:r>
            <w:r w:rsidRPr="00025555">
              <w:rPr>
                <w:szCs w:val="24"/>
              </w:rPr>
              <w:t xml:space="preserve">. </w:t>
            </w:r>
            <w:r w:rsidRPr="00025555">
              <w:rPr>
                <w:spacing w:val="-6"/>
                <w:szCs w:val="24"/>
              </w:rPr>
              <w:t>K</w:t>
            </w:r>
            <w:r w:rsidRPr="00025555">
              <w:rPr>
                <w:szCs w:val="24"/>
              </w:rPr>
              <w:t xml:space="preserve">oštuvo svoris ne daugiau kaip </w:t>
            </w:r>
            <w:r w:rsidRPr="00025555">
              <w:rPr>
                <w:szCs w:val="24"/>
                <w:lang w:val="en-US"/>
              </w:rPr>
              <w:t>4</w:t>
            </w:r>
            <w:r w:rsidRPr="00025555">
              <w:rPr>
                <w:szCs w:val="24"/>
              </w:rPr>
              <w:t xml:space="preserve"> kg.</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93AA" w14:textId="6AC715D4" w:rsidR="0011219B" w:rsidRPr="00025555" w:rsidRDefault="00781313" w:rsidP="00025555">
            <w:pPr>
              <w:suppressAutoHyphens/>
              <w:autoSpaceDE w:val="0"/>
              <w:jc w:val="center"/>
              <w:textAlignment w:val="baseline"/>
            </w:pPr>
            <w:r w:rsidRPr="00025555">
              <w:lastRenderedPageBreak/>
              <w:t>vandens siurbimo maksimalus</w:t>
            </w:r>
            <w:r w:rsidR="0011219B" w:rsidRPr="00025555">
              <w:t xml:space="preserve"> našum</w:t>
            </w:r>
            <w:r w:rsidRPr="00025555">
              <w:t>as 2000</w:t>
            </w:r>
            <w:r w:rsidR="0011219B" w:rsidRPr="00025555">
              <w:t>l/min;</w:t>
            </w:r>
          </w:p>
          <w:p w14:paraId="4B469B34" w14:textId="77777777" w:rsidR="0011219B" w:rsidRPr="00025555" w:rsidRDefault="0011219B" w:rsidP="00025555">
            <w:pPr>
              <w:suppressAutoHyphens/>
              <w:autoSpaceDE w:val="0"/>
              <w:jc w:val="center"/>
              <w:textAlignment w:val="baseline"/>
            </w:pPr>
            <w:r w:rsidRPr="00025555">
              <w:t>Nurodyti virvės:</w:t>
            </w:r>
          </w:p>
          <w:p w14:paraId="6EBCE770" w14:textId="1BD47F2E" w:rsidR="0011219B" w:rsidRPr="00025555" w:rsidRDefault="00781313" w:rsidP="00025555">
            <w:pPr>
              <w:suppressAutoHyphens/>
              <w:autoSpaceDE w:val="0"/>
              <w:jc w:val="center"/>
              <w:textAlignment w:val="baseline"/>
            </w:pPr>
            <w:r w:rsidRPr="00025555">
              <w:lastRenderedPageBreak/>
              <w:t>ilgį 20</w:t>
            </w:r>
            <w:r w:rsidR="0011219B" w:rsidRPr="00025555">
              <w:t xml:space="preserve"> m;</w:t>
            </w:r>
          </w:p>
          <w:p w14:paraId="6007B3D0" w14:textId="56E12C29" w:rsidR="0011219B" w:rsidRPr="00025555" w:rsidRDefault="0011219B" w:rsidP="00025555">
            <w:pPr>
              <w:suppressAutoHyphens/>
              <w:autoSpaceDE w:val="0"/>
              <w:jc w:val="center"/>
              <w:textAlignment w:val="baseline"/>
            </w:pPr>
            <w:r w:rsidRPr="00025555">
              <w:t xml:space="preserve">skersmenį </w:t>
            </w:r>
            <w:r w:rsidR="00781313" w:rsidRPr="00025555">
              <w:t>8</w:t>
            </w:r>
            <w:r w:rsidRPr="00025555">
              <w:t>mm.</w:t>
            </w:r>
          </w:p>
          <w:p w14:paraId="6BC5461A" w14:textId="77777777" w:rsidR="0052520A" w:rsidRPr="00025555" w:rsidRDefault="0011219B" w:rsidP="00025555">
            <w:pPr>
              <w:suppressAutoHyphens/>
              <w:autoSpaceDE w:val="0"/>
              <w:jc w:val="center"/>
              <w:textAlignment w:val="baseline"/>
            </w:pPr>
            <w:r w:rsidRPr="00025555">
              <w:t xml:space="preserve">Nurodyti koštuvo su plūde svorį </w:t>
            </w:r>
            <w:r w:rsidR="005A23D2" w:rsidRPr="00025555">
              <w:t>4</w:t>
            </w:r>
            <w:r w:rsidRPr="00025555">
              <w:t xml:space="preserve"> kg.</w:t>
            </w:r>
          </w:p>
          <w:p w14:paraId="49038B50" w14:textId="77777777" w:rsidR="005A23D2" w:rsidRPr="00025555" w:rsidRDefault="000613F2" w:rsidP="00025555">
            <w:pPr>
              <w:autoSpaceDN/>
              <w:rPr>
                <w:rFonts w:eastAsia="Calibri"/>
                <w:i/>
                <w:iCs/>
                <w:szCs w:val="24"/>
                <w:u w:val="single"/>
                <w:lang w:eastAsia="en-US"/>
              </w:rPr>
            </w:pPr>
            <w:hyperlink r:id="rId121" w:history="1">
              <w:r w:rsidR="005A23D2" w:rsidRPr="00025555">
                <w:rPr>
                  <w:rFonts w:eastAsia="Calibri"/>
                  <w:i/>
                  <w:iCs/>
                  <w:szCs w:val="24"/>
                  <w:u w:val="single"/>
                  <w:lang w:eastAsia="en-US"/>
                </w:rPr>
                <w:t>https://kayakshop.lt</w:t>
              </w:r>
            </w:hyperlink>
          </w:p>
          <w:p w14:paraId="28044F62" w14:textId="77777777" w:rsidR="005A23D2" w:rsidRPr="00025555" w:rsidRDefault="000613F2" w:rsidP="00025555">
            <w:pPr>
              <w:autoSpaceDN/>
              <w:rPr>
                <w:rFonts w:eastAsia="Calibri"/>
                <w:szCs w:val="24"/>
                <w:u w:val="single"/>
                <w:lang w:eastAsia="en-US"/>
              </w:rPr>
            </w:pPr>
            <w:hyperlink r:id="rId122" w:history="1">
              <w:r w:rsidR="005A23D2" w:rsidRPr="00025555">
                <w:rPr>
                  <w:rFonts w:eastAsia="Calibri"/>
                  <w:szCs w:val="24"/>
                  <w:u w:val="single"/>
                  <w:lang w:eastAsia="en-US"/>
                </w:rPr>
                <w:t>https://kayakshop.lt/lt/kitos-gelbejimo-priemones/1312-neskestanti-virve-30-metru-10-mm.html</w:t>
              </w:r>
            </w:hyperlink>
          </w:p>
          <w:p w14:paraId="4F186B4B" w14:textId="45BC36ED" w:rsidR="00BA700E" w:rsidRPr="00025555" w:rsidRDefault="000613F2" w:rsidP="00025555">
            <w:pPr>
              <w:autoSpaceDN/>
              <w:rPr>
                <w:rStyle w:val="Hyperlink"/>
                <w:rFonts w:eastAsia="Calibri"/>
                <w:color w:val="auto"/>
                <w:szCs w:val="24"/>
                <w:lang w:eastAsia="en-US"/>
              </w:rPr>
            </w:pPr>
            <w:hyperlink r:id="rId123" w:history="1">
              <w:r w:rsidR="004E7531" w:rsidRPr="00025555">
                <w:rPr>
                  <w:rStyle w:val="Hyperlink"/>
                  <w:rFonts w:eastAsia="Calibri"/>
                  <w:color w:val="auto"/>
                  <w:szCs w:val="24"/>
                  <w:lang w:eastAsia="en-US"/>
                </w:rPr>
                <w:t>https://izkada.lt/produktas/vandens-kostuvas/</w:t>
              </w:r>
            </w:hyperlink>
          </w:p>
          <w:p w14:paraId="48663BD7" w14:textId="77777777" w:rsidR="005A23D2" w:rsidRPr="00025555" w:rsidRDefault="005A23D2" w:rsidP="00025555">
            <w:pPr>
              <w:suppressAutoHyphens/>
              <w:autoSpaceDE w:val="0"/>
              <w:jc w:val="center"/>
              <w:textAlignment w:val="baseline"/>
              <w:rPr>
                <w:i/>
                <w:iCs/>
                <w:szCs w:val="24"/>
                <w:lang w:val="cs-CZ"/>
              </w:rPr>
            </w:pPr>
          </w:p>
          <w:p w14:paraId="06B76D82" w14:textId="5F3E1555" w:rsidR="005A23D2" w:rsidRPr="00025555" w:rsidRDefault="005A23D2" w:rsidP="00025555">
            <w:pPr>
              <w:suppressAutoHyphens/>
              <w:autoSpaceDE w:val="0"/>
              <w:jc w:val="center"/>
              <w:textAlignment w:val="baseline"/>
              <w:rPr>
                <w:i/>
                <w:iCs/>
                <w:szCs w:val="24"/>
                <w:lang w:val="cs-CZ"/>
              </w:rPr>
            </w:pPr>
          </w:p>
        </w:tc>
      </w:tr>
      <w:tr w:rsidR="00025555" w:rsidRPr="00025555" w14:paraId="52DF57EE"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5C5C3"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0A82D" w14:textId="0F34E691"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Kanistras degalams, 20 litrų talpos </w:t>
            </w:r>
            <w:r w:rsidRPr="00025555">
              <w:rPr>
                <w:i/>
                <w:spacing w:val="-2"/>
                <w:szCs w:val="24"/>
                <w:lang w:eastAsia="ar-SA"/>
              </w:rPr>
              <w:t xml:space="preserve">(1 vnt.). </w:t>
            </w:r>
            <w:r w:rsidRPr="00025555">
              <w:rPr>
                <w:szCs w:val="24"/>
              </w:rPr>
              <w:t>Originalaus gamintojo standartinis metalinis kanistras yra pagamintas iš aukštos kokybės plieno lakštų ir yra nedažytas viduje.</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527E" w14:textId="1E45971D" w:rsidR="0052520A" w:rsidRPr="00025555" w:rsidRDefault="000613F2" w:rsidP="00025555">
            <w:pPr>
              <w:suppressAutoHyphens/>
              <w:autoSpaceDE w:val="0"/>
              <w:jc w:val="center"/>
              <w:textAlignment w:val="baseline"/>
            </w:pPr>
            <w:hyperlink r:id="rId124" w:history="1">
              <w:r w:rsidR="00781313" w:rsidRPr="00025555">
                <w:rPr>
                  <w:rStyle w:val="Hyperlink"/>
                  <w:color w:val="auto"/>
                </w:rPr>
                <w:t>https://www.rankis.lt/kanistras-20l-metalinis?utm_source=kaina24.lt&amp;utm_medium=referral</w:t>
              </w:r>
            </w:hyperlink>
          </w:p>
          <w:p w14:paraId="494A0B8D" w14:textId="3EBD803F" w:rsidR="00781313" w:rsidRPr="00025555" w:rsidRDefault="00781313" w:rsidP="00025555">
            <w:pPr>
              <w:suppressAutoHyphens/>
              <w:autoSpaceDE w:val="0"/>
              <w:jc w:val="center"/>
              <w:textAlignment w:val="baseline"/>
            </w:pPr>
            <w:r w:rsidRPr="00025555">
              <w:rPr>
                <w:spacing w:val="-2"/>
                <w:szCs w:val="24"/>
                <w:lang w:eastAsia="ar-SA"/>
              </w:rPr>
              <w:t xml:space="preserve">Kanistras degalams, 20 litrų talpos </w:t>
            </w:r>
            <w:r w:rsidRPr="00025555">
              <w:rPr>
                <w:i/>
                <w:spacing w:val="-2"/>
                <w:szCs w:val="24"/>
                <w:lang w:eastAsia="ar-SA"/>
              </w:rPr>
              <w:t xml:space="preserve">(1 vnt.). </w:t>
            </w:r>
            <w:r w:rsidRPr="00025555">
              <w:rPr>
                <w:szCs w:val="24"/>
              </w:rPr>
              <w:t>Originalaus gamintojo standartinis metalinis kanistras yra pagamintas iš aukštos kokybės plieno lakštų ir yra nedažytas viduje.</w:t>
            </w:r>
          </w:p>
          <w:p w14:paraId="4E20941F" w14:textId="3B9DEE6B" w:rsidR="00781313" w:rsidRPr="00025555" w:rsidRDefault="00781313" w:rsidP="00025555">
            <w:pPr>
              <w:suppressAutoHyphens/>
              <w:autoSpaceDE w:val="0"/>
              <w:jc w:val="center"/>
              <w:textAlignment w:val="baseline"/>
              <w:rPr>
                <w:i/>
                <w:iCs/>
                <w:szCs w:val="24"/>
              </w:rPr>
            </w:pPr>
          </w:p>
        </w:tc>
      </w:tr>
      <w:tr w:rsidR="00025555" w:rsidRPr="00025555" w14:paraId="2F836D82"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2A2A"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76BE5" w14:textId="57461CD6"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Benzininis grandininis pjūklas </w:t>
            </w:r>
            <w:r w:rsidRPr="00025555">
              <w:rPr>
                <w:i/>
                <w:spacing w:val="-2"/>
                <w:szCs w:val="24"/>
                <w:lang w:eastAsia="ar-SA"/>
              </w:rPr>
              <w:t xml:space="preserve">(1 vnt.). </w:t>
            </w:r>
            <w:r w:rsidRPr="00025555">
              <w:rPr>
                <w:rFonts w:eastAsia="Calibri"/>
                <w:szCs w:val="24"/>
                <w:lang w:eastAsia="en-US"/>
              </w:rPr>
              <w:t xml:space="preserve">Benzininis grandininis pjūklas skirtas profesionaliems gelbėjimo darbams. Ypač lengvai užvedamas, komplektuojamas su nešimo diržu. Pjūklo variklis: vidaus degimo, vieno cilindro, dvitaktis. Variklio galia ne mažesnė kaip 4 kW, svoris ne daugiau 9 kg., juostos ilgis ne mažiau kaip 50 cm., komplektuojamas su specialios paskirties grandine pagaminta iš </w:t>
            </w:r>
            <w:proofErr w:type="spellStart"/>
            <w:r w:rsidRPr="00025555">
              <w:rPr>
                <w:rFonts w:eastAsia="Calibri"/>
                <w:szCs w:val="24"/>
                <w:lang w:eastAsia="en-US"/>
              </w:rPr>
              <w:t>kietmetalio</w:t>
            </w:r>
            <w:proofErr w:type="spellEnd"/>
            <w:r w:rsidRPr="00025555">
              <w:rPr>
                <w:rFonts w:eastAsia="Calibri"/>
                <w:szCs w:val="24"/>
                <w:lang w:eastAsia="en-US"/>
              </w:rPr>
              <w:t xml:space="preserve"> plokštelių, skirta sunkiausioms apkrovoms (pvz. medienai su vinimis, jungiančioms konstrukcijoms, stogo dangai, lengvo metalo lakštams) ir pjovimo gylio reguliatoriumi. Papildomai komplektacijoje yra reikalingi įrankiai ir (2 vnt.) atsarginės grandinės (analogiška).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C6E94" w14:textId="6E3B71FB" w:rsidR="00B143E3" w:rsidRPr="00025555" w:rsidRDefault="000613F2" w:rsidP="00025555">
            <w:pPr>
              <w:suppressAutoHyphens/>
              <w:autoSpaceDE w:val="0"/>
              <w:jc w:val="center"/>
              <w:textAlignment w:val="baseline"/>
            </w:pPr>
            <w:hyperlink r:id="rId125" w:history="1">
              <w:r w:rsidR="00B143E3" w:rsidRPr="00025555">
                <w:rPr>
                  <w:rStyle w:val="Hyperlink"/>
                  <w:color w:val="auto"/>
                </w:rPr>
                <w:t>https://parkutechnika.lt/stihl/grandininiai-pjuklai/benzininiai-pjuklai/benzininis-pjuklas-stihl-ms-462-c-m-r?search=STIHL%20MS%20462%20C-M%20R&amp;description=true&amp;sub_category=true</w:t>
              </w:r>
            </w:hyperlink>
            <w:r w:rsidR="00B143E3" w:rsidRPr="00025555">
              <w:t xml:space="preserve"> </w:t>
            </w:r>
          </w:p>
          <w:p w14:paraId="341EA170" w14:textId="36D1C188" w:rsidR="0011219B" w:rsidRPr="00025555" w:rsidRDefault="0011219B" w:rsidP="00025555">
            <w:pPr>
              <w:suppressAutoHyphens/>
              <w:autoSpaceDE w:val="0"/>
              <w:jc w:val="center"/>
              <w:textAlignment w:val="baseline"/>
              <w:rPr>
                <w:rFonts w:eastAsia="Calibri"/>
                <w:szCs w:val="24"/>
                <w:lang w:eastAsia="en-US"/>
              </w:rPr>
            </w:pPr>
            <w:r w:rsidRPr="00025555">
              <w:t>benzininio gran</w:t>
            </w:r>
            <w:r w:rsidR="00B143E3" w:rsidRPr="00025555">
              <w:t>dininio pjūklo variklio galią 4,4</w:t>
            </w:r>
            <w:r w:rsidRPr="00025555">
              <w:rPr>
                <w:rFonts w:eastAsia="Calibri"/>
                <w:szCs w:val="24"/>
                <w:lang w:eastAsia="en-US"/>
              </w:rPr>
              <w:t>kW;</w:t>
            </w:r>
          </w:p>
          <w:p w14:paraId="3978A8C0" w14:textId="5FDC22B1" w:rsidR="0011219B" w:rsidRPr="00025555" w:rsidRDefault="0011219B" w:rsidP="00025555">
            <w:pPr>
              <w:suppressAutoHyphens/>
              <w:autoSpaceDE w:val="0"/>
              <w:jc w:val="center"/>
              <w:textAlignment w:val="baseline"/>
              <w:rPr>
                <w:rFonts w:eastAsia="Calibri"/>
                <w:szCs w:val="24"/>
                <w:lang w:eastAsia="en-US"/>
              </w:rPr>
            </w:pPr>
            <w:r w:rsidRPr="00025555">
              <w:t>benzin</w:t>
            </w:r>
            <w:r w:rsidR="00B143E3" w:rsidRPr="00025555">
              <w:t>inio grandininio pjūklo svorį 6,5</w:t>
            </w:r>
            <w:r w:rsidRPr="00025555">
              <w:rPr>
                <w:rFonts w:eastAsia="Calibri"/>
                <w:szCs w:val="24"/>
                <w:lang w:eastAsia="en-US"/>
              </w:rPr>
              <w:t>kg;</w:t>
            </w:r>
          </w:p>
          <w:p w14:paraId="7C42F379" w14:textId="240BA8E4" w:rsidR="0011219B" w:rsidRPr="00025555" w:rsidRDefault="0011219B" w:rsidP="00025555">
            <w:pPr>
              <w:suppressAutoHyphens/>
              <w:autoSpaceDE w:val="0"/>
              <w:jc w:val="center"/>
              <w:textAlignment w:val="baseline"/>
              <w:rPr>
                <w:i/>
                <w:iCs/>
                <w:szCs w:val="24"/>
              </w:rPr>
            </w:pPr>
            <w:r w:rsidRPr="00025555">
              <w:t>benzininio g</w:t>
            </w:r>
            <w:r w:rsidR="00B143E3" w:rsidRPr="00025555">
              <w:t>randininio pjūklo juostos ilgį 50</w:t>
            </w:r>
            <w:r w:rsidRPr="00025555">
              <w:t xml:space="preserve"> </w:t>
            </w:r>
            <w:r w:rsidRPr="00025555">
              <w:rPr>
                <w:rFonts w:eastAsia="Calibri"/>
                <w:szCs w:val="24"/>
                <w:lang w:eastAsia="en-US"/>
              </w:rPr>
              <w:t>cm</w:t>
            </w:r>
          </w:p>
        </w:tc>
      </w:tr>
      <w:tr w:rsidR="00025555" w:rsidRPr="00025555" w14:paraId="3BA4670C"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3E34B" w14:textId="64EEB380"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386AA" w14:textId="067DBD56" w:rsidR="0052520A" w:rsidRPr="00025555" w:rsidRDefault="0052520A" w:rsidP="00025555">
            <w:pPr>
              <w:suppressAutoHyphens/>
              <w:autoSpaceDE w:val="0"/>
              <w:textAlignment w:val="baseline"/>
              <w:rPr>
                <w:spacing w:val="-2"/>
                <w:szCs w:val="24"/>
                <w:lang w:eastAsia="ar-SA"/>
              </w:rPr>
            </w:pPr>
            <w:r w:rsidRPr="00025555">
              <w:rPr>
                <w:spacing w:val="-2"/>
                <w:szCs w:val="24"/>
                <w:lang w:eastAsia="ar-SA"/>
              </w:rPr>
              <w:t xml:space="preserve">Benzininis diskinis pjūklas </w:t>
            </w:r>
            <w:r w:rsidRPr="00025555">
              <w:rPr>
                <w:i/>
                <w:spacing w:val="-2"/>
                <w:szCs w:val="24"/>
                <w:lang w:eastAsia="ar-SA"/>
              </w:rPr>
              <w:t xml:space="preserve">(1 vnt.). </w:t>
            </w:r>
            <w:r w:rsidRPr="00025555">
              <w:rPr>
                <w:spacing w:val="-2"/>
                <w:szCs w:val="24"/>
                <w:lang w:eastAsia="ar-SA"/>
              </w:rPr>
              <w:t xml:space="preserve">Benzininis diskinis pjūklas skirtas </w:t>
            </w:r>
            <w:r w:rsidRPr="00025555">
              <w:rPr>
                <w:b/>
                <w:spacing w:val="-2"/>
                <w:szCs w:val="24"/>
                <w:lang w:eastAsia="ar-SA"/>
              </w:rPr>
              <w:t>profesionaliems</w:t>
            </w:r>
            <w:r w:rsidRPr="00025555">
              <w:rPr>
                <w:spacing w:val="-2"/>
                <w:szCs w:val="24"/>
                <w:lang w:eastAsia="ar-SA"/>
              </w:rPr>
              <w:t xml:space="preserve"> gelbėjimo darbams. Ypač lengvai užvedamas, komplektuojamas su nešimo diržu. </w:t>
            </w:r>
            <w:r w:rsidRPr="00025555">
              <w:rPr>
                <w:szCs w:val="24"/>
              </w:rPr>
              <w:t xml:space="preserve">Pjūklo variklis: vidaus degimo, vieno cilindro, dvitaktis. </w:t>
            </w:r>
            <w:r w:rsidRPr="00025555">
              <w:rPr>
                <w:spacing w:val="-2"/>
                <w:szCs w:val="24"/>
                <w:lang w:eastAsia="ar-SA"/>
              </w:rPr>
              <w:t xml:space="preserve">Variklio galia ne mažesnė kaip 3,5 kW, svoris ne daugiau 10 kg., disko skersmuo 300 mm., komplektuojamas su disku metalui pjauti. </w:t>
            </w:r>
            <w:r w:rsidRPr="00025555">
              <w:rPr>
                <w:szCs w:val="24"/>
                <w:lang w:eastAsia="ar-SA"/>
              </w:rPr>
              <w:t xml:space="preserve">Papildomai komplektacijoje yra reikalingi įrankiai ir du atsarginiai diskai: metalui (1 vnt.) ir deimantinis betonui pjauti (1 vnt.).  </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16E4" w14:textId="77777777" w:rsidR="00B143E3" w:rsidRPr="00025555" w:rsidRDefault="000613F2" w:rsidP="00025555">
            <w:pPr>
              <w:suppressAutoHyphens/>
              <w:autoSpaceDE w:val="0"/>
              <w:jc w:val="center"/>
              <w:textAlignment w:val="baseline"/>
            </w:pPr>
            <w:hyperlink r:id="rId126" w:history="1">
              <w:r w:rsidR="008707A6" w:rsidRPr="00025555">
                <w:rPr>
                  <w:rStyle w:val="Hyperlink"/>
                  <w:color w:val="auto"/>
                </w:rPr>
                <w:t>https://www.tgp.lt/motopjaustytuvas-husqvarna-k760-rescue</w:t>
              </w:r>
            </w:hyperlink>
          </w:p>
          <w:p w14:paraId="259A5236" w14:textId="41E2EDB0" w:rsidR="008707A6" w:rsidRPr="00025555" w:rsidRDefault="008707A6" w:rsidP="00025555">
            <w:pPr>
              <w:suppressAutoHyphens/>
              <w:autoSpaceDE w:val="0"/>
              <w:jc w:val="center"/>
              <w:textAlignment w:val="baseline"/>
            </w:pPr>
            <w:proofErr w:type="spellStart"/>
            <w:r w:rsidRPr="00025555">
              <w:rPr>
                <w:bCs/>
                <w:kern w:val="36"/>
                <w:szCs w:val="24"/>
              </w:rPr>
              <w:t>Motopjaustytuvas</w:t>
            </w:r>
            <w:proofErr w:type="spellEnd"/>
            <w:r w:rsidRPr="00025555">
              <w:rPr>
                <w:bCs/>
                <w:kern w:val="36"/>
                <w:szCs w:val="24"/>
              </w:rPr>
              <w:t xml:space="preserve"> HUSQVARNA K770 12" </w:t>
            </w:r>
            <w:proofErr w:type="spellStart"/>
            <w:r w:rsidRPr="00025555">
              <w:rPr>
                <w:bCs/>
                <w:kern w:val="36"/>
                <w:szCs w:val="24"/>
              </w:rPr>
              <w:t>Rescue</w:t>
            </w:r>
            <w:proofErr w:type="spellEnd"/>
          </w:p>
          <w:p w14:paraId="7E78DEEF" w14:textId="5F9B2DC2" w:rsidR="0011219B" w:rsidRPr="00025555" w:rsidRDefault="0011219B" w:rsidP="00025555">
            <w:pPr>
              <w:suppressAutoHyphens/>
              <w:autoSpaceDE w:val="0"/>
              <w:jc w:val="center"/>
              <w:textAlignment w:val="baseline"/>
              <w:rPr>
                <w:rFonts w:eastAsia="Calibri"/>
                <w:szCs w:val="24"/>
                <w:lang w:eastAsia="en-US"/>
              </w:rPr>
            </w:pPr>
            <w:r w:rsidRPr="00025555">
              <w:t>benzininio diskinio pjūklo</w:t>
            </w:r>
            <w:r w:rsidR="008707A6" w:rsidRPr="00025555">
              <w:t xml:space="preserve"> vidaus degimo variklio galią 3,7</w:t>
            </w:r>
            <w:r w:rsidRPr="00025555">
              <w:rPr>
                <w:rFonts w:eastAsia="Calibri"/>
                <w:szCs w:val="24"/>
                <w:lang w:eastAsia="en-US"/>
              </w:rPr>
              <w:t>kW;</w:t>
            </w:r>
          </w:p>
          <w:p w14:paraId="7E0D74ED" w14:textId="1E5B808D" w:rsidR="0011219B" w:rsidRPr="00025555" w:rsidRDefault="0011219B" w:rsidP="00025555">
            <w:pPr>
              <w:suppressAutoHyphens/>
              <w:autoSpaceDE w:val="0"/>
              <w:jc w:val="center"/>
              <w:textAlignment w:val="baseline"/>
              <w:rPr>
                <w:rFonts w:eastAsia="Calibri"/>
                <w:szCs w:val="24"/>
                <w:lang w:eastAsia="en-US"/>
              </w:rPr>
            </w:pPr>
            <w:r w:rsidRPr="00025555">
              <w:t>benzininio</w:t>
            </w:r>
            <w:r w:rsidR="008707A6" w:rsidRPr="00025555">
              <w:t xml:space="preserve"> diskinio pjūklo svorį 9,6</w:t>
            </w:r>
            <w:r w:rsidRPr="00025555">
              <w:rPr>
                <w:rFonts w:eastAsia="Calibri"/>
                <w:szCs w:val="24"/>
                <w:lang w:eastAsia="en-US"/>
              </w:rPr>
              <w:t>kg;</w:t>
            </w:r>
          </w:p>
          <w:p w14:paraId="329CF476" w14:textId="60F72E3B" w:rsidR="0052520A" w:rsidRPr="00025555" w:rsidRDefault="0011219B" w:rsidP="00025555">
            <w:pPr>
              <w:suppressAutoHyphens/>
              <w:autoSpaceDE w:val="0"/>
              <w:jc w:val="center"/>
              <w:textAlignment w:val="baseline"/>
              <w:rPr>
                <w:rFonts w:eastAsia="Calibri"/>
                <w:szCs w:val="24"/>
                <w:lang w:eastAsia="en-US"/>
              </w:rPr>
            </w:pPr>
            <w:r w:rsidRPr="00025555">
              <w:t xml:space="preserve">benzininio diskinio pjūklo disko skersmenį </w:t>
            </w:r>
            <w:r w:rsidR="008707A6" w:rsidRPr="00025555">
              <w:t>300</w:t>
            </w:r>
            <w:r w:rsidRPr="00025555">
              <w:t xml:space="preserve"> </w:t>
            </w:r>
            <w:r w:rsidRPr="00025555">
              <w:rPr>
                <w:rFonts w:eastAsia="Calibri"/>
                <w:szCs w:val="24"/>
                <w:lang w:eastAsia="en-US"/>
              </w:rPr>
              <w:t>mm</w:t>
            </w:r>
          </w:p>
          <w:p w14:paraId="1B022078" w14:textId="4A5B1D45" w:rsidR="008707A6" w:rsidRPr="00025555" w:rsidRDefault="008707A6" w:rsidP="00025555">
            <w:pPr>
              <w:suppressAutoHyphens/>
              <w:autoSpaceDE w:val="0"/>
              <w:jc w:val="center"/>
              <w:textAlignment w:val="baseline"/>
              <w:rPr>
                <w:i/>
              </w:rPr>
            </w:pPr>
          </w:p>
        </w:tc>
      </w:tr>
      <w:tr w:rsidR="00025555" w:rsidRPr="00025555" w14:paraId="5F49C3C6"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CD424"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34098" w14:textId="64AA0D23"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Dviejų skyrių kanistras degalams </w:t>
            </w:r>
            <w:r w:rsidRPr="00025555">
              <w:rPr>
                <w:i/>
                <w:spacing w:val="-2"/>
                <w:szCs w:val="24"/>
                <w:lang w:eastAsia="ar-SA"/>
              </w:rPr>
              <w:t xml:space="preserve">(1 vnt.). </w:t>
            </w:r>
            <w:r w:rsidRPr="00025555">
              <w:rPr>
                <w:rFonts w:eastAsia="Calibri"/>
                <w:szCs w:val="24"/>
                <w:lang w:eastAsia="en-US"/>
              </w:rPr>
              <w:t xml:space="preserve">Originalaus gamintojo plastikinis </w:t>
            </w:r>
            <w:r w:rsidRPr="00025555">
              <w:rPr>
                <w:rFonts w:eastAsia="Calibri"/>
                <w:szCs w:val="24"/>
                <w:lang w:eastAsia="en-US"/>
              </w:rPr>
              <w:lastRenderedPageBreak/>
              <w:t>kombinuotas kuro papildymo bakelis sudarytas iš dviejų talpų: 6 litrų benzinui ir ne mažiau kaip 2 litrų tepalams, tarp bakelių yra vietos dildėms ar kitiems įrankiams.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0980B" w14:textId="724C7326" w:rsidR="0011219B" w:rsidRPr="00025555" w:rsidRDefault="002E102B" w:rsidP="00025555">
            <w:pPr>
              <w:suppressAutoHyphens/>
              <w:autoSpaceDE w:val="0"/>
              <w:jc w:val="center"/>
              <w:textAlignment w:val="baseline"/>
              <w:rPr>
                <w:rFonts w:eastAsia="Calibri"/>
                <w:szCs w:val="24"/>
                <w:lang w:eastAsia="en-US"/>
              </w:rPr>
            </w:pPr>
            <w:r w:rsidRPr="00025555">
              <w:rPr>
                <w:spacing w:val="-2"/>
                <w:szCs w:val="24"/>
                <w:lang w:eastAsia="ar-SA"/>
              </w:rPr>
              <w:lastRenderedPageBreak/>
              <w:t xml:space="preserve">Dviejų skyrių kanistras degalams </w:t>
            </w:r>
            <w:r w:rsidRPr="00025555">
              <w:rPr>
                <w:i/>
                <w:spacing w:val="-2"/>
                <w:szCs w:val="24"/>
                <w:lang w:eastAsia="ar-SA"/>
              </w:rPr>
              <w:t xml:space="preserve">(1 vnt.). </w:t>
            </w:r>
            <w:r w:rsidRPr="00025555">
              <w:rPr>
                <w:rFonts w:eastAsia="Calibri"/>
                <w:szCs w:val="24"/>
                <w:lang w:eastAsia="en-US"/>
              </w:rPr>
              <w:t xml:space="preserve">Originalaus gamintojo plastikinis kombinuotas </w:t>
            </w:r>
            <w:r w:rsidRPr="00025555">
              <w:rPr>
                <w:rFonts w:eastAsia="Calibri"/>
                <w:szCs w:val="24"/>
                <w:lang w:eastAsia="en-US"/>
              </w:rPr>
              <w:lastRenderedPageBreak/>
              <w:t>kuro papildymo bakelis sudarytas iš dviejų talpų: 6 litrų benzinui ir ne mažiau kaip 2 litrų tepalams, tarp bakelių yra vietos dildėms ar kitiems įrankiams.</w:t>
            </w:r>
            <w:r w:rsidR="00720AD1" w:rsidRPr="00025555">
              <w:t xml:space="preserve"> </w:t>
            </w:r>
            <w:hyperlink r:id="rId127" w:history="1">
              <w:r w:rsidR="00720AD1" w:rsidRPr="00025555">
                <w:rPr>
                  <w:rStyle w:val="Hyperlink"/>
                  <w:rFonts w:eastAsia="Calibri"/>
                  <w:color w:val="auto"/>
                  <w:szCs w:val="24"/>
                  <w:lang w:eastAsia="en-US"/>
                </w:rPr>
                <w:t>https://www.tgp.lt/katalogas/girioms/pjuklu-priedai-ir-dalys/kuro-kanistrai-ir-priedai</w:t>
              </w:r>
            </w:hyperlink>
          </w:p>
          <w:p w14:paraId="3441E70E" w14:textId="49FE61F4" w:rsidR="00720AD1" w:rsidRPr="00025555" w:rsidRDefault="00720AD1" w:rsidP="00025555">
            <w:pPr>
              <w:suppressAutoHyphens/>
              <w:autoSpaceDE w:val="0"/>
              <w:jc w:val="center"/>
              <w:textAlignment w:val="baseline"/>
              <w:rPr>
                <w:i/>
                <w:iCs/>
                <w:szCs w:val="24"/>
              </w:rPr>
            </w:pPr>
          </w:p>
        </w:tc>
      </w:tr>
      <w:tr w:rsidR="00025555" w:rsidRPr="00025555" w14:paraId="06C73C69"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86BE8"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80691E" w14:textId="2F8C20F4" w:rsidR="0052520A" w:rsidRPr="00025555" w:rsidRDefault="0052520A" w:rsidP="00025555">
            <w:pPr>
              <w:tabs>
                <w:tab w:val="left" w:pos="313"/>
                <w:tab w:val="left" w:pos="454"/>
              </w:tabs>
              <w:rPr>
                <w:rFonts w:eastAsia="Calibri"/>
                <w:szCs w:val="24"/>
                <w:lang w:eastAsia="en-US"/>
              </w:rPr>
            </w:pPr>
            <w:r w:rsidRPr="00025555">
              <w:rPr>
                <w:spacing w:val="-2"/>
                <w:szCs w:val="24"/>
                <w:lang w:eastAsia="ar-SA"/>
              </w:rPr>
              <w:t xml:space="preserve">Įrangai prižiūrėti reikalingų įrankių dėžė </w:t>
            </w:r>
            <w:r w:rsidRPr="00025555">
              <w:rPr>
                <w:i/>
                <w:spacing w:val="-2"/>
                <w:szCs w:val="24"/>
                <w:lang w:eastAsia="ar-SA"/>
              </w:rPr>
              <w:t xml:space="preserve">(1 vnt.). </w:t>
            </w:r>
            <w:r w:rsidRPr="00025555">
              <w:rPr>
                <w:rFonts w:eastAsia="Calibri"/>
                <w:szCs w:val="24"/>
                <w:lang w:eastAsia="en-US"/>
              </w:rPr>
              <w:t>Plastikinė/metalinė dėžė su įrankiais reikalingais užtikrinti tinkamą ketvirtame antstato skyriuje esančios įrangos priežiūrą ir skubų remontą esant gedimui ar keičiant pjovimo elementus įvykio vietoje, taip pat kitos būtinos priemonės ekstremaliam kitų gedimų atvejui.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50CC0" w14:textId="01C6FFF0" w:rsidR="00EA53E0" w:rsidRPr="00025555" w:rsidRDefault="00EA53E0" w:rsidP="00025555">
            <w:pPr>
              <w:suppressAutoHyphens/>
              <w:autoSpaceDE w:val="0"/>
              <w:jc w:val="center"/>
              <w:textAlignment w:val="baseline"/>
              <w:rPr>
                <w:spacing w:val="-2"/>
                <w:szCs w:val="24"/>
                <w:lang w:eastAsia="ar-SA"/>
              </w:rPr>
            </w:pPr>
            <w:r w:rsidRPr="00025555">
              <w:rPr>
                <w:spacing w:val="-2"/>
                <w:szCs w:val="24"/>
                <w:lang w:eastAsia="ar-SA"/>
              </w:rPr>
              <w:t xml:space="preserve">|Deklaracija </w:t>
            </w:r>
          </w:p>
          <w:p w14:paraId="6F4D6276" w14:textId="1CA109E3" w:rsidR="0052520A" w:rsidRPr="00025555" w:rsidRDefault="00EA53E0" w:rsidP="00025555">
            <w:pPr>
              <w:suppressAutoHyphens/>
              <w:autoSpaceDE w:val="0"/>
              <w:jc w:val="center"/>
              <w:textAlignment w:val="baseline"/>
              <w:rPr>
                <w:i/>
                <w:iCs/>
                <w:szCs w:val="24"/>
              </w:rPr>
            </w:pPr>
            <w:r w:rsidRPr="00025555">
              <w:rPr>
                <w:spacing w:val="-2"/>
                <w:szCs w:val="24"/>
                <w:lang w:eastAsia="ar-SA"/>
              </w:rPr>
              <w:t xml:space="preserve">Įrangai prižiūrėti reikalingų įrankių dėžė </w:t>
            </w:r>
            <w:r w:rsidRPr="00025555">
              <w:rPr>
                <w:i/>
                <w:spacing w:val="-2"/>
                <w:szCs w:val="24"/>
                <w:lang w:eastAsia="ar-SA"/>
              </w:rPr>
              <w:t xml:space="preserve">(1 vnt.). </w:t>
            </w:r>
            <w:r w:rsidRPr="00025555">
              <w:rPr>
                <w:rFonts w:eastAsia="Calibri"/>
                <w:szCs w:val="24"/>
                <w:lang w:eastAsia="en-US"/>
              </w:rPr>
              <w:t>Plastikinė/metalinė dėžė su įrankiais reikalingais užtikrinti tinkamą ketvirtame antstato skyriuje esančios įrangos priežiūrą ir skubų remontą esant gedimui ar keičiant pjovimo elementus įvykio vietoje, taip pat kitos būtinos priemonės ekstremaliam kitų gedimų atvejui.</w:t>
            </w:r>
          </w:p>
        </w:tc>
      </w:tr>
      <w:tr w:rsidR="00025555" w:rsidRPr="00025555" w14:paraId="3C3CC72F"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6EBC0"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981C7" w14:textId="4BE8599D"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Vandens talpa/kuprinė su pompa </w:t>
            </w:r>
            <w:r w:rsidRPr="00025555">
              <w:rPr>
                <w:i/>
                <w:spacing w:val="-2"/>
                <w:szCs w:val="24"/>
                <w:lang w:eastAsia="ar-SA"/>
              </w:rPr>
              <w:t xml:space="preserve">(3 vnt.). </w:t>
            </w:r>
            <w:r w:rsidRPr="00025555">
              <w:rPr>
                <w:rFonts w:eastAsia="Calibri"/>
                <w:b/>
                <w:szCs w:val="24"/>
                <w:lang w:eastAsia="en-US"/>
              </w:rPr>
              <w:t>Profesionali</w:t>
            </w:r>
            <w:r w:rsidRPr="00025555">
              <w:rPr>
                <w:rFonts w:eastAsia="Calibri"/>
                <w:szCs w:val="24"/>
                <w:lang w:eastAsia="en-US"/>
              </w:rPr>
              <w:t xml:space="preserve"> vandens/talpa kuprinė su pompa skirta gabenti skysčius sunkiai prieinamose vietose, naudojamus gaisro metu. Talpa ne mažiau kaip 22 litrai, ryškios spalvos gerai matomas išorinis apvalkalas su nuimama vidine pūsle, pilnai paminkštinti ir reguliuojami pečių ir sutraukimo dirželiai su stuburą apsaugančiu centriniu paminkštinimu. Užpildymo angos diametras ne mažesnis kaip 100 mm, gesinimo žarna ne trumpesnė kaip 1,2 m. (su greitojo jungimo antgaliu). Kuprinėje yra numatyta įrangos (švirkšto) laikymo kišenė ir yra rankena nešimui.</w:t>
            </w:r>
          </w:p>
          <w:p w14:paraId="2F5F0230" w14:textId="0514A742" w:rsidR="0052520A" w:rsidRPr="00025555" w:rsidRDefault="0052520A" w:rsidP="00025555">
            <w:pPr>
              <w:suppressAutoHyphens/>
              <w:autoSpaceDE w:val="0"/>
              <w:textAlignment w:val="baseline"/>
              <w:rPr>
                <w:rFonts w:eastAsia="Calibri"/>
                <w:i/>
                <w:szCs w:val="24"/>
                <w:lang w:eastAsia="en-US"/>
              </w:rPr>
            </w:pPr>
            <w:r w:rsidRPr="00025555">
              <w:rPr>
                <w:rFonts w:eastAsia="Calibri"/>
                <w:i/>
                <w:szCs w:val="24"/>
                <w:lang w:eastAsia="en-US"/>
              </w:rPr>
              <w:t xml:space="preserve">(Pvz. </w:t>
            </w:r>
            <w:proofErr w:type="spellStart"/>
            <w:r w:rsidRPr="00025555">
              <w:rPr>
                <w:rFonts w:eastAsia="Calibri"/>
                <w:i/>
                <w:szCs w:val="24"/>
                <w:lang w:eastAsia="en-US"/>
              </w:rPr>
              <w:t>Scotty</w:t>
            </w:r>
            <w:proofErr w:type="spellEnd"/>
            <w:r w:rsidRPr="00025555">
              <w:rPr>
                <w:rFonts w:eastAsia="Calibri"/>
                <w:i/>
                <w:szCs w:val="24"/>
                <w:lang w:eastAsia="en-US"/>
              </w:rPr>
              <w:t xml:space="preserve"> </w:t>
            </w:r>
            <w:proofErr w:type="spellStart"/>
            <w:r w:rsidRPr="00025555">
              <w:rPr>
                <w:rFonts w:eastAsia="Calibri"/>
                <w:i/>
                <w:szCs w:val="24"/>
                <w:lang w:eastAsia="en-US"/>
              </w:rPr>
              <w:t>FireFighter</w:t>
            </w:r>
            <w:proofErr w:type="spellEnd"/>
            <w:r w:rsidRPr="00025555">
              <w:rPr>
                <w:rFonts w:eastAsia="Calibri"/>
                <w:i/>
                <w:szCs w:val="24"/>
                <w:lang w:eastAsia="en-US"/>
              </w:rPr>
              <w:t xml:space="preserve"> </w:t>
            </w:r>
            <w:proofErr w:type="spellStart"/>
            <w:r w:rsidRPr="00025555">
              <w:rPr>
                <w:rFonts w:eastAsia="Calibri"/>
                <w:i/>
                <w:szCs w:val="24"/>
                <w:lang w:eastAsia="en-US"/>
              </w:rPr>
              <w:t>Bush</w:t>
            </w:r>
            <w:proofErr w:type="spellEnd"/>
            <w:r w:rsidRPr="00025555">
              <w:rPr>
                <w:rFonts w:eastAsia="Calibri"/>
                <w:i/>
                <w:szCs w:val="24"/>
                <w:lang w:eastAsia="en-US"/>
              </w:rPr>
              <w:t xml:space="preserve"> </w:t>
            </w:r>
            <w:proofErr w:type="spellStart"/>
            <w:r w:rsidRPr="00025555">
              <w:rPr>
                <w:rFonts w:eastAsia="Calibri"/>
                <w:i/>
                <w:szCs w:val="24"/>
                <w:lang w:eastAsia="en-US"/>
              </w:rPr>
              <w:t>Fire</w:t>
            </w:r>
            <w:proofErr w:type="spellEnd"/>
            <w:r w:rsidRPr="00025555">
              <w:rPr>
                <w:rFonts w:eastAsia="Calibri"/>
                <w:i/>
                <w:szCs w:val="24"/>
                <w:lang w:eastAsia="en-US"/>
              </w:rPr>
              <w:t xml:space="preserve"> Bravo kuprinė 4000 arba analogiškų parametrų).</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E225" w14:textId="77777777" w:rsidR="00720AD1" w:rsidRPr="00025555" w:rsidRDefault="000613F2" w:rsidP="00025555">
            <w:pPr>
              <w:suppressAutoHyphens/>
              <w:autoSpaceDE w:val="0"/>
              <w:jc w:val="center"/>
              <w:textAlignment w:val="baseline"/>
              <w:rPr>
                <w:i/>
              </w:rPr>
            </w:pPr>
            <w:hyperlink r:id="rId128" w:history="1">
              <w:r w:rsidR="00720AD1" w:rsidRPr="00025555">
                <w:rPr>
                  <w:rStyle w:val="Hyperlink"/>
                  <w:i/>
                  <w:color w:val="auto"/>
                </w:rPr>
                <w:t>www.scottyfirefighter.com.au</w:t>
              </w:r>
            </w:hyperlink>
          </w:p>
          <w:p w14:paraId="423F629D" w14:textId="493F43CB" w:rsidR="00720AD1" w:rsidRPr="00025555" w:rsidRDefault="00720AD1" w:rsidP="00025555">
            <w:pPr>
              <w:suppressAutoHyphens/>
              <w:autoSpaceDE w:val="0"/>
              <w:textAlignment w:val="baseline"/>
              <w:rPr>
                <w:rFonts w:eastAsia="Calibri"/>
                <w:szCs w:val="24"/>
                <w:lang w:eastAsia="en-US"/>
              </w:rPr>
            </w:pPr>
            <w:r w:rsidRPr="00025555">
              <w:rPr>
                <w:spacing w:val="-2"/>
                <w:szCs w:val="24"/>
                <w:lang w:eastAsia="ar-SA"/>
              </w:rPr>
              <w:t xml:space="preserve">Vandens talpa/kuprinė su pompa </w:t>
            </w:r>
            <w:r w:rsidRPr="00025555">
              <w:rPr>
                <w:i/>
                <w:spacing w:val="-2"/>
                <w:szCs w:val="24"/>
                <w:lang w:eastAsia="ar-SA"/>
              </w:rPr>
              <w:t xml:space="preserve">(3 vnt.). </w:t>
            </w:r>
            <w:r w:rsidRPr="00025555">
              <w:rPr>
                <w:rFonts w:eastAsia="Calibri"/>
                <w:b/>
                <w:szCs w:val="24"/>
                <w:lang w:eastAsia="en-US"/>
              </w:rPr>
              <w:t>Profesionali</w:t>
            </w:r>
            <w:r w:rsidRPr="00025555">
              <w:rPr>
                <w:rFonts w:eastAsia="Calibri"/>
                <w:szCs w:val="24"/>
                <w:lang w:eastAsia="en-US"/>
              </w:rPr>
              <w:t xml:space="preserve"> vandens/talpa kuprinė su pompa skirta gabenti skysčius sunkiai prieinamose vietose, naudojamus gaisro metu. Talpa 22 litrai, ryškios spalvos gerai matomas išorinis apvalkalas su nuimama vidine pūsle, pilnai paminkštinti ir reguliuojami pečių ir sutraukimo dirželiai su stuburą apsaugančiu centriniu paminkštinimu. Užpildymo angos diametras 100 mm, gesinimo žarna 1,2 m. (su greitojo jungimo antgaliu). Kuprinėje yra numatyta įrangos (švirkšto) laikymo kišenė ir yra rankena nešimui.</w:t>
            </w:r>
          </w:p>
          <w:p w14:paraId="6AE3B251" w14:textId="14B6E899" w:rsidR="0011219B" w:rsidRPr="00025555" w:rsidRDefault="00720AD1" w:rsidP="00025555">
            <w:pPr>
              <w:suppressAutoHyphens/>
              <w:autoSpaceDE w:val="0"/>
              <w:jc w:val="center"/>
              <w:textAlignment w:val="baseline"/>
              <w:rPr>
                <w:i/>
                <w:iCs/>
                <w:szCs w:val="24"/>
              </w:rPr>
            </w:pPr>
            <w:r w:rsidRPr="00025555">
              <w:rPr>
                <w:rFonts w:eastAsia="Calibri"/>
                <w:i/>
                <w:szCs w:val="24"/>
                <w:lang w:eastAsia="en-US"/>
              </w:rPr>
              <w:t xml:space="preserve">(Pvz. </w:t>
            </w:r>
            <w:proofErr w:type="spellStart"/>
            <w:r w:rsidRPr="00025555">
              <w:rPr>
                <w:rFonts w:eastAsia="Calibri"/>
                <w:i/>
                <w:szCs w:val="24"/>
                <w:lang w:eastAsia="en-US"/>
              </w:rPr>
              <w:t>Scotty</w:t>
            </w:r>
            <w:proofErr w:type="spellEnd"/>
            <w:r w:rsidRPr="00025555">
              <w:rPr>
                <w:rFonts w:eastAsia="Calibri"/>
                <w:i/>
                <w:szCs w:val="24"/>
                <w:lang w:eastAsia="en-US"/>
              </w:rPr>
              <w:t xml:space="preserve"> </w:t>
            </w:r>
            <w:proofErr w:type="spellStart"/>
            <w:r w:rsidRPr="00025555">
              <w:rPr>
                <w:rFonts w:eastAsia="Calibri"/>
                <w:i/>
                <w:szCs w:val="24"/>
                <w:lang w:eastAsia="en-US"/>
              </w:rPr>
              <w:t>FireFighter</w:t>
            </w:r>
            <w:proofErr w:type="spellEnd"/>
            <w:r w:rsidRPr="00025555">
              <w:rPr>
                <w:rFonts w:eastAsia="Calibri"/>
                <w:i/>
                <w:szCs w:val="24"/>
                <w:lang w:eastAsia="en-US"/>
              </w:rPr>
              <w:t xml:space="preserve"> </w:t>
            </w:r>
            <w:proofErr w:type="spellStart"/>
            <w:r w:rsidRPr="00025555">
              <w:rPr>
                <w:rFonts w:eastAsia="Calibri"/>
                <w:i/>
                <w:szCs w:val="24"/>
                <w:lang w:eastAsia="en-US"/>
              </w:rPr>
              <w:t>Bush</w:t>
            </w:r>
            <w:proofErr w:type="spellEnd"/>
            <w:r w:rsidRPr="00025555">
              <w:rPr>
                <w:rFonts w:eastAsia="Calibri"/>
                <w:i/>
                <w:szCs w:val="24"/>
                <w:lang w:eastAsia="en-US"/>
              </w:rPr>
              <w:t xml:space="preserve"> </w:t>
            </w:r>
            <w:proofErr w:type="spellStart"/>
            <w:r w:rsidRPr="00025555">
              <w:rPr>
                <w:rFonts w:eastAsia="Calibri"/>
                <w:i/>
                <w:szCs w:val="24"/>
                <w:lang w:eastAsia="en-US"/>
              </w:rPr>
              <w:t>Fire</w:t>
            </w:r>
            <w:proofErr w:type="spellEnd"/>
            <w:r w:rsidRPr="00025555">
              <w:rPr>
                <w:rFonts w:eastAsia="Calibri"/>
                <w:i/>
                <w:szCs w:val="24"/>
                <w:lang w:eastAsia="en-US"/>
              </w:rPr>
              <w:t xml:space="preserve"> Bravo kuprinė 4000 arba analogiškų parametrų).</w:t>
            </w:r>
          </w:p>
        </w:tc>
      </w:tr>
      <w:tr w:rsidR="00025555" w:rsidRPr="00025555" w14:paraId="2A98039B"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2365C" w14:textId="210D983B"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C2A90" w14:textId="512D9E8A" w:rsidR="0052520A" w:rsidRPr="00025555" w:rsidRDefault="0052520A" w:rsidP="00025555">
            <w:pPr>
              <w:suppressAutoHyphens/>
              <w:autoSpaceDE w:val="0"/>
              <w:textAlignment w:val="baseline"/>
              <w:rPr>
                <w:rFonts w:eastAsia="Calibri"/>
                <w:szCs w:val="24"/>
                <w:lang w:val="en-US" w:eastAsia="en-US"/>
              </w:rPr>
            </w:pPr>
            <w:r w:rsidRPr="00025555">
              <w:rPr>
                <w:spacing w:val="-2"/>
                <w:szCs w:val="24"/>
                <w:lang w:eastAsia="ar-SA"/>
              </w:rPr>
              <w:t xml:space="preserve">Tempimo lynas </w:t>
            </w:r>
            <w:r w:rsidRPr="00025555">
              <w:rPr>
                <w:i/>
                <w:spacing w:val="-2"/>
                <w:szCs w:val="24"/>
                <w:lang w:eastAsia="ar-SA"/>
              </w:rPr>
              <w:t xml:space="preserve">(1 vnt.). </w:t>
            </w:r>
            <w:r w:rsidRPr="00025555">
              <w:rPr>
                <w:rFonts w:eastAsia="Calibri"/>
                <w:szCs w:val="24"/>
                <w:lang w:eastAsia="en-US"/>
              </w:rPr>
              <w:t>Lankstus, pagamintas iš sintetinių medžiagų, su vilkimo kilpomis galuose, ne trumpesnis kaip 5 m., atlaikantis ne mažiau kaip 30 t vilkimo apkrovą. Leistinas vilkimo troso tąsumas ne daugiau kaip 5%.</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6C56C" w14:textId="17DBA63F" w:rsidR="002E102B" w:rsidRPr="00025555" w:rsidRDefault="000613F2" w:rsidP="00025555">
            <w:pPr>
              <w:suppressAutoHyphens/>
              <w:autoSpaceDE w:val="0"/>
              <w:jc w:val="center"/>
              <w:textAlignment w:val="baseline"/>
              <w:rPr>
                <w:rFonts w:eastAsia="Calibri"/>
                <w:sz w:val="20"/>
                <w:u w:val="single"/>
              </w:rPr>
            </w:pPr>
            <w:hyperlink r:id="rId129" w:history="1">
              <w:r w:rsidR="00BD02EA" w:rsidRPr="00025555">
                <w:rPr>
                  <w:rStyle w:val="Hyperlink"/>
                  <w:rFonts w:eastAsia="Calibri"/>
                  <w:color w:val="auto"/>
                  <w:sz w:val="20"/>
                </w:rPr>
                <w:t>https://izkada.lt/produktas/buksyravimo-lynas/</w:t>
              </w:r>
            </w:hyperlink>
          </w:p>
          <w:p w14:paraId="5E057AEE" w14:textId="60857E46" w:rsidR="008E62B1" w:rsidRPr="00025555" w:rsidRDefault="008E62B1" w:rsidP="00025555">
            <w:pPr>
              <w:suppressAutoHyphens/>
              <w:autoSpaceDE w:val="0"/>
              <w:jc w:val="center"/>
              <w:textAlignment w:val="baseline"/>
              <w:rPr>
                <w:i/>
              </w:rPr>
            </w:pPr>
            <w:r w:rsidRPr="00025555">
              <w:rPr>
                <w:i/>
              </w:rPr>
              <w:t>Nurodyti tempimo lyno ilgį</w:t>
            </w:r>
            <w:r w:rsidR="00BD02EA" w:rsidRPr="00025555">
              <w:rPr>
                <w:i/>
              </w:rPr>
              <w:t xml:space="preserve"> </w:t>
            </w:r>
            <w:r w:rsidR="002E102B" w:rsidRPr="00025555">
              <w:rPr>
                <w:i/>
              </w:rPr>
              <w:t>5</w:t>
            </w:r>
            <w:r w:rsidRPr="00025555">
              <w:rPr>
                <w:i/>
              </w:rPr>
              <w:t xml:space="preserve"> m;</w:t>
            </w:r>
          </w:p>
          <w:p w14:paraId="4B16D599" w14:textId="0ADD5920" w:rsidR="008E62B1" w:rsidRPr="00025555" w:rsidRDefault="008E62B1" w:rsidP="00025555">
            <w:pPr>
              <w:suppressAutoHyphens/>
              <w:autoSpaceDE w:val="0"/>
              <w:jc w:val="center"/>
              <w:textAlignment w:val="baseline"/>
              <w:rPr>
                <w:i/>
              </w:rPr>
            </w:pPr>
            <w:r w:rsidRPr="00025555">
              <w:rPr>
                <w:i/>
              </w:rPr>
              <w:t>Nurodyti tempimo lyn</w:t>
            </w:r>
            <w:r w:rsidR="002E102B" w:rsidRPr="00025555">
              <w:rPr>
                <w:i/>
              </w:rPr>
              <w:t>o maksimalią vilkimo apkrovą 30</w:t>
            </w:r>
            <w:r w:rsidRPr="00025555">
              <w:rPr>
                <w:i/>
              </w:rPr>
              <w:t>t;</w:t>
            </w:r>
          </w:p>
          <w:p w14:paraId="469ACE8F" w14:textId="77777777" w:rsidR="008E62B1" w:rsidRPr="00025555" w:rsidRDefault="002E102B" w:rsidP="00025555">
            <w:pPr>
              <w:suppressAutoHyphens/>
              <w:autoSpaceDE w:val="0"/>
              <w:jc w:val="center"/>
              <w:textAlignment w:val="baseline"/>
              <w:rPr>
                <w:i/>
                <w:lang w:val="en-US"/>
              </w:rPr>
            </w:pPr>
            <w:r w:rsidRPr="00025555">
              <w:rPr>
                <w:i/>
              </w:rPr>
              <w:t>Nurodyti tempimo lyno tąsumą 5</w:t>
            </w:r>
            <w:r w:rsidR="008E62B1" w:rsidRPr="00025555">
              <w:rPr>
                <w:i/>
              </w:rPr>
              <w:t xml:space="preserve"> </w:t>
            </w:r>
            <w:r w:rsidR="008E62B1" w:rsidRPr="00025555">
              <w:rPr>
                <w:i/>
                <w:lang w:val="en-US"/>
              </w:rPr>
              <w:t>%.</w:t>
            </w:r>
          </w:p>
          <w:p w14:paraId="3BF3262E" w14:textId="77777777" w:rsidR="008707A6" w:rsidRPr="00025555" w:rsidRDefault="008707A6" w:rsidP="00025555">
            <w:pPr>
              <w:suppressAutoHyphens/>
              <w:autoSpaceDE w:val="0"/>
              <w:jc w:val="center"/>
              <w:textAlignment w:val="baseline"/>
              <w:rPr>
                <w:i/>
                <w:lang w:val="en-US"/>
              </w:rPr>
            </w:pPr>
            <w:proofErr w:type="spellStart"/>
            <w:r w:rsidRPr="00025555">
              <w:rPr>
                <w:i/>
                <w:lang w:val="en-US"/>
              </w:rPr>
              <w:t>Deklaracija</w:t>
            </w:r>
            <w:proofErr w:type="spellEnd"/>
          </w:p>
          <w:p w14:paraId="5E598033" w14:textId="65385EEC" w:rsidR="008707A6" w:rsidRPr="00025555" w:rsidRDefault="008707A6" w:rsidP="00025555">
            <w:pPr>
              <w:suppressAutoHyphens/>
              <w:autoSpaceDE w:val="0"/>
              <w:jc w:val="center"/>
              <w:textAlignment w:val="baseline"/>
              <w:rPr>
                <w:i/>
                <w:iCs/>
                <w:szCs w:val="24"/>
                <w:lang w:val="en-US"/>
              </w:rPr>
            </w:pPr>
          </w:p>
        </w:tc>
      </w:tr>
      <w:tr w:rsidR="00025555" w:rsidRPr="00025555" w14:paraId="566CF646" w14:textId="77777777" w:rsidTr="007F2C49">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9FE5" w14:textId="7A0C9191" w:rsidR="0052520A" w:rsidRPr="00025555" w:rsidRDefault="0052520A" w:rsidP="00025555">
            <w:pPr>
              <w:suppressAutoHyphens/>
              <w:autoSpaceDE w:val="0"/>
              <w:jc w:val="center"/>
              <w:textAlignment w:val="baseline"/>
              <w:rPr>
                <w:i/>
                <w:iCs/>
                <w:szCs w:val="24"/>
              </w:rPr>
            </w:pPr>
            <w:r w:rsidRPr="00025555">
              <w:rPr>
                <w:b/>
                <w:i/>
                <w:szCs w:val="24"/>
                <w:lang w:eastAsia="ar-SA"/>
              </w:rPr>
              <w:t>Gaisrinio antstato galinis skyrius:</w:t>
            </w:r>
          </w:p>
        </w:tc>
      </w:tr>
      <w:tr w:rsidR="00025555" w:rsidRPr="00025555" w14:paraId="612465D1"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C5B"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0D921" w14:textId="6DA25953" w:rsidR="0052520A" w:rsidRPr="00025555" w:rsidRDefault="0052520A" w:rsidP="00025555">
            <w:pPr>
              <w:suppressAutoHyphens/>
              <w:autoSpaceDE w:val="0"/>
              <w:textAlignment w:val="baseline"/>
              <w:rPr>
                <w:rFonts w:eastAsia="Calibri"/>
                <w:szCs w:val="24"/>
                <w:lang w:eastAsia="en-US"/>
              </w:rPr>
            </w:pPr>
            <w:r w:rsidRPr="00025555">
              <w:rPr>
                <w:szCs w:val="24"/>
              </w:rPr>
              <w:t xml:space="preserve">Siurblio valdymo skyriuje turi būti įrengtas autonominis šildymo agregatas, naudojantis važiuoklės degalus, užtikrinantis siurblio ir vandens komunikacijų darbą, esant žemoms temperatūroms (iki - 30° C). Skyriuje turi būti įrengti paviršiai/nišos įrangos ir inventoriaus tvirtinimui. Paviršiai turi būti padengti neslidžia danga, skyriuje turi būti sutalpintas visas inventorius ir įranga esanti </w:t>
            </w:r>
            <w:r w:rsidRPr="00025555">
              <w:rPr>
                <w:szCs w:val="24"/>
              </w:rPr>
              <w:lastRenderedPageBreak/>
              <w:t xml:space="preserve">sąraše žemiau (202-205 p.) ir patikimai pritvirtinta profesionaliomis greito fiksavimo priemonėmis. </w:t>
            </w:r>
            <w:r w:rsidRPr="00025555">
              <w:rPr>
                <w:bCs/>
                <w:szCs w:val="24"/>
              </w:rPr>
              <w:t>Tikslus skyriaus išdėstymas turi būti derinamas automobilio gamybos metu.</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71FF0" w14:textId="77777777" w:rsidR="00142C8B" w:rsidRPr="00025555" w:rsidRDefault="000613F2" w:rsidP="00025555">
            <w:pPr>
              <w:suppressAutoHyphens/>
              <w:autoSpaceDE w:val="0"/>
              <w:jc w:val="center"/>
              <w:textAlignment w:val="baseline"/>
              <w:rPr>
                <w:i/>
                <w:iCs/>
                <w:sz w:val="20"/>
                <w:u w:val="single"/>
              </w:rPr>
            </w:pPr>
            <w:hyperlink r:id="rId130" w:history="1">
              <w:r w:rsidR="00142C8B" w:rsidRPr="00025555">
                <w:rPr>
                  <w:i/>
                  <w:iCs/>
                  <w:sz w:val="20"/>
                  <w:u w:val="single"/>
                </w:rPr>
                <w:t>www.kgk.lt</w:t>
              </w:r>
            </w:hyperlink>
            <w:r w:rsidR="00142C8B" w:rsidRPr="00025555">
              <w:rPr>
                <w:sz w:val="20"/>
              </w:rPr>
              <w:t xml:space="preserve"> </w:t>
            </w:r>
            <w:r w:rsidR="00142C8B" w:rsidRPr="00025555">
              <w:rPr>
                <w:i/>
                <w:iCs/>
                <w:sz w:val="20"/>
              </w:rPr>
              <w:br/>
            </w:r>
            <w:hyperlink r:id="rId131" w:history="1">
              <w:r w:rsidR="00142C8B" w:rsidRPr="00025555">
                <w:rPr>
                  <w:i/>
                  <w:iCs/>
                  <w:sz w:val="20"/>
                  <w:u w:val="single"/>
                </w:rPr>
                <w:t>www.webasto.com/int/</w:t>
              </w:r>
            </w:hyperlink>
          </w:p>
          <w:p w14:paraId="4DEB8CF3" w14:textId="77777777" w:rsidR="00142C8B" w:rsidRPr="00025555" w:rsidRDefault="000613F2" w:rsidP="00025555">
            <w:pPr>
              <w:autoSpaceDN/>
              <w:rPr>
                <w:rFonts w:ascii="Calibri" w:eastAsia="Calibri" w:hAnsi="Calibri" w:cs="Calibri"/>
                <w:sz w:val="22"/>
                <w:szCs w:val="22"/>
                <w:lang w:eastAsia="en-US"/>
              </w:rPr>
            </w:pPr>
            <w:hyperlink r:id="rId132" w:history="1">
              <w:r w:rsidR="00142C8B" w:rsidRPr="00025555">
                <w:rPr>
                  <w:rFonts w:ascii="Calibri" w:eastAsia="Calibri" w:hAnsi="Calibri" w:cs="Calibri"/>
                  <w:sz w:val="22"/>
                  <w:szCs w:val="22"/>
                  <w:u w:val="single"/>
                  <w:lang w:eastAsia="en-US"/>
                </w:rPr>
                <w:t>https://www.webasto-comfort.com/lt-lt/gaminioapzvalga/product/show/air-top-2000-stc-3/</w:t>
              </w:r>
            </w:hyperlink>
            <w:r w:rsidR="00142C8B" w:rsidRPr="00025555">
              <w:rPr>
                <w:rFonts w:ascii="Calibri" w:eastAsia="Calibri" w:hAnsi="Calibri" w:cs="Calibri"/>
                <w:sz w:val="22"/>
                <w:szCs w:val="22"/>
                <w:lang w:eastAsia="en-US"/>
              </w:rPr>
              <w:t xml:space="preserve"> </w:t>
            </w:r>
          </w:p>
          <w:p w14:paraId="608B1C71" w14:textId="43B61F6D" w:rsidR="00142C8B" w:rsidRPr="00025555" w:rsidRDefault="00142C8B" w:rsidP="00025555">
            <w:pPr>
              <w:suppressAutoHyphens/>
              <w:autoSpaceDE w:val="0"/>
              <w:jc w:val="center"/>
              <w:textAlignment w:val="baseline"/>
              <w:rPr>
                <w:i/>
                <w:iCs/>
                <w:sz w:val="20"/>
                <w:u w:val="single"/>
              </w:rPr>
            </w:pPr>
            <w:r w:rsidRPr="00025555">
              <w:rPr>
                <w:szCs w:val="24"/>
              </w:rPr>
              <w:t xml:space="preserve">Siurblio valdymo skyriuje bus įrengtas autonominis šildymo agregatas, naudojantis važiuoklės degalus, užtikrinantis siurblio ir vandens komunikacijų darbą, esant žemoms temperatūroms (iki - 30° C). Skyriuje bus </w:t>
            </w:r>
            <w:r w:rsidRPr="00025555">
              <w:rPr>
                <w:szCs w:val="24"/>
              </w:rPr>
              <w:lastRenderedPageBreak/>
              <w:t xml:space="preserve">įrengti paviršiai/nišos įrangos ir inventoriaus tvirtinimui. Paviršiai bus padengti neslidžia danga, skyriuje bus sutalpintas visas inventorius ir įranga esanti sąraše žemiau (202-205 p.) ir patikimai pritvirtinta profesionaliomis greito fiksavimo priemonėmis. </w:t>
            </w:r>
            <w:r w:rsidRPr="00025555">
              <w:rPr>
                <w:bCs/>
                <w:szCs w:val="24"/>
              </w:rPr>
              <w:t>Tikslus skyriaus išdėstymas bus derinamas automobilio gamybos metu.</w:t>
            </w:r>
          </w:p>
          <w:p w14:paraId="1BA69810" w14:textId="1D942333" w:rsidR="0052520A" w:rsidRPr="00025555" w:rsidRDefault="0052520A" w:rsidP="00025555">
            <w:pPr>
              <w:suppressAutoHyphens/>
              <w:autoSpaceDE w:val="0"/>
              <w:jc w:val="center"/>
              <w:textAlignment w:val="baseline"/>
              <w:rPr>
                <w:i/>
                <w:iCs/>
                <w:szCs w:val="24"/>
              </w:rPr>
            </w:pPr>
          </w:p>
        </w:tc>
      </w:tr>
      <w:tr w:rsidR="00025555" w:rsidRPr="00025555" w14:paraId="6215F537"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F21E"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EF5805" w14:textId="7399FDFF"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Kanalizacijos šulinių atidarymo įrankis </w:t>
            </w:r>
            <w:r w:rsidRPr="00025555">
              <w:rPr>
                <w:i/>
                <w:spacing w:val="-2"/>
                <w:szCs w:val="24"/>
                <w:lang w:eastAsia="ar-SA"/>
              </w:rPr>
              <w:t xml:space="preserve">(1 vnt.). </w:t>
            </w:r>
            <w:r w:rsidRPr="00025555">
              <w:rPr>
                <w:szCs w:val="24"/>
                <w:lang w:eastAsia="ar-SA"/>
              </w:rPr>
              <w:t>Tvirto plieno kablys (vientisas) hidrantų dangčiams, liukams ar šuliniams atidaryti.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85735" w14:textId="77777777" w:rsidR="0052520A" w:rsidRPr="00025555" w:rsidRDefault="00142C8B" w:rsidP="00025555">
            <w:pPr>
              <w:suppressAutoHyphens/>
              <w:autoSpaceDE w:val="0"/>
              <w:jc w:val="center"/>
              <w:textAlignment w:val="baseline"/>
              <w:rPr>
                <w:szCs w:val="24"/>
                <w:lang w:eastAsia="ar-SA"/>
              </w:rPr>
            </w:pPr>
            <w:r w:rsidRPr="00025555">
              <w:rPr>
                <w:spacing w:val="-2"/>
                <w:szCs w:val="24"/>
                <w:lang w:eastAsia="ar-SA"/>
              </w:rPr>
              <w:t xml:space="preserve">Kanalizacijos šulinių atidarymo įrankis </w:t>
            </w:r>
            <w:r w:rsidRPr="00025555">
              <w:rPr>
                <w:i/>
                <w:spacing w:val="-2"/>
                <w:szCs w:val="24"/>
                <w:lang w:eastAsia="ar-SA"/>
              </w:rPr>
              <w:t xml:space="preserve">(1 vnt.). </w:t>
            </w:r>
            <w:r w:rsidRPr="00025555">
              <w:rPr>
                <w:szCs w:val="24"/>
                <w:lang w:eastAsia="ar-SA"/>
              </w:rPr>
              <w:t>Tvirto plieno kablys (vientisas) hidrantų dangčiams, liukams ar šuliniams atidaryti.</w:t>
            </w:r>
          </w:p>
          <w:p w14:paraId="1B10799B" w14:textId="53F7149D" w:rsidR="000A35A9" w:rsidRPr="00025555" w:rsidRDefault="000613F2" w:rsidP="00025555">
            <w:pPr>
              <w:suppressAutoHyphens/>
              <w:autoSpaceDE w:val="0"/>
              <w:jc w:val="center"/>
              <w:textAlignment w:val="baseline"/>
              <w:rPr>
                <w:i/>
                <w:iCs/>
                <w:szCs w:val="24"/>
              </w:rPr>
            </w:pPr>
            <w:hyperlink r:id="rId133" w:history="1">
              <w:r w:rsidR="000A35A9" w:rsidRPr="00025555">
                <w:rPr>
                  <w:rStyle w:val="Hyperlink"/>
                  <w:i/>
                  <w:iCs/>
                  <w:color w:val="auto"/>
                  <w:szCs w:val="24"/>
                </w:rPr>
                <w:t>https://www.matuok24.lt/product/kablys-suliniu-dangciams-45-cm/</w:t>
              </w:r>
            </w:hyperlink>
          </w:p>
        </w:tc>
      </w:tr>
      <w:tr w:rsidR="00025555" w:rsidRPr="00025555" w14:paraId="76A32870"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2AE0"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12C2CC" w14:textId="642E0588"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Hidranto prijungimo kolonėlė </w:t>
            </w:r>
            <w:r w:rsidRPr="00025555">
              <w:rPr>
                <w:i/>
                <w:spacing w:val="-2"/>
                <w:szCs w:val="24"/>
                <w:lang w:eastAsia="ar-SA"/>
              </w:rPr>
              <w:t xml:space="preserve">(1 vnt.). </w:t>
            </w:r>
            <w:r w:rsidRPr="00025555">
              <w:rPr>
                <w:szCs w:val="24"/>
                <w:lang w:eastAsia="ar-SA"/>
              </w:rPr>
              <w:t>Gaisrinio hidranto prijungimo kolonėlė (KPA) su dviem STORZ B75 išėjimais su uždarymo čiaupais.</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4975" w14:textId="77777777" w:rsidR="0052520A" w:rsidRPr="00025555" w:rsidRDefault="00142C8B" w:rsidP="00025555">
            <w:pPr>
              <w:suppressAutoHyphens/>
              <w:autoSpaceDE w:val="0"/>
              <w:jc w:val="center"/>
              <w:textAlignment w:val="baseline"/>
              <w:rPr>
                <w:szCs w:val="24"/>
                <w:lang w:eastAsia="ar-SA"/>
              </w:rPr>
            </w:pPr>
            <w:r w:rsidRPr="00025555">
              <w:rPr>
                <w:spacing w:val="-2"/>
                <w:szCs w:val="24"/>
                <w:lang w:eastAsia="ar-SA"/>
              </w:rPr>
              <w:t xml:space="preserve">Hidranto prijungimo kolonėlė </w:t>
            </w:r>
            <w:r w:rsidRPr="00025555">
              <w:rPr>
                <w:i/>
                <w:spacing w:val="-2"/>
                <w:szCs w:val="24"/>
                <w:lang w:eastAsia="ar-SA"/>
              </w:rPr>
              <w:t xml:space="preserve">(1 vnt.). </w:t>
            </w:r>
            <w:r w:rsidRPr="00025555">
              <w:rPr>
                <w:szCs w:val="24"/>
                <w:lang w:eastAsia="ar-SA"/>
              </w:rPr>
              <w:t>Gaisrinio hidranto prijungimo kolonėlė (KPA) su dviem STORZ B75 išėjimais su uždarymo čiaupais.</w:t>
            </w:r>
          </w:p>
          <w:p w14:paraId="786C3BE9" w14:textId="01DFC907" w:rsidR="000A35A9" w:rsidRPr="00025555" w:rsidRDefault="000613F2" w:rsidP="00025555">
            <w:pPr>
              <w:suppressAutoHyphens/>
              <w:autoSpaceDE w:val="0"/>
              <w:jc w:val="center"/>
              <w:textAlignment w:val="baseline"/>
              <w:rPr>
                <w:i/>
                <w:iCs/>
                <w:szCs w:val="24"/>
              </w:rPr>
            </w:pPr>
            <w:hyperlink r:id="rId134" w:history="1">
              <w:r w:rsidR="000A35A9" w:rsidRPr="00025555">
                <w:rPr>
                  <w:rStyle w:val="Hyperlink"/>
                  <w:i/>
                  <w:iCs/>
                  <w:color w:val="auto"/>
                  <w:szCs w:val="24"/>
                </w:rPr>
                <w:t>https://www.izkada.lt/gaisrine-hidranto-kolonele-kopija</w:t>
              </w:r>
            </w:hyperlink>
          </w:p>
          <w:p w14:paraId="5CC7C37B" w14:textId="4D7ABB32" w:rsidR="000A35A9" w:rsidRPr="00025555" w:rsidRDefault="000A35A9" w:rsidP="00025555">
            <w:pPr>
              <w:suppressAutoHyphens/>
              <w:autoSpaceDE w:val="0"/>
              <w:jc w:val="center"/>
              <w:textAlignment w:val="baseline"/>
              <w:rPr>
                <w:i/>
                <w:iCs/>
                <w:szCs w:val="24"/>
              </w:rPr>
            </w:pPr>
          </w:p>
        </w:tc>
      </w:tr>
      <w:tr w:rsidR="00025555" w:rsidRPr="00025555" w14:paraId="63FD5BC4"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339F6"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37426" w14:textId="739A03EB"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Raktas hidranto sklendės atidarymui </w:t>
            </w:r>
            <w:r w:rsidRPr="00025555">
              <w:rPr>
                <w:i/>
                <w:spacing w:val="-2"/>
                <w:szCs w:val="24"/>
                <w:lang w:eastAsia="ar-SA"/>
              </w:rPr>
              <w:t xml:space="preserve">(1 vnt.). </w:t>
            </w:r>
            <w:r w:rsidRPr="00025555">
              <w:rPr>
                <w:szCs w:val="24"/>
                <w:lang w:eastAsia="ar-SA"/>
              </w:rPr>
              <w:t>Tvirto plieno lizdinis raktas (vientisas) šiuolaikiniams (paviršiniams) hidrantams atidaryti ir reguliuoti vandens slėgį.</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7D76" w14:textId="77777777" w:rsidR="0052520A" w:rsidRPr="00025555" w:rsidRDefault="00142C8B" w:rsidP="00025555">
            <w:pPr>
              <w:suppressAutoHyphens/>
              <w:autoSpaceDE w:val="0"/>
              <w:jc w:val="center"/>
              <w:textAlignment w:val="baseline"/>
              <w:rPr>
                <w:szCs w:val="24"/>
                <w:lang w:eastAsia="ar-SA"/>
              </w:rPr>
            </w:pPr>
            <w:r w:rsidRPr="00025555">
              <w:rPr>
                <w:spacing w:val="-2"/>
                <w:szCs w:val="24"/>
                <w:lang w:eastAsia="ar-SA"/>
              </w:rPr>
              <w:t xml:space="preserve">Raktas hidranto sklendės atidarymui </w:t>
            </w:r>
            <w:r w:rsidRPr="00025555">
              <w:rPr>
                <w:i/>
                <w:spacing w:val="-2"/>
                <w:szCs w:val="24"/>
                <w:lang w:eastAsia="ar-SA"/>
              </w:rPr>
              <w:t xml:space="preserve">(1 vnt.). </w:t>
            </w:r>
            <w:r w:rsidRPr="00025555">
              <w:rPr>
                <w:szCs w:val="24"/>
                <w:lang w:eastAsia="ar-SA"/>
              </w:rPr>
              <w:t>Tvirto plieno lizdinis raktas (vientisas) šiuolaikiniams (paviršiniams) hidrantams atidaryti ir reguliuoti vandens slėgį.</w:t>
            </w:r>
          </w:p>
          <w:p w14:paraId="63EBB14A" w14:textId="5E5E7AB8" w:rsidR="0090105D" w:rsidRPr="00025555" w:rsidRDefault="000613F2" w:rsidP="00025555">
            <w:pPr>
              <w:suppressAutoHyphens/>
              <w:autoSpaceDE w:val="0"/>
              <w:jc w:val="center"/>
              <w:textAlignment w:val="baseline"/>
              <w:rPr>
                <w:i/>
                <w:iCs/>
                <w:szCs w:val="24"/>
              </w:rPr>
            </w:pPr>
            <w:hyperlink r:id="rId135" w:history="1">
              <w:r w:rsidR="0090105D" w:rsidRPr="00025555">
                <w:rPr>
                  <w:rStyle w:val="Hyperlink"/>
                  <w:color w:val="auto"/>
                  <w:szCs w:val="24"/>
                  <w:lang w:eastAsia="ar-SA"/>
                </w:rPr>
                <w:t>www.izkada.lt</w:t>
              </w:r>
            </w:hyperlink>
            <w:r w:rsidR="0090105D" w:rsidRPr="00025555">
              <w:rPr>
                <w:szCs w:val="24"/>
                <w:lang w:eastAsia="ar-SA"/>
              </w:rPr>
              <w:t xml:space="preserve"> </w:t>
            </w:r>
          </w:p>
        </w:tc>
      </w:tr>
      <w:tr w:rsidR="00025555" w:rsidRPr="00025555" w14:paraId="737A7CB3" w14:textId="77777777" w:rsidTr="00025555">
        <w:tc>
          <w:tcPr>
            <w:tcW w:w="417"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66006" w14:textId="77777777" w:rsidR="0052520A" w:rsidRPr="00025555" w:rsidRDefault="0052520A" w:rsidP="00025555">
            <w:pPr>
              <w:pStyle w:val="ListParagraph"/>
              <w:numPr>
                <w:ilvl w:val="0"/>
                <w:numId w:val="38"/>
              </w:numPr>
              <w:suppressAutoHyphens/>
              <w:autoSpaceDE w:val="0"/>
              <w:textAlignment w:val="baseline"/>
              <w:rPr>
                <w:rFonts w:ascii="Times New Roman" w:hAnsi="Times New Roman"/>
                <w:szCs w:val="24"/>
              </w:rPr>
            </w:pPr>
          </w:p>
        </w:tc>
        <w:tc>
          <w:tcPr>
            <w:tcW w:w="2222"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8E7649" w14:textId="7EC3B886" w:rsidR="0052520A" w:rsidRPr="00025555" w:rsidRDefault="0052520A" w:rsidP="00025555">
            <w:pPr>
              <w:suppressAutoHyphens/>
              <w:autoSpaceDE w:val="0"/>
              <w:textAlignment w:val="baseline"/>
              <w:rPr>
                <w:rFonts w:eastAsia="Calibri"/>
                <w:szCs w:val="24"/>
                <w:lang w:eastAsia="en-US"/>
              </w:rPr>
            </w:pPr>
            <w:r w:rsidRPr="00025555">
              <w:rPr>
                <w:spacing w:val="-2"/>
                <w:szCs w:val="24"/>
                <w:lang w:eastAsia="ar-SA"/>
              </w:rPr>
              <w:t xml:space="preserve">Ø 110 mm. žarnų sujungimo įrankis </w:t>
            </w:r>
            <w:r w:rsidRPr="00025555">
              <w:rPr>
                <w:i/>
                <w:spacing w:val="-2"/>
                <w:szCs w:val="24"/>
                <w:lang w:eastAsia="ar-SA"/>
              </w:rPr>
              <w:t xml:space="preserve">(2 vnt.). </w:t>
            </w:r>
            <w:r w:rsidRPr="00025555">
              <w:rPr>
                <w:szCs w:val="24"/>
                <w:lang w:eastAsia="ar-SA"/>
              </w:rPr>
              <w:t xml:space="preserve">Tvirto plieno įrankis (vientisas) </w:t>
            </w:r>
            <w:r w:rsidRPr="00025555">
              <w:rPr>
                <w:spacing w:val="-2"/>
                <w:szCs w:val="24"/>
                <w:lang w:eastAsia="ar-SA"/>
              </w:rPr>
              <w:t>greitam ir patogiam Ø 110 mm. skersmens žarnoms sujungti.</w:t>
            </w:r>
          </w:p>
        </w:tc>
        <w:tc>
          <w:tcPr>
            <w:tcW w:w="23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0FB14" w14:textId="1B5CF440" w:rsidR="007C7899" w:rsidRPr="00025555" w:rsidRDefault="007C7899" w:rsidP="00025555">
            <w:pPr>
              <w:suppressAutoHyphens/>
              <w:autoSpaceDE w:val="0"/>
              <w:jc w:val="center"/>
              <w:textAlignment w:val="baseline"/>
              <w:rPr>
                <w:spacing w:val="-2"/>
                <w:szCs w:val="24"/>
                <w:lang w:eastAsia="ar-SA"/>
              </w:rPr>
            </w:pPr>
            <w:r w:rsidRPr="00025555">
              <w:rPr>
                <w:spacing w:val="-2"/>
                <w:szCs w:val="24"/>
                <w:lang w:eastAsia="ar-SA"/>
              </w:rPr>
              <w:t>Deklaracija</w:t>
            </w:r>
          </w:p>
          <w:p w14:paraId="6996DBD4" w14:textId="77777777" w:rsidR="0052520A" w:rsidRPr="00025555" w:rsidRDefault="007C7899" w:rsidP="00025555">
            <w:pPr>
              <w:suppressAutoHyphens/>
              <w:autoSpaceDE w:val="0"/>
              <w:jc w:val="center"/>
              <w:textAlignment w:val="baseline"/>
              <w:rPr>
                <w:spacing w:val="-2"/>
                <w:szCs w:val="24"/>
                <w:lang w:eastAsia="ar-SA"/>
              </w:rPr>
            </w:pPr>
            <w:r w:rsidRPr="00025555">
              <w:rPr>
                <w:spacing w:val="-2"/>
                <w:szCs w:val="24"/>
                <w:lang w:eastAsia="ar-SA"/>
              </w:rPr>
              <w:t xml:space="preserve">Ø 110 mm. žarnų sujungimo įrankis </w:t>
            </w:r>
            <w:r w:rsidRPr="00025555">
              <w:rPr>
                <w:i/>
                <w:spacing w:val="-2"/>
                <w:szCs w:val="24"/>
                <w:lang w:eastAsia="ar-SA"/>
              </w:rPr>
              <w:t xml:space="preserve">(2 vnt.). </w:t>
            </w:r>
            <w:r w:rsidRPr="00025555">
              <w:rPr>
                <w:szCs w:val="24"/>
                <w:lang w:eastAsia="ar-SA"/>
              </w:rPr>
              <w:t xml:space="preserve">Tvirto plieno įrankis (vientisas) </w:t>
            </w:r>
            <w:r w:rsidRPr="00025555">
              <w:rPr>
                <w:spacing w:val="-2"/>
                <w:szCs w:val="24"/>
                <w:lang w:eastAsia="ar-SA"/>
              </w:rPr>
              <w:t>greitam ir patogiam Ø 110 mm. skersmens žarnoms sujungti.</w:t>
            </w:r>
          </w:p>
          <w:p w14:paraId="585C9986" w14:textId="14736A94" w:rsidR="0090105D" w:rsidRPr="00025555" w:rsidRDefault="000613F2" w:rsidP="00025555">
            <w:pPr>
              <w:suppressAutoHyphens/>
              <w:autoSpaceDE w:val="0"/>
              <w:jc w:val="center"/>
              <w:textAlignment w:val="baseline"/>
              <w:rPr>
                <w:i/>
                <w:iCs/>
                <w:szCs w:val="24"/>
              </w:rPr>
            </w:pPr>
            <w:hyperlink r:id="rId136" w:history="1">
              <w:r w:rsidR="0090105D" w:rsidRPr="00025555">
                <w:rPr>
                  <w:rStyle w:val="Hyperlink"/>
                  <w:color w:val="auto"/>
                  <w:spacing w:val="-2"/>
                  <w:szCs w:val="24"/>
                  <w:lang w:eastAsia="ar-SA"/>
                </w:rPr>
                <w:t>www.izkada.lt</w:t>
              </w:r>
            </w:hyperlink>
            <w:r w:rsidR="0090105D" w:rsidRPr="00025555">
              <w:rPr>
                <w:spacing w:val="-2"/>
                <w:szCs w:val="24"/>
                <w:lang w:eastAsia="ar-SA"/>
              </w:rPr>
              <w:t xml:space="preserve"> </w:t>
            </w:r>
          </w:p>
        </w:tc>
      </w:tr>
    </w:tbl>
    <w:p w14:paraId="34284B76" w14:textId="77777777" w:rsidR="00E379E2" w:rsidRPr="00025555" w:rsidRDefault="00E379E2" w:rsidP="00025555">
      <w:pPr>
        <w:jc w:val="both"/>
        <w:rPr>
          <w:szCs w:val="24"/>
        </w:rPr>
      </w:pPr>
    </w:p>
    <w:p w14:paraId="1F9ED2DE" w14:textId="77777777" w:rsidR="00DB1DD6" w:rsidRPr="00025555" w:rsidRDefault="00DB1DD6" w:rsidP="00025555">
      <w:pPr>
        <w:tabs>
          <w:tab w:val="left" w:pos="851"/>
        </w:tabs>
        <w:suppressAutoHyphens/>
        <w:jc w:val="both"/>
      </w:pPr>
      <w:r w:rsidRPr="00025555">
        <w:t>*Dokumentai, kuriuos Tiekėjas privalo pateikti kartu su pasiūlymu, vadovaujantis Pirkimo sąlygų 5.11.5 punktu. Šios skilties užpildymas yra privalomas.</w:t>
      </w:r>
    </w:p>
    <w:p w14:paraId="28590003" w14:textId="77777777" w:rsidR="00DB1DD6" w:rsidRPr="00025555" w:rsidRDefault="00DB1DD6" w:rsidP="00025555">
      <w:pPr>
        <w:jc w:val="both"/>
        <w:rPr>
          <w:szCs w:val="24"/>
        </w:rPr>
      </w:pPr>
    </w:p>
    <w:p w14:paraId="74813870" w14:textId="1EF63B57" w:rsidR="002454C5" w:rsidRPr="00025555" w:rsidRDefault="002454C5" w:rsidP="00025555">
      <w:pPr>
        <w:jc w:val="both"/>
        <w:rPr>
          <w:szCs w:val="24"/>
        </w:rPr>
      </w:pPr>
      <w:r w:rsidRPr="00025555">
        <w:rPr>
          <w:szCs w:val="24"/>
        </w:rPr>
        <w:t>Pastabos:</w:t>
      </w:r>
    </w:p>
    <w:p w14:paraId="1C5F1055" w14:textId="5B539177" w:rsidR="002454C5" w:rsidRPr="00025555" w:rsidRDefault="002454C5" w:rsidP="00025555">
      <w:pPr>
        <w:jc w:val="both"/>
        <w:rPr>
          <w:szCs w:val="24"/>
        </w:rPr>
      </w:pPr>
      <w:r w:rsidRPr="00025555">
        <w:rPr>
          <w:szCs w:val="24"/>
        </w:rPr>
        <w:t>1) svarbu: Tiekėjas, nurodydamas konkrečią prekės reikšmę ar atitiktį jai, turi nurodyti perkančiajai organizacijai, kokiame Tiekėjo CVP IS pateiktame dokumente yra reikalavimą patvirtinantys / įrodantys duomenys (nurodyti konkretų aplanką / failą, kuriame dokumentas pateiktas, dokumento pavadinimą ir puslapį);</w:t>
      </w:r>
    </w:p>
    <w:p w14:paraId="0602593C" w14:textId="4C027EB2" w:rsidR="002454C5" w:rsidRPr="00025555" w:rsidRDefault="002454C5" w:rsidP="00025555">
      <w:pPr>
        <w:jc w:val="both"/>
        <w:rPr>
          <w:szCs w:val="24"/>
        </w:rPr>
      </w:pPr>
      <w:r w:rsidRPr="00025555">
        <w:rPr>
          <w:szCs w:val="24"/>
        </w:rPr>
        <w:t xml:space="preserve">2) </w:t>
      </w:r>
      <w:r w:rsidR="00912A5A" w:rsidRPr="00025555">
        <w:rPr>
          <w:szCs w:val="24"/>
        </w:rPr>
        <w:t>kiekvienas techninių reikalavimų punktas turi būti pagrįstas gamintojo patvirtintais techniniais dokumentais ir (arba) kitais dokumentais, nurodytais 3-iame stulpelyje,  kurie turi būti pateikti kartu su pasiūlymu.</w:t>
      </w:r>
      <w:r w:rsidRPr="00025555">
        <w:rPr>
          <w:szCs w:val="24"/>
        </w:rPr>
        <w:t xml:space="preserve">. </w:t>
      </w:r>
    </w:p>
    <w:p w14:paraId="5AC930A0" w14:textId="3FC18EA7" w:rsidR="00912A5A" w:rsidRPr="00025555" w:rsidRDefault="002454C5" w:rsidP="00025555">
      <w:pPr>
        <w:jc w:val="both"/>
        <w:rPr>
          <w:szCs w:val="24"/>
        </w:rPr>
      </w:pPr>
      <w:r w:rsidRPr="00025555">
        <w:rPr>
          <w:szCs w:val="24"/>
        </w:rPr>
        <w:t xml:space="preserve">3) </w:t>
      </w:r>
      <w:r w:rsidR="00912A5A" w:rsidRPr="00025555">
        <w:rPr>
          <w:szCs w:val="24"/>
        </w:rPr>
        <w:t>šalia visų nurodytų konkrečių medžiagų ir (arba) konkrečių prekių pavadinimų rašoma „arba lygiavertis“. Tiekėjas, siūlantis lygiavertėmis savybėmis pasižyminčią prekę, pasiūlymo pateikimo metu privalo patikimomis priemonėmis įrodyti, kad siūloma prekė yra lygiavertė ir visiškai atitinka techninėje specifikacijoje keliamus reikalavimus.</w:t>
      </w:r>
      <w:r w:rsidRPr="00025555">
        <w:rPr>
          <w:szCs w:val="24"/>
        </w:rPr>
        <w:t xml:space="preserve">      </w:t>
      </w:r>
    </w:p>
    <w:p w14:paraId="544CB907" w14:textId="77777777" w:rsidR="005E47DD" w:rsidRPr="00025555" w:rsidRDefault="005E47DD" w:rsidP="00025555">
      <w:pPr>
        <w:tabs>
          <w:tab w:val="left" w:pos="851"/>
        </w:tabs>
        <w:suppressAutoHyphens/>
        <w:jc w:val="both"/>
      </w:pPr>
    </w:p>
    <w:p w14:paraId="1E633157" w14:textId="22E1BA31" w:rsidR="005E47DD" w:rsidRPr="00025555" w:rsidRDefault="005E47DD" w:rsidP="00025555">
      <w:pPr>
        <w:tabs>
          <w:tab w:val="left" w:pos="851"/>
        </w:tabs>
        <w:suppressAutoHyphens/>
        <w:jc w:val="both"/>
      </w:pPr>
      <w:r w:rsidRPr="00025555">
        <w:t xml:space="preserve">Generalinis direktorius                                                          </w:t>
      </w:r>
      <w:proofErr w:type="spellStart"/>
      <w:r w:rsidRPr="00025555">
        <w:t>Andrej</w:t>
      </w:r>
      <w:proofErr w:type="spellEnd"/>
      <w:r w:rsidRPr="00025555">
        <w:t xml:space="preserve"> </w:t>
      </w:r>
      <w:proofErr w:type="spellStart"/>
      <w:r w:rsidRPr="00025555">
        <w:t>Baniukevič</w:t>
      </w:r>
      <w:proofErr w:type="spellEnd"/>
      <w:r w:rsidRPr="00025555">
        <w:t xml:space="preserve"> </w:t>
      </w:r>
    </w:p>
    <w:sectPr w:rsidR="005E47DD" w:rsidRPr="00025555" w:rsidSect="006D37C4">
      <w:headerReference w:type="default" r:id="rId137"/>
      <w:footerReference w:type="default" r:id="rId138"/>
      <w:pgSz w:w="11907" w:h="16839" w:code="9"/>
      <w:pgMar w:top="850" w:right="562" w:bottom="1843" w:left="113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F8805" w14:textId="77777777" w:rsidR="000613F2" w:rsidRDefault="000613F2">
      <w:r>
        <w:separator/>
      </w:r>
    </w:p>
  </w:endnote>
  <w:endnote w:type="continuationSeparator" w:id="0">
    <w:p w14:paraId="7F680CE6" w14:textId="77777777" w:rsidR="000613F2" w:rsidRDefault="0006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Optima">
    <w:charset w:val="BA"/>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HelveticaLT">
    <w:altName w:val="Times New Roman"/>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open sans">
    <w:altName w:val="Times New Roman"/>
    <w:charset w:val="00"/>
    <w:family w:val="auto"/>
    <w:pitch w:val="default"/>
  </w:font>
  <w:font w:name="ArialMT">
    <w:altName w:val="Times New Roman"/>
    <w:panose1 w:val="00000000000000000000"/>
    <w:charset w:val="00"/>
    <w:family w:val="roman"/>
    <w:notTrueType/>
    <w:pitch w:val="default"/>
  </w:font>
  <w:font w:name="Aptos">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385138"/>
      <w:docPartObj>
        <w:docPartGallery w:val="Page Numbers (Bottom of Page)"/>
        <w:docPartUnique/>
      </w:docPartObj>
    </w:sdtPr>
    <w:sdtEndPr>
      <w:rPr>
        <w:noProof/>
      </w:rPr>
    </w:sdtEndPr>
    <w:sdtContent>
      <w:p w14:paraId="492D664C" w14:textId="105A157D" w:rsidR="000A4043" w:rsidRDefault="000A4043">
        <w:pPr>
          <w:pStyle w:val="Footer"/>
          <w:jc w:val="center"/>
        </w:pPr>
        <w:r>
          <w:fldChar w:fldCharType="begin"/>
        </w:r>
        <w:r>
          <w:instrText xml:space="preserve"> PAGE   \* MERGEFORMAT </w:instrText>
        </w:r>
        <w:r>
          <w:fldChar w:fldCharType="separate"/>
        </w:r>
        <w:r w:rsidR="00025555">
          <w:rPr>
            <w:noProof/>
          </w:rPr>
          <w:t>20</w:t>
        </w:r>
        <w:r>
          <w:rPr>
            <w:noProof/>
          </w:rPr>
          <w:fldChar w:fldCharType="end"/>
        </w:r>
      </w:p>
    </w:sdtContent>
  </w:sdt>
  <w:p w14:paraId="12588C14" w14:textId="77777777" w:rsidR="000A4043" w:rsidRDefault="000A4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40F0" w14:textId="77777777" w:rsidR="000613F2" w:rsidRDefault="000613F2">
      <w:r>
        <w:separator/>
      </w:r>
    </w:p>
  </w:footnote>
  <w:footnote w:type="continuationSeparator" w:id="0">
    <w:p w14:paraId="0C36F8A7" w14:textId="77777777" w:rsidR="000613F2" w:rsidRDefault="0006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5ED9" w14:textId="423FC21B" w:rsidR="000A4043" w:rsidRPr="00E20B52" w:rsidRDefault="000A4043" w:rsidP="00E20B52">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2602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148C0"/>
    <w:multiLevelType w:val="hybridMultilevel"/>
    <w:tmpl w:val="33605038"/>
    <w:lvl w:ilvl="0" w:tplc="EB5A8C20">
      <w:start w:val="1"/>
      <w:numFmt w:val="decimal"/>
      <w:pStyle w:val="StyleHeading111pt"/>
      <w:lvlText w:val="%1. "/>
      <w:lvlJc w:val="left"/>
      <w:pPr>
        <w:tabs>
          <w:tab w:val="num" w:pos="568"/>
        </w:tabs>
        <w:ind w:left="851" w:hanging="283"/>
      </w:pPr>
      <w:rPr>
        <w:rFonts w:ascii="Times New Roman" w:hAnsi="Times New Roman" w:cs="Times New Roman" w:hint="default"/>
        <w:b w:val="0"/>
        <w:bCs w:val="0"/>
        <w:i w:val="0"/>
        <w:iCs w:val="0"/>
        <w:sz w:val="24"/>
        <w:szCs w:val="24"/>
      </w:rPr>
    </w:lvl>
    <w:lvl w:ilvl="1" w:tplc="04270019">
      <w:start w:val="1"/>
      <w:numFmt w:val="lowerLetter"/>
      <w:pStyle w:val="StyleHeading2"/>
      <w:lvlText w:val="%2."/>
      <w:lvlJc w:val="left"/>
      <w:pPr>
        <w:tabs>
          <w:tab w:val="num" w:pos="360"/>
        </w:tabs>
        <w:ind w:left="360" w:hanging="360"/>
      </w:pPr>
      <w:rPr>
        <w:rFonts w:cs="Times New Roman"/>
      </w:rPr>
    </w:lvl>
    <w:lvl w:ilvl="2" w:tplc="0427001B">
      <w:start w:val="1"/>
      <w:numFmt w:val="lowerRoman"/>
      <w:lvlText w:val="%3."/>
      <w:lvlJc w:val="right"/>
      <w:pPr>
        <w:tabs>
          <w:tab w:val="num" w:pos="768"/>
        </w:tabs>
        <w:ind w:left="768" w:hanging="180"/>
      </w:pPr>
      <w:rPr>
        <w:rFonts w:cs="Times New Roman"/>
      </w:rPr>
    </w:lvl>
    <w:lvl w:ilvl="3" w:tplc="0427000F">
      <w:start w:val="1"/>
      <w:numFmt w:val="decimal"/>
      <w:lvlText w:val="%4."/>
      <w:lvlJc w:val="left"/>
      <w:pPr>
        <w:tabs>
          <w:tab w:val="num" w:pos="1488"/>
        </w:tabs>
        <w:ind w:left="1488" w:hanging="360"/>
      </w:pPr>
      <w:rPr>
        <w:rFonts w:cs="Times New Roman"/>
      </w:rPr>
    </w:lvl>
    <w:lvl w:ilvl="4" w:tplc="04270019">
      <w:start w:val="1"/>
      <w:numFmt w:val="lowerLetter"/>
      <w:lvlText w:val="%5."/>
      <w:lvlJc w:val="left"/>
      <w:pPr>
        <w:tabs>
          <w:tab w:val="num" w:pos="2208"/>
        </w:tabs>
        <w:ind w:left="2208" w:hanging="360"/>
      </w:pPr>
      <w:rPr>
        <w:rFonts w:cs="Times New Roman"/>
      </w:rPr>
    </w:lvl>
    <w:lvl w:ilvl="5" w:tplc="0427001B">
      <w:start w:val="1"/>
      <w:numFmt w:val="lowerRoman"/>
      <w:lvlText w:val="%6."/>
      <w:lvlJc w:val="right"/>
      <w:pPr>
        <w:tabs>
          <w:tab w:val="num" w:pos="2928"/>
        </w:tabs>
        <w:ind w:left="2928" w:hanging="180"/>
      </w:pPr>
      <w:rPr>
        <w:rFonts w:cs="Times New Roman"/>
      </w:rPr>
    </w:lvl>
    <w:lvl w:ilvl="6" w:tplc="0427000F">
      <w:start w:val="1"/>
      <w:numFmt w:val="decimal"/>
      <w:lvlText w:val="%7."/>
      <w:lvlJc w:val="left"/>
      <w:pPr>
        <w:tabs>
          <w:tab w:val="num" w:pos="3648"/>
        </w:tabs>
        <w:ind w:left="3648" w:hanging="360"/>
      </w:pPr>
      <w:rPr>
        <w:rFonts w:cs="Times New Roman"/>
      </w:rPr>
    </w:lvl>
    <w:lvl w:ilvl="7" w:tplc="04270019">
      <w:start w:val="1"/>
      <w:numFmt w:val="lowerLetter"/>
      <w:lvlText w:val="%8."/>
      <w:lvlJc w:val="left"/>
      <w:pPr>
        <w:tabs>
          <w:tab w:val="num" w:pos="4368"/>
        </w:tabs>
        <w:ind w:left="4368" w:hanging="360"/>
      </w:pPr>
      <w:rPr>
        <w:rFonts w:cs="Times New Roman"/>
      </w:rPr>
    </w:lvl>
    <w:lvl w:ilvl="8" w:tplc="0427001B">
      <w:start w:val="1"/>
      <w:numFmt w:val="lowerRoman"/>
      <w:lvlText w:val="%9."/>
      <w:lvlJc w:val="right"/>
      <w:pPr>
        <w:tabs>
          <w:tab w:val="num" w:pos="5088"/>
        </w:tabs>
        <w:ind w:left="5088" w:hanging="180"/>
      </w:pPr>
      <w:rPr>
        <w:rFonts w:cs="Times New Roman"/>
      </w:rPr>
    </w:lvl>
  </w:abstractNum>
  <w:abstractNum w:abstractNumId="2" w15:restartNumberingAfterBreak="0">
    <w:nsid w:val="02273791"/>
    <w:multiLevelType w:val="multilevel"/>
    <w:tmpl w:val="E43C8A3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2145D7"/>
    <w:multiLevelType w:val="hybridMultilevel"/>
    <w:tmpl w:val="26109748"/>
    <w:lvl w:ilvl="0" w:tplc="03EA612A">
      <w:start w:val="17"/>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37ED7"/>
    <w:multiLevelType w:val="multilevel"/>
    <w:tmpl w:val="AB0ED150"/>
    <w:lvl w:ilvl="0">
      <w:start w:val="1"/>
      <w:numFmt w:val="decimal"/>
      <w:lvlText w:val="%1."/>
      <w:lvlJc w:val="left"/>
      <w:pPr>
        <w:ind w:left="928" w:hanging="644"/>
      </w:pPr>
      <w:rPr>
        <w:rFonts w:hint="default"/>
      </w:rPr>
    </w:lvl>
    <w:lvl w:ilvl="1">
      <w:start w:val="1"/>
      <w:numFmt w:val="decimal"/>
      <w:isLgl/>
      <w:lvlText w:val="%1.%2."/>
      <w:lvlJc w:val="left"/>
      <w:pPr>
        <w:ind w:left="840" w:hanging="480"/>
      </w:pPr>
      <w:rPr>
        <w:rFonts w:ascii="Times New Roman" w:eastAsia="Times New Roman" w:hAnsi="Times New Roman" w:cs="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09511B56"/>
    <w:multiLevelType w:val="multilevel"/>
    <w:tmpl w:val="CD80576E"/>
    <w:lvl w:ilvl="0">
      <w:start w:val="1"/>
      <w:numFmt w:val="lowerLetter"/>
      <w:lvlText w:val="%1)"/>
      <w:lvlJc w:val="left"/>
      <w:pPr>
        <w:ind w:left="1896" w:hanging="360"/>
      </w:pPr>
    </w:lvl>
    <w:lvl w:ilvl="1">
      <w:start w:val="1"/>
      <w:numFmt w:val="lowerLetter"/>
      <w:lvlText w:val="%2."/>
      <w:lvlJc w:val="left"/>
      <w:pPr>
        <w:ind w:left="2616" w:hanging="360"/>
      </w:pPr>
    </w:lvl>
    <w:lvl w:ilvl="2">
      <w:start w:val="1"/>
      <w:numFmt w:val="lowerRoman"/>
      <w:lvlText w:val="%3."/>
      <w:lvlJc w:val="right"/>
      <w:pPr>
        <w:ind w:left="3336" w:hanging="180"/>
      </w:pPr>
    </w:lvl>
    <w:lvl w:ilvl="3">
      <w:start w:val="1"/>
      <w:numFmt w:val="decimal"/>
      <w:lvlText w:val="%4."/>
      <w:lvlJc w:val="left"/>
      <w:pPr>
        <w:ind w:left="4056" w:hanging="360"/>
      </w:pPr>
    </w:lvl>
    <w:lvl w:ilvl="4">
      <w:start w:val="1"/>
      <w:numFmt w:val="lowerLetter"/>
      <w:lvlText w:val="%5."/>
      <w:lvlJc w:val="left"/>
      <w:pPr>
        <w:ind w:left="4776" w:hanging="360"/>
      </w:pPr>
    </w:lvl>
    <w:lvl w:ilvl="5">
      <w:start w:val="1"/>
      <w:numFmt w:val="lowerRoman"/>
      <w:lvlText w:val="%6."/>
      <w:lvlJc w:val="right"/>
      <w:pPr>
        <w:ind w:left="5496" w:hanging="180"/>
      </w:pPr>
    </w:lvl>
    <w:lvl w:ilvl="6">
      <w:start w:val="1"/>
      <w:numFmt w:val="decimal"/>
      <w:lvlText w:val="%7."/>
      <w:lvlJc w:val="left"/>
      <w:pPr>
        <w:ind w:left="6216" w:hanging="360"/>
      </w:pPr>
    </w:lvl>
    <w:lvl w:ilvl="7">
      <w:start w:val="1"/>
      <w:numFmt w:val="lowerLetter"/>
      <w:lvlText w:val="%8."/>
      <w:lvlJc w:val="left"/>
      <w:pPr>
        <w:ind w:left="6936" w:hanging="360"/>
      </w:pPr>
    </w:lvl>
    <w:lvl w:ilvl="8">
      <w:start w:val="1"/>
      <w:numFmt w:val="lowerRoman"/>
      <w:lvlText w:val="%9."/>
      <w:lvlJc w:val="right"/>
      <w:pPr>
        <w:ind w:left="7656" w:hanging="180"/>
      </w:pPr>
    </w:lvl>
  </w:abstractNum>
  <w:abstractNum w:abstractNumId="6" w15:restartNumberingAfterBreak="0">
    <w:nsid w:val="0AE519B9"/>
    <w:multiLevelType w:val="hybridMultilevel"/>
    <w:tmpl w:val="9094F2C2"/>
    <w:lvl w:ilvl="0" w:tplc="B12EB4B8">
      <w:start w:val="4"/>
      <w:numFmt w:val="decimal"/>
      <w:suff w:val="space"/>
      <w:lvlText w:val="%1."/>
      <w:lvlJc w:val="left"/>
      <w:pPr>
        <w:ind w:left="720" w:hanging="360"/>
      </w:pPr>
      <w:rPr>
        <w:rFonts w:ascii="Times New Roman" w:hAnsi="Times New Roman" w:cs="Times New Roman" w:hint="default"/>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761B7"/>
    <w:multiLevelType w:val="multilevel"/>
    <w:tmpl w:val="CD1E81A8"/>
    <w:lvl w:ilvl="0">
      <w:start w:val="12"/>
      <w:numFmt w:val="decimal"/>
      <w:suff w:val="space"/>
      <w:lvlText w:val="%1."/>
      <w:lvlJc w:val="left"/>
      <w:pPr>
        <w:ind w:left="480" w:hanging="480"/>
      </w:pPr>
      <w:rPr>
        <w:rFonts w:ascii="Times New Roman" w:hAnsi="Times New Roman" w:cs="Times New Roman" w:hint="default"/>
        <w:b w:val="0"/>
      </w:rPr>
    </w:lvl>
    <w:lvl w:ilvl="1">
      <w:start w:val="1"/>
      <w:numFmt w:val="decimal"/>
      <w:suff w:val="space"/>
      <w:lvlText w:val="%1.%2."/>
      <w:lvlJc w:val="left"/>
      <w:pPr>
        <w:ind w:left="480" w:hanging="48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E3D5A75"/>
    <w:multiLevelType w:val="multilevel"/>
    <w:tmpl w:val="10C6FA12"/>
    <w:lvl w:ilvl="0">
      <w:start w:val="1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23D5518"/>
    <w:multiLevelType w:val="hybridMultilevel"/>
    <w:tmpl w:val="9E62A282"/>
    <w:lvl w:ilvl="0" w:tplc="306893EA">
      <w:start w:val="8"/>
      <w:numFmt w:val="upp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21288"/>
    <w:multiLevelType w:val="hybridMultilevel"/>
    <w:tmpl w:val="420EA84A"/>
    <w:lvl w:ilvl="0" w:tplc="9B70A316">
      <w:start w:val="1"/>
      <w:numFmt w:val="decimal"/>
      <w:lvlText w:val="%1."/>
      <w:lvlJc w:val="left"/>
      <w:pPr>
        <w:ind w:left="644" w:hanging="360"/>
      </w:pPr>
      <w:rPr>
        <w:rFonts w:eastAsia="Times New Roman" w:hint="default"/>
        <w:b/>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B105B6D"/>
    <w:multiLevelType w:val="multilevel"/>
    <w:tmpl w:val="200E0932"/>
    <w:lvl w:ilvl="0">
      <w:start w:val="28"/>
      <w:numFmt w:val="decimal"/>
      <w:suff w:val="space"/>
      <w:lvlText w:val="%1."/>
      <w:lvlJc w:val="left"/>
      <w:pPr>
        <w:ind w:left="6031" w:hanging="360"/>
      </w:pPr>
      <w:rPr>
        <w:rFonts w:hint="default"/>
        <w:b w:val="0"/>
        <w:strike w:val="0"/>
      </w:rPr>
    </w:lvl>
    <w:lvl w:ilvl="1">
      <w:start w:val="1"/>
      <w:numFmt w:val="decimal"/>
      <w:suff w:val="space"/>
      <w:lvlText w:val="%1.%2."/>
      <w:lvlJc w:val="left"/>
      <w:pPr>
        <w:ind w:left="1260" w:hanging="36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12" w15:restartNumberingAfterBreak="0">
    <w:nsid w:val="1C983CD6"/>
    <w:multiLevelType w:val="hybridMultilevel"/>
    <w:tmpl w:val="39D86BCE"/>
    <w:lvl w:ilvl="0" w:tplc="470608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63B5F"/>
    <w:multiLevelType w:val="multilevel"/>
    <w:tmpl w:val="F0D6FEE8"/>
    <w:lvl w:ilvl="0">
      <w:start w:val="46"/>
      <w:numFmt w:val="decimal"/>
      <w:suff w:val="space"/>
      <w:lvlText w:val="%1."/>
      <w:lvlJc w:val="left"/>
      <w:pPr>
        <w:ind w:left="360" w:hanging="360"/>
      </w:pPr>
      <w:rPr>
        <w:rFonts w:hint="default"/>
        <w:b w:val="0"/>
      </w:rPr>
    </w:lvl>
    <w:lvl w:ilvl="1">
      <w:start w:val="1"/>
      <w:numFmt w:val="decimal"/>
      <w:suff w:val="space"/>
      <w:lvlText w:val="%1.%2."/>
      <w:lvlJc w:val="left"/>
      <w:pPr>
        <w:ind w:left="1260" w:hanging="36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14" w15:restartNumberingAfterBreak="0">
    <w:nsid w:val="1E513703"/>
    <w:multiLevelType w:val="hybridMultilevel"/>
    <w:tmpl w:val="46A6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90A82"/>
    <w:multiLevelType w:val="hybridMultilevel"/>
    <w:tmpl w:val="591CDC2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22B0D80"/>
    <w:multiLevelType w:val="multilevel"/>
    <w:tmpl w:val="2E6095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8B5785"/>
    <w:multiLevelType w:val="multilevel"/>
    <w:tmpl w:val="5AF84DC4"/>
    <w:lvl w:ilvl="0">
      <w:start w:val="1"/>
      <w:numFmt w:val="decimal"/>
      <w:lvlText w:val="%1."/>
      <w:legacy w:legacy="1" w:legacySpace="0" w:legacyIndent="0"/>
      <w:lvlJc w:val="left"/>
    </w:lvl>
    <w:lvl w:ilvl="1">
      <w:start w:val="1"/>
      <w:numFmt w:val="decimal"/>
      <w:pStyle w:val="Subhead1"/>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8" w15:restartNumberingAfterBreak="0">
    <w:nsid w:val="23AB1343"/>
    <w:multiLevelType w:val="multilevel"/>
    <w:tmpl w:val="7BE8EF82"/>
    <w:lvl w:ilvl="0">
      <w:start w:val="1"/>
      <w:numFmt w:val="decimal"/>
      <w:pStyle w:val="sutsal1"/>
      <w:lvlText w:val="%1."/>
      <w:lvlJc w:val="left"/>
      <w:pPr>
        <w:tabs>
          <w:tab w:val="num" w:pos="-2523"/>
        </w:tabs>
        <w:ind w:left="-2160" w:hanging="360"/>
      </w:pPr>
      <w:rPr>
        <w:rFonts w:hint="default"/>
      </w:rPr>
    </w:lvl>
    <w:lvl w:ilvl="1">
      <w:start w:val="1"/>
      <w:numFmt w:val="decimal"/>
      <w:lvlText w:val="%1.%2."/>
      <w:lvlJc w:val="left"/>
      <w:pPr>
        <w:tabs>
          <w:tab w:val="num" w:pos="57"/>
        </w:tabs>
        <w:ind w:left="283" w:hanging="283"/>
      </w:pPr>
      <w:rPr>
        <w:rFonts w:hint="default"/>
      </w:rPr>
    </w:lvl>
    <w:lvl w:ilvl="2">
      <w:start w:val="1"/>
      <w:numFmt w:val="decimal"/>
      <w:lvlText w:val="%1.%2.%3."/>
      <w:lvlJc w:val="left"/>
      <w:pPr>
        <w:tabs>
          <w:tab w:val="num" w:pos="-360"/>
        </w:tabs>
        <w:ind w:left="-1296" w:hanging="504"/>
      </w:pPr>
      <w:rPr>
        <w:rFonts w:hint="default"/>
      </w:rPr>
    </w:lvl>
    <w:lvl w:ilvl="3">
      <w:start w:val="1"/>
      <w:numFmt w:val="decimal"/>
      <w:lvlText w:val="%1.%2.%3.%4."/>
      <w:lvlJc w:val="left"/>
      <w:pPr>
        <w:tabs>
          <w:tab w:val="num" w:pos="360"/>
        </w:tabs>
        <w:ind w:left="-792" w:hanging="648"/>
      </w:pPr>
      <w:rPr>
        <w:rFonts w:hint="default"/>
      </w:rPr>
    </w:lvl>
    <w:lvl w:ilvl="4">
      <w:start w:val="1"/>
      <w:numFmt w:val="decimal"/>
      <w:lvlText w:val="%1.%2.%3.%4.%5."/>
      <w:lvlJc w:val="left"/>
      <w:pPr>
        <w:tabs>
          <w:tab w:val="num" w:pos="1080"/>
        </w:tabs>
        <w:ind w:left="-288" w:hanging="792"/>
      </w:pPr>
      <w:rPr>
        <w:rFonts w:hint="default"/>
      </w:rPr>
    </w:lvl>
    <w:lvl w:ilvl="5">
      <w:start w:val="1"/>
      <w:numFmt w:val="decimal"/>
      <w:lvlText w:val="%1.%2.%3.%4.%5.%6."/>
      <w:lvlJc w:val="left"/>
      <w:pPr>
        <w:tabs>
          <w:tab w:val="num" w:pos="1800"/>
        </w:tabs>
        <w:ind w:left="216" w:hanging="936"/>
      </w:pPr>
      <w:rPr>
        <w:rFonts w:hint="default"/>
      </w:rPr>
    </w:lvl>
    <w:lvl w:ilvl="6">
      <w:start w:val="1"/>
      <w:numFmt w:val="decimal"/>
      <w:lvlText w:val="%1.%2.%3.%4.%5.%6.%7."/>
      <w:lvlJc w:val="left"/>
      <w:pPr>
        <w:tabs>
          <w:tab w:val="num" w:pos="2520"/>
        </w:tabs>
        <w:ind w:left="720" w:hanging="1080"/>
      </w:pPr>
      <w:rPr>
        <w:rFonts w:hint="default"/>
      </w:rPr>
    </w:lvl>
    <w:lvl w:ilvl="7">
      <w:start w:val="1"/>
      <w:numFmt w:val="decimal"/>
      <w:lvlText w:val="%1.%2.%3.%4.%5.%6.%7.%8."/>
      <w:lvlJc w:val="left"/>
      <w:pPr>
        <w:tabs>
          <w:tab w:val="num" w:pos="3240"/>
        </w:tabs>
        <w:ind w:left="1224" w:hanging="1224"/>
      </w:pPr>
      <w:rPr>
        <w:rFonts w:hint="default"/>
      </w:rPr>
    </w:lvl>
    <w:lvl w:ilvl="8">
      <w:start w:val="1"/>
      <w:numFmt w:val="decimal"/>
      <w:lvlText w:val="%1.%2.%3.%4.%5.%6.%7.%8.%9."/>
      <w:lvlJc w:val="left"/>
      <w:pPr>
        <w:tabs>
          <w:tab w:val="num" w:pos="3960"/>
        </w:tabs>
        <w:ind w:left="1800" w:hanging="1440"/>
      </w:pPr>
      <w:rPr>
        <w:rFonts w:hint="default"/>
      </w:rPr>
    </w:lvl>
  </w:abstractNum>
  <w:abstractNum w:abstractNumId="19" w15:restartNumberingAfterBreak="0">
    <w:nsid w:val="26A96A01"/>
    <w:multiLevelType w:val="multilevel"/>
    <w:tmpl w:val="47AE47FA"/>
    <w:lvl w:ilvl="0">
      <w:start w:val="24"/>
      <w:numFmt w:val="decimal"/>
      <w:suff w:val="space"/>
      <w:lvlText w:val="%1."/>
      <w:lvlJc w:val="left"/>
      <w:pPr>
        <w:ind w:left="720" w:hanging="360"/>
      </w:pPr>
      <w:rPr>
        <w:rFonts w:hint="default"/>
        <w:b w:val="0"/>
      </w:rPr>
    </w:lvl>
    <w:lvl w:ilvl="1">
      <w:start w:val="1"/>
      <w:numFmt w:val="decimal"/>
      <w:isLgl/>
      <w:suff w:val="space"/>
      <w:lvlText w:val="%1.%2."/>
      <w:lvlJc w:val="left"/>
      <w:pPr>
        <w:ind w:left="4308" w:hanging="48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B2321FA"/>
    <w:multiLevelType w:val="multilevel"/>
    <w:tmpl w:val="8228B4AA"/>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B618F3"/>
    <w:multiLevelType w:val="hybridMultilevel"/>
    <w:tmpl w:val="C35AE6DA"/>
    <w:lvl w:ilvl="0" w:tplc="FD9279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707C4"/>
    <w:multiLevelType w:val="multilevel"/>
    <w:tmpl w:val="D0386C4E"/>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E6E35AE"/>
    <w:multiLevelType w:val="multilevel"/>
    <w:tmpl w:val="76CE3008"/>
    <w:lvl w:ilvl="0">
      <w:start w:val="6"/>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4" w15:restartNumberingAfterBreak="0">
    <w:nsid w:val="40BC3B6F"/>
    <w:multiLevelType w:val="hybridMultilevel"/>
    <w:tmpl w:val="61AA2D9E"/>
    <w:lvl w:ilvl="0" w:tplc="952ACFD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83D9F"/>
    <w:multiLevelType w:val="multilevel"/>
    <w:tmpl w:val="737483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E865CA"/>
    <w:multiLevelType w:val="multilevel"/>
    <w:tmpl w:val="A7A4D4AA"/>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4B280795"/>
    <w:multiLevelType w:val="hybridMultilevel"/>
    <w:tmpl w:val="63A05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B5DF7"/>
    <w:multiLevelType w:val="hybridMultilevel"/>
    <w:tmpl w:val="4FCE2806"/>
    <w:lvl w:ilvl="0" w:tplc="AC1AF67C">
      <w:start w:val="16"/>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F0D19"/>
    <w:multiLevelType w:val="hybridMultilevel"/>
    <w:tmpl w:val="3E829138"/>
    <w:lvl w:ilvl="0" w:tplc="3BDA70B4">
      <w:start w:val="5"/>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0" w15:restartNumberingAfterBreak="0">
    <w:nsid w:val="5EA35357"/>
    <w:multiLevelType w:val="multilevel"/>
    <w:tmpl w:val="001EDD20"/>
    <w:lvl w:ilvl="0">
      <w:start w:val="1"/>
      <w:numFmt w:val="upperRoman"/>
      <w:lvlText w:val="%1."/>
      <w:lvlJc w:val="righ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upperRoman"/>
      <w:lvlText w:val="%7."/>
      <w:lvlJc w:val="righ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03D4D2D"/>
    <w:multiLevelType w:val="hybridMultilevel"/>
    <w:tmpl w:val="1910C53C"/>
    <w:lvl w:ilvl="0" w:tplc="A5A894C6">
      <w:start w:val="4"/>
      <w:numFmt w:val="bullet"/>
      <w:lvlText w:val="-"/>
      <w:lvlJc w:val="left"/>
      <w:pPr>
        <w:ind w:left="720" w:hanging="360"/>
      </w:pPr>
      <w:rPr>
        <w:rFonts w:ascii="Calibri" w:eastAsia="SimSun" w:hAnsi="Calibri" w:cs="Calibri" w:hint="default"/>
        <w:b/>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606471B"/>
    <w:multiLevelType w:val="hybridMultilevel"/>
    <w:tmpl w:val="653E79B8"/>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71D1793"/>
    <w:multiLevelType w:val="hybridMultilevel"/>
    <w:tmpl w:val="15501ED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56161A"/>
    <w:multiLevelType w:val="hybridMultilevel"/>
    <w:tmpl w:val="48FC48DA"/>
    <w:lvl w:ilvl="0" w:tplc="4B0EC414">
      <w:start w:val="41"/>
      <w:numFmt w:val="decimal"/>
      <w:suff w:val="space"/>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1362F"/>
    <w:multiLevelType w:val="hybridMultilevel"/>
    <w:tmpl w:val="107018BE"/>
    <w:lvl w:ilvl="0" w:tplc="26365556">
      <w:start w:val="1"/>
      <w:numFmt w:val="upperRoman"/>
      <w:suff w:val="space"/>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A642D514">
      <w:start w:val="1"/>
      <w:numFmt w:val="decimal"/>
      <w:suff w:val="space"/>
      <w:lvlText w:val="%4."/>
      <w:lvlJc w:val="left"/>
      <w:pPr>
        <w:ind w:left="2880" w:hanging="360"/>
      </w:pPr>
      <w:rPr>
        <w:rFonts w:ascii="Times New Roman" w:hAnsi="Times New Roman" w:cs="Times New Roman" w:hint="default"/>
        <w:sz w:val="23"/>
        <w:szCs w:val="23"/>
      </w:r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6" w15:restartNumberingAfterBreak="0">
    <w:nsid w:val="71615E0C"/>
    <w:multiLevelType w:val="hybridMultilevel"/>
    <w:tmpl w:val="786ADB0E"/>
    <w:lvl w:ilvl="0" w:tplc="03B22BDC">
      <w:start w:val="43"/>
      <w:numFmt w:val="decimal"/>
      <w:suff w:val="space"/>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F2658"/>
    <w:multiLevelType w:val="multilevel"/>
    <w:tmpl w:val="625E4DA0"/>
    <w:lvl w:ilvl="0">
      <w:start w:val="1"/>
      <w:numFmt w:val="decimal"/>
      <w:lvlText w:val="%1."/>
      <w:lvlJc w:val="left"/>
      <w:pPr>
        <w:ind w:left="928" w:hanging="644"/>
      </w:pPr>
      <w:rPr>
        <w:rFonts w:hint="default"/>
        <w:color w:val="auto"/>
      </w:rPr>
    </w:lvl>
    <w:lvl w:ilvl="1">
      <w:start w:val="1"/>
      <w:numFmt w:val="decimal"/>
      <w:isLgl/>
      <w:lvlText w:val="%1.%2."/>
      <w:lvlJc w:val="left"/>
      <w:pPr>
        <w:ind w:left="840" w:hanging="480"/>
      </w:pPr>
      <w:rPr>
        <w:rFonts w:ascii="Times New Roman" w:eastAsia="Times New Roman" w:hAnsi="Times New Roman" w:cs="Times New Roman" w:hint="default"/>
        <w:sz w:val="24"/>
        <w:szCs w:val="24"/>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8" w15:restartNumberingAfterBreak="0">
    <w:nsid w:val="73E446B4"/>
    <w:multiLevelType w:val="hybridMultilevel"/>
    <w:tmpl w:val="32D2F8B0"/>
    <w:lvl w:ilvl="0" w:tplc="25D486E0">
      <w:start w:val="6"/>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A6F0A"/>
    <w:multiLevelType w:val="multilevel"/>
    <w:tmpl w:val="A552CEF4"/>
    <w:lvl w:ilvl="0">
      <w:start w:val="1"/>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6D0B68"/>
    <w:multiLevelType w:val="multilevel"/>
    <w:tmpl w:val="8780D81E"/>
    <w:lvl w:ilvl="0">
      <w:start w:val="1"/>
      <w:numFmt w:val="decimal"/>
      <w:pStyle w:val="Heading1"/>
      <w:suff w:val="space"/>
      <w:lvlText w:val="%1."/>
      <w:lvlJc w:val="left"/>
      <w:pPr>
        <w:ind w:left="792" w:hanging="432"/>
      </w:pPr>
    </w:lvl>
    <w:lvl w:ilvl="1">
      <w:start w:val="1"/>
      <w:numFmt w:val="decimal"/>
      <w:pStyle w:val="Heading2"/>
      <w:suff w:val="space"/>
      <w:lvlText w:val="%1.%2."/>
      <w:lvlJc w:val="left"/>
      <w:pPr>
        <w:ind w:left="8211" w:firstLine="720"/>
      </w:pPr>
      <w:rPr>
        <w:b w:val="0"/>
        <w:i w:val="0"/>
        <w:color w:val="000000"/>
      </w:rPr>
    </w:lvl>
    <w:lvl w:ilvl="2">
      <w:start w:val="1"/>
      <w:numFmt w:val="decimal"/>
      <w:pStyle w:val="Heading3"/>
      <w:suff w:val="space"/>
      <w:lvlText w:val="%1.%2.%3."/>
      <w:lvlJc w:val="left"/>
      <w:pPr>
        <w:ind w:left="180" w:firstLine="720"/>
      </w:pPr>
      <w:rPr>
        <w:b w:val="0"/>
      </w:r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41" w15:restartNumberingAfterBreak="0">
    <w:nsid w:val="79FE4EFC"/>
    <w:multiLevelType w:val="hybridMultilevel"/>
    <w:tmpl w:val="AC24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
  </w:num>
  <w:num w:numId="3">
    <w:abstractNumId w:val="17"/>
  </w:num>
  <w:num w:numId="4">
    <w:abstractNumId w:val="18"/>
  </w:num>
  <w:num w:numId="5">
    <w:abstractNumId w:val="0"/>
  </w:num>
  <w:num w:numId="6">
    <w:abstractNumId w:val="30"/>
  </w:num>
  <w:num w:numId="7">
    <w:abstractNumId w:val="26"/>
  </w:num>
  <w:num w:numId="8">
    <w:abstractNumId w:val="29"/>
  </w:num>
  <w:num w:numId="9">
    <w:abstractNumId w:val="35"/>
  </w:num>
  <w:num w:numId="10">
    <w:abstractNumId w:val="11"/>
  </w:num>
  <w:num w:numId="11">
    <w:abstractNumId w:val="6"/>
  </w:num>
  <w:num w:numId="12">
    <w:abstractNumId w:val="20"/>
  </w:num>
  <w:num w:numId="13">
    <w:abstractNumId w:val="19"/>
  </w:num>
  <w:num w:numId="14">
    <w:abstractNumId w:val="7"/>
  </w:num>
  <w:num w:numId="15">
    <w:abstractNumId w:val="13"/>
  </w:num>
  <w:num w:numId="16">
    <w:abstractNumId w:val="38"/>
  </w:num>
  <w:num w:numId="17">
    <w:abstractNumId w:val="28"/>
  </w:num>
  <w:num w:numId="18">
    <w:abstractNumId w:val="9"/>
  </w:num>
  <w:num w:numId="19">
    <w:abstractNumId w:val="34"/>
  </w:num>
  <w:num w:numId="20">
    <w:abstractNumId w:val="5"/>
  </w:num>
  <w:num w:numId="21">
    <w:abstractNumId w:val="31"/>
  </w:num>
  <w:num w:numId="22">
    <w:abstractNumId w:val="24"/>
  </w:num>
  <w:num w:numId="23">
    <w:abstractNumId w:val="27"/>
  </w:num>
  <w:num w:numId="24">
    <w:abstractNumId w:val="21"/>
  </w:num>
  <w:num w:numId="25">
    <w:abstractNumId w:val="12"/>
  </w:num>
  <w:num w:numId="26">
    <w:abstractNumId w:val="16"/>
  </w:num>
  <w:num w:numId="27">
    <w:abstractNumId w:val="14"/>
  </w:num>
  <w:num w:numId="28">
    <w:abstractNumId w:val="3"/>
  </w:num>
  <w:num w:numId="29">
    <w:abstractNumId w:val="36"/>
  </w:num>
  <w:num w:numId="30">
    <w:abstractNumId w:val="15"/>
  </w:num>
  <w:num w:numId="31">
    <w:abstractNumId w:val="39"/>
  </w:num>
  <w:num w:numId="32">
    <w:abstractNumId w:val="32"/>
  </w:num>
  <w:num w:numId="33">
    <w:abstractNumId w:val="2"/>
  </w:num>
  <w:num w:numId="34">
    <w:abstractNumId w:val="25"/>
  </w:num>
  <w:num w:numId="35">
    <w:abstractNumId w:val="23"/>
  </w:num>
  <w:num w:numId="36">
    <w:abstractNumId w:val="41"/>
  </w:num>
  <w:num w:numId="37">
    <w:abstractNumId w:val="33"/>
  </w:num>
  <w:num w:numId="38">
    <w:abstractNumId w:val="37"/>
  </w:num>
  <w:num w:numId="39">
    <w:abstractNumId w:val="8"/>
  </w:num>
  <w:num w:numId="4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4C"/>
    <w:rsid w:val="00000331"/>
    <w:rsid w:val="0000118C"/>
    <w:rsid w:val="00001BCA"/>
    <w:rsid w:val="0000290F"/>
    <w:rsid w:val="00002974"/>
    <w:rsid w:val="00004D79"/>
    <w:rsid w:val="00004EFC"/>
    <w:rsid w:val="00005598"/>
    <w:rsid w:val="00005D0D"/>
    <w:rsid w:val="000064D2"/>
    <w:rsid w:val="0001015D"/>
    <w:rsid w:val="000128CB"/>
    <w:rsid w:val="00012926"/>
    <w:rsid w:val="00014878"/>
    <w:rsid w:val="00014F81"/>
    <w:rsid w:val="00015368"/>
    <w:rsid w:val="00017836"/>
    <w:rsid w:val="0002078F"/>
    <w:rsid w:val="00020C12"/>
    <w:rsid w:val="00023CC7"/>
    <w:rsid w:val="0002511B"/>
    <w:rsid w:val="00025555"/>
    <w:rsid w:val="00025983"/>
    <w:rsid w:val="00026C23"/>
    <w:rsid w:val="00026DAE"/>
    <w:rsid w:val="00027835"/>
    <w:rsid w:val="00031464"/>
    <w:rsid w:val="0003293E"/>
    <w:rsid w:val="00033A92"/>
    <w:rsid w:val="00033DBC"/>
    <w:rsid w:val="000356B6"/>
    <w:rsid w:val="000357D9"/>
    <w:rsid w:val="000362C0"/>
    <w:rsid w:val="00036A4D"/>
    <w:rsid w:val="00036D82"/>
    <w:rsid w:val="00043631"/>
    <w:rsid w:val="00044ECE"/>
    <w:rsid w:val="00046C5C"/>
    <w:rsid w:val="00046F07"/>
    <w:rsid w:val="000472B6"/>
    <w:rsid w:val="00047F17"/>
    <w:rsid w:val="00052024"/>
    <w:rsid w:val="00052D5E"/>
    <w:rsid w:val="000530B2"/>
    <w:rsid w:val="00055050"/>
    <w:rsid w:val="00055E90"/>
    <w:rsid w:val="0005633F"/>
    <w:rsid w:val="00056772"/>
    <w:rsid w:val="00056C18"/>
    <w:rsid w:val="00061011"/>
    <w:rsid w:val="000613F2"/>
    <w:rsid w:val="000617DC"/>
    <w:rsid w:val="00061A36"/>
    <w:rsid w:val="00061B07"/>
    <w:rsid w:val="000620A1"/>
    <w:rsid w:val="000626BD"/>
    <w:rsid w:val="00064625"/>
    <w:rsid w:val="00065189"/>
    <w:rsid w:val="000652B6"/>
    <w:rsid w:val="00065989"/>
    <w:rsid w:val="00065AC6"/>
    <w:rsid w:val="000664EF"/>
    <w:rsid w:val="00067297"/>
    <w:rsid w:val="0006778D"/>
    <w:rsid w:val="000710C3"/>
    <w:rsid w:val="000711FB"/>
    <w:rsid w:val="000723B4"/>
    <w:rsid w:val="000726B6"/>
    <w:rsid w:val="00072FF3"/>
    <w:rsid w:val="00072FF7"/>
    <w:rsid w:val="00073084"/>
    <w:rsid w:val="000736EE"/>
    <w:rsid w:val="00073BDF"/>
    <w:rsid w:val="00074578"/>
    <w:rsid w:val="000745A1"/>
    <w:rsid w:val="00075C36"/>
    <w:rsid w:val="000775A4"/>
    <w:rsid w:val="000775BE"/>
    <w:rsid w:val="00077E70"/>
    <w:rsid w:val="000802F6"/>
    <w:rsid w:val="00080492"/>
    <w:rsid w:val="000832E0"/>
    <w:rsid w:val="000835CE"/>
    <w:rsid w:val="000836ED"/>
    <w:rsid w:val="00085156"/>
    <w:rsid w:val="00086598"/>
    <w:rsid w:val="00086B08"/>
    <w:rsid w:val="000873EB"/>
    <w:rsid w:val="00087D8B"/>
    <w:rsid w:val="00087FC8"/>
    <w:rsid w:val="000909D9"/>
    <w:rsid w:val="00090F58"/>
    <w:rsid w:val="000914F8"/>
    <w:rsid w:val="000916A7"/>
    <w:rsid w:val="00091E75"/>
    <w:rsid w:val="0009229E"/>
    <w:rsid w:val="000924F2"/>
    <w:rsid w:val="00092755"/>
    <w:rsid w:val="00092BC2"/>
    <w:rsid w:val="00092C49"/>
    <w:rsid w:val="0009417E"/>
    <w:rsid w:val="00095437"/>
    <w:rsid w:val="000954BE"/>
    <w:rsid w:val="00095A4C"/>
    <w:rsid w:val="00095FB5"/>
    <w:rsid w:val="00096244"/>
    <w:rsid w:val="00097FB0"/>
    <w:rsid w:val="000A1452"/>
    <w:rsid w:val="000A1C62"/>
    <w:rsid w:val="000A35A9"/>
    <w:rsid w:val="000A38A8"/>
    <w:rsid w:val="000A4043"/>
    <w:rsid w:val="000A44D9"/>
    <w:rsid w:val="000A6FB6"/>
    <w:rsid w:val="000A7C3F"/>
    <w:rsid w:val="000A7D94"/>
    <w:rsid w:val="000B2A60"/>
    <w:rsid w:val="000B3B60"/>
    <w:rsid w:val="000B50B3"/>
    <w:rsid w:val="000B57F7"/>
    <w:rsid w:val="000B5BB7"/>
    <w:rsid w:val="000B5D6F"/>
    <w:rsid w:val="000B633C"/>
    <w:rsid w:val="000B7886"/>
    <w:rsid w:val="000B78B1"/>
    <w:rsid w:val="000B797A"/>
    <w:rsid w:val="000B7A94"/>
    <w:rsid w:val="000C2063"/>
    <w:rsid w:val="000C3DBA"/>
    <w:rsid w:val="000C4770"/>
    <w:rsid w:val="000C4A49"/>
    <w:rsid w:val="000C4FAE"/>
    <w:rsid w:val="000C6D4D"/>
    <w:rsid w:val="000C71F5"/>
    <w:rsid w:val="000D0F49"/>
    <w:rsid w:val="000D1989"/>
    <w:rsid w:val="000D26F4"/>
    <w:rsid w:val="000D4767"/>
    <w:rsid w:val="000D4DDD"/>
    <w:rsid w:val="000D4FFB"/>
    <w:rsid w:val="000D5EAC"/>
    <w:rsid w:val="000D5EEB"/>
    <w:rsid w:val="000D66B0"/>
    <w:rsid w:val="000D673A"/>
    <w:rsid w:val="000D6E5E"/>
    <w:rsid w:val="000D7813"/>
    <w:rsid w:val="000D79B1"/>
    <w:rsid w:val="000D7A36"/>
    <w:rsid w:val="000E188F"/>
    <w:rsid w:val="000E1D73"/>
    <w:rsid w:val="000E3D23"/>
    <w:rsid w:val="000E5061"/>
    <w:rsid w:val="000E69D8"/>
    <w:rsid w:val="000F00F4"/>
    <w:rsid w:val="000F0708"/>
    <w:rsid w:val="000F161C"/>
    <w:rsid w:val="000F23B5"/>
    <w:rsid w:val="000F3421"/>
    <w:rsid w:val="000F42DE"/>
    <w:rsid w:val="000F5E4E"/>
    <w:rsid w:val="000F6C7D"/>
    <w:rsid w:val="000F7D64"/>
    <w:rsid w:val="0010000C"/>
    <w:rsid w:val="0010088C"/>
    <w:rsid w:val="00101545"/>
    <w:rsid w:val="00103CA2"/>
    <w:rsid w:val="00103E7F"/>
    <w:rsid w:val="00103E94"/>
    <w:rsid w:val="00104EFD"/>
    <w:rsid w:val="001056B5"/>
    <w:rsid w:val="001077A3"/>
    <w:rsid w:val="00107CDB"/>
    <w:rsid w:val="00110472"/>
    <w:rsid w:val="00110FF7"/>
    <w:rsid w:val="00111890"/>
    <w:rsid w:val="0011219B"/>
    <w:rsid w:val="001126D4"/>
    <w:rsid w:val="00112D2E"/>
    <w:rsid w:val="00116B61"/>
    <w:rsid w:val="00117636"/>
    <w:rsid w:val="00117AB7"/>
    <w:rsid w:val="001205F5"/>
    <w:rsid w:val="00120903"/>
    <w:rsid w:val="0012221C"/>
    <w:rsid w:val="00122262"/>
    <w:rsid w:val="00122387"/>
    <w:rsid w:val="001236F0"/>
    <w:rsid w:val="00123A5D"/>
    <w:rsid w:val="00124CD9"/>
    <w:rsid w:val="00125445"/>
    <w:rsid w:val="00125C12"/>
    <w:rsid w:val="00125C8F"/>
    <w:rsid w:val="001260AC"/>
    <w:rsid w:val="00126D19"/>
    <w:rsid w:val="001270BD"/>
    <w:rsid w:val="00130441"/>
    <w:rsid w:val="00131FCE"/>
    <w:rsid w:val="00132E21"/>
    <w:rsid w:val="00132EA6"/>
    <w:rsid w:val="001339B5"/>
    <w:rsid w:val="00133C21"/>
    <w:rsid w:val="00133D2A"/>
    <w:rsid w:val="001345ED"/>
    <w:rsid w:val="00135134"/>
    <w:rsid w:val="00136A3E"/>
    <w:rsid w:val="00136AD8"/>
    <w:rsid w:val="00136B3E"/>
    <w:rsid w:val="0014137A"/>
    <w:rsid w:val="001423A0"/>
    <w:rsid w:val="00142C8B"/>
    <w:rsid w:val="00142DCD"/>
    <w:rsid w:val="00142FAB"/>
    <w:rsid w:val="00143287"/>
    <w:rsid w:val="00145005"/>
    <w:rsid w:val="001451C9"/>
    <w:rsid w:val="00146083"/>
    <w:rsid w:val="0014674B"/>
    <w:rsid w:val="00147AC6"/>
    <w:rsid w:val="001508E7"/>
    <w:rsid w:val="00152A5E"/>
    <w:rsid w:val="00153CB6"/>
    <w:rsid w:val="00153CC5"/>
    <w:rsid w:val="00155882"/>
    <w:rsid w:val="00155918"/>
    <w:rsid w:val="001569E5"/>
    <w:rsid w:val="00156D09"/>
    <w:rsid w:val="001572DD"/>
    <w:rsid w:val="0015765B"/>
    <w:rsid w:val="0016049E"/>
    <w:rsid w:val="001604F6"/>
    <w:rsid w:val="001616B6"/>
    <w:rsid w:val="00161E93"/>
    <w:rsid w:val="001620E6"/>
    <w:rsid w:val="001623BC"/>
    <w:rsid w:val="001631D7"/>
    <w:rsid w:val="00164EBC"/>
    <w:rsid w:val="00164ECD"/>
    <w:rsid w:val="0016509C"/>
    <w:rsid w:val="00165AF2"/>
    <w:rsid w:val="00165F52"/>
    <w:rsid w:val="00167F55"/>
    <w:rsid w:val="00170054"/>
    <w:rsid w:val="001701DA"/>
    <w:rsid w:val="0017105C"/>
    <w:rsid w:val="001720C8"/>
    <w:rsid w:val="001730C2"/>
    <w:rsid w:val="00176899"/>
    <w:rsid w:val="00176A8A"/>
    <w:rsid w:val="00176CC4"/>
    <w:rsid w:val="0017719C"/>
    <w:rsid w:val="00177AA3"/>
    <w:rsid w:val="00177AD4"/>
    <w:rsid w:val="00181106"/>
    <w:rsid w:val="001817F5"/>
    <w:rsid w:val="00181A55"/>
    <w:rsid w:val="00181CC9"/>
    <w:rsid w:val="00181E09"/>
    <w:rsid w:val="001823DE"/>
    <w:rsid w:val="001833D7"/>
    <w:rsid w:val="00186B8B"/>
    <w:rsid w:val="001871DA"/>
    <w:rsid w:val="00187622"/>
    <w:rsid w:val="001902F4"/>
    <w:rsid w:val="001910A4"/>
    <w:rsid w:val="001935AC"/>
    <w:rsid w:val="001935FD"/>
    <w:rsid w:val="00195ADC"/>
    <w:rsid w:val="00195B95"/>
    <w:rsid w:val="001A0092"/>
    <w:rsid w:val="001A07E6"/>
    <w:rsid w:val="001A0F11"/>
    <w:rsid w:val="001A0FEB"/>
    <w:rsid w:val="001A18A7"/>
    <w:rsid w:val="001A246A"/>
    <w:rsid w:val="001A3BDF"/>
    <w:rsid w:val="001A41CA"/>
    <w:rsid w:val="001A67F1"/>
    <w:rsid w:val="001A6A56"/>
    <w:rsid w:val="001B16C9"/>
    <w:rsid w:val="001B1F1C"/>
    <w:rsid w:val="001B2216"/>
    <w:rsid w:val="001B271B"/>
    <w:rsid w:val="001B27C4"/>
    <w:rsid w:val="001B27FB"/>
    <w:rsid w:val="001B2C8D"/>
    <w:rsid w:val="001B3FFD"/>
    <w:rsid w:val="001B4CCA"/>
    <w:rsid w:val="001B519F"/>
    <w:rsid w:val="001B530F"/>
    <w:rsid w:val="001B57A0"/>
    <w:rsid w:val="001B584F"/>
    <w:rsid w:val="001B63FC"/>
    <w:rsid w:val="001B64D7"/>
    <w:rsid w:val="001B7B42"/>
    <w:rsid w:val="001C07A3"/>
    <w:rsid w:val="001C096E"/>
    <w:rsid w:val="001C0C62"/>
    <w:rsid w:val="001C1B02"/>
    <w:rsid w:val="001C3375"/>
    <w:rsid w:val="001C4647"/>
    <w:rsid w:val="001C4A75"/>
    <w:rsid w:val="001C4F89"/>
    <w:rsid w:val="001C51F1"/>
    <w:rsid w:val="001C567C"/>
    <w:rsid w:val="001C5FB8"/>
    <w:rsid w:val="001C67CE"/>
    <w:rsid w:val="001C7F98"/>
    <w:rsid w:val="001D0051"/>
    <w:rsid w:val="001D27A1"/>
    <w:rsid w:val="001D6534"/>
    <w:rsid w:val="001D6BA9"/>
    <w:rsid w:val="001D6E32"/>
    <w:rsid w:val="001D7929"/>
    <w:rsid w:val="001D7A97"/>
    <w:rsid w:val="001E0344"/>
    <w:rsid w:val="001E11C5"/>
    <w:rsid w:val="001E1DC8"/>
    <w:rsid w:val="001E23BA"/>
    <w:rsid w:val="001E2B5F"/>
    <w:rsid w:val="001E3B7B"/>
    <w:rsid w:val="001E4156"/>
    <w:rsid w:val="001E69E4"/>
    <w:rsid w:val="001F10E4"/>
    <w:rsid w:val="001F1546"/>
    <w:rsid w:val="001F17A7"/>
    <w:rsid w:val="001F27AE"/>
    <w:rsid w:val="001F2F87"/>
    <w:rsid w:val="001F45EF"/>
    <w:rsid w:val="001F5226"/>
    <w:rsid w:val="001F5259"/>
    <w:rsid w:val="001F7019"/>
    <w:rsid w:val="001F73A5"/>
    <w:rsid w:val="00200B50"/>
    <w:rsid w:val="0020392E"/>
    <w:rsid w:val="00203AD8"/>
    <w:rsid w:val="00203E9D"/>
    <w:rsid w:val="00204D82"/>
    <w:rsid w:val="00205437"/>
    <w:rsid w:val="002056B2"/>
    <w:rsid w:val="002065A7"/>
    <w:rsid w:val="002118CC"/>
    <w:rsid w:val="00212B0A"/>
    <w:rsid w:val="00212F0C"/>
    <w:rsid w:val="002145BE"/>
    <w:rsid w:val="002149CB"/>
    <w:rsid w:val="0021628C"/>
    <w:rsid w:val="0021636B"/>
    <w:rsid w:val="002174B4"/>
    <w:rsid w:val="00217603"/>
    <w:rsid w:val="00217A01"/>
    <w:rsid w:val="00221663"/>
    <w:rsid w:val="00221CB3"/>
    <w:rsid w:val="00221D05"/>
    <w:rsid w:val="00221F3F"/>
    <w:rsid w:val="00222056"/>
    <w:rsid w:val="00222390"/>
    <w:rsid w:val="00223246"/>
    <w:rsid w:val="0022361E"/>
    <w:rsid w:val="00223754"/>
    <w:rsid w:val="00223DCD"/>
    <w:rsid w:val="00224058"/>
    <w:rsid w:val="00224F97"/>
    <w:rsid w:val="00225598"/>
    <w:rsid w:val="002261BA"/>
    <w:rsid w:val="002264C7"/>
    <w:rsid w:val="0022779B"/>
    <w:rsid w:val="00227C9C"/>
    <w:rsid w:val="00231ABF"/>
    <w:rsid w:val="00233B5D"/>
    <w:rsid w:val="00234517"/>
    <w:rsid w:val="00237B05"/>
    <w:rsid w:val="002402ED"/>
    <w:rsid w:val="002416EE"/>
    <w:rsid w:val="00242371"/>
    <w:rsid w:val="00243287"/>
    <w:rsid w:val="002432BA"/>
    <w:rsid w:val="0024428E"/>
    <w:rsid w:val="002453FC"/>
    <w:rsid w:val="002454C5"/>
    <w:rsid w:val="0024582D"/>
    <w:rsid w:val="00250258"/>
    <w:rsid w:val="00250895"/>
    <w:rsid w:val="00250DC3"/>
    <w:rsid w:val="0025184B"/>
    <w:rsid w:val="002542BD"/>
    <w:rsid w:val="00254761"/>
    <w:rsid w:val="00254A9E"/>
    <w:rsid w:val="0025560F"/>
    <w:rsid w:val="00256C59"/>
    <w:rsid w:val="00256D52"/>
    <w:rsid w:val="00256F94"/>
    <w:rsid w:val="002572B7"/>
    <w:rsid w:val="00257508"/>
    <w:rsid w:val="00257A1E"/>
    <w:rsid w:val="00260240"/>
    <w:rsid w:val="00261385"/>
    <w:rsid w:val="002617E7"/>
    <w:rsid w:val="00261EFB"/>
    <w:rsid w:val="00263E47"/>
    <w:rsid w:val="00264753"/>
    <w:rsid w:val="0026516B"/>
    <w:rsid w:val="002655FC"/>
    <w:rsid w:val="00267ADE"/>
    <w:rsid w:val="00267CFC"/>
    <w:rsid w:val="00270025"/>
    <w:rsid w:val="00270075"/>
    <w:rsid w:val="0027041E"/>
    <w:rsid w:val="00272D8B"/>
    <w:rsid w:val="00273494"/>
    <w:rsid w:val="00274509"/>
    <w:rsid w:val="00274963"/>
    <w:rsid w:val="00275BAA"/>
    <w:rsid w:val="00276728"/>
    <w:rsid w:val="002768FA"/>
    <w:rsid w:val="0028041B"/>
    <w:rsid w:val="00280A96"/>
    <w:rsid w:val="00280EA8"/>
    <w:rsid w:val="00281036"/>
    <w:rsid w:val="00281B58"/>
    <w:rsid w:val="002822AD"/>
    <w:rsid w:val="00282555"/>
    <w:rsid w:val="00283157"/>
    <w:rsid w:val="00283BA1"/>
    <w:rsid w:val="00283D7C"/>
    <w:rsid w:val="0028421E"/>
    <w:rsid w:val="002842E7"/>
    <w:rsid w:val="002872F7"/>
    <w:rsid w:val="002873F3"/>
    <w:rsid w:val="00290BB4"/>
    <w:rsid w:val="00291B1A"/>
    <w:rsid w:val="00292E9B"/>
    <w:rsid w:val="00293181"/>
    <w:rsid w:val="00293A14"/>
    <w:rsid w:val="00295F6C"/>
    <w:rsid w:val="00296361"/>
    <w:rsid w:val="00296461"/>
    <w:rsid w:val="00297CA8"/>
    <w:rsid w:val="002A05A2"/>
    <w:rsid w:val="002A08AA"/>
    <w:rsid w:val="002A09F7"/>
    <w:rsid w:val="002A0E89"/>
    <w:rsid w:val="002A11F5"/>
    <w:rsid w:val="002A3CBA"/>
    <w:rsid w:val="002A526E"/>
    <w:rsid w:val="002A61E3"/>
    <w:rsid w:val="002A64BB"/>
    <w:rsid w:val="002A7429"/>
    <w:rsid w:val="002A75A7"/>
    <w:rsid w:val="002A7A1B"/>
    <w:rsid w:val="002A7B42"/>
    <w:rsid w:val="002B1D90"/>
    <w:rsid w:val="002B323E"/>
    <w:rsid w:val="002B40F3"/>
    <w:rsid w:val="002B48E4"/>
    <w:rsid w:val="002B4D15"/>
    <w:rsid w:val="002B5454"/>
    <w:rsid w:val="002B5F34"/>
    <w:rsid w:val="002B6BCC"/>
    <w:rsid w:val="002C2D96"/>
    <w:rsid w:val="002C43A7"/>
    <w:rsid w:val="002C5748"/>
    <w:rsid w:val="002C5A25"/>
    <w:rsid w:val="002C72C2"/>
    <w:rsid w:val="002C77AF"/>
    <w:rsid w:val="002D0964"/>
    <w:rsid w:val="002D17B1"/>
    <w:rsid w:val="002D2989"/>
    <w:rsid w:val="002D3679"/>
    <w:rsid w:val="002D4546"/>
    <w:rsid w:val="002D4D88"/>
    <w:rsid w:val="002D5AA8"/>
    <w:rsid w:val="002D6409"/>
    <w:rsid w:val="002D6748"/>
    <w:rsid w:val="002D68E5"/>
    <w:rsid w:val="002D6B4C"/>
    <w:rsid w:val="002D6DAD"/>
    <w:rsid w:val="002E001F"/>
    <w:rsid w:val="002E05F2"/>
    <w:rsid w:val="002E084B"/>
    <w:rsid w:val="002E102B"/>
    <w:rsid w:val="002E136D"/>
    <w:rsid w:val="002E2298"/>
    <w:rsid w:val="002E36B9"/>
    <w:rsid w:val="002E3BF5"/>
    <w:rsid w:val="002E3CF5"/>
    <w:rsid w:val="002E64BE"/>
    <w:rsid w:val="002E7272"/>
    <w:rsid w:val="002E7B64"/>
    <w:rsid w:val="002E7C44"/>
    <w:rsid w:val="002E7D2F"/>
    <w:rsid w:val="002F084D"/>
    <w:rsid w:val="002F0F24"/>
    <w:rsid w:val="002F11A6"/>
    <w:rsid w:val="002F1736"/>
    <w:rsid w:val="002F2070"/>
    <w:rsid w:val="002F223C"/>
    <w:rsid w:val="002F2965"/>
    <w:rsid w:val="002F308F"/>
    <w:rsid w:val="002F3FD1"/>
    <w:rsid w:val="002F3FE7"/>
    <w:rsid w:val="002F4A91"/>
    <w:rsid w:val="002F68B3"/>
    <w:rsid w:val="002F7082"/>
    <w:rsid w:val="002F715E"/>
    <w:rsid w:val="002F79B0"/>
    <w:rsid w:val="002F7AC3"/>
    <w:rsid w:val="0030167E"/>
    <w:rsid w:val="00301914"/>
    <w:rsid w:val="00301D06"/>
    <w:rsid w:val="00302166"/>
    <w:rsid w:val="003023FA"/>
    <w:rsid w:val="003024A0"/>
    <w:rsid w:val="00302B01"/>
    <w:rsid w:val="00302D4D"/>
    <w:rsid w:val="003054DF"/>
    <w:rsid w:val="00305789"/>
    <w:rsid w:val="00306E2F"/>
    <w:rsid w:val="00307F1B"/>
    <w:rsid w:val="003101A2"/>
    <w:rsid w:val="00311F86"/>
    <w:rsid w:val="003120A6"/>
    <w:rsid w:val="00313B27"/>
    <w:rsid w:val="0031447D"/>
    <w:rsid w:val="003160E7"/>
    <w:rsid w:val="003177DD"/>
    <w:rsid w:val="0032404E"/>
    <w:rsid w:val="00324B7B"/>
    <w:rsid w:val="00326368"/>
    <w:rsid w:val="003266C9"/>
    <w:rsid w:val="003269F7"/>
    <w:rsid w:val="00326C11"/>
    <w:rsid w:val="00326C37"/>
    <w:rsid w:val="00326DA1"/>
    <w:rsid w:val="00330C80"/>
    <w:rsid w:val="00331A2B"/>
    <w:rsid w:val="003326D7"/>
    <w:rsid w:val="0033379A"/>
    <w:rsid w:val="00333F19"/>
    <w:rsid w:val="0033402F"/>
    <w:rsid w:val="003345F8"/>
    <w:rsid w:val="00334C40"/>
    <w:rsid w:val="003355B0"/>
    <w:rsid w:val="00335C85"/>
    <w:rsid w:val="00337001"/>
    <w:rsid w:val="00337EE5"/>
    <w:rsid w:val="003421C2"/>
    <w:rsid w:val="00342269"/>
    <w:rsid w:val="003434A8"/>
    <w:rsid w:val="0034371C"/>
    <w:rsid w:val="0034382E"/>
    <w:rsid w:val="00343B76"/>
    <w:rsid w:val="00343D61"/>
    <w:rsid w:val="0034408E"/>
    <w:rsid w:val="00344880"/>
    <w:rsid w:val="00344CD8"/>
    <w:rsid w:val="00344CFA"/>
    <w:rsid w:val="00345B67"/>
    <w:rsid w:val="00346326"/>
    <w:rsid w:val="003463BC"/>
    <w:rsid w:val="00346E6E"/>
    <w:rsid w:val="00347253"/>
    <w:rsid w:val="00347E35"/>
    <w:rsid w:val="00347F84"/>
    <w:rsid w:val="0035098C"/>
    <w:rsid w:val="003530AA"/>
    <w:rsid w:val="00353D0F"/>
    <w:rsid w:val="00354EEC"/>
    <w:rsid w:val="00355491"/>
    <w:rsid w:val="00356389"/>
    <w:rsid w:val="003568BF"/>
    <w:rsid w:val="00360C3C"/>
    <w:rsid w:val="003637FE"/>
    <w:rsid w:val="003639A0"/>
    <w:rsid w:val="003648C1"/>
    <w:rsid w:val="00364C62"/>
    <w:rsid w:val="003665E2"/>
    <w:rsid w:val="00366A77"/>
    <w:rsid w:val="00366FFE"/>
    <w:rsid w:val="003729F4"/>
    <w:rsid w:val="00373E24"/>
    <w:rsid w:val="00374370"/>
    <w:rsid w:val="00375D0D"/>
    <w:rsid w:val="003778C6"/>
    <w:rsid w:val="00380BF6"/>
    <w:rsid w:val="00382FEA"/>
    <w:rsid w:val="00383AD2"/>
    <w:rsid w:val="00384053"/>
    <w:rsid w:val="003844BE"/>
    <w:rsid w:val="00384A71"/>
    <w:rsid w:val="00384F17"/>
    <w:rsid w:val="00390819"/>
    <w:rsid w:val="00390858"/>
    <w:rsid w:val="00390D2E"/>
    <w:rsid w:val="003914B6"/>
    <w:rsid w:val="00392FB6"/>
    <w:rsid w:val="003939EC"/>
    <w:rsid w:val="003941A5"/>
    <w:rsid w:val="0039509E"/>
    <w:rsid w:val="0039652E"/>
    <w:rsid w:val="0039682F"/>
    <w:rsid w:val="00397203"/>
    <w:rsid w:val="00397860"/>
    <w:rsid w:val="003A1746"/>
    <w:rsid w:val="003A2000"/>
    <w:rsid w:val="003A2881"/>
    <w:rsid w:val="003A2C4B"/>
    <w:rsid w:val="003A335F"/>
    <w:rsid w:val="003A66DA"/>
    <w:rsid w:val="003A69E0"/>
    <w:rsid w:val="003B36AC"/>
    <w:rsid w:val="003B37CD"/>
    <w:rsid w:val="003B43F7"/>
    <w:rsid w:val="003B6C52"/>
    <w:rsid w:val="003C0DDF"/>
    <w:rsid w:val="003C2111"/>
    <w:rsid w:val="003C245A"/>
    <w:rsid w:val="003C2A16"/>
    <w:rsid w:val="003C2AC1"/>
    <w:rsid w:val="003C2B04"/>
    <w:rsid w:val="003C2C22"/>
    <w:rsid w:val="003C3403"/>
    <w:rsid w:val="003C344E"/>
    <w:rsid w:val="003C6639"/>
    <w:rsid w:val="003C6BD3"/>
    <w:rsid w:val="003D0FCF"/>
    <w:rsid w:val="003D1283"/>
    <w:rsid w:val="003D2D66"/>
    <w:rsid w:val="003D3A66"/>
    <w:rsid w:val="003D5234"/>
    <w:rsid w:val="003D6040"/>
    <w:rsid w:val="003D65D3"/>
    <w:rsid w:val="003D6658"/>
    <w:rsid w:val="003D691B"/>
    <w:rsid w:val="003D739F"/>
    <w:rsid w:val="003E14DD"/>
    <w:rsid w:val="003E18CD"/>
    <w:rsid w:val="003E1CA7"/>
    <w:rsid w:val="003E2385"/>
    <w:rsid w:val="003E251B"/>
    <w:rsid w:val="003E32B4"/>
    <w:rsid w:val="003E3F06"/>
    <w:rsid w:val="003E5C47"/>
    <w:rsid w:val="003E5DE2"/>
    <w:rsid w:val="003E616C"/>
    <w:rsid w:val="003E653F"/>
    <w:rsid w:val="003E6F95"/>
    <w:rsid w:val="003E72A2"/>
    <w:rsid w:val="003E7AAB"/>
    <w:rsid w:val="003F1053"/>
    <w:rsid w:val="003F2B5A"/>
    <w:rsid w:val="003F33D4"/>
    <w:rsid w:val="003F3D04"/>
    <w:rsid w:val="003F3D9B"/>
    <w:rsid w:val="003F419A"/>
    <w:rsid w:val="003F5F55"/>
    <w:rsid w:val="003F6A75"/>
    <w:rsid w:val="003F70F1"/>
    <w:rsid w:val="00400092"/>
    <w:rsid w:val="00400E0D"/>
    <w:rsid w:val="004017F1"/>
    <w:rsid w:val="0040242B"/>
    <w:rsid w:val="00402877"/>
    <w:rsid w:val="0040423E"/>
    <w:rsid w:val="0040638F"/>
    <w:rsid w:val="00406C45"/>
    <w:rsid w:val="004070F9"/>
    <w:rsid w:val="00407327"/>
    <w:rsid w:val="00407DD6"/>
    <w:rsid w:val="00410388"/>
    <w:rsid w:val="004109F6"/>
    <w:rsid w:val="0041334D"/>
    <w:rsid w:val="004134A3"/>
    <w:rsid w:val="00415E95"/>
    <w:rsid w:val="0041672A"/>
    <w:rsid w:val="00417BA1"/>
    <w:rsid w:val="00422522"/>
    <w:rsid w:val="00422690"/>
    <w:rsid w:val="00424BCA"/>
    <w:rsid w:val="00424EBA"/>
    <w:rsid w:val="00425127"/>
    <w:rsid w:val="004263F5"/>
    <w:rsid w:val="00426CE5"/>
    <w:rsid w:val="00427BF5"/>
    <w:rsid w:val="00431630"/>
    <w:rsid w:val="004318E7"/>
    <w:rsid w:val="004319CE"/>
    <w:rsid w:val="004323DC"/>
    <w:rsid w:val="00432ED4"/>
    <w:rsid w:val="00434375"/>
    <w:rsid w:val="004349C4"/>
    <w:rsid w:val="004349F3"/>
    <w:rsid w:val="004356E9"/>
    <w:rsid w:val="004365D9"/>
    <w:rsid w:val="00437FFD"/>
    <w:rsid w:val="004403E4"/>
    <w:rsid w:val="00440581"/>
    <w:rsid w:val="00441FC5"/>
    <w:rsid w:val="004424F7"/>
    <w:rsid w:val="00442830"/>
    <w:rsid w:val="00442877"/>
    <w:rsid w:val="00442C23"/>
    <w:rsid w:val="00444F89"/>
    <w:rsid w:val="004453E7"/>
    <w:rsid w:val="0044642F"/>
    <w:rsid w:val="0044663F"/>
    <w:rsid w:val="00446D4E"/>
    <w:rsid w:val="0045097E"/>
    <w:rsid w:val="00450FC3"/>
    <w:rsid w:val="004517CE"/>
    <w:rsid w:val="0045240F"/>
    <w:rsid w:val="00452918"/>
    <w:rsid w:val="0045291E"/>
    <w:rsid w:val="00452F04"/>
    <w:rsid w:val="00453DA7"/>
    <w:rsid w:val="004545A7"/>
    <w:rsid w:val="00455277"/>
    <w:rsid w:val="00456272"/>
    <w:rsid w:val="004562BE"/>
    <w:rsid w:val="00457158"/>
    <w:rsid w:val="00460C71"/>
    <w:rsid w:val="00461958"/>
    <w:rsid w:val="00462846"/>
    <w:rsid w:val="00463128"/>
    <w:rsid w:val="00463297"/>
    <w:rsid w:val="004632F3"/>
    <w:rsid w:val="00463436"/>
    <w:rsid w:val="00463553"/>
    <w:rsid w:val="004638BD"/>
    <w:rsid w:val="00463D43"/>
    <w:rsid w:val="004659DF"/>
    <w:rsid w:val="0046670E"/>
    <w:rsid w:val="00466DDA"/>
    <w:rsid w:val="00470268"/>
    <w:rsid w:val="0047113F"/>
    <w:rsid w:val="0047136C"/>
    <w:rsid w:val="0047228F"/>
    <w:rsid w:val="00474891"/>
    <w:rsid w:val="0047549C"/>
    <w:rsid w:val="00475F94"/>
    <w:rsid w:val="004765BE"/>
    <w:rsid w:val="00476FE1"/>
    <w:rsid w:val="00477879"/>
    <w:rsid w:val="0048009B"/>
    <w:rsid w:val="00480BDA"/>
    <w:rsid w:val="00480F8E"/>
    <w:rsid w:val="00481CBE"/>
    <w:rsid w:val="00482402"/>
    <w:rsid w:val="004837FD"/>
    <w:rsid w:val="00484EAF"/>
    <w:rsid w:val="004858E4"/>
    <w:rsid w:val="004864C0"/>
    <w:rsid w:val="00486944"/>
    <w:rsid w:val="00486B01"/>
    <w:rsid w:val="00491236"/>
    <w:rsid w:val="004928C8"/>
    <w:rsid w:val="00492C00"/>
    <w:rsid w:val="00495550"/>
    <w:rsid w:val="0049668E"/>
    <w:rsid w:val="00497517"/>
    <w:rsid w:val="00497AFB"/>
    <w:rsid w:val="004A0C03"/>
    <w:rsid w:val="004A1BBE"/>
    <w:rsid w:val="004A27A3"/>
    <w:rsid w:val="004A3C64"/>
    <w:rsid w:val="004A4D5F"/>
    <w:rsid w:val="004A6535"/>
    <w:rsid w:val="004A689F"/>
    <w:rsid w:val="004A6DDD"/>
    <w:rsid w:val="004A6EE2"/>
    <w:rsid w:val="004A7635"/>
    <w:rsid w:val="004A76CF"/>
    <w:rsid w:val="004B12F5"/>
    <w:rsid w:val="004B16B6"/>
    <w:rsid w:val="004B2744"/>
    <w:rsid w:val="004B3004"/>
    <w:rsid w:val="004B39DA"/>
    <w:rsid w:val="004B3DBC"/>
    <w:rsid w:val="004B3E89"/>
    <w:rsid w:val="004B42A5"/>
    <w:rsid w:val="004B498A"/>
    <w:rsid w:val="004B627A"/>
    <w:rsid w:val="004B653A"/>
    <w:rsid w:val="004C16B8"/>
    <w:rsid w:val="004C17F7"/>
    <w:rsid w:val="004C1982"/>
    <w:rsid w:val="004C2B92"/>
    <w:rsid w:val="004C45C7"/>
    <w:rsid w:val="004C4827"/>
    <w:rsid w:val="004C5265"/>
    <w:rsid w:val="004C7B36"/>
    <w:rsid w:val="004D073D"/>
    <w:rsid w:val="004D2320"/>
    <w:rsid w:val="004D3E1C"/>
    <w:rsid w:val="004D3F0B"/>
    <w:rsid w:val="004D41B7"/>
    <w:rsid w:val="004D597D"/>
    <w:rsid w:val="004D5B95"/>
    <w:rsid w:val="004D60DE"/>
    <w:rsid w:val="004E1090"/>
    <w:rsid w:val="004E191D"/>
    <w:rsid w:val="004E2782"/>
    <w:rsid w:val="004E4289"/>
    <w:rsid w:val="004E4FF5"/>
    <w:rsid w:val="004E554C"/>
    <w:rsid w:val="004E56B2"/>
    <w:rsid w:val="004E5BC7"/>
    <w:rsid w:val="004E62B7"/>
    <w:rsid w:val="004E7531"/>
    <w:rsid w:val="004E7EE1"/>
    <w:rsid w:val="004F1545"/>
    <w:rsid w:val="004F312E"/>
    <w:rsid w:val="004F4025"/>
    <w:rsid w:val="004F5FDE"/>
    <w:rsid w:val="004F62F5"/>
    <w:rsid w:val="004F6AF0"/>
    <w:rsid w:val="004F7709"/>
    <w:rsid w:val="004F7979"/>
    <w:rsid w:val="004F7E20"/>
    <w:rsid w:val="004F7E2E"/>
    <w:rsid w:val="00500929"/>
    <w:rsid w:val="00501020"/>
    <w:rsid w:val="00501379"/>
    <w:rsid w:val="005022EB"/>
    <w:rsid w:val="00502BD8"/>
    <w:rsid w:val="00503446"/>
    <w:rsid w:val="00503537"/>
    <w:rsid w:val="005041ED"/>
    <w:rsid w:val="00504545"/>
    <w:rsid w:val="00505BA0"/>
    <w:rsid w:val="00505F1A"/>
    <w:rsid w:val="00506585"/>
    <w:rsid w:val="00507872"/>
    <w:rsid w:val="005100EB"/>
    <w:rsid w:val="00510AD4"/>
    <w:rsid w:val="005119E6"/>
    <w:rsid w:val="00513133"/>
    <w:rsid w:val="00513795"/>
    <w:rsid w:val="005137EA"/>
    <w:rsid w:val="00513F3A"/>
    <w:rsid w:val="00514EC2"/>
    <w:rsid w:val="005163F0"/>
    <w:rsid w:val="0052006F"/>
    <w:rsid w:val="0052016E"/>
    <w:rsid w:val="00520560"/>
    <w:rsid w:val="005227D4"/>
    <w:rsid w:val="005231D2"/>
    <w:rsid w:val="0052415C"/>
    <w:rsid w:val="0052520A"/>
    <w:rsid w:val="00525380"/>
    <w:rsid w:val="00525635"/>
    <w:rsid w:val="005267B0"/>
    <w:rsid w:val="00526CC7"/>
    <w:rsid w:val="00527695"/>
    <w:rsid w:val="00527B46"/>
    <w:rsid w:val="005304EF"/>
    <w:rsid w:val="00531CA6"/>
    <w:rsid w:val="00531E88"/>
    <w:rsid w:val="005321F0"/>
    <w:rsid w:val="0053286F"/>
    <w:rsid w:val="00534992"/>
    <w:rsid w:val="00537EF5"/>
    <w:rsid w:val="005407D7"/>
    <w:rsid w:val="00540E35"/>
    <w:rsid w:val="00541BC9"/>
    <w:rsid w:val="005428A8"/>
    <w:rsid w:val="00542983"/>
    <w:rsid w:val="0054331F"/>
    <w:rsid w:val="00543C8E"/>
    <w:rsid w:val="00543F5C"/>
    <w:rsid w:val="005442F4"/>
    <w:rsid w:val="00544E72"/>
    <w:rsid w:val="005473B6"/>
    <w:rsid w:val="00547B15"/>
    <w:rsid w:val="0055132C"/>
    <w:rsid w:val="0055173F"/>
    <w:rsid w:val="005520C7"/>
    <w:rsid w:val="00552DEC"/>
    <w:rsid w:val="005538B9"/>
    <w:rsid w:val="00555839"/>
    <w:rsid w:val="0055626B"/>
    <w:rsid w:val="0056016D"/>
    <w:rsid w:val="005603F7"/>
    <w:rsid w:val="005609EA"/>
    <w:rsid w:val="00560A74"/>
    <w:rsid w:val="005617EB"/>
    <w:rsid w:val="00561870"/>
    <w:rsid w:val="00562A00"/>
    <w:rsid w:val="00564987"/>
    <w:rsid w:val="00564E10"/>
    <w:rsid w:val="005652B1"/>
    <w:rsid w:val="00565D0F"/>
    <w:rsid w:val="00565D29"/>
    <w:rsid w:val="005672F1"/>
    <w:rsid w:val="005679D5"/>
    <w:rsid w:val="005708AD"/>
    <w:rsid w:val="0057145F"/>
    <w:rsid w:val="00571BCC"/>
    <w:rsid w:val="00571C22"/>
    <w:rsid w:val="0057263B"/>
    <w:rsid w:val="0057325D"/>
    <w:rsid w:val="005745E8"/>
    <w:rsid w:val="0057478E"/>
    <w:rsid w:val="005752A9"/>
    <w:rsid w:val="005770BB"/>
    <w:rsid w:val="00577B4E"/>
    <w:rsid w:val="00577E4D"/>
    <w:rsid w:val="005803C1"/>
    <w:rsid w:val="00580AC8"/>
    <w:rsid w:val="00582C29"/>
    <w:rsid w:val="00583B09"/>
    <w:rsid w:val="00586495"/>
    <w:rsid w:val="0058698B"/>
    <w:rsid w:val="00586D71"/>
    <w:rsid w:val="00586DF3"/>
    <w:rsid w:val="005870B8"/>
    <w:rsid w:val="00587307"/>
    <w:rsid w:val="005877AA"/>
    <w:rsid w:val="00593ECB"/>
    <w:rsid w:val="00595933"/>
    <w:rsid w:val="0059682F"/>
    <w:rsid w:val="00596DD0"/>
    <w:rsid w:val="00597666"/>
    <w:rsid w:val="005A0589"/>
    <w:rsid w:val="005A06F0"/>
    <w:rsid w:val="005A1276"/>
    <w:rsid w:val="005A1A01"/>
    <w:rsid w:val="005A23D2"/>
    <w:rsid w:val="005A37AE"/>
    <w:rsid w:val="005A4F2C"/>
    <w:rsid w:val="005A50C7"/>
    <w:rsid w:val="005A5EFB"/>
    <w:rsid w:val="005A5FB6"/>
    <w:rsid w:val="005A6853"/>
    <w:rsid w:val="005A7C67"/>
    <w:rsid w:val="005B1BB1"/>
    <w:rsid w:val="005B1E84"/>
    <w:rsid w:val="005B2ED1"/>
    <w:rsid w:val="005B2FD9"/>
    <w:rsid w:val="005B34D0"/>
    <w:rsid w:val="005B427A"/>
    <w:rsid w:val="005B73D0"/>
    <w:rsid w:val="005B74A7"/>
    <w:rsid w:val="005B786C"/>
    <w:rsid w:val="005C00DA"/>
    <w:rsid w:val="005C04A6"/>
    <w:rsid w:val="005C08D6"/>
    <w:rsid w:val="005C0953"/>
    <w:rsid w:val="005C2599"/>
    <w:rsid w:val="005C4221"/>
    <w:rsid w:val="005C5BF4"/>
    <w:rsid w:val="005D12B5"/>
    <w:rsid w:val="005D2AB2"/>
    <w:rsid w:val="005D4311"/>
    <w:rsid w:val="005D5222"/>
    <w:rsid w:val="005D5EBE"/>
    <w:rsid w:val="005D64DF"/>
    <w:rsid w:val="005D6686"/>
    <w:rsid w:val="005D668E"/>
    <w:rsid w:val="005D77CB"/>
    <w:rsid w:val="005E0301"/>
    <w:rsid w:val="005E16AE"/>
    <w:rsid w:val="005E1C5E"/>
    <w:rsid w:val="005E2188"/>
    <w:rsid w:val="005E2998"/>
    <w:rsid w:val="005E29E2"/>
    <w:rsid w:val="005E47DD"/>
    <w:rsid w:val="005E75C5"/>
    <w:rsid w:val="005F0C5E"/>
    <w:rsid w:val="005F0E0D"/>
    <w:rsid w:val="005F1CEB"/>
    <w:rsid w:val="005F3156"/>
    <w:rsid w:val="005F40AD"/>
    <w:rsid w:val="005F4857"/>
    <w:rsid w:val="005F4E84"/>
    <w:rsid w:val="005F51CE"/>
    <w:rsid w:val="005F5584"/>
    <w:rsid w:val="005F6D4D"/>
    <w:rsid w:val="00601459"/>
    <w:rsid w:val="00601CBD"/>
    <w:rsid w:val="00601DA4"/>
    <w:rsid w:val="00601F02"/>
    <w:rsid w:val="00601F84"/>
    <w:rsid w:val="00601FB5"/>
    <w:rsid w:val="00602429"/>
    <w:rsid w:val="00602D1D"/>
    <w:rsid w:val="006038D8"/>
    <w:rsid w:val="006040A1"/>
    <w:rsid w:val="0060430F"/>
    <w:rsid w:val="00604D6D"/>
    <w:rsid w:val="0060541A"/>
    <w:rsid w:val="006054B8"/>
    <w:rsid w:val="0060626E"/>
    <w:rsid w:val="00607F20"/>
    <w:rsid w:val="00610852"/>
    <w:rsid w:val="00612CE5"/>
    <w:rsid w:val="00612ED6"/>
    <w:rsid w:val="00613674"/>
    <w:rsid w:val="006143D9"/>
    <w:rsid w:val="006156A3"/>
    <w:rsid w:val="00615F94"/>
    <w:rsid w:val="006172A6"/>
    <w:rsid w:val="0062229B"/>
    <w:rsid w:val="00622AE7"/>
    <w:rsid w:val="0062353F"/>
    <w:rsid w:val="00623B32"/>
    <w:rsid w:val="006241F2"/>
    <w:rsid w:val="006244E3"/>
    <w:rsid w:val="006244E7"/>
    <w:rsid w:val="0062568C"/>
    <w:rsid w:val="00625A3C"/>
    <w:rsid w:val="0062608C"/>
    <w:rsid w:val="0062633C"/>
    <w:rsid w:val="00627366"/>
    <w:rsid w:val="00627A0E"/>
    <w:rsid w:val="006301E2"/>
    <w:rsid w:val="00630696"/>
    <w:rsid w:val="006319E6"/>
    <w:rsid w:val="006322AA"/>
    <w:rsid w:val="0063273B"/>
    <w:rsid w:val="00632C60"/>
    <w:rsid w:val="006348AD"/>
    <w:rsid w:val="006354A9"/>
    <w:rsid w:val="00635598"/>
    <w:rsid w:val="00635663"/>
    <w:rsid w:val="006356EB"/>
    <w:rsid w:val="006360B9"/>
    <w:rsid w:val="00636DAD"/>
    <w:rsid w:val="00637179"/>
    <w:rsid w:val="0064015E"/>
    <w:rsid w:val="00641879"/>
    <w:rsid w:val="0064199B"/>
    <w:rsid w:val="006436F5"/>
    <w:rsid w:val="00643CEE"/>
    <w:rsid w:val="00644298"/>
    <w:rsid w:val="00647B1B"/>
    <w:rsid w:val="00650939"/>
    <w:rsid w:val="00650FDF"/>
    <w:rsid w:val="006529DE"/>
    <w:rsid w:val="00652D72"/>
    <w:rsid w:val="00652ED9"/>
    <w:rsid w:val="00654C14"/>
    <w:rsid w:val="00656432"/>
    <w:rsid w:val="0065724F"/>
    <w:rsid w:val="006605BC"/>
    <w:rsid w:val="00661B91"/>
    <w:rsid w:val="006671B4"/>
    <w:rsid w:val="00667410"/>
    <w:rsid w:val="006676B4"/>
    <w:rsid w:val="006678B5"/>
    <w:rsid w:val="00667E9B"/>
    <w:rsid w:val="00671C16"/>
    <w:rsid w:val="0067290C"/>
    <w:rsid w:val="00672CFC"/>
    <w:rsid w:val="00672FC2"/>
    <w:rsid w:val="006744BA"/>
    <w:rsid w:val="00674C75"/>
    <w:rsid w:val="00674D8B"/>
    <w:rsid w:val="00674E77"/>
    <w:rsid w:val="00675190"/>
    <w:rsid w:val="006751CE"/>
    <w:rsid w:val="00675AC4"/>
    <w:rsid w:val="00676224"/>
    <w:rsid w:val="006763E0"/>
    <w:rsid w:val="00676580"/>
    <w:rsid w:val="006765C5"/>
    <w:rsid w:val="00676612"/>
    <w:rsid w:val="00680247"/>
    <w:rsid w:val="00681065"/>
    <w:rsid w:val="006820F9"/>
    <w:rsid w:val="0068330B"/>
    <w:rsid w:val="006845FF"/>
    <w:rsid w:val="00684ABC"/>
    <w:rsid w:val="00684B45"/>
    <w:rsid w:val="00684B98"/>
    <w:rsid w:val="00685AD5"/>
    <w:rsid w:val="00686CA6"/>
    <w:rsid w:val="0068742F"/>
    <w:rsid w:val="006877DD"/>
    <w:rsid w:val="006901B2"/>
    <w:rsid w:val="00693103"/>
    <w:rsid w:val="006938A8"/>
    <w:rsid w:val="00693907"/>
    <w:rsid w:val="00693A04"/>
    <w:rsid w:val="00694054"/>
    <w:rsid w:val="00694798"/>
    <w:rsid w:val="00695756"/>
    <w:rsid w:val="00697B21"/>
    <w:rsid w:val="006A06C5"/>
    <w:rsid w:val="006A0CFF"/>
    <w:rsid w:val="006A1A09"/>
    <w:rsid w:val="006A21A4"/>
    <w:rsid w:val="006A3EE1"/>
    <w:rsid w:val="006A4204"/>
    <w:rsid w:val="006A5CA4"/>
    <w:rsid w:val="006A5DAB"/>
    <w:rsid w:val="006A66EC"/>
    <w:rsid w:val="006A72A4"/>
    <w:rsid w:val="006B085A"/>
    <w:rsid w:val="006B250B"/>
    <w:rsid w:val="006B28CD"/>
    <w:rsid w:val="006B2AC0"/>
    <w:rsid w:val="006B379E"/>
    <w:rsid w:val="006B3D4A"/>
    <w:rsid w:val="006B47C9"/>
    <w:rsid w:val="006B5C0A"/>
    <w:rsid w:val="006B5F09"/>
    <w:rsid w:val="006B6414"/>
    <w:rsid w:val="006C0A29"/>
    <w:rsid w:val="006C0E00"/>
    <w:rsid w:val="006C2C11"/>
    <w:rsid w:val="006C307B"/>
    <w:rsid w:val="006C392C"/>
    <w:rsid w:val="006C4060"/>
    <w:rsid w:val="006C5C64"/>
    <w:rsid w:val="006C6A9B"/>
    <w:rsid w:val="006C7B96"/>
    <w:rsid w:val="006D1AC4"/>
    <w:rsid w:val="006D22F8"/>
    <w:rsid w:val="006D31B4"/>
    <w:rsid w:val="006D3585"/>
    <w:rsid w:val="006D37C4"/>
    <w:rsid w:val="006D5B1C"/>
    <w:rsid w:val="006D5CBC"/>
    <w:rsid w:val="006E031C"/>
    <w:rsid w:val="006E0B20"/>
    <w:rsid w:val="006E15AE"/>
    <w:rsid w:val="006E25C2"/>
    <w:rsid w:val="006E3560"/>
    <w:rsid w:val="006E3B36"/>
    <w:rsid w:val="006E421E"/>
    <w:rsid w:val="006E47A4"/>
    <w:rsid w:val="006E5237"/>
    <w:rsid w:val="006E6D29"/>
    <w:rsid w:val="006E7BEF"/>
    <w:rsid w:val="006E7C43"/>
    <w:rsid w:val="006F0753"/>
    <w:rsid w:val="006F10CB"/>
    <w:rsid w:val="006F1C10"/>
    <w:rsid w:val="006F2F38"/>
    <w:rsid w:val="006F324D"/>
    <w:rsid w:val="006F5804"/>
    <w:rsid w:val="00700967"/>
    <w:rsid w:val="00702430"/>
    <w:rsid w:val="0070285C"/>
    <w:rsid w:val="0070346F"/>
    <w:rsid w:val="0070384E"/>
    <w:rsid w:val="007041EE"/>
    <w:rsid w:val="007051C9"/>
    <w:rsid w:val="00707FC2"/>
    <w:rsid w:val="00710746"/>
    <w:rsid w:val="00710E21"/>
    <w:rsid w:val="00710FF7"/>
    <w:rsid w:val="00711A80"/>
    <w:rsid w:val="0071260E"/>
    <w:rsid w:val="00712B5C"/>
    <w:rsid w:val="00714065"/>
    <w:rsid w:val="00714333"/>
    <w:rsid w:val="0071502D"/>
    <w:rsid w:val="007169CA"/>
    <w:rsid w:val="00717451"/>
    <w:rsid w:val="00717A44"/>
    <w:rsid w:val="00720994"/>
    <w:rsid w:val="00720AD1"/>
    <w:rsid w:val="00721051"/>
    <w:rsid w:val="00721DA1"/>
    <w:rsid w:val="00723E35"/>
    <w:rsid w:val="00725707"/>
    <w:rsid w:val="00726153"/>
    <w:rsid w:val="00730506"/>
    <w:rsid w:val="0073099C"/>
    <w:rsid w:val="00730BAC"/>
    <w:rsid w:val="00730F19"/>
    <w:rsid w:val="007343C0"/>
    <w:rsid w:val="00734937"/>
    <w:rsid w:val="0073752B"/>
    <w:rsid w:val="007425D5"/>
    <w:rsid w:val="00742F7D"/>
    <w:rsid w:val="007435EF"/>
    <w:rsid w:val="00744E87"/>
    <w:rsid w:val="007458C6"/>
    <w:rsid w:val="0074601A"/>
    <w:rsid w:val="00746270"/>
    <w:rsid w:val="00746E65"/>
    <w:rsid w:val="00751377"/>
    <w:rsid w:val="00751AB8"/>
    <w:rsid w:val="00752339"/>
    <w:rsid w:val="00753433"/>
    <w:rsid w:val="0075372B"/>
    <w:rsid w:val="00753B10"/>
    <w:rsid w:val="00753D35"/>
    <w:rsid w:val="0075520A"/>
    <w:rsid w:val="00756714"/>
    <w:rsid w:val="00756C03"/>
    <w:rsid w:val="0076074B"/>
    <w:rsid w:val="007608F6"/>
    <w:rsid w:val="00760A28"/>
    <w:rsid w:val="007640A1"/>
    <w:rsid w:val="007648AF"/>
    <w:rsid w:val="007662E3"/>
    <w:rsid w:val="00766FB1"/>
    <w:rsid w:val="007723DA"/>
    <w:rsid w:val="007726EB"/>
    <w:rsid w:val="00772DC5"/>
    <w:rsid w:val="00773D2D"/>
    <w:rsid w:val="00774232"/>
    <w:rsid w:val="00774D30"/>
    <w:rsid w:val="00775088"/>
    <w:rsid w:val="00775511"/>
    <w:rsid w:val="00775E3C"/>
    <w:rsid w:val="00775E6B"/>
    <w:rsid w:val="00776196"/>
    <w:rsid w:val="007767C6"/>
    <w:rsid w:val="0077717D"/>
    <w:rsid w:val="00777517"/>
    <w:rsid w:val="007779FB"/>
    <w:rsid w:val="00777B16"/>
    <w:rsid w:val="00777CE8"/>
    <w:rsid w:val="00780FB5"/>
    <w:rsid w:val="00781313"/>
    <w:rsid w:val="007816B3"/>
    <w:rsid w:val="0078257B"/>
    <w:rsid w:val="00783BD5"/>
    <w:rsid w:val="00784C56"/>
    <w:rsid w:val="007850E8"/>
    <w:rsid w:val="0078555F"/>
    <w:rsid w:val="0078796F"/>
    <w:rsid w:val="0079016A"/>
    <w:rsid w:val="007907B0"/>
    <w:rsid w:val="0079170D"/>
    <w:rsid w:val="0079179D"/>
    <w:rsid w:val="00791F66"/>
    <w:rsid w:val="00793314"/>
    <w:rsid w:val="00794ADE"/>
    <w:rsid w:val="00794E77"/>
    <w:rsid w:val="00795887"/>
    <w:rsid w:val="00796B5A"/>
    <w:rsid w:val="007A05A6"/>
    <w:rsid w:val="007A0FF3"/>
    <w:rsid w:val="007A1510"/>
    <w:rsid w:val="007A2B72"/>
    <w:rsid w:val="007A2E08"/>
    <w:rsid w:val="007A3203"/>
    <w:rsid w:val="007A4476"/>
    <w:rsid w:val="007A50F5"/>
    <w:rsid w:val="007A5309"/>
    <w:rsid w:val="007A545C"/>
    <w:rsid w:val="007A5B9D"/>
    <w:rsid w:val="007A6AA6"/>
    <w:rsid w:val="007A79D3"/>
    <w:rsid w:val="007B3805"/>
    <w:rsid w:val="007B3AC5"/>
    <w:rsid w:val="007B3D2A"/>
    <w:rsid w:val="007B413C"/>
    <w:rsid w:val="007B5D1E"/>
    <w:rsid w:val="007B75D9"/>
    <w:rsid w:val="007B7B6E"/>
    <w:rsid w:val="007C0898"/>
    <w:rsid w:val="007C1706"/>
    <w:rsid w:val="007C1BA8"/>
    <w:rsid w:val="007C3645"/>
    <w:rsid w:val="007C3720"/>
    <w:rsid w:val="007C468F"/>
    <w:rsid w:val="007C4AE4"/>
    <w:rsid w:val="007C5842"/>
    <w:rsid w:val="007C65BE"/>
    <w:rsid w:val="007C7899"/>
    <w:rsid w:val="007C79F9"/>
    <w:rsid w:val="007C7AA7"/>
    <w:rsid w:val="007D08A4"/>
    <w:rsid w:val="007D1486"/>
    <w:rsid w:val="007D1FD8"/>
    <w:rsid w:val="007D4093"/>
    <w:rsid w:val="007D4FAA"/>
    <w:rsid w:val="007D56CC"/>
    <w:rsid w:val="007D5DE5"/>
    <w:rsid w:val="007D7969"/>
    <w:rsid w:val="007E0D6D"/>
    <w:rsid w:val="007E2980"/>
    <w:rsid w:val="007E4C2B"/>
    <w:rsid w:val="007E67CA"/>
    <w:rsid w:val="007E6C34"/>
    <w:rsid w:val="007F0BA6"/>
    <w:rsid w:val="007F1B60"/>
    <w:rsid w:val="007F2C49"/>
    <w:rsid w:val="007F4151"/>
    <w:rsid w:val="007F6BD6"/>
    <w:rsid w:val="00800A18"/>
    <w:rsid w:val="00800CE5"/>
    <w:rsid w:val="008010B0"/>
    <w:rsid w:val="00802BD4"/>
    <w:rsid w:val="008030B3"/>
    <w:rsid w:val="00803636"/>
    <w:rsid w:val="00807D28"/>
    <w:rsid w:val="00810564"/>
    <w:rsid w:val="0081080F"/>
    <w:rsid w:val="0081326E"/>
    <w:rsid w:val="00813349"/>
    <w:rsid w:val="00813D26"/>
    <w:rsid w:val="00815482"/>
    <w:rsid w:val="0081623A"/>
    <w:rsid w:val="0081666E"/>
    <w:rsid w:val="00817EF2"/>
    <w:rsid w:val="00820F53"/>
    <w:rsid w:val="00821EC2"/>
    <w:rsid w:val="0082323C"/>
    <w:rsid w:val="00824838"/>
    <w:rsid w:val="00824919"/>
    <w:rsid w:val="00824C6E"/>
    <w:rsid w:val="00825088"/>
    <w:rsid w:val="00825D6C"/>
    <w:rsid w:val="00825D88"/>
    <w:rsid w:val="00826D83"/>
    <w:rsid w:val="00832459"/>
    <w:rsid w:val="00832551"/>
    <w:rsid w:val="00832DE5"/>
    <w:rsid w:val="00833329"/>
    <w:rsid w:val="00834EE2"/>
    <w:rsid w:val="00835249"/>
    <w:rsid w:val="00835255"/>
    <w:rsid w:val="00835709"/>
    <w:rsid w:val="0083747A"/>
    <w:rsid w:val="0084024D"/>
    <w:rsid w:val="008407A5"/>
    <w:rsid w:val="00840C05"/>
    <w:rsid w:val="00841E03"/>
    <w:rsid w:val="0084262A"/>
    <w:rsid w:val="008461B2"/>
    <w:rsid w:val="00846FB5"/>
    <w:rsid w:val="00847A25"/>
    <w:rsid w:val="00850C25"/>
    <w:rsid w:val="00851C81"/>
    <w:rsid w:val="00854082"/>
    <w:rsid w:val="00855358"/>
    <w:rsid w:val="00855664"/>
    <w:rsid w:val="008562E1"/>
    <w:rsid w:val="00857EF5"/>
    <w:rsid w:val="00862B7B"/>
    <w:rsid w:val="0086341B"/>
    <w:rsid w:val="00863457"/>
    <w:rsid w:val="00863E83"/>
    <w:rsid w:val="008651E5"/>
    <w:rsid w:val="0086542A"/>
    <w:rsid w:val="0086613F"/>
    <w:rsid w:val="00866577"/>
    <w:rsid w:val="0086719F"/>
    <w:rsid w:val="008707A6"/>
    <w:rsid w:val="00871AF7"/>
    <w:rsid w:val="00872AE1"/>
    <w:rsid w:val="008742B3"/>
    <w:rsid w:val="0087437C"/>
    <w:rsid w:val="0087446E"/>
    <w:rsid w:val="008746C6"/>
    <w:rsid w:val="0087482F"/>
    <w:rsid w:val="00875D0C"/>
    <w:rsid w:val="00876025"/>
    <w:rsid w:val="00876CC5"/>
    <w:rsid w:val="00876E13"/>
    <w:rsid w:val="00877082"/>
    <w:rsid w:val="008774A2"/>
    <w:rsid w:val="00881444"/>
    <w:rsid w:val="008826E1"/>
    <w:rsid w:val="008832A1"/>
    <w:rsid w:val="00884106"/>
    <w:rsid w:val="00884135"/>
    <w:rsid w:val="00884344"/>
    <w:rsid w:val="0088452C"/>
    <w:rsid w:val="008845C9"/>
    <w:rsid w:val="008852B5"/>
    <w:rsid w:val="008865C3"/>
    <w:rsid w:val="008870CD"/>
    <w:rsid w:val="00887759"/>
    <w:rsid w:val="00891A63"/>
    <w:rsid w:val="00892E61"/>
    <w:rsid w:val="00894A63"/>
    <w:rsid w:val="00894DB4"/>
    <w:rsid w:val="008950F2"/>
    <w:rsid w:val="00895875"/>
    <w:rsid w:val="00896ACB"/>
    <w:rsid w:val="00896FA0"/>
    <w:rsid w:val="008A0ED5"/>
    <w:rsid w:val="008A4097"/>
    <w:rsid w:val="008A44B2"/>
    <w:rsid w:val="008A4DD6"/>
    <w:rsid w:val="008A5AF1"/>
    <w:rsid w:val="008A5DE5"/>
    <w:rsid w:val="008A5F55"/>
    <w:rsid w:val="008A79DA"/>
    <w:rsid w:val="008A7B8B"/>
    <w:rsid w:val="008A7F4D"/>
    <w:rsid w:val="008B148D"/>
    <w:rsid w:val="008B2B6A"/>
    <w:rsid w:val="008B3783"/>
    <w:rsid w:val="008B37DF"/>
    <w:rsid w:val="008B3BFE"/>
    <w:rsid w:val="008B4205"/>
    <w:rsid w:val="008B4291"/>
    <w:rsid w:val="008B42E6"/>
    <w:rsid w:val="008B48F1"/>
    <w:rsid w:val="008B6B7E"/>
    <w:rsid w:val="008C0D37"/>
    <w:rsid w:val="008C270C"/>
    <w:rsid w:val="008C4AC6"/>
    <w:rsid w:val="008C6748"/>
    <w:rsid w:val="008C68FC"/>
    <w:rsid w:val="008C76B0"/>
    <w:rsid w:val="008D0DC3"/>
    <w:rsid w:val="008D1420"/>
    <w:rsid w:val="008D2394"/>
    <w:rsid w:val="008D2C36"/>
    <w:rsid w:val="008D3902"/>
    <w:rsid w:val="008D3909"/>
    <w:rsid w:val="008D3C07"/>
    <w:rsid w:val="008D4355"/>
    <w:rsid w:val="008D4788"/>
    <w:rsid w:val="008D4D99"/>
    <w:rsid w:val="008D5671"/>
    <w:rsid w:val="008D633A"/>
    <w:rsid w:val="008D6ADE"/>
    <w:rsid w:val="008D6B1B"/>
    <w:rsid w:val="008D7DCA"/>
    <w:rsid w:val="008E0B17"/>
    <w:rsid w:val="008E1D15"/>
    <w:rsid w:val="008E21A1"/>
    <w:rsid w:val="008E2E24"/>
    <w:rsid w:val="008E373D"/>
    <w:rsid w:val="008E48CD"/>
    <w:rsid w:val="008E4CBF"/>
    <w:rsid w:val="008E4D83"/>
    <w:rsid w:val="008E5408"/>
    <w:rsid w:val="008E553B"/>
    <w:rsid w:val="008E62B1"/>
    <w:rsid w:val="008E7D7D"/>
    <w:rsid w:val="008F0D14"/>
    <w:rsid w:val="008F1BA2"/>
    <w:rsid w:val="008F21EC"/>
    <w:rsid w:val="008F3B8D"/>
    <w:rsid w:val="008F5172"/>
    <w:rsid w:val="008F54EF"/>
    <w:rsid w:val="008F7143"/>
    <w:rsid w:val="0090105D"/>
    <w:rsid w:val="00901378"/>
    <w:rsid w:val="00902CDD"/>
    <w:rsid w:val="009033FD"/>
    <w:rsid w:val="00904350"/>
    <w:rsid w:val="0090470C"/>
    <w:rsid w:val="00905AC1"/>
    <w:rsid w:val="009060B2"/>
    <w:rsid w:val="00910779"/>
    <w:rsid w:val="009115BB"/>
    <w:rsid w:val="00912964"/>
    <w:rsid w:val="00912A5A"/>
    <w:rsid w:val="0091341C"/>
    <w:rsid w:val="00914E7C"/>
    <w:rsid w:val="00914FEB"/>
    <w:rsid w:val="00915325"/>
    <w:rsid w:val="00915545"/>
    <w:rsid w:val="00915693"/>
    <w:rsid w:val="009203A9"/>
    <w:rsid w:val="00920DCC"/>
    <w:rsid w:val="0092156B"/>
    <w:rsid w:val="00922C25"/>
    <w:rsid w:val="00923200"/>
    <w:rsid w:val="0092356D"/>
    <w:rsid w:val="00923BC7"/>
    <w:rsid w:val="00924B50"/>
    <w:rsid w:val="00924D80"/>
    <w:rsid w:val="00926144"/>
    <w:rsid w:val="009264E3"/>
    <w:rsid w:val="009269F8"/>
    <w:rsid w:val="00926F7E"/>
    <w:rsid w:val="0092749F"/>
    <w:rsid w:val="00931847"/>
    <w:rsid w:val="00931920"/>
    <w:rsid w:val="00931E03"/>
    <w:rsid w:val="00932B48"/>
    <w:rsid w:val="0093377E"/>
    <w:rsid w:val="0093458A"/>
    <w:rsid w:val="00934E4C"/>
    <w:rsid w:val="00935047"/>
    <w:rsid w:val="0093703E"/>
    <w:rsid w:val="00937060"/>
    <w:rsid w:val="00937F61"/>
    <w:rsid w:val="00941085"/>
    <w:rsid w:val="0094110B"/>
    <w:rsid w:val="00941351"/>
    <w:rsid w:val="00941EE5"/>
    <w:rsid w:val="00942D5E"/>
    <w:rsid w:val="00942E8D"/>
    <w:rsid w:val="0094523A"/>
    <w:rsid w:val="00946858"/>
    <w:rsid w:val="00947383"/>
    <w:rsid w:val="009477E7"/>
    <w:rsid w:val="0095150D"/>
    <w:rsid w:val="00952F31"/>
    <w:rsid w:val="0095326C"/>
    <w:rsid w:val="00953737"/>
    <w:rsid w:val="00953F58"/>
    <w:rsid w:val="00954753"/>
    <w:rsid w:val="00955AB6"/>
    <w:rsid w:val="00956051"/>
    <w:rsid w:val="00960015"/>
    <w:rsid w:val="009618DE"/>
    <w:rsid w:val="00961CDA"/>
    <w:rsid w:val="0096327D"/>
    <w:rsid w:val="009643FE"/>
    <w:rsid w:val="00964473"/>
    <w:rsid w:val="00964726"/>
    <w:rsid w:val="0096630A"/>
    <w:rsid w:val="009663C7"/>
    <w:rsid w:val="00966402"/>
    <w:rsid w:val="0096673D"/>
    <w:rsid w:val="009669D6"/>
    <w:rsid w:val="00970BCB"/>
    <w:rsid w:val="00970C6F"/>
    <w:rsid w:val="00970E80"/>
    <w:rsid w:val="00971159"/>
    <w:rsid w:val="009734BE"/>
    <w:rsid w:val="0097362E"/>
    <w:rsid w:val="00973974"/>
    <w:rsid w:val="00973D9F"/>
    <w:rsid w:val="0097424D"/>
    <w:rsid w:val="009742DD"/>
    <w:rsid w:val="00974396"/>
    <w:rsid w:val="00974A9F"/>
    <w:rsid w:val="00975F4F"/>
    <w:rsid w:val="00980BD4"/>
    <w:rsid w:val="00981243"/>
    <w:rsid w:val="009821CE"/>
    <w:rsid w:val="009836A8"/>
    <w:rsid w:val="00983F04"/>
    <w:rsid w:val="009840AC"/>
    <w:rsid w:val="0098458C"/>
    <w:rsid w:val="00985A29"/>
    <w:rsid w:val="00986510"/>
    <w:rsid w:val="00987564"/>
    <w:rsid w:val="00987FA7"/>
    <w:rsid w:val="00990B7F"/>
    <w:rsid w:val="00990D78"/>
    <w:rsid w:val="00991774"/>
    <w:rsid w:val="0099434D"/>
    <w:rsid w:val="00994630"/>
    <w:rsid w:val="00994C0D"/>
    <w:rsid w:val="009A11EC"/>
    <w:rsid w:val="009A1ECC"/>
    <w:rsid w:val="009A2148"/>
    <w:rsid w:val="009A2C69"/>
    <w:rsid w:val="009A330E"/>
    <w:rsid w:val="009A50AB"/>
    <w:rsid w:val="009A78A1"/>
    <w:rsid w:val="009A7926"/>
    <w:rsid w:val="009A7D89"/>
    <w:rsid w:val="009B1FBC"/>
    <w:rsid w:val="009B3406"/>
    <w:rsid w:val="009B3502"/>
    <w:rsid w:val="009B7ACF"/>
    <w:rsid w:val="009C1589"/>
    <w:rsid w:val="009C1AAD"/>
    <w:rsid w:val="009C2D43"/>
    <w:rsid w:val="009C2EC0"/>
    <w:rsid w:val="009C3968"/>
    <w:rsid w:val="009C5275"/>
    <w:rsid w:val="009C5975"/>
    <w:rsid w:val="009C721A"/>
    <w:rsid w:val="009C75F7"/>
    <w:rsid w:val="009D01C4"/>
    <w:rsid w:val="009D05E1"/>
    <w:rsid w:val="009D12D5"/>
    <w:rsid w:val="009D508E"/>
    <w:rsid w:val="009D6E8B"/>
    <w:rsid w:val="009D781A"/>
    <w:rsid w:val="009E063B"/>
    <w:rsid w:val="009E0DBB"/>
    <w:rsid w:val="009E344C"/>
    <w:rsid w:val="009E3AFB"/>
    <w:rsid w:val="009E3C12"/>
    <w:rsid w:val="009E433B"/>
    <w:rsid w:val="009E4909"/>
    <w:rsid w:val="009E4A45"/>
    <w:rsid w:val="009E5837"/>
    <w:rsid w:val="009E66B9"/>
    <w:rsid w:val="009E745A"/>
    <w:rsid w:val="009E7E68"/>
    <w:rsid w:val="009F0243"/>
    <w:rsid w:val="009F03C6"/>
    <w:rsid w:val="009F147F"/>
    <w:rsid w:val="009F252F"/>
    <w:rsid w:val="009F2F49"/>
    <w:rsid w:val="009F4BD5"/>
    <w:rsid w:val="009F5286"/>
    <w:rsid w:val="009F5B48"/>
    <w:rsid w:val="009F5F90"/>
    <w:rsid w:val="009F744F"/>
    <w:rsid w:val="00A007D9"/>
    <w:rsid w:val="00A01117"/>
    <w:rsid w:val="00A016CD"/>
    <w:rsid w:val="00A02EDF"/>
    <w:rsid w:val="00A04C54"/>
    <w:rsid w:val="00A11AF9"/>
    <w:rsid w:val="00A11EF4"/>
    <w:rsid w:val="00A13C62"/>
    <w:rsid w:val="00A14615"/>
    <w:rsid w:val="00A14FCF"/>
    <w:rsid w:val="00A17EAD"/>
    <w:rsid w:val="00A20183"/>
    <w:rsid w:val="00A2159E"/>
    <w:rsid w:val="00A23086"/>
    <w:rsid w:val="00A231C1"/>
    <w:rsid w:val="00A2526F"/>
    <w:rsid w:val="00A25E3F"/>
    <w:rsid w:val="00A2692D"/>
    <w:rsid w:val="00A27C79"/>
    <w:rsid w:val="00A30556"/>
    <w:rsid w:val="00A3064D"/>
    <w:rsid w:val="00A31135"/>
    <w:rsid w:val="00A31415"/>
    <w:rsid w:val="00A31A45"/>
    <w:rsid w:val="00A3219D"/>
    <w:rsid w:val="00A340AA"/>
    <w:rsid w:val="00A341B0"/>
    <w:rsid w:val="00A341BF"/>
    <w:rsid w:val="00A34D47"/>
    <w:rsid w:val="00A35398"/>
    <w:rsid w:val="00A36562"/>
    <w:rsid w:val="00A37434"/>
    <w:rsid w:val="00A3771B"/>
    <w:rsid w:val="00A403A2"/>
    <w:rsid w:val="00A403D7"/>
    <w:rsid w:val="00A40C95"/>
    <w:rsid w:val="00A40E8A"/>
    <w:rsid w:val="00A42205"/>
    <w:rsid w:val="00A429B6"/>
    <w:rsid w:val="00A42DB9"/>
    <w:rsid w:val="00A43CCD"/>
    <w:rsid w:val="00A4542C"/>
    <w:rsid w:val="00A45CF1"/>
    <w:rsid w:val="00A46A3D"/>
    <w:rsid w:val="00A4701D"/>
    <w:rsid w:val="00A47C2B"/>
    <w:rsid w:val="00A50B4D"/>
    <w:rsid w:val="00A50E3C"/>
    <w:rsid w:val="00A521BA"/>
    <w:rsid w:val="00A523E1"/>
    <w:rsid w:val="00A53CE5"/>
    <w:rsid w:val="00A5436F"/>
    <w:rsid w:val="00A55947"/>
    <w:rsid w:val="00A60054"/>
    <w:rsid w:val="00A605F8"/>
    <w:rsid w:val="00A61373"/>
    <w:rsid w:val="00A63017"/>
    <w:rsid w:val="00A6451C"/>
    <w:rsid w:val="00A6479F"/>
    <w:rsid w:val="00A64D22"/>
    <w:rsid w:val="00A66640"/>
    <w:rsid w:val="00A6684A"/>
    <w:rsid w:val="00A67110"/>
    <w:rsid w:val="00A67D81"/>
    <w:rsid w:val="00A719DF"/>
    <w:rsid w:val="00A7215A"/>
    <w:rsid w:val="00A72AC1"/>
    <w:rsid w:val="00A72DDA"/>
    <w:rsid w:val="00A73A5A"/>
    <w:rsid w:val="00A746D3"/>
    <w:rsid w:val="00A74FDA"/>
    <w:rsid w:val="00A75318"/>
    <w:rsid w:val="00A76834"/>
    <w:rsid w:val="00A77130"/>
    <w:rsid w:val="00A77AD2"/>
    <w:rsid w:val="00A80B9C"/>
    <w:rsid w:val="00A80F2F"/>
    <w:rsid w:val="00A81AA8"/>
    <w:rsid w:val="00A86DC4"/>
    <w:rsid w:val="00A86E8A"/>
    <w:rsid w:val="00A8772F"/>
    <w:rsid w:val="00A902B2"/>
    <w:rsid w:val="00A9032C"/>
    <w:rsid w:val="00A905E8"/>
    <w:rsid w:val="00A90752"/>
    <w:rsid w:val="00A93F27"/>
    <w:rsid w:val="00A94996"/>
    <w:rsid w:val="00A95304"/>
    <w:rsid w:val="00A9726B"/>
    <w:rsid w:val="00A97A99"/>
    <w:rsid w:val="00AA03A0"/>
    <w:rsid w:val="00AA0F62"/>
    <w:rsid w:val="00AA1A84"/>
    <w:rsid w:val="00AA1B66"/>
    <w:rsid w:val="00AA2C59"/>
    <w:rsid w:val="00AB0A56"/>
    <w:rsid w:val="00AB0C1D"/>
    <w:rsid w:val="00AB21E5"/>
    <w:rsid w:val="00AB2D23"/>
    <w:rsid w:val="00AB2E6B"/>
    <w:rsid w:val="00AB34B6"/>
    <w:rsid w:val="00AB4A0B"/>
    <w:rsid w:val="00AB4BFD"/>
    <w:rsid w:val="00AB54B4"/>
    <w:rsid w:val="00AB5C2E"/>
    <w:rsid w:val="00AB6B6F"/>
    <w:rsid w:val="00AB6BFF"/>
    <w:rsid w:val="00AC05BD"/>
    <w:rsid w:val="00AC117B"/>
    <w:rsid w:val="00AC213D"/>
    <w:rsid w:val="00AC24AE"/>
    <w:rsid w:val="00AC25F5"/>
    <w:rsid w:val="00AC26C0"/>
    <w:rsid w:val="00AC27C4"/>
    <w:rsid w:val="00AC56FF"/>
    <w:rsid w:val="00AC5763"/>
    <w:rsid w:val="00AC63FB"/>
    <w:rsid w:val="00AC6573"/>
    <w:rsid w:val="00AC764A"/>
    <w:rsid w:val="00AD0051"/>
    <w:rsid w:val="00AD00EC"/>
    <w:rsid w:val="00AD09F2"/>
    <w:rsid w:val="00AD1DC6"/>
    <w:rsid w:val="00AD1DD2"/>
    <w:rsid w:val="00AD3003"/>
    <w:rsid w:val="00AD344E"/>
    <w:rsid w:val="00AD3931"/>
    <w:rsid w:val="00AD3992"/>
    <w:rsid w:val="00AD3DBF"/>
    <w:rsid w:val="00AD4CFF"/>
    <w:rsid w:val="00AD518D"/>
    <w:rsid w:val="00AD551E"/>
    <w:rsid w:val="00AD5D10"/>
    <w:rsid w:val="00AD61A4"/>
    <w:rsid w:val="00AD69E2"/>
    <w:rsid w:val="00AD78FA"/>
    <w:rsid w:val="00AD7926"/>
    <w:rsid w:val="00AD7EDD"/>
    <w:rsid w:val="00AE0BC3"/>
    <w:rsid w:val="00AE0C98"/>
    <w:rsid w:val="00AE1083"/>
    <w:rsid w:val="00AE1139"/>
    <w:rsid w:val="00AE2D23"/>
    <w:rsid w:val="00AE4715"/>
    <w:rsid w:val="00AE4F9A"/>
    <w:rsid w:val="00AE63E6"/>
    <w:rsid w:val="00AE6A89"/>
    <w:rsid w:val="00AE6D4F"/>
    <w:rsid w:val="00AE709E"/>
    <w:rsid w:val="00AE7D73"/>
    <w:rsid w:val="00AE7E30"/>
    <w:rsid w:val="00AF1D0A"/>
    <w:rsid w:val="00AF386A"/>
    <w:rsid w:val="00AF48ED"/>
    <w:rsid w:val="00AF4B21"/>
    <w:rsid w:val="00B025B9"/>
    <w:rsid w:val="00B02C32"/>
    <w:rsid w:val="00B0375B"/>
    <w:rsid w:val="00B0466E"/>
    <w:rsid w:val="00B05A9F"/>
    <w:rsid w:val="00B0713A"/>
    <w:rsid w:val="00B07325"/>
    <w:rsid w:val="00B075E4"/>
    <w:rsid w:val="00B07B11"/>
    <w:rsid w:val="00B114B3"/>
    <w:rsid w:val="00B120AD"/>
    <w:rsid w:val="00B143E3"/>
    <w:rsid w:val="00B14839"/>
    <w:rsid w:val="00B14E9E"/>
    <w:rsid w:val="00B15655"/>
    <w:rsid w:val="00B16501"/>
    <w:rsid w:val="00B165E7"/>
    <w:rsid w:val="00B172F1"/>
    <w:rsid w:val="00B173B8"/>
    <w:rsid w:val="00B209F8"/>
    <w:rsid w:val="00B216D1"/>
    <w:rsid w:val="00B21CAF"/>
    <w:rsid w:val="00B23206"/>
    <w:rsid w:val="00B23E39"/>
    <w:rsid w:val="00B24BC5"/>
    <w:rsid w:val="00B2518E"/>
    <w:rsid w:val="00B26D13"/>
    <w:rsid w:val="00B27275"/>
    <w:rsid w:val="00B27797"/>
    <w:rsid w:val="00B27A11"/>
    <w:rsid w:val="00B27E6A"/>
    <w:rsid w:val="00B30391"/>
    <w:rsid w:val="00B31D67"/>
    <w:rsid w:val="00B32AD6"/>
    <w:rsid w:val="00B336CF"/>
    <w:rsid w:val="00B34220"/>
    <w:rsid w:val="00B34368"/>
    <w:rsid w:val="00B343C5"/>
    <w:rsid w:val="00B34600"/>
    <w:rsid w:val="00B356FA"/>
    <w:rsid w:val="00B35853"/>
    <w:rsid w:val="00B369E9"/>
    <w:rsid w:val="00B3724E"/>
    <w:rsid w:val="00B37A14"/>
    <w:rsid w:val="00B37D61"/>
    <w:rsid w:val="00B40F76"/>
    <w:rsid w:val="00B43C57"/>
    <w:rsid w:val="00B4627B"/>
    <w:rsid w:val="00B469CB"/>
    <w:rsid w:val="00B47AED"/>
    <w:rsid w:val="00B50824"/>
    <w:rsid w:val="00B5118C"/>
    <w:rsid w:val="00B52CCE"/>
    <w:rsid w:val="00B5358B"/>
    <w:rsid w:val="00B53659"/>
    <w:rsid w:val="00B53E85"/>
    <w:rsid w:val="00B540BF"/>
    <w:rsid w:val="00B5482E"/>
    <w:rsid w:val="00B54C9D"/>
    <w:rsid w:val="00B55288"/>
    <w:rsid w:val="00B57832"/>
    <w:rsid w:val="00B57BFA"/>
    <w:rsid w:val="00B60097"/>
    <w:rsid w:val="00B61C0C"/>
    <w:rsid w:val="00B63344"/>
    <w:rsid w:val="00B63AE7"/>
    <w:rsid w:val="00B63B48"/>
    <w:rsid w:val="00B64B94"/>
    <w:rsid w:val="00B65A39"/>
    <w:rsid w:val="00B65E4B"/>
    <w:rsid w:val="00B67866"/>
    <w:rsid w:val="00B70341"/>
    <w:rsid w:val="00B70ACB"/>
    <w:rsid w:val="00B71351"/>
    <w:rsid w:val="00B72668"/>
    <w:rsid w:val="00B768F2"/>
    <w:rsid w:val="00B76F31"/>
    <w:rsid w:val="00B772D4"/>
    <w:rsid w:val="00B775CE"/>
    <w:rsid w:val="00B81F73"/>
    <w:rsid w:val="00B81FB5"/>
    <w:rsid w:val="00B8319E"/>
    <w:rsid w:val="00B86159"/>
    <w:rsid w:val="00B863D7"/>
    <w:rsid w:val="00B86564"/>
    <w:rsid w:val="00B869F6"/>
    <w:rsid w:val="00B872E4"/>
    <w:rsid w:val="00B87BB3"/>
    <w:rsid w:val="00B91264"/>
    <w:rsid w:val="00B9380A"/>
    <w:rsid w:val="00B94EFF"/>
    <w:rsid w:val="00B96F13"/>
    <w:rsid w:val="00BA0EF1"/>
    <w:rsid w:val="00BA1825"/>
    <w:rsid w:val="00BA21F0"/>
    <w:rsid w:val="00BA408B"/>
    <w:rsid w:val="00BA4101"/>
    <w:rsid w:val="00BA438A"/>
    <w:rsid w:val="00BA4732"/>
    <w:rsid w:val="00BA4C17"/>
    <w:rsid w:val="00BA4D71"/>
    <w:rsid w:val="00BA519A"/>
    <w:rsid w:val="00BA53C8"/>
    <w:rsid w:val="00BA55A2"/>
    <w:rsid w:val="00BA5857"/>
    <w:rsid w:val="00BA6580"/>
    <w:rsid w:val="00BA700E"/>
    <w:rsid w:val="00BA73AD"/>
    <w:rsid w:val="00BA7531"/>
    <w:rsid w:val="00BB0189"/>
    <w:rsid w:val="00BB0AAE"/>
    <w:rsid w:val="00BB15FD"/>
    <w:rsid w:val="00BB17EA"/>
    <w:rsid w:val="00BB1A04"/>
    <w:rsid w:val="00BB2495"/>
    <w:rsid w:val="00BB24D0"/>
    <w:rsid w:val="00BB35F7"/>
    <w:rsid w:val="00BB3E0A"/>
    <w:rsid w:val="00BB461F"/>
    <w:rsid w:val="00BB4D96"/>
    <w:rsid w:val="00BB53CA"/>
    <w:rsid w:val="00BB6793"/>
    <w:rsid w:val="00BB6834"/>
    <w:rsid w:val="00BB6B17"/>
    <w:rsid w:val="00BB700B"/>
    <w:rsid w:val="00BB70EF"/>
    <w:rsid w:val="00BB7C45"/>
    <w:rsid w:val="00BC010A"/>
    <w:rsid w:val="00BC018A"/>
    <w:rsid w:val="00BC098A"/>
    <w:rsid w:val="00BC2B26"/>
    <w:rsid w:val="00BC3640"/>
    <w:rsid w:val="00BC4552"/>
    <w:rsid w:val="00BC4B4F"/>
    <w:rsid w:val="00BC4E17"/>
    <w:rsid w:val="00BC748E"/>
    <w:rsid w:val="00BC7600"/>
    <w:rsid w:val="00BD02EA"/>
    <w:rsid w:val="00BD05A1"/>
    <w:rsid w:val="00BD16B9"/>
    <w:rsid w:val="00BD38FE"/>
    <w:rsid w:val="00BD5649"/>
    <w:rsid w:val="00BD6364"/>
    <w:rsid w:val="00BD648A"/>
    <w:rsid w:val="00BD7275"/>
    <w:rsid w:val="00BE104D"/>
    <w:rsid w:val="00BE117B"/>
    <w:rsid w:val="00BE1308"/>
    <w:rsid w:val="00BE2C03"/>
    <w:rsid w:val="00BE2D8E"/>
    <w:rsid w:val="00BE2E98"/>
    <w:rsid w:val="00BE364E"/>
    <w:rsid w:val="00BE3CCD"/>
    <w:rsid w:val="00BE55CC"/>
    <w:rsid w:val="00BE6C42"/>
    <w:rsid w:val="00BE735E"/>
    <w:rsid w:val="00BF1822"/>
    <w:rsid w:val="00BF3870"/>
    <w:rsid w:val="00BF39F0"/>
    <w:rsid w:val="00BF3B00"/>
    <w:rsid w:val="00BF3C1B"/>
    <w:rsid w:val="00BF3CAD"/>
    <w:rsid w:val="00BF3DF9"/>
    <w:rsid w:val="00BF4B14"/>
    <w:rsid w:val="00BF6D34"/>
    <w:rsid w:val="00BF7D04"/>
    <w:rsid w:val="00C00A0D"/>
    <w:rsid w:val="00C037B9"/>
    <w:rsid w:val="00C040D7"/>
    <w:rsid w:val="00C05337"/>
    <w:rsid w:val="00C07600"/>
    <w:rsid w:val="00C12142"/>
    <w:rsid w:val="00C12AA7"/>
    <w:rsid w:val="00C12EEE"/>
    <w:rsid w:val="00C1308D"/>
    <w:rsid w:val="00C131E8"/>
    <w:rsid w:val="00C13780"/>
    <w:rsid w:val="00C1786D"/>
    <w:rsid w:val="00C211D0"/>
    <w:rsid w:val="00C213CF"/>
    <w:rsid w:val="00C23E20"/>
    <w:rsid w:val="00C254B3"/>
    <w:rsid w:val="00C260A7"/>
    <w:rsid w:val="00C266AC"/>
    <w:rsid w:val="00C27A61"/>
    <w:rsid w:val="00C27FB3"/>
    <w:rsid w:val="00C31736"/>
    <w:rsid w:val="00C32938"/>
    <w:rsid w:val="00C33B83"/>
    <w:rsid w:val="00C33CF0"/>
    <w:rsid w:val="00C34C56"/>
    <w:rsid w:val="00C36E13"/>
    <w:rsid w:val="00C3718C"/>
    <w:rsid w:val="00C37C2B"/>
    <w:rsid w:val="00C37E16"/>
    <w:rsid w:val="00C403EE"/>
    <w:rsid w:val="00C40958"/>
    <w:rsid w:val="00C40F4F"/>
    <w:rsid w:val="00C44202"/>
    <w:rsid w:val="00C45829"/>
    <w:rsid w:val="00C45F14"/>
    <w:rsid w:val="00C47880"/>
    <w:rsid w:val="00C501EA"/>
    <w:rsid w:val="00C50ECD"/>
    <w:rsid w:val="00C51162"/>
    <w:rsid w:val="00C5156E"/>
    <w:rsid w:val="00C520B3"/>
    <w:rsid w:val="00C539B2"/>
    <w:rsid w:val="00C53E8E"/>
    <w:rsid w:val="00C55B0F"/>
    <w:rsid w:val="00C57649"/>
    <w:rsid w:val="00C57D0E"/>
    <w:rsid w:val="00C60A2F"/>
    <w:rsid w:val="00C61A60"/>
    <w:rsid w:val="00C61C33"/>
    <w:rsid w:val="00C62B5E"/>
    <w:rsid w:val="00C62EF0"/>
    <w:rsid w:val="00C63C2C"/>
    <w:rsid w:val="00C650B1"/>
    <w:rsid w:val="00C65311"/>
    <w:rsid w:val="00C657D6"/>
    <w:rsid w:val="00C708D9"/>
    <w:rsid w:val="00C71CA8"/>
    <w:rsid w:val="00C721D5"/>
    <w:rsid w:val="00C72910"/>
    <w:rsid w:val="00C747CB"/>
    <w:rsid w:val="00C74B90"/>
    <w:rsid w:val="00C7508B"/>
    <w:rsid w:val="00C75BCD"/>
    <w:rsid w:val="00C76ABC"/>
    <w:rsid w:val="00C80F36"/>
    <w:rsid w:val="00C814A8"/>
    <w:rsid w:val="00C81B18"/>
    <w:rsid w:val="00C81DFD"/>
    <w:rsid w:val="00C82682"/>
    <w:rsid w:val="00C82A08"/>
    <w:rsid w:val="00C85130"/>
    <w:rsid w:val="00C857B0"/>
    <w:rsid w:val="00C874C9"/>
    <w:rsid w:val="00C9296F"/>
    <w:rsid w:val="00C92ECC"/>
    <w:rsid w:val="00C943E3"/>
    <w:rsid w:val="00C94453"/>
    <w:rsid w:val="00C9504F"/>
    <w:rsid w:val="00C9579E"/>
    <w:rsid w:val="00C965A9"/>
    <w:rsid w:val="00CA03D7"/>
    <w:rsid w:val="00CA12B8"/>
    <w:rsid w:val="00CA2514"/>
    <w:rsid w:val="00CA5985"/>
    <w:rsid w:val="00CA61EF"/>
    <w:rsid w:val="00CA6F1E"/>
    <w:rsid w:val="00CA7C2C"/>
    <w:rsid w:val="00CA7F93"/>
    <w:rsid w:val="00CB01B7"/>
    <w:rsid w:val="00CB12CA"/>
    <w:rsid w:val="00CB1EF3"/>
    <w:rsid w:val="00CB213B"/>
    <w:rsid w:val="00CB2237"/>
    <w:rsid w:val="00CB2434"/>
    <w:rsid w:val="00CB2B2B"/>
    <w:rsid w:val="00CB2B9C"/>
    <w:rsid w:val="00CB42CB"/>
    <w:rsid w:val="00CB64BE"/>
    <w:rsid w:val="00CB7205"/>
    <w:rsid w:val="00CB7965"/>
    <w:rsid w:val="00CB7A5C"/>
    <w:rsid w:val="00CC059F"/>
    <w:rsid w:val="00CC1C3E"/>
    <w:rsid w:val="00CC282E"/>
    <w:rsid w:val="00CC3698"/>
    <w:rsid w:val="00CC6090"/>
    <w:rsid w:val="00CC6B1A"/>
    <w:rsid w:val="00CC70F9"/>
    <w:rsid w:val="00CD24EB"/>
    <w:rsid w:val="00CD31E3"/>
    <w:rsid w:val="00CD5505"/>
    <w:rsid w:val="00CD594B"/>
    <w:rsid w:val="00CD6E19"/>
    <w:rsid w:val="00CE0B12"/>
    <w:rsid w:val="00CE1CCC"/>
    <w:rsid w:val="00CE2FFD"/>
    <w:rsid w:val="00CE388B"/>
    <w:rsid w:val="00CE41A8"/>
    <w:rsid w:val="00CE73DC"/>
    <w:rsid w:val="00CE7FFD"/>
    <w:rsid w:val="00CF1978"/>
    <w:rsid w:val="00CF1AD0"/>
    <w:rsid w:val="00CF34D5"/>
    <w:rsid w:val="00CF3A62"/>
    <w:rsid w:val="00CF4AF6"/>
    <w:rsid w:val="00CF5495"/>
    <w:rsid w:val="00CF5832"/>
    <w:rsid w:val="00CF5DC5"/>
    <w:rsid w:val="00CF63FA"/>
    <w:rsid w:val="00CF76DD"/>
    <w:rsid w:val="00CF7F0C"/>
    <w:rsid w:val="00D0018E"/>
    <w:rsid w:val="00D0082C"/>
    <w:rsid w:val="00D00CBF"/>
    <w:rsid w:val="00D00D23"/>
    <w:rsid w:val="00D02119"/>
    <w:rsid w:val="00D02B48"/>
    <w:rsid w:val="00D02DA6"/>
    <w:rsid w:val="00D02FAC"/>
    <w:rsid w:val="00D036DE"/>
    <w:rsid w:val="00D03EB1"/>
    <w:rsid w:val="00D03F61"/>
    <w:rsid w:val="00D04963"/>
    <w:rsid w:val="00D057D4"/>
    <w:rsid w:val="00D060B6"/>
    <w:rsid w:val="00D06768"/>
    <w:rsid w:val="00D06AA9"/>
    <w:rsid w:val="00D077CC"/>
    <w:rsid w:val="00D10CA8"/>
    <w:rsid w:val="00D12196"/>
    <w:rsid w:val="00D12811"/>
    <w:rsid w:val="00D12C78"/>
    <w:rsid w:val="00D13C74"/>
    <w:rsid w:val="00D13E44"/>
    <w:rsid w:val="00D159D9"/>
    <w:rsid w:val="00D15DF0"/>
    <w:rsid w:val="00D16E17"/>
    <w:rsid w:val="00D17D44"/>
    <w:rsid w:val="00D20D47"/>
    <w:rsid w:val="00D21642"/>
    <w:rsid w:val="00D21F1A"/>
    <w:rsid w:val="00D232E5"/>
    <w:rsid w:val="00D24D21"/>
    <w:rsid w:val="00D24D62"/>
    <w:rsid w:val="00D25672"/>
    <w:rsid w:val="00D26888"/>
    <w:rsid w:val="00D26BC7"/>
    <w:rsid w:val="00D300EA"/>
    <w:rsid w:val="00D3052C"/>
    <w:rsid w:val="00D30FE3"/>
    <w:rsid w:val="00D310D0"/>
    <w:rsid w:val="00D32665"/>
    <w:rsid w:val="00D33D73"/>
    <w:rsid w:val="00D34C62"/>
    <w:rsid w:val="00D34F39"/>
    <w:rsid w:val="00D35D14"/>
    <w:rsid w:val="00D36BEF"/>
    <w:rsid w:val="00D37182"/>
    <w:rsid w:val="00D4043E"/>
    <w:rsid w:val="00D40DEE"/>
    <w:rsid w:val="00D41D0B"/>
    <w:rsid w:val="00D44BAE"/>
    <w:rsid w:val="00D45C0C"/>
    <w:rsid w:val="00D463CC"/>
    <w:rsid w:val="00D50048"/>
    <w:rsid w:val="00D508A3"/>
    <w:rsid w:val="00D50CCD"/>
    <w:rsid w:val="00D51059"/>
    <w:rsid w:val="00D5155A"/>
    <w:rsid w:val="00D51941"/>
    <w:rsid w:val="00D52197"/>
    <w:rsid w:val="00D52865"/>
    <w:rsid w:val="00D5541A"/>
    <w:rsid w:val="00D55D86"/>
    <w:rsid w:val="00D5608B"/>
    <w:rsid w:val="00D56D63"/>
    <w:rsid w:val="00D5735F"/>
    <w:rsid w:val="00D620DD"/>
    <w:rsid w:val="00D622D7"/>
    <w:rsid w:val="00D630ED"/>
    <w:rsid w:val="00D634CA"/>
    <w:rsid w:val="00D64AE0"/>
    <w:rsid w:val="00D67129"/>
    <w:rsid w:val="00D70C7F"/>
    <w:rsid w:val="00D70EAE"/>
    <w:rsid w:val="00D7186B"/>
    <w:rsid w:val="00D72951"/>
    <w:rsid w:val="00D73A19"/>
    <w:rsid w:val="00D73D1A"/>
    <w:rsid w:val="00D755B7"/>
    <w:rsid w:val="00D75D33"/>
    <w:rsid w:val="00D7715E"/>
    <w:rsid w:val="00D80717"/>
    <w:rsid w:val="00D831DE"/>
    <w:rsid w:val="00D84756"/>
    <w:rsid w:val="00D85C38"/>
    <w:rsid w:val="00D867CA"/>
    <w:rsid w:val="00D86E89"/>
    <w:rsid w:val="00D87905"/>
    <w:rsid w:val="00D9041F"/>
    <w:rsid w:val="00D9198E"/>
    <w:rsid w:val="00D94306"/>
    <w:rsid w:val="00D94CB7"/>
    <w:rsid w:val="00D96B67"/>
    <w:rsid w:val="00D96D11"/>
    <w:rsid w:val="00D9726F"/>
    <w:rsid w:val="00DA14FE"/>
    <w:rsid w:val="00DA38DB"/>
    <w:rsid w:val="00DA42E5"/>
    <w:rsid w:val="00DA4691"/>
    <w:rsid w:val="00DA4B5A"/>
    <w:rsid w:val="00DA5200"/>
    <w:rsid w:val="00DA6275"/>
    <w:rsid w:val="00DA6D72"/>
    <w:rsid w:val="00DA7056"/>
    <w:rsid w:val="00DA7189"/>
    <w:rsid w:val="00DA7477"/>
    <w:rsid w:val="00DB1105"/>
    <w:rsid w:val="00DB1DD6"/>
    <w:rsid w:val="00DB21A8"/>
    <w:rsid w:val="00DB227E"/>
    <w:rsid w:val="00DB2631"/>
    <w:rsid w:val="00DB2677"/>
    <w:rsid w:val="00DB2C55"/>
    <w:rsid w:val="00DB2CB4"/>
    <w:rsid w:val="00DB3162"/>
    <w:rsid w:val="00DB389D"/>
    <w:rsid w:val="00DB4D36"/>
    <w:rsid w:val="00DB5510"/>
    <w:rsid w:val="00DB6D5F"/>
    <w:rsid w:val="00DB74E0"/>
    <w:rsid w:val="00DB7748"/>
    <w:rsid w:val="00DB7B5F"/>
    <w:rsid w:val="00DB7F2D"/>
    <w:rsid w:val="00DC01C2"/>
    <w:rsid w:val="00DC0765"/>
    <w:rsid w:val="00DC1D0D"/>
    <w:rsid w:val="00DC270E"/>
    <w:rsid w:val="00DC3AC2"/>
    <w:rsid w:val="00DC3C25"/>
    <w:rsid w:val="00DC5AB5"/>
    <w:rsid w:val="00DC5B18"/>
    <w:rsid w:val="00DC6AF9"/>
    <w:rsid w:val="00DD001E"/>
    <w:rsid w:val="00DD04BC"/>
    <w:rsid w:val="00DD134D"/>
    <w:rsid w:val="00DD1DB8"/>
    <w:rsid w:val="00DD5681"/>
    <w:rsid w:val="00DD5CE9"/>
    <w:rsid w:val="00DD715A"/>
    <w:rsid w:val="00DD7FA1"/>
    <w:rsid w:val="00DE0162"/>
    <w:rsid w:val="00DE0C42"/>
    <w:rsid w:val="00DE1341"/>
    <w:rsid w:val="00DE453F"/>
    <w:rsid w:val="00DE56C0"/>
    <w:rsid w:val="00DE72B8"/>
    <w:rsid w:val="00DE74D2"/>
    <w:rsid w:val="00DE784C"/>
    <w:rsid w:val="00DE79BA"/>
    <w:rsid w:val="00DF07E6"/>
    <w:rsid w:val="00DF08CE"/>
    <w:rsid w:val="00DF1DE1"/>
    <w:rsid w:val="00DF3B6D"/>
    <w:rsid w:val="00DF3E61"/>
    <w:rsid w:val="00DF4662"/>
    <w:rsid w:val="00DF4855"/>
    <w:rsid w:val="00DF5F2E"/>
    <w:rsid w:val="00DF71BF"/>
    <w:rsid w:val="00DF759C"/>
    <w:rsid w:val="00DF7FC7"/>
    <w:rsid w:val="00E000C4"/>
    <w:rsid w:val="00E01699"/>
    <w:rsid w:val="00E01BA6"/>
    <w:rsid w:val="00E02767"/>
    <w:rsid w:val="00E03DC9"/>
    <w:rsid w:val="00E04603"/>
    <w:rsid w:val="00E04D8D"/>
    <w:rsid w:val="00E04E4C"/>
    <w:rsid w:val="00E05F9D"/>
    <w:rsid w:val="00E064B9"/>
    <w:rsid w:val="00E06C9C"/>
    <w:rsid w:val="00E06D70"/>
    <w:rsid w:val="00E0708F"/>
    <w:rsid w:val="00E10131"/>
    <w:rsid w:val="00E11238"/>
    <w:rsid w:val="00E11C42"/>
    <w:rsid w:val="00E14859"/>
    <w:rsid w:val="00E16A86"/>
    <w:rsid w:val="00E20B52"/>
    <w:rsid w:val="00E222F9"/>
    <w:rsid w:val="00E231E5"/>
    <w:rsid w:val="00E241C9"/>
    <w:rsid w:val="00E24541"/>
    <w:rsid w:val="00E2491F"/>
    <w:rsid w:val="00E25EBF"/>
    <w:rsid w:val="00E269C3"/>
    <w:rsid w:val="00E26DE6"/>
    <w:rsid w:val="00E30E79"/>
    <w:rsid w:val="00E31739"/>
    <w:rsid w:val="00E31AA9"/>
    <w:rsid w:val="00E31E1D"/>
    <w:rsid w:val="00E32086"/>
    <w:rsid w:val="00E320C9"/>
    <w:rsid w:val="00E32598"/>
    <w:rsid w:val="00E32B8A"/>
    <w:rsid w:val="00E3346A"/>
    <w:rsid w:val="00E33D94"/>
    <w:rsid w:val="00E33DDC"/>
    <w:rsid w:val="00E3409A"/>
    <w:rsid w:val="00E34EC5"/>
    <w:rsid w:val="00E365FF"/>
    <w:rsid w:val="00E378D0"/>
    <w:rsid w:val="00E379E2"/>
    <w:rsid w:val="00E379F5"/>
    <w:rsid w:val="00E37F87"/>
    <w:rsid w:val="00E40C91"/>
    <w:rsid w:val="00E42BFF"/>
    <w:rsid w:val="00E46641"/>
    <w:rsid w:val="00E4786E"/>
    <w:rsid w:val="00E525E5"/>
    <w:rsid w:val="00E527B6"/>
    <w:rsid w:val="00E52A19"/>
    <w:rsid w:val="00E57BCA"/>
    <w:rsid w:val="00E6218D"/>
    <w:rsid w:val="00E63D7D"/>
    <w:rsid w:val="00E67F08"/>
    <w:rsid w:val="00E716CF"/>
    <w:rsid w:val="00E71FA4"/>
    <w:rsid w:val="00E72FE7"/>
    <w:rsid w:val="00E73BB1"/>
    <w:rsid w:val="00E74556"/>
    <w:rsid w:val="00E77674"/>
    <w:rsid w:val="00E778D0"/>
    <w:rsid w:val="00E80088"/>
    <w:rsid w:val="00E80540"/>
    <w:rsid w:val="00E81F3E"/>
    <w:rsid w:val="00E83844"/>
    <w:rsid w:val="00E84C00"/>
    <w:rsid w:val="00E85587"/>
    <w:rsid w:val="00E86317"/>
    <w:rsid w:val="00E8674E"/>
    <w:rsid w:val="00E86813"/>
    <w:rsid w:val="00E86B29"/>
    <w:rsid w:val="00E87203"/>
    <w:rsid w:val="00E8733F"/>
    <w:rsid w:val="00E87444"/>
    <w:rsid w:val="00E8799B"/>
    <w:rsid w:val="00E87CC8"/>
    <w:rsid w:val="00E90716"/>
    <w:rsid w:val="00E92782"/>
    <w:rsid w:val="00E9327A"/>
    <w:rsid w:val="00E93A25"/>
    <w:rsid w:val="00E93A45"/>
    <w:rsid w:val="00E9517D"/>
    <w:rsid w:val="00E954C6"/>
    <w:rsid w:val="00E95D06"/>
    <w:rsid w:val="00E965F8"/>
    <w:rsid w:val="00E97530"/>
    <w:rsid w:val="00EA1469"/>
    <w:rsid w:val="00EA4285"/>
    <w:rsid w:val="00EA44C6"/>
    <w:rsid w:val="00EA53E0"/>
    <w:rsid w:val="00EA5DAB"/>
    <w:rsid w:val="00EA67FF"/>
    <w:rsid w:val="00EB210C"/>
    <w:rsid w:val="00EB3EA3"/>
    <w:rsid w:val="00EB5041"/>
    <w:rsid w:val="00EB52EF"/>
    <w:rsid w:val="00EB5555"/>
    <w:rsid w:val="00EC034C"/>
    <w:rsid w:val="00EC036F"/>
    <w:rsid w:val="00EC16F4"/>
    <w:rsid w:val="00EC1948"/>
    <w:rsid w:val="00EC34C4"/>
    <w:rsid w:val="00EC3564"/>
    <w:rsid w:val="00EC401D"/>
    <w:rsid w:val="00EC471F"/>
    <w:rsid w:val="00EC52CE"/>
    <w:rsid w:val="00ED139B"/>
    <w:rsid w:val="00ED15BD"/>
    <w:rsid w:val="00ED1606"/>
    <w:rsid w:val="00ED1C92"/>
    <w:rsid w:val="00ED1F2E"/>
    <w:rsid w:val="00ED29C6"/>
    <w:rsid w:val="00ED31BA"/>
    <w:rsid w:val="00ED43A8"/>
    <w:rsid w:val="00ED445C"/>
    <w:rsid w:val="00ED5069"/>
    <w:rsid w:val="00ED5CD2"/>
    <w:rsid w:val="00ED770C"/>
    <w:rsid w:val="00EE01AB"/>
    <w:rsid w:val="00EE0238"/>
    <w:rsid w:val="00EE0E0A"/>
    <w:rsid w:val="00EE1CD3"/>
    <w:rsid w:val="00EE1E26"/>
    <w:rsid w:val="00EE2232"/>
    <w:rsid w:val="00EE4879"/>
    <w:rsid w:val="00EE588C"/>
    <w:rsid w:val="00EE601C"/>
    <w:rsid w:val="00EE6914"/>
    <w:rsid w:val="00EE6F97"/>
    <w:rsid w:val="00EE7121"/>
    <w:rsid w:val="00EE74AF"/>
    <w:rsid w:val="00EF1A93"/>
    <w:rsid w:val="00EF342E"/>
    <w:rsid w:val="00EF3723"/>
    <w:rsid w:val="00EF586E"/>
    <w:rsid w:val="00EF5A2D"/>
    <w:rsid w:val="00EF6EE2"/>
    <w:rsid w:val="00EF783F"/>
    <w:rsid w:val="00F0090F"/>
    <w:rsid w:val="00F03433"/>
    <w:rsid w:val="00F038F5"/>
    <w:rsid w:val="00F04285"/>
    <w:rsid w:val="00F04971"/>
    <w:rsid w:val="00F04B87"/>
    <w:rsid w:val="00F04DF9"/>
    <w:rsid w:val="00F056F5"/>
    <w:rsid w:val="00F05B86"/>
    <w:rsid w:val="00F06740"/>
    <w:rsid w:val="00F06AD6"/>
    <w:rsid w:val="00F10F5D"/>
    <w:rsid w:val="00F1161D"/>
    <w:rsid w:val="00F12F63"/>
    <w:rsid w:val="00F13D4C"/>
    <w:rsid w:val="00F14852"/>
    <w:rsid w:val="00F14F7C"/>
    <w:rsid w:val="00F154C2"/>
    <w:rsid w:val="00F15DB0"/>
    <w:rsid w:val="00F16439"/>
    <w:rsid w:val="00F16F32"/>
    <w:rsid w:val="00F1703F"/>
    <w:rsid w:val="00F219A0"/>
    <w:rsid w:val="00F2204B"/>
    <w:rsid w:val="00F22B90"/>
    <w:rsid w:val="00F22E0B"/>
    <w:rsid w:val="00F24FD3"/>
    <w:rsid w:val="00F267FA"/>
    <w:rsid w:val="00F27005"/>
    <w:rsid w:val="00F273A0"/>
    <w:rsid w:val="00F27CE7"/>
    <w:rsid w:val="00F30AB0"/>
    <w:rsid w:val="00F313DA"/>
    <w:rsid w:val="00F3189A"/>
    <w:rsid w:val="00F3206F"/>
    <w:rsid w:val="00F32198"/>
    <w:rsid w:val="00F32549"/>
    <w:rsid w:val="00F32FCE"/>
    <w:rsid w:val="00F330CD"/>
    <w:rsid w:val="00F33B06"/>
    <w:rsid w:val="00F3518D"/>
    <w:rsid w:val="00F40582"/>
    <w:rsid w:val="00F4124F"/>
    <w:rsid w:val="00F4125C"/>
    <w:rsid w:val="00F41526"/>
    <w:rsid w:val="00F41C4E"/>
    <w:rsid w:val="00F427F8"/>
    <w:rsid w:val="00F43BE9"/>
    <w:rsid w:val="00F446E8"/>
    <w:rsid w:val="00F452A6"/>
    <w:rsid w:val="00F45869"/>
    <w:rsid w:val="00F45ABF"/>
    <w:rsid w:val="00F45C24"/>
    <w:rsid w:val="00F462F7"/>
    <w:rsid w:val="00F476CE"/>
    <w:rsid w:val="00F502F4"/>
    <w:rsid w:val="00F506B2"/>
    <w:rsid w:val="00F55442"/>
    <w:rsid w:val="00F559F8"/>
    <w:rsid w:val="00F564E7"/>
    <w:rsid w:val="00F60997"/>
    <w:rsid w:val="00F61B25"/>
    <w:rsid w:val="00F626E7"/>
    <w:rsid w:val="00F63F94"/>
    <w:rsid w:val="00F64038"/>
    <w:rsid w:val="00F652C0"/>
    <w:rsid w:val="00F65594"/>
    <w:rsid w:val="00F66549"/>
    <w:rsid w:val="00F6667A"/>
    <w:rsid w:val="00F66D8B"/>
    <w:rsid w:val="00F673B6"/>
    <w:rsid w:val="00F7138A"/>
    <w:rsid w:val="00F723A9"/>
    <w:rsid w:val="00F72683"/>
    <w:rsid w:val="00F72893"/>
    <w:rsid w:val="00F73C84"/>
    <w:rsid w:val="00F74E2F"/>
    <w:rsid w:val="00F7525A"/>
    <w:rsid w:val="00F808CD"/>
    <w:rsid w:val="00F809C7"/>
    <w:rsid w:val="00F80D4D"/>
    <w:rsid w:val="00F81495"/>
    <w:rsid w:val="00F83904"/>
    <w:rsid w:val="00F83932"/>
    <w:rsid w:val="00F84A08"/>
    <w:rsid w:val="00F85E47"/>
    <w:rsid w:val="00F909A5"/>
    <w:rsid w:val="00F9168F"/>
    <w:rsid w:val="00F91737"/>
    <w:rsid w:val="00F92D4C"/>
    <w:rsid w:val="00F941FE"/>
    <w:rsid w:val="00F954CC"/>
    <w:rsid w:val="00F954DD"/>
    <w:rsid w:val="00F97D5E"/>
    <w:rsid w:val="00FA2578"/>
    <w:rsid w:val="00FA28FD"/>
    <w:rsid w:val="00FA3C6E"/>
    <w:rsid w:val="00FA3FD0"/>
    <w:rsid w:val="00FA4E19"/>
    <w:rsid w:val="00FA5018"/>
    <w:rsid w:val="00FA5557"/>
    <w:rsid w:val="00FA635B"/>
    <w:rsid w:val="00FA6838"/>
    <w:rsid w:val="00FA76FD"/>
    <w:rsid w:val="00FA7B4D"/>
    <w:rsid w:val="00FA7B56"/>
    <w:rsid w:val="00FB035C"/>
    <w:rsid w:val="00FB0F02"/>
    <w:rsid w:val="00FB24B0"/>
    <w:rsid w:val="00FB2955"/>
    <w:rsid w:val="00FB3832"/>
    <w:rsid w:val="00FB3FAF"/>
    <w:rsid w:val="00FB4723"/>
    <w:rsid w:val="00FB4C73"/>
    <w:rsid w:val="00FB5058"/>
    <w:rsid w:val="00FB5D6E"/>
    <w:rsid w:val="00FB6CF6"/>
    <w:rsid w:val="00FC162E"/>
    <w:rsid w:val="00FC167A"/>
    <w:rsid w:val="00FC196A"/>
    <w:rsid w:val="00FC1A0F"/>
    <w:rsid w:val="00FC1AFD"/>
    <w:rsid w:val="00FC2B34"/>
    <w:rsid w:val="00FC4AE6"/>
    <w:rsid w:val="00FC50BE"/>
    <w:rsid w:val="00FC76E9"/>
    <w:rsid w:val="00FD2F87"/>
    <w:rsid w:val="00FD40B9"/>
    <w:rsid w:val="00FD415D"/>
    <w:rsid w:val="00FD416F"/>
    <w:rsid w:val="00FD4E9C"/>
    <w:rsid w:val="00FD52DB"/>
    <w:rsid w:val="00FD5ACD"/>
    <w:rsid w:val="00FD643F"/>
    <w:rsid w:val="00FD7E37"/>
    <w:rsid w:val="00FE043C"/>
    <w:rsid w:val="00FE075E"/>
    <w:rsid w:val="00FE0D8F"/>
    <w:rsid w:val="00FE1410"/>
    <w:rsid w:val="00FE17C8"/>
    <w:rsid w:val="00FE2D5C"/>
    <w:rsid w:val="00FE2E31"/>
    <w:rsid w:val="00FE2E33"/>
    <w:rsid w:val="00FE307D"/>
    <w:rsid w:val="00FE537F"/>
    <w:rsid w:val="00FE5F35"/>
    <w:rsid w:val="00FE73D1"/>
    <w:rsid w:val="00FE7D5E"/>
    <w:rsid w:val="00FF0658"/>
    <w:rsid w:val="00FF0B70"/>
    <w:rsid w:val="00FF0BCB"/>
    <w:rsid w:val="00FF2269"/>
    <w:rsid w:val="00FF2B9F"/>
    <w:rsid w:val="00FF31EA"/>
    <w:rsid w:val="00FF3CA9"/>
    <w:rsid w:val="00FF3D92"/>
    <w:rsid w:val="00FF3EFE"/>
    <w:rsid w:val="00FF591E"/>
    <w:rsid w:val="00FF5D12"/>
    <w:rsid w:val="00FF6B9D"/>
    <w:rsid w:val="00FF6F31"/>
    <w:rsid w:val="00FF71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16209"/>
  <w15:chartTrackingRefBased/>
  <w15:docId w15:val="{093C8DF6-4523-41C6-8EE0-81727C5D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44C"/>
    <w:pPr>
      <w:autoSpaceDN w:val="0"/>
    </w:pPr>
    <w:rPr>
      <w:sz w:val="24"/>
    </w:rPr>
  </w:style>
  <w:style w:type="paragraph" w:styleId="Heading1">
    <w:name w:val="heading 1"/>
    <w:aliases w:val="ERP (1.)"/>
    <w:basedOn w:val="Normal"/>
    <w:next w:val="Normal"/>
    <w:qFormat/>
    <w:rsid w:val="009E344C"/>
    <w:pPr>
      <w:keepNext/>
      <w:numPr>
        <w:numId w:val="1"/>
      </w:numPr>
      <w:spacing w:before="360" w:after="360"/>
      <w:jc w:val="center"/>
      <w:outlineLvl w:val="0"/>
    </w:pPr>
    <w:rPr>
      <w:sz w:val="28"/>
    </w:rPr>
  </w:style>
  <w:style w:type="paragraph" w:styleId="Heading2">
    <w:name w:val="heading 2"/>
    <w:aliases w:val="Title Header2,ERP (1.1.)"/>
    <w:basedOn w:val="Normal"/>
    <w:next w:val="Normal"/>
    <w:link w:val="Heading2Char"/>
    <w:qFormat/>
    <w:rsid w:val="009E344C"/>
    <w:pPr>
      <w:numPr>
        <w:ilvl w:val="1"/>
        <w:numId w:val="1"/>
      </w:numPr>
      <w:jc w:val="both"/>
      <w:outlineLvl w:val="1"/>
    </w:pPr>
  </w:style>
  <w:style w:type="paragraph" w:styleId="Heading3">
    <w:name w:val="heading 3"/>
    <w:aliases w:val="Section Header3,Sub-Clause Paragraph,Sub-Clause Paragraph Diagrama,Sub-Clause Paragraph Char Char Char Diagrama Diagrama,Sub-Clause Paragraph Char,ERP (1.1.1.)"/>
    <w:basedOn w:val="Normal"/>
    <w:next w:val="Normal"/>
    <w:qFormat/>
    <w:rsid w:val="009E344C"/>
    <w:pPr>
      <w:keepNext/>
      <w:numPr>
        <w:ilvl w:val="2"/>
        <w:numId w:val="1"/>
      </w:numPr>
      <w:jc w:val="both"/>
      <w:outlineLvl w:val="2"/>
    </w:pPr>
  </w:style>
  <w:style w:type="paragraph" w:styleId="Heading4">
    <w:name w:val="heading 4"/>
    <w:aliases w:val="Heading 4 Char Char Char Char,Heading 4 Char Char Char Char Char,Sub-Clause Sub-paragraph, Sub-Clause Sub-paragraph,H4"/>
    <w:basedOn w:val="Normal"/>
    <w:next w:val="Normal"/>
    <w:qFormat/>
    <w:rsid w:val="009E344C"/>
    <w:pPr>
      <w:keepNext/>
      <w:numPr>
        <w:ilvl w:val="3"/>
        <w:numId w:val="1"/>
      </w:numPr>
      <w:outlineLvl w:val="3"/>
    </w:pPr>
    <w:rPr>
      <w:sz w:val="44"/>
    </w:rPr>
  </w:style>
  <w:style w:type="paragraph" w:styleId="Heading5">
    <w:name w:val="heading 5"/>
    <w:aliases w:val="Diagrama"/>
    <w:basedOn w:val="Normal"/>
    <w:next w:val="Normal"/>
    <w:qFormat/>
    <w:rsid w:val="009E344C"/>
    <w:pPr>
      <w:keepNext/>
      <w:numPr>
        <w:ilvl w:val="4"/>
        <w:numId w:val="1"/>
      </w:numPr>
      <w:outlineLvl w:val="4"/>
    </w:pPr>
    <w:rPr>
      <w:b/>
      <w:sz w:val="40"/>
    </w:rPr>
  </w:style>
  <w:style w:type="paragraph" w:styleId="Heading6">
    <w:name w:val="heading 6"/>
    <w:basedOn w:val="Normal"/>
    <w:next w:val="Normal"/>
    <w:qFormat/>
    <w:rsid w:val="009E344C"/>
    <w:pPr>
      <w:keepNext/>
      <w:numPr>
        <w:ilvl w:val="5"/>
        <w:numId w:val="1"/>
      </w:numPr>
      <w:outlineLvl w:val="5"/>
    </w:pPr>
    <w:rPr>
      <w:b/>
      <w:sz w:val="36"/>
    </w:rPr>
  </w:style>
  <w:style w:type="paragraph" w:styleId="Heading7">
    <w:name w:val="heading 7"/>
    <w:basedOn w:val="Normal"/>
    <w:next w:val="Normal"/>
    <w:qFormat/>
    <w:rsid w:val="009E344C"/>
    <w:pPr>
      <w:keepNext/>
      <w:numPr>
        <w:ilvl w:val="6"/>
        <w:numId w:val="1"/>
      </w:numPr>
      <w:outlineLvl w:val="6"/>
    </w:pPr>
    <w:rPr>
      <w:sz w:val="48"/>
    </w:rPr>
  </w:style>
  <w:style w:type="paragraph" w:styleId="Heading8">
    <w:name w:val="heading 8"/>
    <w:basedOn w:val="Normal"/>
    <w:next w:val="Normal"/>
    <w:qFormat/>
    <w:rsid w:val="009E344C"/>
    <w:pPr>
      <w:keepNext/>
      <w:numPr>
        <w:ilvl w:val="7"/>
        <w:numId w:val="1"/>
      </w:numPr>
      <w:outlineLvl w:val="7"/>
    </w:pPr>
    <w:rPr>
      <w:b/>
      <w:sz w:val="18"/>
    </w:rPr>
  </w:style>
  <w:style w:type="paragraph" w:styleId="Heading9">
    <w:name w:val="heading 9"/>
    <w:basedOn w:val="Normal"/>
    <w:next w:val="Normal"/>
    <w:qFormat/>
    <w:rsid w:val="009E344C"/>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344C"/>
    <w:rPr>
      <w:color w:val="0000FF"/>
      <w:u w:val="single"/>
    </w:rPr>
  </w:style>
  <w:style w:type="paragraph" w:styleId="HTMLPreformatted">
    <w:name w:val="HTML Preformatted"/>
    <w:basedOn w:val="Normal"/>
    <w:link w:val="HTMLPreformattedChar"/>
    <w:rsid w:val="009E3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FooterChar">
    <w:name w:val="Footer Char"/>
    <w:aliases w:val=" Char2 Char,Char2 Char"/>
    <w:link w:val="Footer"/>
    <w:uiPriority w:val="99"/>
    <w:locked/>
    <w:rsid w:val="009E344C"/>
    <w:rPr>
      <w:sz w:val="24"/>
      <w:lang w:val="lt-LT" w:eastAsia="lt-LT" w:bidi="ar-SA"/>
    </w:rPr>
  </w:style>
  <w:style w:type="paragraph" w:styleId="Footer">
    <w:name w:val="footer"/>
    <w:aliases w:val=" Char2,Char2"/>
    <w:basedOn w:val="Normal"/>
    <w:link w:val="FooterChar"/>
    <w:uiPriority w:val="99"/>
    <w:rsid w:val="009E344C"/>
    <w:pPr>
      <w:tabs>
        <w:tab w:val="center" w:pos="4320"/>
        <w:tab w:val="right" w:pos="8640"/>
      </w:tabs>
    </w:pPr>
  </w:style>
  <w:style w:type="paragraph" w:customStyle="1" w:styleId="BodyText1">
    <w:name w:val="Body Text1"/>
    <w:rsid w:val="009E344C"/>
    <w:pPr>
      <w:autoSpaceDN w:val="0"/>
      <w:snapToGrid w:val="0"/>
      <w:ind w:firstLine="312"/>
      <w:jc w:val="both"/>
    </w:pPr>
    <w:rPr>
      <w:rFonts w:ascii="TimesLT" w:hAnsi="TimesLT"/>
      <w:lang w:val="en-US" w:eastAsia="en-US"/>
    </w:rPr>
  </w:style>
  <w:style w:type="paragraph" w:customStyle="1" w:styleId="CentrBoldm">
    <w:name w:val="CentrBoldm"/>
    <w:basedOn w:val="Normal"/>
    <w:rsid w:val="009E344C"/>
    <w:pPr>
      <w:autoSpaceDE w:val="0"/>
      <w:adjustRightInd w:val="0"/>
      <w:jc w:val="center"/>
    </w:pPr>
    <w:rPr>
      <w:rFonts w:ascii="TimesLT" w:hAnsi="TimesLT"/>
      <w:b/>
      <w:bCs/>
      <w:sz w:val="20"/>
      <w:lang w:val="en-US" w:eastAsia="en-US"/>
    </w:rPr>
  </w:style>
  <w:style w:type="paragraph" w:customStyle="1" w:styleId="MAZAS">
    <w:name w:val="MAZAS"/>
    <w:rsid w:val="009E344C"/>
    <w:pPr>
      <w:autoSpaceDE w:val="0"/>
      <w:autoSpaceDN w:val="0"/>
      <w:adjustRightInd w:val="0"/>
      <w:ind w:firstLine="312"/>
      <w:jc w:val="both"/>
    </w:pPr>
    <w:rPr>
      <w:rFonts w:ascii="TimesLT" w:hAnsi="TimesLT"/>
      <w:color w:val="000000"/>
      <w:sz w:val="8"/>
      <w:szCs w:val="8"/>
      <w:lang w:val="en-US" w:eastAsia="en-US"/>
    </w:rPr>
  </w:style>
  <w:style w:type="paragraph" w:customStyle="1" w:styleId="Head21">
    <w:name w:val="Head 2.1"/>
    <w:basedOn w:val="Normal"/>
    <w:rsid w:val="009E344C"/>
    <w:pPr>
      <w:suppressAutoHyphens/>
      <w:overflowPunct w:val="0"/>
      <w:autoSpaceDE w:val="0"/>
      <w:adjustRightInd w:val="0"/>
      <w:jc w:val="center"/>
    </w:pPr>
    <w:rPr>
      <w:b/>
      <w:sz w:val="28"/>
      <w:lang w:val="en-US" w:eastAsia="en-US"/>
    </w:rPr>
  </w:style>
  <w:style w:type="paragraph" w:customStyle="1" w:styleId="Patvirtinta">
    <w:name w:val="Patvirtinta"/>
    <w:rsid w:val="009E344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oint1">
    <w:name w:val="Point 1"/>
    <w:basedOn w:val="Normal"/>
    <w:rsid w:val="009E344C"/>
    <w:pPr>
      <w:spacing w:before="120" w:after="120"/>
      <w:ind w:left="1418" w:hanging="567"/>
      <w:jc w:val="both"/>
    </w:pPr>
    <w:rPr>
      <w:lang w:val="en-GB"/>
    </w:rPr>
  </w:style>
  <w:style w:type="paragraph" w:styleId="BodyTextIndent3">
    <w:name w:val="Body Text Indent 3"/>
    <w:basedOn w:val="Normal"/>
    <w:rsid w:val="009E344C"/>
    <w:pPr>
      <w:overflowPunct w:val="0"/>
      <w:autoSpaceDE w:val="0"/>
      <w:adjustRightInd w:val="0"/>
      <w:ind w:firstLine="1134"/>
      <w:jc w:val="both"/>
    </w:pPr>
    <w:rPr>
      <w:rFonts w:ascii="TimesLT" w:hAnsi="TimesLT"/>
      <w:lang w:eastAsia="en-US"/>
    </w:rPr>
  </w:style>
  <w:style w:type="paragraph" w:styleId="BodyText3">
    <w:name w:val="Body Text 3"/>
    <w:basedOn w:val="Normal"/>
    <w:rsid w:val="009E344C"/>
    <w:pPr>
      <w:spacing w:after="120"/>
    </w:pPr>
    <w:rPr>
      <w:sz w:val="16"/>
      <w:szCs w:val="16"/>
    </w:rPr>
  </w:style>
  <w:style w:type="table" w:styleId="TableGrid">
    <w:name w:val="Table Grid"/>
    <w:basedOn w:val="TableNormal"/>
    <w:uiPriority w:val="39"/>
    <w:rsid w:val="009E34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ldJustified">
    <w:name w:val="Style Bold Justified"/>
    <w:basedOn w:val="Normal"/>
    <w:link w:val="StyleBoldJustifiedChar"/>
    <w:rsid w:val="009E344C"/>
    <w:pPr>
      <w:autoSpaceDN/>
      <w:jc w:val="both"/>
    </w:pPr>
    <w:rPr>
      <w:bCs/>
      <w:lang w:val="en-GB" w:eastAsia="en-US"/>
    </w:rPr>
  </w:style>
  <w:style w:type="character" w:customStyle="1" w:styleId="StyleBoldJustifiedChar">
    <w:name w:val="Style Bold Justified Char"/>
    <w:link w:val="StyleBoldJustified"/>
    <w:rsid w:val="009E344C"/>
    <w:rPr>
      <w:bCs/>
      <w:sz w:val="24"/>
      <w:lang w:val="en-GB" w:eastAsia="en-US" w:bidi="ar-SA"/>
    </w:rPr>
  </w:style>
  <w:style w:type="paragraph" w:styleId="BodyTextIndent2">
    <w:name w:val="Body Text Indent 2"/>
    <w:basedOn w:val="Normal"/>
    <w:rsid w:val="00F04971"/>
    <w:pPr>
      <w:spacing w:after="120" w:line="480" w:lineRule="auto"/>
      <w:ind w:left="283"/>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link w:val="Header"/>
    <w:locked/>
    <w:rsid w:val="00F04971"/>
    <w:rPr>
      <w:sz w:val="24"/>
      <w:lang w:val="lt-LT" w:eastAsia="en-US" w:bidi="ar-SA"/>
    </w:rPr>
  </w:style>
  <w:style w:type="paragraph" w:styleId="Header">
    <w:name w:val="header"/>
    <w:aliases w:val="Viršutinis kolontitulas Diagrama1,Viršutinis kolontitulas Diagrama Diagrama1,Char Diagrama Diagrama1,Viršutinis kolontitulas Diagrama Diagrama Diagrama,Char Diagrama Diagrama Diagrama,Char Diagrama1"/>
    <w:basedOn w:val="Normal"/>
    <w:link w:val="HeaderChar"/>
    <w:rsid w:val="00F04971"/>
    <w:pPr>
      <w:widowControl w:val="0"/>
      <w:tabs>
        <w:tab w:val="center" w:pos="4153"/>
        <w:tab w:val="right" w:pos="8306"/>
      </w:tabs>
      <w:autoSpaceDN/>
      <w:spacing w:after="20"/>
      <w:jc w:val="both"/>
    </w:pPr>
    <w:rPr>
      <w:lang w:eastAsia="en-US"/>
    </w:rPr>
  </w:style>
  <w:style w:type="paragraph" w:styleId="BalloonText">
    <w:name w:val="Balloon Text"/>
    <w:basedOn w:val="Normal"/>
    <w:semiHidden/>
    <w:rsid w:val="00602429"/>
    <w:rPr>
      <w:rFonts w:ascii="Tahoma" w:hAnsi="Tahoma" w:cs="Tahoma"/>
      <w:sz w:val="16"/>
      <w:szCs w:val="16"/>
    </w:rPr>
  </w:style>
  <w:style w:type="character" w:styleId="CommentReference">
    <w:name w:val="annotation reference"/>
    <w:rsid w:val="00F038F5"/>
    <w:rPr>
      <w:sz w:val="16"/>
      <w:szCs w:val="16"/>
    </w:rPr>
  </w:style>
  <w:style w:type="paragraph" w:styleId="CommentText">
    <w:name w:val="annotation text"/>
    <w:basedOn w:val="Normal"/>
    <w:semiHidden/>
    <w:rsid w:val="00F038F5"/>
    <w:rPr>
      <w:sz w:val="20"/>
    </w:rPr>
  </w:style>
  <w:style w:type="paragraph" w:styleId="CommentSubject">
    <w:name w:val="annotation subject"/>
    <w:basedOn w:val="CommentText"/>
    <w:next w:val="CommentText"/>
    <w:semiHidden/>
    <w:rsid w:val="00F038F5"/>
    <w:rPr>
      <w:b/>
      <w:bCs/>
    </w:rPr>
  </w:style>
  <w:style w:type="character" w:customStyle="1" w:styleId="HTMLPreformattedChar">
    <w:name w:val="HTML Preformatted Char"/>
    <w:link w:val="HTMLPreformatted"/>
    <w:locked/>
    <w:rsid w:val="00152A5E"/>
    <w:rPr>
      <w:rFonts w:ascii="Courier New" w:hAnsi="Courier New" w:cs="Courier New"/>
      <w:lang w:val="lt-LT" w:eastAsia="lt-LT" w:bidi="ar-SA"/>
    </w:rPr>
  </w:style>
  <w:style w:type="paragraph" w:styleId="FootnoteText">
    <w:name w:val="footnote text"/>
    <w:basedOn w:val="Normal"/>
    <w:semiHidden/>
    <w:rsid w:val="00BC4B4F"/>
    <w:rPr>
      <w:sz w:val="20"/>
    </w:rPr>
  </w:style>
  <w:style w:type="character" w:styleId="FootnoteReference">
    <w:name w:val="footnote reference"/>
    <w:rsid w:val="00BC4B4F"/>
    <w:rPr>
      <w:vertAlign w:val="superscript"/>
    </w:rPr>
  </w:style>
  <w:style w:type="paragraph" w:customStyle="1" w:styleId="ListParagraph1">
    <w:name w:val="List Paragraph1"/>
    <w:basedOn w:val="Normal"/>
    <w:qFormat/>
    <w:rsid w:val="00074578"/>
    <w:pPr>
      <w:autoSpaceDN/>
      <w:ind w:left="720"/>
      <w:contextualSpacing/>
    </w:pPr>
    <w:rPr>
      <w:lang w:eastAsia="en-US"/>
    </w:rPr>
  </w:style>
  <w:style w:type="paragraph" w:styleId="BodyText">
    <w:name w:val="Body Text"/>
    <w:basedOn w:val="Normal"/>
    <w:link w:val="BodyTextChar"/>
    <w:rsid w:val="004E191D"/>
    <w:pPr>
      <w:spacing w:after="120"/>
    </w:pPr>
  </w:style>
  <w:style w:type="character" w:customStyle="1" w:styleId="CharChar2">
    <w:name w:val="Char Char2"/>
    <w:rsid w:val="00FA5018"/>
    <w:rPr>
      <w:rFonts w:ascii="Tahoma" w:hAnsi="Tahoma"/>
      <w:sz w:val="24"/>
      <w:szCs w:val="24"/>
    </w:rPr>
  </w:style>
  <w:style w:type="paragraph" w:styleId="Title">
    <w:name w:val="Title"/>
    <w:basedOn w:val="Normal"/>
    <w:link w:val="TitleChar"/>
    <w:qFormat/>
    <w:rsid w:val="00FB24B0"/>
    <w:pPr>
      <w:pBdr>
        <w:bottom w:val="single" w:sz="12" w:space="1" w:color="auto"/>
      </w:pBdr>
      <w:autoSpaceDN/>
      <w:jc w:val="center"/>
    </w:pPr>
    <w:rPr>
      <w:b/>
      <w:bCs/>
      <w:szCs w:val="24"/>
      <w:lang w:val="en-GB" w:eastAsia="en-US"/>
    </w:rPr>
  </w:style>
  <w:style w:type="character" w:customStyle="1" w:styleId="TitleChar">
    <w:name w:val="Title Char"/>
    <w:link w:val="Title"/>
    <w:rsid w:val="00FB24B0"/>
    <w:rPr>
      <w:b/>
      <w:bCs/>
      <w:sz w:val="24"/>
      <w:szCs w:val="24"/>
      <w:lang w:val="en-GB"/>
    </w:rPr>
  </w:style>
  <w:style w:type="paragraph" w:styleId="ListParagraph">
    <w:name w:val="List Paragraph"/>
    <w:aliases w:val="Buletai,Bullet EY,List Paragraph21,List Paragraph2,lp1,Bullet 1,Use Case List Paragraph,Numbering,ERP-List Paragraph,List Paragraph11,List Paragraph111,Paragraph,List Paragraph Red,Sąrašo pastraipa1,List Paragraph3,Lentele"/>
    <w:basedOn w:val="Normal"/>
    <w:link w:val="ListParagraphChar"/>
    <w:uiPriority w:val="34"/>
    <w:qFormat/>
    <w:rsid w:val="00FF0658"/>
    <w:pPr>
      <w:autoSpaceDN/>
      <w:ind w:left="720" w:firstLine="720"/>
      <w:contextualSpacing/>
      <w:jc w:val="both"/>
    </w:pPr>
    <w:rPr>
      <w:rFonts w:ascii="Calibri" w:eastAsia="Calibri" w:hAnsi="Calibri"/>
      <w:sz w:val="22"/>
      <w:szCs w:val="22"/>
      <w:lang w:eastAsia="en-US"/>
    </w:rPr>
  </w:style>
  <w:style w:type="paragraph" w:customStyle="1" w:styleId="Betarp1">
    <w:name w:val="Be tarpų1"/>
    <w:link w:val="NoSpacingDiagrama"/>
    <w:qFormat/>
    <w:rsid w:val="00FF0658"/>
    <w:rPr>
      <w:rFonts w:eastAsia="Calibri"/>
      <w:sz w:val="22"/>
      <w:szCs w:val="22"/>
      <w:lang w:eastAsia="en-US"/>
    </w:rPr>
  </w:style>
  <w:style w:type="character" w:customStyle="1" w:styleId="NoSpacingDiagrama">
    <w:name w:val="No Spacing Diagrama"/>
    <w:link w:val="Betarp1"/>
    <w:rsid w:val="00FF0658"/>
    <w:rPr>
      <w:rFonts w:eastAsia="Calibri"/>
      <w:sz w:val="22"/>
      <w:szCs w:val="22"/>
      <w:lang w:eastAsia="en-US"/>
    </w:rPr>
  </w:style>
  <w:style w:type="paragraph" w:styleId="NoSpacing">
    <w:name w:val="No Spacing"/>
    <w:link w:val="NoSpacingChar"/>
    <w:uiPriority w:val="1"/>
    <w:qFormat/>
    <w:rsid w:val="00FF0658"/>
    <w:rPr>
      <w:rFonts w:eastAsia="Calibri"/>
      <w:sz w:val="24"/>
      <w:szCs w:val="22"/>
      <w:lang w:eastAsia="en-US"/>
    </w:rPr>
  </w:style>
  <w:style w:type="character" w:customStyle="1" w:styleId="NoSpacingChar">
    <w:name w:val="No Spacing Char"/>
    <w:link w:val="NoSpacing"/>
    <w:uiPriority w:val="1"/>
    <w:rsid w:val="00FF0658"/>
    <w:rPr>
      <w:rFonts w:eastAsia="Calibri"/>
      <w:sz w:val="24"/>
      <w:szCs w:val="22"/>
      <w:lang w:eastAsia="en-US"/>
    </w:rPr>
  </w:style>
  <w:style w:type="paragraph" w:customStyle="1" w:styleId="bodytext0">
    <w:name w:val="bodytext"/>
    <w:basedOn w:val="Normal"/>
    <w:rsid w:val="00FF0658"/>
    <w:pPr>
      <w:autoSpaceDN/>
      <w:spacing w:before="100" w:beforeAutospacing="1" w:after="100" w:afterAutospacing="1"/>
    </w:pPr>
    <w:rPr>
      <w:szCs w:val="24"/>
    </w:rPr>
  </w:style>
  <w:style w:type="paragraph" w:customStyle="1" w:styleId="istatymas">
    <w:name w:val="istatymas"/>
    <w:basedOn w:val="Normal"/>
    <w:rsid w:val="00FF0658"/>
    <w:pPr>
      <w:autoSpaceDN/>
      <w:spacing w:before="100" w:beforeAutospacing="1" w:after="100" w:afterAutospacing="1"/>
    </w:pPr>
    <w:rPr>
      <w:szCs w:val="24"/>
    </w:rPr>
  </w:style>
  <w:style w:type="paragraph" w:customStyle="1" w:styleId="DiagramaDiagrama1">
    <w:name w:val="Diagrama Diagrama1"/>
    <w:basedOn w:val="Normal"/>
    <w:rsid w:val="00027835"/>
    <w:pPr>
      <w:autoSpaceDN/>
      <w:spacing w:after="160" w:line="240" w:lineRule="exact"/>
    </w:pPr>
    <w:rPr>
      <w:rFonts w:ascii="Tahoma" w:hAnsi="Tahoma"/>
      <w:sz w:val="20"/>
      <w:lang w:val="en-US" w:eastAsia="en-US"/>
    </w:rPr>
  </w:style>
  <w:style w:type="paragraph" w:customStyle="1" w:styleId="Pagrindinistekstas11">
    <w:name w:val="Pagrindinis tekstas11"/>
    <w:rsid w:val="00DD134D"/>
    <w:pPr>
      <w:snapToGrid w:val="0"/>
      <w:ind w:firstLine="312"/>
      <w:jc w:val="both"/>
    </w:pPr>
    <w:rPr>
      <w:rFonts w:ascii="TimesLT" w:hAnsi="TimesLT"/>
      <w:lang w:val="en-US" w:eastAsia="en-US"/>
    </w:rPr>
  </w:style>
  <w:style w:type="paragraph" w:customStyle="1" w:styleId="Hipersaitas1">
    <w:name w:val="Hipersaitas1"/>
    <w:rsid w:val="00AC26C0"/>
    <w:pPr>
      <w:autoSpaceDE w:val="0"/>
      <w:autoSpaceDN w:val="0"/>
      <w:adjustRightInd w:val="0"/>
      <w:ind w:firstLine="312"/>
      <w:jc w:val="both"/>
    </w:pPr>
    <w:rPr>
      <w:rFonts w:ascii="TimesLT" w:hAnsi="TimesLT"/>
      <w:lang w:val="en-US" w:eastAsia="en-US"/>
    </w:rPr>
  </w:style>
  <w:style w:type="paragraph" w:customStyle="1" w:styleId="Default">
    <w:name w:val="Default"/>
    <w:rsid w:val="004F312E"/>
    <w:pPr>
      <w:autoSpaceDE w:val="0"/>
      <w:autoSpaceDN w:val="0"/>
      <w:adjustRightInd w:val="0"/>
    </w:pPr>
    <w:rPr>
      <w:color w:val="000000"/>
      <w:sz w:val="24"/>
      <w:szCs w:val="24"/>
    </w:rPr>
  </w:style>
  <w:style w:type="character" w:styleId="Emphasis">
    <w:name w:val="Emphasis"/>
    <w:uiPriority w:val="20"/>
    <w:qFormat/>
    <w:rsid w:val="004F312E"/>
    <w:rPr>
      <w:b/>
      <w:bCs/>
      <w:i w:val="0"/>
      <w:iCs w:val="0"/>
    </w:rPr>
  </w:style>
  <w:style w:type="character" w:customStyle="1" w:styleId="st1">
    <w:name w:val="st1"/>
    <w:rsid w:val="004F312E"/>
  </w:style>
  <w:style w:type="paragraph" w:customStyle="1" w:styleId="Char">
    <w:name w:val="Char"/>
    <w:basedOn w:val="Normal"/>
    <w:rsid w:val="008B48F1"/>
    <w:pPr>
      <w:autoSpaceDN/>
      <w:spacing w:after="160" w:line="240" w:lineRule="exact"/>
    </w:pPr>
    <w:rPr>
      <w:rFonts w:ascii="Verdana" w:hAnsi="Verdana" w:cs="Verdana"/>
      <w:sz w:val="20"/>
      <w:lang w:val="en-US" w:eastAsia="en-US"/>
    </w:rPr>
  </w:style>
  <w:style w:type="paragraph" w:customStyle="1" w:styleId="BodyText11">
    <w:name w:val="Body Text11"/>
    <w:rsid w:val="008B4291"/>
    <w:pPr>
      <w:autoSpaceDN w:val="0"/>
      <w:snapToGrid w:val="0"/>
      <w:ind w:firstLine="312"/>
      <w:jc w:val="both"/>
    </w:pPr>
    <w:rPr>
      <w:rFonts w:ascii="TimesLT" w:hAnsi="TimesLT"/>
      <w:lang w:val="en-US" w:eastAsia="en-US"/>
    </w:rPr>
  </w:style>
  <w:style w:type="paragraph" w:customStyle="1" w:styleId="StyleHeading111pt">
    <w:name w:val="Style Heading 1 + 11 pt"/>
    <w:basedOn w:val="Heading1"/>
    <w:next w:val="Heading2"/>
    <w:autoRedefine/>
    <w:semiHidden/>
    <w:rsid w:val="00133D2A"/>
    <w:pPr>
      <w:numPr>
        <w:numId w:val="2"/>
      </w:numPr>
      <w:tabs>
        <w:tab w:val="clear" w:pos="568"/>
        <w:tab w:val="num" w:pos="360"/>
      </w:tabs>
      <w:autoSpaceDN/>
      <w:ind w:left="0" w:firstLine="0"/>
    </w:pPr>
    <w:rPr>
      <w:b/>
      <w:caps/>
      <w:sz w:val="22"/>
      <w:szCs w:val="22"/>
    </w:rPr>
  </w:style>
  <w:style w:type="paragraph" w:customStyle="1" w:styleId="StyleHeading2">
    <w:name w:val="Style Heading 2"/>
    <w:aliases w:val="Title Header2 + 11 pt"/>
    <w:basedOn w:val="Heading2"/>
    <w:link w:val="StyleHeading2Char"/>
    <w:semiHidden/>
    <w:rsid w:val="00133D2A"/>
    <w:pPr>
      <w:numPr>
        <w:numId w:val="2"/>
      </w:numPr>
      <w:autoSpaceDN/>
      <w:ind w:left="0" w:firstLine="0"/>
    </w:pPr>
    <w:rPr>
      <w:sz w:val="22"/>
    </w:rPr>
  </w:style>
  <w:style w:type="paragraph" w:customStyle="1" w:styleId="normaltableau">
    <w:name w:val="normal_tableau"/>
    <w:basedOn w:val="Normal"/>
    <w:rsid w:val="00133D2A"/>
    <w:pPr>
      <w:suppressAutoHyphens/>
      <w:autoSpaceDN/>
      <w:spacing w:before="120" w:after="120"/>
      <w:jc w:val="both"/>
    </w:pPr>
    <w:rPr>
      <w:rFonts w:ascii="Optima" w:hAnsi="Optima"/>
      <w:sz w:val="22"/>
      <w:lang w:val="en-GB" w:eastAsia="ar-SA"/>
    </w:rPr>
  </w:style>
  <w:style w:type="paragraph" w:styleId="BodyTextIndent">
    <w:name w:val="Body Text Indent"/>
    <w:basedOn w:val="Normal"/>
    <w:link w:val="BodyTextIndentChar"/>
    <w:rsid w:val="00DE1341"/>
    <w:pPr>
      <w:spacing w:after="120"/>
      <w:ind w:left="283"/>
    </w:pPr>
  </w:style>
  <w:style w:type="character" w:customStyle="1" w:styleId="BodyTextIndentChar">
    <w:name w:val="Body Text Indent Char"/>
    <w:link w:val="BodyTextIndent"/>
    <w:rsid w:val="00DE1341"/>
    <w:rPr>
      <w:sz w:val="24"/>
    </w:rPr>
  </w:style>
  <w:style w:type="paragraph" w:styleId="BodyText2">
    <w:name w:val="Body Text 2"/>
    <w:basedOn w:val="Normal"/>
    <w:link w:val="BodyText2Char"/>
    <w:rsid w:val="00DE1341"/>
    <w:pPr>
      <w:autoSpaceDN/>
      <w:jc w:val="both"/>
    </w:pPr>
    <w:rPr>
      <w:sz w:val="22"/>
      <w:lang w:val="en-US" w:eastAsia="en-US"/>
    </w:rPr>
  </w:style>
  <w:style w:type="character" w:customStyle="1" w:styleId="BodyText2Char">
    <w:name w:val="Body Text 2 Char"/>
    <w:link w:val="BodyText2"/>
    <w:rsid w:val="00DE1341"/>
    <w:rPr>
      <w:sz w:val="22"/>
      <w:lang w:val="en-US" w:eastAsia="en-US"/>
    </w:rPr>
  </w:style>
  <w:style w:type="character" w:styleId="PageNumber">
    <w:name w:val="page number"/>
    <w:rsid w:val="00DE1341"/>
  </w:style>
  <w:style w:type="paragraph" w:customStyle="1" w:styleId="Pagrindinistekstas1">
    <w:name w:val="Pagrindinis tekstas1"/>
    <w:rsid w:val="00DE1341"/>
    <w:pPr>
      <w:spacing w:before="113" w:line="280" w:lineRule="atLeast"/>
      <w:jc w:val="both"/>
    </w:pPr>
    <w:rPr>
      <w:rFonts w:ascii="Helvetica" w:hAnsi="Helvetica"/>
      <w:b/>
      <w:color w:val="000000"/>
      <w:spacing w:val="-15"/>
      <w:sz w:val="24"/>
      <w:lang w:val="en-US" w:eastAsia="en-US"/>
    </w:rPr>
  </w:style>
  <w:style w:type="paragraph" w:customStyle="1" w:styleId="Subhead1">
    <w:name w:val="Subhead 1"/>
    <w:basedOn w:val="Normal"/>
    <w:next w:val="Pagrindinistekstas1"/>
    <w:rsid w:val="00DE1341"/>
    <w:pPr>
      <w:numPr>
        <w:ilvl w:val="1"/>
        <w:numId w:val="3"/>
      </w:numPr>
      <w:autoSpaceDN/>
      <w:spacing w:before="283" w:after="170"/>
      <w:jc w:val="both"/>
    </w:pPr>
    <w:rPr>
      <w:rFonts w:ascii="HelveticaLT" w:hAnsi="HelveticaLT"/>
      <w:b/>
      <w:spacing w:val="15"/>
      <w:lang w:eastAsia="en-US"/>
    </w:rPr>
  </w:style>
  <w:style w:type="paragraph" w:customStyle="1" w:styleId="sutsal1">
    <w:name w:val="sutsal 1"/>
    <w:basedOn w:val="Normal"/>
    <w:next w:val="sutsal2"/>
    <w:autoRedefine/>
    <w:rsid w:val="00DE1341"/>
    <w:pPr>
      <w:numPr>
        <w:numId w:val="4"/>
      </w:numPr>
      <w:autoSpaceDN/>
      <w:jc w:val="center"/>
      <w:outlineLvl w:val="0"/>
    </w:pPr>
    <w:rPr>
      <w:rFonts w:ascii="Times New Roman Bold" w:hAnsi="Times New Roman Bold"/>
      <w:b/>
      <w:sz w:val="22"/>
      <w:szCs w:val="22"/>
    </w:rPr>
  </w:style>
  <w:style w:type="paragraph" w:customStyle="1" w:styleId="sutsal2">
    <w:name w:val="sutsal 2"/>
    <w:basedOn w:val="Normal"/>
    <w:autoRedefine/>
    <w:rsid w:val="00DE1341"/>
    <w:pPr>
      <w:autoSpaceDN/>
      <w:ind w:firstLine="720"/>
      <w:jc w:val="both"/>
    </w:pPr>
    <w:rPr>
      <w:szCs w:val="24"/>
    </w:rPr>
  </w:style>
  <w:style w:type="character" w:customStyle="1" w:styleId="StyleHeading2Char">
    <w:name w:val="Style Heading 2 Char"/>
    <w:aliases w:val="Title Header2 + 11 pt Char"/>
    <w:link w:val="StyleHeading2"/>
    <w:semiHidden/>
    <w:rsid w:val="00DE1341"/>
    <w:rPr>
      <w:sz w:val="22"/>
      <w:lang w:val="lt-LT" w:eastAsia="lt-LT"/>
    </w:rPr>
  </w:style>
  <w:style w:type="paragraph" w:customStyle="1" w:styleId="Bendrsal1">
    <w:name w:val="Bendrsal 1"/>
    <w:next w:val="Bendrsal2"/>
    <w:autoRedefine/>
    <w:rsid w:val="00DE1341"/>
    <w:pPr>
      <w:spacing w:before="120" w:after="120"/>
      <w:ind w:firstLine="900"/>
      <w:jc w:val="both"/>
    </w:pPr>
    <w:rPr>
      <w:bCs/>
      <w:sz w:val="22"/>
    </w:rPr>
  </w:style>
  <w:style w:type="paragraph" w:customStyle="1" w:styleId="Bendrsal2">
    <w:name w:val="Bendrsal 2"/>
    <w:basedOn w:val="Normal"/>
    <w:link w:val="Bendrsal2Char"/>
    <w:rsid w:val="00DE1341"/>
    <w:pPr>
      <w:tabs>
        <w:tab w:val="num" w:pos="576"/>
      </w:tabs>
      <w:autoSpaceDN/>
      <w:spacing w:after="120"/>
      <w:ind w:left="576" w:hanging="576"/>
      <w:jc w:val="both"/>
    </w:pPr>
    <w:rPr>
      <w:sz w:val="22"/>
    </w:rPr>
  </w:style>
  <w:style w:type="paragraph" w:customStyle="1" w:styleId="StyleHeading511pt">
    <w:name w:val="Style Heading 5 + 11 pt"/>
    <w:basedOn w:val="Heading5"/>
    <w:rsid w:val="00DE1341"/>
    <w:pPr>
      <w:numPr>
        <w:ilvl w:val="0"/>
        <w:numId w:val="0"/>
      </w:numPr>
      <w:tabs>
        <w:tab w:val="num" w:pos="1728"/>
      </w:tabs>
      <w:autoSpaceDN/>
      <w:ind w:left="1728" w:hanging="1008"/>
    </w:pPr>
    <w:rPr>
      <w:bCs/>
      <w:sz w:val="22"/>
    </w:rPr>
  </w:style>
  <w:style w:type="character" w:customStyle="1" w:styleId="Bendrsal2Char">
    <w:name w:val="Bendrsal 2 Char"/>
    <w:link w:val="Bendrsal2"/>
    <w:rsid w:val="00DE1341"/>
    <w:rPr>
      <w:sz w:val="22"/>
    </w:rPr>
  </w:style>
  <w:style w:type="paragraph" w:styleId="ListBullet">
    <w:name w:val="List Bullet"/>
    <w:basedOn w:val="Normal"/>
    <w:rsid w:val="00DE1341"/>
    <w:pPr>
      <w:numPr>
        <w:numId w:val="5"/>
      </w:numPr>
      <w:autoSpaceDN/>
    </w:pPr>
  </w:style>
  <w:style w:type="character" w:customStyle="1" w:styleId="BodyTextChar">
    <w:name w:val="Body Text Char"/>
    <w:link w:val="BodyText"/>
    <w:rsid w:val="00DE1341"/>
    <w:rPr>
      <w:sz w:val="24"/>
    </w:rPr>
  </w:style>
  <w:style w:type="paragraph" w:customStyle="1" w:styleId="Bendsal3">
    <w:name w:val="Bendsal 3"/>
    <w:basedOn w:val="Bendrsal2"/>
    <w:rsid w:val="00DE1341"/>
    <w:pPr>
      <w:tabs>
        <w:tab w:val="clear" w:pos="576"/>
        <w:tab w:val="num" w:pos="720"/>
      </w:tabs>
      <w:ind w:left="720" w:hanging="720"/>
    </w:pPr>
  </w:style>
  <w:style w:type="table" w:customStyle="1" w:styleId="TableGrid0">
    <w:name w:val="TableGrid"/>
    <w:rsid w:val="00DE1341"/>
    <w:rPr>
      <w:rFonts w:ascii="Calibri" w:hAnsi="Calibri"/>
      <w:sz w:val="22"/>
      <w:szCs w:val="22"/>
    </w:rPr>
    <w:tblPr>
      <w:tblCellMar>
        <w:top w:w="0" w:type="dxa"/>
        <w:left w:w="0" w:type="dxa"/>
        <w:bottom w:w="0" w:type="dxa"/>
        <w:right w:w="0" w:type="dxa"/>
      </w:tblCellMar>
    </w:tblPr>
  </w:style>
  <w:style w:type="character" w:customStyle="1" w:styleId="Stilius3Diagrama">
    <w:name w:val="Stilius3 Diagrama"/>
    <w:link w:val="Stilius3"/>
    <w:uiPriority w:val="99"/>
    <w:locked/>
    <w:rsid w:val="00DE1341"/>
  </w:style>
  <w:style w:type="paragraph" w:customStyle="1" w:styleId="Stilius3">
    <w:name w:val="Stilius3"/>
    <w:basedOn w:val="Normal"/>
    <w:link w:val="Stilius3Diagrama"/>
    <w:uiPriority w:val="99"/>
    <w:rsid w:val="00DE1341"/>
    <w:pPr>
      <w:autoSpaceDN/>
      <w:spacing w:before="200"/>
      <w:jc w:val="both"/>
    </w:pPr>
    <w:rPr>
      <w:sz w:val="20"/>
    </w:rPr>
  </w:style>
  <w:style w:type="paragraph" w:customStyle="1" w:styleId="Bodytxt">
    <w:name w:val="Bodytxt"/>
    <w:basedOn w:val="Normal"/>
    <w:uiPriority w:val="99"/>
    <w:rsid w:val="00DE1341"/>
    <w:pPr>
      <w:keepNext/>
      <w:autoSpaceDN/>
      <w:jc w:val="both"/>
    </w:pPr>
    <w:rPr>
      <w:rFonts w:eastAsia="Calibri"/>
      <w:sz w:val="22"/>
      <w:szCs w:val="22"/>
      <w:lang w:eastAsia="fi-FI"/>
    </w:rPr>
  </w:style>
  <w:style w:type="character" w:customStyle="1" w:styleId="text">
    <w:name w:val="text"/>
    <w:rsid w:val="00DE1341"/>
  </w:style>
  <w:style w:type="paragraph" w:styleId="NormalWeb">
    <w:name w:val="Normal (Web)"/>
    <w:basedOn w:val="Normal"/>
    <w:rsid w:val="00A3064D"/>
    <w:rPr>
      <w:szCs w:val="24"/>
    </w:rPr>
  </w:style>
  <w:style w:type="character" w:customStyle="1" w:styleId="dash012eprastasischar1">
    <w:name w:val="dash012eprastasis__char1"/>
    <w:rsid w:val="00313B27"/>
    <w:rPr>
      <w:rFonts w:ascii="Arial" w:hAnsi="Arial" w:cs="Arial" w:hint="default"/>
      <w:sz w:val="24"/>
      <w:szCs w:val="24"/>
    </w:rPr>
  </w:style>
  <w:style w:type="paragraph" w:styleId="Revision">
    <w:name w:val="Revision"/>
    <w:hidden/>
    <w:uiPriority w:val="99"/>
    <w:semiHidden/>
    <w:rsid w:val="006143D9"/>
    <w:rPr>
      <w:sz w:val="24"/>
    </w:rPr>
  </w:style>
  <w:style w:type="character" w:customStyle="1" w:styleId="Mention">
    <w:name w:val="Mention"/>
    <w:uiPriority w:val="99"/>
    <w:semiHidden/>
    <w:unhideWhenUsed/>
    <w:rsid w:val="0002078F"/>
    <w:rPr>
      <w:color w:val="2B579A"/>
      <w:shd w:val="clear" w:color="auto" w:fill="E6E6E6"/>
    </w:rPr>
  </w:style>
  <w:style w:type="character" w:customStyle="1" w:styleId="Heading2Char">
    <w:name w:val="Heading 2 Char"/>
    <w:aliases w:val="Title Header2 Char,ERP (1.1.) Char"/>
    <w:link w:val="Heading2"/>
    <w:rsid w:val="0033402F"/>
    <w:rPr>
      <w:sz w:val="24"/>
      <w:lang w:val="lt-LT" w:eastAsia="lt-LT"/>
    </w:rPr>
  </w:style>
  <w:style w:type="character" w:customStyle="1" w:styleId="FontStyle14">
    <w:name w:val="Font Style14"/>
    <w:uiPriority w:val="99"/>
    <w:rsid w:val="00650939"/>
    <w:rPr>
      <w:rFonts w:ascii="Times New Roman" w:hAnsi="Times New Roman" w:cs="Times New Roman" w:hint="default"/>
      <w:sz w:val="18"/>
      <w:szCs w:val="18"/>
    </w:rPr>
  </w:style>
  <w:style w:type="paragraph" w:customStyle="1" w:styleId="zAvslut">
    <w:name w:val="zAvslut"/>
    <w:basedOn w:val="Normal"/>
    <w:rsid w:val="0057478E"/>
    <w:pPr>
      <w:keepNext/>
      <w:keepLines/>
      <w:tabs>
        <w:tab w:val="left" w:pos="0"/>
        <w:tab w:val="left" w:pos="567"/>
        <w:tab w:val="left" w:pos="1276"/>
        <w:tab w:val="left" w:pos="2552"/>
        <w:tab w:val="left" w:pos="3828"/>
        <w:tab w:val="left" w:pos="5103"/>
        <w:tab w:val="left" w:pos="6379"/>
        <w:tab w:val="right" w:pos="8364"/>
      </w:tabs>
      <w:autoSpaceDN/>
    </w:pPr>
    <w:rPr>
      <w:rFonts w:ascii="Arial" w:hAnsi="Arial"/>
      <w:noProof/>
      <w:sz w:val="22"/>
      <w:lang w:val="nl-NL" w:eastAsia="en-US"/>
    </w:rPr>
  </w:style>
  <w:style w:type="paragraph" w:styleId="BodyTextFirstIndent">
    <w:name w:val="Body Text First Indent"/>
    <w:basedOn w:val="BodyText"/>
    <w:link w:val="BodyTextFirstIndentChar"/>
    <w:rsid w:val="00815482"/>
    <w:pPr>
      <w:ind w:firstLine="210"/>
    </w:pPr>
  </w:style>
  <w:style w:type="character" w:customStyle="1" w:styleId="BodyTextFirstIndentChar">
    <w:name w:val="Body Text First Indent Char"/>
    <w:link w:val="BodyTextFirstIndent"/>
    <w:rsid w:val="00815482"/>
    <w:rPr>
      <w:sz w:val="24"/>
      <w:lang w:val="lt-LT" w:eastAsia="lt-LT"/>
    </w:rPr>
  </w:style>
  <w:style w:type="character" w:customStyle="1" w:styleId="UnresolvedMention">
    <w:name w:val="Unresolved Mention"/>
    <w:uiPriority w:val="99"/>
    <w:semiHidden/>
    <w:unhideWhenUsed/>
    <w:rsid w:val="00354EEC"/>
    <w:rPr>
      <w:color w:val="808080"/>
      <w:shd w:val="clear" w:color="auto" w:fill="E6E6E6"/>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qFormat/>
    <w:locked/>
    <w:rsid w:val="00AC56FF"/>
    <w:rPr>
      <w:rFonts w:ascii="Calibri" w:eastAsia="Calibri" w:hAnsi="Calibri"/>
      <w:sz w:val="22"/>
      <w:szCs w:val="22"/>
      <w:lang w:val="lt-LT"/>
    </w:rPr>
  </w:style>
  <w:style w:type="paragraph" w:customStyle="1" w:styleId="heading10">
    <w:name w:val="heading 10"/>
    <w:basedOn w:val="Normal"/>
    <w:link w:val="Heading1Diagrama"/>
    <w:qFormat/>
    <w:rsid w:val="0081666E"/>
    <w:pPr>
      <w:autoSpaceDN/>
      <w:spacing w:after="200" w:line="276" w:lineRule="auto"/>
    </w:pPr>
    <w:rPr>
      <w:rFonts w:eastAsia="Calibri"/>
      <w:b/>
      <w:szCs w:val="24"/>
      <w:lang w:eastAsia="en-US"/>
    </w:rPr>
  </w:style>
  <w:style w:type="character" w:customStyle="1" w:styleId="Heading1Diagrama">
    <w:name w:val="Heading1 Diagrama"/>
    <w:link w:val="heading10"/>
    <w:rsid w:val="0081666E"/>
    <w:rPr>
      <w:rFonts w:eastAsia="Calibri"/>
      <w:b/>
      <w:sz w:val="24"/>
      <w:szCs w:val="24"/>
      <w:lang w:val="lt-LT"/>
    </w:rPr>
  </w:style>
  <w:style w:type="table" w:customStyle="1" w:styleId="TableGrid1">
    <w:name w:val="Table Grid1"/>
    <w:basedOn w:val="TableNormal"/>
    <w:next w:val="TableGrid"/>
    <w:uiPriority w:val="39"/>
    <w:rsid w:val="00B27A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F5259"/>
    <w:rPr>
      <w:b/>
      <w:bCs/>
    </w:rPr>
  </w:style>
  <w:style w:type="table" w:customStyle="1" w:styleId="TableGrid2">
    <w:name w:val="Table Grid2"/>
    <w:basedOn w:val="TableNormal"/>
    <w:next w:val="TableGrid"/>
    <w:uiPriority w:val="39"/>
    <w:rsid w:val="008E1D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4043E"/>
    <w:rPr>
      <w:rFonts w:ascii="TimesNewRoman" w:hAnsi="TimesNewRoman"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4707">
      <w:bodyDiv w:val="1"/>
      <w:marLeft w:val="0"/>
      <w:marRight w:val="0"/>
      <w:marTop w:val="0"/>
      <w:marBottom w:val="0"/>
      <w:divBdr>
        <w:top w:val="none" w:sz="0" w:space="0" w:color="auto"/>
        <w:left w:val="none" w:sz="0" w:space="0" w:color="auto"/>
        <w:bottom w:val="none" w:sz="0" w:space="0" w:color="auto"/>
        <w:right w:val="none" w:sz="0" w:space="0" w:color="auto"/>
      </w:divBdr>
    </w:div>
    <w:div w:id="260726318">
      <w:bodyDiv w:val="1"/>
      <w:marLeft w:val="0"/>
      <w:marRight w:val="0"/>
      <w:marTop w:val="0"/>
      <w:marBottom w:val="0"/>
      <w:divBdr>
        <w:top w:val="none" w:sz="0" w:space="0" w:color="auto"/>
        <w:left w:val="none" w:sz="0" w:space="0" w:color="auto"/>
        <w:bottom w:val="none" w:sz="0" w:space="0" w:color="auto"/>
        <w:right w:val="none" w:sz="0" w:space="0" w:color="auto"/>
      </w:divBdr>
    </w:div>
    <w:div w:id="315260416">
      <w:bodyDiv w:val="1"/>
      <w:marLeft w:val="0"/>
      <w:marRight w:val="0"/>
      <w:marTop w:val="0"/>
      <w:marBottom w:val="0"/>
      <w:divBdr>
        <w:top w:val="none" w:sz="0" w:space="0" w:color="auto"/>
        <w:left w:val="none" w:sz="0" w:space="0" w:color="auto"/>
        <w:bottom w:val="none" w:sz="0" w:space="0" w:color="auto"/>
        <w:right w:val="none" w:sz="0" w:space="0" w:color="auto"/>
      </w:divBdr>
    </w:div>
    <w:div w:id="447701793">
      <w:bodyDiv w:val="1"/>
      <w:marLeft w:val="0"/>
      <w:marRight w:val="0"/>
      <w:marTop w:val="0"/>
      <w:marBottom w:val="0"/>
      <w:divBdr>
        <w:top w:val="none" w:sz="0" w:space="0" w:color="auto"/>
        <w:left w:val="none" w:sz="0" w:space="0" w:color="auto"/>
        <w:bottom w:val="none" w:sz="0" w:space="0" w:color="auto"/>
        <w:right w:val="none" w:sz="0" w:space="0" w:color="auto"/>
      </w:divBdr>
    </w:div>
    <w:div w:id="595292493">
      <w:bodyDiv w:val="1"/>
      <w:marLeft w:val="0"/>
      <w:marRight w:val="0"/>
      <w:marTop w:val="0"/>
      <w:marBottom w:val="0"/>
      <w:divBdr>
        <w:top w:val="none" w:sz="0" w:space="0" w:color="auto"/>
        <w:left w:val="none" w:sz="0" w:space="0" w:color="auto"/>
        <w:bottom w:val="none" w:sz="0" w:space="0" w:color="auto"/>
        <w:right w:val="none" w:sz="0" w:space="0" w:color="auto"/>
      </w:divBdr>
    </w:div>
    <w:div w:id="720396814">
      <w:bodyDiv w:val="1"/>
      <w:marLeft w:val="0"/>
      <w:marRight w:val="0"/>
      <w:marTop w:val="0"/>
      <w:marBottom w:val="0"/>
      <w:divBdr>
        <w:top w:val="none" w:sz="0" w:space="0" w:color="auto"/>
        <w:left w:val="none" w:sz="0" w:space="0" w:color="auto"/>
        <w:bottom w:val="none" w:sz="0" w:space="0" w:color="auto"/>
        <w:right w:val="none" w:sz="0" w:space="0" w:color="auto"/>
      </w:divBdr>
    </w:div>
    <w:div w:id="795871467">
      <w:bodyDiv w:val="1"/>
      <w:marLeft w:val="0"/>
      <w:marRight w:val="0"/>
      <w:marTop w:val="0"/>
      <w:marBottom w:val="0"/>
      <w:divBdr>
        <w:top w:val="none" w:sz="0" w:space="0" w:color="auto"/>
        <w:left w:val="none" w:sz="0" w:space="0" w:color="auto"/>
        <w:bottom w:val="none" w:sz="0" w:space="0" w:color="auto"/>
        <w:right w:val="none" w:sz="0" w:space="0" w:color="auto"/>
      </w:divBdr>
    </w:div>
    <w:div w:id="831992878">
      <w:bodyDiv w:val="1"/>
      <w:marLeft w:val="0"/>
      <w:marRight w:val="0"/>
      <w:marTop w:val="0"/>
      <w:marBottom w:val="0"/>
      <w:divBdr>
        <w:top w:val="none" w:sz="0" w:space="0" w:color="auto"/>
        <w:left w:val="none" w:sz="0" w:space="0" w:color="auto"/>
        <w:bottom w:val="none" w:sz="0" w:space="0" w:color="auto"/>
        <w:right w:val="none" w:sz="0" w:space="0" w:color="auto"/>
      </w:divBdr>
    </w:div>
    <w:div w:id="858081201">
      <w:bodyDiv w:val="1"/>
      <w:marLeft w:val="0"/>
      <w:marRight w:val="0"/>
      <w:marTop w:val="0"/>
      <w:marBottom w:val="0"/>
      <w:divBdr>
        <w:top w:val="none" w:sz="0" w:space="0" w:color="auto"/>
        <w:left w:val="none" w:sz="0" w:space="0" w:color="auto"/>
        <w:bottom w:val="none" w:sz="0" w:space="0" w:color="auto"/>
        <w:right w:val="none" w:sz="0" w:space="0" w:color="auto"/>
      </w:divBdr>
    </w:div>
    <w:div w:id="877931147">
      <w:bodyDiv w:val="1"/>
      <w:marLeft w:val="0"/>
      <w:marRight w:val="0"/>
      <w:marTop w:val="0"/>
      <w:marBottom w:val="0"/>
      <w:divBdr>
        <w:top w:val="none" w:sz="0" w:space="0" w:color="auto"/>
        <w:left w:val="none" w:sz="0" w:space="0" w:color="auto"/>
        <w:bottom w:val="none" w:sz="0" w:space="0" w:color="auto"/>
        <w:right w:val="none" w:sz="0" w:space="0" w:color="auto"/>
      </w:divBdr>
    </w:div>
    <w:div w:id="907881519">
      <w:bodyDiv w:val="1"/>
      <w:marLeft w:val="0"/>
      <w:marRight w:val="0"/>
      <w:marTop w:val="0"/>
      <w:marBottom w:val="0"/>
      <w:divBdr>
        <w:top w:val="none" w:sz="0" w:space="0" w:color="auto"/>
        <w:left w:val="none" w:sz="0" w:space="0" w:color="auto"/>
        <w:bottom w:val="none" w:sz="0" w:space="0" w:color="auto"/>
        <w:right w:val="none" w:sz="0" w:space="0" w:color="auto"/>
      </w:divBdr>
    </w:div>
    <w:div w:id="1000815042">
      <w:bodyDiv w:val="1"/>
      <w:marLeft w:val="0"/>
      <w:marRight w:val="0"/>
      <w:marTop w:val="0"/>
      <w:marBottom w:val="0"/>
      <w:divBdr>
        <w:top w:val="none" w:sz="0" w:space="0" w:color="auto"/>
        <w:left w:val="none" w:sz="0" w:space="0" w:color="auto"/>
        <w:bottom w:val="none" w:sz="0" w:space="0" w:color="auto"/>
        <w:right w:val="none" w:sz="0" w:space="0" w:color="auto"/>
      </w:divBdr>
    </w:div>
    <w:div w:id="1133716531">
      <w:bodyDiv w:val="1"/>
      <w:marLeft w:val="0"/>
      <w:marRight w:val="0"/>
      <w:marTop w:val="0"/>
      <w:marBottom w:val="0"/>
      <w:divBdr>
        <w:top w:val="none" w:sz="0" w:space="0" w:color="auto"/>
        <w:left w:val="none" w:sz="0" w:space="0" w:color="auto"/>
        <w:bottom w:val="none" w:sz="0" w:space="0" w:color="auto"/>
        <w:right w:val="none" w:sz="0" w:space="0" w:color="auto"/>
      </w:divBdr>
    </w:div>
    <w:div w:id="1180437164">
      <w:bodyDiv w:val="1"/>
      <w:marLeft w:val="0"/>
      <w:marRight w:val="0"/>
      <w:marTop w:val="0"/>
      <w:marBottom w:val="0"/>
      <w:divBdr>
        <w:top w:val="none" w:sz="0" w:space="0" w:color="auto"/>
        <w:left w:val="none" w:sz="0" w:space="0" w:color="auto"/>
        <w:bottom w:val="none" w:sz="0" w:space="0" w:color="auto"/>
        <w:right w:val="none" w:sz="0" w:space="0" w:color="auto"/>
      </w:divBdr>
    </w:div>
    <w:div w:id="1220509566">
      <w:bodyDiv w:val="1"/>
      <w:marLeft w:val="0"/>
      <w:marRight w:val="0"/>
      <w:marTop w:val="0"/>
      <w:marBottom w:val="0"/>
      <w:divBdr>
        <w:top w:val="none" w:sz="0" w:space="0" w:color="auto"/>
        <w:left w:val="none" w:sz="0" w:space="0" w:color="auto"/>
        <w:bottom w:val="none" w:sz="0" w:space="0" w:color="auto"/>
        <w:right w:val="none" w:sz="0" w:space="0" w:color="auto"/>
      </w:divBdr>
    </w:div>
    <w:div w:id="1284459979">
      <w:bodyDiv w:val="1"/>
      <w:marLeft w:val="0"/>
      <w:marRight w:val="0"/>
      <w:marTop w:val="0"/>
      <w:marBottom w:val="0"/>
      <w:divBdr>
        <w:top w:val="none" w:sz="0" w:space="0" w:color="auto"/>
        <w:left w:val="none" w:sz="0" w:space="0" w:color="auto"/>
        <w:bottom w:val="none" w:sz="0" w:space="0" w:color="auto"/>
        <w:right w:val="none" w:sz="0" w:space="0" w:color="auto"/>
      </w:divBdr>
    </w:div>
    <w:div w:id="1328048720">
      <w:bodyDiv w:val="1"/>
      <w:marLeft w:val="0"/>
      <w:marRight w:val="0"/>
      <w:marTop w:val="0"/>
      <w:marBottom w:val="0"/>
      <w:divBdr>
        <w:top w:val="none" w:sz="0" w:space="0" w:color="auto"/>
        <w:left w:val="none" w:sz="0" w:space="0" w:color="auto"/>
        <w:bottom w:val="none" w:sz="0" w:space="0" w:color="auto"/>
        <w:right w:val="none" w:sz="0" w:space="0" w:color="auto"/>
      </w:divBdr>
    </w:div>
    <w:div w:id="1443379021">
      <w:bodyDiv w:val="1"/>
      <w:marLeft w:val="0"/>
      <w:marRight w:val="0"/>
      <w:marTop w:val="0"/>
      <w:marBottom w:val="0"/>
      <w:divBdr>
        <w:top w:val="none" w:sz="0" w:space="0" w:color="auto"/>
        <w:left w:val="none" w:sz="0" w:space="0" w:color="auto"/>
        <w:bottom w:val="none" w:sz="0" w:space="0" w:color="auto"/>
        <w:right w:val="none" w:sz="0" w:space="0" w:color="auto"/>
      </w:divBdr>
    </w:div>
    <w:div w:id="1552841378">
      <w:bodyDiv w:val="1"/>
      <w:marLeft w:val="0"/>
      <w:marRight w:val="0"/>
      <w:marTop w:val="0"/>
      <w:marBottom w:val="0"/>
      <w:divBdr>
        <w:top w:val="none" w:sz="0" w:space="0" w:color="auto"/>
        <w:left w:val="none" w:sz="0" w:space="0" w:color="auto"/>
        <w:bottom w:val="none" w:sz="0" w:space="0" w:color="auto"/>
        <w:right w:val="none" w:sz="0" w:space="0" w:color="auto"/>
      </w:divBdr>
    </w:div>
    <w:div w:id="1634677665">
      <w:bodyDiv w:val="1"/>
      <w:marLeft w:val="0"/>
      <w:marRight w:val="0"/>
      <w:marTop w:val="0"/>
      <w:marBottom w:val="0"/>
      <w:divBdr>
        <w:top w:val="none" w:sz="0" w:space="0" w:color="auto"/>
        <w:left w:val="none" w:sz="0" w:space="0" w:color="auto"/>
        <w:bottom w:val="none" w:sz="0" w:space="0" w:color="auto"/>
        <w:right w:val="none" w:sz="0" w:space="0" w:color="auto"/>
      </w:divBdr>
    </w:div>
    <w:div w:id="1636448822">
      <w:bodyDiv w:val="1"/>
      <w:marLeft w:val="0"/>
      <w:marRight w:val="0"/>
      <w:marTop w:val="0"/>
      <w:marBottom w:val="0"/>
      <w:divBdr>
        <w:top w:val="none" w:sz="0" w:space="0" w:color="auto"/>
        <w:left w:val="none" w:sz="0" w:space="0" w:color="auto"/>
        <w:bottom w:val="none" w:sz="0" w:space="0" w:color="auto"/>
        <w:right w:val="none" w:sz="0" w:space="0" w:color="auto"/>
      </w:divBdr>
    </w:div>
    <w:div w:id="1700621424">
      <w:bodyDiv w:val="1"/>
      <w:marLeft w:val="0"/>
      <w:marRight w:val="0"/>
      <w:marTop w:val="0"/>
      <w:marBottom w:val="0"/>
      <w:divBdr>
        <w:top w:val="none" w:sz="0" w:space="0" w:color="auto"/>
        <w:left w:val="none" w:sz="0" w:space="0" w:color="auto"/>
        <w:bottom w:val="none" w:sz="0" w:space="0" w:color="auto"/>
        <w:right w:val="none" w:sz="0" w:space="0" w:color="auto"/>
      </w:divBdr>
    </w:div>
    <w:div w:id="1742826554">
      <w:bodyDiv w:val="1"/>
      <w:marLeft w:val="0"/>
      <w:marRight w:val="0"/>
      <w:marTop w:val="0"/>
      <w:marBottom w:val="0"/>
      <w:divBdr>
        <w:top w:val="none" w:sz="0" w:space="0" w:color="auto"/>
        <w:left w:val="none" w:sz="0" w:space="0" w:color="auto"/>
        <w:bottom w:val="none" w:sz="0" w:space="0" w:color="auto"/>
        <w:right w:val="none" w:sz="0" w:space="0" w:color="auto"/>
      </w:divBdr>
    </w:div>
    <w:div w:id="1755515283">
      <w:bodyDiv w:val="1"/>
      <w:marLeft w:val="0"/>
      <w:marRight w:val="0"/>
      <w:marTop w:val="0"/>
      <w:marBottom w:val="0"/>
      <w:divBdr>
        <w:top w:val="none" w:sz="0" w:space="0" w:color="auto"/>
        <w:left w:val="none" w:sz="0" w:space="0" w:color="auto"/>
        <w:bottom w:val="none" w:sz="0" w:space="0" w:color="auto"/>
        <w:right w:val="none" w:sz="0" w:space="0" w:color="auto"/>
      </w:divBdr>
    </w:div>
    <w:div w:id="1935047957">
      <w:bodyDiv w:val="1"/>
      <w:marLeft w:val="0"/>
      <w:marRight w:val="0"/>
      <w:marTop w:val="0"/>
      <w:marBottom w:val="0"/>
      <w:divBdr>
        <w:top w:val="none" w:sz="0" w:space="0" w:color="auto"/>
        <w:left w:val="none" w:sz="0" w:space="0" w:color="auto"/>
        <w:bottom w:val="none" w:sz="0" w:space="0" w:color="auto"/>
        <w:right w:val="none" w:sz="0" w:space="0" w:color="auto"/>
      </w:divBdr>
    </w:div>
    <w:div w:id="1956011726">
      <w:bodyDiv w:val="1"/>
      <w:marLeft w:val="0"/>
      <w:marRight w:val="0"/>
      <w:marTop w:val="0"/>
      <w:marBottom w:val="0"/>
      <w:divBdr>
        <w:top w:val="none" w:sz="0" w:space="0" w:color="auto"/>
        <w:left w:val="none" w:sz="0" w:space="0" w:color="auto"/>
        <w:bottom w:val="none" w:sz="0" w:space="0" w:color="auto"/>
        <w:right w:val="none" w:sz="0" w:space="0" w:color="auto"/>
      </w:divBdr>
    </w:div>
    <w:div w:id="1971207320">
      <w:bodyDiv w:val="1"/>
      <w:marLeft w:val="0"/>
      <w:marRight w:val="0"/>
      <w:marTop w:val="0"/>
      <w:marBottom w:val="0"/>
      <w:divBdr>
        <w:top w:val="none" w:sz="0" w:space="0" w:color="auto"/>
        <w:left w:val="none" w:sz="0" w:space="0" w:color="auto"/>
        <w:bottom w:val="none" w:sz="0" w:space="0" w:color="auto"/>
        <w:right w:val="none" w:sz="0" w:space="0" w:color="auto"/>
      </w:divBdr>
    </w:div>
    <w:div w:id="2052339649">
      <w:bodyDiv w:val="1"/>
      <w:marLeft w:val="0"/>
      <w:marRight w:val="0"/>
      <w:marTop w:val="0"/>
      <w:marBottom w:val="0"/>
      <w:divBdr>
        <w:top w:val="none" w:sz="0" w:space="0" w:color="auto"/>
        <w:left w:val="none" w:sz="0" w:space="0" w:color="auto"/>
        <w:bottom w:val="none" w:sz="0" w:space="0" w:color="auto"/>
        <w:right w:val="none" w:sz="0" w:space="0" w:color="auto"/>
      </w:divBdr>
    </w:div>
    <w:div w:id="2118715861">
      <w:bodyDiv w:val="1"/>
      <w:marLeft w:val="0"/>
      <w:marRight w:val="0"/>
      <w:marTop w:val="0"/>
      <w:marBottom w:val="0"/>
      <w:divBdr>
        <w:top w:val="none" w:sz="0" w:space="0" w:color="auto"/>
        <w:left w:val="none" w:sz="0" w:space="0" w:color="auto"/>
        <w:bottom w:val="none" w:sz="0" w:space="0" w:color="auto"/>
        <w:right w:val="none" w:sz="0" w:space="0" w:color="auto"/>
      </w:divBdr>
    </w:div>
    <w:div w:id="2123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hyperlink" Target="https://izkada.lt/produktas/profesionalus-reguliuojamo-nasumo-gaisrinis-svirkstas-turbokador-400/" TargetMode="External"/><Relationship Id="rId21" Type="http://schemas.openxmlformats.org/officeDocument/2006/relationships/image" Target="media/image7.png"/><Relationship Id="rId42" Type="http://schemas.openxmlformats.org/officeDocument/2006/relationships/hyperlink" Target="http://www.izkada.lt" TargetMode="External"/><Relationship Id="rId47" Type="http://schemas.openxmlformats.org/officeDocument/2006/relationships/hyperlink" Target="http://www.motorolasolutions.com" TargetMode="External"/><Relationship Id="rId63" Type="http://schemas.openxmlformats.org/officeDocument/2006/relationships/hyperlink" Target="https://izkada.lt/produktas/sluota-plakiklis-zolei-gesinti/" TargetMode="External"/><Relationship Id="rId68" Type="http://schemas.openxmlformats.org/officeDocument/2006/relationships/hyperlink" Target="https://izkada.lt/produktas/gelbejimo-spinaline-stuburo-stabilizavimo-lenta/" TargetMode="External"/><Relationship Id="rId84" Type="http://schemas.openxmlformats.org/officeDocument/2006/relationships/hyperlink" Target="https://www.stokker.lt/solid-tiesus-kastuvas-fiskars-c-1066717-fiska" TargetMode="External"/><Relationship Id="rId89" Type="http://schemas.openxmlformats.org/officeDocument/2006/relationships/hyperlink" Target="https://kayakshop.lt/lt/kitos-gelbejimo-priemones/1722-neskestanti-virve-1m-8mm-ilgis-pagal-poreiki.html" TargetMode="External"/><Relationship Id="rId112" Type="http://schemas.openxmlformats.org/officeDocument/2006/relationships/hyperlink" Target="https://www.izkada.lt/" TargetMode="External"/><Relationship Id="rId133" Type="http://schemas.openxmlformats.org/officeDocument/2006/relationships/hyperlink" Target="https://www.matuok24.lt/product/kablys-suliniu-dangciams-45-cm/" TargetMode="External"/><Relationship Id="rId138" Type="http://schemas.openxmlformats.org/officeDocument/2006/relationships/footer" Target="footer1.xml"/><Relationship Id="rId16" Type="http://schemas.openxmlformats.org/officeDocument/2006/relationships/image" Target="media/image3.png"/><Relationship Id="rId107" Type="http://schemas.openxmlformats.org/officeDocument/2006/relationships/hyperlink" Target="https://www.izkada.lt/" TargetMode="External"/><Relationship Id="rId11" Type="http://schemas.openxmlformats.org/officeDocument/2006/relationships/image" Target="media/image2.jpeg"/><Relationship Id="rId32" Type="http://schemas.openxmlformats.org/officeDocument/2006/relationships/hyperlink" Target="http://www.seger.com" TargetMode="External"/><Relationship Id="rId37" Type="http://schemas.openxmlformats.org/officeDocument/2006/relationships/hyperlink" Target="https://izkada.lt/produktas/valdymo-blokas-ges-110/" TargetMode="External"/><Relationship Id="rId53" Type="http://schemas.openxmlformats.org/officeDocument/2006/relationships/hyperlink" Target="https://www.mio.com/en_eeu/mivue-c590" TargetMode="External"/><Relationship Id="rId58" Type="http://schemas.openxmlformats.org/officeDocument/2006/relationships/hyperlink" Target="https://www.emitter.org/portfolio/pcu-wfpg/" TargetMode="External"/><Relationship Id="rId74" Type="http://schemas.openxmlformats.org/officeDocument/2006/relationships/hyperlink" Target="https://www.gesinu.lt/miltelinis-gesintuvas-9kg-gtc" TargetMode="External"/><Relationship Id="rId79" Type="http://schemas.openxmlformats.org/officeDocument/2006/relationships/hyperlink" Target="http://www.doenges-online.de" TargetMode="External"/><Relationship Id="rId102" Type="http://schemas.openxmlformats.org/officeDocument/2006/relationships/hyperlink" Target="https://www.stokker.lt/akumuliatorinis-smuginis-suktuvas-greztuvas-m18-cblpd-402c-2-c-4933464537-mw?&amp;campaign=20985761943&amp;content=&amp;keyword=%E2%80%9D&amp;gad_source=1&amp;gclid=EAIaIQobChMIw_vZzaneiQMVTp1oCR3JSAqaEAAYASAAEgLXhfD_BwE&amp;gclsrc=aw.ds" TargetMode="External"/><Relationship Id="rId123" Type="http://schemas.openxmlformats.org/officeDocument/2006/relationships/hyperlink" Target="https://izkada.lt/produktas/vandens-kostuvas/" TargetMode="External"/><Relationship Id="rId128" Type="http://schemas.openxmlformats.org/officeDocument/2006/relationships/hyperlink" Target="http://www.scottyfirefighter.com.au" TargetMode="External"/><Relationship Id="rId5" Type="http://schemas.openxmlformats.org/officeDocument/2006/relationships/webSettings" Target="webSettings.xml"/><Relationship Id="rId90" Type="http://schemas.openxmlformats.org/officeDocument/2006/relationships/hyperlink" Target="https://kayakshop.lt" TargetMode="External"/><Relationship Id="rId95" Type="http://schemas.openxmlformats.org/officeDocument/2006/relationships/hyperlink" Target="https://www.irankiai.lt/mechaniniai-irankiai/rankiniai-pjuklai/manual-saw-fiskars-pro-power-tooth-1062918-550-mm.html"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hyperlink" Target="http://www.zeelektra.pl/" TargetMode="External"/><Relationship Id="rId48" Type="http://schemas.openxmlformats.org/officeDocument/2006/relationships/hyperlink" Target="http://www.streamlight.com" TargetMode="External"/><Relationship Id="rId64" Type="http://schemas.openxmlformats.org/officeDocument/2006/relationships/hyperlink" Target="https://fagumit.com.pl/oferta/waz/48,fire-sd" TargetMode="External"/><Relationship Id="rId69" Type="http://schemas.openxmlformats.org/officeDocument/2006/relationships/hyperlink" Target="http://www.doenges-online.de" TargetMode="External"/><Relationship Id="rId113" Type="http://schemas.openxmlformats.org/officeDocument/2006/relationships/hyperlink" Target="https://www.celiksan.com/products.html" TargetMode="External"/><Relationship Id="rId118" Type="http://schemas.openxmlformats.org/officeDocument/2006/relationships/hyperlink" Target="https://izkada.lt/produktas/profesionalus-reguliuojamo-nasumo-gaisrinis-svirkstas-turbokador-500/" TargetMode="External"/><Relationship Id="rId134" Type="http://schemas.openxmlformats.org/officeDocument/2006/relationships/hyperlink" Target="https://www.izkada.lt/gaisrine-hidranto-kolonele-kopija" TargetMode="External"/><Relationship Id="rId139" Type="http://schemas.openxmlformats.org/officeDocument/2006/relationships/fontTable" Target="fontTable.xml"/><Relationship Id="rId8" Type="http://schemas.openxmlformats.org/officeDocument/2006/relationships/hyperlink" Target="https://e-seimas.lrs.lt/portal/legalAct/lt/TAD/965a7c70eee711eab72ddb4a109da1b5?jfwid=ynzi5gxzl" TargetMode="External"/><Relationship Id="rId51" Type="http://schemas.openxmlformats.org/officeDocument/2006/relationships/hyperlink" Target="https://www.aic.lt/ziuronai-binokliai/2371-ziuronai-delta-titanium-8x56-590169161405.html" TargetMode="External"/><Relationship Id="rId72" Type="http://schemas.openxmlformats.org/officeDocument/2006/relationships/hyperlink" Target="http://www.doenges-online.de" TargetMode="External"/><Relationship Id="rId80" Type="http://schemas.openxmlformats.org/officeDocument/2006/relationships/hyperlink" Target="https://www.doenges-online.de/wp/wp-content/uploads/2023/04/Doenges_Feuerwehr_2018.pdf" TargetMode="External"/><Relationship Id="rId85" Type="http://schemas.openxmlformats.org/officeDocument/2006/relationships/hyperlink" Target="https://www.stokker.lt/solid-smailus-kastuvas-fiskars-c-1066716-fiska" TargetMode="External"/><Relationship Id="rId93" Type="http://schemas.openxmlformats.org/officeDocument/2006/relationships/hyperlink" Target="https://www.decathlon.lt/5833-karabinai" TargetMode="External"/><Relationship Id="rId98" Type="http://schemas.openxmlformats.org/officeDocument/2006/relationships/hyperlink" Target="https://lt.fiskars.com/produktai/statyboms-ir-remontui/kiti-irankiai/fiskars-lauztuvas-5kg-1027234" TargetMode="External"/><Relationship Id="rId121" Type="http://schemas.openxmlformats.org/officeDocument/2006/relationships/hyperlink" Target="https://kayakshop.lt" TargetMode="External"/><Relationship Id="rId3" Type="http://schemas.openxmlformats.org/officeDocument/2006/relationships/styles" Target="styles.xml"/><Relationship Id="rId12" Type="http://schemas.openxmlformats.org/officeDocument/2006/relationships/image" Target="cid:image026.jpg@01DA2762.A1169160"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https://www.seger.com/tr/80en-82en-nostalji-korna-1" TargetMode="External"/><Relationship Id="rId38" Type="http://schemas.openxmlformats.org/officeDocument/2006/relationships/hyperlink" Target="http://www.zeelektra.pl/" TargetMode="External"/><Relationship Id="rId46" Type="http://schemas.openxmlformats.org/officeDocument/2006/relationships/hyperlink" Target="http://www.motorolasolutions.com" TargetMode="External"/><Relationship Id="rId59" Type="http://schemas.openxmlformats.org/officeDocument/2006/relationships/hyperlink" Target="https://www.emitter.org/portfolio/mmx-ec1/" TargetMode="External"/><Relationship Id="rId67" Type="http://schemas.openxmlformats.org/officeDocument/2006/relationships/hyperlink" Target="https://www.firefighting-phhp.com/fire-hook-ph-composite-2500-mm/pro284_331.html" TargetMode="External"/><Relationship Id="rId103" Type="http://schemas.openxmlformats.org/officeDocument/2006/relationships/hyperlink" Target="http://www.holmatro.com" TargetMode="External"/><Relationship Id="rId108" Type="http://schemas.openxmlformats.org/officeDocument/2006/relationships/hyperlink" Target="https://en.osw-eschbach.de/fire-fighting-hoses/fire-fighting-hose-osw-unidur/" TargetMode="External"/><Relationship Id="rId116" Type="http://schemas.openxmlformats.org/officeDocument/2006/relationships/hyperlink" Target="https://www.izkada.lt/" TargetMode="External"/><Relationship Id="rId124" Type="http://schemas.openxmlformats.org/officeDocument/2006/relationships/hyperlink" Target="https://www.rankis.lt/kanistras-20l-metalinis?utm_source=kaina24.lt&amp;utm_medium=referral" TargetMode="External"/><Relationship Id="rId129" Type="http://schemas.openxmlformats.org/officeDocument/2006/relationships/hyperlink" Target="https://izkada.lt/produktas/buksyravimo-lynas/" TargetMode="External"/><Relationship Id="rId137" Type="http://schemas.openxmlformats.org/officeDocument/2006/relationships/header" Target="header1.xml"/><Relationship Id="rId20" Type="http://schemas.openxmlformats.org/officeDocument/2006/relationships/hyperlink" Target="https://www.sepson.se/product/sepdurance-h80-h90/73-08-001-extended-pneum-freespool-80-kn/" TargetMode="External"/><Relationship Id="rId41" Type="http://schemas.openxmlformats.org/officeDocument/2006/relationships/hyperlink" Target="http://www.zeelektra.pl/" TargetMode="External"/><Relationship Id="rId54" Type="http://schemas.openxmlformats.org/officeDocument/2006/relationships/hyperlink" Target="https://izkada.lt/produktas/vietinis-led-apsvietimas-dokumentu-skaitymui/" TargetMode="External"/><Relationship Id="rId62" Type="http://schemas.openxmlformats.org/officeDocument/2006/relationships/hyperlink" Target="http://www.izkada.lt" TargetMode="External"/><Relationship Id="rId70" Type="http://schemas.openxmlformats.org/officeDocument/2006/relationships/hyperlink" Target="https://militaryoutdoor.lt/parduotuve/celox-z-fold-hemostatinis-tvarstis/" TargetMode="External"/><Relationship Id="rId75" Type="http://schemas.openxmlformats.org/officeDocument/2006/relationships/hyperlink" Target="https://merseta.lt/produktai/angliarugstes-gesintuvas-5kg/" TargetMode="External"/><Relationship Id="rId83" Type="http://schemas.openxmlformats.org/officeDocument/2006/relationships/hyperlink" Target="https://izkada.lt/produktas/profesionalus-kirvis/" TargetMode="External"/><Relationship Id="rId88" Type="http://schemas.openxmlformats.org/officeDocument/2006/relationships/hyperlink" Target="http://www.detraama.lt/lt/kiti-sodo-rankiai/286-kaldinto-metalo-kirtiklis-kg-1500-dvigubo-lakavimo-kotas-cm-95.html" TargetMode="External"/><Relationship Id="rId91" Type="http://schemas.openxmlformats.org/officeDocument/2006/relationships/hyperlink" Target="http://www.montismagia.lt" TargetMode="External"/><Relationship Id="rId96" Type="http://schemas.openxmlformats.org/officeDocument/2006/relationships/hyperlink" Target="https://www.rmtools.eu/lt/shop/06-4407-pjuklelis-metalui-irwin-300-mm-7140?category=6345" TargetMode="External"/><Relationship Id="rId111" Type="http://schemas.openxmlformats.org/officeDocument/2006/relationships/hyperlink" Target="https://www.izkada.lt/" TargetMode="External"/><Relationship Id="rId132" Type="http://schemas.openxmlformats.org/officeDocument/2006/relationships/hyperlink" Target="https://www.webasto-comfort.com/lt-lt/gaminioapzvalga/product/show/air-top-2000-stc-3/"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ab.eu/en/products/c51d758b56a84069a5519a1ccef47704/powairbox-supply-unit" TargetMode="External"/><Relationship Id="rId23" Type="http://schemas.openxmlformats.org/officeDocument/2006/relationships/image" Target="media/image9.png"/><Relationship Id="rId28" Type="http://schemas.openxmlformats.org/officeDocument/2006/relationships/hyperlink" Target="http://www.auramarine.pl/" TargetMode="External"/><Relationship Id="rId36" Type="http://schemas.openxmlformats.org/officeDocument/2006/relationships/hyperlink" Target="https://izkada.lt/produktas/pneumatinis-garsinis-signalas-seger-24-ah/" TargetMode="External"/><Relationship Id="rId49" Type="http://schemas.openxmlformats.org/officeDocument/2006/relationships/hyperlink" Target="https://www.streamlight.com/en/products/detail/vulcan-led-atex" TargetMode="External"/><Relationship Id="rId57" Type="http://schemas.openxmlformats.org/officeDocument/2006/relationships/hyperlink" Target="https://www.ziegler.de/" TargetMode="External"/><Relationship Id="rId106" Type="http://schemas.openxmlformats.org/officeDocument/2006/relationships/hyperlink" Target="https://en.osw-eschbach.de/fire-fighting-hoses/fire-fighting-hose-osw-unidur/" TargetMode="External"/><Relationship Id="rId114" Type="http://schemas.openxmlformats.org/officeDocument/2006/relationships/hyperlink" Target="https://izkada.lt/produktas/svirkstas-viper-attack/" TargetMode="External"/><Relationship Id="rId119" Type="http://schemas.openxmlformats.org/officeDocument/2006/relationships/hyperlink" Target="https://izkada.lt/produktas/zemo-kartotinumo-putu-svirkstas/" TargetMode="External"/><Relationship Id="rId127" Type="http://schemas.openxmlformats.org/officeDocument/2006/relationships/hyperlink" Target="https://www.tgp.lt/katalogas/girioms/pjuklu-priedai-ir-dalys/kuro-kanistrai-ir-priedai" TargetMode="External"/><Relationship Id="rId10" Type="http://schemas.openxmlformats.org/officeDocument/2006/relationships/image" Target="cid:image004.png@01DA65A8.5858B2D0" TargetMode="External"/><Relationship Id="rId31" Type="http://schemas.openxmlformats.org/officeDocument/2006/relationships/hyperlink" Target="http://www.zeelektra.pl" TargetMode="External"/><Relationship Id="rId44" Type="http://schemas.openxmlformats.org/officeDocument/2006/relationships/hyperlink" Target="http://www.izkada.lt" TargetMode="External"/><Relationship Id="rId52" Type="http://schemas.openxmlformats.org/officeDocument/2006/relationships/hyperlink" Target="https://www.pulsar-nv.com/ltu/produktai/557/termovizoriai/axion-compact-xg/" TargetMode="External"/><Relationship Id="rId60" Type="http://schemas.openxmlformats.org/officeDocument/2006/relationships/hyperlink" Target="https://www.emitter.org/portfolio/modular-multiplex-system-mmx/" TargetMode="External"/><Relationship Id="rId65" Type="http://schemas.openxmlformats.org/officeDocument/2006/relationships/hyperlink" Target="https://fagumit.com.pl/oferta/waz/48,fire-sd" TargetMode="External"/><Relationship Id="rId73" Type="http://schemas.openxmlformats.org/officeDocument/2006/relationships/hyperlink" Target="http://www.izkada.lt" TargetMode="External"/><Relationship Id="rId78" Type="http://schemas.openxmlformats.org/officeDocument/2006/relationships/hyperlink" Target="https://www.stokker.lt/varztu-kirpimo-reples-760-mm-d11-mm-knipex-c-7172760-kni?searchId=19793528" TargetMode="External"/><Relationship Id="rId81" Type="http://schemas.openxmlformats.org/officeDocument/2006/relationships/hyperlink" Target="https://sdgkodas.lt/kugiai/kugis-500mm-su-atsvaitinem-juostom" TargetMode="External"/><Relationship Id="rId86" Type="http://schemas.openxmlformats.org/officeDocument/2006/relationships/hyperlink" Target="https://izkada.lt/produktas/kujis/" TargetMode="External"/><Relationship Id="rId94" Type="http://schemas.openxmlformats.org/officeDocument/2006/relationships/hyperlink" Target="https://kayakshop.lt/lt/liemenes/290-gelbejimosi-liemene-aquarius-sea.html" TargetMode="External"/><Relationship Id="rId99" Type="http://schemas.openxmlformats.org/officeDocument/2006/relationships/hyperlink" Target="https://www.stokker.lt/reples-cobra-300mm-d70mm-knipex-c-8701300-kni?searchId=19793750" TargetMode="External"/><Relationship Id="rId101" Type="http://schemas.openxmlformats.org/officeDocument/2006/relationships/hyperlink" Target="https://www.stokker.lt/1-4-1-2-universalus-irankiu-komplektas-97-vnt-c-917.0797-kst?&amp;campaign=20985761943&amp;content=&amp;keyword=%E2%80%9D&amp;gad_source=1&amp;gclid=EAIaIQobChMI_b32hq7eiQMVR4VoCR0DBwGIEAAYASAAEgJcqPD_BwE&amp;gclsrc=aw.ds" TargetMode="External"/><Relationship Id="rId122" Type="http://schemas.openxmlformats.org/officeDocument/2006/relationships/hyperlink" Target="https://kayakshop.lt/lt/kitos-gelbejimo-priemones/1312-neskestanti-virve-30-metru-10-mm.html" TargetMode="External"/><Relationship Id="rId130" Type="http://schemas.openxmlformats.org/officeDocument/2006/relationships/hyperlink" Target="http://www.kgk.lt/" TargetMode="External"/><Relationship Id="rId135" Type="http://schemas.openxmlformats.org/officeDocument/2006/relationships/hyperlink" Target="http://www.izkada.lt"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www.leab.eu" TargetMode="External"/><Relationship Id="rId18" Type="http://schemas.openxmlformats.org/officeDocument/2006/relationships/image" Target="media/image5.png"/><Relationship Id="rId39" Type="http://schemas.openxmlformats.org/officeDocument/2006/relationships/hyperlink" Target="http://www.izkada.lt" TargetMode="External"/><Relationship Id="rId109" Type="http://schemas.openxmlformats.org/officeDocument/2006/relationships/hyperlink" Target="https://www.izkada.lt/" TargetMode="External"/><Relationship Id="rId34" Type="http://schemas.openxmlformats.org/officeDocument/2006/relationships/hyperlink" Target="http://zeelektra.pl/produkty/p/15/sa135" TargetMode="External"/><Relationship Id="rId50" Type="http://schemas.openxmlformats.org/officeDocument/2006/relationships/hyperlink" Target="https://izkada.lt/produktas/prozektorius-streamlight-vulcan-led-atex/" TargetMode="External"/><Relationship Id="rId55" Type="http://schemas.openxmlformats.org/officeDocument/2006/relationships/hyperlink" Target="https://milgreta.lt" TargetMode="External"/><Relationship Id="rId76" Type="http://schemas.openxmlformats.org/officeDocument/2006/relationships/hyperlink" Target="https://www.izkada.lt/priesgaisriniai-apklotas-aii-12-x-18-m" TargetMode="External"/><Relationship Id="rId97" Type="http://schemas.openxmlformats.org/officeDocument/2006/relationships/hyperlink" Target="https://izkada.lt/produktas/lauztuvas-viniatraukis/" TargetMode="External"/><Relationship Id="rId104" Type="http://schemas.openxmlformats.org/officeDocument/2006/relationships/hyperlink" Target="http://www.holmatro.com" TargetMode="External"/><Relationship Id="rId120" Type="http://schemas.openxmlformats.org/officeDocument/2006/relationships/hyperlink" Target="https://www.tohatsu.com/ffdp/int/pump/small_compact/ve500as.html" TargetMode="External"/><Relationship Id="rId125" Type="http://schemas.openxmlformats.org/officeDocument/2006/relationships/hyperlink" Target="https://parkutechnika.lt/stihl/grandininiai-pjuklai/benzininiai-pjuklai/benzininis-pjuklas-stihl-ms-462-c-m-r?search=STIHL%20MS%20462%20C-M%20R&amp;description=true&amp;sub_category=true" TargetMode="External"/><Relationship Id="rId7" Type="http://schemas.openxmlformats.org/officeDocument/2006/relationships/endnotes" Target="endnotes.xml"/><Relationship Id="rId71" Type="http://schemas.openxmlformats.org/officeDocument/2006/relationships/hyperlink" Target="http://www.doenges-online.de" TargetMode="External"/><Relationship Id="rId92" Type="http://schemas.openxmlformats.org/officeDocument/2006/relationships/hyperlink" Target="https://www.montismagia.lt/shop/prz00290-tendon-rescue-rope-30m-18376?category=1475" TargetMode="External"/><Relationship Id="rId2" Type="http://schemas.openxmlformats.org/officeDocument/2006/relationships/numbering" Target="numbering.xml"/><Relationship Id="rId29" Type="http://schemas.openxmlformats.org/officeDocument/2006/relationships/hyperlink" Target="https://auramarine.pl/szperacze-reflektory/11272-reflektor-szperacz-led-czarny-12-24v-50w-ip65-z-pilotem-bezprzewodowym.html" TargetMode="External"/><Relationship Id="rId24" Type="http://schemas.openxmlformats.org/officeDocument/2006/relationships/image" Target="media/image10.png"/><Relationship Id="rId40" Type="http://schemas.openxmlformats.org/officeDocument/2006/relationships/hyperlink" Target="http://www.izkada.lt" TargetMode="External"/><Relationship Id="rId45" Type="http://schemas.openxmlformats.org/officeDocument/2006/relationships/hyperlink" Target="http://www.svep.pl" TargetMode="External"/><Relationship Id="rId66" Type="http://schemas.openxmlformats.org/officeDocument/2006/relationships/hyperlink" Target="https://izkada.lt/produktas/isiurbimo-zarnu-kostuvas-su-plude-110-mm/" TargetMode="External"/><Relationship Id="rId87" Type="http://schemas.openxmlformats.org/officeDocument/2006/relationships/hyperlink" Target="http://www.detraama.lt" TargetMode="External"/><Relationship Id="rId110" Type="http://schemas.openxmlformats.org/officeDocument/2006/relationships/hyperlink" Target="https://www.izkada.lt/" TargetMode="External"/><Relationship Id="rId115" Type="http://schemas.openxmlformats.org/officeDocument/2006/relationships/hyperlink" Target="https://en.osw-eschbach.de/fire-fighting-hoses/fire-fighting-hose-osw-unidur/" TargetMode="External"/><Relationship Id="rId131" Type="http://schemas.openxmlformats.org/officeDocument/2006/relationships/hyperlink" Target="https://www.webasto.com/int/" TargetMode="External"/><Relationship Id="rId136" Type="http://schemas.openxmlformats.org/officeDocument/2006/relationships/hyperlink" Target="http://www.izkada.lt" TargetMode="External"/><Relationship Id="rId61" Type="http://schemas.openxmlformats.org/officeDocument/2006/relationships/hyperlink" Target="http://www.izkada.lt" TargetMode="External"/><Relationship Id="rId82" Type="http://schemas.openxmlformats.org/officeDocument/2006/relationships/hyperlink" Target="https://www.levantina.lt/skaldymo-kirvis-husqvarna" TargetMode="External"/><Relationship Id="rId19" Type="http://schemas.openxmlformats.org/officeDocument/2006/relationships/image" Target="media/image6.png"/><Relationship Id="rId14" Type="http://schemas.openxmlformats.org/officeDocument/2006/relationships/hyperlink" Target="https://www.leab.eu/en/products/c51d758b56a84069a5519a1ccef47704/powairbox-supply-unit" TargetMode="External"/><Relationship Id="rId30" Type="http://schemas.openxmlformats.org/officeDocument/2006/relationships/hyperlink" Target="http://www.zeelektra.pl" TargetMode="External"/><Relationship Id="rId35" Type="http://schemas.openxmlformats.org/officeDocument/2006/relationships/hyperlink" Target="https://izkada.lt/produktas/garsiakalbis-sa-135p/" TargetMode="External"/><Relationship Id="rId56" Type="http://schemas.openxmlformats.org/officeDocument/2006/relationships/hyperlink" Target="https://izkada.lt/" TargetMode="External"/><Relationship Id="rId77" Type="http://schemas.openxmlformats.org/officeDocument/2006/relationships/hyperlink" Target="https://www.stokker.lt/varztu-kirpimo-reples-760-mm-d11-mm-knipex-c-7172760-kni?searchId=19793528" TargetMode="External"/><Relationship Id="rId100" Type="http://schemas.openxmlformats.org/officeDocument/2006/relationships/hyperlink" Target="https://www.darbodrabuziai.lt/dielektrines-pirstines/198-2744-pirstines-dielektrines-relsec5.html" TargetMode="External"/><Relationship Id="rId105" Type="http://schemas.openxmlformats.org/officeDocument/2006/relationships/hyperlink" Target="https://www.celiksan.com/hce-40-60-80.html" TargetMode="External"/><Relationship Id="rId126" Type="http://schemas.openxmlformats.org/officeDocument/2006/relationships/hyperlink" Target="https://www.tgp.lt/motopjaustytuvas-husqvarna-k760-resc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A921-EB32-4978-88F1-D2E1E856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45</Pages>
  <Words>19834</Words>
  <Characters>113057</Characters>
  <Application>Microsoft Office Word</Application>
  <DocSecurity>0</DocSecurity>
  <Lines>942</Lines>
  <Paragraphs>265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132626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Indrė Pacevičiūtė</dc:creator>
  <cp:keywords/>
  <dc:description/>
  <cp:lastModifiedBy>Windows User</cp:lastModifiedBy>
  <cp:revision>107</cp:revision>
  <cp:lastPrinted>2022-08-08T10:47:00Z</cp:lastPrinted>
  <dcterms:created xsi:type="dcterms:W3CDTF">2024-10-03T05:30:00Z</dcterms:created>
  <dcterms:modified xsi:type="dcterms:W3CDTF">2025-04-08T06:28:00Z</dcterms:modified>
</cp:coreProperties>
</file>