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AC51" w14:textId="77777777" w:rsidR="00BE7E78" w:rsidRPr="00BE7E78" w:rsidRDefault="00BE7E78" w:rsidP="00BE7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BE7E7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STATINIO STATYBOS DARBO PROJEKTO A LAIDOS  TECHNINĖ UŽDUOTIS</w:t>
      </w:r>
    </w:p>
    <w:p w14:paraId="30658195" w14:textId="77777777" w:rsidR="00BE7E78" w:rsidRPr="00BE7E78" w:rsidRDefault="00BE7E78" w:rsidP="00BE7E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694" w:type="dxa"/>
        <w:tblInd w:w="-6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3143"/>
        <w:gridCol w:w="410"/>
        <w:gridCol w:w="6336"/>
        <w:gridCol w:w="395"/>
      </w:tblGrid>
      <w:tr w:rsidR="00BE7E78" w:rsidRPr="00BE7E78" w14:paraId="20088070" w14:textId="77777777" w:rsidTr="00BE7E78">
        <w:trPr>
          <w:gridBefore w:val="1"/>
          <w:wBefore w:w="411" w:type="dxa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90905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UŽSAKOVAS: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BE120" w14:textId="77777777" w:rsidR="00BE7E78" w:rsidRPr="00BE7E78" w:rsidRDefault="00BE7E78" w:rsidP="00BE7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Jonavos rajono  savivaldybės administracija</w:t>
            </w:r>
            <w:r w:rsidRPr="00BE7E7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, Žeimių g. 13, 55158 Jonava</w:t>
            </w:r>
          </w:p>
        </w:tc>
      </w:tr>
      <w:tr w:rsidR="00BE7E78" w:rsidRPr="00BE7E78" w14:paraId="66967108" w14:textId="77777777" w:rsidTr="00BE7E78">
        <w:trPr>
          <w:gridBefore w:val="1"/>
          <w:wBefore w:w="411" w:type="dxa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40D2D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 xml:space="preserve">PROJEKTO PAVADINIMAS: 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A2B93" w14:textId="77777777" w:rsidR="00BE7E78" w:rsidRPr="00BE7E78" w:rsidRDefault="00BE7E78" w:rsidP="00BE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Pėsčiųjų dviračių tako ir pėsčiųjų takų žemės sklypuose, adresais: Jonava, Chemikų g. 140 ir Jonava, A. Kulviečio g. 18 Jonavos m., Jonavos r. sav. naujos statybos projektas</w:t>
            </w:r>
          </w:p>
        </w:tc>
      </w:tr>
      <w:tr w:rsidR="00BE7E78" w:rsidRPr="00BE7E78" w14:paraId="50F9DCEC" w14:textId="77777777" w:rsidTr="00BE7E78">
        <w:trPr>
          <w:gridBefore w:val="1"/>
          <w:wBefore w:w="411" w:type="dxa"/>
          <w:trHeight w:val="323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B21EA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>STATYBOS ADRESAS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D0D7F6" w14:textId="77777777" w:rsidR="00BE7E78" w:rsidRPr="00BE7E78" w:rsidRDefault="00BE7E78" w:rsidP="00BE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Jonava, Chemikų g. 140, Jonava, A. Kulviečio g. 18 Jonavos m., Jonavos r. sav.</w:t>
            </w:r>
          </w:p>
        </w:tc>
      </w:tr>
      <w:tr w:rsidR="00BE7E78" w:rsidRPr="00BE7E78" w14:paraId="09245F6A" w14:textId="77777777" w:rsidTr="00BE7E78">
        <w:trPr>
          <w:gridBefore w:val="1"/>
          <w:wBefore w:w="411" w:type="dxa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D1A96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>Projekto stadija: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119F98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Naujo statinio statybos darbo projekto A laida</w:t>
            </w:r>
          </w:p>
        </w:tc>
      </w:tr>
      <w:tr w:rsidR="00BE7E78" w:rsidRPr="00BE7E78" w14:paraId="15812268" w14:textId="77777777" w:rsidTr="00BE7E78">
        <w:trPr>
          <w:gridBefore w:val="1"/>
          <w:wBefore w:w="411" w:type="dxa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6D2D23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>Projektuotojas: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698A6F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UAB „URBAN LINE“ </w:t>
            </w:r>
          </w:p>
          <w:p w14:paraId="51F07B52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Adresas Liepkalnio g. 85, 02120 Vilnius; </w:t>
            </w:r>
          </w:p>
          <w:p w14:paraId="11B7DF12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įmonės kodas 300149157</w:t>
            </w:r>
          </w:p>
          <w:p w14:paraId="55F566B1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Statinio projekto vadovas Robertas Jautakis, </w:t>
            </w:r>
          </w:p>
          <w:p w14:paraId="42717422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kvalifikacijos atestatas Nr. 37326,  mob.: 8 602 14040</w:t>
            </w:r>
          </w:p>
        </w:tc>
      </w:tr>
      <w:tr w:rsidR="00BE7E78" w:rsidRPr="00BE7E78" w14:paraId="4B03039C" w14:textId="77777777" w:rsidTr="00BE7E78">
        <w:trPr>
          <w:gridBefore w:val="1"/>
          <w:wBefore w:w="411" w:type="dxa"/>
          <w:trHeight w:val="324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11B265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>Statybos rūšis</w:t>
            </w: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59286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Nauja statinio statyba</w:t>
            </w:r>
          </w:p>
        </w:tc>
      </w:tr>
      <w:tr w:rsidR="00BE7E78" w:rsidRPr="00BE7E78" w14:paraId="19215C36" w14:textId="77777777" w:rsidTr="00BE7E78">
        <w:trPr>
          <w:gridBefore w:val="1"/>
          <w:wBefore w:w="411" w:type="dxa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E44D9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>STATINIO KATEGORIJA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4161E" w14:textId="77777777" w:rsidR="00BE7E78" w:rsidRPr="00BE7E78" w:rsidRDefault="00BE7E78" w:rsidP="00BE7E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Nesudėtingieji statiniai, I grupė; Nesudėtingieji statiniai, II grupė. </w:t>
            </w:r>
          </w:p>
        </w:tc>
      </w:tr>
      <w:tr w:rsidR="00BE7E78" w:rsidRPr="00BE7E78" w14:paraId="55751589" w14:textId="77777777" w:rsidTr="00BE7E78">
        <w:trPr>
          <w:gridBefore w:val="1"/>
          <w:wBefore w:w="411" w:type="dxa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B38E4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szCs w:val="22"/>
                <w14:ligatures w14:val="none"/>
              </w:rPr>
              <w:t>PROJEKTAVIMO DARBŲ APIMTIS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2624A" w14:textId="77777777" w:rsidR="00BE7E78" w:rsidRPr="00BE7E78" w:rsidRDefault="00BE7E78" w:rsidP="00BE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it-IT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it-IT"/>
                <w14:ligatures w14:val="none"/>
              </w:rPr>
              <w:t xml:space="preserve">Vadovaujantis šia užduotimi bei Techninio projekto A laida, </w:t>
            </w:r>
            <w:r w:rsidRPr="00BE7E78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val="it-IT"/>
                <w14:ligatures w14:val="none"/>
              </w:rPr>
              <w:t>atlikti</w:t>
            </w:r>
            <w:r w:rsidRPr="00BE7E7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it-IT"/>
                <w14:ligatures w14:val="none"/>
              </w:rPr>
              <w:t xml:space="preserve">: </w:t>
            </w:r>
          </w:p>
          <w:p w14:paraId="2A217418" w14:textId="77777777" w:rsidR="00BE7E78" w:rsidRPr="00BE7E78" w:rsidRDefault="00BE7E78" w:rsidP="00BE7E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it-IT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val="it-IT"/>
                <w14:ligatures w14:val="none"/>
              </w:rPr>
              <w:t>Parengti Darbo projekto S, VN ir E dalis</w:t>
            </w:r>
            <w:r w:rsidRPr="00BE7E78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val="it-IT"/>
                <w14:ligatures w14:val="none"/>
              </w:rPr>
              <w:t xml:space="preserve"> (</w:t>
            </w:r>
            <w:r w:rsidRPr="00BE7E78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val="it-IT"/>
                <w14:ligatures w14:val="none"/>
              </w:rPr>
              <w:t xml:space="preserve">DP dalis turi atitikti STR </w:t>
            </w:r>
            <w:r w:rsidRPr="00BE7E7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:lang w:val="it-IT"/>
                <w14:ligatures w14:val="none"/>
              </w:rPr>
              <w:t>1.04.04:2017 „Statinio projektavimas, projekto ekspertizė”)</w:t>
            </w:r>
            <w:r w:rsidRPr="00BE7E78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val="it-IT"/>
                <w14:ligatures w14:val="none"/>
              </w:rPr>
              <w:t>:</w:t>
            </w:r>
          </w:p>
          <w:p w14:paraId="606F93EF" w14:textId="77777777" w:rsidR="00BE7E78" w:rsidRPr="00BE7E78" w:rsidRDefault="00BE7E78" w:rsidP="00BE7E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it-IT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iCs/>
                <w:kern w:val="0"/>
                <w:sz w:val="21"/>
                <w:szCs w:val="21"/>
                <w:lang w:val="it-IT"/>
                <w14:ligatures w14:val="none"/>
              </w:rPr>
              <w:t>Darbo projekto korekciją, kuriame detalizuojami techninio projekto A laidos sprendiniai ir pagal kurį atliekami Darbai, jame turi būti pateikti, įskaitant bet neapsiribojant: dangų ir eismo organizavimo planas, aukščių ir nužymėjimo planas, inžinerinių tinklų suvestinis planas (inžinerinių tinklų planinė padėtis pagal TP A laidos sprendinius), išilginis profilis, paviršinių nuotekų šalinimo tinkle planas, paviršinio vandens nuvedimo (ties PK 0+37) principinė schema, lietaus nuotekų prijungimo planas į esamą šulinį Nr. 71, takų apšvietimo planas, apšvietimo elektros tinkle principinė schema.</w:t>
            </w:r>
          </w:p>
          <w:p w14:paraId="338B2226" w14:textId="77777777" w:rsidR="00BE7E78" w:rsidRPr="00BE7E78" w:rsidRDefault="00BE7E78" w:rsidP="00BE7E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1"/>
                <w:szCs w:val="21"/>
                <w:lang w:val="it-IT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iCs/>
                <w:kern w:val="0"/>
                <w:sz w:val="21"/>
                <w:szCs w:val="21"/>
                <w:lang w:val="it-IT"/>
                <w14:ligatures w14:val="none"/>
              </w:rPr>
              <w:t>Darbo projekto A laidos S dalis rengiama pagal Techninio projekto „</w:t>
            </w: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Pėsčiųjų dviračių tako ir pėsčiųjų takų žemės sklypuose, adresais: Jonava, Chemikų g. 140 ir Jonava, A. Kulviečio g. 18 Jonavos m., Jonavos r. sav. naujos statybos projektas</w:t>
            </w:r>
            <w:r w:rsidRPr="00BE7E78">
              <w:rPr>
                <w:rFonts w:ascii="Times New Roman" w:eastAsia="Times New Roman" w:hAnsi="Times New Roman" w:cs="Times New Roman"/>
                <w:iCs/>
                <w:kern w:val="0"/>
                <w:sz w:val="21"/>
                <w:szCs w:val="21"/>
                <w:lang w:val="it-IT"/>
                <w14:ligatures w14:val="none"/>
              </w:rPr>
              <w:t>“ A laidą, Nr. UL-21-0008 Susisiekimo komunikacijų gatvės dalį Nr. UL-21-0008-TP-S UL-21-0008-06-TP-VN, UL-21-0008-07-TP-E, kurią parengė UAB „URBAN LINE”, įvertinant kitų Techninio A laidos projekto dalių sprendinius. Darbo projektas pateikiamas kaip vientisas dokumentas vienu etapu. Atnaujinta topografija, suderinta TIIIS pateikiama kartu su DP.</w:t>
            </w:r>
          </w:p>
          <w:p w14:paraId="7BA9DBFA" w14:textId="77777777" w:rsidR="00BE7E78" w:rsidRPr="00BE7E78" w:rsidRDefault="00BE7E78" w:rsidP="00BE7E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it-IT"/>
                <w14:ligatures w14:val="none"/>
              </w:rPr>
              <w:t xml:space="preserve">Numatyti tako įrengimo darbams trukdančių želdinių šalinimą nuo PK 0+12 iki PK 1+00; </w:t>
            </w:r>
          </w:p>
          <w:p w14:paraId="3E68ED4C" w14:textId="77777777" w:rsidR="00BE7E78" w:rsidRPr="00BE7E78" w:rsidRDefault="00BE7E78" w:rsidP="00BE7E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iCs/>
                <w:kern w:val="0"/>
                <w:sz w:val="21"/>
                <w:szCs w:val="21"/>
                <w:lang w:val="it-IT"/>
                <w14:ligatures w14:val="none"/>
              </w:rPr>
              <w:t>Darbo projekto korekcija turi būti parengta ir suderinta su Užsakovo atstovu.</w:t>
            </w:r>
          </w:p>
          <w:p w14:paraId="5A64509A" w14:textId="77777777" w:rsidR="00BE7E78" w:rsidRPr="00BE7E78" w:rsidRDefault="00BE7E78" w:rsidP="00BE7E7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BE7E78" w:rsidRPr="00BE7E78" w14:paraId="15E588CE" w14:textId="77777777" w:rsidTr="00BE7E78">
        <w:trPr>
          <w:gridBefore w:val="1"/>
          <w:wBefore w:w="411" w:type="dxa"/>
          <w:trHeight w:val="782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C810B3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>TECHNINĖS DOKUMENTACIJOS PATEIKIMAS: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355408" w14:textId="77777777" w:rsidR="00BE7E78" w:rsidRPr="00BE7E78" w:rsidRDefault="00BE7E78" w:rsidP="00BE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Užsakovui Projektuotojas pateikia 1 egz. skaitmenine forma (*</w:t>
            </w:r>
            <w:proofErr w:type="spellStart"/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pdf</w:t>
            </w:r>
            <w:proofErr w:type="spellEnd"/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).</w:t>
            </w:r>
          </w:p>
        </w:tc>
      </w:tr>
      <w:tr w:rsidR="00BE7E78" w:rsidRPr="00BE7E78" w14:paraId="612D104F" w14:textId="77777777" w:rsidTr="00BE7E78">
        <w:trPr>
          <w:gridBefore w:val="1"/>
          <w:wBefore w:w="411" w:type="dxa"/>
          <w:trHeight w:val="70"/>
        </w:trPr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BE0EC5" w14:textId="77777777" w:rsidR="00BE7E78" w:rsidRPr="00BE7E78" w:rsidRDefault="00BE7E78" w:rsidP="00BE7E78">
            <w:pPr>
              <w:numPr>
                <w:ilvl w:val="0"/>
                <w:numId w:val="1"/>
              </w:num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2"/>
                <w:szCs w:val="22"/>
                <w14:ligatures w14:val="none"/>
              </w:rPr>
              <w:t>KITI REIKALAVIMAI: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495D6E" w14:textId="77777777" w:rsidR="00BE7E78" w:rsidRPr="00BE7E78" w:rsidRDefault="00BE7E78" w:rsidP="00BE7E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Neesminius projekto pakeitimus galima atlikti kartu su Darbo projekto A laida;</w:t>
            </w:r>
          </w:p>
          <w:p w14:paraId="009211D7" w14:textId="77777777" w:rsidR="00BE7E78" w:rsidRPr="00BE7E78" w:rsidRDefault="00BE7E78" w:rsidP="00BE7E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Esant esminiams pakeitimams, reikalinga parengti naują Techninio projekto laidą;</w:t>
            </w:r>
          </w:p>
          <w:p w14:paraId="7EC32684" w14:textId="77777777" w:rsidR="00BE7E78" w:rsidRPr="00BE7E78" w:rsidRDefault="00BE7E78" w:rsidP="00BE7E7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Projektuojant vadovautis statybos reglamentais:</w:t>
            </w:r>
          </w:p>
          <w:p w14:paraId="1FA985C0" w14:textId="77777777" w:rsidR="00BE7E78" w:rsidRPr="00BE7E78" w:rsidRDefault="00BE7E78" w:rsidP="00BE7E7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BE7E78">
                <w:rPr>
                  <w:rFonts w:ascii="Times New Roman" w:eastAsia="Times New Roman" w:hAnsi="Times New Roman" w:cs="Times New Roman"/>
                  <w:color w:val="000000"/>
                  <w:kern w:val="0"/>
                  <w:sz w:val="21"/>
                  <w:szCs w:val="21"/>
                  <w:u w:val="single"/>
                  <w14:ligatures w14:val="none"/>
                </w:rPr>
                <w:t>STR 1.04.04:2017</w:t>
              </w:r>
            </w:hyperlink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„Statinio projektavimas, projekto ekspertizė“;</w:t>
            </w:r>
          </w:p>
          <w:p w14:paraId="457CD610" w14:textId="77777777" w:rsidR="00BE7E78" w:rsidRPr="00BE7E78" w:rsidRDefault="00BE7E78" w:rsidP="00BE7E7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LR statybos įstatymas.</w:t>
            </w:r>
          </w:p>
        </w:tc>
      </w:tr>
      <w:tr w:rsidR="00BE7E78" w:rsidRPr="00BE7E78" w14:paraId="27A8C098" w14:textId="77777777" w:rsidTr="00BE7E78">
        <w:trPr>
          <w:gridAfter w:val="1"/>
          <w:wAfter w:w="397" w:type="dxa"/>
        </w:trPr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78124" w14:textId="77777777" w:rsidR="00BE7E78" w:rsidRPr="00BE7E78" w:rsidRDefault="00BE7E78" w:rsidP="00BE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Užsakovas</w:t>
            </w:r>
            <w:proofErr w:type="spellEnd"/>
          </w:p>
          <w:p w14:paraId="1E81FEC6" w14:textId="77777777" w:rsidR="00BE7E78" w:rsidRPr="00BE7E78" w:rsidRDefault="00BE7E78" w:rsidP="00BE7E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</w:p>
          <w:p w14:paraId="32EF0FEB" w14:textId="7AE9D81D" w:rsidR="00BE7E78" w:rsidRPr="00BE7E78" w:rsidRDefault="00BE7E78" w:rsidP="00BE7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lastRenderedPageBreak/>
              <w:t>Vardas</w:t>
            </w:r>
            <w:proofErr w:type="spellEnd"/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, </w:t>
            </w:r>
            <w:proofErr w:type="spellStart"/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pavardė</w:t>
            </w:r>
            <w:proofErr w:type="spellEnd"/>
          </w:p>
          <w:p w14:paraId="56FCF764" w14:textId="77777777" w:rsidR="00BE7E78" w:rsidRDefault="00BE7E78" w:rsidP="00BE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en-GB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en-GB"/>
                <w14:ligatures w14:val="none"/>
              </w:rPr>
              <w:tab/>
            </w:r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en-GB"/>
                <w14:ligatures w14:val="none"/>
              </w:rPr>
              <w:tab/>
            </w:r>
          </w:p>
          <w:p w14:paraId="4A416403" w14:textId="62E3C4AC" w:rsidR="00BE7E78" w:rsidRPr="00BE7E78" w:rsidRDefault="00BE7E78" w:rsidP="00BE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en-GB"/>
                <w14:ligatures w14:val="none"/>
              </w:rPr>
            </w:pPr>
            <w:proofErr w:type="spellStart"/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Parašas</w:t>
            </w:r>
            <w:proofErr w:type="spellEnd"/>
          </w:p>
          <w:p w14:paraId="49A6B6F5" w14:textId="78F3EAAE" w:rsidR="00BE7E78" w:rsidRPr="00BE7E78" w:rsidRDefault="00BE7E78" w:rsidP="00BE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en-GB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en-GB"/>
                <w14:ligatures w14:val="none"/>
              </w:rPr>
              <w:tab/>
            </w:r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val="en-GB"/>
                <w14:ligatures w14:val="none"/>
              </w:rPr>
              <w:tab/>
            </w:r>
          </w:p>
          <w:p w14:paraId="1BC5B61D" w14:textId="77777777" w:rsidR="00BE7E78" w:rsidRPr="00BE7E78" w:rsidRDefault="00BE7E78" w:rsidP="00BE7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BE7E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Data     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5325" w:type="dxa"/>
              <w:tblInd w:w="9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1318"/>
            </w:tblGrid>
            <w:tr w:rsidR="00BE7E78" w:rsidRPr="00BE7E78" w14:paraId="7863C306" w14:textId="77777777">
              <w:tc>
                <w:tcPr>
                  <w:tcW w:w="4002" w:type="dxa"/>
                </w:tcPr>
                <w:p w14:paraId="0C185C96" w14:textId="77777777" w:rsidR="00BE7E78" w:rsidRDefault="00BE7E78" w:rsidP="00BE7E7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proofErr w:type="spellStart"/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lastRenderedPageBreak/>
                    <w:t>Projektuotojas</w:t>
                  </w:r>
                  <w:proofErr w:type="spellEnd"/>
                </w:p>
                <w:p w14:paraId="60028FD5" w14:textId="4F74281A" w:rsidR="00BE7E78" w:rsidRPr="00BE7E78" w:rsidRDefault="00BE7E78" w:rsidP="00BE7E7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lastRenderedPageBreak/>
                    <w:t xml:space="preserve"> </w:t>
                  </w:r>
                  <w:proofErr w:type="spellStart"/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Vardas</w:t>
                  </w:r>
                  <w:proofErr w:type="spellEnd"/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 xml:space="preserve">, </w:t>
                  </w:r>
                  <w:proofErr w:type="spellStart"/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pavardė</w:t>
                  </w:r>
                  <w:proofErr w:type="spellEnd"/>
                </w:p>
                <w:p w14:paraId="5D54CCE6" w14:textId="36333F45" w:rsidR="00BE7E78" w:rsidRPr="00BE7E78" w:rsidRDefault="00BE7E78" w:rsidP="00BE7E78">
                  <w:pPr>
                    <w:spacing w:after="0" w:line="240" w:lineRule="auto"/>
                    <w:ind w:right="-47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</w:pP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  <w:tab/>
                  </w: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  <w:tab/>
                  </w: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  <w:tab/>
                  </w:r>
                </w:p>
                <w:p w14:paraId="19456A53" w14:textId="77777777" w:rsidR="00BE7E78" w:rsidRPr="00BE7E78" w:rsidRDefault="00BE7E78" w:rsidP="00BE7E7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proofErr w:type="spellStart"/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Parašas</w:t>
                  </w:r>
                  <w:proofErr w:type="spellEnd"/>
                </w:p>
                <w:p w14:paraId="170CB2AB" w14:textId="670EFB07" w:rsidR="00BE7E78" w:rsidRPr="00BE7E78" w:rsidRDefault="00BE7E78" w:rsidP="00BE7E78">
                  <w:pPr>
                    <w:spacing w:after="0" w:line="240" w:lineRule="auto"/>
                    <w:ind w:right="-6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</w:pP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  <w:tab/>
                  </w: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  <w:tab/>
                  </w: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val="en-GB"/>
                      <w14:ligatures w14:val="none"/>
                    </w:rPr>
                    <w:tab/>
                  </w:r>
                </w:p>
                <w:p w14:paraId="5D2F0CA8" w14:textId="77777777" w:rsidR="00BE7E78" w:rsidRPr="00BE7E78" w:rsidRDefault="00BE7E78" w:rsidP="00BE7E78">
                  <w:pPr>
                    <w:spacing w:after="0" w:line="240" w:lineRule="auto"/>
                    <w:contextualSpacing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  <w:r w:rsidRPr="00BE7E78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>Data</w:t>
                  </w:r>
                  <w:r w:rsidRPr="00BE7E78">
                    <w:rPr>
                      <w:rFonts w:ascii="Arial Narrow" w:eastAsia="Times New Roman" w:hAnsi="Arial Narrow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  <w:t xml:space="preserve">       </w:t>
                  </w:r>
                </w:p>
              </w:tc>
              <w:tc>
                <w:tcPr>
                  <w:tcW w:w="1316" w:type="dxa"/>
                </w:tcPr>
                <w:p w14:paraId="71056E42" w14:textId="77777777" w:rsidR="00BE7E78" w:rsidRPr="00BE7E78" w:rsidRDefault="00BE7E78" w:rsidP="00BE7E78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kern w:val="0"/>
                      <w:sz w:val="22"/>
                      <w:szCs w:val="22"/>
                      <w:lang w:val="en-GB"/>
                      <w14:ligatures w14:val="none"/>
                    </w:rPr>
                  </w:pPr>
                </w:p>
              </w:tc>
            </w:tr>
          </w:tbl>
          <w:p w14:paraId="263DB07F" w14:textId="77777777" w:rsidR="00BE7E78" w:rsidRPr="00BE7E78" w:rsidRDefault="00BE7E78" w:rsidP="00BE7E78">
            <w:pPr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</w:tbl>
    <w:p w14:paraId="70809E1C" w14:textId="77777777" w:rsidR="000362FE" w:rsidRDefault="000362FE"/>
    <w:sectPr w:rsidR="000362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369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B1B71"/>
    <w:multiLevelType w:val="hybridMultilevel"/>
    <w:tmpl w:val="5CD4B92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2381D"/>
    <w:multiLevelType w:val="hybridMultilevel"/>
    <w:tmpl w:val="35822FE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3A7166"/>
    <w:multiLevelType w:val="multilevel"/>
    <w:tmpl w:val="DB085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1732"/>
        </w:tabs>
        <w:ind w:left="1732" w:hanging="10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2384"/>
        </w:tabs>
        <w:ind w:left="2384" w:hanging="1080"/>
      </w:pPr>
    </w:lvl>
    <w:lvl w:ilvl="3">
      <w:start w:val="1"/>
      <w:numFmt w:val="decimal"/>
      <w:lvlText w:val="%1.%2.%3.%4."/>
      <w:lvlJc w:val="left"/>
      <w:pPr>
        <w:tabs>
          <w:tab w:val="num" w:pos="3036"/>
        </w:tabs>
        <w:ind w:left="3036" w:hanging="1080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688" w:hanging="1080"/>
      </w:pPr>
    </w:lvl>
    <w:lvl w:ilvl="5">
      <w:start w:val="1"/>
      <w:numFmt w:val="decimal"/>
      <w:lvlText w:val="%1.%2.%3.%4.%5.%6."/>
      <w:lvlJc w:val="left"/>
      <w:pPr>
        <w:tabs>
          <w:tab w:val="num" w:pos="4340"/>
        </w:tabs>
        <w:ind w:left="4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52"/>
        </w:tabs>
        <w:ind w:left="53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04"/>
        </w:tabs>
        <w:ind w:left="60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16"/>
        </w:tabs>
        <w:ind w:left="7016" w:hanging="1800"/>
      </w:pPr>
    </w:lvl>
  </w:abstractNum>
  <w:abstractNum w:abstractNumId="4" w15:restartNumberingAfterBreak="0">
    <w:nsid w:val="7DC00F50"/>
    <w:multiLevelType w:val="hybridMultilevel"/>
    <w:tmpl w:val="A150F85A"/>
    <w:lvl w:ilvl="0" w:tplc="262E17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8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016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8816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123171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0343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3F"/>
    <w:rsid w:val="000362FE"/>
    <w:rsid w:val="003E2A3F"/>
    <w:rsid w:val="00A80F5C"/>
    <w:rsid w:val="00BE7E78"/>
    <w:rsid w:val="00C871A9"/>
    <w:rsid w:val="00F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14FE"/>
  <w15:chartTrackingRefBased/>
  <w15:docId w15:val="{3EE61ADE-2517-4D9F-AFE1-84B4EC5D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E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E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E2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E2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E2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E2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E2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E2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E2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E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E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E2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E2A3F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E2A3F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E2A3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E2A3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E2A3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E2A3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E2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E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E2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E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E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E2A3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E2A3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E2A3F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E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E2A3F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E2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t/legalAct/ad75ac40a7dd11e69ad4c8713b612d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1940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Vestina Jakučiūnienė</dc:creator>
  <cp:keywords/>
  <dc:description/>
  <cp:lastModifiedBy>Vestina Jakučiūnienė</cp:lastModifiedBy>
  <cp:revision>3</cp:revision>
  <dcterms:created xsi:type="dcterms:W3CDTF">2025-03-31T10:46:00Z</dcterms:created>
  <dcterms:modified xsi:type="dcterms:W3CDTF">2025-03-31T10:48:00Z</dcterms:modified>
</cp:coreProperties>
</file>