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6030B6" w14:textId="171B18FE" w:rsidR="00753BF3" w:rsidRPr="00C5717C" w:rsidRDefault="00753BF3" w:rsidP="00BB56C8">
      <w:pPr>
        <w:spacing w:after="160"/>
        <w:ind w:left="5760" w:hanging="90"/>
        <w:jc w:val="right"/>
        <w:rPr>
          <w:rFonts w:ascii="Arial" w:hAnsi="Arial" w:cs="Arial"/>
          <w:i/>
          <w:iCs/>
          <w:sz w:val="22"/>
          <w:szCs w:val="22"/>
        </w:rPr>
      </w:pPr>
    </w:p>
    <w:p w14:paraId="5B0BD948" w14:textId="2D6A0488" w:rsidR="00845B11" w:rsidRPr="00C5717C" w:rsidRDefault="00845B11" w:rsidP="00845B11">
      <w:pPr>
        <w:jc w:val="center"/>
        <w:rPr>
          <w:rFonts w:ascii="Arial" w:hAnsi="Arial" w:cs="Arial"/>
          <w:b/>
          <w:sz w:val="22"/>
          <w:szCs w:val="22"/>
        </w:rPr>
      </w:pPr>
      <w:r w:rsidRPr="00C5717C">
        <w:rPr>
          <w:rFonts w:ascii="Arial" w:hAnsi="Arial" w:cs="Arial"/>
          <w:b/>
          <w:sz w:val="22"/>
          <w:szCs w:val="22"/>
        </w:rPr>
        <w:t>RANGOS SUTARTIS</w:t>
      </w:r>
      <w:r w:rsidR="00155BC1" w:rsidRPr="00C5717C">
        <w:rPr>
          <w:rFonts w:ascii="Arial" w:hAnsi="Arial" w:cs="Arial"/>
          <w:b/>
          <w:sz w:val="22"/>
          <w:szCs w:val="22"/>
        </w:rPr>
        <w:t xml:space="preserve"> </w:t>
      </w:r>
    </w:p>
    <w:p w14:paraId="573C982B" w14:textId="0A069DF4" w:rsidR="00155BC1" w:rsidRPr="000F0C25" w:rsidRDefault="00B42507" w:rsidP="00845B11">
      <w:pPr>
        <w:jc w:val="center"/>
        <w:rPr>
          <w:rFonts w:ascii="Arial" w:hAnsi="Arial" w:cs="Arial"/>
          <w:b/>
          <w:i/>
          <w:iCs/>
          <w:sz w:val="20"/>
          <w:szCs w:val="20"/>
        </w:rPr>
      </w:pPr>
      <w:r w:rsidRPr="000F0C25">
        <w:rPr>
          <w:rFonts w:ascii="Arial" w:hAnsi="Arial" w:cs="Arial"/>
          <w:b/>
          <w:i/>
          <w:iCs/>
          <w:sz w:val="20"/>
          <w:szCs w:val="20"/>
        </w:rPr>
        <w:t>[</w:t>
      </w:r>
      <w:r w:rsidR="00155BC1" w:rsidRPr="000F0C25">
        <w:rPr>
          <w:rFonts w:ascii="Arial" w:hAnsi="Arial" w:cs="Arial"/>
          <w:b/>
          <w:i/>
          <w:iCs/>
          <w:sz w:val="20"/>
          <w:szCs w:val="20"/>
        </w:rPr>
        <w:t>data ir numeris nurodyti metaduomenyse</w:t>
      </w:r>
      <w:r w:rsidRPr="000F0C25">
        <w:rPr>
          <w:rFonts w:ascii="Arial" w:hAnsi="Arial" w:cs="Arial"/>
          <w:b/>
          <w:i/>
          <w:iCs/>
          <w:sz w:val="20"/>
          <w:szCs w:val="20"/>
        </w:rPr>
        <w:t>]</w:t>
      </w:r>
    </w:p>
    <w:p w14:paraId="187A94EE" w14:textId="77777777" w:rsidR="00845B11" w:rsidRPr="00C5717C" w:rsidRDefault="00845B11" w:rsidP="00845B11">
      <w:pPr>
        <w:jc w:val="both"/>
        <w:rPr>
          <w:rFonts w:ascii="Arial" w:hAnsi="Arial" w:cs="Arial"/>
          <w:sz w:val="22"/>
          <w:szCs w:val="22"/>
        </w:rPr>
      </w:pPr>
    </w:p>
    <w:p w14:paraId="0830BC71" w14:textId="5BF58170" w:rsidR="00237333" w:rsidRPr="00DA7396" w:rsidRDefault="00D70446" w:rsidP="00237333">
      <w:pPr>
        <w:jc w:val="both"/>
        <w:rPr>
          <w:rFonts w:ascii="Arial" w:hAnsi="Arial" w:cs="Arial"/>
          <w:sz w:val="22"/>
          <w:szCs w:val="22"/>
        </w:rPr>
      </w:pPr>
      <w:r>
        <w:rPr>
          <w:rFonts w:ascii="Arial" w:hAnsi="Arial" w:cs="Arial"/>
          <w:b/>
          <w:sz w:val="22"/>
          <w:szCs w:val="22"/>
        </w:rPr>
        <w:t>UAB „Įkrautas</w:t>
      </w:r>
      <w:r w:rsidR="00854FD4">
        <w:rPr>
          <w:rFonts w:ascii="Arial" w:hAnsi="Arial" w:cs="Arial"/>
          <w:b/>
          <w:sz w:val="22"/>
          <w:szCs w:val="22"/>
        </w:rPr>
        <w:t>“</w:t>
      </w:r>
      <w:r w:rsidR="00237333" w:rsidRPr="00DA7396">
        <w:rPr>
          <w:rFonts w:ascii="Arial" w:hAnsi="Arial" w:cs="Arial"/>
          <w:sz w:val="22"/>
          <w:szCs w:val="22"/>
        </w:rPr>
        <w:t>, juridinio asmens kodas</w:t>
      </w:r>
      <w:r w:rsidR="000F0C25">
        <w:rPr>
          <w:rFonts w:ascii="Arial" w:hAnsi="Arial" w:cs="Arial"/>
          <w:sz w:val="22"/>
          <w:szCs w:val="22"/>
        </w:rPr>
        <w:t>305604922</w:t>
      </w:r>
      <w:r w:rsidR="00237333" w:rsidRPr="00DA7396">
        <w:rPr>
          <w:rFonts w:ascii="Arial" w:hAnsi="Arial" w:cs="Arial"/>
          <w:sz w:val="22"/>
          <w:szCs w:val="22"/>
        </w:rPr>
        <w:t>, kurios registruota buveinė yra</w:t>
      </w:r>
      <w:r w:rsidR="000F0C25">
        <w:rPr>
          <w:rFonts w:ascii="Arial" w:hAnsi="Arial" w:cs="Arial"/>
          <w:sz w:val="22"/>
          <w:szCs w:val="22"/>
        </w:rPr>
        <w:t xml:space="preserve"> Ozo g. 3-5, Vilnius</w:t>
      </w:r>
      <w:r w:rsidR="00237333" w:rsidRPr="00DA7396">
        <w:rPr>
          <w:rFonts w:ascii="Arial" w:hAnsi="Arial" w:cs="Arial"/>
          <w:sz w:val="22"/>
          <w:szCs w:val="22"/>
        </w:rPr>
        <w:t xml:space="preserve">, </w:t>
      </w:r>
      <w:r w:rsidR="000F0C25">
        <w:rPr>
          <w:rFonts w:ascii="Arial" w:hAnsi="Arial" w:cs="Arial"/>
          <w:sz w:val="22"/>
          <w:szCs w:val="22"/>
        </w:rPr>
        <w:t xml:space="preserve">LT-08200, </w:t>
      </w:r>
      <w:r w:rsidR="00237333" w:rsidRPr="00DA7396">
        <w:rPr>
          <w:rFonts w:ascii="Arial" w:hAnsi="Arial" w:cs="Arial"/>
          <w:sz w:val="22"/>
          <w:szCs w:val="22"/>
        </w:rPr>
        <w:t xml:space="preserve">atstovaujama </w:t>
      </w:r>
      <w:r w:rsidR="00184761">
        <w:rPr>
          <w:rFonts w:ascii="Arial" w:hAnsi="Arial" w:cs="Arial"/>
          <w:sz w:val="22"/>
          <w:szCs w:val="22"/>
        </w:rPr>
        <w:t>direktoriaus Pauliaus Gūžio</w:t>
      </w:r>
      <w:r w:rsidR="00237333" w:rsidRPr="00DA7396">
        <w:rPr>
          <w:rFonts w:ascii="Arial" w:hAnsi="Arial" w:cs="Arial"/>
          <w:sz w:val="22"/>
          <w:szCs w:val="22"/>
        </w:rPr>
        <w:t>, veikiančio</w:t>
      </w:r>
      <w:r w:rsidR="00CA4E73">
        <w:rPr>
          <w:rFonts w:ascii="Arial" w:hAnsi="Arial" w:cs="Arial"/>
          <w:sz w:val="22"/>
          <w:szCs w:val="22"/>
        </w:rPr>
        <w:t xml:space="preserve"> </w:t>
      </w:r>
      <w:r w:rsidR="004959AD" w:rsidRPr="00D008C9">
        <w:rPr>
          <w:rFonts w:ascii="Arial" w:hAnsi="Arial" w:cs="Arial"/>
          <w:sz w:val="22"/>
          <w:szCs w:val="22"/>
        </w:rPr>
        <w:t xml:space="preserve">pagal </w:t>
      </w:r>
      <w:r w:rsidR="004959AD">
        <w:rPr>
          <w:rFonts w:ascii="Arial" w:hAnsi="Arial" w:cs="Arial"/>
          <w:sz w:val="22"/>
          <w:szCs w:val="22"/>
        </w:rPr>
        <w:t>bendrovės</w:t>
      </w:r>
      <w:r w:rsidR="004959AD" w:rsidRPr="00D008C9">
        <w:rPr>
          <w:rFonts w:ascii="Arial" w:hAnsi="Arial" w:cs="Arial"/>
          <w:sz w:val="22"/>
          <w:szCs w:val="22"/>
        </w:rPr>
        <w:t xml:space="preserve"> įstatus</w:t>
      </w:r>
      <w:r w:rsidR="00237333" w:rsidRPr="00DA7396">
        <w:rPr>
          <w:rFonts w:ascii="Arial" w:hAnsi="Arial" w:cs="Arial"/>
          <w:sz w:val="22"/>
          <w:szCs w:val="22"/>
        </w:rPr>
        <w:t xml:space="preserve"> (toliau – Rangovas), ir</w:t>
      </w:r>
    </w:p>
    <w:p w14:paraId="50B9E3E3" w14:textId="681BB1A2" w:rsidR="00237333" w:rsidRPr="00DA7396" w:rsidRDefault="00237333" w:rsidP="00237333">
      <w:pPr>
        <w:jc w:val="both"/>
        <w:rPr>
          <w:rFonts w:ascii="Arial" w:hAnsi="Arial" w:cs="Arial"/>
          <w:sz w:val="22"/>
          <w:szCs w:val="22"/>
        </w:rPr>
      </w:pPr>
      <w:r w:rsidRPr="00DA7396">
        <w:rPr>
          <w:rFonts w:ascii="Arial" w:hAnsi="Arial" w:cs="Arial"/>
          <w:b/>
          <w:sz w:val="22"/>
          <w:szCs w:val="22"/>
        </w:rPr>
        <w:t>Vilniaus universitetas</w:t>
      </w:r>
      <w:r w:rsidRPr="00DA7396">
        <w:rPr>
          <w:rFonts w:ascii="Arial" w:hAnsi="Arial" w:cs="Arial"/>
          <w:sz w:val="22"/>
          <w:szCs w:val="22"/>
        </w:rPr>
        <w:t xml:space="preserve">, įmonės kodas 211950810, PVM mokėtojo kodas LT119508113, registruotas LR juridinių asmenų registre adresu Universiteto </w:t>
      </w:r>
      <w:r w:rsidR="00B263E0">
        <w:rPr>
          <w:rFonts w:ascii="Arial" w:hAnsi="Arial" w:cs="Arial"/>
          <w:sz w:val="22"/>
          <w:szCs w:val="22"/>
        </w:rPr>
        <w:t xml:space="preserve">g. </w:t>
      </w:r>
      <w:r w:rsidRPr="00DA7396">
        <w:rPr>
          <w:rFonts w:ascii="Arial" w:hAnsi="Arial" w:cs="Arial"/>
          <w:sz w:val="22"/>
          <w:szCs w:val="22"/>
        </w:rPr>
        <w:t xml:space="preserve">3, Vilnius, LT-01513, atstovaujama kanclerio Raimundo </w:t>
      </w:r>
      <w:proofErr w:type="spellStart"/>
      <w:r w:rsidRPr="00DA7396">
        <w:rPr>
          <w:rFonts w:ascii="Arial" w:hAnsi="Arial" w:cs="Arial"/>
          <w:sz w:val="22"/>
          <w:szCs w:val="22"/>
        </w:rPr>
        <w:t>Balčiūnaičio</w:t>
      </w:r>
      <w:proofErr w:type="spellEnd"/>
      <w:r w:rsidRPr="00DA7396">
        <w:rPr>
          <w:rFonts w:ascii="Arial" w:hAnsi="Arial" w:cs="Arial"/>
          <w:sz w:val="22"/>
          <w:szCs w:val="22"/>
        </w:rPr>
        <w:t>, veikiančio pagal Vilniaus universiteto rektoriaus 202</w:t>
      </w:r>
      <w:r w:rsidR="00A54E26">
        <w:rPr>
          <w:rFonts w:ascii="Arial" w:hAnsi="Arial" w:cs="Arial"/>
          <w:sz w:val="22"/>
          <w:szCs w:val="22"/>
        </w:rPr>
        <w:t>5-04-01</w:t>
      </w:r>
      <w:r w:rsidRPr="00DA7396">
        <w:rPr>
          <w:rFonts w:ascii="Arial" w:hAnsi="Arial" w:cs="Arial"/>
          <w:sz w:val="22"/>
          <w:szCs w:val="22"/>
        </w:rPr>
        <w:t xml:space="preserve"> įgaliojimą Nr. RI-</w:t>
      </w:r>
      <w:r w:rsidR="00A54E26">
        <w:rPr>
          <w:rFonts w:ascii="Arial" w:hAnsi="Arial" w:cs="Arial"/>
          <w:sz w:val="22"/>
          <w:szCs w:val="22"/>
        </w:rPr>
        <w:t>86</w:t>
      </w:r>
      <w:r w:rsidRPr="00DA7396">
        <w:rPr>
          <w:rFonts w:ascii="Arial" w:hAnsi="Arial" w:cs="Arial"/>
          <w:sz w:val="22"/>
          <w:szCs w:val="22"/>
        </w:rPr>
        <w:t xml:space="preserve">, (toliau – Užsakovas), </w:t>
      </w:r>
    </w:p>
    <w:p w14:paraId="31B0369E" w14:textId="66D99E4F" w:rsidR="00845B11" w:rsidRPr="00E6264F" w:rsidRDefault="00237333" w:rsidP="00845B11">
      <w:pPr>
        <w:jc w:val="both"/>
        <w:rPr>
          <w:rFonts w:ascii="Arial" w:hAnsi="Arial" w:cs="Arial"/>
          <w:sz w:val="22"/>
          <w:szCs w:val="22"/>
        </w:rPr>
      </w:pPr>
      <w:r w:rsidRPr="00DA7396">
        <w:rPr>
          <w:rFonts w:ascii="Arial" w:hAnsi="Arial" w:cs="Arial"/>
          <w:sz w:val="22"/>
          <w:szCs w:val="22"/>
        </w:rPr>
        <w:t>toliau Rangovas ir Užsakovas kiekvienas atskirai gali būti vadinami „Šalimi“, o abu kartu – „Šalimis“</w:t>
      </w:r>
      <w:r w:rsidR="00845B11" w:rsidRPr="00E6264F">
        <w:rPr>
          <w:rFonts w:ascii="Arial" w:hAnsi="Arial" w:cs="Arial"/>
          <w:sz w:val="22"/>
          <w:szCs w:val="22"/>
        </w:rPr>
        <w:t xml:space="preserve">, vadovaujantis viešojo </w:t>
      </w:r>
      <w:r w:rsidR="0099114E">
        <w:rPr>
          <w:rFonts w:ascii="Arial" w:hAnsi="Arial" w:cs="Arial"/>
          <w:sz w:val="22"/>
          <w:szCs w:val="22"/>
        </w:rPr>
        <w:t>pirkimo „</w:t>
      </w:r>
      <w:r w:rsidR="009F7CFC" w:rsidRPr="009F7CFC">
        <w:rPr>
          <w:rFonts w:ascii="Arial" w:hAnsi="Arial" w:cs="Arial"/>
          <w:i/>
          <w:iCs/>
          <w:sz w:val="22"/>
          <w:szCs w:val="22"/>
        </w:rPr>
        <w:t>N</w:t>
      </w:r>
      <w:r w:rsidR="009F7CFC">
        <w:rPr>
          <w:rFonts w:ascii="Arial" w:hAnsi="Arial" w:cs="Arial"/>
          <w:i/>
          <w:iCs/>
          <w:sz w:val="22"/>
          <w:szCs w:val="22"/>
        </w:rPr>
        <w:t>r</w:t>
      </w:r>
      <w:r w:rsidR="009F7CFC" w:rsidRPr="009F7CFC">
        <w:rPr>
          <w:rFonts w:ascii="Arial" w:hAnsi="Arial" w:cs="Arial"/>
          <w:i/>
          <w:iCs/>
          <w:sz w:val="22"/>
          <w:szCs w:val="22"/>
        </w:rPr>
        <w:t>.</w:t>
      </w:r>
      <w:r w:rsidR="009F7CFC">
        <w:rPr>
          <w:rFonts w:ascii="Arial" w:hAnsi="Arial" w:cs="Arial"/>
          <w:sz w:val="22"/>
          <w:szCs w:val="22"/>
        </w:rPr>
        <w:t xml:space="preserve"> </w:t>
      </w:r>
      <w:r w:rsidR="009F7CFC" w:rsidRPr="009F7CFC">
        <w:rPr>
          <w:rFonts w:ascii="Arial" w:hAnsi="Arial" w:cs="Arial"/>
          <w:i/>
          <w:iCs/>
          <w:sz w:val="22"/>
          <w:szCs w:val="22"/>
        </w:rPr>
        <w:t>854/2025/TVPC, Elektromobilių įkrovimo stotelių ant sienos projektavimas, įrengimas ir administravimas</w:t>
      </w:r>
      <w:r w:rsidR="00181115" w:rsidRPr="00181115">
        <w:rPr>
          <w:rFonts w:ascii="Arial" w:hAnsi="Arial" w:cs="Arial"/>
          <w:sz w:val="22"/>
          <w:szCs w:val="22"/>
        </w:rPr>
        <w:t>“,</w:t>
      </w:r>
      <w:r w:rsidR="00B42507" w:rsidRPr="00E6264F">
        <w:rPr>
          <w:rFonts w:ascii="Arial" w:hAnsi="Arial" w:cs="Arial"/>
          <w:sz w:val="22"/>
          <w:szCs w:val="22"/>
        </w:rPr>
        <w:t xml:space="preserve"> </w:t>
      </w:r>
      <w:r w:rsidR="009C0331" w:rsidRPr="00E6264F">
        <w:rPr>
          <w:rFonts w:ascii="Arial" w:hAnsi="Arial" w:cs="Arial"/>
          <w:sz w:val="22"/>
          <w:szCs w:val="22"/>
        </w:rPr>
        <w:t xml:space="preserve">(toliau – Pirkimas) </w:t>
      </w:r>
      <w:r w:rsidR="00845B11" w:rsidRPr="00E6264F">
        <w:rPr>
          <w:rFonts w:ascii="Arial" w:hAnsi="Arial" w:cs="Arial"/>
          <w:sz w:val="22"/>
          <w:szCs w:val="22"/>
        </w:rPr>
        <w:t>rezultatais, sudarė šią sutartį</w:t>
      </w:r>
      <w:r w:rsidR="006E71DA" w:rsidRPr="00E6264F">
        <w:rPr>
          <w:rFonts w:ascii="Arial" w:hAnsi="Arial" w:cs="Arial"/>
          <w:sz w:val="22"/>
          <w:szCs w:val="22"/>
        </w:rPr>
        <w:t xml:space="preserve"> (toliau – Sutartis)</w:t>
      </w:r>
      <w:r w:rsidR="00845B11" w:rsidRPr="00E6264F">
        <w:rPr>
          <w:rFonts w:ascii="Arial" w:hAnsi="Arial" w:cs="Arial"/>
          <w:sz w:val="22"/>
          <w:szCs w:val="22"/>
        </w:rPr>
        <w:t>:</w:t>
      </w:r>
    </w:p>
    <w:p w14:paraId="17DD7342" w14:textId="1CB8953A" w:rsidR="009C0331" w:rsidRPr="00C5717C" w:rsidRDefault="009C0331" w:rsidP="00845B11">
      <w:pPr>
        <w:jc w:val="both"/>
        <w:rPr>
          <w:rFonts w:ascii="Arial" w:hAnsi="Arial" w:cs="Arial"/>
          <w:sz w:val="22"/>
          <w:szCs w:val="22"/>
        </w:rPr>
      </w:pPr>
    </w:p>
    <w:p w14:paraId="502C222A" w14:textId="77777777" w:rsidR="00845B11" w:rsidRPr="00C5717C" w:rsidRDefault="00845B11" w:rsidP="007E6241">
      <w:pPr>
        <w:numPr>
          <w:ilvl w:val="0"/>
          <w:numId w:val="1"/>
        </w:numPr>
        <w:tabs>
          <w:tab w:val="left" w:pos="567"/>
        </w:tabs>
        <w:ind w:left="0" w:firstLine="0"/>
        <w:jc w:val="both"/>
        <w:rPr>
          <w:rFonts w:ascii="Arial" w:hAnsi="Arial" w:cs="Arial"/>
          <w:b/>
          <w:sz w:val="22"/>
          <w:szCs w:val="22"/>
        </w:rPr>
      </w:pPr>
      <w:r w:rsidRPr="00C5717C">
        <w:rPr>
          <w:rFonts w:ascii="Arial" w:hAnsi="Arial" w:cs="Arial"/>
          <w:b/>
          <w:sz w:val="22"/>
          <w:szCs w:val="22"/>
        </w:rPr>
        <w:t>Sutarties kaina ir dalykas</w:t>
      </w:r>
    </w:p>
    <w:p w14:paraId="09DB93A5" w14:textId="77777777" w:rsidR="009259BE" w:rsidRDefault="00845B11" w:rsidP="007E6241">
      <w:pPr>
        <w:pStyle w:val="Sraopastraipa"/>
        <w:numPr>
          <w:ilvl w:val="1"/>
          <w:numId w:val="1"/>
        </w:numPr>
        <w:tabs>
          <w:tab w:val="left" w:pos="567"/>
        </w:tabs>
        <w:ind w:left="567" w:hanging="567"/>
        <w:jc w:val="both"/>
        <w:rPr>
          <w:rFonts w:ascii="Arial" w:hAnsi="Arial" w:cs="Arial"/>
          <w:sz w:val="22"/>
          <w:szCs w:val="22"/>
        </w:rPr>
      </w:pPr>
      <w:r w:rsidRPr="00FC686A">
        <w:rPr>
          <w:rFonts w:ascii="Arial" w:hAnsi="Arial" w:cs="Arial"/>
          <w:sz w:val="22"/>
          <w:szCs w:val="22"/>
        </w:rPr>
        <w:t xml:space="preserve">Šia </w:t>
      </w:r>
      <w:r w:rsidR="00FA4DF5" w:rsidRPr="00FC686A">
        <w:rPr>
          <w:rFonts w:ascii="Arial" w:hAnsi="Arial" w:cs="Arial"/>
          <w:sz w:val="22"/>
          <w:szCs w:val="22"/>
        </w:rPr>
        <w:t>S</w:t>
      </w:r>
      <w:r w:rsidRPr="00FC686A">
        <w:rPr>
          <w:rFonts w:ascii="Arial" w:hAnsi="Arial" w:cs="Arial"/>
          <w:sz w:val="22"/>
          <w:szCs w:val="22"/>
        </w:rPr>
        <w:t xml:space="preserve">utartimi Rangovas įsipareigoja per </w:t>
      </w:r>
      <w:r w:rsidR="000C7FDA" w:rsidRPr="00FC686A">
        <w:rPr>
          <w:rFonts w:ascii="Arial" w:hAnsi="Arial" w:cs="Arial"/>
          <w:sz w:val="22"/>
          <w:szCs w:val="22"/>
        </w:rPr>
        <w:t>S</w:t>
      </w:r>
      <w:r w:rsidRPr="00FC686A">
        <w:rPr>
          <w:rFonts w:ascii="Arial" w:hAnsi="Arial" w:cs="Arial"/>
          <w:sz w:val="22"/>
          <w:szCs w:val="22"/>
        </w:rPr>
        <w:t>utartyje nustatytą terminą atlikti</w:t>
      </w:r>
      <w:r w:rsidR="003061CE" w:rsidRPr="003061CE">
        <w:rPr>
          <w:rFonts w:ascii="Arial" w:hAnsi="Arial" w:cs="Arial"/>
          <w:sz w:val="22"/>
          <w:szCs w:val="22"/>
        </w:rPr>
        <w:t xml:space="preserve"> </w:t>
      </w:r>
      <w:r w:rsidR="003061CE">
        <w:rPr>
          <w:rFonts w:ascii="Arial" w:hAnsi="Arial" w:cs="Arial"/>
          <w:sz w:val="22"/>
          <w:szCs w:val="22"/>
        </w:rPr>
        <w:t>e</w:t>
      </w:r>
      <w:r w:rsidR="003061CE" w:rsidRPr="003061CE">
        <w:rPr>
          <w:rFonts w:ascii="Arial" w:hAnsi="Arial" w:cs="Arial"/>
          <w:sz w:val="22"/>
          <w:szCs w:val="22"/>
        </w:rPr>
        <w:t>lektromobilių įkrovimo stotelių ant sienos projektavim</w:t>
      </w:r>
      <w:r w:rsidR="003061CE">
        <w:rPr>
          <w:rFonts w:ascii="Arial" w:hAnsi="Arial" w:cs="Arial"/>
          <w:sz w:val="22"/>
          <w:szCs w:val="22"/>
        </w:rPr>
        <w:t>ą ir</w:t>
      </w:r>
      <w:r w:rsidR="003061CE" w:rsidRPr="003061CE">
        <w:rPr>
          <w:rFonts w:ascii="Arial" w:hAnsi="Arial" w:cs="Arial"/>
          <w:sz w:val="22"/>
          <w:szCs w:val="22"/>
        </w:rPr>
        <w:t xml:space="preserve"> įrengim</w:t>
      </w:r>
      <w:r w:rsidR="003061CE">
        <w:rPr>
          <w:rFonts w:ascii="Arial" w:hAnsi="Arial" w:cs="Arial"/>
          <w:sz w:val="22"/>
          <w:szCs w:val="22"/>
        </w:rPr>
        <w:t>ą</w:t>
      </w:r>
      <w:r w:rsidR="003229DF">
        <w:rPr>
          <w:rFonts w:ascii="Arial" w:hAnsi="Arial" w:cs="Arial"/>
          <w:sz w:val="22"/>
          <w:szCs w:val="22"/>
        </w:rPr>
        <w:t xml:space="preserve"> (vėliau ir administravimą)</w:t>
      </w:r>
      <w:r w:rsidRPr="00FC686A">
        <w:rPr>
          <w:rFonts w:ascii="Arial" w:hAnsi="Arial" w:cs="Arial"/>
          <w:color w:val="000000"/>
          <w:sz w:val="22"/>
          <w:szCs w:val="22"/>
        </w:rPr>
        <w:t xml:space="preserve">, </w:t>
      </w:r>
      <w:r w:rsidR="00666D10" w:rsidRPr="00FC686A">
        <w:rPr>
          <w:rFonts w:ascii="Arial" w:hAnsi="Arial" w:cs="Arial"/>
          <w:sz w:val="22"/>
          <w:szCs w:val="22"/>
        </w:rPr>
        <w:t>pagal Sutarties ir Sutarties</w:t>
      </w:r>
      <w:r w:rsidR="00D84BA1" w:rsidRPr="00FC686A">
        <w:rPr>
          <w:rFonts w:ascii="Arial" w:hAnsi="Arial" w:cs="Arial"/>
          <w:sz w:val="22"/>
          <w:szCs w:val="22"/>
        </w:rPr>
        <w:t xml:space="preserve"> 1</w:t>
      </w:r>
      <w:r w:rsidR="00666D10" w:rsidRPr="00FC686A">
        <w:rPr>
          <w:rFonts w:ascii="Arial" w:hAnsi="Arial" w:cs="Arial"/>
          <w:sz w:val="22"/>
          <w:szCs w:val="22"/>
        </w:rPr>
        <w:t xml:space="preserve"> priedo </w:t>
      </w:r>
      <w:r w:rsidR="00062127" w:rsidRPr="00FC686A">
        <w:rPr>
          <w:rFonts w:ascii="Arial" w:hAnsi="Arial" w:cs="Arial"/>
          <w:sz w:val="22"/>
          <w:szCs w:val="22"/>
        </w:rPr>
        <w:t xml:space="preserve">„Techninė specifikacija“ </w:t>
      </w:r>
      <w:r w:rsidR="00666D10" w:rsidRPr="00FC686A">
        <w:rPr>
          <w:rFonts w:ascii="Arial" w:hAnsi="Arial" w:cs="Arial"/>
          <w:sz w:val="22"/>
          <w:szCs w:val="22"/>
        </w:rPr>
        <w:t xml:space="preserve">reikalavimus </w:t>
      </w:r>
      <w:r w:rsidRPr="00FC686A">
        <w:rPr>
          <w:rFonts w:ascii="Arial" w:hAnsi="Arial" w:cs="Arial"/>
          <w:sz w:val="22"/>
          <w:szCs w:val="22"/>
        </w:rPr>
        <w:t xml:space="preserve">(toliau – Darbai), o Užsakovas įsipareigoja sudaryti Rangovui būtinas sąlygas Darbams atlikti, priimti Darbų rezultatą ir sumokėti </w:t>
      </w:r>
      <w:r w:rsidR="002E52CC" w:rsidRPr="00FC686A">
        <w:rPr>
          <w:rFonts w:ascii="Arial" w:hAnsi="Arial" w:cs="Arial"/>
          <w:sz w:val="22"/>
          <w:szCs w:val="22"/>
        </w:rPr>
        <w:t xml:space="preserve">Rangovui </w:t>
      </w:r>
      <w:r w:rsidR="002E52CC" w:rsidRPr="00376BCF">
        <w:rPr>
          <w:rFonts w:ascii="Arial" w:hAnsi="Arial" w:cs="Arial"/>
          <w:sz w:val="22"/>
          <w:szCs w:val="22"/>
        </w:rPr>
        <w:t xml:space="preserve">už atliktus </w:t>
      </w:r>
      <w:r w:rsidR="00FC686A" w:rsidRPr="00376BCF">
        <w:rPr>
          <w:rFonts w:ascii="Arial" w:hAnsi="Arial" w:cs="Arial"/>
          <w:sz w:val="22"/>
          <w:szCs w:val="22"/>
        </w:rPr>
        <w:t>D</w:t>
      </w:r>
      <w:r w:rsidR="002E52CC" w:rsidRPr="00376BCF">
        <w:rPr>
          <w:rFonts w:ascii="Arial" w:hAnsi="Arial" w:cs="Arial"/>
          <w:sz w:val="22"/>
          <w:szCs w:val="22"/>
        </w:rPr>
        <w:t>arbus</w:t>
      </w:r>
      <w:r w:rsidR="00FC686A" w:rsidRPr="00376BCF">
        <w:rPr>
          <w:rFonts w:ascii="Arial" w:hAnsi="Arial" w:cs="Arial"/>
          <w:sz w:val="22"/>
          <w:szCs w:val="22"/>
        </w:rPr>
        <w:t>.</w:t>
      </w:r>
    </w:p>
    <w:p w14:paraId="1E14CFDB" w14:textId="5C4C2F18" w:rsidR="009259BE" w:rsidRPr="009259BE" w:rsidRDefault="009259BE" w:rsidP="007E6241">
      <w:pPr>
        <w:pStyle w:val="Sraopastraipa"/>
        <w:numPr>
          <w:ilvl w:val="1"/>
          <w:numId w:val="1"/>
        </w:numPr>
        <w:tabs>
          <w:tab w:val="left" w:pos="567"/>
        </w:tabs>
        <w:ind w:left="567" w:hanging="567"/>
        <w:jc w:val="both"/>
        <w:rPr>
          <w:rFonts w:ascii="Arial" w:hAnsi="Arial" w:cs="Arial"/>
          <w:sz w:val="22"/>
          <w:szCs w:val="22"/>
        </w:rPr>
      </w:pPr>
      <w:r w:rsidRPr="009259BE">
        <w:rPr>
          <w:rFonts w:ascii="Arial" w:hAnsi="Arial" w:cs="Arial"/>
          <w:sz w:val="22"/>
          <w:szCs w:val="22"/>
        </w:rPr>
        <w:t xml:space="preserve">Darbai privalo atitikti Sutartyje, Sutarties priede Nr. 1 „Techninė specifikacija“ nustatytus reikalavimus </w:t>
      </w:r>
      <w:r w:rsidRPr="009259BE">
        <w:rPr>
          <w:rFonts w:ascii="Arial" w:hAnsi="Arial" w:cs="Arial"/>
          <w:color w:val="000000" w:themeColor="text1"/>
          <w:sz w:val="22"/>
          <w:szCs w:val="22"/>
        </w:rPr>
        <w:t>ir Lietuvos Respublikos teisės aktų, taikytinų Darbams, nustatytus reikalavimus</w:t>
      </w:r>
      <w:r w:rsidRPr="009259BE">
        <w:rPr>
          <w:rFonts w:ascii="Arial" w:hAnsi="Arial" w:cs="Arial"/>
          <w:sz w:val="22"/>
          <w:szCs w:val="22"/>
        </w:rPr>
        <w:t xml:space="preserve">. </w:t>
      </w:r>
    </w:p>
    <w:p w14:paraId="7C2630E0" w14:textId="23B1456D" w:rsidR="00574351" w:rsidRDefault="00574351" w:rsidP="007E6241">
      <w:pPr>
        <w:pStyle w:val="Sraopastraipa"/>
        <w:numPr>
          <w:ilvl w:val="1"/>
          <w:numId w:val="1"/>
        </w:numPr>
        <w:tabs>
          <w:tab w:val="left" w:pos="567"/>
        </w:tabs>
        <w:ind w:left="567" w:hanging="567"/>
        <w:jc w:val="both"/>
        <w:rPr>
          <w:rFonts w:ascii="Arial" w:hAnsi="Arial" w:cs="Arial"/>
          <w:sz w:val="22"/>
          <w:szCs w:val="22"/>
        </w:rPr>
      </w:pPr>
      <w:r>
        <w:rPr>
          <w:rStyle w:val="normaltextrun"/>
          <w:rFonts w:ascii="Arial" w:hAnsi="Arial" w:cs="Arial"/>
          <w:color w:val="000000"/>
          <w:sz w:val="22"/>
          <w:szCs w:val="22"/>
          <w:shd w:val="clear" w:color="auto" w:fill="FFFFFF"/>
        </w:rPr>
        <w:t>Pradinės Sutarties vertė yra </w:t>
      </w:r>
      <w:r w:rsidR="00F94536">
        <w:rPr>
          <w:rStyle w:val="normaltextrun"/>
          <w:rFonts w:ascii="Arial" w:hAnsi="Arial" w:cs="Arial"/>
          <w:color w:val="000000"/>
          <w:sz w:val="22"/>
          <w:szCs w:val="22"/>
          <w:shd w:val="clear" w:color="auto" w:fill="FFFFFF"/>
        </w:rPr>
        <w:t>13</w:t>
      </w:r>
      <w:r w:rsidR="001C2DD6">
        <w:rPr>
          <w:rStyle w:val="normaltextrun"/>
          <w:rFonts w:ascii="Arial" w:hAnsi="Arial" w:cs="Arial"/>
          <w:color w:val="000000"/>
          <w:sz w:val="22"/>
          <w:szCs w:val="22"/>
          <w:shd w:val="clear" w:color="auto" w:fill="FFFFFF"/>
        </w:rPr>
        <w:t xml:space="preserve"> </w:t>
      </w:r>
      <w:r w:rsidR="00F94536">
        <w:rPr>
          <w:rStyle w:val="normaltextrun"/>
          <w:rFonts w:ascii="Arial" w:hAnsi="Arial" w:cs="Arial"/>
          <w:color w:val="000000"/>
          <w:sz w:val="22"/>
          <w:szCs w:val="22"/>
          <w:shd w:val="clear" w:color="auto" w:fill="FFFFFF"/>
        </w:rPr>
        <w:t>310,00 (trylika tūkstančių trys šimtai dešimt eurų ir 00 ct)</w:t>
      </w:r>
      <w:r>
        <w:rPr>
          <w:rStyle w:val="normaltextrun"/>
          <w:rFonts w:ascii="Arial" w:hAnsi="Arial" w:cs="Arial"/>
          <w:i/>
          <w:iCs/>
          <w:color w:val="000000"/>
          <w:sz w:val="22"/>
          <w:szCs w:val="22"/>
          <w:shd w:val="clear" w:color="auto" w:fill="FFFFFF"/>
        </w:rPr>
        <w:t xml:space="preserve"> </w:t>
      </w:r>
      <w:r>
        <w:rPr>
          <w:rStyle w:val="normaltextrun"/>
          <w:rFonts w:ascii="Arial" w:hAnsi="Arial" w:cs="Arial"/>
          <w:color w:val="000000"/>
          <w:sz w:val="22"/>
          <w:szCs w:val="22"/>
          <w:shd w:val="clear" w:color="auto" w:fill="FFFFFF"/>
        </w:rPr>
        <w:t xml:space="preserve"> Eur be pridėtinės vertės mokesčio (toliau – PVM). PVM sudaro</w:t>
      </w:r>
      <w:r w:rsidR="00F94536">
        <w:rPr>
          <w:rStyle w:val="normaltextrun"/>
          <w:rFonts w:ascii="Arial" w:hAnsi="Arial" w:cs="Arial"/>
          <w:color w:val="000000"/>
          <w:sz w:val="22"/>
          <w:szCs w:val="22"/>
          <w:shd w:val="clear" w:color="auto" w:fill="FFFFFF"/>
        </w:rPr>
        <w:t xml:space="preserve"> </w:t>
      </w:r>
      <w:r w:rsidR="001C2DD6" w:rsidRPr="001C2DD6">
        <w:rPr>
          <w:rStyle w:val="normaltextrun"/>
          <w:rFonts w:ascii="Arial" w:hAnsi="Arial" w:cs="Arial"/>
          <w:color w:val="000000"/>
          <w:sz w:val="22"/>
          <w:szCs w:val="22"/>
          <w:shd w:val="clear" w:color="auto" w:fill="FFFFFF"/>
        </w:rPr>
        <w:t>2 795,1</w:t>
      </w:r>
      <w:r w:rsidR="001C2DD6">
        <w:rPr>
          <w:rStyle w:val="normaltextrun"/>
          <w:rFonts w:ascii="Arial" w:hAnsi="Arial" w:cs="Arial"/>
          <w:color w:val="000000"/>
          <w:sz w:val="22"/>
          <w:szCs w:val="22"/>
          <w:shd w:val="clear" w:color="auto" w:fill="FFFFFF"/>
        </w:rPr>
        <w:t>0 (du tūkstančiai</w:t>
      </w:r>
      <w:r>
        <w:rPr>
          <w:rStyle w:val="normaltextrun"/>
          <w:rFonts w:ascii="Arial" w:hAnsi="Arial" w:cs="Arial"/>
          <w:color w:val="000000"/>
          <w:sz w:val="22"/>
          <w:szCs w:val="22"/>
          <w:shd w:val="clear" w:color="auto" w:fill="FFFFFF"/>
        </w:rPr>
        <w:t> </w:t>
      </w:r>
      <w:r w:rsidR="001C2DD6">
        <w:rPr>
          <w:rStyle w:val="normaltextrun"/>
          <w:rFonts w:ascii="Arial" w:hAnsi="Arial" w:cs="Arial"/>
          <w:color w:val="000000"/>
          <w:sz w:val="22"/>
          <w:szCs w:val="22"/>
          <w:shd w:val="clear" w:color="auto" w:fill="FFFFFF"/>
        </w:rPr>
        <w:t>septyni šimtai devyniasdešimt penki eurai ir 10 ct)</w:t>
      </w:r>
      <w:r>
        <w:rPr>
          <w:rStyle w:val="normaltextrun"/>
          <w:rFonts w:ascii="Arial" w:hAnsi="Arial" w:cs="Arial"/>
          <w:color w:val="000000"/>
          <w:sz w:val="22"/>
          <w:szCs w:val="22"/>
          <w:shd w:val="clear" w:color="auto" w:fill="FFFFFF"/>
        </w:rPr>
        <w:t xml:space="preserve"> Eur. Sutarties kaina yra</w:t>
      </w:r>
      <w:r w:rsidR="001C2DD6">
        <w:rPr>
          <w:rStyle w:val="normaltextrun"/>
          <w:rFonts w:ascii="Arial" w:hAnsi="Arial" w:cs="Arial"/>
          <w:color w:val="000000"/>
          <w:sz w:val="22"/>
          <w:szCs w:val="22"/>
          <w:shd w:val="clear" w:color="auto" w:fill="FFFFFF"/>
        </w:rPr>
        <w:t xml:space="preserve"> </w:t>
      </w:r>
      <w:r w:rsidR="008709E3" w:rsidRPr="008709E3">
        <w:rPr>
          <w:rStyle w:val="normaltextrun"/>
          <w:rFonts w:ascii="Arial" w:hAnsi="Arial" w:cs="Arial"/>
          <w:color w:val="000000"/>
          <w:sz w:val="22"/>
          <w:szCs w:val="22"/>
          <w:shd w:val="clear" w:color="auto" w:fill="FFFFFF"/>
        </w:rPr>
        <w:t>16 105,1</w:t>
      </w:r>
      <w:r w:rsidR="008709E3">
        <w:rPr>
          <w:rStyle w:val="normaltextrun"/>
          <w:rFonts w:ascii="Arial" w:hAnsi="Arial" w:cs="Arial"/>
          <w:color w:val="000000"/>
          <w:sz w:val="22"/>
          <w:szCs w:val="22"/>
          <w:shd w:val="clear" w:color="auto" w:fill="FFFFFF"/>
        </w:rPr>
        <w:t>0 (šešiolika tūkstančių vienas šimtas penki eurai ir 10 ct)</w:t>
      </w:r>
      <w:r>
        <w:rPr>
          <w:rStyle w:val="normaltextrun"/>
          <w:rFonts w:ascii="Arial" w:hAnsi="Arial" w:cs="Arial"/>
          <w:color w:val="000000"/>
          <w:sz w:val="22"/>
          <w:szCs w:val="22"/>
          <w:shd w:val="clear" w:color="auto" w:fill="FFFFFF"/>
        </w:rPr>
        <w:t xml:space="preserve"> Eur su PVM.</w:t>
      </w:r>
      <w:r>
        <w:rPr>
          <w:rStyle w:val="eop"/>
          <w:rFonts w:ascii="Arial" w:hAnsi="Arial" w:cs="Arial"/>
          <w:color w:val="000000"/>
          <w:sz w:val="22"/>
          <w:szCs w:val="22"/>
          <w:shd w:val="clear" w:color="auto" w:fill="FFFFFF"/>
        </w:rPr>
        <w:t> </w:t>
      </w:r>
      <w:r w:rsidRPr="00BB0396">
        <w:rPr>
          <w:rFonts w:ascii="Arial" w:hAnsi="Arial" w:cs="Arial"/>
          <w:sz w:val="22"/>
          <w:szCs w:val="22"/>
        </w:rPr>
        <w:t xml:space="preserve"> </w:t>
      </w:r>
    </w:p>
    <w:p w14:paraId="4D6E651A" w14:textId="77777777" w:rsidR="00E60334" w:rsidRDefault="003D3994" w:rsidP="007E6241">
      <w:pPr>
        <w:pStyle w:val="Sraopastraipa"/>
        <w:numPr>
          <w:ilvl w:val="1"/>
          <w:numId w:val="1"/>
        </w:numPr>
        <w:tabs>
          <w:tab w:val="left" w:pos="567"/>
        </w:tabs>
        <w:ind w:left="567" w:hanging="567"/>
        <w:jc w:val="both"/>
        <w:rPr>
          <w:rFonts w:ascii="Arial" w:hAnsi="Arial" w:cs="Arial"/>
          <w:sz w:val="22"/>
          <w:szCs w:val="22"/>
        </w:rPr>
      </w:pPr>
      <w:r>
        <w:rPr>
          <w:rStyle w:val="normaltextrun"/>
          <w:rFonts w:ascii="Arial" w:hAnsi="Arial" w:cs="Arial"/>
          <w:color w:val="000000"/>
          <w:sz w:val="22"/>
          <w:szCs w:val="22"/>
          <w:shd w:val="clear" w:color="auto" w:fill="FFFFFF"/>
        </w:rPr>
        <w:t>Šiai Sutarčiai taikoma fiksuotos kainos kainodara. Už faktiškai laiku ir tinkamai atliktus Darbus apmokama 1.3 punkte nurodyta fiksuota kaina, apimanti visas vykdant šią Sutartį Rangovo patiriamas tiesiogines ir netiesiogines išlaidas, patiriamas įskaitant, bet neapsiribojant, atvykstant/išvykstant į Darbų atlikimo vietą; rūšiuojant, išvežant ir tinkamai utilizuojant atliekas ir reikalingų instrumentų/įrangos eksploatacijos kainą bei kitas išlaidas, susijusias su tinkamu šios Sutarties vykdymu. </w:t>
      </w:r>
      <w:r>
        <w:rPr>
          <w:rStyle w:val="eop"/>
          <w:rFonts w:ascii="Arial" w:hAnsi="Arial" w:cs="Arial"/>
          <w:color w:val="000000"/>
          <w:sz w:val="22"/>
          <w:szCs w:val="22"/>
          <w:shd w:val="clear" w:color="auto" w:fill="FFFFFF"/>
        </w:rPr>
        <w:t> </w:t>
      </w:r>
      <w:r w:rsidRPr="00376BCF">
        <w:rPr>
          <w:rFonts w:ascii="Arial" w:hAnsi="Arial" w:cs="Arial"/>
          <w:sz w:val="22"/>
          <w:szCs w:val="22"/>
        </w:rPr>
        <w:t xml:space="preserve"> </w:t>
      </w:r>
    </w:p>
    <w:p w14:paraId="59D2BAD9" w14:textId="77777777" w:rsidR="005A0938" w:rsidRDefault="00E60334" w:rsidP="007E6241">
      <w:pPr>
        <w:pStyle w:val="Sraopastraipa"/>
        <w:numPr>
          <w:ilvl w:val="1"/>
          <w:numId w:val="1"/>
        </w:numPr>
        <w:tabs>
          <w:tab w:val="left" w:pos="567"/>
        </w:tabs>
        <w:ind w:left="567" w:hanging="567"/>
        <w:jc w:val="both"/>
        <w:rPr>
          <w:rFonts w:ascii="Arial" w:hAnsi="Arial" w:cs="Arial"/>
          <w:sz w:val="22"/>
          <w:szCs w:val="22"/>
        </w:rPr>
      </w:pPr>
      <w:r w:rsidRPr="00E60334">
        <w:rPr>
          <w:rFonts w:ascii="Arial" w:hAnsi="Arial" w:cs="Arial"/>
          <w:sz w:val="22"/>
          <w:szCs w:val="22"/>
        </w:rPr>
        <w:t xml:space="preserve">Į Darbų kainą yra įtraukti visi mokesčiai, medžiagų kaina, įranga ir mechanizmai, reikalingi atlikti Darbams, ir visos Rangovo būtinos išlaidos, susijusios su tinkamu Darbų atlikimu ir kitų įsipareigojimų pagal šią Sutartį įvykdymu. </w:t>
      </w:r>
    </w:p>
    <w:p w14:paraId="0AEE557A" w14:textId="018B589A" w:rsidR="005A0938" w:rsidRPr="005A0938" w:rsidRDefault="005A0938" w:rsidP="007E6241">
      <w:pPr>
        <w:pStyle w:val="Sraopastraipa"/>
        <w:numPr>
          <w:ilvl w:val="1"/>
          <w:numId w:val="1"/>
        </w:numPr>
        <w:tabs>
          <w:tab w:val="left" w:pos="567"/>
        </w:tabs>
        <w:ind w:left="567" w:hanging="567"/>
        <w:jc w:val="both"/>
        <w:rPr>
          <w:rFonts w:ascii="Arial" w:hAnsi="Arial" w:cs="Arial"/>
          <w:sz w:val="22"/>
          <w:szCs w:val="22"/>
        </w:rPr>
      </w:pPr>
      <w:r w:rsidRPr="005A0938">
        <w:rPr>
          <w:rFonts w:ascii="Arial" w:hAnsi="Arial" w:cs="Arial"/>
          <w:sz w:val="22"/>
          <w:szCs w:val="22"/>
        </w:rPr>
        <w:t>Sutarties kaina negalės būti keičiama per visą Sutarties vykdymo laikotarpį, išskyrus kai pasikeičia pridėtinės vertės mokestis (PVM). Perskaičiavimas vykdomas po Lietuvos Respublikos pridėtinės vertės mokesčio įstatymo, kuriuo keičiasi mokesčio tarifas, įsigaliojimo dienos. Pasikeitus PVM tarifo dydžiui, Sutarties kaina keičiama (mažinama ar didinama) proporcingai PVM pasikeitusio tarifo dydžiu. Sutarties kainos pakeitimas įforminamas papildomu rašytiniu Šalių susitarimu, kuris tampa neatskiriama Sutarties dalimi. Perskaičiuota Sutarties kaina įsigalioja nuo abiejų Šalių susitarimo dėl Sutarties pakeitimo pasirašymo dienos, jei pačiame susitarime nenumatyta kitaip. Už darbus, atliktus iki susitarimo dėl Sutarties kainos/įkainių perskaičiavimo pasirašymo dienos, Užsakovas apmoka taikant iki tol galiojusius įkainius, o už Darbus, suteiktus po susitarimo pasirašymo dienos, Rangovui bus apmokama taikant po perskaičiavimo apskaičiuotus įkainius.</w:t>
      </w:r>
    </w:p>
    <w:p w14:paraId="7AD83539" w14:textId="77777777" w:rsidR="005F0F8B" w:rsidRPr="00514BD0" w:rsidRDefault="005F0F8B" w:rsidP="006562E0">
      <w:pPr>
        <w:rPr>
          <w:iCs/>
        </w:rPr>
      </w:pPr>
    </w:p>
    <w:p w14:paraId="264DF339" w14:textId="5DC5D7DF" w:rsidR="001345CB" w:rsidRDefault="00600A3F" w:rsidP="007E6241">
      <w:pPr>
        <w:pStyle w:val="Sraopastraipa"/>
        <w:numPr>
          <w:ilvl w:val="2"/>
          <w:numId w:val="1"/>
        </w:numPr>
        <w:jc w:val="both"/>
        <w:rPr>
          <w:rFonts w:ascii="Arial" w:hAnsi="Arial" w:cs="Arial"/>
          <w:iCs/>
          <w:sz w:val="22"/>
          <w:szCs w:val="22"/>
        </w:rPr>
      </w:pPr>
      <w:r w:rsidRPr="00C5717C">
        <w:rPr>
          <w:rFonts w:ascii="Arial" w:hAnsi="Arial" w:cs="Arial"/>
          <w:iCs/>
          <w:sz w:val="22"/>
          <w:szCs w:val="22"/>
        </w:rPr>
        <w:t>Perskaičiuot</w:t>
      </w:r>
      <w:r w:rsidR="00FC5267">
        <w:rPr>
          <w:rFonts w:ascii="Arial" w:hAnsi="Arial" w:cs="Arial"/>
          <w:iCs/>
          <w:sz w:val="22"/>
          <w:szCs w:val="22"/>
        </w:rPr>
        <w:t>a</w:t>
      </w:r>
      <w:r w:rsidRPr="00C5717C">
        <w:rPr>
          <w:rFonts w:ascii="Arial" w:hAnsi="Arial" w:cs="Arial"/>
          <w:iCs/>
          <w:sz w:val="22"/>
          <w:szCs w:val="22"/>
        </w:rPr>
        <w:t xml:space="preserve"> </w:t>
      </w:r>
      <w:r w:rsidR="00FC5267" w:rsidRPr="00A02638">
        <w:rPr>
          <w:rFonts w:ascii="Arial" w:hAnsi="Arial" w:cs="Arial"/>
          <w:sz w:val="22"/>
          <w:szCs w:val="22"/>
        </w:rPr>
        <w:t>Sutarties (Darbų) kaina/įkainiai</w:t>
      </w:r>
      <w:r w:rsidR="00FC5267" w:rsidRPr="000A0274">
        <w:rPr>
          <w:rFonts w:ascii="Arial" w:hAnsi="Arial" w:cs="Arial"/>
          <w:iCs/>
          <w:sz w:val="22"/>
          <w:szCs w:val="22"/>
        </w:rPr>
        <w:t xml:space="preserve"> </w:t>
      </w:r>
      <w:r w:rsidRPr="00C5717C">
        <w:rPr>
          <w:rFonts w:ascii="Arial" w:hAnsi="Arial" w:cs="Arial"/>
          <w:iCs/>
          <w:sz w:val="22"/>
          <w:szCs w:val="22"/>
        </w:rPr>
        <w:t xml:space="preserve">įforminami </w:t>
      </w:r>
      <w:r w:rsidR="00BE4808">
        <w:rPr>
          <w:rFonts w:ascii="Arial" w:hAnsi="Arial" w:cs="Arial"/>
          <w:iCs/>
          <w:sz w:val="22"/>
          <w:szCs w:val="22"/>
        </w:rPr>
        <w:t>s</w:t>
      </w:r>
      <w:r w:rsidR="00BE4808" w:rsidRPr="00C5717C">
        <w:rPr>
          <w:rFonts w:ascii="Arial" w:hAnsi="Arial" w:cs="Arial"/>
          <w:iCs/>
          <w:sz w:val="22"/>
          <w:szCs w:val="22"/>
        </w:rPr>
        <w:t>usitarimu</w:t>
      </w:r>
      <w:r w:rsidRPr="00C5717C">
        <w:rPr>
          <w:rFonts w:ascii="Arial" w:hAnsi="Arial" w:cs="Arial"/>
          <w:iCs/>
          <w:sz w:val="22"/>
          <w:szCs w:val="22"/>
        </w:rPr>
        <w:t xml:space="preserve">, </w:t>
      </w:r>
      <w:r w:rsidRPr="00C5717C">
        <w:rPr>
          <w:rFonts w:ascii="Arial" w:hAnsi="Arial" w:cs="Arial"/>
          <w:sz w:val="22"/>
          <w:szCs w:val="22"/>
        </w:rPr>
        <w:t>kuris tampa neatskiriama Sutarties dalimi,</w:t>
      </w:r>
      <w:r w:rsidRPr="00C5717C">
        <w:rPr>
          <w:rFonts w:ascii="Arial" w:hAnsi="Arial" w:cs="Arial"/>
          <w:iCs/>
          <w:sz w:val="22"/>
          <w:szCs w:val="22"/>
        </w:rPr>
        <w:t xml:space="preserve"> ir turi būti taikomi nuo naujo PVM įvedimo datos (nepriklausomai nuo to, kada pasirašytas </w:t>
      </w:r>
      <w:r w:rsidR="00BE4808">
        <w:rPr>
          <w:rFonts w:ascii="Arial" w:hAnsi="Arial" w:cs="Arial"/>
          <w:iCs/>
          <w:sz w:val="22"/>
          <w:szCs w:val="22"/>
        </w:rPr>
        <w:t>s</w:t>
      </w:r>
      <w:r w:rsidR="00BE4808" w:rsidRPr="00C5717C">
        <w:rPr>
          <w:rFonts w:ascii="Arial" w:hAnsi="Arial" w:cs="Arial"/>
          <w:iCs/>
          <w:sz w:val="22"/>
          <w:szCs w:val="22"/>
        </w:rPr>
        <w:t>usitarimas</w:t>
      </w:r>
      <w:r w:rsidRPr="00C5717C">
        <w:rPr>
          <w:rFonts w:ascii="Arial" w:hAnsi="Arial" w:cs="Arial"/>
          <w:iCs/>
          <w:sz w:val="22"/>
          <w:szCs w:val="22"/>
        </w:rPr>
        <w:t xml:space="preserve">). </w:t>
      </w:r>
      <w:r w:rsidR="001345CB" w:rsidRPr="00A02638">
        <w:rPr>
          <w:rFonts w:ascii="Arial" w:hAnsi="Arial" w:cs="Arial"/>
          <w:bCs/>
          <w:sz w:val="22"/>
          <w:szCs w:val="22"/>
        </w:rPr>
        <w:t>Nei viena iš Šalių neturi teisės atsisakyti pasirašyti tokio susitarimo be pagrįstų priežasčių</w:t>
      </w:r>
      <w:r w:rsidR="001345CB">
        <w:rPr>
          <w:rFonts w:ascii="Arial" w:hAnsi="Arial" w:cs="Arial"/>
          <w:bCs/>
          <w:sz w:val="22"/>
          <w:szCs w:val="22"/>
        </w:rPr>
        <w:t>.</w:t>
      </w:r>
    </w:p>
    <w:p w14:paraId="763E268C" w14:textId="1D53CECF" w:rsidR="001B5C8F" w:rsidRDefault="001B5C8F" w:rsidP="007E6241">
      <w:pPr>
        <w:pStyle w:val="Sraopastraipa"/>
        <w:numPr>
          <w:ilvl w:val="2"/>
          <w:numId w:val="1"/>
        </w:numPr>
        <w:jc w:val="both"/>
        <w:rPr>
          <w:rFonts w:ascii="Arial" w:hAnsi="Arial" w:cs="Arial"/>
          <w:sz w:val="22"/>
          <w:szCs w:val="22"/>
        </w:rPr>
      </w:pPr>
      <w:r w:rsidRPr="006562E0">
        <w:rPr>
          <w:rFonts w:ascii="Arial" w:hAnsi="Arial" w:cs="Arial"/>
          <w:sz w:val="22"/>
          <w:szCs w:val="22"/>
        </w:rPr>
        <w:t>Darbų kaina/įkainiai dėl bendro kainų lygio pokyčio neperskaičiuojami.</w:t>
      </w:r>
    </w:p>
    <w:p w14:paraId="14460B66" w14:textId="77777777" w:rsidR="008B1848" w:rsidRPr="006562E0" w:rsidRDefault="008B1848" w:rsidP="008B1848">
      <w:pPr>
        <w:pStyle w:val="Sraopastraipa"/>
        <w:ind w:left="1080"/>
        <w:jc w:val="both"/>
        <w:rPr>
          <w:rFonts w:ascii="Arial" w:hAnsi="Arial" w:cs="Arial"/>
          <w:sz w:val="22"/>
          <w:szCs w:val="22"/>
        </w:rPr>
      </w:pPr>
    </w:p>
    <w:p w14:paraId="599C26AB" w14:textId="77777777" w:rsidR="00353FFD" w:rsidRPr="00C5717C" w:rsidRDefault="00353FFD" w:rsidP="001B5C8F">
      <w:pPr>
        <w:pStyle w:val="Sraopastraipa"/>
        <w:ind w:left="567"/>
        <w:jc w:val="both"/>
        <w:rPr>
          <w:rFonts w:ascii="Arial" w:hAnsi="Arial" w:cs="Arial"/>
          <w:sz w:val="22"/>
          <w:szCs w:val="22"/>
        </w:rPr>
      </w:pPr>
    </w:p>
    <w:p w14:paraId="78757F4A" w14:textId="79C2AF1A" w:rsidR="00845B11" w:rsidRDefault="00845B11" w:rsidP="007E6241">
      <w:pPr>
        <w:numPr>
          <w:ilvl w:val="0"/>
          <w:numId w:val="4"/>
        </w:numPr>
        <w:tabs>
          <w:tab w:val="left" w:pos="851"/>
        </w:tabs>
        <w:ind w:left="567" w:hanging="567"/>
        <w:jc w:val="both"/>
        <w:rPr>
          <w:rFonts w:ascii="Arial" w:hAnsi="Arial" w:cs="Arial"/>
          <w:b/>
          <w:sz w:val="22"/>
          <w:szCs w:val="22"/>
        </w:rPr>
      </w:pPr>
      <w:r w:rsidRPr="00C5717C">
        <w:rPr>
          <w:rFonts w:ascii="Arial" w:hAnsi="Arial" w:cs="Arial"/>
          <w:b/>
          <w:sz w:val="22"/>
          <w:szCs w:val="22"/>
        </w:rPr>
        <w:t xml:space="preserve">Darbų atlikimo </w:t>
      </w:r>
      <w:r w:rsidR="00560A7B">
        <w:rPr>
          <w:rFonts w:ascii="Arial" w:hAnsi="Arial" w:cs="Arial"/>
          <w:b/>
          <w:sz w:val="22"/>
          <w:szCs w:val="22"/>
        </w:rPr>
        <w:t>termin</w:t>
      </w:r>
      <w:r w:rsidR="00787EE7">
        <w:rPr>
          <w:rFonts w:ascii="Arial" w:hAnsi="Arial" w:cs="Arial"/>
          <w:b/>
          <w:sz w:val="22"/>
          <w:szCs w:val="22"/>
        </w:rPr>
        <w:t>ai</w:t>
      </w:r>
    </w:p>
    <w:p w14:paraId="0B96EFC7" w14:textId="0F2B089B" w:rsidR="00724DCE" w:rsidRPr="00724DCE" w:rsidRDefault="00724DCE" w:rsidP="008323A9">
      <w:pPr>
        <w:ind w:left="426" w:hanging="426"/>
        <w:jc w:val="both"/>
        <w:rPr>
          <w:rFonts w:ascii="Arial" w:hAnsi="Arial" w:cs="Arial"/>
          <w:sz w:val="22"/>
          <w:szCs w:val="22"/>
        </w:rPr>
      </w:pPr>
      <w:r w:rsidRPr="00724DCE">
        <w:rPr>
          <w:rFonts w:ascii="Arial" w:hAnsi="Arial" w:cs="Arial"/>
          <w:sz w:val="22"/>
          <w:szCs w:val="22"/>
        </w:rPr>
        <w:t xml:space="preserve">2.1. Darbų pagal šią Sutartį atlikimo terminas – </w:t>
      </w:r>
      <w:r w:rsidR="00F53ED6">
        <w:rPr>
          <w:rFonts w:ascii="Arial" w:hAnsi="Arial" w:cs="Arial"/>
          <w:sz w:val="22"/>
          <w:szCs w:val="22"/>
        </w:rPr>
        <w:t>3</w:t>
      </w:r>
      <w:r w:rsidRPr="00724DCE">
        <w:rPr>
          <w:rFonts w:ascii="Arial" w:hAnsi="Arial" w:cs="Arial"/>
          <w:sz w:val="22"/>
          <w:szCs w:val="22"/>
        </w:rPr>
        <w:t xml:space="preserve"> (</w:t>
      </w:r>
      <w:r w:rsidR="00F53ED6">
        <w:rPr>
          <w:rFonts w:ascii="Arial" w:hAnsi="Arial" w:cs="Arial"/>
          <w:sz w:val="22"/>
          <w:szCs w:val="22"/>
        </w:rPr>
        <w:t>trys</w:t>
      </w:r>
      <w:r w:rsidRPr="00724DCE">
        <w:rPr>
          <w:rFonts w:ascii="Arial" w:hAnsi="Arial" w:cs="Arial"/>
          <w:sz w:val="22"/>
          <w:szCs w:val="22"/>
        </w:rPr>
        <w:t xml:space="preserve">) </w:t>
      </w:r>
      <w:r w:rsidR="006374BA">
        <w:rPr>
          <w:rFonts w:ascii="Arial" w:hAnsi="Arial" w:cs="Arial"/>
          <w:sz w:val="22"/>
          <w:szCs w:val="22"/>
        </w:rPr>
        <w:t>mėnesiai</w:t>
      </w:r>
      <w:r w:rsidRPr="00724DCE">
        <w:rPr>
          <w:rFonts w:ascii="Arial" w:hAnsi="Arial" w:cs="Arial"/>
          <w:sz w:val="22"/>
          <w:szCs w:val="22"/>
        </w:rPr>
        <w:t xml:space="preserve"> nuo galutinio </w:t>
      </w:r>
      <w:r w:rsidR="006374BA">
        <w:rPr>
          <w:rFonts w:ascii="Arial" w:hAnsi="Arial" w:cs="Arial"/>
          <w:sz w:val="22"/>
          <w:szCs w:val="22"/>
        </w:rPr>
        <w:t>projekto</w:t>
      </w:r>
      <w:r w:rsidRPr="00724DCE">
        <w:rPr>
          <w:rFonts w:ascii="Arial" w:hAnsi="Arial" w:cs="Arial"/>
          <w:sz w:val="22"/>
          <w:szCs w:val="22"/>
        </w:rPr>
        <w:t xml:space="preserve"> susiderinimo. </w:t>
      </w:r>
      <w:r w:rsidR="00573566" w:rsidRPr="00573566">
        <w:rPr>
          <w:rFonts w:ascii="Arial" w:hAnsi="Arial" w:cs="Arial"/>
          <w:sz w:val="22"/>
          <w:szCs w:val="22"/>
        </w:rPr>
        <w:t>Projekto derinimo terminas 1 (vienas) mėnesis.</w:t>
      </w:r>
    </w:p>
    <w:p w14:paraId="387959AB" w14:textId="16C357FE" w:rsidR="00724DCE" w:rsidRPr="00724DCE" w:rsidRDefault="00724DCE" w:rsidP="008323A9">
      <w:pPr>
        <w:ind w:left="426" w:hanging="426"/>
        <w:jc w:val="both"/>
        <w:rPr>
          <w:rFonts w:ascii="Arial" w:hAnsi="Arial" w:cs="Arial"/>
          <w:bCs/>
          <w:sz w:val="22"/>
          <w:szCs w:val="22"/>
        </w:rPr>
      </w:pPr>
      <w:r w:rsidRPr="00724DCE">
        <w:rPr>
          <w:rFonts w:ascii="Arial" w:hAnsi="Arial" w:cs="Arial"/>
          <w:sz w:val="22"/>
          <w:szCs w:val="22"/>
        </w:rPr>
        <w:lastRenderedPageBreak/>
        <w:t xml:space="preserve">2.2. </w:t>
      </w:r>
      <w:r w:rsidR="006374BA">
        <w:rPr>
          <w:rFonts w:ascii="Arial" w:hAnsi="Arial" w:cs="Arial"/>
          <w:sz w:val="22"/>
          <w:szCs w:val="22"/>
        </w:rPr>
        <w:t>Projektas</w:t>
      </w:r>
      <w:r w:rsidRPr="00724DCE">
        <w:rPr>
          <w:rFonts w:ascii="Arial" w:hAnsi="Arial" w:cs="Arial"/>
          <w:sz w:val="22"/>
          <w:szCs w:val="22"/>
        </w:rPr>
        <w:t xml:space="preserve"> turi būti parengtas ir suderintas Sutarties </w:t>
      </w:r>
      <w:r w:rsidRPr="00724DCE">
        <w:rPr>
          <w:rFonts w:ascii="Arial" w:hAnsi="Arial" w:cs="Arial"/>
          <w:bCs/>
          <w:sz w:val="22"/>
          <w:szCs w:val="22"/>
        </w:rPr>
        <w:t>priede Nr. 1 „Techninė specifikacija“ numatytais terminai ir tvarka.</w:t>
      </w:r>
    </w:p>
    <w:p w14:paraId="2271CDB0" w14:textId="77777777" w:rsidR="00724DCE" w:rsidRPr="00724DCE" w:rsidRDefault="00724DCE" w:rsidP="008323A9">
      <w:pPr>
        <w:ind w:left="426" w:hanging="426"/>
        <w:jc w:val="both"/>
        <w:rPr>
          <w:rFonts w:ascii="Arial" w:hAnsi="Arial" w:cs="Arial"/>
          <w:sz w:val="22"/>
          <w:szCs w:val="22"/>
        </w:rPr>
      </w:pPr>
      <w:r w:rsidRPr="00724DCE">
        <w:rPr>
          <w:rFonts w:ascii="Arial" w:hAnsi="Arial" w:cs="Arial"/>
          <w:bCs/>
          <w:sz w:val="22"/>
          <w:szCs w:val="22"/>
        </w:rPr>
        <w:t xml:space="preserve">2.3. </w:t>
      </w:r>
      <w:r w:rsidRPr="00724DCE">
        <w:rPr>
          <w:rFonts w:ascii="Arial" w:hAnsi="Arial" w:cs="Arial"/>
          <w:sz w:val="22"/>
          <w:szCs w:val="22"/>
        </w:rPr>
        <w:t>Darbų pabaiga yra laikomas momentas, kai Rangovas tinkamai atlieka visus Sutartyje ir jos prieduose nurodytus Darbus, o Užsakovas pasirašo galutinį Darbų priėmimo–perdavimo aktą šioje Sutartyje nustatytomis sąlygomis ir tvarka.</w:t>
      </w:r>
    </w:p>
    <w:p w14:paraId="02ECA73E" w14:textId="77777777" w:rsidR="00724DCE" w:rsidRPr="00724DCE" w:rsidRDefault="00724DCE" w:rsidP="008323A9">
      <w:pPr>
        <w:ind w:left="426" w:hanging="426"/>
        <w:jc w:val="both"/>
        <w:rPr>
          <w:rFonts w:ascii="Arial" w:hAnsi="Arial" w:cs="Arial"/>
          <w:sz w:val="22"/>
          <w:szCs w:val="22"/>
        </w:rPr>
      </w:pPr>
      <w:r w:rsidRPr="00724DCE">
        <w:rPr>
          <w:rFonts w:ascii="Arial" w:hAnsi="Arial" w:cs="Arial"/>
          <w:sz w:val="22"/>
          <w:szCs w:val="22"/>
        </w:rPr>
        <w:t>2.4. Rangovas turi teisę netrukdomas vykdyti Darbus iki Darbų atlikimo termino pabaigos. Rangovas turi teisę į Darbų atlikimo termino pratęsimą, tačiau tik tuo atveju, jei atsiranda įrodymais pagrįstų kliūčių ar trukdymų, kurių atsiradimui Rangovas neturi įtakos ir už kuriuos jis neatsako ir kurie sukelti ir priskirtini tretiesiems asmenims, ar kitų aplinkybių, kurių Rangovas negalėjo iš anksto numatyti. Aplinkybės, kuriomis grindžiama būtinybė pratęsti Darbų atlikimo terminą, jokiu būdu negali priklausyti nuo Rangovo. Kiekvienu tokiu atveju, Rangovas raštu nedelsdamas, bet ne vėliau kaip per 3 (tris) darbo dienas apie tai praneša Užsakovui, pateikdamas minėtų aplinkybių egzistavimo įrodymus. Nurodytas aplinkybes vertina Užsakovas. Užsakovui sutikus, Darbų atlikimo terminas gali būti pratęsiamas tik minėtų aplinkybių egzistavimo laikotarpiui bet ne ilgiau nei 1 (vieną) kartą 30 (trisdešimties) kalendorinių dienų laikotarpiui.</w:t>
      </w:r>
    </w:p>
    <w:p w14:paraId="4BD8A1E1" w14:textId="77777777" w:rsidR="00724DCE" w:rsidRPr="00724DCE" w:rsidRDefault="00724DCE" w:rsidP="008323A9">
      <w:pPr>
        <w:ind w:left="426" w:hanging="426"/>
        <w:jc w:val="both"/>
        <w:rPr>
          <w:rFonts w:ascii="Arial" w:hAnsi="Arial" w:cs="Arial"/>
          <w:sz w:val="22"/>
          <w:szCs w:val="22"/>
        </w:rPr>
      </w:pPr>
      <w:r w:rsidRPr="00724DCE">
        <w:rPr>
          <w:rFonts w:ascii="Arial" w:hAnsi="Arial" w:cs="Arial"/>
          <w:sz w:val="22"/>
          <w:szCs w:val="22"/>
        </w:rPr>
        <w:t>2.5. Jei Šalys Sutartyje nustatyta tvarka susitaria dėl Darbų termino pratęsimo, tokiu atveju Šalys privalo sudaryti rašytinį papildomą susitarimą prie Sutarties, kuris yra neatskiriama Sutarties dalis.</w:t>
      </w:r>
    </w:p>
    <w:p w14:paraId="5CC6AF44" w14:textId="77777777" w:rsidR="00E73EB8" w:rsidRPr="00E73EB8" w:rsidRDefault="00E73EB8" w:rsidP="00E73EB8">
      <w:pPr>
        <w:pStyle w:val="Sraopastraipa"/>
        <w:shd w:val="clear" w:color="auto" w:fill="FFFFFF"/>
        <w:tabs>
          <w:tab w:val="left" w:pos="851"/>
        </w:tabs>
        <w:ind w:left="567"/>
        <w:jc w:val="both"/>
        <w:rPr>
          <w:rFonts w:ascii="Arial" w:hAnsi="Arial" w:cs="Arial"/>
          <w:sz w:val="22"/>
          <w:szCs w:val="22"/>
        </w:rPr>
      </w:pPr>
    </w:p>
    <w:p w14:paraId="258F415A" w14:textId="77777777" w:rsidR="00845B11" w:rsidRPr="00C5717C" w:rsidRDefault="00845B11" w:rsidP="007E6241">
      <w:pPr>
        <w:numPr>
          <w:ilvl w:val="0"/>
          <w:numId w:val="6"/>
        </w:numPr>
        <w:tabs>
          <w:tab w:val="left" w:pos="851"/>
        </w:tabs>
        <w:jc w:val="both"/>
        <w:rPr>
          <w:rFonts w:ascii="Arial" w:hAnsi="Arial" w:cs="Arial"/>
          <w:b/>
          <w:sz w:val="22"/>
          <w:szCs w:val="22"/>
        </w:rPr>
      </w:pPr>
      <w:r w:rsidRPr="00C5717C">
        <w:rPr>
          <w:rFonts w:ascii="Arial" w:hAnsi="Arial" w:cs="Arial"/>
          <w:b/>
          <w:sz w:val="22"/>
          <w:szCs w:val="22"/>
        </w:rPr>
        <w:t>Užsakovo teisės ir pareigos</w:t>
      </w:r>
    </w:p>
    <w:p w14:paraId="03CAE9F3" w14:textId="1DBF8A11" w:rsidR="00845B11" w:rsidRPr="00C5717C" w:rsidRDefault="00845B11" w:rsidP="007E6241">
      <w:pPr>
        <w:numPr>
          <w:ilvl w:val="1"/>
          <w:numId w:val="7"/>
        </w:numPr>
        <w:tabs>
          <w:tab w:val="left" w:pos="284"/>
          <w:tab w:val="left" w:pos="426"/>
        </w:tabs>
        <w:ind w:left="426" w:hanging="426"/>
        <w:jc w:val="both"/>
        <w:rPr>
          <w:rFonts w:ascii="Arial" w:hAnsi="Arial" w:cs="Arial"/>
          <w:sz w:val="22"/>
          <w:szCs w:val="22"/>
        </w:rPr>
      </w:pPr>
      <w:r w:rsidRPr="00C5717C">
        <w:rPr>
          <w:rFonts w:ascii="Arial" w:hAnsi="Arial" w:cs="Arial"/>
          <w:sz w:val="22"/>
          <w:szCs w:val="22"/>
        </w:rPr>
        <w:t>Kontroliuoti ir techniškai prižiūrėti atliekamų Darbų eigą, apimtis ir kokybę, Rangovo naudojamų medžiagų/įrenginių kokybę.</w:t>
      </w:r>
    </w:p>
    <w:p w14:paraId="1A7DB0FF" w14:textId="044F6B69" w:rsidR="00845B11" w:rsidRPr="00C5717C" w:rsidRDefault="00845B11" w:rsidP="007E6241">
      <w:pPr>
        <w:numPr>
          <w:ilvl w:val="1"/>
          <w:numId w:val="7"/>
        </w:numPr>
        <w:tabs>
          <w:tab w:val="left" w:pos="284"/>
          <w:tab w:val="left" w:pos="426"/>
        </w:tabs>
        <w:ind w:left="426" w:hanging="426"/>
        <w:jc w:val="both"/>
        <w:rPr>
          <w:rFonts w:ascii="Arial" w:hAnsi="Arial" w:cs="Arial"/>
          <w:sz w:val="22"/>
          <w:szCs w:val="22"/>
        </w:rPr>
      </w:pPr>
      <w:r w:rsidRPr="00C5717C">
        <w:rPr>
          <w:rFonts w:ascii="Arial" w:hAnsi="Arial" w:cs="Arial"/>
          <w:sz w:val="22"/>
          <w:szCs w:val="22"/>
        </w:rPr>
        <w:t xml:space="preserve">Pastebėjus nukrypimus nuo </w:t>
      </w:r>
      <w:r w:rsidR="00FA4DF5" w:rsidRPr="00C5717C">
        <w:rPr>
          <w:rFonts w:ascii="Arial" w:hAnsi="Arial" w:cs="Arial"/>
          <w:sz w:val="22"/>
          <w:szCs w:val="22"/>
        </w:rPr>
        <w:t>S</w:t>
      </w:r>
      <w:r w:rsidRPr="00C5717C">
        <w:rPr>
          <w:rFonts w:ascii="Arial" w:hAnsi="Arial" w:cs="Arial"/>
          <w:sz w:val="22"/>
          <w:szCs w:val="22"/>
        </w:rPr>
        <w:t xml:space="preserve">utarties sąlygų, ar kitus trūkumus, nedelsiant </w:t>
      </w:r>
      <w:r w:rsidR="00DE2CCB" w:rsidRPr="00A02638">
        <w:rPr>
          <w:rFonts w:ascii="Arial" w:hAnsi="Arial" w:cs="Arial"/>
          <w:sz w:val="22"/>
          <w:szCs w:val="22"/>
        </w:rPr>
        <w:t>raštu (pvz.</w:t>
      </w:r>
      <w:r w:rsidR="00316114">
        <w:rPr>
          <w:rFonts w:ascii="Arial" w:hAnsi="Arial" w:cs="Arial"/>
          <w:sz w:val="22"/>
          <w:szCs w:val="22"/>
        </w:rPr>
        <w:t>:</w:t>
      </w:r>
      <w:r w:rsidR="00DE2CCB" w:rsidRPr="00A02638">
        <w:rPr>
          <w:rFonts w:ascii="Arial" w:hAnsi="Arial" w:cs="Arial"/>
          <w:sz w:val="22"/>
          <w:szCs w:val="22"/>
        </w:rPr>
        <w:t xml:space="preserve"> el. paštu arba žodžiu, patvirtinant tai raštu) </w:t>
      </w:r>
      <w:r w:rsidRPr="00C5717C">
        <w:rPr>
          <w:rFonts w:ascii="Arial" w:hAnsi="Arial" w:cs="Arial"/>
          <w:sz w:val="22"/>
          <w:szCs w:val="22"/>
        </w:rPr>
        <w:t xml:space="preserve">pranešti Rangovui. </w:t>
      </w:r>
    </w:p>
    <w:p w14:paraId="7C442A4B" w14:textId="01D0D8F7" w:rsidR="00626DE8" w:rsidRPr="00C5717C" w:rsidRDefault="00845B11" w:rsidP="007E6241">
      <w:pPr>
        <w:numPr>
          <w:ilvl w:val="1"/>
          <w:numId w:val="7"/>
        </w:numPr>
        <w:tabs>
          <w:tab w:val="left" w:pos="284"/>
          <w:tab w:val="left" w:pos="426"/>
        </w:tabs>
        <w:ind w:left="426" w:hanging="426"/>
        <w:jc w:val="both"/>
        <w:rPr>
          <w:rFonts w:ascii="Arial" w:hAnsi="Arial" w:cs="Arial"/>
          <w:sz w:val="22"/>
          <w:szCs w:val="22"/>
        </w:rPr>
      </w:pPr>
      <w:r w:rsidRPr="00C5717C">
        <w:rPr>
          <w:rFonts w:ascii="Arial" w:hAnsi="Arial" w:cs="Arial"/>
          <w:sz w:val="22"/>
          <w:szCs w:val="22"/>
        </w:rPr>
        <w:t xml:space="preserve">Nustatęs atliktų Darbų neatitikimus projekte nustatytiems reikalavimams ar kitus trūkumus, Užsakovas turi teisę reikalauti Rangovo per nurodytą terminą </w:t>
      </w:r>
      <w:r w:rsidRPr="00E23757">
        <w:rPr>
          <w:rFonts w:ascii="Arial" w:hAnsi="Arial" w:cs="Arial"/>
          <w:sz w:val="22"/>
          <w:szCs w:val="22"/>
        </w:rPr>
        <w:t>(</w:t>
      </w:r>
      <w:r w:rsidR="00881383" w:rsidRPr="00E23757">
        <w:rPr>
          <w:rFonts w:ascii="Arial" w:hAnsi="Arial" w:cs="Arial"/>
          <w:sz w:val="22"/>
          <w:szCs w:val="22"/>
        </w:rPr>
        <w:t>S</w:t>
      </w:r>
      <w:r w:rsidRPr="00E23757">
        <w:rPr>
          <w:rFonts w:ascii="Arial" w:hAnsi="Arial" w:cs="Arial"/>
          <w:sz w:val="22"/>
          <w:szCs w:val="22"/>
        </w:rPr>
        <w:t>utarties 4.</w:t>
      </w:r>
      <w:r w:rsidR="007E2484" w:rsidRPr="00E23757">
        <w:rPr>
          <w:rFonts w:ascii="Arial" w:hAnsi="Arial" w:cs="Arial"/>
          <w:sz w:val="22"/>
          <w:szCs w:val="22"/>
        </w:rPr>
        <w:t>7</w:t>
      </w:r>
      <w:r w:rsidRPr="00E23757">
        <w:rPr>
          <w:rFonts w:ascii="Arial" w:hAnsi="Arial" w:cs="Arial"/>
          <w:sz w:val="22"/>
          <w:szCs w:val="22"/>
        </w:rPr>
        <w:t xml:space="preserve"> p</w:t>
      </w:r>
      <w:r w:rsidR="002C278A" w:rsidRPr="00E23757">
        <w:rPr>
          <w:rFonts w:ascii="Arial" w:hAnsi="Arial" w:cs="Arial"/>
          <w:sz w:val="22"/>
          <w:szCs w:val="22"/>
        </w:rPr>
        <w:t>unktas</w:t>
      </w:r>
      <w:r w:rsidRPr="00E23757">
        <w:rPr>
          <w:rFonts w:ascii="Arial" w:hAnsi="Arial" w:cs="Arial"/>
          <w:sz w:val="22"/>
          <w:szCs w:val="22"/>
        </w:rPr>
        <w:t>)</w:t>
      </w:r>
      <w:r w:rsidRPr="00C5717C">
        <w:rPr>
          <w:rFonts w:ascii="Arial" w:hAnsi="Arial" w:cs="Arial"/>
          <w:sz w:val="22"/>
          <w:szCs w:val="22"/>
        </w:rPr>
        <w:t xml:space="preserve"> juos pašalinti arba jei Rangovas Užsakovo nurodomų neatitikimų ir trūkumų nepašalina, Užsakovas turi teisę atsisakyti priimti Darbų rezultatą ir taikyti Sutartyje numatytą atsakomybę bei reikalauti atlyginti žalą, jei tokia bus patirta.</w:t>
      </w:r>
    </w:p>
    <w:p w14:paraId="236B82C1" w14:textId="468EB0B2" w:rsidR="00626DE8" w:rsidRPr="00626DE8" w:rsidRDefault="00626DE8" w:rsidP="007E6241">
      <w:pPr>
        <w:numPr>
          <w:ilvl w:val="1"/>
          <w:numId w:val="7"/>
        </w:numPr>
        <w:tabs>
          <w:tab w:val="left" w:pos="284"/>
          <w:tab w:val="left" w:pos="426"/>
        </w:tabs>
        <w:ind w:left="426" w:hanging="426"/>
        <w:jc w:val="both"/>
        <w:rPr>
          <w:rFonts w:ascii="Arial" w:hAnsi="Arial" w:cs="Arial"/>
          <w:sz w:val="22"/>
          <w:szCs w:val="22"/>
        </w:rPr>
      </w:pPr>
      <w:r w:rsidRPr="00626DE8">
        <w:rPr>
          <w:rFonts w:ascii="Arial" w:hAnsi="Arial" w:cs="Arial"/>
          <w:sz w:val="22"/>
          <w:szCs w:val="22"/>
        </w:rPr>
        <w:t xml:space="preserve">Užsakovas įsipareigoja priimti atliktus Sutartyje nustatytus reikalavimus atitinkančius Darbus ir pasirašyti Darbų perdavimo–priėmimo aktą </w:t>
      </w:r>
      <w:r w:rsidR="001761D7">
        <w:rPr>
          <w:rFonts w:ascii="Arial" w:hAnsi="Arial" w:cs="Arial"/>
          <w:sz w:val="22"/>
          <w:szCs w:val="22"/>
        </w:rPr>
        <w:t xml:space="preserve">(ar kitą Darbų priėmimą-perdavimą patvirtinantį dokumentą) </w:t>
      </w:r>
      <w:r w:rsidRPr="00626DE8">
        <w:rPr>
          <w:rFonts w:ascii="Arial" w:hAnsi="Arial" w:cs="Arial"/>
          <w:sz w:val="22"/>
          <w:szCs w:val="22"/>
        </w:rPr>
        <w:t>per 3 (tris) darbo dienas nuo jo pateikimo.</w:t>
      </w:r>
    </w:p>
    <w:p w14:paraId="6C45C934" w14:textId="64609EA1" w:rsidR="00860776" w:rsidRDefault="0064383A" w:rsidP="007E6241">
      <w:pPr>
        <w:numPr>
          <w:ilvl w:val="1"/>
          <w:numId w:val="7"/>
        </w:numPr>
        <w:tabs>
          <w:tab w:val="left" w:pos="284"/>
          <w:tab w:val="left" w:pos="426"/>
        </w:tabs>
        <w:ind w:left="426" w:hanging="426"/>
        <w:jc w:val="both"/>
        <w:rPr>
          <w:rFonts w:ascii="Arial" w:hAnsi="Arial" w:cs="Arial"/>
          <w:sz w:val="22"/>
          <w:szCs w:val="22"/>
        </w:rPr>
      </w:pPr>
      <w:r w:rsidRPr="00A02638">
        <w:rPr>
          <w:rFonts w:ascii="Arial" w:hAnsi="Arial" w:cs="Arial"/>
          <w:sz w:val="22"/>
          <w:szCs w:val="22"/>
        </w:rPr>
        <w:t>Užsakovas įsipareigoja laiku sumokėti už tinkamai atliktus kokybiškus Darbus pagal Sutarties sąlygas</w:t>
      </w:r>
      <w:r w:rsidR="00476FB7">
        <w:rPr>
          <w:rFonts w:ascii="Arial" w:hAnsi="Arial" w:cs="Arial"/>
          <w:sz w:val="22"/>
          <w:szCs w:val="22"/>
        </w:rPr>
        <w:t>.</w:t>
      </w:r>
    </w:p>
    <w:p w14:paraId="30F7B599" w14:textId="69B26A24" w:rsidR="00860776" w:rsidRPr="00DA7396" w:rsidRDefault="00860776" w:rsidP="007E6241">
      <w:pPr>
        <w:numPr>
          <w:ilvl w:val="1"/>
          <w:numId w:val="7"/>
        </w:numPr>
        <w:tabs>
          <w:tab w:val="left" w:pos="284"/>
          <w:tab w:val="left" w:pos="426"/>
        </w:tabs>
        <w:ind w:left="426" w:hanging="426"/>
        <w:jc w:val="both"/>
        <w:rPr>
          <w:rFonts w:ascii="Arial" w:hAnsi="Arial" w:cs="Arial"/>
          <w:sz w:val="22"/>
          <w:szCs w:val="22"/>
        </w:rPr>
      </w:pPr>
      <w:r w:rsidRPr="00DA7396">
        <w:rPr>
          <w:rFonts w:ascii="Arial" w:hAnsi="Arial" w:cs="Arial"/>
          <w:sz w:val="22"/>
          <w:szCs w:val="22"/>
        </w:rPr>
        <w:t xml:space="preserve">Užsakovas turi kitas teises ir pareigas, nustatytas </w:t>
      </w:r>
      <w:r w:rsidR="00186B9C" w:rsidRPr="00A02638">
        <w:rPr>
          <w:rFonts w:ascii="Arial" w:hAnsi="Arial" w:cs="Arial"/>
          <w:sz w:val="22"/>
          <w:szCs w:val="22"/>
        </w:rPr>
        <w:t>Sutartyje ir jos prieduose bei Lietuvos Respublikos  teisės aktuose</w:t>
      </w:r>
      <w:r w:rsidRPr="00DA7396">
        <w:rPr>
          <w:rFonts w:ascii="Arial" w:hAnsi="Arial" w:cs="Arial"/>
          <w:sz w:val="22"/>
          <w:szCs w:val="22"/>
        </w:rPr>
        <w:t>.</w:t>
      </w:r>
    </w:p>
    <w:p w14:paraId="081492E4" w14:textId="77777777" w:rsidR="00845B11" w:rsidRPr="00C5717C" w:rsidRDefault="00845B11" w:rsidP="00845B11">
      <w:pPr>
        <w:tabs>
          <w:tab w:val="left" w:pos="851"/>
        </w:tabs>
        <w:ind w:left="360"/>
        <w:jc w:val="both"/>
        <w:rPr>
          <w:rFonts w:ascii="Arial" w:hAnsi="Arial" w:cs="Arial"/>
          <w:sz w:val="22"/>
          <w:szCs w:val="22"/>
        </w:rPr>
      </w:pPr>
    </w:p>
    <w:p w14:paraId="24A3EFAB" w14:textId="77777777" w:rsidR="00845B11" w:rsidRPr="00C5717C" w:rsidRDefault="00845B11" w:rsidP="007E6241">
      <w:pPr>
        <w:numPr>
          <w:ilvl w:val="0"/>
          <w:numId w:val="7"/>
        </w:numPr>
        <w:tabs>
          <w:tab w:val="left" w:pos="851"/>
        </w:tabs>
        <w:ind w:left="567" w:hanging="567"/>
        <w:jc w:val="both"/>
        <w:rPr>
          <w:rFonts w:ascii="Arial" w:hAnsi="Arial" w:cs="Arial"/>
          <w:b/>
          <w:sz w:val="22"/>
          <w:szCs w:val="22"/>
        </w:rPr>
      </w:pPr>
      <w:r w:rsidRPr="00C5717C">
        <w:rPr>
          <w:rFonts w:ascii="Arial" w:hAnsi="Arial" w:cs="Arial"/>
          <w:b/>
          <w:sz w:val="22"/>
          <w:szCs w:val="22"/>
        </w:rPr>
        <w:t>Rangovo teisės ir pareigos</w:t>
      </w:r>
    </w:p>
    <w:p w14:paraId="1AD78BF4" w14:textId="4969905A" w:rsidR="00FA4F87" w:rsidRDefault="00130F4C" w:rsidP="007E6241">
      <w:pPr>
        <w:numPr>
          <w:ilvl w:val="1"/>
          <w:numId w:val="7"/>
        </w:numPr>
        <w:tabs>
          <w:tab w:val="left" w:pos="851"/>
        </w:tabs>
        <w:ind w:left="567" w:hanging="567"/>
        <w:jc w:val="both"/>
        <w:rPr>
          <w:rFonts w:ascii="Arial" w:hAnsi="Arial" w:cs="Arial"/>
          <w:sz w:val="22"/>
          <w:szCs w:val="22"/>
        </w:rPr>
      </w:pPr>
      <w:r w:rsidRPr="00C5717C">
        <w:rPr>
          <w:rFonts w:ascii="Arial" w:hAnsi="Arial" w:cs="Arial"/>
          <w:sz w:val="22"/>
          <w:szCs w:val="22"/>
        </w:rPr>
        <w:t>Rangovas įsipareigoja a</w:t>
      </w:r>
      <w:r w:rsidR="00845B11" w:rsidRPr="00C5717C">
        <w:rPr>
          <w:rFonts w:ascii="Arial" w:hAnsi="Arial" w:cs="Arial"/>
          <w:sz w:val="22"/>
          <w:szCs w:val="22"/>
        </w:rPr>
        <w:t xml:space="preserve">tlikti </w:t>
      </w:r>
      <w:r w:rsidRPr="00C5717C">
        <w:rPr>
          <w:rFonts w:ascii="Arial" w:hAnsi="Arial" w:cs="Arial"/>
          <w:sz w:val="22"/>
          <w:szCs w:val="22"/>
        </w:rPr>
        <w:t>D</w:t>
      </w:r>
      <w:r w:rsidR="00845B11" w:rsidRPr="00C5717C">
        <w:rPr>
          <w:rFonts w:ascii="Arial" w:hAnsi="Arial" w:cs="Arial"/>
          <w:sz w:val="22"/>
          <w:szCs w:val="22"/>
        </w:rPr>
        <w:t xml:space="preserve">arbus pagal </w:t>
      </w:r>
      <w:r w:rsidR="00FA4DF5" w:rsidRPr="00C5717C">
        <w:rPr>
          <w:rFonts w:ascii="Arial" w:hAnsi="Arial" w:cs="Arial"/>
          <w:sz w:val="22"/>
          <w:szCs w:val="22"/>
        </w:rPr>
        <w:t>S</w:t>
      </w:r>
      <w:r w:rsidR="00845B11" w:rsidRPr="00C5717C">
        <w:rPr>
          <w:rFonts w:ascii="Arial" w:hAnsi="Arial" w:cs="Arial"/>
          <w:sz w:val="22"/>
          <w:szCs w:val="22"/>
        </w:rPr>
        <w:t>utarties ir jos priedų reikalavimus.</w:t>
      </w:r>
    </w:p>
    <w:p w14:paraId="471DFB26" w14:textId="36B7DCF9" w:rsidR="00845B11" w:rsidRPr="00C5717C" w:rsidRDefault="00DC3FBE" w:rsidP="007E6241">
      <w:pPr>
        <w:numPr>
          <w:ilvl w:val="1"/>
          <w:numId w:val="7"/>
        </w:numPr>
        <w:tabs>
          <w:tab w:val="left" w:pos="851"/>
        </w:tabs>
        <w:ind w:left="567" w:hanging="567"/>
        <w:jc w:val="both"/>
        <w:rPr>
          <w:rFonts w:ascii="Arial" w:hAnsi="Arial" w:cs="Arial"/>
          <w:sz w:val="22"/>
          <w:szCs w:val="22"/>
        </w:rPr>
      </w:pPr>
      <w:r w:rsidRPr="00C5717C">
        <w:rPr>
          <w:rFonts w:ascii="Arial" w:hAnsi="Arial" w:cs="Arial"/>
          <w:sz w:val="22"/>
          <w:szCs w:val="22"/>
        </w:rPr>
        <w:t xml:space="preserve">Rangovas įsipareigoja </w:t>
      </w:r>
      <w:r w:rsidR="00845B11" w:rsidRPr="00C5717C">
        <w:rPr>
          <w:rFonts w:ascii="Arial" w:hAnsi="Arial" w:cs="Arial"/>
          <w:sz w:val="22"/>
          <w:szCs w:val="22"/>
        </w:rPr>
        <w:t xml:space="preserve">Sutartyje nustatytais terminais ir tvarka tinkamai atliktų Darbų rezultatus perduoti Užsakovui. Darbai bus perduodami pasirašant </w:t>
      </w:r>
      <w:r w:rsidR="000E7BFC" w:rsidRPr="00C5717C">
        <w:rPr>
          <w:rFonts w:ascii="Arial" w:hAnsi="Arial" w:cs="Arial"/>
          <w:sz w:val="22"/>
          <w:szCs w:val="22"/>
        </w:rPr>
        <w:t xml:space="preserve">Darbų </w:t>
      </w:r>
      <w:r w:rsidR="00845B11" w:rsidRPr="00C5717C">
        <w:rPr>
          <w:rFonts w:ascii="Arial" w:hAnsi="Arial" w:cs="Arial"/>
          <w:sz w:val="22"/>
          <w:szCs w:val="22"/>
        </w:rPr>
        <w:t>perdavimo-priėmimo aktą</w:t>
      </w:r>
      <w:r w:rsidR="001761D7">
        <w:rPr>
          <w:rFonts w:ascii="Arial" w:hAnsi="Arial" w:cs="Arial"/>
          <w:sz w:val="22"/>
          <w:szCs w:val="22"/>
        </w:rPr>
        <w:t xml:space="preserve"> (ar kitą Darbų priėmimą-perdavimą patvirtinantį dokumentą)</w:t>
      </w:r>
      <w:r w:rsidR="00845B11" w:rsidRPr="00C5717C">
        <w:rPr>
          <w:rFonts w:ascii="Arial" w:hAnsi="Arial" w:cs="Arial"/>
          <w:sz w:val="22"/>
          <w:szCs w:val="22"/>
        </w:rPr>
        <w:t>.</w:t>
      </w:r>
    </w:p>
    <w:p w14:paraId="6438B8B2" w14:textId="538D961E" w:rsidR="00845B11" w:rsidRPr="00C5717C" w:rsidRDefault="00DC3FBE" w:rsidP="007E6241">
      <w:pPr>
        <w:numPr>
          <w:ilvl w:val="1"/>
          <w:numId w:val="7"/>
        </w:numPr>
        <w:tabs>
          <w:tab w:val="left" w:pos="851"/>
        </w:tabs>
        <w:ind w:left="567" w:hanging="567"/>
        <w:jc w:val="both"/>
        <w:rPr>
          <w:rFonts w:ascii="Arial" w:hAnsi="Arial" w:cs="Arial"/>
          <w:sz w:val="22"/>
          <w:szCs w:val="22"/>
        </w:rPr>
      </w:pPr>
      <w:r w:rsidRPr="00C5717C">
        <w:rPr>
          <w:rFonts w:ascii="Arial" w:hAnsi="Arial" w:cs="Arial"/>
          <w:sz w:val="22"/>
          <w:szCs w:val="22"/>
        </w:rPr>
        <w:t>Rangovas įsipareigoja u</w:t>
      </w:r>
      <w:r w:rsidR="00845B11" w:rsidRPr="00C5717C">
        <w:rPr>
          <w:rFonts w:ascii="Arial" w:hAnsi="Arial" w:cs="Arial"/>
          <w:sz w:val="22"/>
          <w:szCs w:val="22"/>
        </w:rPr>
        <w:t xml:space="preserve">žtikrinti </w:t>
      </w:r>
      <w:r w:rsidRPr="00C5717C">
        <w:rPr>
          <w:rFonts w:ascii="Arial" w:hAnsi="Arial" w:cs="Arial"/>
          <w:sz w:val="22"/>
          <w:szCs w:val="22"/>
        </w:rPr>
        <w:t xml:space="preserve">Darbų </w:t>
      </w:r>
      <w:r w:rsidR="00845B11" w:rsidRPr="00C5717C">
        <w:rPr>
          <w:rFonts w:ascii="Arial" w:hAnsi="Arial" w:cs="Arial"/>
          <w:sz w:val="22"/>
          <w:szCs w:val="22"/>
        </w:rPr>
        <w:t xml:space="preserve">saugą </w:t>
      </w:r>
      <w:r w:rsidR="00162BDD">
        <w:rPr>
          <w:rFonts w:ascii="Arial" w:hAnsi="Arial" w:cs="Arial"/>
          <w:sz w:val="22"/>
          <w:szCs w:val="22"/>
        </w:rPr>
        <w:t>o</w:t>
      </w:r>
      <w:r w:rsidR="00256B92">
        <w:rPr>
          <w:rFonts w:ascii="Arial" w:hAnsi="Arial" w:cs="Arial"/>
          <w:sz w:val="22"/>
          <w:szCs w:val="22"/>
        </w:rPr>
        <w:t>bjekt</w:t>
      </w:r>
      <w:r w:rsidR="00162BDD">
        <w:rPr>
          <w:rFonts w:ascii="Arial" w:hAnsi="Arial" w:cs="Arial"/>
          <w:sz w:val="22"/>
          <w:szCs w:val="22"/>
        </w:rPr>
        <w:t>uose</w:t>
      </w:r>
      <w:r w:rsidR="00845B11" w:rsidRPr="00C5717C">
        <w:rPr>
          <w:rFonts w:ascii="Arial" w:hAnsi="Arial" w:cs="Arial"/>
          <w:sz w:val="22"/>
          <w:szCs w:val="22"/>
        </w:rPr>
        <w:t>.</w:t>
      </w:r>
    </w:p>
    <w:p w14:paraId="6F1260F9" w14:textId="35CF33A4" w:rsidR="00845B11" w:rsidRDefault="00845B11" w:rsidP="007E6241">
      <w:pPr>
        <w:numPr>
          <w:ilvl w:val="1"/>
          <w:numId w:val="7"/>
        </w:numPr>
        <w:tabs>
          <w:tab w:val="left" w:pos="851"/>
        </w:tabs>
        <w:ind w:left="567" w:hanging="567"/>
        <w:jc w:val="both"/>
        <w:rPr>
          <w:rFonts w:ascii="Arial" w:hAnsi="Arial" w:cs="Arial"/>
          <w:sz w:val="22"/>
          <w:szCs w:val="22"/>
        </w:rPr>
      </w:pPr>
      <w:r w:rsidRPr="00C5717C">
        <w:rPr>
          <w:rFonts w:ascii="Arial" w:hAnsi="Arial" w:cs="Arial"/>
          <w:sz w:val="22"/>
          <w:szCs w:val="22"/>
        </w:rPr>
        <w:t xml:space="preserve">Užsakovui pareikalavus, </w:t>
      </w:r>
      <w:r w:rsidR="00DC3FBE" w:rsidRPr="00C5717C">
        <w:rPr>
          <w:rFonts w:ascii="Arial" w:hAnsi="Arial" w:cs="Arial"/>
          <w:sz w:val="22"/>
          <w:szCs w:val="22"/>
        </w:rPr>
        <w:t xml:space="preserve">Rangovas įsipareigoja </w:t>
      </w:r>
      <w:r w:rsidRPr="00C5717C">
        <w:rPr>
          <w:rFonts w:ascii="Arial" w:hAnsi="Arial" w:cs="Arial"/>
          <w:sz w:val="22"/>
          <w:szCs w:val="22"/>
        </w:rPr>
        <w:t>pateikti Darbams naudojamų medžiagų, įrenginių, detalių ir kitokių konstrukcijų sertifikatus, leidžiančius konkrečias medžiagas ar įrenginius naudoti Lietuvos Respublikoje.</w:t>
      </w:r>
    </w:p>
    <w:p w14:paraId="1EF37717" w14:textId="109B3B72" w:rsidR="00C575B3" w:rsidRPr="00E23757" w:rsidRDefault="00C575B3" w:rsidP="007E6241">
      <w:pPr>
        <w:numPr>
          <w:ilvl w:val="1"/>
          <w:numId w:val="7"/>
        </w:numPr>
        <w:tabs>
          <w:tab w:val="left" w:pos="851"/>
        </w:tabs>
        <w:ind w:left="567" w:hanging="567"/>
        <w:jc w:val="both"/>
        <w:rPr>
          <w:rFonts w:ascii="Arial" w:hAnsi="Arial" w:cs="Arial"/>
          <w:sz w:val="22"/>
          <w:szCs w:val="22"/>
        </w:rPr>
      </w:pPr>
      <w:r w:rsidRPr="00A02638">
        <w:rPr>
          <w:rFonts w:ascii="Arial" w:hAnsi="Arial" w:cs="Arial"/>
          <w:sz w:val="22"/>
          <w:szCs w:val="22"/>
        </w:rPr>
        <w:t xml:space="preserve">Rangovas turi Darbų vykdymui reikalingomis medžiagomis/įrengimais/mechanizmais apsirūpinti laiku ir Darbams atlikti naudoti teisės aktų nustatyta tvarka sertifikuotas medžiagas, dirbinius, gaminius ir įrengimus, taip pat užtikrinti tinkamą statybinių medžiagų priėmimą, tikrinti jų atitikties dokumentus, organizuoti statybinių medžiagų, statybos technikos apsaugą ir taupų </w:t>
      </w:r>
      <w:r w:rsidRPr="00E23757">
        <w:rPr>
          <w:rFonts w:ascii="Arial" w:hAnsi="Arial" w:cs="Arial"/>
          <w:sz w:val="22"/>
          <w:szCs w:val="22"/>
        </w:rPr>
        <w:t>naudojimą, atsakyti už medžiagų kokybę, atliekant Darbus savo medžiagomis ir savo priemonėmis, statybų veiklą reglamentuojančių teisės aktų nustatytais atvejais ar Užsakovui pareikalavus pateikti medžiagų pavyzdžius, jų išbandymo rezultatus (sertifikatus)</w:t>
      </w:r>
      <w:r w:rsidR="00F25E12" w:rsidRPr="00E23757">
        <w:rPr>
          <w:rFonts w:ascii="Arial" w:hAnsi="Arial" w:cs="Arial"/>
          <w:sz w:val="22"/>
          <w:szCs w:val="22"/>
        </w:rPr>
        <w:t>.</w:t>
      </w:r>
    </w:p>
    <w:p w14:paraId="29EC5CB9" w14:textId="4D625AC7" w:rsidR="008C3313" w:rsidRPr="00E23757" w:rsidRDefault="008C3313" w:rsidP="007E6241">
      <w:pPr>
        <w:numPr>
          <w:ilvl w:val="1"/>
          <w:numId w:val="7"/>
        </w:numPr>
        <w:tabs>
          <w:tab w:val="left" w:pos="851"/>
        </w:tabs>
        <w:ind w:left="567" w:hanging="567"/>
        <w:jc w:val="both"/>
        <w:rPr>
          <w:rFonts w:ascii="Arial" w:hAnsi="Arial" w:cs="Arial"/>
          <w:sz w:val="22"/>
          <w:szCs w:val="22"/>
        </w:rPr>
      </w:pPr>
      <w:r w:rsidRPr="00E23757">
        <w:rPr>
          <w:rFonts w:ascii="Arial" w:hAnsi="Arial" w:cs="Arial"/>
          <w:sz w:val="22"/>
          <w:szCs w:val="22"/>
        </w:rPr>
        <w:t>Rangovas turi medžiagas sandėliuoti nenusižengiant teisės aktų bei atliktinų Darbų aprašyme pateiktiems reikalavimams.</w:t>
      </w:r>
    </w:p>
    <w:p w14:paraId="388A12AF" w14:textId="2C955DBD" w:rsidR="00845B11" w:rsidRPr="00E23757" w:rsidRDefault="004F415C" w:rsidP="007E6241">
      <w:pPr>
        <w:numPr>
          <w:ilvl w:val="1"/>
          <w:numId w:val="7"/>
        </w:numPr>
        <w:tabs>
          <w:tab w:val="left" w:pos="851"/>
        </w:tabs>
        <w:ind w:left="567" w:hanging="567"/>
        <w:jc w:val="both"/>
        <w:rPr>
          <w:rFonts w:ascii="Arial" w:hAnsi="Arial" w:cs="Arial"/>
          <w:sz w:val="22"/>
          <w:szCs w:val="22"/>
        </w:rPr>
      </w:pPr>
      <w:r w:rsidRPr="00E23757">
        <w:rPr>
          <w:rFonts w:ascii="Arial" w:hAnsi="Arial" w:cs="Arial"/>
          <w:sz w:val="22"/>
          <w:szCs w:val="22"/>
        </w:rPr>
        <w:t>Rangovas įsipareigoja s</w:t>
      </w:r>
      <w:r w:rsidR="07478EE9" w:rsidRPr="00E23757">
        <w:rPr>
          <w:rFonts w:ascii="Arial" w:hAnsi="Arial" w:cs="Arial"/>
          <w:sz w:val="22"/>
          <w:szCs w:val="22"/>
        </w:rPr>
        <w:t xml:space="preserve">avo sąskaita per </w:t>
      </w:r>
      <w:r w:rsidR="00E23757" w:rsidRPr="00E23757">
        <w:rPr>
          <w:rFonts w:ascii="Arial" w:hAnsi="Arial" w:cs="Arial"/>
          <w:sz w:val="22"/>
          <w:szCs w:val="22"/>
        </w:rPr>
        <w:t>3</w:t>
      </w:r>
      <w:r w:rsidR="1A52B735" w:rsidRPr="00E23757">
        <w:rPr>
          <w:rFonts w:ascii="Arial" w:hAnsi="Arial" w:cs="Arial"/>
          <w:sz w:val="22"/>
          <w:szCs w:val="22"/>
        </w:rPr>
        <w:t xml:space="preserve"> (</w:t>
      </w:r>
      <w:r w:rsidR="00E23757" w:rsidRPr="00E23757">
        <w:rPr>
          <w:rFonts w:ascii="Arial" w:hAnsi="Arial" w:cs="Arial"/>
          <w:sz w:val="22"/>
          <w:szCs w:val="22"/>
        </w:rPr>
        <w:t>tris</w:t>
      </w:r>
      <w:r w:rsidR="1A52B735" w:rsidRPr="00E23757">
        <w:rPr>
          <w:rFonts w:ascii="Arial" w:hAnsi="Arial" w:cs="Arial"/>
          <w:sz w:val="22"/>
          <w:szCs w:val="22"/>
        </w:rPr>
        <w:t>)</w:t>
      </w:r>
      <w:r w:rsidR="07478EE9" w:rsidRPr="00E23757">
        <w:rPr>
          <w:rFonts w:ascii="Arial" w:hAnsi="Arial" w:cs="Arial"/>
          <w:sz w:val="22"/>
          <w:szCs w:val="22"/>
        </w:rPr>
        <w:t xml:space="preserve"> </w:t>
      </w:r>
      <w:r w:rsidR="56B00EBC" w:rsidRPr="00E23757">
        <w:rPr>
          <w:rFonts w:ascii="Arial" w:hAnsi="Arial" w:cs="Arial"/>
          <w:sz w:val="22"/>
          <w:szCs w:val="22"/>
        </w:rPr>
        <w:t>kalendorin</w:t>
      </w:r>
      <w:r w:rsidR="00316114" w:rsidRPr="00E23757">
        <w:rPr>
          <w:rFonts w:ascii="Arial" w:hAnsi="Arial" w:cs="Arial"/>
          <w:sz w:val="22"/>
          <w:szCs w:val="22"/>
        </w:rPr>
        <w:t>ę</w:t>
      </w:r>
      <w:r w:rsidR="56B00EBC" w:rsidRPr="00E23757">
        <w:rPr>
          <w:rFonts w:ascii="Arial" w:hAnsi="Arial" w:cs="Arial"/>
          <w:sz w:val="22"/>
          <w:szCs w:val="22"/>
        </w:rPr>
        <w:t xml:space="preserve"> </w:t>
      </w:r>
      <w:r w:rsidR="07478EE9" w:rsidRPr="00E23757">
        <w:rPr>
          <w:rFonts w:ascii="Arial" w:hAnsi="Arial" w:cs="Arial"/>
          <w:sz w:val="22"/>
          <w:szCs w:val="22"/>
        </w:rPr>
        <w:t>dien</w:t>
      </w:r>
      <w:r w:rsidR="00316114" w:rsidRPr="00E23757">
        <w:rPr>
          <w:rFonts w:ascii="Arial" w:hAnsi="Arial" w:cs="Arial"/>
          <w:sz w:val="22"/>
          <w:szCs w:val="22"/>
        </w:rPr>
        <w:t>ą</w:t>
      </w:r>
      <w:r w:rsidR="07478EE9" w:rsidRPr="00E23757">
        <w:rPr>
          <w:rFonts w:ascii="Arial" w:hAnsi="Arial" w:cs="Arial"/>
          <w:sz w:val="22"/>
          <w:szCs w:val="22"/>
        </w:rPr>
        <w:t xml:space="preserve"> šalinti </w:t>
      </w:r>
      <w:r w:rsidR="158D6308" w:rsidRPr="00E23757">
        <w:rPr>
          <w:rFonts w:ascii="Arial" w:hAnsi="Arial" w:cs="Arial"/>
          <w:sz w:val="22"/>
          <w:szCs w:val="22"/>
        </w:rPr>
        <w:t>D</w:t>
      </w:r>
      <w:r w:rsidR="07478EE9" w:rsidRPr="00E23757">
        <w:rPr>
          <w:rFonts w:ascii="Arial" w:hAnsi="Arial" w:cs="Arial"/>
          <w:sz w:val="22"/>
          <w:szCs w:val="22"/>
        </w:rPr>
        <w:t>arbų atlikimo metu bei garantiniu laikotarpiu išryškėjusius defektus.</w:t>
      </w:r>
    </w:p>
    <w:p w14:paraId="119F6B52" w14:textId="2884F4B1" w:rsidR="00A44A50" w:rsidRPr="00EE2CC5" w:rsidRDefault="00845B11" w:rsidP="007E6241">
      <w:pPr>
        <w:numPr>
          <w:ilvl w:val="1"/>
          <w:numId w:val="7"/>
        </w:numPr>
        <w:tabs>
          <w:tab w:val="left" w:pos="851"/>
        </w:tabs>
        <w:ind w:left="567" w:hanging="567"/>
        <w:jc w:val="both"/>
        <w:rPr>
          <w:rFonts w:ascii="Arial" w:hAnsi="Arial" w:cs="Arial"/>
          <w:sz w:val="22"/>
          <w:szCs w:val="22"/>
        </w:rPr>
      </w:pPr>
      <w:r w:rsidRPr="00C5717C">
        <w:rPr>
          <w:rFonts w:ascii="Arial" w:hAnsi="Arial" w:cs="Arial"/>
          <w:sz w:val="22"/>
          <w:szCs w:val="22"/>
        </w:rPr>
        <w:t xml:space="preserve">Rangovas atsako už </w:t>
      </w:r>
      <w:r w:rsidR="006F4E48" w:rsidRPr="00C5717C">
        <w:rPr>
          <w:rFonts w:ascii="Arial" w:hAnsi="Arial" w:cs="Arial"/>
          <w:sz w:val="22"/>
          <w:szCs w:val="22"/>
        </w:rPr>
        <w:t>Lietuvos Respublikos s</w:t>
      </w:r>
      <w:r w:rsidRPr="00C5717C">
        <w:rPr>
          <w:rFonts w:ascii="Arial" w:hAnsi="Arial" w:cs="Arial"/>
          <w:sz w:val="22"/>
          <w:szCs w:val="22"/>
        </w:rPr>
        <w:t>tatybos įstatymo 22</w:t>
      </w:r>
      <w:r w:rsidRPr="00C5717C">
        <w:rPr>
          <w:rFonts w:ascii="Arial" w:hAnsi="Arial" w:cs="Arial"/>
          <w:sz w:val="22"/>
          <w:szCs w:val="22"/>
          <w:vertAlign w:val="superscript"/>
        </w:rPr>
        <w:t>1</w:t>
      </w:r>
      <w:r w:rsidRPr="00C5717C">
        <w:rPr>
          <w:rFonts w:ascii="Arial" w:hAnsi="Arial" w:cs="Arial"/>
          <w:sz w:val="22"/>
          <w:szCs w:val="22"/>
        </w:rPr>
        <w:t xml:space="preserve"> str. įtvirtintų reikalavimų tinkamą vykdymą, užtikrina ir kontroliuoja, kad visi statybvietėje esantys ir statybos darbus atliekantys asmenys turėtų skaidriai dirbančio asmens identifikavimo kodus arba juose užšifruotus duomenis pagrindžiančius dokumentus, jeigu kodas negali būti suformuotas, užtikrina tinkamą į </w:t>
      </w:r>
      <w:r w:rsidRPr="00EE2CC5">
        <w:rPr>
          <w:rFonts w:ascii="Arial" w:hAnsi="Arial" w:cs="Arial"/>
          <w:sz w:val="22"/>
          <w:szCs w:val="22"/>
        </w:rPr>
        <w:t>statybvietę patenkančių ir joje esančių asmenų identifikavimą.</w:t>
      </w:r>
    </w:p>
    <w:p w14:paraId="250E661D" w14:textId="1B9DCD6E" w:rsidR="00A44A50" w:rsidRDefault="00845B11" w:rsidP="007E6241">
      <w:pPr>
        <w:numPr>
          <w:ilvl w:val="1"/>
          <w:numId w:val="7"/>
        </w:numPr>
        <w:tabs>
          <w:tab w:val="left" w:pos="851"/>
        </w:tabs>
        <w:ind w:left="567" w:hanging="567"/>
        <w:jc w:val="both"/>
        <w:rPr>
          <w:rFonts w:ascii="Arial" w:hAnsi="Arial" w:cs="Arial"/>
          <w:sz w:val="22"/>
          <w:szCs w:val="22"/>
        </w:rPr>
      </w:pPr>
      <w:r w:rsidRPr="006562E0">
        <w:rPr>
          <w:rFonts w:ascii="Arial" w:hAnsi="Arial" w:cs="Arial"/>
          <w:sz w:val="22"/>
          <w:szCs w:val="22"/>
        </w:rPr>
        <w:lastRenderedPageBreak/>
        <w:t xml:space="preserve">Rangovas tinkamai nevykdantis skaidriai dirbančių  asmenų identifikavimo reikalavimų atsako  </w:t>
      </w:r>
      <w:r w:rsidR="0035305B" w:rsidRPr="006562E0">
        <w:rPr>
          <w:rFonts w:ascii="Arial" w:hAnsi="Arial" w:cs="Arial"/>
          <w:sz w:val="22"/>
          <w:szCs w:val="22"/>
        </w:rPr>
        <w:t xml:space="preserve">Lietuvos Respublikos </w:t>
      </w:r>
      <w:r w:rsidRPr="006562E0">
        <w:rPr>
          <w:rFonts w:ascii="Arial" w:hAnsi="Arial" w:cs="Arial"/>
          <w:sz w:val="22"/>
          <w:szCs w:val="22"/>
        </w:rPr>
        <w:t>teisės aktų nustatyta tvarka.</w:t>
      </w:r>
    </w:p>
    <w:p w14:paraId="39916321" w14:textId="0FDEA824" w:rsidR="00A44A50" w:rsidRDefault="00A44A50" w:rsidP="007E6241">
      <w:pPr>
        <w:numPr>
          <w:ilvl w:val="1"/>
          <w:numId w:val="7"/>
        </w:numPr>
        <w:tabs>
          <w:tab w:val="left" w:pos="851"/>
        </w:tabs>
        <w:ind w:left="567" w:hanging="567"/>
        <w:jc w:val="both"/>
        <w:rPr>
          <w:rFonts w:ascii="Arial" w:hAnsi="Arial" w:cs="Arial"/>
          <w:sz w:val="22"/>
          <w:szCs w:val="22"/>
        </w:rPr>
      </w:pPr>
      <w:r w:rsidRPr="006562E0">
        <w:rPr>
          <w:rFonts w:ascii="Arial" w:hAnsi="Arial" w:cs="Arial"/>
          <w:sz w:val="22"/>
          <w:szCs w:val="22"/>
        </w:rPr>
        <w:t>Rangovas turi užtikrinti įstatymų ir normatyvinių statybos dokumentų laikymąsi, darbo saugumą remontuojamame objekte, objekto priešgaisrinę, aplinkos ir materialinių vertybių apsaugą</w:t>
      </w:r>
      <w:r>
        <w:rPr>
          <w:rFonts w:ascii="Arial" w:hAnsi="Arial" w:cs="Arial"/>
          <w:sz w:val="22"/>
          <w:szCs w:val="22"/>
        </w:rPr>
        <w:t>.</w:t>
      </w:r>
    </w:p>
    <w:p w14:paraId="11A1B781" w14:textId="548CC34C" w:rsidR="00CF67B0" w:rsidRDefault="00CF67B0" w:rsidP="007E6241">
      <w:pPr>
        <w:numPr>
          <w:ilvl w:val="1"/>
          <w:numId w:val="7"/>
        </w:numPr>
        <w:tabs>
          <w:tab w:val="left" w:pos="851"/>
        </w:tabs>
        <w:ind w:left="567" w:hanging="567"/>
        <w:jc w:val="both"/>
        <w:rPr>
          <w:rFonts w:ascii="Arial" w:hAnsi="Arial" w:cs="Arial"/>
          <w:sz w:val="22"/>
          <w:szCs w:val="22"/>
        </w:rPr>
      </w:pPr>
      <w:r w:rsidRPr="00A02638">
        <w:rPr>
          <w:rFonts w:ascii="Arial" w:hAnsi="Arial" w:cs="Arial"/>
          <w:sz w:val="22"/>
          <w:szCs w:val="22"/>
        </w:rPr>
        <w:t>Rangovas turi užtikrinti Darbų zonoje ir už jos ribų (kiek tai reikalinga Darbų atlikimui) nuolatinę tvarką ir švarą, Darbus vykdyti tvarkingai, neteršiant statybvietės ir aplinkinės teritorijos, savo sąskaita ir rizika atstatyti sugadintus įvažiavimus į statybvietę, užtikrinti eismo saugumo prievolių trečiųjų asmenų ir jų turto atžvilgiu vykdymą, tvarkingai laikyti Darbų atliekas arba, Užsakovui pageidaujant, sukrauti jas į Rangovo nurodytus šiukšlių konteinerius. Užbaigus Darbus, bet ne vėliau kaip iki objekto statybos užbaigimo procedūrų pradžios savo sąskaita ir rizika kruopščiai sutvarkyti ir išvalyti Darbų zoną, t. y. pašalinti Darbų atlikimo metu susidariusį statybinį laužą ir kitas atliekas, pašalinti neigiamo poveikio pasekmes už statybvietės esančiai teritorijai ir/ar objektams</w:t>
      </w:r>
      <w:r w:rsidR="00B648E4">
        <w:rPr>
          <w:rFonts w:ascii="Arial" w:hAnsi="Arial" w:cs="Arial"/>
          <w:sz w:val="22"/>
          <w:szCs w:val="22"/>
        </w:rPr>
        <w:t>.</w:t>
      </w:r>
    </w:p>
    <w:p w14:paraId="597BBA2B" w14:textId="7E2D9346" w:rsidR="00B648E4" w:rsidRDefault="00B648E4" w:rsidP="007E6241">
      <w:pPr>
        <w:numPr>
          <w:ilvl w:val="1"/>
          <w:numId w:val="7"/>
        </w:numPr>
        <w:tabs>
          <w:tab w:val="left" w:pos="851"/>
        </w:tabs>
        <w:ind w:left="567" w:hanging="567"/>
        <w:jc w:val="both"/>
        <w:rPr>
          <w:rFonts w:ascii="Arial" w:hAnsi="Arial" w:cs="Arial"/>
          <w:sz w:val="22"/>
          <w:szCs w:val="22"/>
        </w:rPr>
      </w:pPr>
      <w:r w:rsidRPr="00A02638">
        <w:rPr>
          <w:rFonts w:ascii="Arial" w:hAnsi="Arial" w:cs="Arial"/>
          <w:sz w:val="22"/>
          <w:szCs w:val="22"/>
        </w:rPr>
        <w:t>Tuo atveju jei Rangovo kvalifikacija dėl teisės verstis atitinkama veikla nebuvo tikrinama arba tikrinama ne visa apimtimi, Rangovas įsipareigoja, kad Sutartį vykdys tik tokią teisę turintys asmenys. Tokiu atveju Rangovas iki atitinkamų veiklų vykdymo pradžios Užsakovui turės pateikti atitinkamus dokumentus, įrodančius, kad pirkimo Sutartį vykdys tik tokią teisę turintys asmenys</w:t>
      </w:r>
      <w:r>
        <w:rPr>
          <w:rFonts w:ascii="Arial" w:hAnsi="Arial" w:cs="Arial"/>
          <w:sz w:val="22"/>
          <w:szCs w:val="22"/>
        </w:rPr>
        <w:t>.</w:t>
      </w:r>
    </w:p>
    <w:p w14:paraId="77D9190A" w14:textId="35F91F71" w:rsidR="004E0F79" w:rsidRPr="006562E0" w:rsidRDefault="004E0F79" w:rsidP="007E6241">
      <w:pPr>
        <w:numPr>
          <w:ilvl w:val="1"/>
          <w:numId w:val="7"/>
        </w:numPr>
        <w:tabs>
          <w:tab w:val="left" w:pos="851"/>
        </w:tabs>
        <w:ind w:left="567" w:hanging="567"/>
        <w:jc w:val="both"/>
        <w:rPr>
          <w:rFonts w:ascii="Arial" w:hAnsi="Arial" w:cs="Arial"/>
          <w:sz w:val="22"/>
          <w:szCs w:val="22"/>
        </w:rPr>
      </w:pPr>
      <w:r w:rsidRPr="00A02638">
        <w:rPr>
          <w:rFonts w:ascii="Arial" w:hAnsi="Arial" w:cs="Arial"/>
          <w:color w:val="000000"/>
          <w:sz w:val="22"/>
          <w:szCs w:val="22"/>
        </w:rPr>
        <w:t>Rangovas yra savo srities specialistas ir turi šiai Sutarčiai įvykdyti pakankamos patirties. Rangovui yra išduoti ir yra galiojantys visi privalomi atestatai, licencijos ir/ar kiti dokumentai, kuriuos pagal teisės aktų reikalavimus jis privalo turėti Darbų atlikimui</w:t>
      </w:r>
      <w:r>
        <w:rPr>
          <w:rFonts w:ascii="Arial" w:hAnsi="Arial" w:cs="Arial"/>
          <w:color w:val="000000"/>
          <w:sz w:val="22"/>
          <w:szCs w:val="22"/>
        </w:rPr>
        <w:t>.</w:t>
      </w:r>
    </w:p>
    <w:p w14:paraId="57D1C96F" w14:textId="6BE522E0" w:rsidR="00D1114D" w:rsidRPr="00A44A50" w:rsidRDefault="00845B11" w:rsidP="007E6241">
      <w:pPr>
        <w:numPr>
          <w:ilvl w:val="1"/>
          <w:numId w:val="7"/>
        </w:numPr>
        <w:tabs>
          <w:tab w:val="left" w:pos="851"/>
        </w:tabs>
        <w:ind w:left="567" w:hanging="567"/>
        <w:jc w:val="both"/>
        <w:rPr>
          <w:rFonts w:ascii="Arial" w:hAnsi="Arial" w:cs="Arial"/>
          <w:sz w:val="22"/>
          <w:szCs w:val="22"/>
        </w:rPr>
      </w:pPr>
      <w:r w:rsidRPr="00A44A50">
        <w:rPr>
          <w:rFonts w:ascii="Arial" w:hAnsi="Arial" w:cs="Arial"/>
          <w:sz w:val="22"/>
          <w:szCs w:val="22"/>
        </w:rPr>
        <w:t xml:space="preserve">Rangovas turi teisę gauti apmokėjimą už atliktus Darbus su sąlyga, kad jis tinkamai vykdo šią </w:t>
      </w:r>
      <w:r w:rsidR="00843F20" w:rsidRPr="00A44A50">
        <w:rPr>
          <w:rFonts w:ascii="Arial" w:hAnsi="Arial" w:cs="Arial"/>
          <w:sz w:val="22"/>
          <w:szCs w:val="22"/>
        </w:rPr>
        <w:t>S</w:t>
      </w:r>
      <w:r w:rsidRPr="00A44A50">
        <w:rPr>
          <w:rFonts w:ascii="Arial" w:hAnsi="Arial" w:cs="Arial"/>
          <w:sz w:val="22"/>
          <w:szCs w:val="22"/>
        </w:rPr>
        <w:t>utartį.</w:t>
      </w:r>
      <w:r w:rsidR="00E73EB8">
        <w:rPr>
          <w:rFonts w:ascii="Arial" w:hAnsi="Arial" w:cs="Arial"/>
          <w:sz w:val="22"/>
          <w:szCs w:val="22"/>
        </w:rPr>
        <w:t xml:space="preserve"> </w:t>
      </w:r>
      <w:r w:rsidR="00D1114D" w:rsidRPr="00A44A50">
        <w:rPr>
          <w:rFonts w:ascii="Arial" w:hAnsi="Arial" w:cs="Arial"/>
          <w:sz w:val="22"/>
          <w:szCs w:val="22"/>
        </w:rPr>
        <w:t>Rangovas turi kitas teises ir pareigas, nustatytas Sutartyje ir</w:t>
      </w:r>
      <w:r w:rsidR="007F2207" w:rsidRPr="00A44A50">
        <w:rPr>
          <w:rFonts w:ascii="Arial" w:hAnsi="Arial" w:cs="Arial"/>
          <w:sz w:val="22"/>
          <w:szCs w:val="22"/>
        </w:rPr>
        <w:t xml:space="preserve"> jos prieduose bei</w:t>
      </w:r>
      <w:r w:rsidR="00D1114D" w:rsidRPr="00A44A50">
        <w:rPr>
          <w:rFonts w:ascii="Arial" w:hAnsi="Arial" w:cs="Arial"/>
          <w:sz w:val="22"/>
          <w:szCs w:val="22"/>
        </w:rPr>
        <w:t xml:space="preserve"> Lietuvos Respublikos teisės aktuose.</w:t>
      </w:r>
    </w:p>
    <w:p w14:paraId="613C6B09" w14:textId="5CAD8504" w:rsidR="00845B11" w:rsidRPr="00C5717C" w:rsidRDefault="00845B11" w:rsidP="00DA7396">
      <w:pPr>
        <w:tabs>
          <w:tab w:val="left" w:pos="426"/>
        </w:tabs>
        <w:jc w:val="both"/>
        <w:rPr>
          <w:rFonts w:ascii="Arial" w:hAnsi="Arial" w:cs="Arial"/>
          <w:sz w:val="22"/>
          <w:szCs w:val="22"/>
        </w:rPr>
      </w:pPr>
    </w:p>
    <w:p w14:paraId="65E31A46" w14:textId="07D4E2F1" w:rsidR="00845B11" w:rsidRPr="00C5717C" w:rsidRDefault="00845B11" w:rsidP="007E6241">
      <w:pPr>
        <w:numPr>
          <w:ilvl w:val="0"/>
          <w:numId w:val="7"/>
        </w:numPr>
        <w:tabs>
          <w:tab w:val="left" w:pos="851"/>
        </w:tabs>
        <w:ind w:left="567" w:hanging="567"/>
        <w:jc w:val="both"/>
        <w:rPr>
          <w:rFonts w:ascii="Arial" w:hAnsi="Arial" w:cs="Arial"/>
          <w:b/>
          <w:sz w:val="22"/>
          <w:szCs w:val="22"/>
        </w:rPr>
      </w:pPr>
      <w:r w:rsidRPr="00C5717C">
        <w:rPr>
          <w:rFonts w:ascii="Arial" w:hAnsi="Arial" w:cs="Arial"/>
          <w:b/>
          <w:sz w:val="22"/>
          <w:szCs w:val="22"/>
        </w:rPr>
        <w:t xml:space="preserve">Atsiskaitymai tarp </w:t>
      </w:r>
      <w:r w:rsidR="00EF6B52">
        <w:rPr>
          <w:rFonts w:ascii="Arial" w:hAnsi="Arial" w:cs="Arial"/>
          <w:b/>
          <w:sz w:val="22"/>
          <w:szCs w:val="22"/>
        </w:rPr>
        <w:t>Š</w:t>
      </w:r>
      <w:r w:rsidR="00EF6B52" w:rsidRPr="00C5717C">
        <w:rPr>
          <w:rFonts w:ascii="Arial" w:hAnsi="Arial" w:cs="Arial"/>
          <w:b/>
          <w:sz w:val="22"/>
          <w:szCs w:val="22"/>
        </w:rPr>
        <w:t>alių</w:t>
      </w:r>
    </w:p>
    <w:p w14:paraId="36581951" w14:textId="402100D6" w:rsidR="00F244E0" w:rsidRPr="00C83A1E" w:rsidRDefault="00C83A1E" w:rsidP="007E6241">
      <w:pPr>
        <w:pStyle w:val="Sraopastraipa"/>
        <w:widowControl w:val="0"/>
        <w:numPr>
          <w:ilvl w:val="1"/>
          <w:numId w:val="5"/>
        </w:numPr>
        <w:tabs>
          <w:tab w:val="left" w:pos="284"/>
          <w:tab w:val="left" w:pos="567"/>
          <w:tab w:val="left" w:pos="851"/>
        </w:tabs>
        <w:ind w:left="567" w:hanging="567"/>
        <w:jc w:val="both"/>
        <w:rPr>
          <w:rStyle w:val="normaltextrun"/>
          <w:rFonts w:ascii="Arial" w:hAnsi="Arial" w:cs="Arial"/>
          <w:vanish/>
          <w:sz w:val="22"/>
          <w:szCs w:val="22"/>
          <w:shd w:val="clear" w:color="auto" w:fill="FFFFFF"/>
        </w:rPr>
      </w:pPr>
      <w:r w:rsidRPr="00C83A1E">
        <w:rPr>
          <w:rFonts w:ascii="Arial" w:hAnsi="Arial" w:cs="Arial"/>
          <w:sz w:val="22"/>
          <w:szCs w:val="22"/>
        </w:rPr>
        <w:t>Rangovui tinkamai atlikus visus šioje Sutartyje ir jos prieduose numatytus Darbus, Rangovas ir Užsakovas pasirašo  priėmimo – perdavimo aktą. Pasirašius priėmimo – perdavimo aktą, jo  pagrindu Rangovas išrašo PVM sąskaitą faktūrą, kurią Užsakovas apmoka per 30 (trisdešimt) kalendorinių dienų. PVM sąskaita faktūra pateikiama tik po to kai Darbų priėmimo-perdavimo aktą pasirašo abi Šalys.</w:t>
      </w:r>
    </w:p>
    <w:p w14:paraId="05AFC880" w14:textId="77777777" w:rsidR="00F244E0" w:rsidRPr="00F244E0" w:rsidRDefault="00F244E0" w:rsidP="007E6241">
      <w:pPr>
        <w:pStyle w:val="Sraopastraipa"/>
        <w:widowControl w:val="0"/>
        <w:numPr>
          <w:ilvl w:val="1"/>
          <w:numId w:val="5"/>
        </w:numPr>
        <w:tabs>
          <w:tab w:val="left" w:pos="284"/>
          <w:tab w:val="left" w:pos="567"/>
          <w:tab w:val="left" w:pos="851"/>
        </w:tabs>
        <w:ind w:left="567" w:hanging="567"/>
        <w:contextualSpacing w:val="0"/>
        <w:jc w:val="both"/>
        <w:rPr>
          <w:rStyle w:val="normaltextrun"/>
          <w:rFonts w:ascii="Arial" w:hAnsi="Arial" w:cs="Arial"/>
          <w:vanish/>
          <w:sz w:val="22"/>
          <w:szCs w:val="22"/>
          <w:shd w:val="clear" w:color="auto" w:fill="FFFFFF"/>
        </w:rPr>
      </w:pPr>
    </w:p>
    <w:p w14:paraId="67422142" w14:textId="77777777" w:rsidR="00C83A1E" w:rsidRPr="00C83A1E" w:rsidRDefault="00C83A1E" w:rsidP="007E6241">
      <w:pPr>
        <w:widowControl w:val="0"/>
        <w:numPr>
          <w:ilvl w:val="1"/>
          <w:numId w:val="5"/>
        </w:numPr>
        <w:tabs>
          <w:tab w:val="left" w:pos="567"/>
          <w:tab w:val="left" w:pos="851"/>
        </w:tabs>
        <w:ind w:left="567" w:hanging="567"/>
        <w:jc w:val="both"/>
        <w:rPr>
          <w:rStyle w:val="normaltextrun"/>
          <w:rFonts w:ascii="Arial" w:hAnsi="Arial" w:cs="Arial"/>
          <w:sz w:val="22"/>
          <w:szCs w:val="22"/>
        </w:rPr>
      </w:pPr>
    </w:p>
    <w:p w14:paraId="4D42F4C5" w14:textId="6A9E7BF8" w:rsidR="00807F3E" w:rsidRPr="00C83A1E" w:rsidRDefault="00A93D43" w:rsidP="007E6241">
      <w:pPr>
        <w:pStyle w:val="Sraopastraipa"/>
        <w:widowControl w:val="0"/>
        <w:numPr>
          <w:ilvl w:val="1"/>
          <w:numId w:val="8"/>
        </w:numPr>
        <w:tabs>
          <w:tab w:val="left" w:pos="567"/>
          <w:tab w:val="left" w:pos="851"/>
        </w:tabs>
        <w:ind w:left="567" w:hanging="567"/>
        <w:jc w:val="both"/>
        <w:rPr>
          <w:rFonts w:ascii="Arial" w:hAnsi="Arial" w:cs="Arial"/>
          <w:sz w:val="22"/>
          <w:szCs w:val="22"/>
        </w:rPr>
      </w:pPr>
      <w:r w:rsidRPr="00C83A1E">
        <w:rPr>
          <w:rStyle w:val="normaltextrun"/>
          <w:rFonts w:ascii="Arial" w:hAnsi="Arial" w:cs="Arial"/>
          <w:sz w:val="22"/>
          <w:szCs w:val="22"/>
          <w:shd w:val="clear" w:color="auto" w:fill="FFFFFF"/>
        </w:rPr>
        <w:t xml:space="preserve">Vykdant Sutartį visi mokėjimo dokumentai teikiami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teikiamos Paslaugų teikėjo pasirinktomis priemonėmis arba naudojantis „Sąskaitų administravimo bendroji informacinė sistema“ (toliau – SABIS) priemonėmis. </w:t>
      </w:r>
      <w:r w:rsidR="004C259C" w:rsidRPr="00C83A1E">
        <w:rPr>
          <w:rStyle w:val="normaltextrun"/>
          <w:rFonts w:ascii="Arial" w:hAnsi="Arial" w:cs="Arial"/>
          <w:sz w:val="22"/>
          <w:szCs w:val="22"/>
          <w:shd w:val="clear" w:color="auto" w:fill="FFFFFF"/>
        </w:rPr>
        <w:t>Rangovui</w:t>
      </w:r>
      <w:r w:rsidRPr="00C83A1E">
        <w:rPr>
          <w:rStyle w:val="normaltextrun"/>
          <w:rFonts w:ascii="Arial" w:hAnsi="Arial" w:cs="Arial"/>
          <w:sz w:val="22"/>
          <w:szCs w:val="22"/>
          <w:shd w:val="clear" w:color="auto" w:fill="FFFFFF"/>
        </w:rPr>
        <w:t xml:space="preserve"> neturint techninių galimybių pateikti sąskaitą faktūrą aukščiau nurodytais būdais, sąskaita faktūra gali būti pateikiama elektroniniu paštu už Sutartį atsakingam asmeniui, kad </w:t>
      </w:r>
      <w:r w:rsidR="00255E3E" w:rsidRPr="00C83A1E">
        <w:rPr>
          <w:rStyle w:val="normaltextrun"/>
          <w:rFonts w:ascii="Arial" w:hAnsi="Arial" w:cs="Arial"/>
          <w:sz w:val="22"/>
          <w:szCs w:val="22"/>
          <w:shd w:val="clear" w:color="auto" w:fill="FFFFFF"/>
        </w:rPr>
        <w:t>Užsakovas</w:t>
      </w:r>
      <w:r w:rsidRPr="00C83A1E">
        <w:rPr>
          <w:rStyle w:val="normaltextrun"/>
          <w:rFonts w:ascii="Arial" w:hAnsi="Arial" w:cs="Arial"/>
          <w:sz w:val="22"/>
          <w:szCs w:val="22"/>
          <w:shd w:val="clear" w:color="auto" w:fill="FFFFFF"/>
        </w:rPr>
        <w:t xml:space="preserve"> įkeltų sąskaitos faktūros kopiją į SABIS</w:t>
      </w:r>
      <w:r w:rsidR="00845B11" w:rsidRPr="00C83A1E">
        <w:rPr>
          <w:rFonts w:ascii="Arial" w:hAnsi="Arial" w:cs="Arial"/>
          <w:sz w:val="22"/>
          <w:szCs w:val="22"/>
        </w:rPr>
        <w:t xml:space="preserve">. </w:t>
      </w:r>
    </w:p>
    <w:p w14:paraId="6D4CA007" w14:textId="77777777" w:rsidR="00807F3E" w:rsidRDefault="00807F3E" w:rsidP="007E6241">
      <w:pPr>
        <w:widowControl w:val="0"/>
        <w:numPr>
          <w:ilvl w:val="1"/>
          <w:numId w:val="8"/>
        </w:numPr>
        <w:tabs>
          <w:tab w:val="left" w:pos="567"/>
          <w:tab w:val="left" w:pos="851"/>
        </w:tabs>
        <w:ind w:left="567" w:hanging="567"/>
        <w:jc w:val="both"/>
        <w:rPr>
          <w:rFonts w:ascii="Arial" w:hAnsi="Arial" w:cs="Arial"/>
          <w:sz w:val="22"/>
          <w:szCs w:val="22"/>
        </w:rPr>
      </w:pPr>
      <w:r w:rsidRPr="006562E0">
        <w:rPr>
          <w:rFonts w:ascii="Arial" w:hAnsi="Arial" w:cs="Arial"/>
          <w:sz w:val="22"/>
          <w:szCs w:val="22"/>
        </w:rPr>
        <w:t>Mokėjimai atliekami eurais.</w:t>
      </w:r>
    </w:p>
    <w:p w14:paraId="2FF71C6B" w14:textId="523C45BF" w:rsidR="00807F3E" w:rsidRPr="006562E0" w:rsidRDefault="00807F3E" w:rsidP="007E6241">
      <w:pPr>
        <w:widowControl w:val="0"/>
        <w:numPr>
          <w:ilvl w:val="1"/>
          <w:numId w:val="8"/>
        </w:numPr>
        <w:tabs>
          <w:tab w:val="left" w:pos="567"/>
          <w:tab w:val="left" w:pos="851"/>
        </w:tabs>
        <w:ind w:left="567" w:hanging="567"/>
        <w:jc w:val="both"/>
        <w:rPr>
          <w:rFonts w:ascii="Arial" w:hAnsi="Arial" w:cs="Arial"/>
          <w:sz w:val="22"/>
          <w:szCs w:val="22"/>
        </w:rPr>
      </w:pPr>
      <w:r w:rsidRPr="006562E0">
        <w:rPr>
          <w:rFonts w:ascii="Arial" w:hAnsi="Arial" w:cs="Arial"/>
          <w:sz w:val="22"/>
          <w:szCs w:val="22"/>
        </w:rPr>
        <w:t>Apmokėjimas laikomas įvykdytu, kai pinigai patenka į Rangovo sąskaitą banke, nurodytą Sutartyje.</w:t>
      </w:r>
    </w:p>
    <w:p w14:paraId="4669E585" w14:textId="77777777" w:rsidR="00845B11" w:rsidRPr="00C5717C" w:rsidRDefault="00845B11" w:rsidP="00845B11">
      <w:pPr>
        <w:widowControl w:val="0"/>
        <w:tabs>
          <w:tab w:val="left" w:pos="284"/>
          <w:tab w:val="left" w:pos="426"/>
          <w:tab w:val="left" w:pos="851"/>
        </w:tabs>
        <w:ind w:left="426"/>
        <w:jc w:val="both"/>
        <w:rPr>
          <w:rFonts w:ascii="Arial" w:hAnsi="Arial" w:cs="Arial"/>
          <w:sz w:val="22"/>
          <w:szCs w:val="22"/>
        </w:rPr>
      </w:pPr>
    </w:p>
    <w:p w14:paraId="6796FDF3" w14:textId="77777777" w:rsidR="00845B11" w:rsidRPr="00B25710" w:rsidRDefault="00845B11" w:rsidP="007E6241">
      <w:pPr>
        <w:numPr>
          <w:ilvl w:val="0"/>
          <w:numId w:val="8"/>
        </w:numPr>
        <w:tabs>
          <w:tab w:val="left" w:pos="851"/>
        </w:tabs>
        <w:ind w:left="567" w:hanging="567"/>
        <w:jc w:val="both"/>
        <w:rPr>
          <w:rFonts w:ascii="Arial" w:hAnsi="Arial" w:cs="Arial"/>
          <w:b/>
          <w:sz w:val="22"/>
          <w:szCs w:val="22"/>
        </w:rPr>
      </w:pPr>
      <w:r w:rsidRPr="00B25710">
        <w:rPr>
          <w:rFonts w:ascii="Arial" w:hAnsi="Arial" w:cs="Arial"/>
          <w:b/>
          <w:sz w:val="22"/>
          <w:szCs w:val="22"/>
        </w:rPr>
        <w:t>Šalių atsakomybė</w:t>
      </w:r>
    </w:p>
    <w:p w14:paraId="4E088449" w14:textId="77777777" w:rsidR="0003773E" w:rsidRDefault="00845B11" w:rsidP="007E6241">
      <w:pPr>
        <w:pStyle w:val="Sraopastraipa"/>
        <w:numPr>
          <w:ilvl w:val="1"/>
          <w:numId w:val="9"/>
        </w:numPr>
        <w:tabs>
          <w:tab w:val="left" w:pos="284"/>
          <w:tab w:val="left" w:pos="851"/>
        </w:tabs>
        <w:ind w:left="567" w:hanging="567"/>
        <w:jc w:val="both"/>
        <w:rPr>
          <w:rFonts w:ascii="Arial" w:hAnsi="Arial" w:cs="Arial"/>
          <w:sz w:val="22"/>
          <w:szCs w:val="22"/>
        </w:rPr>
      </w:pPr>
      <w:r w:rsidRPr="00C5717C">
        <w:rPr>
          <w:rFonts w:ascii="Arial" w:hAnsi="Arial" w:cs="Arial"/>
          <w:sz w:val="22"/>
          <w:szCs w:val="22"/>
        </w:rPr>
        <w:t xml:space="preserve">Sutarties įvykdymo užtikrinimo priemonė yra netesybos. </w:t>
      </w:r>
    </w:p>
    <w:p w14:paraId="5FC32E48" w14:textId="5077D53F" w:rsidR="00845B11" w:rsidRDefault="00845B11" w:rsidP="007E6241">
      <w:pPr>
        <w:pStyle w:val="Sraopastraipa"/>
        <w:numPr>
          <w:ilvl w:val="1"/>
          <w:numId w:val="9"/>
        </w:numPr>
        <w:tabs>
          <w:tab w:val="left" w:pos="284"/>
          <w:tab w:val="left" w:pos="851"/>
        </w:tabs>
        <w:ind w:left="567" w:hanging="567"/>
        <w:jc w:val="both"/>
        <w:rPr>
          <w:rFonts w:ascii="Arial" w:hAnsi="Arial" w:cs="Arial"/>
          <w:sz w:val="22"/>
          <w:szCs w:val="22"/>
        </w:rPr>
      </w:pPr>
      <w:r w:rsidRPr="00C5717C">
        <w:rPr>
          <w:rFonts w:ascii="Arial" w:hAnsi="Arial" w:cs="Arial"/>
          <w:sz w:val="22"/>
          <w:szCs w:val="22"/>
        </w:rPr>
        <w:t xml:space="preserve">Rangovui atsisakius vykdyti </w:t>
      </w:r>
      <w:r w:rsidR="00F0092C" w:rsidRPr="00C5717C">
        <w:rPr>
          <w:rFonts w:ascii="Arial" w:hAnsi="Arial" w:cs="Arial"/>
          <w:sz w:val="22"/>
          <w:szCs w:val="22"/>
        </w:rPr>
        <w:t>S</w:t>
      </w:r>
      <w:r w:rsidRPr="00C5717C">
        <w:rPr>
          <w:rFonts w:ascii="Arial" w:hAnsi="Arial" w:cs="Arial"/>
          <w:sz w:val="22"/>
          <w:szCs w:val="22"/>
        </w:rPr>
        <w:t xml:space="preserve">utartimi sutartus Darbus, jis įsipareigoja sumokėti Užsakovui 10 </w:t>
      </w:r>
      <w:r w:rsidR="00BF0FD3" w:rsidRPr="00C5717C">
        <w:rPr>
          <w:rFonts w:ascii="Arial" w:hAnsi="Arial" w:cs="Arial"/>
          <w:sz w:val="22"/>
          <w:szCs w:val="22"/>
        </w:rPr>
        <w:t>(dešimt</w:t>
      </w:r>
      <w:r w:rsidR="00860ED8" w:rsidRPr="00C5717C">
        <w:rPr>
          <w:rFonts w:ascii="Arial" w:hAnsi="Arial" w:cs="Arial"/>
          <w:sz w:val="22"/>
          <w:szCs w:val="22"/>
        </w:rPr>
        <w:t>ies</w:t>
      </w:r>
      <w:r w:rsidR="00BF0FD3" w:rsidRPr="00C5717C">
        <w:rPr>
          <w:rFonts w:ascii="Arial" w:hAnsi="Arial" w:cs="Arial"/>
          <w:sz w:val="22"/>
          <w:szCs w:val="22"/>
        </w:rPr>
        <w:t xml:space="preserve">) </w:t>
      </w:r>
      <w:r w:rsidRPr="00C5717C">
        <w:rPr>
          <w:rFonts w:ascii="Arial" w:hAnsi="Arial" w:cs="Arial"/>
          <w:sz w:val="22"/>
          <w:szCs w:val="22"/>
        </w:rPr>
        <w:t xml:space="preserve">% nuo </w:t>
      </w:r>
      <w:r w:rsidR="00401AEA">
        <w:rPr>
          <w:rFonts w:ascii="Arial" w:hAnsi="Arial" w:cs="Arial"/>
          <w:sz w:val="22"/>
          <w:szCs w:val="22"/>
        </w:rPr>
        <w:t xml:space="preserve">Pradinės </w:t>
      </w:r>
      <w:r w:rsidR="00F0092C" w:rsidRPr="00C5717C">
        <w:rPr>
          <w:rFonts w:ascii="Arial" w:hAnsi="Arial" w:cs="Arial"/>
          <w:sz w:val="22"/>
          <w:szCs w:val="22"/>
        </w:rPr>
        <w:t>S</w:t>
      </w:r>
      <w:r w:rsidRPr="00C5717C">
        <w:rPr>
          <w:rFonts w:ascii="Arial" w:hAnsi="Arial" w:cs="Arial"/>
          <w:sz w:val="22"/>
          <w:szCs w:val="22"/>
        </w:rPr>
        <w:t xml:space="preserve">utarties </w:t>
      </w:r>
      <w:r w:rsidR="00401AEA">
        <w:rPr>
          <w:rFonts w:ascii="Arial" w:hAnsi="Arial" w:cs="Arial"/>
          <w:sz w:val="22"/>
          <w:szCs w:val="22"/>
        </w:rPr>
        <w:t>vertės</w:t>
      </w:r>
      <w:r w:rsidR="00401AEA" w:rsidRPr="00C5717C">
        <w:rPr>
          <w:rFonts w:ascii="Arial" w:hAnsi="Arial" w:cs="Arial"/>
          <w:sz w:val="22"/>
          <w:szCs w:val="22"/>
        </w:rPr>
        <w:t xml:space="preserve"> </w:t>
      </w:r>
      <w:r w:rsidR="00BC6E5A" w:rsidRPr="00C5717C">
        <w:rPr>
          <w:rFonts w:ascii="Arial" w:hAnsi="Arial" w:cs="Arial"/>
          <w:sz w:val="22"/>
          <w:szCs w:val="22"/>
        </w:rPr>
        <w:t>be PVM</w:t>
      </w:r>
      <w:r w:rsidRPr="00C5717C">
        <w:rPr>
          <w:rFonts w:ascii="Arial" w:hAnsi="Arial" w:cs="Arial"/>
          <w:sz w:val="22"/>
          <w:szCs w:val="22"/>
        </w:rPr>
        <w:t xml:space="preserve"> dydžio baudą.</w:t>
      </w:r>
    </w:p>
    <w:p w14:paraId="7F2D9736" w14:textId="0C9E0C2D" w:rsidR="00FC35BA" w:rsidRDefault="0009601F" w:rsidP="007E6241">
      <w:pPr>
        <w:pStyle w:val="Sraopastraipa"/>
        <w:numPr>
          <w:ilvl w:val="1"/>
          <w:numId w:val="9"/>
        </w:numPr>
        <w:tabs>
          <w:tab w:val="left" w:pos="284"/>
          <w:tab w:val="left" w:pos="851"/>
        </w:tabs>
        <w:ind w:left="567" w:hanging="567"/>
        <w:jc w:val="both"/>
        <w:rPr>
          <w:rFonts w:ascii="Arial" w:hAnsi="Arial" w:cs="Arial"/>
          <w:sz w:val="22"/>
          <w:szCs w:val="22"/>
        </w:rPr>
      </w:pPr>
      <w:r>
        <w:rPr>
          <w:rFonts w:ascii="Arial" w:hAnsi="Arial" w:cs="Arial"/>
          <w:sz w:val="22"/>
          <w:szCs w:val="22"/>
        </w:rPr>
        <w:t>Rangovas vykd</w:t>
      </w:r>
      <w:r w:rsidR="00305EBF">
        <w:rPr>
          <w:rFonts w:ascii="Arial" w:hAnsi="Arial" w:cs="Arial"/>
          <w:sz w:val="22"/>
          <w:szCs w:val="22"/>
        </w:rPr>
        <w:t>ant</w:t>
      </w:r>
      <w:r>
        <w:rPr>
          <w:rFonts w:ascii="Arial" w:hAnsi="Arial" w:cs="Arial"/>
          <w:sz w:val="22"/>
          <w:szCs w:val="22"/>
        </w:rPr>
        <w:t xml:space="preserve"> </w:t>
      </w:r>
      <w:r w:rsidR="00305EBF">
        <w:rPr>
          <w:rFonts w:ascii="Arial" w:hAnsi="Arial" w:cs="Arial"/>
          <w:sz w:val="22"/>
          <w:szCs w:val="22"/>
        </w:rPr>
        <w:t>D</w:t>
      </w:r>
      <w:r>
        <w:rPr>
          <w:rFonts w:ascii="Arial" w:hAnsi="Arial" w:cs="Arial"/>
          <w:sz w:val="22"/>
          <w:szCs w:val="22"/>
        </w:rPr>
        <w:t xml:space="preserve">arbus ne pagal </w:t>
      </w:r>
      <w:r w:rsidR="00E567F1">
        <w:rPr>
          <w:rFonts w:ascii="Arial" w:hAnsi="Arial" w:cs="Arial"/>
          <w:sz w:val="22"/>
          <w:szCs w:val="22"/>
        </w:rPr>
        <w:t>suderintą p</w:t>
      </w:r>
      <w:r>
        <w:rPr>
          <w:rFonts w:ascii="Arial" w:hAnsi="Arial" w:cs="Arial"/>
          <w:sz w:val="22"/>
          <w:szCs w:val="22"/>
        </w:rPr>
        <w:t>rojektą</w:t>
      </w:r>
      <w:r w:rsidR="00D672DA">
        <w:rPr>
          <w:rFonts w:ascii="Arial" w:hAnsi="Arial" w:cs="Arial"/>
          <w:sz w:val="22"/>
          <w:szCs w:val="22"/>
        </w:rPr>
        <w:t xml:space="preserve">, mokama </w:t>
      </w:r>
      <w:r w:rsidR="00D672DA">
        <w:rPr>
          <w:rFonts w:ascii="Arial" w:hAnsi="Arial" w:cs="Arial"/>
          <w:sz w:val="22"/>
          <w:szCs w:val="22"/>
          <w:lang w:val="en-US"/>
        </w:rPr>
        <w:t>300 (</w:t>
      </w:r>
      <w:proofErr w:type="spellStart"/>
      <w:r w:rsidR="00D672DA">
        <w:rPr>
          <w:rFonts w:ascii="Arial" w:hAnsi="Arial" w:cs="Arial"/>
          <w:sz w:val="22"/>
          <w:szCs w:val="22"/>
          <w:lang w:val="en-US"/>
        </w:rPr>
        <w:t>trij</w:t>
      </w:r>
      <w:proofErr w:type="spellEnd"/>
      <w:r w:rsidR="00D672DA">
        <w:rPr>
          <w:rFonts w:ascii="Arial" w:hAnsi="Arial" w:cs="Arial"/>
          <w:sz w:val="22"/>
          <w:szCs w:val="22"/>
        </w:rPr>
        <w:t xml:space="preserve">ų šimtų) Eur bauda už kiekvieną nustatytą tokio pažeidimo atvejį. </w:t>
      </w:r>
    </w:p>
    <w:p w14:paraId="5DD3665B" w14:textId="1D9C7EEE" w:rsidR="00845B11" w:rsidRPr="00C5717C" w:rsidRDefault="07478EE9" w:rsidP="007E6241">
      <w:pPr>
        <w:pStyle w:val="Sraopastraipa"/>
        <w:numPr>
          <w:ilvl w:val="1"/>
          <w:numId w:val="9"/>
        </w:numPr>
        <w:tabs>
          <w:tab w:val="left" w:pos="284"/>
          <w:tab w:val="left" w:pos="851"/>
        </w:tabs>
        <w:ind w:left="567" w:hanging="567"/>
        <w:jc w:val="both"/>
        <w:rPr>
          <w:rFonts w:ascii="Arial" w:hAnsi="Arial" w:cs="Arial"/>
          <w:sz w:val="22"/>
          <w:szCs w:val="22"/>
        </w:rPr>
      </w:pPr>
      <w:r w:rsidRPr="00C5717C">
        <w:rPr>
          <w:rFonts w:ascii="Arial" w:hAnsi="Arial" w:cs="Arial"/>
          <w:sz w:val="22"/>
          <w:szCs w:val="22"/>
        </w:rPr>
        <w:t>Sutarties vykdymo metu, Rangovui uždelsus atlikti Darbus ar tam tikrus Darbus</w:t>
      </w:r>
      <w:r w:rsidR="00793EC7">
        <w:rPr>
          <w:rFonts w:ascii="Arial" w:hAnsi="Arial" w:cs="Arial"/>
          <w:sz w:val="22"/>
          <w:szCs w:val="22"/>
        </w:rPr>
        <w:t xml:space="preserve"> dėl rangovo kaltės</w:t>
      </w:r>
      <w:r w:rsidRPr="00C5717C">
        <w:rPr>
          <w:rFonts w:ascii="Arial" w:hAnsi="Arial" w:cs="Arial"/>
          <w:sz w:val="22"/>
          <w:szCs w:val="22"/>
        </w:rPr>
        <w:t xml:space="preserve"> atlikus netinkamai, Rangovas moka Užsakovui 0,02 % </w:t>
      </w:r>
      <w:r w:rsidR="00AC30E5">
        <w:rPr>
          <w:rFonts w:ascii="Arial" w:hAnsi="Arial" w:cs="Arial"/>
          <w:sz w:val="22"/>
          <w:szCs w:val="22"/>
        </w:rPr>
        <w:t>nuo Sutarties</w:t>
      </w:r>
      <w:r w:rsidRPr="00C5717C">
        <w:rPr>
          <w:rFonts w:ascii="Arial" w:hAnsi="Arial" w:cs="Arial"/>
          <w:sz w:val="22"/>
          <w:szCs w:val="22"/>
        </w:rPr>
        <w:t xml:space="preserve"> vertės </w:t>
      </w:r>
      <w:r w:rsidR="3374FCF7" w:rsidRPr="00C5717C">
        <w:rPr>
          <w:rFonts w:ascii="Arial" w:hAnsi="Arial" w:cs="Arial"/>
          <w:sz w:val="22"/>
          <w:szCs w:val="22"/>
        </w:rPr>
        <w:t xml:space="preserve">be PVM </w:t>
      </w:r>
      <w:r w:rsidRPr="00C5717C">
        <w:rPr>
          <w:rFonts w:ascii="Arial" w:hAnsi="Arial" w:cs="Arial"/>
          <w:sz w:val="22"/>
          <w:szCs w:val="22"/>
        </w:rPr>
        <w:t xml:space="preserve">dydžio delspinigius, už kiekvieną uždelstą dieną. </w:t>
      </w:r>
    </w:p>
    <w:p w14:paraId="120AA7F9" w14:textId="4D13DEA7" w:rsidR="00845B11" w:rsidRPr="00C5717C" w:rsidRDefault="00C9664E" w:rsidP="007E6241">
      <w:pPr>
        <w:pStyle w:val="Sraopastraipa"/>
        <w:numPr>
          <w:ilvl w:val="1"/>
          <w:numId w:val="9"/>
        </w:numPr>
        <w:tabs>
          <w:tab w:val="left" w:pos="567"/>
          <w:tab w:val="left" w:pos="851"/>
        </w:tabs>
        <w:ind w:left="567" w:hanging="567"/>
        <w:jc w:val="both"/>
        <w:rPr>
          <w:rFonts w:ascii="Arial" w:hAnsi="Arial" w:cs="Arial"/>
          <w:sz w:val="22"/>
          <w:szCs w:val="22"/>
        </w:rPr>
      </w:pPr>
      <w:r w:rsidRPr="00A02638">
        <w:rPr>
          <w:rFonts w:ascii="Arial" w:hAnsi="Arial" w:cs="Arial"/>
          <w:sz w:val="22"/>
          <w:szCs w:val="22"/>
        </w:rPr>
        <w:t>Užsakovas netesybas (baudas, delspinigius) gali vienašališkai išskaičiuoti iš Rangovui mokėtinų sumų (pranešant apie tai Rangovui raštu)</w:t>
      </w:r>
      <w:r w:rsidR="00845B11" w:rsidRPr="00C5717C">
        <w:rPr>
          <w:rFonts w:ascii="Arial" w:hAnsi="Arial" w:cs="Arial"/>
          <w:sz w:val="22"/>
          <w:szCs w:val="22"/>
        </w:rPr>
        <w:t>.</w:t>
      </w:r>
    </w:p>
    <w:p w14:paraId="3DDAB90C" w14:textId="2CD820B1" w:rsidR="00845B11" w:rsidRPr="00C5717C" w:rsidRDefault="00845B11" w:rsidP="007E6241">
      <w:pPr>
        <w:pStyle w:val="Sraopastraipa"/>
        <w:numPr>
          <w:ilvl w:val="1"/>
          <w:numId w:val="9"/>
        </w:numPr>
        <w:tabs>
          <w:tab w:val="left" w:pos="567"/>
          <w:tab w:val="left" w:pos="851"/>
        </w:tabs>
        <w:ind w:left="567" w:hanging="567"/>
        <w:jc w:val="both"/>
        <w:rPr>
          <w:rFonts w:ascii="Arial" w:hAnsi="Arial" w:cs="Arial"/>
          <w:sz w:val="22"/>
          <w:szCs w:val="22"/>
        </w:rPr>
      </w:pPr>
      <w:r w:rsidRPr="00C5717C">
        <w:rPr>
          <w:rFonts w:ascii="Arial" w:hAnsi="Arial" w:cs="Arial"/>
          <w:sz w:val="22"/>
          <w:szCs w:val="22"/>
        </w:rPr>
        <w:t xml:space="preserve">Rangovui atsisakius pašalinti defektus arba jų nepašalinus per Užsakovo nustatytą terminą, juos pašalina Užsakovas, o Rangovas </w:t>
      </w:r>
      <w:r w:rsidR="0083480F" w:rsidRPr="00C5717C">
        <w:rPr>
          <w:rFonts w:ascii="Arial" w:hAnsi="Arial" w:cs="Arial"/>
          <w:sz w:val="22"/>
          <w:szCs w:val="22"/>
        </w:rPr>
        <w:t xml:space="preserve">tokiu atveju </w:t>
      </w:r>
      <w:r w:rsidRPr="00C5717C">
        <w:rPr>
          <w:rFonts w:ascii="Arial" w:hAnsi="Arial" w:cs="Arial"/>
          <w:sz w:val="22"/>
          <w:szCs w:val="22"/>
        </w:rPr>
        <w:t>privalo kompensuoti Užsakovui atliktų Darbų vertę.</w:t>
      </w:r>
      <w:r w:rsidR="00B421A3">
        <w:rPr>
          <w:rFonts w:ascii="Arial" w:hAnsi="Arial" w:cs="Arial"/>
          <w:sz w:val="22"/>
          <w:szCs w:val="22"/>
        </w:rPr>
        <w:t xml:space="preserve"> </w:t>
      </w:r>
      <w:r w:rsidR="00B421A3" w:rsidRPr="00B421A3">
        <w:rPr>
          <w:rFonts w:ascii="Arial" w:hAnsi="Arial" w:cs="Arial"/>
          <w:sz w:val="22"/>
          <w:szCs w:val="22"/>
        </w:rPr>
        <w:t>Kompensuojama analogiškų darbų rinkos kainą atitinkanti darbų vertė.</w:t>
      </w:r>
    </w:p>
    <w:p w14:paraId="0AF9E70A" w14:textId="73F52F7F" w:rsidR="00845B11" w:rsidRDefault="00845B11" w:rsidP="007E6241">
      <w:pPr>
        <w:pStyle w:val="Sraopastraipa"/>
        <w:numPr>
          <w:ilvl w:val="1"/>
          <w:numId w:val="9"/>
        </w:numPr>
        <w:tabs>
          <w:tab w:val="left" w:pos="567"/>
          <w:tab w:val="left" w:pos="851"/>
        </w:tabs>
        <w:ind w:left="567" w:hanging="567"/>
        <w:jc w:val="both"/>
        <w:rPr>
          <w:rFonts w:ascii="Arial" w:hAnsi="Arial" w:cs="Arial"/>
          <w:sz w:val="22"/>
          <w:szCs w:val="22"/>
        </w:rPr>
      </w:pPr>
      <w:r w:rsidRPr="00C5717C">
        <w:rPr>
          <w:rFonts w:ascii="Arial" w:hAnsi="Arial" w:cs="Arial"/>
          <w:sz w:val="22"/>
          <w:szCs w:val="22"/>
        </w:rPr>
        <w:lastRenderedPageBreak/>
        <w:t xml:space="preserve">Jei Rangovo vėlavimai, nurodyti </w:t>
      </w:r>
      <w:r w:rsidR="00FE2EBF" w:rsidRPr="00C5717C">
        <w:rPr>
          <w:rFonts w:ascii="Arial" w:hAnsi="Arial" w:cs="Arial"/>
          <w:sz w:val="22"/>
          <w:szCs w:val="22"/>
        </w:rPr>
        <w:t xml:space="preserve">Sutarties </w:t>
      </w:r>
      <w:r w:rsidRPr="00C5717C">
        <w:rPr>
          <w:rFonts w:ascii="Arial" w:hAnsi="Arial" w:cs="Arial"/>
          <w:sz w:val="22"/>
          <w:szCs w:val="22"/>
        </w:rPr>
        <w:t>6.</w:t>
      </w:r>
      <w:r w:rsidR="002A7E52">
        <w:rPr>
          <w:rFonts w:ascii="Arial" w:hAnsi="Arial" w:cs="Arial"/>
          <w:sz w:val="22"/>
          <w:szCs w:val="22"/>
        </w:rPr>
        <w:t>4</w:t>
      </w:r>
      <w:r w:rsidRPr="00C5717C">
        <w:rPr>
          <w:rFonts w:ascii="Arial" w:hAnsi="Arial" w:cs="Arial"/>
          <w:sz w:val="22"/>
          <w:szCs w:val="22"/>
        </w:rPr>
        <w:t xml:space="preserve"> punkte, tęsiasi </w:t>
      </w:r>
      <w:r w:rsidR="00E05B7E" w:rsidRPr="00C5717C">
        <w:rPr>
          <w:rFonts w:ascii="Arial" w:hAnsi="Arial" w:cs="Arial"/>
          <w:sz w:val="22"/>
          <w:szCs w:val="22"/>
        </w:rPr>
        <w:t>ilgiau nei</w:t>
      </w:r>
      <w:r w:rsidRPr="00C5717C">
        <w:rPr>
          <w:rFonts w:ascii="Arial" w:hAnsi="Arial" w:cs="Arial"/>
          <w:sz w:val="22"/>
          <w:szCs w:val="22"/>
        </w:rPr>
        <w:t xml:space="preserve"> 1 (vieną) mėnesį, Užsakovas </w:t>
      </w:r>
      <w:r w:rsidR="00FE2EBF" w:rsidRPr="00C5717C">
        <w:rPr>
          <w:rFonts w:ascii="Arial" w:hAnsi="Arial" w:cs="Arial"/>
          <w:sz w:val="22"/>
          <w:szCs w:val="22"/>
        </w:rPr>
        <w:t xml:space="preserve">turi teisę </w:t>
      </w:r>
      <w:r w:rsidRPr="00C5717C">
        <w:rPr>
          <w:rFonts w:ascii="Arial" w:hAnsi="Arial" w:cs="Arial"/>
          <w:sz w:val="22"/>
          <w:szCs w:val="22"/>
        </w:rPr>
        <w:t xml:space="preserve">šią </w:t>
      </w:r>
      <w:r w:rsidR="00FE2EBF" w:rsidRPr="00C5717C">
        <w:rPr>
          <w:rFonts w:ascii="Arial" w:hAnsi="Arial" w:cs="Arial"/>
          <w:sz w:val="22"/>
          <w:szCs w:val="22"/>
        </w:rPr>
        <w:t>S</w:t>
      </w:r>
      <w:r w:rsidRPr="00C5717C">
        <w:rPr>
          <w:rFonts w:ascii="Arial" w:hAnsi="Arial" w:cs="Arial"/>
          <w:sz w:val="22"/>
          <w:szCs w:val="22"/>
        </w:rPr>
        <w:t>utartį</w:t>
      </w:r>
      <w:r w:rsidR="00FE2EBF" w:rsidRPr="00C5717C">
        <w:rPr>
          <w:rFonts w:ascii="Arial" w:hAnsi="Arial" w:cs="Arial"/>
          <w:sz w:val="22"/>
          <w:szCs w:val="22"/>
        </w:rPr>
        <w:t xml:space="preserve"> vienašališkai nutraukti</w:t>
      </w:r>
      <w:r w:rsidRPr="00C5717C">
        <w:rPr>
          <w:rFonts w:ascii="Arial" w:hAnsi="Arial" w:cs="Arial"/>
          <w:sz w:val="22"/>
          <w:szCs w:val="22"/>
        </w:rPr>
        <w:t>, o Rangovas</w:t>
      </w:r>
      <w:r w:rsidR="00265FEF">
        <w:rPr>
          <w:rFonts w:ascii="Arial" w:hAnsi="Arial" w:cs="Arial"/>
          <w:sz w:val="22"/>
          <w:szCs w:val="22"/>
        </w:rPr>
        <w:t xml:space="preserve"> įsipareigoja </w:t>
      </w:r>
      <w:r w:rsidRPr="00C5717C">
        <w:rPr>
          <w:rFonts w:ascii="Arial" w:hAnsi="Arial" w:cs="Arial"/>
          <w:sz w:val="22"/>
          <w:szCs w:val="22"/>
        </w:rPr>
        <w:t>sumok</w:t>
      </w:r>
      <w:r w:rsidR="00265FEF">
        <w:rPr>
          <w:rFonts w:ascii="Arial" w:hAnsi="Arial" w:cs="Arial"/>
          <w:sz w:val="22"/>
          <w:szCs w:val="22"/>
        </w:rPr>
        <w:t xml:space="preserve">ėti </w:t>
      </w:r>
      <w:r w:rsidRPr="00C5717C">
        <w:rPr>
          <w:rFonts w:ascii="Arial" w:hAnsi="Arial" w:cs="Arial"/>
          <w:sz w:val="22"/>
          <w:szCs w:val="22"/>
        </w:rPr>
        <w:t>Užsakovui 10</w:t>
      </w:r>
      <w:r w:rsidR="00860ED8" w:rsidRPr="00C5717C">
        <w:rPr>
          <w:rFonts w:ascii="Arial" w:hAnsi="Arial" w:cs="Arial"/>
          <w:sz w:val="22"/>
          <w:szCs w:val="22"/>
        </w:rPr>
        <w:t xml:space="preserve"> (dešimties)</w:t>
      </w:r>
      <w:r w:rsidRPr="00C5717C">
        <w:rPr>
          <w:rFonts w:ascii="Arial" w:hAnsi="Arial" w:cs="Arial"/>
          <w:sz w:val="22"/>
          <w:szCs w:val="22"/>
        </w:rPr>
        <w:t xml:space="preserve"> % baudą nuo</w:t>
      </w:r>
      <w:r w:rsidR="00F0092C" w:rsidRPr="00C5717C">
        <w:rPr>
          <w:rFonts w:ascii="Arial" w:hAnsi="Arial" w:cs="Arial"/>
          <w:sz w:val="22"/>
          <w:szCs w:val="22"/>
        </w:rPr>
        <w:t xml:space="preserve"> S</w:t>
      </w:r>
      <w:r w:rsidRPr="00C5717C">
        <w:rPr>
          <w:rFonts w:ascii="Arial" w:hAnsi="Arial" w:cs="Arial"/>
          <w:sz w:val="22"/>
          <w:szCs w:val="22"/>
        </w:rPr>
        <w:t xml:space="preserve">utarties </w:t>
      </w:r>
      <w:r w:rsidR="0029625C">
        <w:rPr>
          <w:rFonts w:ascii="Arial" w:hAnsi="Arial" w:cs="Arial"/>
          <w:sz w:val="22"/>
          <w:szCs w:val="22"/>
        </w:rPr>
        <w:t>vertės</w:t>
      </w:r>
      <w:r w:rsidR="0029625C" w:rsidRPr="00C5717C">
        <w:rPr>
          <w:rFonts w:ascii="Arial" w:hAnsi="Arial" w:cs="Arial"/>
          <w:sz w:val="22"/>
          <w:szCs w:val="22"/>
        </w:rPr>
        <w:t xml:space="preserve"> </w:t>
      </w:r>
      <w:r w:rsidR="00E05B7E" w:rsidRPr="00C5717C">
        <w:rPr>
          <w:rFonts w:ascii="Arial" w:hAnsi="Arial" w:cs="Arial"/>
          <w:sz w:val="22"/>
          <w:szCs w:val="22"/>
        </w:rPr>
        <w:t>be PVM</w:t>
      </w:r>
      <w:r w:rsidRPr="00C5717C">
        <w:rPr>
          <w:rFonts w:ascii="Arial" w:hAnsi="Arial" w:cs="Arial"/>
          <w:sz w:val="22"/>
          <w:szCs w:val="22"/>
        </w:rPr>
        <w:t xml:space="preserve">. </w:t>
      </w:r>
    </w:p>
    <w:p w14:paraId="66767FCD" w14:textId="12905431" w:rsidR="00923A96" w:rsidRPr="00C5717C" w:rsidRDefault="00923A96" w:rsidP="007E6241">
      <w:pPr>
        <w:pStyle w:val="Sraopastraipa"/>
        <w:numPr>
          <w:ilvl w:val="1"/>
          <w:numId w:val="9"/>
        </w:numPr>
        <w:tabs>
          <w:tab w:val="left" w:pos="567"/>
          <w:tab w:val="left" w:pos="851"/>
        </w:tabs>
        <w:ind w:left="567" w:hanging="567"/>
        <w:jc w:val="both"/>
        <w:rPr>
          <w:rFonts w:ascii="Arial" w:hAnsi="Arial" w:cs="Arial"/>
          <w:sz w:val="22"/>
          <w:szCs w:val="22"/>
        </w:rPr>
      </w:pPr>
      <w:r w:rsidRPr="00A02638">
        <w:rPr>
          <w:rFonts w:ascii="Arial" w:hAnsi="Arial" w:cs="Arial"/>
          <w:sz w:val="22"/>
          <w:szCs w:val="22"/>
        </w:rPr>
        <w:t>Rangovas yra visiškai atsakingas už žalą, padarytą tretiesiems asmenims, jų turtui, Užsakovui/Užsakovo turtui padarytą žalą, vykdant Sutartyje numatytus Darbus. Rangovas taip pat atsako už subrangovo, jo įgaliotų atstovų ir darbuotojų veiksmus arba neveikimą</w:t>
      </w:r>
      <w:r w:rsidR="001644D6">
        <w:rPr>
          <w:rFonts w:ascii="Arial" w:hAnsi="Arial" w:cs="Arial"/>
          <w:sz w:val="22"/>
          <w:szCs w:val="22"/>
        </w:rPr>
        <w:t>.</w:t>
      </w:r>
    </w:p>
    <w:p w14:paraId="302130C4" w14:textId="7B104E10" w:rsidR="00845B11" w:rsidRDefault="00FE09F8" w:rsidP="007E6241">
      <w:pPr>
        <w:pStyle w:val="Sraopastraipa"/>
        <w:numPr>
          <w:ilvl w:val="1"/>
          <w:numId w:val="9"/>
        </w:numPr>
        <w:tabs>
          <w:tab w:val="left" w:pos="567"/>
          <w:tab w:val="left" w:pos="851"/>
        </w:tabs>
        <w:ind w:left="567" w:hanging="567"/>
        <w:jc w:val="both"/>
        <w:rPr>
          <w:rFonts w:ascii="Arial" w:hAnsi="Arial" w:cs="Arial"/>
          <w:sz w:val="22"/>
          <w:szCs w:val="22"/>
        </w:rPr>
      </w:pPr>
      <w:r w:rsidRPr="00A02638">
        <w:rPr>
          <w:rFonts w:ascii="Arial" w:hAnsi="Arial" w:cs="Arial"/>
          <w:sz w:val="22"/>
          <w:szCs w:val="22"/>
        </w:rPr>
        <w:t xml:space="preserve">Jei Užsakovas dėl savo kaltės vėluoja atsiskaityti su Rangovu Sutarties </w:t>
      </w:r>
      <w:r>
        <w:rPr>
          <w:rFonts w:ascii="Arial" w:hAnsi="Arial" w:cs="Arial"/>
          <w:sz w:val="22"/>
          <w:szCs w:val="22"/>
        </w:rPr>
        <w:t>5</w:t>
      </w:r>
      <w:r w:rsidRPr="00A02638">
        <w:rPr>
          <w:rFonts w:ascii="Arial" w:hAnsi="Arial" w:cs="Arial"/>
          <w:sz w:val="22"/>
          <w:szCs w:val="22"/>
        </w:rPr>
        <w:t xml:space="preserve"> skyriuje nustatyta tvarka, jis įsipareigoja sumokėti Rangovui 0,02 % dydžio delspinigius nuo laiku neapmokėtos sumos be PVM už kiekvieną uždelstą kalendorinę dieną</w:t>
      </w:r>
      <w:r w:rsidR="00845B11" w:rsidRPr="00C5717C">
        <w:rPr>
          <w:rFonts w:ascii="Arial" w:hAnsi="Arial" w:cs="Arial"/>
          <w:sz w:val="22"/>
          <w:szCs w:val="22"/>
        </w:rPr>
        <w:t>.</w:t>
      </w:r>
    </w:p>
    <w:p w14:paraId="0458A9A5" w14:textId="77777777" w:rsidR="00845B11" w:rsidRPr="00C5717C" w:rsidRDefault="00845B11" w:rsidP="00845B11">
      <w:pPr>
        <w:pStyle w:val="Sraopastraipa"/>
        <w:tabs>
          <w:tab w:val="left" w:pos="426"/>
          <w:tab w:val="left" w:pos="851"/>
        </w:tabs>
        <w:ind w:left="360"/>
        <w:jc w:val="both"/>
        <w:rPr>
          <w:rFonts w:ascii="Arial" w:hAnsi="Arial" w:cs="Arial"/>
          <w:sz w:val="22"/>
          <w:szCs w:val="22"/>
        </w:rPr>
      </w:pPr>
    </w:p>
    <w:p w14:paraId="5870DBA2" w14:textId="77777777" w:rsidR="00845B11" w:rsidRPr="00C5717C" w:rsidRDefault="00845B11" w:rsidP="007E6241">
      <w:pPr>
        <w:numPr>
          <w:ilvl w:val="0"/>
          <w:numId w:val="9"/>
        </w:numPr>
        <w:tabs>
          <w:tab w:val="left" w:pos="851"/>
        </w:tabs>
        <w:ind w:left="567" w:hanging="567"/>
        <w:jc w:val="both"/>
        <w:rPr>
          <w:rFonts w:ascii="Arial" w:hAnsi="Arial" w:cs="Arial"/>
          <w:b/>
          <w:sz w:val="22"/>
          <w:szCs w:val="22"/>
        </w:rPr>
      </w:pPr>
      <w:r w:rsidRPr="00C5717C">
        <w:rPr>
          <w:rFonts w:ascii="Arial" w:hAnsi="Arial" w:cs="Arial"/>
          <w:b/>
          <w:sz w:val="22"/>
          <w:szCs w:val="22"/>
        </w:rPr>
        <w:t xml:space="preserve">Sutarties nutraukimas </w:t>
      </w:r>
    </w:p>
    <w:p w14:paraId="7CA6B4A2" w14:textId="2B5D0573" w:rsidR="00845B11" w:rsidRPr="00C5717C" w:rsidRDefault="00845B11" w:rsidP="007E6241">
      <w:pPr>
        <w:pStyle w:val="Sraopastraipa"/>
        <w:numPr>
          <w:ilvl w:val="1"/>
          <w:numId w:val="9"/>
        </w:numPr>
        <w:tabs>
          <w:tab w:val="left" w:pos="284"/>
          <w:tab w:val="left" w:pos="851"/>
        </w:tabs>
        <w:ind w:left="567" w:hanging="567"/>
        <w:jc w:val="both"/>
        <w:rPr>
          <w:rFonts w:ascii="Arial" w:hAnsi="Arial" w:cs="Arial"/>
          <w:sz w:val="22"/>
          <w:szCs w:val="22"/>
        </w:rPr>
      </w:pPr>
      <w:r w:rsidRPr="00C5717C">
        <w:rPr>
          <w:rFonts w:ascii="Arial" w:hAnsi="Arial" w:cs="Arial"/>
          <w:sz w:val="22"/>
          <w:szCs w:val="22"/>
        </w:rPr>
        <w:t xml:space="preserve">Sutartis gali būti nutraukiama rašytiniu </w:t>
      </w:r>
      <w:r w:rsidR="007B3021">
        <w:rPr>
          <w:rFonts w:ascii="Arial" w:hAnsi="Arial" w:cs="Arial"/>
          <w:sz w:val="22"/>
          <w:szCs w:val="22"/>
        </w:rPr>
        <w:t>Š</w:t>
      </w:r>
      <w:r w:rsidR="007B3021" w:rsidRPr="00C5717C">
        <w:rPr>
          <w:rFonts w:ascii="Arial" w:hAnsi="Arial" w:cs="Arial"/>
          <w:sz w:val="22"/>
          <w:szCs w:val="22"/>
        </w:rPr>
        <w:t xml:space="preserve">alių </w:t>
      </w:r>
      <w:r w:rsidRPr="00C5717C">
        <w:rPr>
          <w:rFonts w:ascii="Arial" w:hAnsi="Arial" w:cs="Arial"/>
          <w:sz w:val="22"/>
          <w:szCs w:val="22"/>
        </w:rPr>
        <w:t>susitarimu.</w:t>
      </w:r>
    </w:p>
    <w:p w14:paraId="226CA270" w14:textId="2BCAE08B" w:rsidR="00845B11" w:rsidRPr="00C5717C" w:rsidRDefault="00845B11" w:rsidP="007E6241">
      <w:pPr>
        <w:pStyle w:val="Sraopastraipa"/>
        <w:numPr>
          <w:ilvl w:val="1"/>
          <w:numId w:val="9"/>
        </w:numPr>
        <w:tabs>
          <w:tab w:val="left" w:pos="284"/>
          <w:tab w:val="left" w:pos="851"/>
        </w:tabs>
        <w:ind w:left="567" w:hanging="567"/>
        <w:jc w:val="both"/>
        <w:rPr>
          <w:rFonts w:ascii="Arial" w:hAnsi="Arial" w:cs="Arial"/>
          <w:sz w:val="22"/>
          <w:szCs w:val="22"/>
        </w:rPr>
      </w:pPr>
      <w:r w:rsidRPr="00C5717C">
        <w:rPr>
          <w:rFonts w:ascii="Arial" w:hAnsi="Arial" w:cs="Arial"/>
          <w:sz w:val="22"/>
          <w:szCs w:val="22"/>
        </w:rPr>
        <w:t xml:space="preserve">Užsakovas, iš anksto įspėjęs Rangovą raštu, gali </w:t>
      </w:r>
      <w:r w:rsidR="00E464DC" w:rsidRPr="00C5717C">
        <w:rPr>
          <w:rFonts w:ascii="Arial" w:hAnsi="Arial" w:cs="Arial"/>
          <w:sz w:val="22"/>
          <w:szCs w:val="22"/>
        </w:rPr>
        <w:t>vienašališkai</w:t>
      </w:r>
      <w:r w:rsidRPr="00C5717C">
        <w:rPr>
          <w:rFonts w:ascii="Arial" w:hAnsi="Arial" w:cs="Arial"/>
          <w:sz w:val="22"/>
          <w:szCs w:val="22"/>
        </w:rPr>
        <w:t xml:space="preserve"> nutraukti </w:t>
      </w:r>
      <w:r w:rsidR="00E464DC" w:rsidRPr="00C5717C">
        <w:rPr>
          <w:rFonts w:ascii="Arial" w:hAnsi="Arial" w:cs="Arial"/>
          <w:sz w:val="22"/>
          <w:szCs w:val="22"/>
        </w:rPr>
        <w:t>S</w:t>
      </w:r>
      <w:r w:rsidRPr="00C5717C">
        <w:rPr>
          <w:rFonts w:ascii="Arial" w:hAnsi="Arial" w:cs="Arial"/>
          <w:sz w:val="22"/>
          <w:szCs w:val="22"/>
        </w:rPr>
        <w:t>utartį šiais atvejais:</w:t>
      </w:r>
    </w:p>
    <w:p w14:paraId="3CA078A1" w14:textId="3FB14C77" w:rsidR="00845B11" w:rsidRPr="00C5717C" w:rsidRDefault="00845B11" w:rsidP="007E6241">
      <w:pPr>
        <w:pStyle w:val="Sraopastraipa"/>
        <w:numPr>
          <w:ilvl w:val="2"/>
          <w:numId w:val="9"/>
        </w:numPr>
        <w:tabs>
          <w:tab w:val="left" w:pos="284"/>
          <w:tab w:val="left" w:pos="851"/>
        </w:tabs>
        <w:ind w:left="567" w:hanging="567"/>
        <w:jc w:val="both"/>
        <w:rPr>
          <w:rFonts w:ascii="Arial" w:hAnsi="Arial" w:cs="Arial"/>
          <w:sz w:val="22"/>
          <w:szCs w:val="22"/>
        </w:rPr>
      </w:pPr>
      <w:r w:rsidRPr="00C5717C">
        <w:rPr>
          <w:rFonts w:ascii="Arial" w:hAnsi="Arial" w:cs="Arial"/>
          <w:sz w:val="22"/>
          <w:szCs w:val="22"/>
        </w:rPr>
        <w:t xml:space="preserve">kai Rangovas nevykdo savo įsipareigojimų pagal </w:t>
      </w:r>
      <w:r w:rsidR="00E464DC" w:rsidRPr="00C5717C">
        <w:rPr>
          <w:rFonts w:ascii="Arial" w:hAnsi="Arial" w:cs="Arial"/>
          <w:sz w:val="22"/>
          <w:szCs w:val="22"/>
        </w:rPr>
        <w:t>S</w:t>
      </w:r>
      <w:r w:rsidRPr="00C5717C">
        <w:rPr>
          <w:rFonts w:ascii="Arial" w:hAnsi="Arial" w:cs="Arial"/>
          <w:sz w:val="22"/>
          <w:szCs w:val="22"/>
        </w:rPr>
        <w:t xml:space="preserve">utartį </w:t>
      </w:r>
      <w:r w:rsidR="00E464DC" w:rsidRPr="00C5717C">
        <w:rPr>
          <w:rFonts w:ascii="Arial" w:hAnsi="Arial" w:cs="Arial"/>
          <w:sz w:val="22"/>
          <w:szCs w:val="22"/>
        </w:rPr>
        <w:t>ir (ar) jos priedų reikalavimus</w:t>
      </w:r>
      <w:r w:rsidRPr="00C5717C">
        <w:rPr>
          <w:rFonts w:ascii="Arial" w:hAnsi="Arial" w:cs="Arial"/>
          <w:sz w:val="22"/>
          <w:szCs w:val="22"/>
        </w:rPr>
        <w:t>;</w:t>
      </w:r>
    </w:p>
    <w:p w14:paraId="73409F70" w14:textId="77777777" w:rsidR="00845B11" w:rsidRPr="00C5717C" w:rsidRDefault="00845B11" w:rsidP="007E6241">
      <w:pPr>
        <w:pStyle w:val="Sraopastraipa"/>
        <w:numPr>
          <w:ilvl w:val="2"/>
          <w:numId w:val="9"/>
        </w:numPr>
        <w:tabs>
          <w:tab w:val="left" w:pos="284"/>
          <w:tab w:val="left" w:pos="851"/>
        </w:tabs>
        <w:ind w:left="567" w:hanging="567"/>
        <w:jc w:val="both"/>
        <w:rPr>
          <w:rFonts w:ascii="Arial" w:hAnsi="Arial" w:cs="Arial"/>
          <w:sz w:val="22"/>
          <w:szCs w:val="22"/>
        </w:rPr>
      </w:pPr>
      <w:r w:rsidRPr="00C5717C">
        <w:rPr>
          <w:rFonts w:ascii="Arial" w:hAnsi="Arial" w:cs="Arial"/>
          <w:sz w:val="22"/>
          <w:szCs w:val="22"/>
        </w:rPr>
        <w:t>kai Rangovas per nustatytą laikotarpį neįvykdo Užsakovo nurodymo ištaisyti netinkamai įvykdytus arba neįvykdytus sutartinius įsipareigojimus;</w:t>
      </w:r>
    </w:p>
    <w:p w14:paraId="11317B8F" w14:textId="77777777" w:rsidR="00845B11" w:rsidRPr="00C5717C" w:rsidRDefault="00845B11" w:rsidP="007E6241">
      <w:pPr>
        <w:pStyle w:val="Sraopastraipa"/>
        <w:numPr>
          <w:ilvl w:val="2"/>
          <w:numId w:val="9"/>
        </w:numPr>
        <w:tabs>
          <w:tab w:val="left" w:pos="284"/>
          <w:tab w:val="left" w:pos="851"/>
        </w:tabs>
        <w:ind w:left="567" w:hanging="567"/>
        <w:jc w:val="both"/>
        <w:rPr>
          <w:rFonts w:ascii="Arial" w:hAnsi="Arial" w:cs="Arial"/>
          <w:sz w:val="22"/>
          <w:szCs w:val="22"/>
        </w:rPr>
      </w:pPr>
      <w:r w:rsidRPr="00C5717C">
        <w:rPr>
          <w:rFonts w:ascii="Arial" w:hAnsi="Arial" w:cs="Arial"/>
          <w:sz w:val="22"/>
          <w:szCs w:val="22"/>
        </w:rPr>
        <w:t xml:space="preserve">kai Rangovas perleidžia visus ar dalį įsipareigojimų pagal Sutartį be Užsakovo sutikimo; </w:t>
      </w:r>
    </w:p>
    <w:p w14:paraId="325DD7C5" w14:textId="77777777" w:rsidR="00845B11" w:rsidRPr="00C5717C" w:rsidRDefault="00845B11" w:rsidP="007E6241">
      <w:pPr>
        <w:pStyle w:val="Sraopastraipa"/>
        <w:numPr>
          <w:ilvl w:val="2"/>
          <w:numId w:val="9"/>
        </w:numPr>
        <w:tabs>
          <w:tab w:val="left" w:pos="284"/>
          <w:tab w:val="left" w:pos="851"/>
        </w:tabs>
        <w:ind w:left="567" w:hanging="567"/>
        <w:jc w:val="both"/>
        <w:rPr>
          <w:rFonts w:ascii="Arial" w:hAnsi="Arial" w:cs="Arial"/>
          <w:sz w:val="22"/>
          <w:szCs w:val="22"/>
        </w:rPr>
      </w:pPr>
      <w:r w:rsidRPr="00C5717C">
        <w:rPr>
          <w:rFonts w:ascii="Arial" w:hAnsi="Arial" w:cs="Arial"/>
          <w:sz w:val="22"/>
          <w:szCs w:val="22"/>
        </w:rPr>
        <w:t>kai Rangovas bankrutuoja arba yra likviduojamas, sustabdo ūkinę veiklą arba  įstatymuose ir kituose teisės aktuose numatyta tvarka susidaro analogiška situacija;</w:t>
      </w:r>
    </w:p>
    <w:p w14:paraId="552B6A98" w14:textId="2EBCFCEC" w:rsidR="00845B11" w:rsidRDefault="00845B11" w:rsidP="007E6241">
      <w:pPr>
        <w:pStyle w:val="Sraopastraipa"/>
        <w:numPr>
          <w:ilvl w:val="2"/>
          <w:numId w:val="9"/>
        </w:numPr>
        <w:tabs>
          <w:tab w:val="left" w:pos="284"/>
          <w:tab w:val="left" w:pos="851"/>
        </w:tabs>
        <w:ind w:left="567" w:hanging="567"/>
        <w:jc w:val="both"/>
        <w:rPr>
          <w:rFonts w:ascii="Arial" w:hAnsi="Arial" w:cs="Arial"/>
          <w:sz w:val="22"/>
          <w:szCs w:val="22"/>
        </w:rPr>
      </w:pPr>
      <w:r w:rsidRPr="00C5717C">
        <w:rPr>
          <w:rFonts w:ascii="Arial" w:hAnsi="Arial" w:cs="Arial"/>
          <w:sz w:val="22"/>
          <w:szCs w:val="22"/>
        </w:rPr>
        <w:t xml:space="preserve">dėl kitokio pobūdžio Rangovo neveiksnumo, trukdančio vykdyti </w:t>
      </w:r>
      <w:r w:rsidR="00F0092C" w:rsidRPr="00C5717C">
        <w:rPr>
          <w:rFonts w:ascii="Arial" w:hAnsi="Arial" w:cs="Arial"/>
          <w:sz w:val="22"/>
          <w:szCs w:val="22"/>
        </w:rPr>
        <w:t>S</w:t>
      </w:r>
      <w:r w:rsidRPr="00C5717C">
        <w:rPr>
          <w:rFonts w:ascii="Arial" w:hAnsi="Arial" w:cs="Arial"/>
          <w:sz w:val="22"/>
          <w:szCs w:val="22"/>
        </w:rPr>
        <w:t>utartį</w:t>
      </w:r>
      <w:r w:rsidR="00B041FC">
        <w:rPr>
          <w:rFonts w:ascii="Arial" w:hAnsi="Arial" w:cs="Arial"/>
          <w:sz w:val="22"/>
          <w:szCs w:val="22"/>
        </w:rPr>
        <w:t>;</w:t>
      </w:r>
    </w:p>
    <w:p w14:paraId="35E603A8" w14:textId="416FA5A9" w:rsidR="00B041FC" w:rsidRPr="00C5717C" w:rsidRDefault="00B041FC" w:rsidP="007E6241">
      <w:pPr>
        <w:pStyle w:val="Sraopastraipa"/>
        <w:numPr>
          <w:ilvl w:val="2"/>
          <w:numId w:val="9"/>
        </w:numPr>
        <w:tabs>
          <w:tab w:val="left" w:pos="284"/>
          <w:tab w:val="left" w:pos="851"/>
        </w:tabs>
        <w:ind w:left="567" w:hanging="567"/>
        <w:jc w:val="both"/>
        <w:rPr>
          <w:rFonts w:ascii="Arial" w:hAnsi="Arial" w:cs="Arial"/>
          <w:sz w:val="22"/>
          <w:szCs w:val="22"/>
        </w:rPr>
      </w:pPr>
      <w:r w:rsidRPr="00A02638">
        <w:rPr>
          <w:rFonts w:ascii="Arial" w:hAnsi="Arial" w:cs="Arial"/>
          <w:sz w:val="22"/>
          <w:szCs w:val="22"/>
        </w:rPr>
        <w:t>kitais Sutartyje nustatytais atvejais</w:t>
      </w:r>
      <w:r w:rsidR="00381058">
        <w:rPr>
          <w:rFonts w:ascii="Arial" w:hAnsi="Arial" w:cs="Arial"/>
          <w:sz w:val="22"/>
          <w:szCs w:val="22"/>
        </w:rPr>
        <w:t>.</w:t>
      </w:r>
    </w:p>
    <w:p w14:paraId="7DA534BD" w14:textId="756C3D19" w:rsidR="00845B11" w:rsidRPr="00C5717C" w:rsidRDefault="00845B11" w:rsidP="007E6241">
      <w:pPr>
        <w:pStyle w:val="Sraopastraipa"/>
        <w:numPr>
          <w:ilvl w:val="1"/>
          <w:numId w:val="9"/>
        </w:numPr>
        <w:tabs>
          <w:tab w:val="left" w:pos="284"/>
          <w:tab w:val="left" w:pos="851"/>
        </w:tabs>
        <w:ind w:left="567" w:hanging="567"/>
        <w:jc w:val="both"/>
        <w:rPr>
          <w:rFonts w:ascii="Arial" w:hAnsi="Arial" w:cs="Arial"/>
          <w:sz w:val="22"/>
          <w:szCs w:val="22"/>
        </w:rPr>
      </w:pPr>
      <w:r w:rsidRPr="00C5717C">
        <w:rPr>
          <w:rFonts w:ascii="Arial" w:hAnsi="Arial" w:cs="Arial"/>
          <w:sz w:val="22"/>
          <w:szCs w:val="22"/>
        </w:rPr>
        <w:t xml:space="preserve">Už tinkamai iki šios </w:t>
      </w:r>
      <w:r w:rsidR="00F0092C" w:rsidRPr="00C5717C">
        <w:rPr>
          <w:rFonts w:ascii="Arial" w:hAnsi="Arial" w:cs="Arial"/>
          <w:sz w:val="22"/>
          <w:szCs w:val="22"/>
        </w:rPr>
        <w:t>S</w:t>
      </w:r>
      <w:r w:rsidRPr="00C5717C">
        <w:rPr>
          <w:rFonts w:ascii="Arial" w:hAnsi="Arial" w:cs="Arial"/>
          <w:sz w:val="22"/>
          <w:szCs w:val="22"/>
        </w:rPr>
        <w:t xml:space="preserve">utarties nutraukimo atliktus </w:t>
      </w:r>
      <w:r w:rsidR="00E464DC" w:rsidRPr="00C5717C">
        <w:rPr>
          <w:rFonts w:ascii="Arial" w:hAnsi="Arial" w:cs="Arial"/>
          <w:sz w:val="22"/>
          <w:szCs w:val="22"/>
        </w:rPr>
        <w:t xml:space="preserve">ir priimtus </w:t>
      </w:r>
      <w:r w:rsidRPr="00C5717C">
        <w:rPr>
          <w:rFonts w:ascii="Arial" w:hAnsi="Arial" w:cs="Arial"/>
          <w:sz w:val="22"/>
          <w:szCs w:val="22"/>
        </w:rPr>
        <w:t>Darbus atsiskaitoma pagal Sutarties sąlygas.</w:t>
      </w:r>
    </w:p>
    <w:p w14:paraId="45E5299A" w14:textId="274EEB31" w:rsidR="00845B11" w:rsidRPr="00C5717C" w:rsidRDefault="00845B11" w:rsidP="007E6241">
      <w:pPr>
        <w:pStyle w:val="Sraopastraipa"/>
        <w:numPr>
          <w:ilvl w:val="1"/>
          <w:numId w:val="9"/>
        </w:numPr>
        <w:tabs>
          <w:tab w:val="left" w:pos="284"/>
          <w:tab w:val="left" w:pos="851"/>
        </w:tabs>
        <w:ind w:left="567" w:hanging="567"/>
        <w:jc w:val="both"/>
        <w:rPr>
          <w:rFonts w:ascii="Arial" w:hAnsi="Arial" w:cs="Arial"/>
          <w:sz w:val="22"/>
          <w:szCs w:val="22"/>
        </w:rPr>
      </w:pPr>
      <w:r w:rsidRPr="00C5717C">
        <w:rPr>
          <w:rFonts w:ascii="Arial" w:hAnsi="Arial" w:cs="Arial"/>
          <w:sz w:val="22"/>
          <w:szCs w:val="22"/>
        </w:rPr>
        <w:t xml:space="preserve">Rangovas, iš anksto įspėjęs Užsakovą raštu, gali </w:t>
      </w:r>
      <w:r w:rsidR="009A41AF" w:rsidRPr="00C5717C">
        <w:rPr>
          <w:rFonts w:ascii="Arial" w:hAnsi="Arial" w:cs="Arial"/>
          <w:sz w:val="22"/>
          <w:szCs w:val="22"/>
        </w:rPr>
        <w:t xml:space="preserve">vienašališkai </w:t>
      </w:r>
      <w:r w:rsidRPr="00C5717C">
        <w:rPr>
          <w:rFonts w:ascii="Arial" w:hAnsi="Arial" w:cs="Arial"/>
          <w:sz w:val="22"/>
          <w:szCs w:val="22"/>
        </w:rPr>
        <w:t xml:space="preserve">nutraukti Sutartį, jei Užsakovas už tinkamai atliktus </w:t>
      </w:r>
      <w:r w:rsidR="009A41AF" w:rsidRPr="00C5717C">
        <w:rPr>
          <w:rFonts w:ascii="Arial" w:hAnsi="Arial" w:cs="Arial"/>
          <w:sz w:val="22"/>
          <w:szCs w:val="22"/>
        </w:rPr>
        <w:t xml:space="preserve">ir priimtus </w:t>
      </w:r>
      <w:r w:rsidRPr="00C5717C">
        <w:rPr>
          <w:rFonts w:ascii="Arial" w:hAnsi="Arial" w:cs="Arial"/>
          <w:sz w:val="22"/>
          <w:szCs w:val="22"/>
        </w:rPr>
        <w:t xml:space="preserve">Darbus vėluoja atsiskaityti ilgiau nei 30 </w:t>
      </w:r>
      <w:r w:rsidR="00AB7815" w:rsidRPr="00C5717C">
        <w:rPr>
          <w:rFonts w:ascii="Arial" w:hAnsi="Arial" w:cs="Arial"/>
          <w:sz w:val="22"/>
          <w:szCs w:val="22"/>
        </w:rPr>
        <w:t xml:space="preserve">(trisdešimt) </w:t>
      </w:r>
      <w:r w:rsidRPr="00C5717C">
        <w:rPr>
          <w:rFonts w:ascii="Arial" w:hAnsi="Arial" w:cs="Arial"/>
          <w:sz w:val="22"/>
          <w:szCs w:val="22"/>
        </w:rPr>
        <w:t>kalendorinių dienų.</w:t>
      </w:r>
    </w:p>
    <w:p w14:paraId="0379C500" w14:textId="5D6BE9C7" w:rsidR="00845B11" w:rsidRPr="00C5717C" w:rsidRDefault="00845B11" w:rsidP="007E6241">
      <w:pPr>
        <w:pStyle w:val="Sraopastraipa"/>
        <w:numPr>
          <w:ilvl w:val="1"/>
          <w:numId w:val="2"/>
        </w:numPr>
        <w:tabs>
          <w:tab w:val="left" w:pos="709"/>
          <w:tab w:val="left" w:pos="851"/>
        </w:tabs>
        <w:ind w:left="567" w:hanging="567"/>
        <w:jc w:val="both"/>
        <w:rPr>
          <w:rFonts w:ascii="Arial" w:hAnsi="Arial" w:cs="Arial"/>
          <w:sz w:val="22"/>
          <w:szCs w:val="22"/>
        </w:rPr>
      </w:pPr>
      <w:r w:rsidRPr="00C5717C">
        <w:rPr>
          <w:rFonts w:ascii="Arial" w:hAnsi="Arial" w:cs="Arial"/>
          <w:sz w:val="22"/>
          <w:szCs w:val="22"/>
        </w:rPr>
        <w:t xml:space="preserve">Šalis, ketinanti nutraukti </w:t>
      </w:r>
      <w:r w:rsidR="00491455" w:rsidRPr="00C5717C">
        <w:rPr>
          <w:rFonts w:ascii="Arial" w:hAnsi="Arial" w:cs="Arial"/>
          <w:sz w:val="22"/>
          <w:szCs w:val="22"/>
        </w:rPr>
        <w:t>S</w:t>
      </w:r>
      <w:r w:rsidRPr="00C5717C">
        <w:rPr>
          <w:rFonts w:ascii="Arial" w:hAnsi="Arial" w:cs="Arial"/>
          <w:sz w:val="22"/>
          <w:szCs w:val="22"/>
        </w:rPr>
        <w:t xml:space="preserve">utartį vienašališkai, privalo kitai </w:t>
      </w:r>
      <w:r w:rsidR="006B2904">
        <w:rPr>
          <w:rFonts w:ascii="Arial" w:hAnsi="Arial" w:cs="Arial"/>
          <w:sz w:val="22"/>
          <w:szCs w:val="22"/>
        </w:rPr>
        <w:t>Š</w:t>
      </w:r>
      <w:r w:rsidR="006B2904" w:rsidRPr="00C5717C">
        <w:rPr>
          <w:rFonts w:ascii="Arial" w:hAnsi="Arial" w:cs="Arial"/>
          <w:sz w:val="22"/>
          <w:szCs w:val="22"/>
        </w:rPr>
        <w:t xml:space="preserve">aliai </w:t>
      </w:r>
      <w:r w:rsidRPr="00C5717C">
        <w:rPr>
          <w:rFonts w:ascii="Arial" w:hAnsi="Arial" w:cs="Arial"/>
          <w:sz w:val="22"/>
          <w:szCs w:val="22"/>
        </w:rPr>
        <w:t xml:space="preserve">pateikti rašytinį įspėjimą ne vėliau nei 15 (penkiolika) </w:t>
      </w:r>
      <w:r w:rsidR="00F41F59">
        <w:rPr>
          <w:rFonts w:ascii="Arial" w:hAnsi="Arial" w:cs="Arial"/>
          <w:sz w:val="22"/>
          <w:szCs w:val="22"/>
        </w:rPr>
        <w:t xml:space="preserve">kalendorinių </w:t>
      </w:r>
      <w:r w:rsidRPr="00C5717C">
        <w:rPr>
          <w:rFonts w:ascii="Arial" w:hAnsi="Arial" w:cs="Arial"/>
          <w:sz w:val="22"/>
          <w:szCs w:val="22"/>
        </w:rPr>
        <w:t xml:space="preserve">dienų iki numatomo Sutarties nutraukimo dienos ir nustatyti </w:t>
      </w:r>
      <w:r w:rsidR="00072C71" w:rsidRPr="00C5717C">
        <w:rPr>
          <w:rFonts w:ascii="Arial" w:hAnsi="Arial" w:cs="Arial"/>
          <w:sz w:val="22"/>
          <w:szCs w:val="22"/>
        </w:rPr>
        <w:t xml:space="preserve">protingą </w:t>
      </w:r>
      <w:r w:rsidRPr="00C5717C">
        <w:rPr>
          <w:rFonts w:ascii="Arial" w:hAnsi="Arial" w:cs="Arial"/>
          <w:sz w:val="22"/>
          <w:szCs w:val="22"/>
        </w:rPr>
        <w:t xml:space="preserve">terminą Sutarties pažeidimui pašalinti. Jei kaltoji </w:t>
      </w:r>
      <w:r w:rsidR="007424D6">
        <w:rPr>
          <w:rFonts w:ascii="Arial" w:hAnsi="Arial" w:cs="Arial"/>
          <w:sz w:val="22"/>
          <w:szCs w:val="22"/>
        </w:rPr>
        <w:t>Š</w:t>
      </w:r>
      <w:r w:rsidR="007424D6" w:rsidRPr="00C5717C">
        <w:rPr>
          <w:rFonts w:ascii="Arial" w:hAnsi="Arial" w:cs="Arial"/>
          <w:sz w:val="22"/>
          <w:szCs w:val="22"/>
        </w:rPr>
        <w:t xml:space="preserve">alis </w:t>
      </w:r>
      <w:r w:rsidRPr="00C5717C">
        <w:rPr>
          <w:rFonts w:ascii="Arial" w:hAnsi="Arial" w:cs="Arial"/>
          <w:sz w:val="22"/>
          <w:szCs w:val="22"/>
        </w:rPr>
        <w:t xml:space="preserve">per pranešime nurodytą </w:t>
      </w:r>
      <w:r w:rsidR="00E40A9A" w:rsidRPr="00C5717C">
        <w:rPr>
          <w:rFonts w:ascii="Arial" w:hAnsi="Arial" w:cs="Arial"/>
          <w:sz w:val="22"/>
          <w:szCs w:val="22"/>
        </w:rPr>
        <w:t xml:space="preserve">protingą </w:t>
      </w:r>
      <w:r w:rsidRPr="00C5717C">
        <w:rPr>
          <w:rFonts w:ascii="Arial" w:hAnsi="Arial" w:cs="Arial"/>
          <w:sz w:val="22"/>
          <w:szCs w:val="22"/>
        </w:rPr>
        <w:t xml:space="preserve">terminą nepašalina </w:t>
      </w:r>
      <w:r w:rsidR="00E40A9A" w:rsidRPr="00C5717C">
        <w:rPr>
          <w:rFonts w:ascii="Arial" w:hAnsi="Arial" w:cs="Arial"/>
          <w:sz w:val="22"/>
          <w:szCs w:val="22"/>
        </w:rPr>
        <w:t>S</w:t>
      </w:r>
      <w:r w:rsidRPr="00C5717C">
        <w:rPr>
          <w:rFonts w:ascii="Arial" w:hAnsi="Arial" w:cs="Arial"/>
          <w:sz w:val="22"/>
          <w:szCs w:val="22"/>
        </w:rPr>
        <w:t xml:space="preserve">utarties pažeidimų, </w:t>
      </w:r>
      <w:r w:rsidR="00072C71" w:rsidRPr="00C5717C">
        <w:rPr>
          <w:rFonts w:ascii="Arial" w:hAnsi="Arial" w:cs="Arial"/>
          <w:sz w:val="22"/>
          <w:szCs w:val="22"/>
        </w:rPr>
        <w:t>S</w:t>
      </w:r>
      <w:r w:rsidRPr="00C5717C">
        <w:rPr>
          <w:rFonts w:ascii="Arial" w:hAnsi="Arial" w:cs="Arial"/>
          <w:sz w:val="22"/>
          <w:szCs w:val="22"/>
        </w:rPr>
        <w:t>utartis laikoma nutraukta nuo pranešime nurodyto termino pasibaigimo dienos.</w:t>
      </w:r>
    </w:p>
    <w:p w14:paraId="7187527C" w14:textId="2FA79FAC" w:rsidR="00845B11" w:rsidRPr="00C5717C" w:rsidRDefault="00845B11" w:rsidP="007E6241">
      <w:pPr>
        <w:pStyle w:val="Sraopastraipa"/>
        <w:numPr>
          <w:ilvl w:val="1"/>
          <w:numId w:val="2"/>
        </w:numPr>
        <w:tabs>
          <w:tab w:val="left" w:pos="709"/>
          <w:tab w:val="left" w:pos="851"/>
        </w:tabs>
        <w:ind w:left="567" w:hanging="567"/>
        <w:jc w:val="both"/>
        <w:rPr>
          <w:rFonts w:ascii="Arial" w:hAnsi="Arial" w:cs="Arial"/>
          <w:sz w:val="22"/>
          <w:szCs w:val="22"/>
        </w:rPr>
      </w:pPr>
      <w:r w:rsidRPr="00C5717C">
        <w:rPr>
          <w:rFonts w:ascii="Arial" w:eastAsia="Calibri" w:hAnsi="Arial" w:cs="Arial"/>
          <w:sz w:val="22"/>
          <w:szCs w:val="22"/>
        </w:rPr>
        <w:t xml:space="preserve">Nutraukus </w:t>
      </w:r>
      <w:r w:rsidR="00491455" w:rsidRPr="00C5717C">
        <w:rPr>
          <w:rFonts w:ascii="Arial" w:eastAsia="Calibri" w:hAnsi="Arial" w:cs="Arial"/>
          <w:sz w:val="22"/>
          <w:szCs w:val="22"/>
        </w:rPr>
        <w:t>S</w:t>
      </w:r>
      <w:r w:rsidRPr="00C5717C">
        <w:rPr>
          <w:rFonts w:ascii="Arial" w:eastAsia="Calibri" w:hAnsi="Arial" w:cs="Arial"/>
          <w:sz w:val="22"/>
          <w:szCs w:val="22"/>
        </w:rPr>
        <w:t xml:space="preserve">utartį ar jai pasibaigus, lieka galioti šios </w:t>
      </w:r>
      <w:r w:rsidR="00491455" w:rsidRPr="00C5717C">
        <w:rPr>
          <w:rFonts w:ascii="Arial" w:eastAsia="Calibri" w:hAnsi="Arial" w:cs="Arial"/>
          <w:sz w:val="22"/>
          <w:szCs w:val="22"/>
        </w:rPr>
        <w:t>S</w:t>
      </w:r>
      <w:r w:rsidRPr="00C5717C">
        <w:rPr>
          <w:rFonts w:ascii="Arial" w:eastAsia="Calibri" w:hAnsi="Arial" w:cs="Arial"/>
          <w:sz w:val="22"/>
          <w:szCs w:val="22"/>
        </w:rPr>
        <w:t xml:space="preserve">utarties nuostatos, susijusios su atsakomybe bei atsiskaitymais tarp </w:t>
      </w:r>
      <w:r w:rsidR="007B3021">
        <w:rPr>
          <w:rFonts w:ascii="Arial" w:eastAsia="Calibri" w:hAnsi="Arial" w:cs="Arial"/>
          <w:sz w:val="22"/>
          <w:szCs w:val="22"/>
        </w:rPr>
        <w:t>Š</w:t>
      </w:r>
      <w:r w:rsidR="007B3021" w:rsidRPr="00C5717C">
        <w:rPr>
          <w:rFonts w:ascii="Arial" w:eastAsia="Calibri" w:hAnsi="Arial" w:cs="Arial"/>
          <w:sz w:val="22"/>
          <w:szCs w:val="22"/>
        </w:rPr>
        <w:t xml:space="preserve">alių </w:t>
      </w:r>
      <w:r w:rsidRPr="00C5717C">
        <w:rPr>
          <w:rFonts w:ascii="Arial" w:eastAsia="Calibri" w:hAnsi="Arial" w:cs="Arial"/>
          <w:sz w:val="22"/>
          <w:szCs w:val="22"/>
        </w:rPr>
        <w:t>pagal šią Sutartį.</w:t>
      </w:r>
    </w:p>
    <w:p w14:paraId="3B48233E" w14:textId="29AC9649" w:rsidR="00072C71" w:rsidRPr="00C5717C" w:rsidRDefault="00072C71" w:rsidP="007E6241">
      <w:pPr>
        <w:pStyle w:val="Sraopastraipa"/>
        <w:numPr>
          <w:ilvl w:val="1"/>
          <w:numId w:val="2"/>
        </w:numPr>
        <w:tabs>
          <w:tab w:val="left" w:pos="709"/>
          <w:tab w:val="left" w:pos="851"/>
        </w:tabs>
        <w:ind w:left="567" w:hanging="567"/>
        <w:jc w:val="both"/>
        <w:rPr>
          <w:rFonts w:ascii="Arial" w:hAnsi="Arial" w:cs="Arial"/>
          <w:sz w:val="22"/>
          <w:szCs w:val="22"/>
        </w:rPr>
      </w:pPr>
      <w:r w:rsidRPr="00C5717C">
        <w:rPr>
          <w:rFonts w:ascii="Arial" w:eastAsia="Calibri" w:hAnsi="Arial" w:cs="Arial"/>
          <w:sz w:val="22"/>
          <w:szCs w:val="22"/>
        </w:rPr>
        <w:t xml:space="preserve">Sutartis taip pat gali būti nutraukta kitais Sutartyje ir (ar) </w:t>
      </w:r>
      <w:r w:rsidRPr="00C5717C">
        <w:rPr>
          <w:rFonts w:ascii="Arial" w:hAnsi="Arial" w:cs="Arial"/>
          <w:bCs/>
          <w:sz w:val="22"/>
          <w:szCs w:val="22"/>
        </w:rPr>
        <w:t>Lietuvos Respublikos viešųjų pirkimų įstatymo 90 straipsnyje</w:t>
      </w:r>
      <w:r w:rsidR="0069227A" w:rsidRPr="00C5717C">
        <w:rPr>
          <w:rFonts w:ascii="Arial" w:hAnsi="Arial" w:cs="Arial"/>
          <w:bCs/>
          <w:sz w:val="22"/>
          <w:szCs w:val="22"/>
        </w:rPr>
        <w:t xml:space="preserve"> ir (ar) Lietuvos Respublikos civilinio kodekso </w:t>
      </w:r>
      <w:r w:rsidR="0069227A" w:rsidRPr="00C5717C">
        <w:rPr>
          <w:rFonts w:ascii="Arial" w:hAnsi="Arial" w:cs="Arial"/>
          <w:bCs/>
          <w:color w:val="000000"/>
          <w:sz w:val="22"/>
          <w:szCs w:val="22"/>
          <w:shd w:val="clear" w:color="auto" w:fill="FFFFFF"/>
        </w:rPr>
        <w:t>6.217 straipsnyje nustatytais atvejais.</w:t>
      </w:r>
    </w:p>
    <w:p w14:paraId="6F7455CE" w14:textId="77777777" w:rsidR="00845B11" w:rsidRPr="00C5717C" w:rsidRDefault="00845B11" w:rsidP="00845B11">
      <w:pPr>
        <w:tabs>
          <w:tab w:val="left" w:pos="851"/>
        </w:tabs>
        <w:ind w:firstLine="360"/>
        <w:jc w:val="both"/>
        <w:rPr>
          <w:rFonts w:ascii="Arial" w:hAnsi="Arial" w:cs="Arial"/>
          <w:sz w:val="22"/>
          <w:szCs w:val="22"/>
        </w:rPr>
      </w:pPr>
    </w:p>
    <w:p w14:paraId="5D0CBC4A" w14:textId="77777777" w:rsidR="00845B11" w:rsidRPr="00C5717C" w:rsidRDefault="00845B11" w:rsidP="007E6241">
      <w:pPr>
        <w:pStyle w:val="Sraopastraipa"/>
        <w:numPr>
          <w:ilvl w:val="0"/>
          <w:numId w:val="2"/>
        </w:numPr>
        <w:ind w:left="567" w:hanging="567"/>
        <w:jc w:val="both"/>
        <w:rPr>
          <w:rFonts w:ascii="Arial" w:hAnsi="Arial" w:cs="Arial"/>
          <w:b/>
          <w:sz w:val="22"/>
          <w:szCs w:val="22"/>
        </w:rPr>
      </w:pPr>
      <w:r w:rsidRPr="00C5717C">
        <w:rPr>
          <w:rFonts w:ascii="Arial" w:hAnsi="Arial" w:cs="Arial"/>
          <w:b/>
          <w:sz w:val="22"/>
          <w:szCs w:val="22"/>
        </w:rPr>
        <w:t>Subranga</w:t>
      </w:r>
    </w:p>
    <w:p w14:paraId="4CA057D8" w14:textId="7C5AC961" w:rsidR="00845B11" w:rsidRPr="00C5717C" w:rsidRDefault="00845B11" w:rsidP="007E6241">
      <w:pPr>
        <w:pStyle w:val="Sraopastraipa"/>
        <w:numPr>
          <w:ilvl w:val="1"/>
          <w:numId w:val="3"/>
        </w:numPr>
        <w:tabs>
          <w:tab w:val="left" w:pos="851"/>
        </w:tabs>
        <w:ind w:left="567" w:hanging="567"/>
        <w:jc w:val="both"/>
        <w:rPr>
          <w:rFonts w:ascii="Arial" w:hAnsi="Arial" w:cs="Arial"/>
          <w:bCs/>
          <w:sz w:val="22"/>
          <w:szCs w:val="22"/>
        </w:rPr>
      </w:pPr>
      <w:r w:rsidRPr="00C5717C">
        <w:rPr>
          <w:rFonts w:ascii="Arial" w:hAnsi="Arial" w:cs="Arial"/>
          <w:bCs/>
          <w:sz w:val="22"/>
          <w:szCs w:val="22"/>
        </w:rPr>
        <w:t xml:space="preserve">Rangovas, vykdydamas sutartinius įsipareigojimus, turi teisę pasitelkti subrangovus </w:t>
      </w:r>
      <w:r w:rsidR="00072C71" w:rsidRPr="00C5717C">
        <w:rPr>
          <w:rFonts w:ascii="Arial" w:hAnsi="Arial" w:cs="Arial"/>
          <w:bCs/>
          <w:sz w:val="22"/>
          <w:szCs w:val="22"/>
        </w:rPr>
        <w:t>Lietuvos Respublikos v</w:t>
      </w:r>
      <w:r w:rsidRPr="00C5717C">
        <w:rPr>
          <w:rFonts w:ascii="Arial" w:hAnsi="Arial" w:cs="Arial"/>
          <w:bCs/>
          <w:sz w:val="22"/>
          <w:szCs w:val="22"/>
        </w:rPr>
        <w:t>iešųjų pirkimų įstatymo 88 straipsnio nustatyta tvarka. Už subrangovų, jeigu jie Pirkime nustatytais pagrindais yra pasitelkiami, atliktus Darbus, jų kokybę ir/ar padarytą žalą atsako Rangovas.</w:t>
      </w:r>
    </w:p>
    <w:p w14:paraId="27118B8D" w14:textId="018FB51F" w:rsidR="00845B11" w:rsidRPr="00C5717C" w:rsidRDefault="00845B11" w:rsidP="007E6241">
      <w:pPr>
        <w:pStyle w:val="Sraopastraipa"/>
        <w:numPr>
          <w:ilvl w:val="1"/>
          <w:numId w:val="3"/>
        </w:numPr>
        <w:tabs>
          <w:tab w:val="left" w:pos="851"/>
        </w:tabs>
        <w:ind w:left="567" w:hanging="567"/>
        <w:jc w:val="both"/>
        <w:rPr>
          <w:rFonts w:ascii="Arial" w:hAnsi="Arial" w:cs="Arial"/>
          <w:bCs/>
          <w:sz w:val="22"/>
          <w:szCs w:val="22"/>
        </w:rPr>
      </w:pPr>
      <w:r w:rsidRPr="00C5717C">
        <w:rPr>
          <w:rFonts w:ascii="Arial" w:hAnsi="Arial" w:cs="Arial"/>
          <w:bCs/>
          <w:sz w:val="22"/>
          <w:szCs w:val="22"/>
        </w:rPr>
        <w:t xml:space="preserve">Jei Rangovas pageidauja pasitelkti subrangovus po </w:t>
      </w:r>
      <w:r w:rsidR="00491455" w:rsidRPr="00C5717C">
        <w:rPr>
          <w:rFonts w:ascii="Arial" w:hAnsi="Arial" w:cs="Arial"/>
          <w:bCs/>
          <w:sz w:val="22"/>
          <w:szCs w:val="22"/>
        </w:rPr>
        <w:t>S</w:t>
      </w:r>
      <w:r w:rsidRPr="00C5717C">
        <w:rPr>
          <w:rFonts w:ascii="Arial" w:hAnsi="Arial" w:cs="Arial"/>
          <w:bCs/>
          <w:sz w:val="22"/>
          <w:szCs w:val="22"/>
        </w:rPr>
        <w:t>utarties pasirašymo, jis teikia rašytinį prašymą Užsakovui, nurodydamas pasitelkiamus subrangovus, pagrindžia subrangovų pasitelkimo poreikį, jų pašalinimo pagrindų nebuvimą</w:t>
      </w:r>
      <w:r w:rsidR="00EF42C0">
        <w:rPr>
          <w:rFonts w:ascii="Arial" w:hAnsi="Arial" w:cs="Arial"/>
          <w:bCs/>
          <w:sz w:val="22"/>
          <w:szCs w:val="22"/>
        </w:rPr>
        <w:t xml:space="preserve"> (jei taikoma)</w:t>
      </w:r>
      <w:r w:rsidRPr="00C5717C">
        <w:rPr>
          <w:rFonts w:ascii="Arial" w:hAnsi="Arial" w:cs="Arial"/>
          <w:bCs/>
          <w:sz w:val="22"/>
          <w:szCs w:val="22"/>
        </w:rPr>
        <w:t xml:space="preserve">, taip pat pateikia dokumentus pagrindžiančius subrangovų atitiktį keliamiems kvalifikaciniams reikalavimams (jei taikoma). Užsakovas prašymą tenkina arba pateikia argumentuotą atsisakymą prašymą tenkinti per 3 </w:t>
      </w:r>
      <w:r w:rsidR="00EF42C0">
        <w:rPr>
          <w:rFonts w:ascii="Arial" w:hAnsi="Arial" w:cs="Arial"/>
          <w:bCs/>
          <w:sz w:val="22"/>
          <w:szCs w:val="22"/>
        </w:rPr>
        <w:t xml:space="preserve">(tris) darbo </w:t>
      </w:r>
      <w:r w:rsidRPr="00C5717C">
        <w:rPr>
          <w:rFonts w:ascii="Arial" w:hAnsi="Arial" w:cs="Arial"/>
          <w:bCs/>
          <w:sz w:val="22"/>
          <w:szCs w:val="22"/>
        </w:rPr>
        <w:t>dienas nuo prašymo pateikimo.</w:t>
      </w:r>
    </w:p>
    <w:p w14:paraId="67235C9D" w14:textId="2BCDCF0A" w:rsidR="00845B11" w:rsidRPr="00C5717C" w:rsidRDefault="00845B11" w:rsidP="007E6241">
      <w:pPr>
        <w:pStyle w:val="Sraopastraipa"/>
        <w:numPr>
          <w:ilvl w:val="1"/>
          <w:numId w:val="3"/>
        </w:numPr>
        <w:tabs>
          <w:tab w:val="left" w:pos="851"/>
        </w:tabs>
        <w:ind w:left="567" w:hanging="567"/>
        <w:jc w:val="both"/>
        <w:rPr>
          <w:rFonts w:ascii="Arial" w:hAnsi="Arial" w:cs="Arial"/>
          <w:bCs/>
          <w:sz w:val="22"/>
          <w:szCs w:val="22"/>
        </w:rPr>
      </w:pPr>
      <w:r w:rsidRPr="00C5717C">
        <w:rPr>
          <w:rFonts w:ascii="Arial" w:hAnsi="Arial" w:cs="Arial"/>
          <w:bCs/>
          <w:sz w:val="22"/>
          <w:szCs w:val="22"/>
        </w:rPr>
        <w:t xml:space="preserve">Subrangovų keitimo tvarka: subrangovai gali būti keičiami Rangovo prašymu subrangovui bankrutavus, atsisakius vykdyti sutartinius įsipareigojimus ar dėl kitų svarbių priežasčių. Subrangovai, kurių pajėgumais Rangovas remiasi dėl jų atitikimo nustatytiems kvalifikacijos reikalavimams (jei taikoma), gali būti keičiami kitais tik tuo atveju, jei nauji subrangovai atitinka ne mažesnius kvalifikacijos reikalavimus nei buvo taikomi ankstesniems. Rangovas prašymą dėl </w:t>
      </w:r>
      <w:r w:rsidR="0024220E" w:rsidRPr="00C5717C">
        <w:rPr>
          <w:rFonts w:ascii="Arial" w:hAnsi="Arial" w:cs="Arial"/>
          <w:bCs/>
          <w:sz w:val="22"/>
          <w:szCs w:val="22"/>
        </w:rPr>
        <w:t xml:space="preserve">Sutartyje </w:t>
      </w:r>
      <w:r w:rsidRPr="00C5717C">
        <w:rPr>
          <w:rFonts w:ascii="Arial" w:hAnsi="Arial" w:cs="Arial"/>
          <w:bCs/>
          <w:sz w:val="22"/>
          <w:szCs w:val="22"/>
        </w:rPr>
        <w:t xml:space="preserve">nurodyto subrangovo keitimo kitu subrangovu Užsakovui pateikia raštu, nurodydamas keitimo priežastis. Kartu su prašymu Rangovas turi pateikti ir subrangovo raštą, kuriame subrangovas nurodo priežastį dėl kurios atsisako/nebegali vykdyti savo sutartinių įsipareigojimų. Kartu su informacija apie naujus subrangovus pateikiami ir subrangovų pašalinimo pagrindų nebuvimą patvirtinantys dokumentai. Subrangovo pakeitimas kitu subrangovu įforminamas pasirašant papildomą Šalių susitarimą prie </w:t>
      </w:r>
      <w:r w:rsidR="00022D4E" w:rsidRPr="00C5717C">
        <w:rPr>
          <w:rFonts w:ascii="Arial" w:hAnsi="Arial" w:cs="Arial"/>
          <w:bCs/>
          <w:sz w:val="22"/>
          <w:szCs w:val="22"/>
        </w:rPr>
        <w:t>Sutarties</w:t>
      </w:r>
      <w:r w:rsidRPr="00C5717C">
        <w:rPr>
          <w:rFonts w:ascii="Arial" w:hAnsi="Arial" w:cs="Arial"/>
          <w:bCs/>
          <w:sz w:val="22"/>
          <w:szCs w:val="22"/>
        </w:rPr>
        <w:t>.</w:t>
      </w:r>
    </w:p>
    <w:p w14:paraId="52A4DC4F" w14:textId="7FF1780B" w:rsidR="00845B11" w:rsidRPr="00C5717C" w:rsidRDefault="00845B11" w:rsidP="007E6241">
      <w:pPr>
        <w:pStyle w:val="Sraopastraipa"/>
        <w:numPr>
          <w:ilvl w:val="1"/>
          <w:numId w:val="3"/>
        </w:numPr>
        <w:tabs>
          <w:tab w:val="left" w:pos="851"/>
        </w:tabs>
        <w:ind w:left="567" w:hanging="567"/>
        <w:jc w:val="both"/>
        <w:rPr>
          <w:rFonts w:ascii="Arial" w:hAnsi="Arial" w:cs="Arial"/>
          <w:bCs/>
          <w:sz w:val="22"/>
          <w:szCs w:val="22"/>
        </w:rPr>
      </w:pPr>
      <w:r w:rsidRPr="00C5717C">
        <w:rPr>
          <w:rFonts w:ascii="Arial" w:hAnsi="Arial" w:cs="Arial"/>
          <w:bCs/>
          <w:sz w:val="22"/>
          <w:szCs w:val="22"/>
        </w:rPr>
        <w:t>Užsakovas numato tiesioginio atsiskaitymo su subrangovu galimybę, išskyrus atvejus kai subranga negalima dėl pirkimo sutarties pobūdžio. Užsakovas per 3</w:t>
      </w:r>
      <w:r w:rsidR="003B42D5" w:rsidRPr="00C5717C">
        <w:rPr>
          <w:rFonts w:ascii="Arial" w:hAnsi="Arial" w:cs="Arial"/>
          <w:bCs/>
          <w:sz w:val="22"/>
          <w:szCs w:val="22"/>
        </w:rPr>
        <w:t xml:space="preserve"> (tris)</w:t>
      </w:r>
      <w:r w:rsidRPr="00C5717C">
        <w:rPr>
          <w:rFonts w:ascii="Arial" w:hAnsi="Arial" w:cs="Arial"/>
          <w:bCs/>
          <w:sz w:val="22"/>
          <w:szCs w:val="22"/>
        </w:rPr>
        <w:t xml:space="preserve"> darbo dienas nuo </w:t>
      </w:r>
      <w:r w:rsidRPr="00C5717C">
        <w:rPr>
          <w:rFonts w:ascii="Arial" w:hAnsi="Arial" w:cs="Arial"/>
          <w:bCs/>
          <w:sz w:val="22"/>
          <w:szCs w:val="22"/>
        </w:rPr>
        <w:lastRenderedPageBreak/>
        <w:t xml:space="preserve">informacijos apie pasitelkiamą subrangovą gavimo dienos informuoja subrangovą apie tiesioginio atsiskaitymo galimybę. Subrangovas, norėdamas pasinaudoti šia galimybe turi raštu informuoti Užsakovą (kartu pateikdamas subrangos sutarties nuorašą) ir Rangovą. Tais atvejais, kai subrangovas išreiškia norą pasinaudoti tiesioginio atsiskaitymo galimybe, prie šios </w:t>
      </w:r>
      <w:r w:rsidR="0017572A">
        <w:rPr>
          <w:rFonts w:ascii="Arial" w:hAnsi="Arial" w:cs="Arial"/>
          <w:bCs/>
          <w:sz w:val="22"/>
          <w:szCs w:val="22"/>
        </w:rPr>
        <w:t>S</w:t>
      </w:r>
      <w:r w:rsidRPr="00C5717C">
        <w:rPr>
          <w:rFonts w:ascii="Arial" w:hAnsi="Arial" w:cs="Arial"/>
          <w:bCs/>
          <w:sz w:val="22"/>
          <w:szCs w:val="22"/>
        </w:rPr>
        <w:t>utarties sudaromas trišalis susitarimas tarp Užsakovo, Rangovo ir subrangovo, kuriame  nustatoma tiesioginio atsiskaitymo su subrangovu tvarka atsižvelgiant į pirkimo dokumentuose ir subrangos sutartyje nustatytus reikalavimus ir kitas sąlygas, apimant bet neapsiribojant teise Rangovui prieštarauti nepagrįstiems mokėjimams.</w:t>
      </w:r>
    </w:p>
    <w:p w14:paraId="19A4A469" w14:textId="77777777" w:rsidR="00845B11" w:rsidRPr="00C5717C" w:rsidRDefault="00845B11" w:rsidP="00F244E0">
      <w:pPr>
        <w:tabs>
          <w:tab w:val="left" w:pos="851"/>
        </w:tabs>
        <w:ind w:left="567" w:hanging="567"/>
        <w:jc w:val="both"/>
        <w:rPr>
          <w:rFonts w:ascii="Arial" w:hAnsi="Arial" w:cs="Arial"/>
          <w:bCs/>
          <w:sz w:val="22"/>
          <w:szCs w:val="22"/>
        </w:rPr>
      </w:pPr>
    </w:p>
    <w:p w14:paraId="5C43FE39" w14:textId="77777777" w:rsidR="00845B11" w:rsidRPr="00C5717C" w:rsidRDefault="00845B11" w:rsidP="007E6241">
      <w:pPr>
        <w:numPr>
          <w:ilvl w:val="0"/>
          <w:numId w:val="3"/>
        </w:numPr>
        <w:tabs>
          <w:tab w:val="left" w:pos="709"/>
          <w:tab w:val="left" w:pos="1276"/>
        </w:tabs>
        <w:ind w:left="567" w:hanging="567"/>
        <w:jc w:val="both"/>
        <w:rPr>
          <w:rFonts w:ascii="Arial" w:hAnsi="Arial" w:cs="Arial"/>
          <w:b/>
          <w:sz w:val="22"/>
          <w:szCs w:val="22"/>
        </w:rPr>
      </w:pPr>
      <w:r w:rsidRPr="00C5717C">
        <w:rPr>
          <w:rFonts w:ascii="Arial" w:hAnsi="Arial" w:cs="Arial"/>
          <w:b/>
          <w:sz w:val="22"/>
          <w:szCs w:val="22"/>
        </w:rPr>
        <w:t xml:space="preserve">Kitos sąlygos </w:t>
      </w:r>
    </w:p>
    <w:p w14:paraId="377CC5BF" w14:textId="0428BAC2" w:rsidR="00845B11" w:rsidRPr="00C5717C" w:rsidRDefault="00845B11" w:rsidP="007E6241">
      <w:pPr>
        <w:pStyle w:val="Sraopastraipa"/>
        <w:numPr>
          <w:ilvl w:val="1"/>
          <w:numId w:val="3"/>
        </w:numPr>
        <w:tabs>
          <w:tab w:val="left" w:pos="284"/>
          <w:tab w:val="left" w:pos="851"/>
        </w:tabs>
        <w:ind w:left="567" w:hanging="567"/>
        <w:jc w:val="both"/>
        <w:rPr>
          <w:rFonts w:ascii="Arial" w:hAnsi="Arial" w:cs="Arial"/>
          <w:sz w:val="22"/>
          <w:szCs w:val="22"/>
        </w:rPr>
      </w:pPr>
      <w:r w:rsidRPr="00C5717C">
        <w:rPr>
          <w:rFonts w:ascii="Arial" w:hAnsi="Arial" w:cs="Arial"/>
          <w:sz w:val="22"/>
          <w:szCs w:val="22"/>
        </w:rPr>
        <w:t xml:space="preserve">Sutartis įsigalioja </w:t>
      </w:r>
      <w:r w:rsidR="00AD4487">
        <w:rPr>
          <w:rFonts w:ascii="Arial" w:hAnsi="Arial" w:cs="Arial"/>
          <w:sz w:val="22"/>
          <w:szCs w:val="22"/>
        </w:rPr>
        <w:t>Š</w:t>
      </w:r>
      <w:r w:rsidR="00AD4487" w:rsidRPr="00C5717C">
        <w:rPr>
          <w:rFonts w:ascii="Arial" w:hAnsi="Arial" w:cs="Arial"/>
          <w:sz w:val="22"/>
          <w:szCs w:val="22"/>
        </w:rPr>
        <w:t xml:space="preserve">alims </w:t>
      </w:r>
      <w:r w:rsidRPr="00C5717C">
        <w:rPr>
          <w:rFonts w:ascii="Arial" w:hAnsi="Arial" w:cs="Arial"/>
          <w:sz w:val="22"/>
          <w:szCs w:val="22"/>
        </w:rPr>
        <w:t xml:space="preserve">ją pasirašius </w:t>
      </w:r>
      <w:r w:rsidR="005A2B90" w:rsidRPr="00C5717C">
        <w:rPr>
          <w:rFonts w:ascii="Arial" w:hAnsi="Arial" w:cs="Arial"/>
          <w:sz w:val="22"/>
          <w:szCs w:val="22"/>
        </w:rPr>
        <w:t xml:space="preserve">ir </w:t>
      </w:r>
      <w:r w:rsidRPr="00C5717C">
        <w:rPr>
          <w:rFonts w:ascii="Arial" w:hAnsi="Arial" w:cs="Arial"/>
          <w:sz w:val="22"/>
          <w:szCs w:val="22"/>
        </w:rPr>
        <w:t>galioja iki visiško įsipareigojimų įvykdymo</w:t>
      </w:r>
      <w:r w:rsidR="004941CA" w:rsidRPr="00C5717C">
        <w:rPr>
          <w:rFonts w:ascii="Arial" w:hAnsi="Arial" w:cs="Arial"/>
          <w:sz w:val="22"/>
          <w:szCs w:val="22"/>
        </w:rPr>
        <w:t>.</w:t>
      </w:r>
      <w:r w:rsidR="00ED5AAE" w:rsidRPr="00ED5AAE">
        <w:rPr>
          <w:rFonts w:ascii="Arial" w:hAnsi="Arial" w:cs="Arial"/>
          <w:sz w:val="22"/>
          <w:szCs w:val="22"/>
        </w:rPr>
        <w:t xml:space="preserve"> </w:t>
      </w:r>
    </w:p>
    <w:p w14:paraId="48BAFF96" w14:textId="233FBE7B" w:rsidR="00845B11" w:rsidRPr="00C5717C" w:rsidRDefault="00845B11" w:rsidP="007E6241">
      <w:pPr>
        <w:pStyle w:val="Sraopastraipa"/>
        <w:numPr>
          <w:ilvl w:val="1"/>
          <w:numId w:val="3"/>
        </w:numPr>
        <w:tabs>
          <w:tab w:val="left" w:pos="284"/>
          <w:tab w:val="left" w:pos="851"/>
        </w:tabs>
        <w:ind w:left="567" w:hanging="567"/>
        <w:jc w:val="both"/>
        <w:rPr>
          <w:rFonts w:ascii="Arial" w:hAnsi="Arial" w:cs="Arial"/>
          <w:sz w:val="22"/>
          <w:szCs w:val="22"/>
        </w:rPr>
      </w:pPr>
      <w:r w:rsidRPr="00C5717C">
        <w:rPr>
          <w:rFonts w:ascii="Arial" w:hAnsi="Arial" w:cs="Arial"/>
          <w:sz w:val="22"/>
          <w:szCs w:val="22"/>
        </w:rPr>
        <w:t xml:space="preserve">Sutartis gali būti keičiama tik raštišku </w:t>
      </w:r>
      <w:r w:rsidR="00AD4487">
        <w:rPr>
          <w:rFonts w:ascii="Arial" w:hAnsi="Arial" w:cs="Arial"/>
          <w:sz w:val="22"/>
          <w:szCs w:val="22"/>
        </w:rPr>
        <w:t>Š</w:t>
      </w:r>
      <w:r w:rsidR="00AD4487" w:rsidRPr="00C5717C">
        <w:rPr>
          <w:rFonts w:ascii="Arial" w:hAnsi="Arial" w:cs="Arial"/>
          <w:sz w:val="22"/>
          <w:szCs w:val="22"/>
        </w:rPr>
        <w:t xml:space="preserve">alių </w:t>
      </w:r>
      <w:r w:rsidRPr="00C5717C">
        <w:rPr>
          <w:rFonts w:ascii="Arial" w:hAnsi="Arial" w:cs="Arial"/>
          <w:sz w:val="22"/>
          <w:szCs w:val="22"/>
        </w:rPr>
        <w:t xml:space="preserve">susitarimu, vadovaujantis </w:t>
      </w:r>
      <w:r w:rsidR="000E4BAD" w:rsidRPr="00C5717C">
        <w:rPr>
          <w:rFonts w:ascii="Arial" w:hAnsi="Arial" w:cs="Arial"/>
          <w:sz w:val="22"/>
          <w:szCs w:val="22"/>
        </w:rPr>
        <w:t>Lietuvos Respublikos viešųjų pirkimų įstatymo</w:t>
      </w:r>
      <w:r w:rsidRPr="00C5717C">
        <w:rPr>
          <w:rFonts w:ascii="Arial" w:hAnsi="Arial" w:cs="Arial"/>
          <w:sz w:val="22"/>
          <w:szCs w:val="22"/>
        </w:rPr>
        <w:t xml:space="preserve"> 89 str</w:t>
      </w:r>
      <w:r w:rsidR="00584590">
        <w:rPr>
          <w:rFonts w:ascii="Arial" w:hAnsi="Arial" w:cs="Arial"/>
          <w:sz w:val="22"/>
          <w:szCs w:val="22"/>
        </w:rPr>
        <w:t>aipsnio</w:t>
      </w:r>
      <w:r w:rsidRPr="00C5717C">
        <w:rPr>
          <w:rFonts w:ascii="Arial" w:hAnsi="Arial" w:cs="Arial"/>
          <w:sz w:val="22"/>
          <w:szCs w:val="22"/>
        </w:rPr>
        <w:t xml:space="preserve"> nuostatomis. Visi šios </w:t>
      </w:r>
      <w:r w:rsidR="00491455" w:rsidRPr="00C5717C">
        <w:rPr>
          <w:rFonts w:ascii="Arial" w:hAnsi="Arial" w:cs="Arial"/>
          <w:sz w:val="22"/>
          <w:szCs w:val="22"/>
        </w:rPr>
        <w:t>S</w:t>
      </w:r>
      <w:r w:rsidRPr="00C5717C">
        <w:rPr>
          <w:rFonts w:ascii="Arial" w:hAnsi="Arial" w:cs="Arial"/>
          <w:sz w:val="22"/>
          <w:szCs w:val="22"/>
        </w:rPr>
        <w:t xml:space="preserve">utarties pakeitimai tampa neatskiriama </w:t>
      </w:r>
      <w:r w:rsidR="005A2B90" w:rsidRPr="00C5717C">
        <w:rPr>
          <w:rFonts w:ascii="Arial" w:hAnsi="Arial" w:cs="Arial"/>
          <w:sz w:val="22"/>
          <w:szCs w:val="22"/>
        </w:rPr>
        <w:t>S</w:t>
      </w:r>
      <w:r w:rsidRPr="00C5717C">
        <w:rPr>
          <w:rFonts w:ascii="Arial" w:hAnsi="Arial" w:cs="Arial"/>
          <w:sz w:val="22"/>
          <w:szCs w:val="22"/>
        </w:rPr>
        <w:t xml:space="preserve">utarties dalimi. </w:t>
      </w:r>
    </w:p>
    <w:p w14:paraId="48EBF71B" w14:textId="1ADB6660" w:rsidR="00845B11" w:rsidRPr="00C5717C" w:rsidRDefault="00845B11" w:rsidP="007E6241">
      <w:pPr>
        <w:pStyle w:val="Sraopastraipa"/>
        <w:numPr>
          <w:ilvl w:val="1"/>
          <w:numId w:val="3"/>
        </w:numPr>
        <w:tabs>
          <w:tab w:val="left" w:pos="284"/>
          <w:tab w:val="left" w:pos="851"/>
        </w:tabs>
        <w:ind w:left="567" w:hanging="567"/>
        <w:jc w:val="both"/>
        <w:rPr>
          <w:rFonts w:ascii="Arial" w:hAnsi="Arial" w:cs="Arial"/>
          <w:sz w:val="22"/>
          <w:szCs w:val="22"/>
        </w:rPr>
      </w:pPr>
      <w:r w:rsidRPr="00C5717C">
        <w:rPr>
          <w:rFonts w:ascii="Arial" w:hAnsi="Arial" w:cs="Arial"/>
          <w:sz w:val="22"/>
          <w:szCs w:val="22"/>
        </w:rPr>
        <w:t xml:space="preserve">Bet kokie nesutarimai ar ginčai, kylantys tarp </w:t>
      </w:r>
      <w:r w:rsidR="008D6B83">
        <w:rPr>
          <w:rFonts w:ascii="Arial" w:hAnsi="Arial" w:cs="Arial"/>
          <w:sz w:val="22"/>
          <w:szCs w:val="22"/>
        </w:rPr>
        <w:t>Š</w:t>
      </w:r>
      <w:r w:rsidR="008D6B83" w:rsidRPr="00C5717C">
        <w:rPr>
          <w:rFonts w:ascii="Arial" w:hAnsi="Arial" w:cs="Arial"/>
          <w:sz w:val="22"/>
          <w:szCs w:val="22"/>
        </w:rPr>
        <w:t xml:space="preserve">alių </w:t>
      </w:r>
      <w:r w:rsidRPr="00C5717C">
        <w:rPr>
          <w:rFonts w:ascii="Arial" w:hAnsi="Arial" w:cs="Arial"/>
          <w:sz w:val="22"/>
          <w:szCs w:val="22"/>
        </w:rPr>
        <w:t xml:space="preserve">dėl šios </w:t>
      </w:r>
      <w:r w:rsidR="00491455" w:rsidRPr="00C5717C">
        <w:rPr>
          <w:rFonts w:ascii="Arial" w:hAnsi="Arial" w:cs="Arial"/>
          <w:sz w:val="22"/>
          <w:szCs w:val="22"/>
        </w:rPr>
        <w:t>S</w:t>
      </w:r>
      <w:r w:rsidRPr="00C5717C">
        <w:rPr>
          <w:rFonts w:ascii="Arial" w:hAnsi="Arial" w:cs="Arial"/>
          <w:sz w:val="22"/>
          <w:szCs w:val="22"/>
        </w:rPr>
        <w:t xml:space="preserve">utarties, sprendžiami draugiškomis abiejų </w:t>
      </w:r>
      <w:r w:rsidR="0059468F" w:rsidRPr="00C5717C">
        <w:rPr>
          <w:rFonts w:ascii="Arial" w:hAnsi="Arial" w:cs="Arial"/>
          <w:sz w:val="22"/>
          <w:szCs w:val="22"/>
        </w:rPr>
        <w:t>S</w:t>
      </w:r>
      <w:r w:rsidRPr="00C5717C">
        <w:rPr>
          <w:rFonts w:ascii="Arial" w:hAnsi="Arial" w:cs="Arial"/>
          <w:sz w:val="22"/>
          <w:szCs w:val="22"/>
        </w:rPr>
        <w:t xml:space="preserve">utarties </w:t>
      </w:r>
      <w:r w:rsidR="00AD2F91">
        <w:rPr>
          <w:rFonts w:ascii="Arial" w:hAnsi="Arial" w:cs="Arial"/>
          <w:sz w:val="22"/>
          <w:szCs w:val="22"/>
        </w:rPr>
        <w:t>Š</w:t>
      </w:r>
      <w:r w:rsidR="00AD2F91" w:rsidRPr="00C5717C">
        <w:rPr>
          <w:rFonts w:ascii="Arial" w:hAnsi="Arial" w:cs="Arial"/>
          <w:sz w:val="22"/>
          <w:szCs w:val="22"/>
        </w:rPr>
        <w:t xml:space="preserve">alių </w:t>
      </w:r>
      <w:r w:rsidRPr="00C5717C">
        <w:rPr>
          <w:rFonts w:ascii="Arial" w:hAnsi="Arial" w:cs="Arial"/>
          <w:sz w:val="22"/>
          <w:szCs w:val="22"/>
        </w:rPr>
        <w:t xml:space="preserve">pastangomis (derybų būdu). Šalims nepavykus susitarti per 10 (dešimt) </w:t>
      </w:r>
      <w:r w:rsidR="006A5768">
        <w:rPr>
          <w:rFonts w:ascii="Arial" w:hAnsi="Arial" w:cs="Arial"/>
          <w:sz w:val="22"/>
          <w:szCs w:val="22"/>
        </w:rPr>
        <w:t xml:space="preserve">darbo </w:t>
      </w:r>
      <w:r w:rsidRPr="00C5717C">
        <w:rPr>
          <w:rFonts w:ascii="Arial" w:hAnsi="Arial" w:cs="Arial"/>
          <w:sz w:val="22"/>
          <w:szCs w:val="22"/>
        </w:rPr>
        <w:t xml:space="preserve">dienų, bet kokie ginčai, nesutarimai ar reikalavimai, kylantys iš šios </w:t>
      </w:r>
      <w:r w:rsidR="0059468F" w:rsidRPr="00C5717C">
        <w:rPr>
          <w:rFonts w:ascii="Arial" w:hAnsi="Arial" w:cs="Arial"/>
          <w:sz w:val="22"/>
          <w:szCs w:val="22"/>
        </w:rPr>
        <w:t>S</w:t>
      </w:r>
      <w:r w:rsidRPr="00C5717C">
        <w:rPr>
          <w:rFonts w:ascii="Arial" w:hAnsi="Arial" w:cs="Arial"/>
          <w:sz w:val="22"/>
          <w:szCs w:val="22"/>
        </w:rPr>
        <w:t>utarties ar susiję su ja, sprendžiami Lietuvos Respublikos įstatymų nustatyta tvarka.</w:t>
      </w:r>
    </w:p>
    <w:p w14:paraId="1F73A9F1" w14:textId="6DF32566" w:rsidR="00845B11" w:rsidRDefault="00845B11" w:rsidP="007E6241">
      <w:pPr>
        <w:pStyle w:val="Sraopastraipa"/>
        <w:numPr>
          <w:ilvl w:val="1"/>
          <w:numId w:val="3"/>
        </w:numPr>
        <w:tabs>
          <w:tab w:val="left" w:pos="284"/>
          <w:tab w:val="left" w:pos="851"/>
        </w:tabs>
        <w:ind w:left="567" w:hanging="567"/>
        <w:jc w:val="both"/>
        <w:rPr>
          <w:rFonts w:ascii="Arial" w:hAnsi="Arial" w:cs="Arial"/>
          <w:sz w:val="22"/>
          <w:szCs w:val="22"/>
        </w:rPr>
      </w:pPr>
      <w:r w:rsidRPr="00C5717C">
        <w:rPr>
          <w:rFonts w:ascii="Arial" w:hAnsi="Arial" w:cs="Arial"/>
          <w:sz w:val="22"/>
          <w:szCs w:val="22"/>
        </w:rPr>
        <w:t xml:space="preserve">Vykdydamos šią </w:t>
      </w:r>
      <w:r w:rsidR="0059468F" w:rsidRPr="00C5717C">
        <w:rPr>
          <w:rFonts w:ascii="Arial" w:hAnsi="Arial" w:cs="Arial"/>
          <w:sz w:val="22"/>
          <w:szCs w:val="22"/>
        </w:rPr>
        <w:t>S</w:t>
      </w:r>
      <w:r w:rsidRPr="00C5717C">
        <w:rPr>
          <w:rFonts w:ascii="Arial" w:hAnsi="Arial" w:cs="Arial"/>
          <w:sz w:val="22"/>
          <w:szCs w:val="22"/>
        </w:rPr>
        <w:t xml:space="preserve">utartį, </w:t>
      </w:r>
      <w:r w:rsidR="006A5768">
        <w:rPr>
          <w:rFonts w:ascii="Arial" w:hAnsi="Arial" w:cs="Arial"/>
          <w:sz w:val="22"/>
          <w:szCs w:val="22"/>
        </w:rPr>
        <w:t>Š</w:t>
      </w:r>
      <w:r w:rsidR="006A5768" w:rsidRPr="00C5717C">
        <w:rPr>
          <w:rFonts w:ascii="Arial" w:hAnsi="Arial" w:cs="Arial"/>
          <w:sz w:val="22"/>
          <w:szCs w:val="22"/>
        </w:rPr>
        <w:t xml:space="preserve">alys </w:t>
      </w:r>
      <w:r w:rsidRPr="00C5717C">
        <w:rPr>
          <w:rFonts w:ascii="Arial" w:hAnsi="Arial" w:cs="Arial"/>
          <w:sz w:val="22"/>
          <w:szCs w:val="22"/>
        </w:rPr>
        <w:t xml:space="preserve">vadovaujasi įstatymais, normatyviniais aktais ir šia </w:t>
      </w:r>
      <w:r w:rsidR="0059468F" w:rsidRPr="00C5717C">
        <w:rPr>
          <w:rFonts w:ascii="Arial" w:hAnsi="Arial" w:cs="Arial"/>
          <w:sz w:val="22"/>
          <w:szCs w:val="22"/>
        </w:rPr>
        <w:t>S</w:t>
      </w:r>
      <w:r w:rsidRPr="00C5717C">
        <w:rPr>
          <w:rFonts w:ascii="Arial" w:hAnsi="Arial" w:cs="Arial"/>
          <w:sz w:val="22"/>
          <w:szCs w:val="22"/>
        </w:rPr>
        <w:t>utartimi.</w:t>
      </w:r>
    </w:p>
    <w:p w14:paraId="49AAF01F" w14:textId="1E953A56" w:rsidR="002958E9" w:rsidRPr="00C5717C" w:rsidRDefault="002958E9" w:rsidP="007E6241">
      <w:pPr>
        <w:pStyle w:val="Sraopastraipa"/>
        <w:numPr>
          <w:ilvl w:val="1"/>
          <w:numId w:val="3"/>
        </w:numPr>
        <w:tabs>
          <w:tab w:val="left" w:pos="284"/>
          <w:tab w:val="left" w:pos="851"/>
        </w:tabs>
        <w:ind w:left="567" w:hanging="567"/>
        <w:jc w:val="both"/>
        <w:rPr>
          <w:rFonts w:ascii="Arial" w:hAnsi="Arial" w:cs="Arial"/>
          <w:sz w:val="22"/>
          <w:szCs w:val="22"/>
        </w:rPr>
      </w:pPr>
      <w:r w:rsidRPr="00A02638">
        <w:rPr>
          <w:rFonts w:ascii="Arial" w:hAnsi="Arial" w:cs="Arial"/>
          <w:sz w:val="22"/>
          <w:szCs w:val="22"/>
        </w:rPr>
        <w:t>Sutarčiai taikoma ir ji aiškinama pagal Lietuvos Respublikos teisę</w:t>
      </w:r>
      <w:r>
        <w:rPr>
          <w:rFonts w:ascii="Arial" w:hAnsi="Arial" w:cs="Arial"/>
          <w:sz w:val="22"/>
          <w:szCs w:val="22"/>
        </w:rPr>
        <w:t>.</w:t>
      </w:r>
    </w:p>
    <w:p w14:paraId="334B41F1" w14:textId="23EEA08F" w:rsidR="00845B11" w:rsidRPr="00C5717C" w:rsidRDefault="00845B11" w:rsidP="007E6241">
      <w:pPr>
        <w:pStyle w:val="Sraopastraipa"/>
        <w:numPr>
          <w:ilvl w:val="1"/>
          <w:numId w:val="3"/>
        </w:numPr>
        <w:tabs>
          <w:tab w:val="left" w:pos="284"/>
          <w:tab w:val="left" w:pos="851"/>
        </w:tabs>
        <w:ind w:left="567" w:hanging="567"/>
        <w:jc w:val="both"/>
        <w:rPr>
          <w:rFonts w:ascii="Arial" w:hAnsi="Arial" w:cs="Arial"/>
          <w:sz w:val="22"/>
          <w:szCs w:val="22"/>
        </w:rPr>
      </w:pPr>
      <w:r w:rsidRPr="00C5717C">
        <w:rPr>
          <w:rFonts w:ascii="Arial" w:hAnsi="Arial" w:cs="Arial"/>
          <w:sz w:val="22"/>
          <w:szCs w:val="22"/>
        </w:rPr>
        <w:t xml:space="preserve">Šalys neatsako, jei </w:t>
      </w:r>
      <w:r w:rsidR="0059468F" w:rsidRPr="00C5717C">
        <w:rPr>
          <w:rFonts w:ascii="Arial" w:hAnsi="Arial" w:cs="Arial"/>
          <w:sz w:val="22"/>
          <w:szCs w:val="22"/>
        </w:rPr>
        <w:t>S</w:t>
      </w:r>
      <w:r w:rsidRPr="00C5717C">
        <w:rPr>
          <w:rFonts w:ascii="Arial" w:hAnsi="Arial" w:cs="Arial"/>
          <w:sz w:val="22"/>
          <w:szCs w:val="22"/>
        </w:rPr>
        <w:t xml:space="preserve">utartis neįvykdyta dėl priežasčių, nepriklausančių nuo </w:t>
      </w:r>
      <w:r w:rsidR="00AA5061">
        <w:rPr>
          <w:rFonts w:ascii="Arial" w:hAnsi="Arial" w:cs="Arial"/>
          <w:sz w:val="22"/>
          <w:szCs w:val="22"/>
        </w:rPr>
        <w:t>Š</w:t>
      </w:r>
      <w:r w:rsidR="00AA5061" w:rsidRPr="00C5717C">
        <w:rPr>
          <w:rFonts w:ascii="Arial" w:hAnsi="Arial" w:cs="Arial"/>
          <w:sz w:val="22"/>
          <w:szCs w:val="22"/>
        </w:rPr>
        <w:t>alių</w:t>
      </w:r>
      <w:r w:rsidRPr="00C5717C">
        <w:rPr>
          <w:rFonts w:ascii="Arial" w:hAnsi="Arial" w:cs="Arial"/>
          <w:sz w:val="22"/>
          <w:szCs w:val="22"/>
        </w:rPr>
        <w:t xml:space="preserve">, pasirašiusių šią </w:t>
      </w:r>
      <w:r w:rsidR="0059468F" w:rsidRPr="00C5717C">
        <w:rPr>
          <w:rFonts w:ascii="Arial" w:hAnsi="Arial" w:cs="Arial"/>
          <w:sz w:val="22"/>
          <w:szCs w:val="22"/>
        </w:rPr>
        <w:t>S</w:t>
      </w:r>
      <w:r w:rsidRPr="00C5717C">
        <w:rPr>
          <w:rFonts w:ascii="Arial" w:hAnsi="Arial" w:cs="Arial"/>
          <w:sz w:val="22"/>
          <w:szCs w:val="22"/>
        </w:rPr>
        <w:t>utartį (Force Majeure sąlygos taikomos vadovaujantis Lietuvos Respublikos Vyriausybės 1996 m. liepos 15 d. nutarimu Nr. 840 patvirtintomis „Atleidimo nuo atsakomybės dėl nenugalimos jėgos (Force majeure) aplinkybėmis“, taisyklėmis).</w:t>
      </w:r>
    </w:p>
    <w:p w14:paraId="692D87A6" w14:textId="5561D152" w:rsidR="00845B11" w:rsidRDefault="00845B11" w:rsidP="007E6241">
      <w:pPr>
        <w:pStyle w:val="Sraopastraipa"/>
        <w:numPr>
          <w:ilvl w:val="1"/>
          <w:numId w:val="3"/>
        </w:numPr>
        <w:tabs>
          <w:tab w:val="left" w:pos="284"/>
          <w:tab w:val="left" w:pos="851"/>
        </w:tabs>
        <w:ind w:left="567" w:hanging="567"/>
        <w:jc w:val="both"/>
        <w:rPr>
          <w:rFonts w:ascii="Arial" w:hAnsi="Arial" w:cs="Arial"/>
          <w:sz w:val="22"/>
          <w:szCs w:val="22"/>
        </w:rPr>
      </w:pPr>
      <w:r w:rsidRPr="00C5717C">
        <w:rPr>
          <w:rFonts w:ascii="Arial" w:hAnsi="Arial" w:cs="Arial"/>
          <w:sz w:val="22"/>
          <w:szCs w:val="22"/>
        </w:rPr>
        <w:t xml:space="preserve">Šalys  susitaria, kad </w:t>
      </w:r>
      <w:r w:rsidR="0059468F" w:rsidRPr="00C5717C">
        <w:rPr>
          <w:rFonts w:ascii="Arial" w:hAnsi="Arial" w:cs="Arial"/>
          <w:sz w:val="22"/>
          <w:szCs w:val="22"/>
        </w:rPr>
        <w:t>S</w:t>
      </w:r>
      <w:r w:rsidRPr="00C5717C">
        <w:rPr>
          <w:rFonts w:ascii="Arial" w:hAnsi="Arial" w:cs="Arial"/>
          <w:sz w:val="22"/>
          <w:szCs w:val="22"/>
        </w:rPr>
        <w:t xml:space="preserve">utartis gali būti pasirašoma kvalifikuotu elektroniniu parašu arba apsikeičiant pasirašytomis skenuotomis </w:t>
      </w:r>
      <w:r w:rsidR="0059468F" w:rsidRPr="00C5717C">
        <w:rPr>
          <w:rFonts w:ascii="Arial" w:hAnsi="Arial" w:cs="Arial"/>
          <w:sz w:val="22"/>
          <w:szCs w:val="22"/>
        </w:rPr>
        <w:t>S</w:t>
      </w:r>
      <w:r w:rsidRPr="00C5717C">
        <w:rPr>
          <w:rFonts w:ascii="Arial" w:hAnsi="Arial" w:cs="Arial"/>
          <w:sz w:val="22"/>
          <w:szCs w:val="22"/>
        </w:rPr>
        <w:t>utarties kopijomis PDF formatu. Sutarties pasirašymo diena yra laikoma diena, kurią Sutartį pasirašė abi Sutarties Šalys. Tuo atveju, jeigu Šalys Sutartį pasirašė skirtingomis dienomis, Sutarties pasirašymo diena yra laikoma ta diena, kurią Sutartį pasirašė paskutinė iš Šalių. Jeigu Sutarties pasirašymo datą nurodė tik viena iš Šalių, laikoma, kad abi Šalys pasirašė tą pačią dieną.</w:t>
      </w:r>
    </w:p>
    <w:p w14:paraId="536B1BEB" w14:textId="77777777" w:rsidR="003656D4" w:rsidRPr="00A02638" w:rsidRDefault="003656D4" w:rsidP="007E6241">
      <w:pPr>
        <w:pStyle w:val="Sraopastraipa"/>
        <w:numPr>
          <w:ilvl w:val="1"/>
          <w:numId w:val="3"/>
        </w:numPr>
        <w:tabs>
          <w:tab w:val="left" w:pos="900"/>
        </w:tabs>
        <w:ind w:left="567" w:hanging="567"/>
        <w:jc w:val="both"/>
        <w:rPr>
          <w:rFonts w:ascii="Arial" w:hAnsi="Arial" w:cs="Arial"/>
          <w:sz w:val="22"/>
          <w:szCs w:val="22"/>
        </w:rPr>
      </w:pPr>
      <w:r w:rsidRPr="00A02638">
        <w:rPr>
          <w:rFonts w:ascii="Arial" w:hAnsi="Arial" w:cs="Arial"/>
          <w:sz w:val="22"/>
          <w:szCs w:val="22"/>
        </w:rPr>
        <w:t xml:space="preserve">Jei bet kuri šios Sutarties nuostata tampa ar pripažįstama visiškai ar iš dalies negaliojančia, tai neturi įtakos kitų Sutarties nuostatų galiojimui. </w:t>
      </w:r>
    </w:p>
    <w:p w14:paraId="4F1AE4DB" w14:textId="77777777" w:rsidR="003656D4" w:rsidRDefault="003656D4" w:rsidP="007E6241">
      <w:pPr>
        <w:pStyle w:val="Sraopastraipa"/>
        <w:numPr>
          <w:ilvl w:val="1"/>
          <w:numId w:val="3"/>
        </w:numPr>
        <w:tabs>
          <w:tab w:val="left" w:pos="900"/>
        </w:tabs>
        <w:ind w:left="567" w:hanging="567"/>
        <w:jc w:val="both"/>
        <w:rPr>
          <w:rFonts w:ascii="Arial" w:hAnsi="Arial" w:cs="Arial"/>
          <w:sz w:val="22"/>
          <w:szCs w:val="22"/>
        </w:rPr>
      </w:pPr>
      <w:r w:rsidRPr="00A02638">
        <w:rPr>
          <w:rFonts w:ascii="Arial" w:hAnsi="Arial" w:cs="Arial"/>
          <w:sz w:val="22"/>
          <w:szCs w:val="22"/>
        </w:rPr>
        <w:t xml:space="preserve">Nutraukus Sutartį ar jai pasibaigus, lieka galioti šios Sutarties nuostatos, susijusios su atsakomybe bei atsiskaitymais tarp Šalių pagal šią Sutartį.  </w:t>
      </w:r>
    </w:p>
    <w:p w14:paraId="3A908130" w14:textId="77777777" w:rsidR="00F8478F" w:rsidRPr="00A02638" w:rsidRDefault="00F8478F" w:rsidP="007E6241">
      <w:pPr>
        <w:numPr>
          <w:ilvl w:val="1"/>
          <w:numId w:val="3"/>
        </w:numPr>
        <w:tabs>
          <w:tab w:val="left" w:pos="567"/>
          <w:tab w:val="left" w:pos="900"/>
        </w:tabs>
        <w:ind w:left="567" w:hanging="567"/>
        <w:contextualSpacing/>
        <w:jc w:val="both"/>
        <w:rPr>
          <w:rFonts w:ascii="Arial" w:hAnsi="Arial" w:cs="Arial"/>
          <w:sz w:val="22"/>
          <w:szCs w:val="22"/>
        </w:rPr>
      </w:pPr>
      <w:r w:rsidRPr="00A02638">
        <w:rPr>
          <w:rFonts w:ascii="Arial" w:hAnsi="Arial" w:cs="Arial"/>
          <w:sz w:val="22"/>
          <w:szCs w:val="22"/>
        </w:rPr>
        <w:t xml:space="preserve">Sutarties vykdymo metu Rangovo gauta informacija ir dokumentai yra konfidencialūs. Be išankstinio raštiško Užsakovo leidimo Rangovas neskelbia ir neatskleidžia jokių Sutarties nuostatų, išskyrus atvejus, kai tai būtina vykdant Sutartį arba tai nustato galiojantys teisės aktai. </w:t>
      </w:r>
    </w:p>
    <w:p w14:paraId="54B8E92D" w14:textId="77777777" w:rsidR="00F8478F" w:rsidRDefault="00F8478F" w:rsidP="007E6241">
      <w:pPr>
        <w:numPr>
          <w:ilvl w:val="1"/>
          <w:numId w:val="3"/>
        </w:numPr>
        <w:tabs>
          <w:tab w:val="left" w:pos="567"/>
          <w:tab w:val="left" w:pos="900"/>
        </w:tabs>
        <w:ind w:left="567" w:hanging="567"/>
        <w:contextualSpacing/>
        <w:jc w:val="both"/>
        <w:rPr>
          <w:rFonts w:ascii="Arial" w:hAnsi="Arial" w:cs="Arial"/>
          <w:sz w:val="22"/>
          <w:szCs w:val="22"/>
        </w:rPr>
      </w:pPr>
      <w:r w:rsidRPr="00A02638">
        <w:rPr>
          <w:rFonts w:ascii="Arial" w:hAnsi="Arial" w:cs="Arial"/>
          <w:sz w:val="22"/>
          <w:szCs w:val="22"/>
        </w:rPr>
        <w:t>Visi šios Sutarties vykdymo metu Šalių gauti asmens duomenys bus tvarkomi tik šioje sutartyje numatytu tikslu ir tiek, kiek būtina tinkamai įgyvendinti Sutartį, laikantis 2016 m. balandžio 27 d. priimto Europos Parlamento ir Tarybos reglamento (ES) 2016/679 dėl fizinių asmenų apsaugos ir kitų teisės aktų, reglamentuojančių asmens duomenų tvarkymą.</w:t>
      </w:r>
    </w:p>
    <w:p w14:paraId="78CD0112" w14:textId="6BAF0AF2" w:rsidR="00672C32" w:rsidRPr="00A02638" w:rsidRDefault="00672C32" w:rsidP="007E6241">
      <w:pPr>
        <w:numPr>
          <w:ilvl w:val="1"/>
          <w:numId w:val="3"/>
        </w:numPr>
        <w:tabs>
          <w:tab w:val="left" w:pos="567"/>
          <w:tab w:val="left" w:pos="900"/>
        </w:tabs>
        <w:ind w:left="567" w:hanging="567"/>
        <w:contextualSpacing/>
        <w:jc w:val="both"/>
        <w:rPr>
          <w:rFonts w:ascii="Arial" w:hAnsi="Arial" w:cs="Arial"/>
          <w:sz w:val="22"/>
          <w:szCs w:val="22"/>
        </w:rPr>
      </w:pPr>
      <w:r w:rsidRPr="00A02638">
        <w:rPr>
          <w:rFonts w:ascii="Arial" w:hAnsi="Arial" w:cs="Arial"/>
          <w:sz w:val="22"/>
          <w:szCs w:val="22"/>
        </w:rPr>
        <w:t>Pirkimo dokumentai (</w:t>
      </w:r>
      <w:r>
        <w:rPr>
          <w:rFonts w:ascii="Arial" w:hAnsi="Arial" w:cs="Arial"/>
          <w:sz w:val="22"/>
          <w:szCs w:val="22"/>
        </w:rPr>
        <w:t xml:space="preserve">Pirkimo </w:t>
      </w:r>
      <w:r w:rsidRPr="00A02638">
        <w:rPr>
          <w:rFonts w:ascii="Arial" w:hAnsi="Arial" w:cs="Arial"/>
          <w:sz w:val="22"/>
          <w:szCs w:val="22"/>
        </w:rPr>
        <w:t>sąlygos, atsakymai į paklausimus, laimėtojo pasiūlymas ir kt.) yra neatskiriama Sutarties dalis</w:t>
      </w:r>
    </w:p>
    <w:p w14:paraId="12B9E7FD" w14:textId="77777777" w:rsidR="00845B11" w:rsidRPr="006562E0" w:rsidRDefault="00845B11" w:rsidP="006562E0">
      <w:pPr>
        <w:tabs>
          <w:tab w:val="left" w:pos="284"/>
          <w:tab w:val="left" w:pos="851"/>
        </w:tabs>
        <w:jc w:val="both"/>
        <w:rPr>
          <w:rFonts w:ascii="Arial" w:hAnsi="Arial" w:cs="Arial"/>
          <w:sz w:val="22"/>
          <w:szCs w:val="22"/>
        </w:rPr>
      </w:pPr>
    </w:p>
    <w:p w14:paraId="010591FB" w14:textId="268E0338" w:rsidR="00845B11" w:rsidRPr="00C5717C" w:rsidRDefault="00845B11" w:rsidP="007E6241">
      <w:pPr>
        <w:numPr>
          <w:ilvl w:val="0"/>
          <w:numId w:val="3"/>
        </w:numPr>
        <w:tabs>
          <w:tab w:val="left" w:pos="851"/>
        </w:tabs>
        <w:ind w:left="567" w:hanging="567"/>
        <w:jc w:val="both"/>
        <w:rPr>
          <w:rFonts w:ascii="Arial" w:hAnsi="Arial" w:cs="Arial"/>
          <w:b/>
          <w:sz w:val="22"/>
          <w:szCs w:val="22"/>
        </w:rPr>
      </w:pPr>
      <w:r w:rsidRPr="00C5717C">
        <w:rPr>
          <w:rFonts w:ascii="Arial" w:hAnsi="Arial" w:cs="Arial"/>
          <w:b/>
          <w:sz w:val="22"/>
          <w:szCs w:val="22"/>
        </w:rPr>
        <w:t xml:space="preserve">Už </w:t>
      </w:r>
      <w:r w:rsidR="008B22FD" w:rsidRPr="00C5717C">
        <w:rPr>
          <w:rFonts w:ascii="Arial" w:hAnsi="Arial" w:cs="Arial"/>
          <w:b/>
          <w:sz w:val="22"/>
          <w:szCs w:val="22"/>
        </w:rPr>
        <w:t>S</w:t>
      </w:r>
      <w:r w:rsidRPr="00C5717C">
        <w:rPr>
          <w:rFonts w:ascii="Arial" w:hAnsi="Arial" w:cs="Arial"/>
          <w:b/>
          <w:sz w:val="22"/>
          <w:szCs w:val="22"/>
        </w:rPr>
        <w:t>utarties vykdymą atsakingi asmenys</w:t>
      </w:r>
    </w:p>
    <w:p w14:paraId="4DBDFF15" w14:textId="4CADA432" w:rsidR="00845B11" w:rsidRPr="00C5717C" w:rsidRDefault="00845B11" w:rsidP="007E6241">
      <w:pPr>
        <w:numPr>
          <w:ilvl w:val="1"/>
          <w:numId w:val="3"/>
        </w:numPr>
        <w:tabs>
          <w:tab w:val="left" w:pos="851"/>
        </w:tabs>
        <w:ind w:left="567" w:hanging="567"/>
        <w:jc w:val="both"/>
        <w:rPr>
          <w:rFonts w:ascii="Arial" w:hAnsi="Arial" w:cs="Arial"/>
          <w:sz w:val="22"/>
          <w:szCs w:val="22"/>
        </w:rPr>
      </w:pPr>
      <w:r w:rsidRPr="00C5717C">
        <w:rPr>
          <w:rFonts w:ascii="Arial" w:hAnsi="Arial" w:cs="Arial"/>
          <w:sz w:val="22"/>
          <w:szCs w:val="22"/>
        </w:rPr>
        <w:t xml:space="preserve">Sutarties </w:t>
      </w:r>
      <w:r w:rsidR="00D71960">
        <w:rPr>
          <w:rFonts w:ascii="Arial" w:hAnsi="Arial" w:cs="Arial"/>
          <w:sz w:val="22"/>
          <w:szCs w:val="22"/>
        </w:rPr>
        <w:t>Š</w:t>
      </w:r>
      <w:r w:rsidR="00D71960" w:rsidRPr="00C5717C">
        <w:rPr>
          <w:rFonts w:ascii="Arial" w:hAnsi="Arial" w:cs="Arial"/>
          <w:sz w:val="22"/>
          <w:szCs w:val="22"/>
        </w:rPr>
        <w:t xml:space="preserve">alys </w:t>
      </w:r>
      <w:r w:rsidRPr="00C5717C">
        <w:rPr>
          <w:rFonts w:ascii="Arial" w:hAnsi="Arial" w:cs="Arial"/>
          <w:sz w:val="22"/>
          <w:szCs w:val="22"/>
        </w:rPr>
        <w:t>susirašinėja lietuvių kalba. Visi pranešimai, sutikimai ir kitas susižinojimas, kuriuos Šalis gali pateikti pagal Sutartį, bus laikomi galiojančiais ir įteiktais tinkamai, jeigu yra išsiųsti registruotu paštu ar elektroniniu paštu žemiau nurodytais adresais:</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6"/>
        <w:gridCol w:w="3658"/>
        <w:gridCol w:w="3401"/>
      </w:tblGrid>
      <w:tr w:rsidR="00845B11" w:rsidRPr="00C5717C" w14:paraId="5124A9F4" w14:textId="77777777" w:rsidTr="004D3807">
        <w:trPr>
          <w:trHeight w:val="590"/>
          <w:jc w:val="right"/>
        </w:trPr>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EFAB9D" w14:textId="77777777" w:rsidR="00845B11" w:rsidRPr="00C5717C" w:rsidRDefault="00845B11" w:rsidP="006E734A">
            <w:pPr>
              <w:spacing w:after="120"/>
              <w:jc w:val="center"/>
              <w:rPr>
                <w:rFonts w:ascii="Arial" w:eastAsia="Calibri" w:hAnsi="Arial" w:cs="Arial"/>
                <w:b/>
                <w:sz w:val="22"/>
                <w:szCs w:val="22"/>
              </w:rPr>
            </w:pPr>
            <w:r w:rsidRPr="00C5717C">
              <w:rPr>
                <w:rFonts w:ascii="Arial" w:hAnsi="Arial" w:cs="Arial"/>
                <w:sz w:val="22"/>
                <w:szCs w:val="22"/>
              </w:rPr>
              <w:tab/>
            </w:r>
          </w:p>
        </w:tc>
        <w:tc>
          <w:tcPr>
            <w:tcW w:w="365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19762F3" w14:textId="77777777" w:rsidR="00845B11" w:rsidRPr="00C5717C" w:rsidRDefault="00845B11" w:rsidP="006E734A">
            <w:pPr>
              <w:spacing w:after="120"/>
              <w:jc w:val="center"/>
              <w:rPr>
                <w:rFonts w:ascii="Arial" w:eastAsia="Calibri" w:hAnsi="Arial" w:cs="Arial"/>
                <w:b/>
                <w:sz w:val="22"/>
                <w:szCs w:val="22"/>
              </w:rPr>
            </w:pPr>
            <w:r w:rsidRPr="00C5717C">
              <w:rPr>
                <w:rFonts w:ascii="Arial" w:hAnsi="Arial" w:cs="Arial"/>
                <w:b/>
                <w:sz w:val="22"/>
                <w:szCs w:val="22"/>
              </w:rPr>
              <w:t>Užsakovo atstovas</w:t>
            </w:r>
          </w:p>
        </w:tc>
        <w:tc>
          <w:tcPr>
            <w:tcW w:w="340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7BBF7F8" w14:textId="77777777" w:rsidR="00845B11" w:rsidRPr="00C5717C" w:rsidRDefault="00845B11" w:rsidP="006E734A">
            <w:pPr>
              <w:spacing w:after="120"/>
              <w:jc w:val="center"/>
              <w:rPr>
                <w:rFonts w:ascii="Arial" w:eastAsia="Calibri" w:hAnsi="Arial" w:cs="Arial"/>
                <w:b/>
                <w:sz w:val="22"/>
                <w:szCs w:val="22"/>
              </w:rPr>
            </w:pPr>
            <w:r w:rsidRPr="00C5717C">
              <w:rPr>
                <w:rFonts w:ascii="Arial" w:hAnsi="Arial" w:cs="Arial"/>
                <w:b/>
                <w:sz w:val="22"/>
                <w:szCs w:val="22"/>
              </w:rPr>
              <w:t>Rangovo atstovas</w:t>
            </w:r>
          </w:p>
        </w:tc>
      </w:tr>
      <w:tr w:rsidR="00A4221A" w:rsidRPr="00C5717C" w14:paraId="259AC981" w14:textId="77777777" w:rsidTr="004D3807">
        <w:trPr>
          <w:trHeight w:val="327"/>
          <w:jc w:val="right"/>
        </w:trPr>
        <w:tc>
          <w:tcPr>
            <w:tcW w:w="2126" w:type="dxa"/>
            <w:tcBorders>
              <w:top w:val="single" w:sz="4" w:space="0" w:color="auto"/>
              <w:left w:val="single" w:sz="4" w:space="0" w:color="auto"/>
              <w:bottom w:val="single" w:sz="4" w:space="0" w:color="auto"/>
              <w:right w:val="single" w:sz="4" w:space="0" w:color="auto"/>
            </w:tcBorders>
            <w:hideMark/>
          </w:tcPr>
          <w:p w14:paraId="0698CCB6" w14:textId="77777777" w:rsidR="00A4221A" w:rsidRPr="00825F48" w:rsidRDefault="00A4221A" w:rsidP="00A4221A">
            <w:pPr>
              <w:jc w:val="both"/>
              <w:rPr>
                <w:rFonts w:ascii="Arial" w:eastAsia="Calibri" w:hAnsi="Arial" w:cs="Arial"/>
                <w:sz w:val="22"/>
                <w:szCs w:val="22"/>
              </w:rPr>
            </w:pPr>
            <w:r w:rsidRPr="00825F48">
              <w:rPr>
                <w:rFonts w:ascii="Arial" w:hAnsi="Arial" w:cs="Arial"/>
                <w:sz w:val="22"/>
                <w:szCs w:val="22"/>
              </w:rPr>
              <w:t>Vardas, pavardė</w:t>
            </w:r>
          </w:p>
        </w:tc>
        <w:tc>
          <w:tcPr>
            <w:tcW w:w="3658" w:type="dxa"/>
            <w:tcBorders>
              <w:top w:val="single" w:sz="4" w:space="0" w:color="auto"/>
              <w:left w:val="single" w:sz="4" w:space="0" w:color="auto"/>
              <w:bottom w:val="single" w:sz="4" w:space="0" w:color="auto"/>
              <w:right w:val="single" w:sz="4" w:space="0" w:color="auto"/>
            </w:tcBorders>
          </w:tcPr>
          <w:p w14:paraId="2EF21824" w14:textId="4E8C01DE" w:rsidR="00A4221A" w:rsidRPr="00C5717C" w:rsidRDefault="00A4221A" w:rsidP="00A4221A">
            <w:pPr>
              <w:jc w:val="both"/>
              <w:rPr>
                <w:rFonts w:ascii="Arial" w:eastAsia="Calibri" w:hAnsi="Arial" w:cs="Arial"/>
                <w:sz w:val="22"/>
                <w:szCs w:val="22"/>
              </w:rPr>
            </w:pPr>
          </w:p>
        </w:tc>
        <w:tc>
          <w:tcPr>
            <w:tcW w:w="3401" w:type="dxa"/>
            <w:tcBorders>
              <w:top w:val="single" w:sz="4" w:space="0" w:color="auto"/>
              <w:left w:val="single" w:sz="4" w:space="0" w:color="auto"/>
              <w:bottom w:val="single" w:sz="4" w:space="0" w:color="auto"/>
              <w:right w:val="single" w:sz="4" w:space="0" w:color="auto"/>
            </w:tcBorders>
          </w:tcPr>
          <w:p w14:paraId="1894F57F" w14:textId="5717FE84" w:rsidR="00A4221A" w:rsidRPr="00C5717C" w:rsidRDefault="00A4221A" w:rsidP="00A4221A">
            <w:pPr>
              <w:rPr>
                <w:rFonts w:ascii="Arial" w:eastAsia="Calibri" w:hAnsi="Arial" w:cs="Arial"/>
                <w:sz w:val="22"/>
                <w:szCs w:val="22"/>
              </w:rPr>
            </w:pPr>
          </w:p>
        </w:tc>
      </w:tr>
      <w:tr w:rsidR="00A4221A" w:rsidRPr="00C5717C" w14:paraId="23BC2958" w14:textId="77777777" w:rsidTr="004D3807">
        <w:trPr>
          <w:trHeight w:val="314"/>
          <w:jc w:val="right"/>
        </w:trPr>
        <w:tc>
          <w:tcPr>
            <w:tcW w:w="2126" w:type="dxa"/>
            <w:tcBorders>
              <w:top w:val="single" w:sz="4" w:space="0" w:color="auto"/>
              <w:left w:val="single" w:sz="4" w:space="0" w:color="auto"/>
              <w:bottom w:val="single" w:sz="4" w:space="0" w:color="auto"/>
              <w:right w:val="single" w:sz="4" w:space="0" w:color="auto"/>
            </w:tcBorders>
            <w:hideMark/>
          </w:tcPr>
          <w:p w14:paraId="3E310E77" w14:textId="77777777" w:rsidR="00A4221A" w:rsidRPr="00825F48" w:rsidRDefault="00A4221A" w:rsidP="00A4221A">
            <w:pPr>
              <w:jc w:val="both"/>
              <w:rPr>
                <w:rFonts w:ascii="Arial" w:eastAsia="Calibri" w:hAnsi="Arial" w:cs="Arial"/>
                <w:sz w:val="22"/>
                <w:szCs w:val="22"/>
              </w:rPr>
            </w:pPr>
            <w:r w:rsidRPr="00825F48">
              <w:rPr>
                <w:rFonts w:ascii="Arial" w:hAnsi="Arial" w:cs="Arial"/>
                <w:sz w:val="22"/>
                <w:szCs w:val="22"/>
              </w:rPr>
              <w:t>Adresas</w:t>
            </w:r>
          </w:p>
        </w:tc>
        <w:tc>
          <w:tcPr>
            <w:tcW w:w="3658" w:type="dxa"/>
            <w:tcBorders>
              <w:top w:val="single" w:sz="4" w:space="0" w:color="auto"/>
              <w:left w:val="single" w:sz="4" w:space="0" w:color="auto"/>
              <w:bottom w:val="single" w:sz="4" w:space="0" w:color="auto"/>
              <w:right w:val="single" w:sz="4" w:space="0" w:color="auto"/>
            </w:tcBorders>
          </w:tcPr>
          <w:p w14:paraId="7B04B256" w14:textId="1AFB5C37" w:rsidR="00A4221A" w:rsidRPr="00C5717C" w:rsidRDefault="00A4221A" w:rsidP="00A4221A">
            <w:pPr>
              <w:jc w:val="both"/>
              <w:rPr>
                <w:rFonts w:ascii="Arial" w:eastAsia="Calibri" w:hAnsi="Arial" w:cs="Arial"/>
                <w:sz w:val="22"/>
                <w:szCs w:val="22"/>
              </w:rPr>
            </w:pPr>
          </w:p>
        </w:tc>
        <w:tc>
          <w:tcPr>
            <w:tcW w:w="3401" w:type="dxa"/>
            <w:tcBorders>
              <w:top w:val="single" w:sz="4" w:space="0" w:color="auto"/>
              <w:left w:val="single" w:sz="4" w:space="0" w:color="auto"/>
              <w:bottom w:val="single" w:sz="4" w:space="0" w:color="auto"/>
              <w:right w:val="single" w:sz="4" w:space="0" w:color="auto"/>
            </w:tcBorders>
          </w:tcPr>
          <w:p w14:paraId="7E3A758A" w14:textId="6C307B69" w:rsidR="00A4221A" w:rsidRPr="00C5717C" w:rsidRDefault="00A4221A" w:rsidP="00A4221A">
            <w:pPr>
              <w:rPr>
                <w:rFonts w:ascii="Arial" w:hAnsi="Arial" w:cs="Arial"/>
                <w:sz w:val="22"/>
                <w:szCs w:val="22"/>
              </w:rPr>
            </w:pPr>
          </w:p>
        </w:tc>
      </w:tr>
      <w:tr w:rsidR="00A4221A" w:rsidRPr="00C5717C" w14:paraId="1ACB9098" w14:textId="77777777" w:rsidTr="004D3807">
        <w:trPr>
          <w:trHeight w:val="257"/>
          <w:jc w:val="right"/>
        </w:trPr>
        <w:tc>
          <w:tcPr>
            <w:tcW w:w="2126" w:type="dxa"/>
            <w:tcBorders>
              <w:top w:val="single" w:sz="4" w:space="0" w:color="auto"/>
              <w:left w:val="single" w:sz="4" w:space="0" w:color="auto"/>
              <w:bottom w:val="single" w:sz="4" w:space="0" w:color="auto"/>
              <w:right w:val="single" w:sz="4" w:space="0" w:color="auto"/>
            </w:tcBorders>
            <w:hideMark/>
          </w:tcPr>
          <w:p w14:paraId="048AD257" w14:textId="77777777" w:rsidR="00A4221A" w:rsidRPr="00825F48" w:rsidRDefault="00A4221A" w:rsidP="00A4221A">
            <w:pPr>
              <w:jc w:val="both"/>
              <w:rPr>
                <w:rFonts w:ascii="Arial" w:eastAsia="Calibri" w:hAnsi="Arial" w:cs="Arial"/>
                <w:sz w:val="22"/>
                <w:szCs w:val="22"/>
              </w:rPr>
            </w:pPr>
            <w:r w:rsidRPr="00825F48">
              <w:rPr>
                <w:rFonts w:ascii="Arial" w:hAnsi="Arial" w:cs="Arial"/>
                <w:sz w:val="22"/>
                <w:szCs w:val="22"/>
              </w:rPr>
              <w:t>Telefonas</w:t>
            </w:r>
          </w:p>
        </w:tc>
        <w:tc>
          <w:tcPr>
            <w:tcW w:w="3658" w:type="dxa"/>
            <w:tcBorders>
              <w:top w:val="single" w:sz="4" w:space="0" w:color="auto"/>
              <w:left w:val="single" w:sz="4" w:space="0" w:color="auto"/>
              <w:bottom w:val="single" w:sz="4" w:space="0" w:color="auto"/>
              <w:right w:val="single" w:sz="4" w:space="0" w:color="auto"/>
            </w:tcBorders>
          </w:tcPr>
          <w:p w14:paraId="5CB3FE03" w14:textId="7456DCB5" w:rsidR="00A4221A" w:rsidRPr="00C5717C" w:rsidRDefault="00A4221A" w:rsidP="00A4221A">
            <w:pPr>
              <w:jc w:val="both"/>
              <w:rPr>
                <w:rFonts w:ascii="Arial" w:eastAsia="Calibri" w:hAnsi="Arial" w:cs="Arial"/>
                <w:sz w:val="22"/>
                <w:szCs w:val="22"/>
              </w:rPr>
            </w:pPr>
          </w:p>
        </w:tc>
        <w:tc>
          <w:tcPr>
            <w:tcW w:w="3401" w:type="dxa"/>
            <w:tcBorders>
              <w:top w:val="single" w:sz="4" w:space="0" w:color="auto"/>
              <w:left w:val="single" w:sz="4" w:space="0" w:color="auto"/>
              <w:bottom w:val="single" w:sz="4" w:space="0" w:color="auto"/>
              <w:right w:val="single" w:sz="4" w:space="0" w:color="auto"/>
            </w:tcBorders>
          </w:tcPr>
          <w:p w14:paraId="0024B1F4" w14:textId="380D6134" w:rsidR="00A4221A" w:rsidRPr="00C5717C" w:rsidRDefault="00A4221A" w:rsidP="00A4221A">
            <w:pPr>
              <w:jc w:val="both"/>
              <w:rPr>
                <w:rFonts w:ascii="Arial" w:hAnsi="Arial" w:cs="Arial"/>
                <w:sz w:val="22"/>
                <w:szCs w:val="22"/>
              </w:rPr>
            </w:pPr>
          </w:p>
        </w:tc>
      </w:tr>
      <w:tr w:rsidR="00A4221A" w:rsidRPr="00C5717C" w14:paraId="7112619D" w14:textId="77777777" w:rsidTr="004D3807">
        <w:trPr>
          <w:jc w:val="right"/>
        </w:trPr>
        <w:tc>
          <w:tcPr>
            <w:tcW w:w="2126" w:type="dxa"/>
            <w:tcBorders>
              <w:top w:val="single" w:sz="4" w:space="0" w:color="auto"/>
              <w:left w:val="single" w:sz="4" w:space="0" w:color="auto"/>
              <w:bottom w:val="single" w:sz="4" w:space="0" w:color="auto"/>
              <w:right w:val="single" w:sz="4" w:space="0" w:color="auto"/>
            </w:tcBorders>
            <w:hideMark/>
          </w:tcPr>
          <w:p w14:paraId="0E76DE7B" w14:textId="77777777" w:rsidR="00A4221A" w:rsidRPr="00825F48" w:rsidRDefault="00A4221A" w:rsidP="00A4221A">
            <w:pPr>
              <w:jc w:val="both"/>
              <w:rPr>
                <w:rFonts w:ascii="Arial" w:eastAsia="Calibri" w:hAnsi="Arial" w:cs="Arial"/>
                <w:sz w:val="22"/>
                <w:szCs w:val="22"/>
              </w:rPr>
            </w:pPr>
            <w:r w:rsidRPr="00825F48">
              <w:rPr>
                <w:rFonts w:ascii="Arial" w:hAnsi="Arial" w:cs="Arial"/>
                <w:sz w:val="22"/>
                <w:szCs w:val="22"/>
              </w:rPr>
              <w:t>El. paštas</w:t>
            </w:r>
          </w:p>
        </w:tc>
        <w:tc>
          <w:tcPr>
            <w:tcW w:w="3658" w:type="dxa"/>
            <w:tcBorders>
              <w:top w:val="single" w:sz="4" w:space="0" w:color="auto"/>
              <w:left w:val="single" w:sz="4" w:space="0" w:color="auto"/>
              <w:bottom w:val="single" w:sz="4" w:space="0" w:color="auto"/>
              <w:right w:val="single" w:sz="4" w:space="0" w:color="auto"/>
            </w:tcBorders>
          </w:tcPr>
          <w:p w14:paraId="0141CC96" w14:textId="07CA211A" w:rsidR="00A4221A" w:rsidRPr="00C5717C" w:rsidRDefault="00A4221A" w:rsidP="00A4221A">
            <w:pPr>
              <w:jc w:val="both"/>
              <w:rPr>
                <w:rFonts w:ascii="Arial" w:eastAsia="Calibri" w:hAnsi="Arial" w:cs="Arial"/>
                <w:sz w:val="22"/>
                <w:szCs w:val="22"/>
              </w:rPr>
            </w:pPr>
          </w:p>
        </w:tc>
        <w:tc>
          <w:tcPr>
            <w:tcW w:w="3401" w:type="dxa"/>
            <w:tcBorders>
              <w:top w:val="single" w:sz="4" w:space="0" w:color="auto"/>
              <w:left w:val="single" w:sz="4" w:space="0" w:color="auto"/>
              <w:bottom w:val="single" w:sz="4" w:space="0" w:color="auto"/>
              <w:right w:val="single" w:sz="4" w:space="0" w:color="auto"/>
            </w:tcBorders>
          </w:tcPr>
          <w:p w14:paraId="545236EF" w14:textId="435DFD45" w:rsidR="00A4221A" w:rsidRPr="00C5717C" w:rsidRDefault="00A4221A" w:rsidP="00A4221A">
            <w:pPr>
              <w:jc w:val="both"/>
              <w:rPr>
                <w:rFonts w:ascii="Arial" w:eastAsia="Calibri" w:hAnsi="Arial" w:cs="Arial"/>
                <w:sz w:val="22"/>
                <w:szCs w:val="22"/>
              </w:rPr>
            </w:pPr>
          </w:p>
        </w:tc>
      </w:tr>
    </w:tbl>
    <w:p w14:paraId="750640A1" w14:textId="5980B58F" w:rsidR="0070735B" w:rsidRPr="00DA7396" w:rsidRDefault="0070735B" w:rsidP="007E6241">
      <w:pPr>
        <w:pStyle w:val="Sraopastraipa"/>
        <w:numPr>
          <w:ilvl w:val="1"/>
          <w:numId w:val="3"/>
        </w:numPr>
        <w:ind w:left="567" w:hanging="567"/>
        <w:jc w:val="both"/>
        <w:rPr>
          <w:rFonts w:ascii="Arial" w:hAnsi="Arial" w:cs="Arial"/>
          <w:sz w:val="22"/>
          <w:szCs w:val="22"/>
        </w:rPr>
      </w:pPr>
      <w:r w:rsidRPr="00DA7396">
        <w:rPr>
          <w:rFonts w:ascii="Arial" w:hAnsi="Arial" w:cs="Arial"/>
          <w:sz w:val="22"/>
          <w:szCs w:val="22"/>
        </w:rPr>
        <w:t>Jei pasikeičia Šalies adresas ir (ar) kiti duomenys, tokia Šalis turi informuoti kitą Šalį pranešdama ne vėliau, kaip prieš 5 (penkias) darbo dienas.</w:t>
      </w:r>
    </w:p>
    <w:p w14:paraId="0BEA4F03" w14:textId="58434EDB" w:rsidR="0070735B" w:rsidRPr="00DA7396" w:rsidRDefault="0070735B" w:rsidP="007E6241">
      <w:pPr>
        <w:pStyle w:val="Sraopastraipa"/>
        <w:numPr>
          <w:ilvl w:val="1"/>
          <w:numId w:val="3"/>
        </w:numPr>
        <w:ind w:left="567" w:hanging="567"/>
        <w:jc w:val="both"/>
        <w:rPr>
          <w:rFonts w:ascii="Arial" w:hAnsi="Arial" w:cs="Arial"/>
          <w:sz w:val="22"/>
          <w:szCs w:val="22"/>
        </w:rPr>
      </w:pPr>
      <w:r w:rsidRPr="00DA7396">
        <w:rPr>
          <w:rFonts w:ascii="Arial" w:hAnsi="Arial" w:cs="Arial"/>
          <w:sz w:val="22"/>
          <w:szCs w:val="22"/>
        </w:rPr>
        <w:t xml:space="preserve">Atliktų Darbų aktus ir kitus su Sutarties vykdymu susijusius dokumentus iš Užsakovo pusės turi teisę pasirašyti Sutarties </w:t>
      </w:r>
      <w:r w:rsidR="00F30730" w:rsidRPr="00DA7396">
        <w:rPr>
          <w:rFonts w:ascii="Arial" w:hAnsi="Arial" w:cs="Arial"/>
          <w:sz w:val="22"/>
          <w:szCs w:val="22"/>
        </w:rPr>
        <w:t>10</w:t>
      </w:r>
      <w:r w:rsidRPr="00DA7396">
        <w:rPr>
          <w:rFonts w:ascii="Arial" w:hAnsi="Arial" w:cs="Arial"/>
          <w:sz w:val="22"/>
          <w:szCs w:val="22"/>
        </w:rPr>
        <w:t>.1</w:t>
      </w:r>
      <w:r w:rsidR="00B8191E">
        <w:rPr>
          <w:rFonts w:ascii="Arial" w:hAnsi="Arial" w:cs="Arial"/>
          <w:sz w:val="22"/>
          <w:szCs w:val="22"/>
        </w:rPr>
        <w:t>.</w:t>
      </w:r>
      <w:r w:rsidRPr="00DA7396">
        <w:rPr>
          <w:rFonts w:ascii="Arial" w:hAnsi="Arial" w:cs="Arial"/>
          <w:sz w:val="22"/>
          <w:szCs w:val="22"/>
        </w:rPr>
        <w:t xml:space="preserve"> punkte nurodytas Užsakovo atstovas.</w:t>
      </w:r>
    </w:p>
    <w:p w14:paraId="36E5D692" w14:textId="4511694C" w:rsidR="0070735B" w:rsidRDefault="0070735B" w:rsidP="007E6241">
      <w:pPr>
        <w:pStyle w:val="Sraopastraipa"/>
        <w:numPr>
          <w:ilvl w:val="1"/>
          <w:numId w:val="3"/>
        </w:numPr>
        <w:ind w:left="567" w:hanging="567"/>
        <w:jc w:val="both"/>
        <w:rPr>
          <w:rFonts w:ascii="Arial" w:hAnsi="Arial" w:cs="Arial"/>
          <w:sz w:val="22"/>
          <w:szCs w:val="22"/>
        </w:rPr>
      </w:pPr>
      <w:r w:rsidRPr="00DA7396">
        <w:rPr>
          <w:rFonts w:ascii="Arial" w:hAnsi="Arial" w:cs="Arial"/>
          <w:sz w:val="22"/>
          <w:szCs w:val="22"/>
        </w:rPr>
        <w:t xml:space="preserve">Užsakovas gali pakeisti Sutarties </w:t>
      </w:r>
      <w:r w:rsidR="00E75E11">
        <w:rPr>
          <w:rFonts w:ascii="Arial" w:hAnsi="Arial" w:cs="Arial"/>
          <w:sz w:val="22"/>
          <w:szCs w:val="22"/>
        </w:rPr>
        <w:t>10</w:t>
      </w:r>
      <w:r w:rsidRPr="00DA7396">
        <w:rPr>
          <w:rFonts w:ascii="Arial" w:hAnsi="Arial" w:cs="Arial"/>
          <w:sz w:val="22"/>
          <w:szCs w:val="22"/>
        </w:rPr>
        <w:t>.1. punkte nurodytą Užsakovo atstovą ir/arba paskirti kitą (-</w:t>
      </w:r>
      <w:proofErr w:type="spellStart"/>
      <w:r w:rsidRPr="00DA7396">
        <w:rPr>
          <w:rFonts w:ascii="Arial" w:hAnsi="Arial" w:cs="Arial"/>
          <w:sz w:val="22"/>
          <w:szCs w:val="22"/>
        </w:rPr>
        <w:t>us</w:t>
      </w:r>
      <w:proofErr w:type="spellEnd"/>
      <w:r w:rsidRPr="00DA7396">
        <w:rPr>
          <w:rFonts w:ascii="Arial" w:hAnsi="Arial" w:cs="Arial"/>
          <w:sz w:val="22"/>
          <w:szCs w:val="22"/>
        </w:rPr>
        <w:t xml:space="preserve">) Užsakovo atstovą Sutartyje nurodytiems Užsakovo atstovui deleguotų funkcijų atlikimui apie </w:t>
      </w:r>
      <w:r w:rsidRPr="00DA7396">
        <w:rPr>
          <w:rFonts w:ascii="Arial" w:hAnsi="Arial" w:cs="Arial"/>
          <w:sz w:val="22"/>
          <w:szCs w:val="22"/>
        </w:rPr>
        <w:lastRenderedPageBreak/>
        <w:t>tai iš anksto informuodamas Rangovą. Apie įgalioto asmens, atsakingo už Sutarties vykdymą, pasikeitimą Užsakovas informuoja Rangovą šiame punkte nurodytu el. paštu ir atskiras Sutarties pakeitimas dėl šios priežasties nėra atliekamas.</w:t>
      </w:r>
    </w:p>
    <w:p w14:paraId="4CBB4889" w14:textId="77777777" w:rsidR="007E6241" w:rsidRDefault="007E6241" w:rsidP="007E6241">
      <w:pPr>
        <w:pStyle w:val="Sraopastraipa"/>
        <w:ind w:left="567"/>
        <w:jc w:val="both"/>
        <w:rPr>
          <w:rFonts w:ascii="Arial" w:hAnsi="Arial" w:cs="Arial"/>
          <w:sz w:val="22"/>
          <w:szCs w:val="22"/>
        </w:rPr>
      </w:pPr>
    </w:p>
    <w:p w14:paraId="78C82DBE" w14:textId="175596A1" w:rsidR="007E6241" w:rsidRDefault="002C3867" w:rsidP="002C3867">
      <w:pPr>
        <w:pStyle w:val="paragraph"/>
        <w:spacing w:before="0" w:beforeAutospacing="0" w:after="0" w:afterAutospacing="0"/>
        <w:textAlignment w:val="baseline"/>
        <w:rPr>
          <w:rFonts w:ascii="Arial" w:hAnsi="Arial" w:cs="Arial"/>
          <w:sz w:val="22"/>
          <w:szCs w:val="22"/>
        </w:rPr>
      </w:pPr>
      <w:r>
        <w:rPr>
          <w:rStyle w:val="findhit"/>
          <w:rFonts w:ascii="Arial" w:hAnsi="Arial" w:cs="Arial"/>
          <w:b/>
          <w:bCs/>
          <w:sz w:val="22"/>
          <w:szCs w:val="22"/>
        </w:rPr>
        <w:t>11.   Žalieji reikalavimai</w:t>
      </w:r>
      <w:r w:rsidR="007E6241">
        <w:rPr>
          <w:rStyle w:val="eop"/>
          <w:rFonts w:ascii="Arial" w:hAnsi="Arial" w:cs="Arial"/>
          <w:sz w:val="22"/>
          <w:szCs w:val="22"/>
        </w:rPr>
        <w:t> </w:t>
      </w:r>
    </w:p>
    <w:p w14:paraId="511C5CDA" w14:textId="70A6917E" w:rsidR="007E6241" w:rsidRDefault="002C3867" w:rsidP="002C3867">
      <w:pPr>
        <w:pStyle w:val="paragraph"/>
        <w:spacing w:before="0" w:beforeAutospacing="0" w:after="0" w:afterAutospacing="0"/>
        <w:ind w:left="567" w:hanging="567"/>
        <w:jc w:val="both"/>
        <w:textAlignment w:val="baseline"/>
        <w:rPr>
          <w:rFonts w:ascii="Arial" w:hAnsi="Arial" w:cs="Arial"/>
          <w:sz w:val="22"/>
          <w:szCs w:val="22"/>
        </w:rPr>
      </w:pPr>
      <w:r>
        <w:rPr>
          <w:rStyle w:val="eop"/>
          <w:rFonts w:ascii="Arial" w:hAnsi="Arial" w:cs="Arial"/>
          <w:sz w:val="22"/>
          <w:szCs w:val="22"/>
        </w:rPr>
        <w:t xml:space="preserve">11.1. </w:t>
      </w:r>
      <w:r w:rsidR="007E6241">
        <w:rPr>
          <w:rStyle w:val="normaltextrun"/>
          <w:rFonts w:ascii="Arial" w:hAnsi="Arial" w:cs="Arial"/>
          <w:sz w:val="22"/>
          <w:szCs w:val="22"/>
        </w:rPr>
        <w:t>Siekiant prisidėti prie „</w:t>
      </w:r>
      <w:r w:rsidR="007E6241">
        <w:rPr>
          <w:rStyle w:val="findhit"/>
          <w:rFonts w:ascii="Arial" w:hAnsi="Arial" w:cs="Arial"/>
          <w:sz w:val="22"/>
          <w:szCs w:val="22"/>
        </w:rPr>
        <w:t>žal</w:t>
      </w:r>
      <w:r w:rsidR="007E6241">
        <w:rPr>
          <w:rStyle w:val="normaltextrun"/>
          <w:rFonts w:ascii="Arial" w:hAnsi="Arial" w:cs="Arial"/>
          <w:sz w:val="22"/>
          <w:szCs w:val="22"/>
        </w:rPr>
        <w:t xml:space="preserve">iųjų pirkimų“, susijusių su aplinkosaugos problemų sprendimu – darančių kuo mažesnį neigiamą poveikį aplinkai, t. y. tvaraus išteklių naudojimo, mažesnio poveikio klimatui, skatinant ekologines inovacijas, pan., įgyvendinimo, Šalys susitaria ir </w:t>
      </w:r>
      <w:r w:rsidR="006D0FF6">
        <w:rPr>
          <w:rStyle w:val="normaltextrun"/>
          <w:rFonts w:ascii="Arial" w:hAnsi="Arial" w:cs="Arial"/>
          <w:sz w:val="22"/>
          <w:szCs w:val="22"/>
        </w:rPr>
        <w:t>Rangovas</w:t>
      </w:r>
      <w:r w:rsidR="007E6241">
        <w:rPr>
          <w:rStyle w:val="normaltextrun"/>
          <w:rFonts w:ascii="Arial" w:hAnsi="Arial" w:cs="Arial"/>
          <w:sz w:val="22"/>
          <w:szCs w:val="22"/>
        </w:rPr>
        <w:t xml:space="preserve"> sutinka, kad šalia kitų Sutartyje nustatytų įsipareigojimų </w:t>
      </w:r>
      <w:r w:rsidR="006D0FF6">
        <w:rPr>
          <w:rStyle w:val="normaltextrun"/>
          <w:rFonts w:ascii="Arial" w:hAnsi="Arial" w:cs="Arial"/>
          <w:sz w:val="22"/>
          <w:szCs w:val="22"/>
        </w:rPr>
        <w:t>Rangovas</w:t>
      </w:r>
      <w:r w:rsidR="007E6241">
        <w:rPr>
          <w:rStyle w:val="normaltextrun"/>
          <w:rFonts w:ascii="Arial" w:hAnsi="Arial" w:cs="Arial"/>
          <w:sz w:val="22"/>
          <w:szCs w:val="22"/>
        </w:rPr>
        <w:t xml:space="preserve"> įsipareigoja bendrauti su Užsakovu elektroninėmis priemonėmis (telefonu, elektroniniu paštu ar kt.), mažinti popieriaus sunaudojimą, atsisakyti nebūtino dokumentų kopijavimo ir spausdinimo. Su Sutarties vykdymu susiję dokumentai Užsakovui turi būti pateikti tik elektroniniu formatu (jeigu Sutartyje ir (ar) jos prieduose nenumatyta kitaip). Išimtiniais atvejais su Sutarties vykdymu susiję dokumentai, turi (gali) būti pateikiami popieriniu formatu, jeigu toks formatas privalomas pagal teisės aktus arba Užsakovas nurodo tokį būtinumą – tokiu atveju turi būti naudojamas perdirbtas popierius, kuris atitinka minimaliuosius aplinkos apsaugos kriterijus, patvirtintus Lietuvos Respublikos aplinkos ministro 2011 m. birželio 28 d. įsakymu Nr. D1-508 „Dėl produktų, kurių viešiesiems pirkimams taikytini aplinkos apsaugos kriterijai, sąrašų, aplinkos apsaugos kriterijų ir aplinkos apsaugos kriterijų, kuriuos perkančiosios organizacijos turi taikyti pirkdamos prekes, paslaugas ar darbus, taikymo tvarkos aprašo patvirtinimo“.</w:t>
      </w:r>
      <w:r w:rsidR="007E6241">
        <w:rPr>
          <w:rStyle w:val="eop"/>
          <w:rFonts w:ascii="Arial" w:hAnsi="Arial" w:cs="Arial"/>
          <w:sz w:val="22"/>
          <w:szCs w:val="22"/>
        </w:rPr>
        <w:t> </w:t>
      </w:r>
    </w:p>
    <w:p w14:paraId="264292D2" w14:textId="77777777" w:rsidR="007E6241" w:rsidRPr="00DA7396" w:rsidRDefault="007E6241" w:rsidP="007E6241">
      <w:pPr>
        <w:pStyle w:val="Sraopastraipa"/>
        <w:ind w:left="567"/>
        <w:jc w:val="both"/>
        <w:rPr>
          <w:rFonts w:ascii="Arial" w:hAnsi="Arial" w:cs="Arial"/>
          <w:sz w:val="22"/>
          <w:szCs w:val="22"/>
        </w:rPr>
      </w:pPr>
    </w:p>
    <w:p w14:paraId="18FAA628" w14:textId="77777777" w:rsidR="00845B11" w:rsidRPr="00C5717C" w:rsidRDefault="00845B11" w:rsidP="002C3867">
      <w:pPr>
        <w:numPr>
          <w:ilvl w:val="0"/>
          <w:numId w:val="12"/>
        </w:numPr>
        <w:tabs>
          <w:tab w:val="left" w:pos="851"/>
        </w:tabs>
        <w:jc w:val="both"/>
        <w:rPr>
          <w:rFonts w:ascii="Arial" w:hAnsi="Arial" w:cs="Arial"/>
          <w:b/>
          <w:sz w:val="22"/>
          <w:szCs w:val="22"/>
        </w:rPr>
      </w:pPr>
      <w:r w:rsidRPr="00C5717C">
        <w:rPr>
          <w:rFonts w:ascii="Arial" w:hAnsi="Arial" w:cs="Arial"/>
          <w:b/>
          <w:sz w:val="22"/>
          <w:szCs w:val="22"/>
        </w:rPr>
        <w:t xml:space="preserve">Sutarties priedai </w:t>
      </w:r>
    </w:p>
    <w:p w14:paraId="62C513B6" w14:textId="66122005" w:rsidR="00845B11" w:rsidRDefault="00DC3795" w:rsidP="002C3867">
      <w:pPr>
        <w:numPr>
          <w:ilvl w:val="1"/>
          <w:numId w:val="12"/>
        </w:numPr>
        <w:tabs>
          <w:tab w:val="left" w:pos="851"/>
        </w:tabs>
        <w:ind w:left="567" w:hanging="567"/>
        <w:jc w:val="both"/>
        <w:rPr>
          <w:rFonts w:ascii="Arial" w:hAnsi="Arial" w:cs="Arial"/>
          <w:sz w:val="22"/>
          <w:szCs w:val="22"/>
        </w:rPr>
      </w:pPr>
      <w:r>
        <w:rPr>
          <w:rFonts w:ascii="Arial" w:hAnsi="Arial" w:cs="Arial"/>
          <w:sz w:val="22"/>
          <w:szCs w:val="22"/>
        </w:rPr>
        <w:t>Techninė specifikacija su priedais</w:t>
      </w:r>
      <w:r w:rsidR="00F914AE" w:rsidRPr="00C5717C">
        <w:rPr>
          <w:rFonts w:ascii="Arial" w:hAnsi="Arial" w:cs="Arial"/>
          <w:sz w:val="22"/>
          <w:szCs w:val="22"/>
        </w:rPr>
        <w:t>;</w:t>
      </w:r>
    </w:p>
    <w:p w14:paraId="15971E75" w14:textId="3CC5CE32" w:rsidR="001F56B2" w:rsidRPr="00C5717C" w:rsidRDefault="001F56B2" w:rsidP="002C3867">
      <w:pPr>
        <w:numPr>
          <w:ilvl w:val="1"/>
          <w:numId w:val="12"/>
        </w:numPr>
        <w:tabs>
          <w:tab w:val="left" w:pos="851"/>
        </w:tabs>
        <w:ind w:left="567" w:hanging="567"/>
        <w:jc w:val="both"/>
        <w:rPr>
          <w:rFonts w:ascii="Arial" w:hAnsi="Arial" w:cs="Arial"/>
          <w:sz w:val="22"/>
          <w:szCs w:val="22"/>
        </w:rPr>
      </w:pPr>
      <w:r>
        <w:rPr>
          <w:rFonts w:ascii="Arial" w:hAnsi="Arial" w:cs="Arial"/>
          <w:sz w:val="22"/>
          <w:szCs w:val="22"/>
        </w:rPr>
        <w:t>Darbų priėmimo-perdavimo akt</w:t>
      </w:r>
      <w:r w:rsidR="00B25710">
        <w:rPr>
          <w:rFonts w:ascii="Arial" w:hAnsi="Arial" w:cs="Arial"/>
          <w:sz w:val="22"/>
          <w:szCs w:val="22"/>
        </w:rPr>
        <w:t>o forma</w:t>
      </w:r>
      <w:r w:rsidR="003D5C5C">
        <w:rPr>
          <w:rFonts w:ascii="Arial" w:hAnsi="Arial" w:cs="Arial"/>
          <w:sz w:val="22"/>
          <w:szCs w:val="22"/>
        </w:rPr>
        <w:t>.</w:t>
      </w:r>
    </w:p>
    <w:p w14:paraId="3D921C63" w14:textId="77777777" w:rsidR="00845B11" w:rsidRPr="00C5717C" w:rsidRDefault="00845B11" w:rsidP="00845B11">
      <w:pPr>
        <w:rPr>
          <w:rFonts w:ascii="Arial" w:hAnsi="Arial" w:cs="Arial"/>
          <w:b/>
          <w:sz w:val="22"/>
          <w:szCs w:val="22"/>
        </w:rPr>
      </w:pPr>
    </w:p>
    <w:p w14:paraId="2957D1B1" w14:textId="3C80F957" w:rsidR="00845B11" w:rsidRPr="00C5717C" w:rsidRDefault="00845B11" w:rsidP="00845B11">
      <w:pPr>
        <w:rPr>
          <w:rFonts w:ascii="Arial" w:hAnsi="Arial" w:cs="Arial"/>
          <w:b/>
          <w:sz w:val="22"/>
          <w:szCs w:val="22"/>
        </w:rPr>
      </w:pPr>
      <w:r w:rsidRPr="00C5717C">
        <w:rPr>
          <w:rFonts w:ascii="Arial" w:hAnsi="Arial" w:cs="Arial"/>
          <w:b/>
          <w:sz w:val="22"/>
          <w:szCs w:val="22"/>
        </w:rPr>
        <w:t xml:space="preserve">Sutarties </w:t>
      </w:r>
      <w:r w:rsidR="00B54462">
        <w:rPr>
          <w:rFonts w:ascii="Arial" w:hAnsi="Arial" w:cs="Arial"/>
          <w:b/>
          <w:sz w:val="22"/>
          <w:szCs w:val="22"/>
        </w:rPr>
        <w:t>Š</w:t>
      </w:r>
      <w:r w:rsidR="00B54462" w:rsidRPr="00C5717C">
        <w:rPr>
          <w:rFonts w:ascii="Arial" w:hAnsi="Arial" w:cs="Arial"/>
          <w:b/>
          <w:sz w:val="22"/>
          <w:szCs w:val="22"/>
        </w:rPr>
        <w:t xml:space="preserve">alių </w:t>
      </w:r>
      <w:r w:rsidRPr="00C5717C">
        <w:rPr>
          <w:rFonts w:ascii="Arial" w:hAnsi="Arial" w:cs="Arial"/>
          <w:b/>
          <w:sz w:val="22"/>
          <w:szCs w:val="22"/>
        </w:rPr>
        <w:t>adresai ir rekvizitai:</w:t>
      </w:r>
    </w:p>
    <w:p w14:paraId="291430F8" w14:textId="77777777" w:rsidR="00845B11" w:rsidRPr="00C5717C" w:rsidRDefault="00845B11" w:rsidP="00845B11">
      <w:pPr>
        <w:rPr>
          <w:rFonts w:ascii="Arial" w:hAnsi="Arial" w:cs="Arial"/>
          <w:b/>
          <w:sz w:val="22"/>
          <w:szCs w:val="22"/>
        </w:rPr>
      </w:pPr>
    </w:p>
    <w:tbl>
      <w:tblPr>
        <w:tblW w:w="0" w:type="auto"/>
        <w:tblInd w:w="18" w:type="dxa"/>
        <w:tblLook w:val="04A0" w:firstRow="1" w:lastRow="0" w:firstColumn="1" w:lastColumn="0" w:noHBand="0" w:noVBand="1"/>
      </w:tblPr>
      <w:tblGrid>
        <w:gridCol w:w="4564"/>
        <w:gridCol w:w="4848"/>
      </w:tblGrid>
      <w:tr w:rsidR="00845B11" w:rsidRPr="00C5717C" w14:paraId="2F347259" w14:textId="77777777" w:rsidTr="006E734A">
        <w:tc>
          <w:tcPr>
            <w:tcW w:w="4564" w:type="dxa"/>
            <w:hideMark/>
          </w:tcPr>
          <w:p w14:paraId="06A76061" w14:textId="157E789F" w:rsidR="00845B11" w:rsidRPr="0038009A" w:rsidRDefault="00845B11" w:rsidP="006E734A">
            <w:pPr>
              <w:rPr>
                <w:rFonts w:ascii="Arial" w:hAnsi="Arial" w:cs="Arial"/>
                <w:bCs/>
                <w:sz w:val="22"/>
                <w:szCs w:val="22"/>
                <w:highlight w:val="yellow"/>
              </w:rPr>
            </w:pPr>
            <w:r w:rsidRPr="004B5D1E">
              <w:rPr>
                <w:rFonts w:ascii="Arial" w:hAnsi="Arial" w:cs="Arial"/>
                <w:b/>
                <w:sz w:val="22"/>
                <w:szCs w:val="22"/>
              </w:rPr>
              <w:t>Rangovas</w:t>
            </w:r>
            <w:r w:rsidRPr="004B5D1E">
              <w:rPr>
                <w:rFonts w:ascii="Arial" w:hAnsi="Arial" w:cs="Arial"/>
                <w:sz w:val="22"/>
                <w:szCs w:val="22"/>
              </w:rPr>
              <w:t>:</w:t>
            </w:r>
            <w:r w:rsidR="00854FD4" w:rsidRPr="004B5D1E">
              <w:rPr>
                <w:rFonts w:ascii="Arial" w:hAnsi="Arial" w:cs="Arial"/>
                <w:sz w:val="22"/>
                <w:szCs w:val="22"/>
              </w:rPr>
              <w:t xml:space="preserve"> </w:t>
            </w:r>
            <w:r w:rsidR="00854FD4" w:rsidRPr="004B5D1E">
              <w:rPr>
                <w:rFonts w:ascii="Arial" w:hAnsi="Arial" w:cs="Arial"/>
                <w:b/>
                <w:sz w:val="22"/>
                <w:szCs w:val="22"/>
                <w:lang w:val="en-US"/>
              </w:rPr>
              <w:t>UAB</w:t>
            </w:r>
            <w:r w:rsidR="00854FD4" w:rsidRPr="002C2344">
              <w:rPr>
                <w:rFonts w:ascii="Arial" w:hAnsi="Arial" w:cs="Arial"/>
                <w:b/>
                <w:sz w:val="22"/>
                <w:szCs w:val="22"/>
                <w:lang w:val="en-US"/>
              </w:rPr>
              <w:t xml:space="preserve"> </w:t>
            </w:r>
            <w:r w:rsidR="006379FD">
              <w:rPr>
                <w:rFonts w:ascii="Arial" w:hAnsi="Arial" w:cs="Arial"/>
                <w:b/>
                <w:sz w:val="22"/>
                <w:szCs w:val="22"/>
              </w:rPr>
              <w:t>„</w:t>
            </w:r>
            <w:proofErr w:type="spellStart"/>
            <w:r w:rsidR="00854FD4" w:rsidRPr="002C2344">
              <w:rPr>
                <w:rFonts w:ascii="Arial" w:hAnsi="Arial" w:cs="Arial"/>
                <w:b/>
                <w:sz w:val="22"/>
                <w:szCs w:val="22"/>
                <w:lang w:val="en-US"/>
              </w:rPr>
              <w:t>Įkrautas</w:t>
            </w:r>
            <w:proofErr w:type="spellEnd"/>
            <w:r w:rsidR="00854FD4">
              <w:rPr>
                <w:rFonts w:ascii="Arial" w:hAnsi="Arial" w:cs="Arial"/>
                <w:b/>
                <w:sz w:val="22"/>
                <w:szCs w:val="22"/>
                <w:lang w:val="en-US"/>
              </w:rPr>
              <w:t>”</w:t>
            </w:r>
            <w:r w:rsidR="00854FD4" w:rsidRPr="002C2344">
              <w:rPr>
                <w:rFonts w:ascii="Arial" w:hAnsi="Arial" w:cs="Arial"/>
                <w:b/>
                <w:sz w:val="22"/>
                <w:szCs w:val="22"/>
                <w:lang w:val="en-US"/>
              </w:rPr>
              <w:t xml:space="preserve"> </w:t>
            </w:r>
          </w:p>
        </w:tc>
        <w:tc>
          <w:tcPr>
            <w:tcW w:w="4848" w:type="dxa"/>
          </w:tcPr>
          <w:p w14:paraId="5E292B40" w14:textId="77777777" w:rsidR="00845B11" w:rsidRPr="00C5717C" w:rsidRDefault="00845B11" w:rsidP="006E734A">
            <w:pPr>
              <w:overflowPunct w:val="0"/>
              <w:autoSpaceDE w:val="0"/>
              <w:autoSpaceDN w:val="0"/>
              <w:adjustRightInd w:val="0"/>
              <w:ind w:left="37" w:right="261"/>
              <w:contextualSpacing/>
              <w:jc w:val="both"/>
              <w:rPr>
                <w:rFonts w:ascii="Arial" w:hAnsi="Arial" w:cs="Arial"/>
                <w:sz w:val="22"/>
                <w:szCs w:val="22"/>
              </w:rPr>
            </w:pPr>
            <w:r w:rsidRPr="00C5717C">
              <w:rPr>
                <w:rFonts w:ascii="Arial" w:hAnsi="Arial" w:cs="Arial"/>
                <w:b/>
                <w:sz w:val="22"/>
                <w:szCs w:val="22"/>
              </w:rPr>
              <w:t>Užsakovas:</w:t>
            </w:r>
            <w:r w:rsidRPr="00C5717C">
              <w:rPr>
                <w:rFonts w:ascii="Arial" w:hAnsi="Arial" w:cs="Arial"/>
                <w:b/>
                <w:bCs/>
                <w:sz w:val="22"/>
                <w:szCs w:val="22"/>
              </w:rPr>
              <w:t xml:space="preserve"> Vilniaus universitetas</w:t>
            </w:r>
          </w:p>
          <w:p w14:paraId="6C6D1110" w14:textId="77777777" w:rsidR="00845B11" w:rsidRPr="00C5717C" w:rsidRDefault="00845B11" w:rsidP="006E734A">
            <w:pPr>
              <w:rPr>
                <w:rFonts w:ascii="Arial" w:hAnsi="Arial" w:cs="Arial"/>
                <w:bCs/>
                <w:sz w:val="22"/>
                <w:szCs w:val="22"/>
              </w:rPr>
            </w:pPr>
          </w:p>
        </w:tc>
      </w:tr>
      <w:tr w:rsidR="00845B11" w:rsidRPr="00C5717C" w14:paraId="0A0FDFEF" w14:textId="77777777" w:rsidTr="006E734A">
        <w:trPr>
          <w:trHeight w:val="2118"/>
        </w:trPr>
        <w:tc>
          <w:tcPr>
            <w:tcW w:w="4564" w:type="dxa"/>
          </w:tcPr>
          <w:p w14:paraId="1B0B11EF" w14:textId="77777777" w:rsidR="004B5D1E" w:rsidRPr="002C2344" w:rsidRDefault="004B5D1E" w:rsidP="004B5D1E">
            <w:pPr>
              <w:pStyle w:val="Antrats"/>
              <w:contextualSpacing/>
              <w:rPr>
                <w:rFonts w:ascii="Arial" w:hAnsi="Arial" w:cs="Arial"/>
                <w:sz w:val="22"/>
                <w:szCs w:val="22"/>
                <w:lang w:val="lt-LT"/>
              </w:rPr>
            </w:pPr>
            <w:r w:rsidRPr="002C2344">
              <w:rPr>
                <w:rFonts w:ascii="Arial" w:hAnsi="Arial" w:cs="Arial"/>
                <w:sz w:val="22"/>
                <w:szCs w:val="22"/>
                <w:lang w:val="lt-LT"/>
              </w:rPr>
              <w:t xml:space="preserve">įmonės kodas 305604922, </w:t>
            </w:r>
          </w:p>
          <w:p w14:paraId="12BBCEFA" w14:textId="77777777" w:rsidR="004B5D1E" w:rsidRPr="002C2344" w:rsidRDefault="004B5D1E" w:rsidP="004B5D1E">
            <w:pPr>
              <w:pStyle w:val="Antrats"/>
              <w:contextualSpacing/>
              <w:rPr>
                <w:rFonts w:ascii="Arial" w:hAnsi="Arial" w:cs="Arial"/>
                <w:sz w:val="22"/>
                <w:szCs w:val="22"/>
                <w:lang w:val="lt-LT"/>
              </w:rPr>
            </w:pPr>
            <w:r w:rsidRPr="002C2344">
              <w:rPr>
                <w:rFonts w:ascii="Arial" w:hAnsi="Arial" w:cs="Arial"/>
                <w:sz w:val="22"/>
                <w:szCs w:val="22"/>
                <w:lang w:val="lt-LT"/>
              </w:rPr>
              <w:t xml:space="preserve">PVM mokėtojo kodas LT100013332910, </w:t>
            </w:r>
          </w:p>
          <w:p w14:paraId="49FFF56E" w14:textId="77777777" w:rsidR="004B5D1E" w:rsidRPr="002C2344" w:rsidRDefault="004B5D1E" w:rsidP="004B5D1E">
            <w:pPr>
              <w:pStyle w:val="Antrats"/>
              <w:contextualSpacing/>
              <w:rPr>
                <w:rFonts w:ascii="Arial" w:hAnsi="Arial" w:cs="Arial"/>
                <w:sz w:val="22"/>
                <w:szCs w:val="22"/>
                <w:lang w:val="lt-LT"/>
              </w:rPr>
            </w:pPr>
            <w:r w:rsidRPr="002C2344">
              <w:rPr>
                <w:rFonts w:ascii="Arial" w:hAnsi="Arial" w:cs="Arial"/>
                <w:sz w:val="22"/>
                <w:szCs w:val="22"/>
                <w:lang w:val="lt-LT"/>
              </w:rPr>
              <w:t>adresas Ozo g. 3-5, LT-08200 Vilnius</w:t>
            </w:r>
          </w:p>
          <w:p w14:paraId="7B776808" w14:textId="77777777" w:rsidR="004B5D1E" w:rsidRPr="002C2344" w:rsidRDefault="004B5D1E" w:rsidP="004B5D1E">
            <w:pPr>
              <w:pStyle w:val="Antrats"/>
              <w:contextualSpacing/>
              <w:rPr>
                <w:rFonts w:ascii="Arial" w:hAnsi="Arial" w:cs="Arial"/>
                <w:sz w:val="22"/>
                <w:szCs w:val="22"/>
                <w:lang w:val="lt-LT"/>
              </w:rPr>
            </w:pPr>
            <w:r w:rsidRPr="002C2344">
              <w:rPr>
                <w:rFonts w:ascii="Arial" w:hAnsi="Arial" w:cs="Arial"/>
                <w:sz w:val="22"/>
                <w:szCs w:val="22"/>
                <w:lang w:val="lt-LT"/>
              </w:rPr>
              <w:t>A/s LT687044090100753403</w:t>
            </w:r>
          </w:p>
          <w:p w14:paraId="2EDEEA67" w14:textId="63A09706" w:rsidR="004B5D1E" w:rsidRDefault="004B5D1E" w:rsidP="004B5D1E">
            <w:pPr>
              <w:pStyle w:val="Antrats"/>
              <w:contextualSpacing/>
              <w:rPr>
                <w:rFonts w:ascii="Arial" w:hAnsi="Arial" w:cs="Arial"/>
                <w:sz w:val="22"/>
                <w:szCs w:val="22"/>
                <w:lang w:val="lt-LT"/>
              </w:rPr>
            </w:pPr>
            <w:r w:rsidRPr="002C2344">
              <w:rPr>
                <w:rFonts w:ascii="Arial" w:hAnsi="Arial" w:cs="Arial"/>
                <w:sz w:val="22"/>
                <w:szCs w:val="22"/>
                <w:lang w:val="lt-LT"/>
              </w:rPr>
              <w:t xml:space="preserve">AB </w:t>
            </w:r>
            <w:r>
              <w:rPr>
                <w:rFonts w:ascii="Arial" w:hAnsi="Arial" w:cs="Arial"/>
                <w:sz w:val="22"/>
                <w:szCs w:val="22"/>
                <w:lang w:val="lt-LT"/>
              </w:rPr>
              <w:t>„</w:t>
            </w:r>
            <w:r w:rsidRPr="002C2344">
              <w:rPr>
                <w:rFonts w:ascii="Arial" w:hAnsi="Arial" w:cs="Arial"/>
                <w:sz w:val="22"/>
                <w:szCs w:val="22"/>
                <w:lang w:val="lt-LT"/>
              </w:rPr>
              <w:t>SEB bankas</w:t>
            </w:r>
            <w:r>
              <w:rPr>
                <w:rFonts w:ascii="Arial" w:hAnsi="Arial" w:cs="Arial"/>
                <w:sz w:val="22"/>
                <w:szCs w:val="22"/>
                <w:lang w:val="lt-LT"/>
              </w:rPr>
              <w:t>“</w:t>
            </w:r>
            <w:r w:rsidRPr="002C2344">
              <w:rPr>
                <w:rFonts w:ascii="Arial" w:hAnsi="Arial" w:cs="Arial"/>
                <w:sz w:val="22"/>
                <w:szCs w:val="22"/>
                <w:lang w:val="lt-LT"/>
              </w:rPr>
              <w:t xml:space="preserve"> </w:t>
            </w:r>
          </w:p>
          <w:p w14:paraId="38D32FAF" w14:textId="77777777" w:rsidR="004B5D1E" w:rsidRPr="002C2344" w:rsidRDefault="004B5D1E" w:rsidP="004B5D1E">
            <w:pPr>
              <w:pStyle w:val="Antrats"/>
              <w:contextualSpacing/>
              <w:rPr>
                <w:rFonts w:ascii="Arial" w:hAnsi="Arial" w:cs="Arial"/>
                <w:sz w:val="22"/>
                <w:szCs w:val="22"/>
                <w:lang w:val="lt-LT"/>
              </w:rPr>
            </w:pPr>
            <w:r w:rsidRPr="002C2344">
              <w:rPr>
                <w:rFonts w:ascii="Arial" w:hAnsi="Arial" w:cs="Arial"/>
                <w:sz w:val="22"/>
                <w:szCs w:val="22"/>
                <w:lang w:val="lt-LT"/>
              </w:rPr>
              <w:t>Banko kodas 70440</w:t>
            </w:r>
          </w:p>
          <w:p w14:paraId="18D9243E" w14:textId="77777777" w:rsidR="004B5D1E" w:rsidRPr="002C2344" w:rsidRDefault="004B5D1E" w:rsidP="004B5D1E">
            <w:pPr>
              <w:pStyle w:val="Antrats"/>
              <w:contextualSpacing/>
              <w:rPr>
                <w:rFonts w:ascii="Arial" w:hAnsi="Arial" w:cs="Arial"/>
                <w:sz w:val="22"/>
                <w:szCs w:val="22"/>
                <w:lang w:val="lt-LT"/>
              </w:rPr>
            </w:pPr>
          </w:p>
          <w:p w14:paraId="68E1132B" w14:textId="5D5025EE" w:rsidR="00845B11" w:rsidRPr="0038009A" w:rsidRDefault="004B5D1E" w:rsidP="004B5D1E">
            <w:pPr>
              <w:pStyle w:val="Antrats"/>
              <w:contextualSpacing/>
              <w:rPr>
                <w:rFonts w:ascii="Arial" w:hAnsi="Arial" w:cs="Arial"/>
                <w:bCs/>
                <w:sz w:val="22"/>
                <w:szCs w:val="22"/>
                <w:highlight w:val="yellow"/>
                <w:lang w:val="lt-LT"/>
              </w:rPr>
            </w:pPr>
            <w:r>
              <w:rPr>
                <w:rFonts w:ascii="Arial" w:hAnsi="Arial" w:cs="Arial"/>
                <w:sz w:val="22"/>
                <w:szCs w:val="22"/>
                <w:lang w:val="lt-LT"/>
              </w:rPr>
              <w:t>Direktorius</w:t>
            </w:r>
            <w:r w:rsidRPr="002C2344">
              <w:rPr>
                <w:rFonts w:ascii="Arial" w:hAnsi="Arial" w:cs="Arial"/>
                <w:sz w:val="22"/>
                <w:szCs w:val="22"/>
                <w:lang w:val="lt-LT"/>
              </w:rPr>
              <w:t xml:space="preserve"> </w:t>
            </w:r>
            <w:r>
              <w:rPr>
                <w:rFonts w:ascii="Arial" w:hAnsi="Arial" w:cs="Arial"/>
                <w:sz w:val="22"/>
                <w:szCs w:val="22"/>
                <w:lang w:val="lt-LT"/>
              </w:rPr>
              <w:t>Paulius Gūžys</w:t>
            </w:r>
          </w:p>
        </w:tc>
        <w:tc>
          <w:tcPr>
            <w:tcW w:w="4848" w:type="dxa"/>
          </w:tcPr>
          <w:p w14:paraId="1DA950BC" w14:textId="77777777" w:rsidR="00845B11" w:rsidRPr="00C5717C" w:rsidRDefault="00845B11" w:rsidP="006E734A">
            <w:pPr>
              <w:overflowPunct w:val="0"/>
              <w:autoSpaceDE w:val="0"/>
              <w:autoSpaceDN w:val="0"/>
              <w:adjustRightInd w:val="0"/>
              <w:ind w:left="37" w:right="261"/>
              <w:contextualSpacing/>
              <w:jc w:val="both"/>
              <w:rPr>
                <w:rFonts w:ascii="Arial" w:hAnsi="Arial" w:cs="Arial"/>
                <w:sz w:val="22"/>
                <w:szCs w:val="22"/>
              </w:rPr>
            </w:pPr>
            <w:r w:rsidRPr="00C5717C">
              <w:rPr>
                <w:rFonts w:ascii="Arial" w:hAnsi="Arial" w:cs="Arial"/>
                <w:sz w:val="22"/>
                <w:szCs w:val="22"/>
              </w:rPr>
              <w:t xml:space="preserve">įmonės kodas 211950810, </w:t>
            </w:r>
          </w:p>
          <w:p w14:paraId="038AF64C" w14:textId="77777777" w:rsidR="00845B11" w:rsidRPr="00C5717C" w:rsidRDefault="00845B11" w:rsidP="006E734A">
            <w:pPr>
              <w:overflowPunct w:val="0"/>
              <w:autoSpaceDE w:val="0"/>
              <w:autoSpaceDN w:val="0"/>
              <w:adjustRightInd w:val="0"/>
              <w:ind w:left="37" w:right="261"/>
              <w:contextualSpacing/>
              <w:jc w:val="both"/>
              <w:rPr>
                <w:rFonts w:ascii="Arial" w:hAnsi="Arial" w:cs="Arial"/>
                <w:sz w:val="22"/>
                <w:szCs w:val="22"/>
              </w:rPr>
            </w:pPr>
            <w:r w:rsidRPr="00C5717C">
              <w:rPr>
                <w:rFonts w:ascii="Arial" w:hAnsi="Arial" w:cs="Arial"/>
                <w:sz w:val="22"/>
                <w:szCs w:val="22"/>
              </w:rPr>
              <w:t xml:space="preserve">PVM mokėtojo kodas LT119508113, </w:t>
            </w:r>
          </w:p>
          <w:p w14:paraId="0517655B" w14:textId="4289E189" w:rsidR="00845B11" w:rsidRPr="00C5717C" w:rsidRDefault="00845B11" w:rsidP="006E734A">
            <w:pPr>
              <w:overflowPunct w:val="0"/>
              <w:autoSpaceDE w:val="0"/>
              <w:autoSpaceDN w:val="0"/>
              <w:adjustRightInd w:val="0"/>
              <w:ind w:left="37" w:right="261"/>
              <w:contextualSpacing/>
              <w:jc w:val="both"/>
              <w:rPr>
                <w:rFonts w:ascii="Arial" w:hAnsi="Arial" w:cs="Arial"/>
                <w:sz w:val="22"/>
                <w:szCs w:val="22"/>
              </w:rPr>
            </w:pPr>
            <w:r w:rsidRPr="00C5717C">
              <w:rPr>
                <w:rFonts w:ascii="Arial" w:hAnsi="Arial" w:cs="Arial"/>
                <w:sz w:val="22"/>
                <w:szCs w:val="22"/>
              </w:rPr>
              <w:t>adresas Universiteto g. 3, Vilnius, LT-013</w:t>
            </w:r>
            <w:r w:rsidR="00262D0D" w:rsidRPr="00C5717C">
              <w:rPr>
                <w:rFonts w:ascii="Arial" w:hAnsi="Arial" w:cs="Arial"/>
                <w:sz w:val="22"/>
                <w:szCs w:val="22"/>
              </w:rPr>
              <w:t>31</w:t>
            </w:r>
            <w:r w:rsidRPr="00C5717C">
              <w:rPr>
                <w:rFonts w:ascii="Arial" w:hAnsi="Arial" w:cs="Arial"/>
                <w:sz w:val="22"/>
                <w:szCs w:val="22"/>
              </w:rPr>
              <w:t>,</w:t>
            </w:r>
          </w:p>
          <w:p w14:paraId="6D97F9D2" w14:textId="77777777" w:rsidR="00845B11" w:rsidRPr="00C5717C" w:rsidRDefault="00845B11" w:rsidP="006E734A">
            <w:pPr>
              <w:pStyle w:val="Pagrindinistekstas3"/>
              <w:spacing w:after="0"/>
              <w:ind w:left="37" w:right="261"/>
              <w:contextualSpacing/>
              <w:rPr>
                <w:rFonts w:ascii="Arial" w:hAnsi="Arial" w:cs="Arial"/>
                <w:sz w:val="22"/>
                <w:szCs w:val="22"/>
                <w:lang w:val="lt-LT"/>
              </w:rPr>
            </w:pPr>
            <w:r w:rsidRPr="00C5717C">
              <w:rPr>
                <w:rFonts w:ascii="Arial" w:hAnsi="Arial" w:cs="Arial"/>
                <w:sz w:val="22"/>
                <w:szCs w:val="22"/>
                <w:lang w:val="lt-LT"/>
              </w:rPr>
              <w:t>A/s LT537300010002460768</w:t>
            </w:r>
          </w:p>
          <w:p w14:paraId="7A57DC1B" w14:textId="77777777" w:rsidR="00845B11" w:rsidRPr="00C5717C" w:rsidRDefault="00845B11" w:rsidP="006E734A">
            <w:pPr>
              <w:pStyle w:val="Pagrindinistekstas3"/>
              <w:spacing w:after="0"/>
              <w:ind w:left="37" w:right="261"/>
              <w:contextualSpacing/>
              <w:rPr>
                <w:rFonts w:ascii="Arial" w:hAnsi="Arial" w:cs="Arial"/>
                <w:sz w:val="22"/>
                <w:szCs w:val="22"/>
                <w:lang w:val="lt-LT"/>
              </w:rPr>
            </w:pPr>
            <w:r w:rsidRPr="00C5717C">
              <w:rPr>
                <w:rFonts w:ascii="Arial" w:hAnsi="Arial" w:cs="Arial"/>
                <w:sz w:val="22"/>
                <w:szCs w:val="22"/>
                <w:lang w:val="lt-LT"/>
              </w:rPr>
              <w:t>AB „Swedbank“</w:t>
            </w:r>
          </w:p>
          <w:p w14:paraId="17A3EA87" w14:textId="77777777" w:rsidR="00845B11" w:rsidRPr="00C5717C" w:rsidRDefault="00845B11" w:rsidP="006E734A">
            <w:pPr>
              <w:overflowPunct w:val="0"/>
              <w:autoSpaceDE w:val="0"/>
              <w:autoSpaceDN w:val="0"/>
              <w:adjustRightInd w:val="0"/>
              <w:ind w:left="37" w:right="261"/>
              <w:contextualSpacing/>
              <w:jc w:val="both"/>
              <w:rPr>
                <w:rFonts w:ascii="Arial" w:hAnsi="Arial" w:cs="Arial"/>
                <w:sz w:val="22"/>
                <w:szCs w:val="22"/>
              </w:rPr>
            </w:pPr>
            <w:r w:rsidRPr="00C5717C">
              <w:rPr>
                <w:rFonts w:ascii="Arial" w:hAnsi="Arial" w:cs="Arial"/>
                <w:sz w:val="22"/>
                <w:szCs w:val="22"/>
              </w:rPr>
              <w:t>Banko kodas 73000</w:t>
            </w:r>
          </w:p>
          <w:p w14:paraId="0668F41E" w14:textId="77777777" w:rsidR="00845B11" w:rsidRPr="00C5717C" w:rsidRDefault="00845B11" w:rsidP="006E734A">
            <w:pPr>
              <w:overflowPunct w:val="0"/>
              <w:autoSpaceDE w:val="0"/>
              <w:autoSpaceDN w:val="0"/>
              <w:adjustRightInd w:val="0"/>
              <w:ind w:left="37" w:right="261"/>
              <w:contextualSpacing/>
              <w:jc w:val="both"/>
              <w:rPr>
                <w:rFonts w:ascii="Arial" w:hAnsi="Arial" w:cs="Arial"/>
                <w:sz w:val="22"/>
                <w:szCs w:val="22"/>
              </w:rPr>
            </w:pPr>
          </w:p>
          <w:p w14:paraId="113A710E" w14:textId="6673B18C" w:rsidR="00845B11" w:rsidRPr="00DA7396" w:rsidRDefault="00F026CC" w:rsidP="00DA7396">
            <w:pPr>
              <w:overflowPunct w:val="0"/>
              <w:autoSpaceDE w:val="0"/>
              <w:autoSpaceDN w:val="0"/>
              <w:adjustRightInd w:val="0"/>
              <w:ind w:left="37" w:right="261"/>
              <w:contextualSpacing/>
              <w:jc w:val="both"/>
              <w:rPr>
                <w:rFonts w:ascii="Arial" w:hAnsi="Arial" w:cs="Arial"/>
                <w:sz w:val="22"/>
                <w:szCs w:val="22"/>
              </w:rPr>
            </w:pPr>
            <w:r w:rsidRPr="00C5717C">
              <w:rPr>
                <w:rFonts w:ascii="Arial" w:hAnsi="Arial" w:cs="Arial"/>
                <w:sz w:val="22"/>
                <w:szCs w:val="22"/>
              </w:rPr>
              <w:t xml:space="preserve">Kancleris Raimundas </w:t>
            </w:r>
            <w:proofErr w:type="spellStart"/>
            <w:r w:rsidRPr="00C5717C">
              <w:rPr>
                <w:rFonts w:ascii="Arial" w:hAnsi="Arial" w:cs="Arial"/>
                <w:sz w:val="22"/>
                <w:szCs w:val="22"/>
              </w:rPr>
              <w:t>Balčiūnaitis</w:t>
            </w:r>
            <w:proofErr w:type="spellEnd"/>
          </w:p>
        </w:tc>
      </w:tr>
    </w:tbl>
    <w:p w14:paraId="05D7F07A" w14:textId="13A90A23" w:rsidR="00615E90" w:rsidRDefault="00615E90" w:rsidP="0007391F">
      <w:pPr>
        <w:spacing w:after="160" w:line="259" w:lineRule="auto"/>
        <w:rPr>
          <w:rFonts w:ascii="Arial" w:hAnsi="Arial" w:cs="Arial"/>
          <w:b/>
          <w:bCs/>
          <w:sz w:val="22"/>
          <w:szCs w:val="22"/>
        </w:rPr>
      </w:pPr>
    </w:p>
    <w:p w14:paraId="12288AD2" w14:textId="77777777" w:rsidR="003D5C5C" w:rsidRDefault="003D5C5C" w:rsidP="0007391F">
      <w:pPr>
        <w:spacing w:after="160" w:line="259" w:lineRule="auto"/>
        <w:rPr>
          <w:rFonts w:ascii="Arial" w:hAnsi="Arial" w:cs="Arial"/>
          <w:b/>
          <w:bCs/>
          <w:sz w:val="22"/>
          <w:szCs w:val="22"/>
        </w:rPr>
      </w:pPr>
    </w:p>
    <w:p w14:paraId="31FCFF75" w14:textId="77777777" w:rsidR="003D5C5C" w:rsidRDefault="003D5C5C" w:rsidP="0007391F">
      <w:pPr>
        <w:spacing w:after="160" w:line="259" w:lineRule="auto"/>
        <w:rPr>
          <w:rFonts w:ascii="Arial" w:hAnsi="Arial" w:cs="Arial"/>
          <w:b/>
          <w:bCs/>
          <w:sz w:val="22"/>
          <w:szCs w:val="22"/>
        </w:rPr>
      </w:pPr>
    </w:p>
    <w:p w14:paraId="3F2CA2F0" w14:textId="77777777" w:rsidR="003D5C5C" w:rsidRDefault="003D5C5C" w:rsidP="0007391F">
      <w:pPr>
        <w:spacing w:after="160" w:line="259" w:lineRule="auto"/>
        <w:rPr>
          <w:rFonts w:ascii="Arial" w:hAnsi="Arial" w:cs="Arial"/>
          <w:b/>
          <w:bCs/>
          <w:sz w:val="22"/>
          <w:szCs w:val="22"/>
        </w:rPr>
      </w:pPr>
    </w:p>
    <w:p w14:paraId="23B79CC6" w14:textId="77777777" w:rsidR="003D5C5C" w:rsidRDefault="003D5C5C" w:rsidP="0007391F">
      <w:pPr>
        <w:spacing w:after="160" w:line="259" w:lineRule="auto"/>
        <w:rPr>
          <w:rFonts w:ascii="Arial" w:hAnsi="Arial" w:cs="Arial"/>
          <w:b/>
          <w:bCs/>
          <w:sz w:val="22"/>
          <w:szCs w:val="22"/>
        </w:rPr>
      </w:pPr>
    </w:p>
    <w:p w14:paraId="42159943" w14:textId="77777777" w:rsidR="003D5C5C" w:rsidRDefault="003D5C5C" w:rsidP="0007391F">
      <w:pPr>
        <w:spacing w:after="160" w:line="259" w:lineRule="auto"/>
        <w:rPr>
          <w:rFonts w:ascii="Arial" w:hAnsi="Arial" w:cs="Arial"/>
          <w:b/>
          <w:bCs/>
          <w:sz w:val="22"/>
          <w:szCs w:val="22"/>
        </w:rPr>
      </w:pPr>
    </w:p>
    <w:p w14:paraId="5454A950" w14:textId="77777777" w:rsidR="003D5C5C" w:rsidRDefault="003D5C5C" w:rsidP="0007391F">
      <w:pPr>
        <w:spacing w:after="160" w:line="259" w:lineRule="auto"/>
        <w:rPr>
          <w:rFonts w:ascii="Arial" w:hAnsi="Arial" w:cs="Arial"/>
          <w:b/>
          <w:bCs/>
          <w:sz w:val="22"/>
          <w:szCs w:val="22"/>
        </w:rPr>
      </w:pPr>
    </w:p>
    <w:p w14:paraId="72C38CBD" w14:textId="77777777" w:rsidR="003D5C5C" w:rsidRDefault="003D5C5C" w:rsidP="0007391F">
      <w:pPr>
        <w:spacing w:after="160" w:line="259" w:lineRule="auto"/>
        <w:rPr>
          <w:rFonts w:ascii="Arial" w:hAnsi="Arial" w:cs="Arial"/>
          <w:b/>
          <w:bCs/>
          <w:sz w:val="22"/>
          <w:szCs w:val="22"/>
        </w:rPr>
      </w:pPr>
    </w:p>
    <w:p w14:paraId="0A331B2C" w14:textId="77777777" w:rsidR="003D5C5C" w:rsidRDefault="003D5C5C" w:rsidP="0007391F">
      <w:pPr>
        <w:spacing w:after="160" w:line="259" w:lineRule="auto"/>
        <w:rPr>
          <w:rFonts w:ascii="Arial" w:hAnsi="Arial" w:cs="Arial"/>
          <w:b/>
          <w:bCs/>
          <w:sz w:val="22"/>
          <w:szCs w:val="22"/>
        </w:rPr>
      </w:pPr>
    </w:p>
    <w:p w14:paraId="312988D7" w14:textId="77777777" w:rsidR="003D5C5C" w:rsidRDefault="003D5C5C" w:rsidP="0007391F">
      <w:pPr>
        <w:spacing w:after="160" w:line="259" w:lineRule="auto"/>
        <w:rPr>
          <w:rFonts w:ascii="Arial" w:hAnsi="Arial" w:cs="Arial"/>
          <w:b/>
          <w:bCs/>
          <w:sz w:val="22"/>
          <w:szCs w:val="22"/>
        </w:rPr>
      </w:pPr>
    </w:p>
    <w:p w14:paraId="65B56F1C" w14:textId="77777777" w:rsidR="003D5C5C" w:rsidRDefault="003D5C5C" w:rsidP="0007391F">
      <w:pPr>
        <w:spacing w:after="160" w:line="259" w:lineRule="auto"/>
        <w:rPr>
          <w:rFonts w:ascii="Arial" w:hAnsi="Arial" w:cs="Arial"/>
          <w:b/>
          <w:bCs/>
          <w:sz w:val="22"/>
          <w:szCs w:val="22"/>
        </w:rPr>
      </w:pPr>
    </w:p>
    <w:p w14:paraId="1BBAB63C" w14:textId="77777777" w:rsidR="003D5C5C" w:rsidRDefault="003D5C5C" w:rsidP="0007391F">
      <w:pPr>
        <w:spacing w:after="160" w:line="259" w:lineRule="auto"/>
        <w:rPr>
          <w:rFonts w:ascii="Arial" w:hAnsi="Arial" w:cs="Arial"/>
          <w:b/>
          <w:bCs/>
          <w:sz w:val="22"/>
          <w:szCs w:val="22"/>
        </w:rPr>
      </w:pPr>
    </w:p>
    <w:p w14:paraId="11554C31" w14:textId="77777777" w:rsidR="003D5C5C" w:rsidRDefault="003D5C5C" w:rsidP="0007391F">
      <w:pPr>
        <w:spacing w:after="160" w:line="259" w:lineRule="auto"/>
        <w:rPr>
          <w:rFonts w:ascii="Arial" w:hAnsi="Arial" w:cs="Arial"/>
          <w:b/>
          <w:bCs/>
          <w:sz w:val="22"/>
          <w:szCs w:val="22"/>
        </w:rPr>
      </w:pPr>
    </w:p>
    <w:p w14:paraId="36328827" w14:textId="77777777" w:rsidR="003D5C5C" w:rsidRDefault="003D5C5C" w:rsidP="0007391F">
      <w:pPr>
        <w:spacing w:after="160" w:line="259" w:lineRule="auto"/>
        <w:rPr>
          <w:rFonts w:ascii="Arial" w:hAnsi="Arial" w:cs="Arial"/>
          <w:b/>
          <w:bCs/>
          <w:sz w:val="22"/>
          <w:szCs w:val="22"/>
        </w:rPr>
      </w:pPr>
    </w:p>
    <w:p w14:paraId="0A27DE1C" w14:textId="77777777" w:rsidR="003D5C5C" w:rsidRDefault="003D5C5C" w:rsidP="0007391F">
      <w:pPr>
        <w:spacing w:after="160" w:line="259" w:lineRule="auto"/>
        <w:rPr>
          <w:rFonts w:ascii="Arial" w:hAnsi="Arial" w:cs="Arial"/>
          <w:b/>
          <w:bCs/>
          <w:sz w:val="22"/>
          <w:szCs w:val="22"/>
        </w:rPr>
      </w:pPr>
    </w:p>
    <w:p w14:paraId="0D09EF5A" w14:textId="77777777" w:rsidR="00D51BD8" w:rsidRDefault="00D51BD8" w:rsidP="0007391F">
      <w:pPr>
        <w:spacing w:after="160" w:line="259" w:lineRule="auto"/>
        <w:rPr>
          <w:rFonts w:ascii="Arial" w:hAnsi="Arial" w:cs="Arial"/>
          <w:b/>
          <w:bCs/>
          <w:sz w:val="22"/>
          <w:szCs w:val="22"/>
        </w:rPr>
      </w:pPr>
    </w:p>
    <w:p w14:paraId="2CBB2519" w14:textId="3A4F9CA6" w:rsidR="003D5C5C" w:rsidRDefault="003D5C5C" w:rsidP="003D5C5C">
      <w:pPr>
        <w:pStyle w:val="Betarp"/>
        <w:ind w:firstLine="426"/>
        <w:jc w:val="right"/>
        <w:rPr>
          <w:rFonts w:ascii="Times New Roman" w:hAnsi="Times New Roman" w:cs="Times New Roman"/>
          <w:i/>
        </w:rPr>
      </w:pPr>
      <w:r>
        <w:rPr>
          <w:rFonts w:ascii="Times New Roman" w:hAnsi="Times New Roman" w:cs="Times New Roman"/>
          <w:i/>
        </w:rPr>
        <w:t xml:space="preserve">Sutarties priedas Nr. </w:t>
      </w:r>
      <w:r w:rsidR="00D51BD8">
        <w:rPr>
          <w:rFonts w:ascii="Times New Roman" w:hAnsi="Times New Roman" w:cs="Times New Roman"/>
          <w:i/>
        </w:rPr>
        <w:t>2</w:t>
      </w:r>
    </w:p>
    <w:p w14:paraId="228B038E" w14:textId="77777777" w:rsidR="003D5C5C" w:rsidRDefault="003D5C5C" w:rsidP="003D5C5C">
      <w:pPr>
        <w:pStyle w:val="Betarp"/>
        <w:ind w:firstLine="426"/>
        <w:jc w:val="right"/>
        <w:rPr>
          <w:rFonts w:ascii="Times New Roman" w:hAnsi="Times New Roman" w:cs="Times New Roman"/>
          <w:i/>
        </w:rPr>
      </w:pPr>
    </w:p>
    <w:p w14:paraId="4A141F66" w14:textId="77777777" w:rsidR="003D5C5C" w:rsidRDefault="003D5C5C" w:rsidP="003D5C5C">
      <w:pPr>
        <w:rPr>
          <w:sz w:val="22"/>
          <w:szCs w:val="22"/>
        </w:rPr>
      </w:pPr>
    </w:p>
    <w:p w14:paraId="01056A78" w14:textId="77777777" w:rsidR="003D5C5C" w:rsidRDefault="003D5C5C" w:rsidP="003D5C5C">
      <w:pPr>
        <w:keepNext/>
        <w:widowControl w:val="0"/>
        <w:suppressAutoHyphens/>
        <w:jc w:val="center"/>
        <w:rPr>
          <w:rFonts w:eastAsia="WenQuanYi Zen Hei"/>
          <w:b/>
          <w:caps/>
          <w:kern w:val="2"/>
          <w:sz w:val="22"/>
          <w:szCs w:val="22"/>
          <w:lang w:val="en-US" w:eastAsia="zh-CN" w:bidi="hi-IN"/>
        </w:rPr>
      </w:pPr>
      <w:r>
        <w:rPr>
          <w:rFonts w:eastAsia="WenQuanYi Zen Hei"/>
          <w:b/>
          <w:caps/>
          <w:kern w:val="2"/>
          <w:sz w:val="22"/>
          <w:szCs w:val="22"/>
          <w:lang w:val="en-US" w:eastAsia="zh-CN" w:bidi="hi-IN"/>
        </w:rPr>
        <w:t>DArbų PRIĖMIMO – PERDAVIMO AKTAS</w:t>
      </w:r>
    </w:p>
    <w:p w14:paraId="47D22BF9" w14:textId="77777777" w:rsidR="003D5C5C" w:rsidRDefault="003D5C5C" w:rsidP="003D5C5C">
      <w:pPr>
        <w:spacing w:before="100" w:after="100"/>
        <w:jc w:val="center"/>
        <w:rPr>
          <w:rFonts w:eastAsiaTheme="minorHAnsi"/>
          <w:sz w:val="22"/>
          <w:szCs w:val="22"/>
          <w:lang w:eastAsia="en-US"/>
        </w:rPr>
      </w:pPr>
      <w:r>
        <w:rPr>
          <w:sz w:val="22"/>
          <w:szCs w:val="22"/>
        </w:rPr>
        <w:t>Vilnius, 2025 -   -</w:t>
      </w:r>
    </w:p>
    <w:p w14:paraId="64EDDA01" w14:textId="77777777" w:rsidR="003D5C5C" w:rsidRDefault="003D5C5C" w:rsidP="003D5C5C">
      <w:pPr>
        <w:spacing w:after="120"/>
        <w:rPr>
          <w:sz w:val="22"/>
          <w:szCs w:val="22"/>
        </w:rPr>
      </w:pPr>
    </w:p>
    <w:p w14:paraId="13D148E9" w14:textId="77777777" w:rsidR="003D5C5C" w:rsidRDefault="003D5C5C" w:rsidP="003D5C5C">
      <w:pPr>
        <w:tabs>
          <w:tab w:val="left" w:pos="709"/>
        </w:tabs>
        <w:spacing w:after="120"/>
        <w:jc w:val="both"/>
        <w:rPr>
          <w:sz w:val="22"/>
          <w:szCs w:val="22"/>
        </w:rPr>
      </w:pPr>
      <w:r>
        <w:rPr>
          <w:sz w:val="22"/>
          <w:szCs w:val="22"/>
        </w:rPr>
        <w:t>[</w:t>
      </w:r>
      <w:r>
        <w:rPr>
          <w:b/>
          <w:i/>
          <w:sz w:val="22"/>
          <w:szCs w:val="22"/>
        </w:rPr>
        <w:t>Pavadinimas</w:t>
      </w:r>
      <w:r>
        <w:rPr>
          <w:sz w:val="22"/>
          <w:szCs w:val="22"/>
        </w:rPr>
        <w:t>], kurios adresas yra [</w:t>
      </w:r>
      <w:r>
        <w:rPr>
          <w:b/>
          <w:i/>
          <w:sz w:val="22"/>
          <w:szCs w:val="22"/>
        </w:rPr>
        <w:t>adresas</w:t>
      </w:r>
      <w:r>
        <w:rPr>
          <w:sz w:val="22"/>
          <w:szCs w:val="22"/>
        </w:rPr>
        <w:t>], laiku ([</w:t>
      </w:r>
      <w:r>
        <w:rPr>
          <w:b/>
          <w:bCs/>
          <w:i/>
          <w:iCs/>
          <w:sz w:val="22"/>
          <w:szCs w:val="22"/>
        </w:rPr>
        <w:t>atliko</w:t>
      </w:r>
      <w:r>
        <w:rPr>
          <w:b/>
          <w:i/>
          <w:sz w:val="22"/>
          <w:szCs w:val="22"/>
        </w:rPr>
        <w:t>/neatliko</w:t>
      </w:r>
      <w:r>
        <w:rPr>
          <w:sz w:val="22"/>
          <w:szCs w:val="22"/>
        </w:rPr>
        <w:t xml:space="preserve">] darbus, kurių charakteristikos nurodytos [data] Sutarties  Nr. [numeris] priede Nr. 1, o Vilniaus universitetas, registruotas adresu Universiteto g. 3, LT-01513 Vilnius, atstovaujamas </w:t>
      </w:r>
      <w:r>
        <w:rPr>
          <w:b/>
          <w:bCs/>
          <w:sz w:val="22"/>
          <w:szCs w:val="22"/>
        </w:rPr>
        <w:t>[</w:t>
      </w:r>
      <w:r>
        <w:rPr>
          <w:b/>
          <w:bCs/>
          <w:i/>
          <w:sz w:val="22"/>
          <w:szCs w:val="22"/>
        </w:rPr>
        <w:t>Pareigos,</w:t>
      </w:r>
      <w:r>
        <w:rPr>
          <w:b/>
          <w:bCs/>
          <w:sz w:val="22"/>
          <w:szCs w:val="22"/>
        </w:rPr>
        <w:t xml:space="preserve"> </w:t>
      </w:r>
      <w:r>
        <w:rPr>
          <w:b/>
          <w:bCs/>
          <w:i/>
          <w:sz w:val="22"/>
          <w:szCs w:val="22"/>
        </w:rPr>
        <w:t>Vardas, Pavardė</w:t>
      </w:r>
      <w:r>
        <w:rPr>
          <w:b/>
          <w:bCs/>
          <w:sz w:val="22"/>
          <w:szCs w:val="22"/>
        </w:rPr>
        <w:t>]</w:t>
      </w:r>
      <w:r>
        <w:rPr>
          <w:sz w:val="22"/>
          <w:szCs w:val="22"/>
        </w:rPr>
        <w:t>, veikiančio pagal [</w:t>
      </w:r>
      <w:r>
        <w:rPr>
          <w:i/>
          <w:sz w:val="22"/>
          <w:szCs w:val="22"/>
        </w:rPr>
        <w:t>atstovavimo pagrindas</w:t>
      </w:r>
      <w:r>
        <w:rPr>
          <w:sz w:val="22"/>
          <w:szCs w:val="22"/>
        </w:rPr>
        <w:t>], darbus [</w:t>
      </w:r>
      <w:r>
        <w:rPr>
          <w:b/>
          <w:i/>
          <w:sz w:val="22"/>
          <w:szCs w:val="22"/>
        </w:rPr>
        <w:t>priėmė/nepriėmė</w:t>
      </w:r>
      <w:r>
        <w:rPr>
          <w:sz w:val="22"/>
          <w:szCs w:val="22"/>
        </w:rPr>
        <w:t>].</w:t>
      </w:r>
    </w:p>
    <w:p w14:paraId="5EE6BF60" w14:textId="77777777" w:rsidR="003D5C5C" w:rsidRDefault="003D5C5C" w:rsidP="003D5C5C">
      <w:pPr>
        <w:tabs>
          <w:tab w:val="left" w:pos="709"/>
        </w:tabs>
        <w:jc w:val="both"/>
        <w:rPr>
          <w:sz w:val="22"/>
          <w:szCs w:val="22"/>
        </w:rPr>
      </w:pPr>
    </w:p>
    <w:p w14:paraId="5548B092" w14:textId="77777777" w:rsidR="003D5C5C" w:rsidRDefault="003D5C5C" w:rsidP="003D5C5C">
      <w:pPr>
        <w:spacing w:after="120"/>
        <w:jc w:val="both"/>
        <w:rPr>
          <w:sz w:val="22"/>
          <w:szCs w:val="22"/>
        </w:rPr>
      </w:pPr>
    </w:p>
    <w:tbl>
      <w:tblPr>
        <w:tblStyle w:val="TableGrid3"/>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30"/>
        <w:gridCol w:w="4484"/>
      </w:tblGrid>
      <w:tr w:rsidR="003D5C5C" w14:paraId="469E9E20" w14:textId="77777777" w:rsidTr="003D5C5C">
        <w:tc>
          <w:tcPr>
            <w:tcW w:w="4730" w:type="dxa"/>
            <w:hideMark/>
          </w:tcPr>
          <w:p w14:paraId="60AAC40D" w14:textId="77777777" w:rsidR="003D5C5C" w:rsidRDefault="003D5C5C">
            <w:pPr>
              <w:rPr>
                <w:rFonts w:eastAsiaTheme="minorHAnsi"/>
                <w:sz w:val="22"/>
                <w:szCs w:val="22"/>
              </w:rPr>
            </w:pPr>
            <w:r>
              <w:rPr>
                <w:b/>
                <w:bCs/>
                <w:sz w:val="22"/>
                <w:szCs w:val="22"/>
              </w:rPr>
              <w:t>Rangovas: [pavadinimas]</w:t>
            </w:r>
          </w:p>
        </w:tc>
        <w:tc>
          <w:tcPr>
            <w:tcW w:w="4484" w:type="dxa"/>
          </w:tcPr>
          <w:p w14:paraId="12301FF6" w14:textId="77777777" w:rsidR="003D5C5C" w:rsidRDefault="003D5C5C">
            <w:pPr>
              <w:overflowPunct w:val="0"/>
              <w:autoSpaceDE w:val="0"/>
              <w:autoSpaceDN w:val="0"/>
              <w:adjustRightInd w:val="0"/>
              <w:ind w:left="37" w:right="261"/>
              <w:contextualSpacing/>
              <w:jc w:val="both"/>
              <w:rPr>
                <w:rFonts w:eastAsiaTheme="minorEastAsia"/>
                <w:sz w:val="22"/>
                <w:szCs w:val="22"/>
              </w:rPr>
            </w:pPr>
            <w:r>
              <w:rPr>
                <w:b/>
                <w:sz w:val="22"/>
                <w:szCs w:val="22"/>
              </w:rPr>
              <w:t>Užsakovas:</w:t>
            </w:r>
            <w:r>
              <w:rPr>
                <w:b/>
                <w:bCs/>
                <w:sz w:val="22"/>
                <w:szCs w:val="22"/>
              </w:rPr>
              <w:t xml:space="preserve"> Vilniaus universitetas</w:t>
            </w:r>
          </w:p>
          <w:p w14:paraId="5B46CFCC" w14:textId="77777777" w:rsidR="003D5C5C" w:rsidRDefault="003D5C5C">
            <w:pPr>
              <w:rPr>
                <w:rFonts w:eastAsiaTheme="minorHAnsi"/>
                <w:sz w:val="22"/>
                <w:szCs w:val="22"/>
              </w:rPr>
            </w:pPr>
          </w:p>
        </w:tc>
      </w:tr>
      <w:tr w:rsidR="003D5C5C" w14:paraId="4D798BD4" w14:textId="77777777" w:rsidTr="003D5C5C">
        <w:tc>
          <w:tcPr>
            <w:tcW w:w="4730" w:type="dxa"/>
          </w:tcPr>
          <w:p w14:paraId="4E25035F" w14:textId="77777777" w:rsidR="003D5C5C" w:rsidRDefault="003D5C5C">
            <w:pPr>
              <w:overflowPunct w:val="0"/>
              <w:autoSpaceDE w:val="0"/>
              <w:autoSpaceDN w:val="0"/>
              <w:adjustRightInd w:val="0"/>
              <w:ind w:right="6"/>
              <w:contextualSpacing/>
              <w:jc w:val="both"/>
              <w:rPr>
                <w:rFonts w:eastAsiaTheme="minorEastAsia"/>
                <w:sz w:val="22"/>
                <w:szCs w:val="22"/>
              </w:rPr>
            </w:pPr>
            <w:r>
              <w:rPr>
                <w:sz w:val="22"/>
                <w:szCs w:val="22"/>
              </w:rPr>
              <w:t xml:space="preserve">Įmonės kodas: </w:t>
            </w:r>
            <w:proofErr w:type="spellStart"/>
            <w:r>
              <w:rPr>
                <w:sz w:val="22"/>
                <w:szCs w:val="22"/>
              </w:rPr>
              <w:t>xxxxxxxxx</w:t>
            </w:r>
            <w:proofErr w:type="spellEnd"/>
          </w:p>
          <w:p w14:paraId="7CFF33DE" w14:textId="77777777" w:rsidR="003D5C5C" w:rsidRDefault="003D5C5C">
            <w:pPr>
              <w:overflowPunct w:val="0"/>
              <w:autoSpaceDE w:val="0"/>
              <w:autoSpaceDN w:val="0"/>
              <w:adjustRightInd w:val="0"/>
              <w:ind w:right="6"/>
              <w:contextualSpacing/>
              <w:jc w:val="both"/>
              <w:rPr>
                <w:sz w:val="22"/>
                <w:szCs w:val="22"/>
              </w:rPr>
            </w:pPr>
            <w:r>
              <w:rPr>
                <w:sz w:val="22"/>
                <w:szCs w:val="22"/>
              </w:rPr>
              <w:t xml:space="preserve">PVM mokėtojo kodas: </w:t>
            </w:r>
            <w:proofErr w:type="spellStart"/>
            <w:r>
              <w:rPr>
                <w:sz w:val="22"/>
                <w:szCs w:val="22"/>
              </w:rPr>
              <w:t>xxxxx</w:t>
            </w:r>
            <w:proofErr w:type="spellEnd"/>
          </w:p>
          <w:p w14:paraId="6575BC1D" w14:textId="77777777" w:rsidR="003D5C5C" w:rsidRDefault="003D5C5C">
            <w:pPr>
              <w:overflowPunct w:val="0"/>
              <w:autoSpaceDE w:val="0"/>
              <w:autoSpaceDN w:val="0"/>
              <w:adjustRightInd w:val="0"/>
              <w:ind w:right="6"/>
              <w:contextualSpacing/>
              <w:jc w:val="both"/>
              <w:rPr>
                <w:sz w:val="22"/>
                <w:szCs w:val="22"/>
              </w:rPr>
            </w:pPr>
            <w:r>
              <w:rPr>
                <w:sz w:val="22"/>
                <w:szCs w:val="22"/>
              </w:rPr>
              <w:t xml:space="preserve">Adresas: </w:t>
            </w:r>
            <w:proofErr w:type="spellStart"/>
            <w:r>
              <w:rPr>
                <w:sz w:val="22"/>
                <w:szCs w:val="22"/>
              </w:rPr>
              <w:t>xxxxxxxxx</w:t>
            </w:r>
            <w:proofErr w:type="spellEnd"/>
          </w:p>
          <w:p w14:paraId="70BE9719" w14:textId="77777777" w:rsidR="003D5C5C" w:rsidRDefault="003D5C5C">
            <w:pPr>
              <w:overflowPunct w:val="0"/>
              <w:autoSpaceDE w:val="0"/>
              <w:autoSpaceDN w:val="0"/>
              <w:adjustRightInd w:val="0"/>
              <w:ind w:right="6"/>
              <w:contextualSpacing/>
              <w:jc w:val="both"/>
              <w:rPr>
                <w:sz w:val="22"/>
                <w:szCs w:val="22"/>
              </w:rPr>
            </w:pPr>
            <w:r>
              <w:rPr>
                <w:sz w:val="22"/>
                <w:szCs w:val="22"/>
              </w:rPr>
              <w:t xml:space="preserve">A/s: </w:t>
            </w:r>
            <w:proofErr w:type="spellStart"/>
            <w:r>
              <w:rPr>
                <w:sz w:val="22"/>
                <w:szCs w:val="22"/>
              </w:rPr>
              <w:t>xxxxxxxxx</w:t>
            </w:r>
            <w:proofErr w:type="spellEnd"/>
          </w:p>
          <w:p w14:paraId="5AB78FDE" w14:textId="77777777" w:rsidR="003D5C5C" w:rsidRDefault="003D5C5C">
            <w:pPr>
              <w:overflowPunct w:val="0"/>
              <w:autoSpaceDE w:val="0"/>
              <w:autoSpaceDN w:val="0"/>
              <w:adjustRightInd w:val="0"/>
              <w:ind w:right="6"/>
              <w:contextualSpacing/>
              <w:jc w:val="both"/>
              <w:rPr>
                <w:sz w:val="22"/>
                <w:szCs w:val="22"/>
              </w:rPr>
            </w:pPr>
            <w:r>
              <w:rPr>
                <w:sz w:val="22"/>
                <w:szCs w:val="22"/>
              </w:rPr>
              <w:t xml:space="preserve">Bankas: </w:t>
            </w:r>
            <w:proofErr w:type="spellStart"/>
            <w:r>
              <w:rPr>
                <w:sz w:val="22"/>
                <w:szCs w:val="22"/>
              </w:rPr>
              <w:t>xxxxxxxxxxxxxxx</w:t>
            </w:r>
            <w:proofErr w:type="spellEnd"/>
          </w:p>
          <w:p w14:paraId="4F17262B" w14:textId="77777777" w:rsidR="003D5C5C" w:rsidRDefault="003D5C5C">
            <w:pPr>
              <w:overflowPunct w:val="0"/>
              <w:autoSpaceDE w:val="0"/>
              <w:autoSpaceDN w:val="0"/>
              <w:adjustRightInd w:val="0"/>
              <w:ind w:right="6"/>
              <w:contextualSpacing/>
              <w:jc w:val="both"/>
              <w:rPr>
                <w:sz w:val="22"/>
                <w:szCs w:val="22"/>
              </w:rPr>
            </w:pPr>
            <w:r>
              <w:rPr>
                <w:sz w:val="22"/>
                <w:szCs w:val="22"/>
              </w:rPr>
              <w:t xml:space="preserve">Banko kodas: </w:t>
            </w:r>
            <w:proofErr w:type="spellStart"/>
            <w:r>
              <w:rPr>
                <w:sz w:val="22"/>
                <w:szCs w:val="22"/>
              </w:rPr>
              <w:t>xxxxxxxxx</w:t>
            </w:r>
            <w:proofErr w:type="spellEnd"/>
          </w:p>
          <w:p w14:paraId="46201663" w14:textId="77777777" w:rsidR="003D5C5C" w:rsidRDefault="003D5C5C">
            <w:pPr>
              <w:overflowPunct w:val="0"/>
              <w:autoSpaceDE w:val="0"/>
              <w:autoSpaceDN w:val="0"/>
              <w:adjustRightInd w:val="0"/>
              <w:ind w:right="6"/>
              <w:contextualSpacing/>
              <w:jc w:val="both"/>
              <w:rPr>
                <w:sz w:val="22"/>
                <w:szCs w:val="22"/>
              </w:rPr>
            </w:pPr>
            <w:r>
              <w:rPr>
                <w:sz w:val="22"/>
                <w:szCs w:val="22"/>
              </w:rPr>
              <w:t xml:space="preserve"> </w:t>
            </w:r>
          </w:p>
          <w:p w14:paraId="5807BAD7" w14:textId="77777777" w:rsidR="003D5C5C" w:rsidRDefault="003D5C5C">
            <w:pPr>
              <w:overflowPunct w:val="0"/>
              <w:autoSpaceDE w:val="0"/>
              <w:autoSpaceDN w:val="0"/>
              <w:adjustRightInd w:val="0"/>
              <w:ind w:right="6"/>
              <w:contextualSpacing/>
              <w:jc w:val="both"/>
              <w:rPr>
                <w:sz w:val="22"/>
                <w:szCs w:val="22"/>
              </w:rPr>
            </w:pPr>
            <w:r>
              <w:rPr>
                <w:sz w:val="22"/>
                <w:szCs w:val="22"/>
              </w:rPr>
              <w:t xml:space="preserve"> [Vardas, Pavardė]</w:t>
            </w:r>
          </w:p>
          <w:p w14:paraId="3B97B301" w14:textId="77777777" w:rsidR="003D5C5C" w:rsidRDefault="003D5C5C">
            <w:pPr>
              <w:overflowPunct w:val="0"/>
              <w:autoSpaceDE w:val="0"/>
              <w:autoSpaceDN w:val="0"/>
              <w:adjustRightInd w:val="0"/>
              <w:ind w:right="6"/>
              <w:contextualSpacing/>
              <w:jc w:val="both"/>
              <w:rPr>
                <w:sz w:val="22"/>
                <w:szCs w:val="22"/>
              </w:rPr>
            </w:pPr>
            <w:r>
              <w:rPr>
                <w:sz w:val="22"/>
                <w:szCs w:val="22"/>
              </w:rPr>
              <w:t xml:space="preserve"> </w:t>
            </w:r>
          </w:p>
          <w:p w14:paraId="45BB1297" w14:textId="77777777" w:rsidR="003D5C5C" w:rsidRDefault="003D5C5C">
            <w:pPr>
              <w:overflowPunct w:val="0"/>
              <w:autoSpaceDE w:val="0"/>
              <w:autoSpaceDN w:val="0"/>
              <w:adjustRightInd w:val="0"/>
              <w:ind w:right="6"/>
              <w:contextualSpacing/>
              <w:jc w:val="both"/>
              <w:rPr>
                <w:sz w:val="22"/>
                <w:szCs w:val="22"/>
              </w:rPr>
            </w:pPr>
            <w:r>
              <w:rPr>
                <w:sz w:val="22"/>
                <w:szCs w:val="22"/>
              </w:rPr>
              <w:t>_________________________</w:t>
            </w:r>
          </w:p>
          <w:p w14:paraId="34C513E8" w14:textId="77777777" w:rsidR="003D5C5C" w:rsidRDefault="003D5C5C">
            <w:pPr>
              <w:overflowPunct w:val="0"/>
              <w:autoSpaceDE w:val="0"/>
              <w:autoSpaceDN w:val="0"/>
              <w:adjustRightInd w:val="0"/>
              <w:ind w:right="6"/>
              <w:contextualSpacing/>
              <w:jc w:val="both"/>
              <w:rPr>
                <w:sz w:val="22"/>
                <w:szCs w:val="22"/>
              </w:rPr>
            </w:pPr>
            <w:r>
              <w:rPr>
                <w:sz w:val="22"/>
                <w:szCs w:val="22"/>
              </w:rPr>
              <w:t xml:space="preserve">               (parašas)</w:t>
            </w:r>
          </w:p>
          <w:p w14:paraId="07997816" w14:textId="77777777" w:rsidR="003D5C5C" w:rsidRDefault="003D5C5C">
            <w:pPr>
              <w:rPr>
                <w:b/>
                <w:sz w:val="22"/>
                <w:szCs w:val="22"/>
              </w:rPr>
            </w:pPr>
          </w:p>
        </w:tc>
        <w:tc>
          <w:tcPr>
            <w:tcW w:w="4484" w:type="dxa"/>
          </w:tcPr>
          <w:p w14:paraId="25A09E70" w14:textId="77777777" w:rsidR="003D5C5C" w:rsidRDefault="003D5C5C">
            <w:pPr>
              <w:overflowPunct w:val="0"/>
              <w:autoSpaceDE w:val="0"/>
              <w:autoSpaceDN w:val="0"/>
              <w:adjustRightInd w:val="0"/>
              <w:ind w:left="37" w:right="261"/>
              <w:contextualSpacing/>
              <w:jc w:val="both"/>
              <w:rPr>
                <w:sz w:val="22"/>
                <w:szCs w:val="22"/>
              </w:rPr>
            </w:pPr>
            <w:r>
              <w:rPr>
                <w:sz w:val="22"/>
                <w:szCs w:val="22"/>
              </w:rPr>
              <w:t xml:space="preserve">Įmonės kodas 211950810 </w:t>
            </w:r>
          </w:p>
          <w:p w14:paraId="1DEAFC3E" w14:textId="77777777" w:rsidR="003D5C5C" w:rsidRDefault="003D5C5C">
            <w:pPr>
              <w:overflowPunct w:val="0"/>
              <w:autoSpaceDE w:val="0"/>
              <w:autoSpaceDN w:val="0"/>
              <w:adjustRightInd w:val="0"/>
              <w:ind w:left="37" w:right="261"/>
              <w:contextualSpacing/>
              <w:jc w:val="both"/>
              <w:rPr>
                <w:sz w:val="22"/>
                <w:szCs w:val="22"/>
              </w:rPr>
            </w:pPr>
            <w:r>
              <w:rPr>
                <w:sz w:val="22"/>
                <w:szCs w:val="22"/>
              </w:rPr>
              <w:t xml:space="preserve">PVM mokėtojo kodas LT119508113 </w:t>
            </w:r>
          </w:p>
          <w:p w14:paraId="5ADB89EC" w14:textId="77777777" w:rsidR="003D5C5C" w:rsidRDefault="003D5C5C">
            <w:pPr>
              <w:overflowPunct w:val="0"/>
              <w:autoSpaceDE w:val="0"/>
              <w:autoSpaceDN w:val="0"/>
              <w:adjustRightInd w:val="0"/>
              <w:ind w:left="37" w:right="261"/>
              <w:contextualSpacing/>
              <w:jc w:val="both"/>
              <w:rPr>
                <w:sz w:val="22"/>
                <w:szCs w:val="22"/>
              </w:rPr>
            </w:pPr>
            <w:r>
              <w:rPr>
                <w:sz w:val="22"/>
                <w:szCs w:val="22"/>
              </w:rPr>
              <w:t>Adresas Universiteto g. 3, 01331 Vilnius</w:t>
            </w:r>
          </w:p>
          <w:p w14:paraId="334713CD" w14:textId="77777777" w:rsidR="003D5C5C" w:rsidRDefault="003D5C5C">
            <w:pPr>
              <w:ind w:left="37" w:right="261"/>
              <w:contextualSpacing/>
              <w:rPr>
                <w:sz w:val="22"/>
                <w:szCs w:val="22"/>
              </w:rPr>
            </w:pPr>
            <w:r>
              <w:rPr>
                <w:sz w:val="22"/>
                <w:szCs w:val="22"/>
              </w:rPr>
              <w:t>A/s LT537300010002460768</w:t>
            </w:r>
          </w:p>
          <w:p w14:paraId="48CF7CFC" w14:textId="77777777" w:rsidR="003D5C5C" w:rsidRDefault="003D5C5C">
            <w:pPr>
              <w:ind w:left="37" w:right="261"/>
              <w:contextualSpacing/>
              <w:rPr>
                <w:sz w:val="22"/>
                <w:szCs w:val="22"/>
              </w:rPr>
            </w:pPr>
            <w:r>
              <w:rPr>
                <w:sz w:val="22"/>
                <w:szCs w:val="22"/>
              </w:rPr>
              <w:t>Bankas AB „Swedbank“</w:t>
            </w:r>
          </w:p>
          <w:p w14:paraId="5AFA9D65" w14:textId="77777777" w:rsidR="003D5C5C" w:rsidRDefault="003D5C5C">
            <w:pPr>
              <w:overflowPunct w:val="0"/>
              <w:autoSpaceDE w:val="0"/>
              <w:autoSpaceDN w:val="0"/>
              <w:adjustRightInd w:val="0"/>
              <w:ind w:left="37" w:right="261"/>
              <w:contextualSpacing/>
              <w:jc w:val="both"/>
              <w:rPr>
                <w:rFonts w:eastAsiaTheme="minorEastAsia"/>
                <w:sz w:val="22"/>
                <w:szCs w:val="22"/>
              </w:rPr>
            </w:pPr>
            <w:r>
              <w:rPr>
                <w:sz w:val="22"/>
                <w:szCs w:val="22"/>
              </w:rPr>
              <w:t>Banko kodas 73000</w:t>
            </w:r>
          </w:p>
          <w:p w14:paraId="5B752154" w14:textId="77777777" w:rsidR="003D5C5C" w:rsidRDefault="003D5C5C">
            <w:pPr>
              <w:overflowPunct w:val="0"/>
              <w:autoSpaceDE w:val="0"/>
              <w:autoSpaceDN w:val="0"/>
              <w:adjustRightInd w:val="0"/>
              <w:ind w:left="37" w:right="261"/>
              <w:contextualSpacing/>
              <w:jc w:val="both"/>
              <w:rPr>
                <w:sz w:val="22"/>
                <w:szCs w:val="22"/>
              </w:rPr>
            </w:pPr>
          </w:p>
          <w:p w14:paraId="378C7419" w14:textId="77777777" w:rsidR="003D5C5C" w:rsidRDefault="003D5C5C">
            <w:pPr>
              <w:overflowPunct w:val="0"/>
              <w:autoSpaceDE w:val="0"/>
              <w:autoSpaceDN w:val="0"/>
              <w:adjustRightInd w:val="0"/>
              <w:ind w:right="6"/>
              <w:contextualSpacing/>
              <w:jc w:val="both"/>
              <w:rPr>
                <w:sz w:val="22"/>
                <w:szCs w:val="22"/>
              </w:rPr>
            </w:pPr>
            <w:r>
              <w:rPr>
                <w:sz w:val="22"/>
                <w:szCs w:val="22"/>
              </w:rPr>
              <w:t>[Vardas, Pavardė]</w:t>
            </w:r>
          </w:p>
          <w:p w14:paraId="224EC218" w14:textId="77777777" w:rsidR="003D5C5C" w:rsidRDefault="003D5C5C">
            <w:pPr>
              <w:overflowPunct w:val="0"/>
              <w:autoSpaceDE w:val="0"/>
              <w:autoSpaceDN w:val="0"/>
              <w:adjustRightInd w:val="0"/>
              <w:ind w:left="37" w:right="261"/>
              <w:contextualSpacing/>
              <w:jc w:val="both"/>
              <w:rPr>
                <w:sz w:val="22"/>
                <w:szCs w:val="22"/>
              </w:rPr>
            </w:pPr>
          </w:p>
          <w:p w14:paraId="4278D27C" w14:textId="77777777" w:rsidR="003D5C5C" w:rsidRDefault="003D5C5C">
            <w:pPr>
              <w:rPr>
                <w:sz w:val="22"/>
                <w:szCs w:val="22"/>
              </w:rPr>
            </w:pPr>
            <w:r>
              <w:rPr>
                <w:bCs/>
                <w:sz w:val="22"/>
                <w:szCs w:val="22"/>
              </w:rPr>
              <w:t>_______________________</w:t>
            </w:r>
          </w:p>
          <w:p w14:paraId="302FA8A1" w14:textId="77777777" w:rsidR="003D5C5C" w:rsidRDefault="003D5C5C">
            <w:pPr>
              <w:overflowPunct w:val="0"/>
              <w:autoSpaceDE w:val="0"/>
              <w:autoSpaceDN w:val="0"/>
              <w:adjustRightInd w:val="0"/>
              <w:ind w:right="6"/>
              <w:contextualSpacing/>
              <w:jc w:val="both"/>
              <w:rPr>
                <w:sz w:val="22"/>
                <w:szCs w:val="22"/>
              </w:rPr>
            </w:pPr>
            <w:r>
              <w:rPr>
                <w:sz w:val="22"/>
                <w:szCs w:val="22"/>
              </w:rPr>
              <w:t xml:space="preserve">               (parašas)</w:t>
            </w:r>
          </w:p>
          <w:p w14:paraId="2F64EA34" w14:textId="77777777" w:rsidR="003D5C5C" w:rsidRDefault="003D5C5C">
            <w:pPr>
              <w:overflowPunct w:val="0"/>
              <w:autoSpaceDE w:val="0"/>
              <w:autoSpaceDN w:val="0"/>
              <w:adjustRightInd w:val="0"/>
              <w:ind w:left="37" w:right="261"/>
              <w:contextualSpacing/>
              <w:jc w:val="both"/>
              <w:rPr>
                <w:b/>
                <w:sz w:val="22"/>
                <w:szCs w:val="22"/>
              </w:rPr>
            </w:pPr>
          </w:p>
        </w:tc>
      </w:tr>
    </w:tbl>
    <w:p w14:paraId="4AF63408" w14:textId="77777777" w:rsidR="003D5C5C" w:rsidRDefault="003D5C5C" w:rsidP="003D5C5C">
      <w:pPr>
        <w:rPr>
          <w:lang w:eastAsia="en-US"/>
        </w:rPr>
      </w:pPr>
    </w:p>
    <w:p w14:paraId="7EA21824" w14:textId="77777777" w:rsidR="003D5C5C" w:rsidRPr="00C5717C" w:rsidRDefault="003D5C5C" w:rsidP="0007391F">
      <w:pPr>
        <w:spacing w:after="160" w:line="259" w:lineRule="auto"/>
        <w:rPr>
          <w:rFonts w:ascii="Arial" w:hAnsi="Arial" w:cs="Arial"/>
          <w:b/>
          <w:bCs/>
          <w:sz w:val="22"/>
          <w:szCs w:val="22"/>
        </w:rPr>
      </w:pPr>
    </w:p>
    <w:sectPr w:rsidR="003D5C5C" w:rsidRPr="00C5717C" w:rsidSect="00A1214E">
      <w:pgSz w:w="11906" w:h="16838"/>
      <w:pgMar w:top="709" w:right="707" w:bottom="568"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4A9486" w14:textId="77777777" w:rsidR="00656A64" w:rsidRDefault="00656A64" w:rsidP="009E434B">
      <w:r>
        <w:separator/>
      </w:r>
    </w:p>
  </w:endnote>
  <w:endnote w:type="continuationSeparator" w:id="0">
    <w:p w14:paraId="39F8989A" w14:textId="77777777" w:rsidR="00656A64" w:rsidRDefault="00656A64" w:rsidP="009E434B">
      <w:r>
        <w:continuationSeparator/>
      </w:r>
    </w:p>
  </w:endnote>
  <w:endnote w:type="continuationNotice" w:id="1">
    <w:p w14:paraId="41883949" w14:textId="77777777" w:rsidR="00656A64" w:rsidRDefault="00656A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enQuanYi Zen Hei">
    <w:altName w:val="Yu Gothic"/>
    <w:charset w:val="80"/>
    <w:family w:val="auto"/>
    <w:pitch w:val="variable"/>
  </w:font>
  <w:font w:name="FreeSans">
    <w:altName w:val="MS Gothic"/>
    <w:charset w:val="80"/>
    <w:family w:val="auto"/>
    <w:pitch w:val="variable"/>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B9DE0E" w14:textId="77777777" w:rsidR="00656A64" w:rsidRDefault="00656A64" w:rsidP="009E434B">
      <w:r>
        <w:separator/>
      </w:r>
    </w:p>
  </w:footnote>
  <w:footnote w:type="continuationSeparator" w:id="0">
    <w:p w14:paraId="50235BFF" w14:textId="77777777" w:rsidR="00656A64" w:rsidRDefault="00656A64" w:rsidP="009E434B">
      <w:r>
        <w:continuationSeparator/>
      </w:r>
    </w:p>
  </w:footnote>
  <w:footnote w:type="continuationNotice" w:id="1">
    <w:p w14:paraId="7ADDE9EC" w14:textId="77777777" w:rsidR="00656A64" w:rsidRDefault="00656A6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35FBB"/>
    <w:multiLevelType w:val="multilevel"/>
    <w:tmpl w:val="679C584E"/>
    <w:lvl w:ilvl="0">
      <w:start w:val="6"/>
      <w:numFmt w:val="decimal"/>
      <w:lvlText w:val="%1."/>
      <w:lvlJc w:val="left"/>
      <w:pPr>
        <w:ind w:left="360" w:hanging="36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15:restartNumberingAfterBreak="0">
    <w:nsid w:val="22844B48"/>
    <w:multiLevelType w:val="multilevel"/>
    <w:tmpl w:val="FC7CED10"/>
    <w:lvl w:ilvl="0">
      <w:start w:val="5"/>
      <w:numFmt w:val="decimal"/>
      <w:lvlText w:val="%1."/>
      <w:lvlJc w:val="left"/>
      <w:pPr>
        <w:ind w:left="672" w:hanging="672"/>
      </w:pPr>
      <w:rPr>
        <w:rFonts w:hint="default"/>
      </w:rPr>
    </w:lvl>
    <w:lvl w:ilvl="1">
      <w:start w:val="1"/>
      <w:numFmt w:val="decimal"/>
      <w:lvlText w:val="%1.%2."/>
      <w:lvlJc w:val="left"/>
      <w:pPr>
        <w:ind w:left="1523" w:hanging="6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5CD5C64"/>
    <w:multiLevelType w:val="multilevel"/>
    <w:tmpl w:val="4ADC6796"/>
    <w:lvl w:ilvl="0">
      <w:start w:val="8"/>
      <w:numFmt w:val="decimal"/>
      <w:lvlText w:val="%1."/>
      <w:lvlJc w:val="left"/>
      <w:pPr>
        <w:ind w:left="720" w:hanging="36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3" w15:restartNumberingAfterBreak="0">
    <w:nsid w:val="30CF38E1"/>
    <w:multiLevelType w:val="multilevel"/>
    <w:tmpl w:val="1F7893B6"/>
    <w:lvl w:ilvl="0">
      <w:start w:val="2"/>
      <w:numFmt w:val="decimal"/>
      <w:lvlText w:val="%1."/>
      <w:lvlJc w:val="left"/>
      <w:pPr>
        <w:ind w:left="672" w:hanging="672"/>
      </w:pPr>
      <w:rPr>
        <w:rFonts w:hint="default"/>
      </w:rPr>
    </w:lvl>
    <w:lvl w:ilvl="1">
      <w:start w:val="5"/>
      <w:numFmt w:val="decimal"/>
      <w:lvlText w:val="%1.%2."/>
      <w:lvlJc w:val="left"/>
      <w:pPr>
        <w:ind w:left="1523" w:hanging="672"/>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996"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3493EF7"/>
    <w:multiLevelType w:val="multilevel"/>
    <w:tmpl w:val="B7805AE6"/>
    <w:lvl w:ilvl="0">
      <w:start w:val="1"/>
      <w:numFmt w:val="decimal"/>
      <w:lvlText w:val="%1."/>
      <w:lvlJc w:val="left"/>
      <w:pPr>
        <w:ind w:left="720" w:hanging="360"/>
      </w:pPr>
    </w:lvl>
    <w:lvl w:ilvl="1">
      <w:start w:val="1"/>
      <w:numFmt w:val="decimal"/>
      <w:lvlText w:val="%1.%2."/>
      <w:lvlJc w:val="left"/>
      <w:pPr>
        <w:ind w:left="2040" w:hanging="480"/>
      </w:pPr>
      <w:rPr>
        <w:i w:val="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5" w15:restartNumberingAfterBreak="0">
    <w:nsid w:val="38107BB6"/>
    <w:multiLevelType w:val="multilevel"/>
    <w:tmpl w:val="71A67150"/>
    <w:lvl w:ilvl="0">
      <w:start w:val="3"/>
      <w:numFmt w:val="decimal"/>
      <w:lvlText w:val="%1."/>
      <w:lvlJc w:val="left"/>
      <w:pPr>
        <w:ind w:left="672" w:hanging="672"/>
      </w:pPr>
      <w:rPr>
        <w:rFonts w:hint="default"/>
      </w:rPr>
    </w:lvl>
    <w:lvl w:ilvl="1">
      <w:start w:val="1"/>
      <w:numFmt w:val="decimal"/>
      <w:lvlText w:val="%1.%2."/>
      <w:lvlJc w:val="left"/>
      <w:pPr>
        <w:ind w:left="1523" w:hanging="6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8EA1AF8"/>
    <w:multiLevelType w:val="multilevel"/>
    <w:tmpl w:val="8B90AA9A"/>
    <w:lvl w:ilvl="0">
      <w:start w:val="7"/>
      <w:numFmt w:val="decimal"/>
      <w:lvlText w:val="%1."/>
      <w:lvlJc w:val="left"/>
      <w:pPr>
        <w:ind w:left="720" w:hanging="360"/>
      </w:pPr>
      <w:rPr>
        <w:rFonts w:hint="default"/>
      </w:rPr>
    </w:lvl>
    <w:lvl w:ilvl="1">
      <w:start w:val="5"/>
      <w:numFmt w:val="decimal"/>
      <w:lvlText w:val="%1.%2."/>
      <w:lvlJc w:val="left"/>
      <w:pPr>
        <w:ind w:left="480" w:hanging="480"/>
      </w:pPr>
      <w:rPr>
        <w:rFonts w:hint="default"/>
        <w:i w:val="0"/>
      </w:rPr>
    </w:lvl>
    <w:lvl w:ilvl="2">
      <w:start w:val="1"/>
      <w:numFmt w:val="decimal"/>
      <w:lvlText w:val="%1.%2.%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7" w15:restartNumberingAfterBreak="0">
    <w:nsid w:val="50E53782"/>
    <w:multiLevelType w:val="multilevel"/>
    <w:tmpl w:val="A364B68A"/>
    <w:lvl w:ilvl="0">
      <w:start w:val="3"/>
      <w:numFmt w:val="decimal"/>
      <w:lvlText w:val="%1."/>
      <w:lvlJc w:val="left"/>
      <w:pPr>
        <w:ind w:left="672" w:hanging="672"/>
      </w:pPr>
      <w:rPr>
        <w:rFonts w:hint="default"/>
      </w:rPr>
    </w:lvl>
    <w:lvl w:ilvl="1">
      <w:start w:val="6"/>
      <w:numFmt w:val="decimal"/>
      <w:lvlText w:val="%1.%2."/>
      <w:lvlJc w:val="left"/>
      <w:pPr>
        <w:ind w:left="1523" w:hanging="6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A897A6F"/>
    <w:multiLevelType w:val="multilevel"/>
    <w:tmpl w:val="8AF0A1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D0668AD"/>
    <w:multiLevelType w:val="multilevel"/>
    <w:tmpl w:val="1D407D56"/>
    <w:lvl w:ilvl="0">
      <w:start w:val="5"/>
      <w:numFmt w:val="decimal"/>
      <w:lvlText w:val="%1."/>
      <w:lvlJc w:val="left"/>
      <w:pPr>
        <w:ind w:left="360" w:hanging="36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0" w15:restartNumberingAfterBreak="0">
    <w:nsid w:val="61DA3C78"/>
    <w:multiLevelType w:val="multilevel"/>
    <w:tmpl w:val="250C8E9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B5537AD"/>
    <w:multiLevelType w:val="multilevel"/>
    <w:tmpl w:val="0898F332"/>
    <w:lvl w:ilvl="0">
      <w:start w:val="12"/>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6"/>
  </w:num>
  <w:num w:numId="3">
    <w:abstractNumId w:val="2"/>
  </w:num>
  <w:num w:numId="4">
    <w:abstractNumId w:val="3"/>
  </w:num>
  <w:num w:numId="5">
    <w:abstractNumId w:val="1"/>
  </w:num>
  <w:num w:numId="6">
    <w:abstractNumId w:val="7"/>
  </w:num>
  <w:num w:numId="7">
    <w:abstractNumId w:val="5"/>
  </w:num>
  <w:num w:numId="8">
    <w:abstractNumId w:val="9"/>
  </w:num>
  <w:num w:numId="9">
    <w:abstractNumId w:val="0"/>
  </w:num>
  <w:num w:numId="10">
    <w:abstractNumId w:val="10"/>
  </w:num>
  <w:num w:numId="11">
    <w:abstractNumId w:val="8"/>
  </w:num>
  <w:num w:numId="12">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01E7"/>
    <w:rsid w:val="0000449A"/>
    <w:rsid w:val="000074DA"/>
    <w:rsid w:val="00012412"/>
    <w:rsid w:val="0001407C"/>
    <w:rsid w:val="00015CE9"/>
    <w:rsid w:val="00015D41"/>
    <w:rsid w:val="0001662F"/>
    <w:rsid w:val="0002059F"/>
    <w:rsid w:val="00022D4E"/>
    <w:rsid w:val="0002383E"/>
    <w:rsid w:val="00024CAF"/>
    <w:rsid w:val="0002566A"/>
    <w:rsid w:val="000264F8"/>
    <w:rsid w:val="000321BC"/>
    <w:rsid w:val="0003773E"/>
    <w:rsid w:val="0004266A"/>
    <w:rsid w:val="000448F7"/>
    <w:rsid w:val="000502B5"/>
    <w:rsid w:val="00050AAA"/>
    <w:rsid w:val="00054EFC"/>
    <w:rsid w:val="0005580B"/>
    <w:rsid w:val="00057772"/>
    <w:rsid w:val="00061EF1"/>
    <w:rsid w:val="00062127"/>
    <w:rsid w:val="000624FA"/>
    <w:rsid w:val="00072C71"/>
    <w:rsid w:val="00073738"/>
    <w:rsid w:val="0007391F"/>
    <w:rsid w:val="00073D7C"/>
    <w:rsid w:val="00074ED6"/>
    <w:rsid w:val="000819BC"/>
    <w:rsid w:val="0008550D"/>
    <w:rsid w:val="00086A9C"/>
    <w:rsid w:val="00090580"/>
    <w:rsid w:val="00091B71"/>
    <w:rsid w:val="0009361E"/>
    <w:rsid w:val="0009601F"/>
    <w:rsid w:val="00097B02"/>
    <w:rsid w:val="000A3B46"/>
    <w:rsid w:val="000A7B09"/>
    <w:rsid w:val="000B06B7"/>
    <w:rsid w:val="000B0AA9"/>
    <w:rsid w:val="000B4641"/>
    <w:rsid w:val="000B5B0F"/>
    <w:rsid w:val="000C7FDA"/>
    <w:rsid w:val="000D2E0E"/>
    <w:rsid w:val="000D3232"/>
    <w:rsid w:val="000D3F2C"/>
    <w:rsid w:val="000D65D0"/>
    <w:rsid w:val="000E4BAD"/>
    <w:rsid w:val="000E718A"/>
    <w:rsid w:val="000E7BFC"/>
    <w:rsid w:val="000E7F7A"/>
    <w:rsid w:val="000F0C25"/>
    <w:rsid w:val="00100D80"/>
    <w:rsid w:val="00103FCA"/>
    <w:rsid w:val="0010442F"/>
    <w:rsid w:val="001076C7"/>
    <w:rsid w:val="001104CF"/>
    <w:rsid w:val="00112A14"/>
    <w:rsid w:val="00113DD9"/>
    <w:rsid w:val="001201E7"/>
    <w:rsid w:val="00120C22"/>
    <w:rsid w:val="001250D8"/>
    <w:rsid w:val="00126CBE"/>
    <w:rsid w:val="001303AC"/>
    <w:rsid w:val="00130F4C"/>
    <w:rsid w:val="00131E68"/>
    <w:rsid w:val="00132CE3"/>
    <w:rsid w:val="001330BC"/>
    <w:rsid w:val="001345CB"/>
    <w:rsid w:val="001521D0"/>
    <w:rsid w:val="0015364A"/>
    <w:rsid w:val="00155BC1"/>
    <w:rsid w:val="0015751E"/>
    <w:rsid w:val="00162BDD"/>
    <w:rsid w:val="00163420"/>
    <w:rsid w:val="001644D6"/>
    <w:rsid w:val="001667F6"/>
    <w:rsid w:val="00167202"/>
    <w:rsid w:val="0017449A"/>
    <w:rsid w:val="00174F0B"/>
    <w:rsid w:val="0017572A"/>
    <w:rsid w:val="001761D7"/>
    <w:rsid w:val="00177001"/>
    <w:rsid w:val="0017745D"/>
    <w:rsid w:val="00180EEC"/>
    <w:rsid w:val="00181115"/>
    <w:rsid w:val="00183B06"/>
    <w:rsid w:val="001845C8"/>
    <w:rsid w:val="00184761"/>
    <w:rsid w:val="00186B9C"/>
    <w:rsid w:val="00186EC8"/>
    <w:rsid w:val="00193347"/>
    <w:rsid w:val="001936A0"/>
    <w:rsid w:val="00197605"/>
    <w:rsid w:val="001A2726"/>
    <w:rsid w:val="001B3BE2"/>
    <w:rsid w:val="001B5082"/>
    <w:rsid w:val="001B5C8F"/>
    <w:rsid w:val="001C17F4"/>
    <w:rsid w:val="001C2DD6"/>
    <w:rsid w:val="001D149F"/>
    <w:rsid w:val="001D31AA"/>
    <w:rsid w:val="001D35B4"/>
    <w:rsid w:val="001D541C"/>
    <w:rsid w:val="001D6308"/>
    <w:rsid w:val="001E05B7"/>
    <w:rsid w:val="001E1430"/>
    <w:rsid w:val="001E1C99"/>
    <w:rsid w:val="001E2758"/>
    <w:rsid w:val="001E317F"/>
    <w:rsid w:val="001E3500"/>
    <w:rsid w:val="001E7B5A"/>
    <w:rsid w:val="001F0957"/>
    <w:rsid w:val="001F56B2"/>
    <w:rsid w:val="001F6496"/>
    <w:rsid w:val="0020352A"/>
    <w:rsid w:val="00210A57"/>
    <w:rsid w:val="002203BA"/>
    <w:rsid w:val="002223C0"/>
    <w:rsid w:val="002227F9"/>
    <w:rsid w:val="00232CAA"/>
    <w:rsid w:val="00234800"/>
    <w:rsid w:val="0023649D"/>
    <w:rsid w:val="00237333"/>
    <w:rsid w:val="002378E5"/>
    <w:rsid w:val="0024122A"/>
    <w:rsid w:val="0024220E"/>
    <w:rsid w:val="002422A0"/>
    <w:rsid w:val="00244043"/>
    <w:rsid w:val="00245858"/>
    <w:rsid w:val="002463F6"/>
    <w:rsid w:val="00250F21"/>
    <w:rsid w:val="0025281C"/>
    <w:rsid w:val="00255E3E"/>
    <w:rsid w:val="0025695E"/>
    <w:rsid w:val="00256B92"/>
    <w:rsid w:val="00262D0D"/>
    <w:rsid w:val="002637A9"/>
    <w:rsid w:val="002657AC"/>
    <w:rsid w:val="00265FEF"/>
    <w:rsid w:val="002668E7"/>
    <w:rsid w:val="0027041B"/>
    <w:rsid w:val="0027122D"/>
    <w:rsid w:val="00273E7B"/>
    <w:rsid w:val="00281D81"/>
    <w:rsid w:val="0028238D"/>
    <w:rsid w:val="0028469B"/>
    <w:rsid w:val="00284D16"/>
    <w:rsid w:val="0028511F"/>
    <w:rsid w:val="00286CEE"/>
    <w:rsid w:val="002903FB"/>
    <w:rsid w:val="00291ACC"/>
    <w:rsid w:val="002926C6"/>
    <w:rsid w:val="00294BCF"/>
    <w:rsid w:val="002955CC"/>
    <w:rsid w:val="002958E9"/>
    <w:rsid w:val="0029625C"/>
    <w:rsid w:val="002A08CF"/>
    <w:rsid w:val="002A268F"/>
    <w:rsid w:val="002A7784"/>
    <w:rsid w:val="002A7E52"/>
    <w:rsid w:val="002B0040"/>
    <w:rsid w:val="002B2EEA"/>
    <w:rsid w:val="002B7831"/>
    <w:rsid w:val="002C04CB"/>
    <w:rsid w:val="002C278A"/>
    <w:rsid w:val="002C31C7"/>
    <w:rsid w:val="002C3867"/>
    <w:rsid w:val="002C70FE"/>
    <w:rsid w:val="002D21BA"/>
    <w:rsid w:val="002D4548"/>
    <w:rsid w:val="002E52CC"/>
    <w:rsid w:val="002F061C"/>
    <w:rsid w:val="002F18C5"/>
    <w:rsid w:val="002F4E78"/>
    <w:rsid w:val="002F547B"/>
    <w:rsid w:val="00300EAA"/>
    <w:rsid w:val="003022A8"/>
    <w:rsid w:val="00302484"/>
    <w:rsid w:val="003031CB"/>
    <w:rsid w:val="00304095"/>
    <w:rsid w:val="00305505"/>
    <w:rsid w:val="00305EBF"/>
    <w:rsid w:val="003061CE"/>
    <w:rsid w:val="00306D70"/>
    <w:rsid w:val="00310462"/>
    <w:rsid w:val="0031052E"/>
    <w:rsid w:val="00315BA7"/>
    <w:rsid w:val="00316114"/>
    <w:rsid w:val="003229DF"/>
    <w:rsid w:val="00323D32"/>
    <w:rsid w:val="00325838"/>
    <w:rsid w:val="00340AA9"/>
    <w:rsid w:val="003422B3"/>
    <w:rsid w:val="00342AF3"/>
    <w:rsid w:val="003456BD"/>
    <w:rsid w:val="00350D9C"/>
    <w:rsid w:val="00352C53"/>
    <w:rsid w:val="0035305B"/>
    <w:rsid w:val="00353FFD"/>
    <w:rsid w:val="00355909"/>
    <w:rsid w:val="00361BAF"/>
    <w:rsid w:val="0036242E"/>
    <w:rsid w:val="0036343A"/>
    <w:rsid w:val="003643BE"/>
    <w:rsid w:val="00364B5F"/>
    <w:rsid w:val="003656D4"/>
    <w:rsid w:val="00366DC9"/>
    <w:rsid w:val="00371BEE"/>
    <w:rsid w:val="00375E49"/>
    <w:rsid w:val="003769E4"/>
    <w:rsid w:val="00376BCF"/>
    <w:rsid w:val="0038009A"/>
    <w:rsid w:val="00381058"/>
    <w:rsid w:val="00390242"/>
    <w:rsid w:val="00397214"/>
    <w:rsid w:val="003A1835"/>
    <w:rsid w:val="003A3157"/>
    <w:rsid w:val="003A49E5"/>
    <w:rsid w:val="003A4B59"/>
    <w:rsid w:val="003A7A51"/>
    <w:rsid w:val="003B206B"/>
    <w:rsid w:val="003B42D5"/>
    <w:rsid w:val="003B4C04"/>
    <w:rsid w:val="003B514E"/>
    <w:rsid w:val="003B6231"/>
    <w:rsid w:val="003C2B92"/>
    <w:rsid w:val="003C6A23"/>
    <w:rsid w:val="003C6D21"/>
    <w:rsid w:val="003C6F86"/>
    <w:rsid w:val="003C7E7C"/>
    <w:rsid w:val="003C7F9A"/>
    <w:rsid w:val="003D1C45"/>
    <w:rsid w:val="003D3994"/>
    <w:rsid w:val="003D4D80"/>
    <w:rsid w:val="003D585A"/>
    <w:rsid w:val="003D5C5C"/>
    <w:rsid w:val="003D7B4E"/>
    <w:rsid w:val="003E354E"/>
    <w:rsid w:val="003E68DE"/>
    <w:rsid w:val="003E76B7"/>
    <w:rsid w:val="003F3899"/>
    <w:rsid w:val="003F6C38"/>
    <w:rsid w:val="00401AEA"/>
    <w:rsid w:val="00410990"/>
    <w:rsid w:val="00412E4C"/>
    <w:rsid w:val="00413FFA"/>
    <w:rsid w:val="00425A44"/>
    <w:rsid w:val="00426EF8"/>
    <w:rsid w:val="00435C4E"/>
    <w:rsid w:val="004360E4"/>
    <w:rsid w:val="0043763C"/>
    <w:rsid w:val="00440196"/>
    <w:rsid w:val="00440654"/>
    <w:rsid w:val="00470EEA"/>
    <w:rsid w:val="00471536"/>
    <w:rsid w:val="00472F20"/>
    <w:rsid w:val="004742A4"/>
    <w:rsid w:val="00475097"/>
    <w:rsid w:val="004755C0"/>
    <w:rsid w:val="00476FB7"/>
    <w:rsid w:val="00491455"/>
    <w:rsid w:val="004941CA"/>
    <w:rsid w:val="004959AD"/>
    <w:rsid w:val="004A6032"/>
    <w:rsid w:val="004B1211"/>
    <w:rsid w:val="004B2C13"/>
    <w:rsid w:val="004B5C6A"/>
    <w:rsid w:val="004B5D1E"/>
    <w:rsid w:val="004C259C"/>
    <w:rsid w:val="004C4B9E"/>
    <w:rsid w:val="004C4FBB"/>
    <w:rsid w:val="004D19ED"/>
    <w:rsid w:val="004D3807"/>
    <w:rsid w:val="004D63CD"/>
    <w:rsid w:val="004E0F79"/>
    <w:rsid w:val="004E0F92"/>
    <w:rsid w:val="004E7932"/>
    <w:rsid w:val="004F3CE3"/>
    <w:rsid w:val="004F415C"/>
    <w:rsid w:val="004F58F8"/>
    <w:rsid w:val="005130D2"/>
    <w:rsid w:val="00514BD0"/>
    <w:rsid w:val="00533AAB"/>
    <w:rsid w:val="00534338"/>
    <w:rsid w:val="00535354"/>
    <w:rsid w:val="005357EB"/>
    <w:rsid w:val="00541436"/>
    <w:rsid w:val="005447F7"/>
    <w:rsid w:val="00546588"/>
    <w:rsid w:val="0055084F"/>
    <w:rsid w:val="00553F76"/>
    <w:rsid w:val="005542BE"/>
    <w:rsid w:val="00555ED9"/>
    <w:rsid w:val="005603AC"/>
    <w:rsid w:val="00560A7B"/>
    <w:rsid w:val="00561C9D"/>
    <w:rsid w:val="005623A0"/>
    <w:rsid w:val="00571B07"/>
    <w:rsid w:val="00572147"/>
    <w:rsid w:val="00573566"/>
    <w:rsid w:val="005735EA"/>
    <w:rsid w:val="00574351"/>
    <w:rsid w:val="00577FB5"/>
    <w:rsid w:val="00582BE8"/>
    <w:rsid w:val="00582D48"/>
    <w:rsid w:val="005832FB"/>
    <w:rsid w:val="00584590"/>
    <w:rsid w:val="00584A79"/>
    <w:rsid w:val="0059445A"/>
    <w:rsid w:val="0059468F"/>
    <w:rsid w:val="005950C0"/>
    <w:rsid w:val="005954F6"/>
    <w:rsid w:val="00597EED"/>
    <w:rsid w:val="005A0938"/>
    <w:rsid w:val="005A2B90"/>
    <w:rsid w:val="005A37CE"/>
    <w:rsid w:val="005A3E07"/>
    <w:rsid w:val="005A545D"/>
    <w:rsid w:val="005B2116"/>
    <w:rsid w:val="005B3901"/>
    <w:rsid w:val="005C1896"/>
    <w:rsid w:val="005C2BF9"/>
    <w:rsid w:val="005C3269"/>
    <w:rsid w:val="005C648C"/>
    <w:rsid w:val="005D2795"/>
    <w:rsid w:val="005D3F76"/>
    <w:rsid w:val="005D4170"/>
    <w:rsid w:val="005D54DD"/>
    <w:rsid w:val="005E0119"/>
    <w:rsid w:val="005E558F"/>
    <w:rsid w:val="005F0F8B"/>
    <w:rsid w:val="005F51A2"/>
    <w:rsid w:val="005F5579"/>
    <w:rsid w:val="005F7C64"/>
    <w:rsid w:val="006006E7"/>
    <w:rsid w:val="00600A3F"/>
    <w:rsid w:val="00605E7E"/>
    <w:rsid w:val="00615E90"/>
    <w:rsid w:val="006237FB"/>
    <w:rsid w:val="00623A06"/>
    <w:rsid w:val="00624F56"/>
    <w:rsid w:val="00626A70"/>
    <w:rsid w:val="00626DE8"/>
    <w:rsid w:val="006345C0"/>
    <w:rsid w:val="00634BFF"/>
    <w:rsid w:val="006374BA"/>
    <w:rsid w:val="006379FD"/>
    <w:rsid w:val="0064383A"/>
    <w:rsid w:val="00650F09"/>
    <w:rsid w:val="006549C6"/>
    <w:rsid w:val="006562E0"/>
    <w:rsid w:val="00656A64"/>
    <w:rsid w:val="006614F4"/>
    <w:rsid w:val="0066252D"/>
    <w:rsid w:val="00665772"/>
    <w:rsid w:val="00666068"/>
    <w:rsid w:val="00666D10"/>
    <w:rsid w:val="006700F0"/>
    <w:rsid w:val="006701CB"/>
    <w:rsid w:val="0067242C"/>
    <w:rsid w:val="00672908"/>
    <w:rsid w:val="00672C32"/>
    <w:rsid w:val="00677769"/>
    <w:rsid w:val="00681592"/>
    <w:rsid w:val="00683D0F"/>
    <w:rsid w:val="0069227A"/>
    <w:rsid w:val="00697311"/>
    <w:rsid w:val="00697FB9"/>
    <w:rsid w:val="006A5768"/>
    <w:rsid w:val="006A5860"/>
    <w:rsid w:val="006B07A0"/>
    <w:rsid w:val="006B2904"/>
    <w:rsid w:val="006B4695"/>
    <w:rsid w:val="006B47D0"/>
    <w:rsid w:val="006C4410"/>
    <w:rsid w:val="006C7C1F"/>
    <w:rsid w:val="006D0FF6"/>
    <w:rsid w:val="006D51CD"/>
    <w:rsid w:val="006E0F14"/>
    <w:rsid w:val="006E38A4"/>
    <w:rsid w:val="006E3F98"/>
    <w:rsid w:val="006E3FD5"/>
    <w:rsid w:val="006E4DCA"/>
    <w:rsid w:val="006E71DA"/>
    <w:rsid w:val="006F46ED"/>
    <w:rsid w:val="006F4E48"/>
    <w:rsid w:val="00700883"/>
    <w:rsid w:val="007019AE"/>
    <w:rsid w:val="00704C8C"/>
    <w:rsid w:val="007060C9"/>
    <w:rsid w:val="0070735B"/>
    <w:rsid w:val="00707D18"/>
    <w:rsid w:val="0071090E"/>
    <w:rsid w:val="00712E61"/>
    <w:rsid w:val="00713882"/>
    <w:rsid w:val="007144CD"/>
    <w:rsid w:val="00715F84"/>
    <w:rsid w:val="007162E5"/>
    <w:rsid w:val="00720280"/>
    <w:rsid w:val="00721F48"/>
    <w:rsid w:val="0072219B"/>
    <w:rsid w:val="007227D4"/>
    <w:rsid w:val="007228B7"/>
    <w:rsid w:val="00724201"/>
    <w:rsid w:val="00724DCE"/>
    <w:rsid w:val="007255E0"/>
    <w:rsid w:val="00726378"/>
    <w:rsid w:val="0073259E"/>
    <w:rsid w:val="00735F37"/>
    <w:rsid w:val="0073788E"/>
    <w:rsid w:val="00741E97"/>
    <w:rsid w:val="007424D6"/>
    <w:rsid w:val="0074539A"/>
    <w:rsid w:val="007454EC"/>
    <w:rsid w:val="00750BC8"/>
    <w:rsid w:val="0075234F"/>
    <w:rsid w:val="00753BF3"/>
    <w:rsid w:val="0076236E"/>
    <w:rsid w:val="0076326A"/>
    <w:rsid w:val="00765AB0"/>
    <w:rsid w:val="00766A0A"/>
    <w:rsid w:val="00774F63"/>
    <w:rsid w:val="00777FC9"/>
    <w:rsid w:val="007802CE"/>
    <w:rsid w:val="007817B6"/>
    <w:rsid w:val="00781849"/>
    <w:rsid w:val="00782686"/>
    <w:rsid w:val="007843A6"/>
    <w:rsid w:val="00784A44"/>
    <w:rsid w:val="00787EE7"/>
    <w:rsid w:val="00793EC7"/>
    <w:rsid w:val="00796846"/>
    <w:rsid w:val="00796A3A"/>
    <w:rsid w:val="00796B3D"/>
    <w:rsid w:val="007A006D"/>
    <w:rsid w:val="007B3021"/>
    <w:rsid w:val="007B3CF1"/>
    <w:rsid w:val="007B5E63"/>
    <w:rsid w:val="007B61D8"/>
    <w:rsid w:val="007C0F6A"/>
    <w:rsid w:val="007E0938"/>
    <w:rsid w:val="007E1930"/>
    <w:rsid w:val="007E2484"/>
    <w:rsid w:val="007E6241"/>
    <w:rsid w:val="007F2207"/>
    <w:rsid w:val="007F2C41"/>
    <w:rsid w:val="007F47BB"/>
    <w:rsid w:val="007F4B95"/>
    <w:rsid w:val="007F5012"/>
    <w:rsid w:val="00800CA8"/>
    <w:rsid w:val="00802755"/>
    <w:rsid w:val="00802C6A"/>
    <w:rsid w:val="00804589"/>
    <w:rsid w:val="00805EE6"/>
    <w:rsid w:val="00807F3E"/>
    <w:rsid w:val="008118C2"/>
    <w:rsid w:val="00811E95"/>
    <w:rsid w:val="00812F43"/>
    <w:rsid w:val="00815F45"/>
    <w:rsid w:val="008210D3"/>
    <w:rsid w:val="00821F1E"/>
    <w:rsid w:val="00822763"/>
    <w:rsid w:val="00825CF3"/>
    <w:rsid w:val="00825F48"/>
    <w:rsid w:val="00826093"/>
    <w:rsid w:val="008323A9"/>
    <w:rsid w:val="0083480F"/>
    <w:rsid w:val="00835E51"/>
    <w:rsid w:val="008414EC"/>
    <w:rsid w:val="00841866"/>
    <w:rsid w:val="008425F1"/>
    <w:rsid w:val="00843F20"/>
    <w:rsid w:val="00844035"/>
    <w:rsid w:val="00844DBB"/>
    <w:rsid w:val="00845B11"/>
    <w:rsid w:val="00847342"/>
    <w:rsid w:val="00851FAC"/>
    <w:rsid w:val="00854FD4"/>
    <w:rsid w:val="00860776"/>
    <w:rsid w:val="00860ED8"/>
    <w:rsid w:val="00861E30"/>
    <w:rsid w:val="008662F0"/>
    <w:rsid w:val="008678C0"/>
    <w:rsid w:val="008709E3"/>
    <w:rsid w:val="00873A67"/>
    <w:rsid w:val="008756EF"/>
    <w:rsid w:val="0087734F"/>
    <w:rsid w:val="0088137C"/>
    <w:rsid w:val="00881383"/>
    <w:rsid w:val="008950C7"/>
    <w:rsid w:val="0089578A"/>
    <w:rsid w:val="008A1D14"/>
    <w:rsid w:val="008A2CF3"/>
    <w:rsid w:val="008A4B99"/>
    <w:rsid w:val="008A4D73"/>
    <w:rsid w:val="008A5EEF"/>
    <w:rsid w:val="008A6698"/>
    <w:rsid w:val="008A6A4C"/>
    <w:rsid w:val="008B1848"/>
    <w:rsid w:val="008B22FD"/>
    <w:rsid w:val="008B423F"/>
    <w:rsid w:val="008B47D1"/>
    <w:rsid w:val="008C31DD"/>
    <w:rsid w:val="008C3313"/>
    <w:rsid w:val="008C5DD0"/>
    <w:rsid w:val="008C786E"/>
    <w:rsid w:val="008D0F48"/>
    <w:rsid w:val="008D57F3"/>
    <w:rsid w:val="008D6B83"/>
    <w:rsid w:val="008D78A3"/>
    <w:rsid w:val="008E310C"/>
    <w:rsid w:val="008F3CDB"/>
    <w:rsid w:val="008F3DE9"/>
    <w:rsid w:val="008F607F"/>
    <w:rsid w:val="00910DD8"/>
    <w:rsid w:val="00911CFA"/>
    <w:rsid w:val="0091686D"/>
    <w:rsid w:val="009214AE"/>
    <w:rsid w:val="00922104"/>
    <w:rsid w:val="00922120"/>
    <w:rsid w:val="00922846"/>
    <w:rsid w:val="00923A96"/>
    <w:rsid w:val="009241E0"/>
    <w:rsid w:val="009252B2"/>
    <w:rsid w:val="009259BE"/>
    <w:rsid w:val="00926CFE"/>
    <w:rsid w:val="009322D5"/>
    <w:rsid w:val="00936614"/>
    <w:rsid w:val="0094055A"/>
    <w:rsid w:val="00944CAD"/>
    <w:rsid w:val="009457F0"/>
    <w:rsid w:val="00947D6C"/>
    <w:rsid w:val="009514A0"/>
    <w:rsid w:val="00951B79"/>
    <w:rsid w:val="00951F65"/>
    <w:rsid w:val="009545FA"/>
    <w:rsid w:val="009546EA"/>
    <w:rsid w:val="009617DD"/>
    <w:rsid w:val="00961A12"/>
    <w:rsid w:val="009669AF"/>
    <w:rsid w:val="00967F08"/>
    <w:rsid w:val="00971F22"/>
    <w:rsid w:val="00972E13"/>
    <w:rsid w:val="00974E3E"/>
    <w:rsid w:val="00980DDD"/>
    <w:rsid w:val="009832DF"/>
    <w:rsid w:val="00985859"/>
    <w:rsid w:val="009865E7"/>
    <w:rsid w:val="0099114E"/>
    <w:rsid w:val="009926A6"/>
    <w:rsid w:val="00992A88"/>
    <w:rsid w:val="00993A58"/>
    <w:rsid w:val="00997AD1"/>
    <w:rsid w:val="009A41AF"/>
    <w:rsid w:val="009A4FE5"/>
    <w:rsid w:val="009B02FA"/>
    <w:rsid w:val="009B74BB"/>
    <w:rsid w:val="009C0331"/>
    <w:rsid w:val="009C1171"/>
    <w:rsid w:val="009C2A81"/>
    <w:rsid w:val="009C6DF4"/>
    <w:rsid w:val="009D6275"/>
    <w:rsid w:val="009E09F8"/>
    <w:rsid w:val="009E0A60"/>
    <w:rsid w:val="009E434B"/>
    <w:rsid w:val="009E6E06"/>
    <w:rsid w:val="009F40A1"/>
    <w:rsid w:val="009F52A4"/>
    <w:rsid w:val="009F7CFC"/>
    <w:rsid w:val="00A04A76"/>
    <w:rsid w:val="00A0746F"/>
    <w:rsid w:val="00A1214E"/>
    <w:rsid w:val="00A12B9E"/>
    <w:rsid w:val="00A17BF1"/>
    <w:rsid w:val="00A20173"/>
    <w:rsid w:val="00A23392"/>
    <w:rsid w:val="00A24226"/>
    <w:rsid w:val="00A26324"/>
    <w:rsid w:val="00A2749B"/>
    <w:rsid w:val="00A30AD6"/>
    <w:rsid w:val="00A4221A"/>
    <w:rsid w:val="00A432D6"/>
    <w:rsid w:val="00A433BB"/>
    <w:rsid w:val="00A44A50"/>
    <w:rsid w:val="00A45ECC"/>
    <w:rsid w:val="00A542D7"/>
    <w:rsid w:val="00A547E7"/>
    <w:rsid w:val="00A54E26"/>
    <w:rsid w:val="00A5674E"/>
    <w:rsid w:val="00A5686A"/>
    <w:rsid w:val="00A571A6"/>
    <w:rsid w:val="00A676CD"/>
    <w:rsid w:val="00A67C74"/>
    <w:rsid w:val="00A702A9"/>
    <w:rsid w:val="00A703EF"/>
    <w:rsid w:val="00A70B87"/>
    <w:rsid w:val="00A70C20"/>
    <w:rsid w:val="00A7174A"/>
    <w:rsid w:val="00A71A77"/>
    <w:rsid w:val="00A76D7C"/>
    <w:rsid w:val="00A8081B"/>
    <w:rsid w:val="00A81CD6"/>
    <w:rsid w:val="00A82B61"/>
    <w:rsid w:val="00A8414D"/>
    <w:rsid w:val="00A91CC5"/>
    <w:rsid w:val="00A922E1"/>
    <w:rsid w:val="00A93D43"/>
    <w:rsid w:val="00AA5061"/>
    <w:rsid w:val="00AB2439"/>
    <w:rsid w:val="00AB281F"/>
    <w:rsid w:val="00AB2EBA"/>
    <w:rsid w:val="00AB7815"/>
    <w:rsid w:val="00AB7BF6"/>
    <w:rsid w:val="00AC206F"/>
    <w:rsid w:val="00AC30E5"/>
    <w:rsid w:val="00AC5C22"/>
    <w:rsid w:val="00AC76F3"/>
    <w:rsid w:val="00AC7ECD"/>
    <w:rsid w:val="00AD1F54"/>
    <w:rsid w:val="00AD2F91"/>
    <w:rsid w:val="00AD4487"/>
    <w:rsid w:val="00AF0C5F"/>
    <w:rsid w:val="00AF269A"/>
    <w:rsid w:val="00AF65A4"/>
    <w:rsid w:val="00B01196"/>
    <w:rsid w:val="00B019CB"/>
    <w:rsid w:val="00B0236F"/>
    <w:rsid w:val="00B0288D"/>
    <w:rsid w:val="00B041FC"/>
    <w:rsid w:val="00B07962"/>
    <w:rsid w:val="00B07DA4"/>
    <w:rsid w:val="00B1253A"/>
    <w:rsid w:val="00B16DBE"/>
    <w:rsid w:val="00B21342"/>
    <w:rsid w:val="00B22BAA"/>
    <w:rsid w:val="00B25710"/>
    <w:rsid w:val="00B263E0"/>
    <w:rsid w:val="00B30A91"/>
    <w:rsid w:val="00B31433"/>
    <w:rsid w:val="00B36E1F"/>
    <w:rsid w:val="00B421A3"/>
    <w:rsid w:val="00B42507"/>
    <w:rsid w:val="00B54398"/>
    <w:rsid w:val="00B54462"/>
    <w:rsid w:val="00B5750D"/>
    <w:rsid w:val="00B609AA"/>
    <w:rsid w:val="00B61468"/>
    <w:rsid w:val="00B620ED"/>
    <w:rsid w:val="00B6234B"/>
    <w:rsid w:val="00B625D4"/>
    <w:rsid w:val="00B636E2"/>
    <w:rsid w:val="00B648E4"/>
    <w:rsid w:val="00B65AFB"/>
    <w:rsid w:val="00B7058A"/>
    <w:rsid w:val="00B71704"/>
    <w:rsid w:val="00B71C88"/>
    <w:rsid w:val="00B73344"/>
    <w:rsid w:val="00B73D27"/>
    <w:rsid w:val="00B76011"/>
    <w:rsid w:val="00B8191E"/>
    <w:rsid w:val="00B90F35"/>
    <w:rsid w:val="00B93AA5"/>
    <w:rsid w:val="00B97135"/>
    <w:rsid w:val="00BA0EC9"/>
    <w:rsid w:val="00BA321D"/>
    <w:rsid w:val="00BA76DE"/>
    <w:rsid w:val="00BB0396"/>
    <w:rsid w:val="00BB0ABF"/>
    <w:rsid w:val="00BB0D72"/>
    <w:rsid w:val="00BB56C8"/>
    <w:rsid w:val="00BB6483"/>
    <w:rsid w:val="00BC2826"/>
    <w:rsid w:val="00BC6E5A"/>
    <w:rsid w:val="00BC7588"/>
    <w:rsid w:val="00BD3680"/>
    <w:rsid w:val="00BD5C12"/>
    <w:rsid w:val="00BD6CE3"/>
    <w:rsid w:val="00BD787C"/>
    <w:rsid w:val="00BE0E68"/>
    <w:rsid w:val="00BE4808"/>
    <w:rsid w:val="00BE5972"/>
    <w:rsid w:val="00BF0FD3"/>
    <w:rsid w:val="00BF141E"/>
    <w:rsid w:val="00BF3197"/>
    <w:rsid w:val="00C00E01"/>
    <w:rsid w:val="00C034B5"/>
    <w:rsid w:val="00C04360"/>
    <w:rsid w:val="00C064A6"/>
    <w:rsid w:val="00C1428B"/>
    <w:rsid w:val="00C16281"/>
    <w:rsid w:val="00C234FF"/>
    <w:rsid w:val="00C31940"/>
    <w:rsid w:val="00C31C30"/>
    <w:rsid w:val="00C36906"/>
    <w:rsid w:val="00C4230C"/>
    <w:rsid w:val="00C45260"/>
    <w:rsid w:val="00C504BE"/>
    <w:rsid w:val="00C5116F"/>
    <w:rsid w:val="00C51B86"/>
    <w:rsid w:val="00C54393"/>
    <w:rsid w:val="00C54637"/>
    <w:rsid w:val="00C560E9"/>
    <w:rsid w:val="00C569EE"/>
    <w:rsid w:val="00C5717C"/>
    <w:rsid w:val="00C575B3"/>
    <w:rsid w:val="00C6102E"/>
    <w:rsid w:val="00C6217C"/>
    <w:rsid w:val="00C71638"/>
    <w:rsid w:val="00C720C3"/>
    <w:rsid w:val="00C7370F"/>
    <w:rsid w:val="00C7463D"/>
    <w:rsid w:val="00C74AC8"/>
    <w:rsid w:val="00C75036"/>
    <w:rsid w:val="00C762EA"/>
    <w:rsid w:val="00C76E59"/>
    <w:rsid w:val="00C81CF9"/>
    <w:rsid w:val="00C82CE6"/>
    <w:rsid w:val="00C83A1E"/>
    <w:rsid w:val="00C86C8F"/>
    <w:rsid w:val="00C875EB"/>
    <w:rsid w:val="00C9224A"/>
    <w:rsid w:val="00C92746"/>
    <w:rsid w:val="00C94296"/>
    <w:rsid w:val="00C9664E"/>
    <w:rsid w:val="00C96707"/>
    <w:rsid w:val="00CA4E73"/>
    <w:rsid w:val="00CA5022"/>
    <w:rsid w:val="00CA553E"/>
    <w:rsid w:val="00CA590E"/>
    <w:rsid w:val="00CA75E8"/>
    <w:rsid w:val="00CA7899"/>
    <w:rsid w:val="00CB3FC9"/>
    <w:rsid w:val="00CC240B"/>
    <w:rsid w:val="00CC392F"/>
    <w:rsid w:val="00CC3D40"/>
    <w:rsid w:val="00CC5BA5"/>
    <w:rsid w:val="00CD04CC"/>
    <w:rsid w:val="00CD1380"/>
    <w:rsid w:val="00CD2AEF"/>
    <w:rsid w:val="00CD2AFF"/>
    <w:rsid w:val="00CD3BA5"/>
    <w:rsid w:val="00CD4374"/>
    <w:rsid w:val="00CD6EE0"/>
    <w:rsid w:val="00CD73AF"/>
    <w:rsid w:val="00CD7E15"/>
    <w:rsid w:val="00CE1C66"/>
    <w:rsid w:val="00CE2237"/>
    <w:rsid w:val="00CE6F0E"/>
    <w:rsid w:val="00CE7175"/>
    <w:rsid w:val="00CE7981"/>
    <w:rsid w:val="00CF40AE"/>
    <w:rsid w:val="00CF626F"/>
    <w:rsid w:val="00CF67B0"/>
    <w:rsid w:val="00D01DC6"/>
    <w:rsid w:val="00D1114D"/>
    <w:rsid w:val="00D14473"/>
    <w:rsid w:val="00D1543C"/>
    <w:rsid w:val="00D22E33"/>
    <w:rsid w:val="00D252F0"/>
    <w:rsid w:val="00D268EB"/>
    <w:rsid w:val="00D30029"/>
    <w:rsid w:val="00D32306"/>
    <w:rsid w:val="00D32E37"/>
    <w:rsid w:val="00D36FCF"/>
    <w:rsid w:val="00D37F98"/>
    <w:rsid w:val="00D431AD"/>
    <w:rsid w:val="00D51BD8"/>
    <w:rsid w:val="00D52F3E"/>
    <w:rsid w:val="00D5481E"/>
    <w:rsid w:val="00D554CB"/>
    <w:rsid w:val="00D61602"/>
    <w:rsid w:val="00D633F7"/>
    <w:rsid w:val="00D63D14"/>
    <w:rsid w:val="00D6500F"/>
    <w:rsid w:val="00D672DA"/>
    <w:rsid w:val="00D67CF5"/>
    <w:rsid w:val="00D70446"/>
    <w:rsid w:val="00D71960"/>
    <w:rsid w:val="00D71CBA"/>
    <w:rsid w:val="00D7351F"/>
    <w:rsid w:val="00D755D1"/>
    <w:rsid w:val="00D84BA1"/>
    <w:rsid w:val="00D9202A"/>
    <w:rsid w:val="00D92688"/>
    <w:rsid w:val="00D92C1C"/>
    <w:rsid w:val="00D93AB2"/>
    <w:rsid w:val="00D96226"/>
    <w:rsid w:val="00DA1516"/>
    <w:rsid w:val="00DA4909"/>
    <w:rsid w:val="00DA51B0"/>
    <w:rsid w:val="00DA7396"/>
    <w:rsid w:val="00DB3E6B"/>
    <w:rsid w:val="00DB4353"/>
    <w:rsid w:val="00DB4CC5"/>
    <w:rsid w:val="00DB4D71"/>
    <w:rsid w:val="00DB6A6E"/>
    <w:rsid w:val="00DB6D68"/>
    <w:rsid w:val="00DC22B0"/>
    <w:rsid w:val="00DC3795"/>
    <w:rsid w:val="00DC3FBE"/>
    <w:rsid w:val="00DC7427"/>
    <w:rsid w:val="00DD3840"/>
    <w:rsid w:val="00DD5F16"/>
    <w:rsid w:val="00DE2CCB"/>
    <w:rsid w:val="00DE31C7"/>
    <w:rsid w:val="00DE785E"/>
    <w:rsid w:val="00DF03B1"/>
    <w:rsid w:val="00DF19FA"/>
    <w:rsid w:val="00DF1DFC"/>
    <w:rsid w:val="00DF2F77"/>
    <w:rsid w:val="00DF684E"/>
    <w:rsid w:val="00DF7715"/>
    <w:rsid w:val="00E00AED"/>
    <w:rsid w:val="00E015DD"/>
    <w:rsid w:val="00E05B7E"/>
    <w:rsid w:val="00E1314B"/>
    <w:rsid w:val="00E137ED"/>
    <w:rsid w:val="00E1441D"/>
    <w:rsid w:val="00E15D6A"/>
    <w:rsid w:val="00E16480"/>
    <w:rsid w:val="00E233D4"/>
    <w:rsid w:val="00E23757"/>
    <w:rsid w:val="00E24934"/>
    <w:rsid w:val="00E27F0C"/>
    <w:rsid w:val="00E313E6"/>
    <w:rsid w:val="00E31EC5"/>
    <w:rsid w:val="00E336B7"/>
    <w:rsid w:val="00E40A9A"/>
    <w:rsid w:val="00E464DC"/>
    <w:rsid w:val="00E466E8"/>
    <w:rsid w:val="00E5125F"/>
    <w:rsid w:val="00E530B6"/>
    <w:rsid w:val="00E53B24"/>
    <w:rsid w:val="00E567F1"/>
    <w:rsid w:val="00E56B40"/>
    <w:rsid w:val="00E60334"/>
    <w:rsid w:val="00E6264F"/>
    <w:rsid w:val="00E65F06"/>
    <w:rsid w:val="00E66D38"/>
    <w:rsid w:val="00E73EB8"/>
    <w:rsid w:val="00E75E11"/>
    <w:rsid w:val="00E82108"/>
    <w:rsid w:val="00E853E3"/>
    <w:rsid w:val="00E87ABE"/>
    <w:rsid w:val="00E90D96"/>
    <w:rsid w:val="00E93E60"/>
    <w:rsid w:val="00E95FBE"/>
    <w:rsid w:val="00E97125"/>
    <w:rsid w:val="00EA44DD"/>
    <w:rsid w:val="00EA4697"/>
    <w:rsid w:val="00EB2C66"/>
    <w:rsid w:val="00EB33FF"/>
    <w:rsid w:val="00EB355A"/>
    <w:rsid w:val="00EC46F5"/>
    <w:rsid w:val="00EC5CA9"/>
    <w:rsid w:val="00ED0FA7"/>
    <w:rsid w:val="00ED3520"/>
    <w:rsid w:val="00ED5AAE"/>
    <w:rsid w:val="00ED7549"/>
    <w:rsid w:val="00EE2CC5"/>
    <w:rsid w:val="00EE39B5"/>
    <w:rsid w:val="00EE4DF9"/>
    <w:rsid w:val="00EE5D77"/>
    <w:rsid w:val="00EE6940"/>
    <w:rsid w:val="00EF0B74"/>
    <w:rsid w:val="00EF42C0"/>
    <w:rsid w:val="00EF441A"/>
    <w:rsid w:val="00EF51F4"/>
    <w:rsid w:val="00EF62D6"/>
    <w:rsid w:val="00EF6B52"/>
    <w:rsid w:val="00F0092C"/>
    <w:rsid w:val="00F013BC"/>
    <w:rsid w:val="00F01B43"/>
    <w:rsid w:val="00F026CC"/>
    <w:rsid w:val="00F0540F"/>
    <w:rsid w:val="00F12FC3"/>
    <w:rsid w:val="00F17AA7"/>
    <w:rsid w:val="00F20D87"/>
    <w:rsid w:val="00F212AC"/>
    <w:rsid w:val="00F23DE5"/>
    <w:rsid w:val="00F244E0"/>
    <w:rsid w:val="00F257C1"/>
    <w:rsid w:val="00F25E12"/>
    <w:rsid w:val="00F2677B"/>
    <w:rsid w:val="00F26D75"/>
    <w:rsid w:val="00F30730"/>
    <w:rsid w:val="00F30A6D"/>
    <w:rsid w:val="00F32618"/>
    <w:rsid w:val="00F34249"/>
    <w:rsid w:val="00F35EAE"/>
    <w:rsid w:val="00F40441"/>
    <w:rsid w:val="00F41F59"/>
    <w:rsid w:val="00F454DE"/>
    <w:rsid w:val="00F50974"/>
    <w:rsid w:val="00F515E8"/>
    <w:rsid w:val="00F5279E"/>
    <w:rsid w:val="00F52C31"/>
    <w:rsid w:val="00F53ED6"/>
    <w:rsid w:val="00F558A4"/>
    <w:rsid w:val="00F56E92"/>
    <w:rsid w:val="00F60814"/>
    <w:rsid w:val="00F60A2F"/>
    <w:rsid w:val="00F74437"/>
    <w:rsid w:val="00F8478F"/>
    <w:rsid w:val="00F85995"/>
    <w:rsid w:val="00F87BF7"/>
    <w:rsid w:val="00F87F23"/>
    <w:rsid w:val="00F914AE"/>
    <w:rsid w:val="00F91FF3"/>
    <w:rsid w:val="00F93A74"/>
    <w:rsid w:val="00F94536"/>
    <w:rsid w:val="00FA4DF5"/>
    <w:rsid w:val="00FA4F87"/>
    <w:rsid w:val="00FA5AA9"/>
    <w:rsid w:val="00FB20D3"/>
    <w:rsid w:val="00FB39F7"/>
    <w:rsid w:val="00FB3A2A"/>
    <w:rsid w:val="00FB3D43"/>
    <w:rsid w:val="00FB4711"/>
    <w:rsid w:val="00FC0F79"/>
    <w:rsid w:val="00FC2F3F"/>
    <w:rsid w:val="00FC35BA"/>
    <w:rsid w:val="00FC5267"/>
    <w:rsid w:val="00FC686A"/>
    <w:rsid w:val="00FC73C6"/>
    <w:rsid w:val="00FD3C7C"/>
    <w:rsid w:val="00FE09F8"/>
    <w:rsid w:val="00FE28FF"/>
    <w:rsid w:val="00FE2EBF"/>
    <w:rsid w:val="00FE3A99"/>
    <w:rsid w:val="00FE42EC"/>
    <w:rsid w:val="00FE5963"/>
    <w:rsid w:val="00FE710E"/>
    <w:rsid w:val="00FE79C7"/>
    <w:rsid w:val="00FF04F6"/>
    <w:rsid w:val="00FF1809"/>
    <w:rsid w:val="00FF4D27"/>
    <w:rsid w:val="00FF4DA6"/>
    <w:rsid w:val="00FF585E"/>
    <w:rsid w:val="00FF5880"/>
    <w:rsid w:val="07478EE9"/>
    <w:rsid w:val="0E957A21"/>
    <w:rsid w:val="15445744"/>
    <w:rsid w:val="158D6308"/>
    <w:rsid w:val="1A52B735"/>
    <w:rsid w:val="3374FCF7"/>
    <w:rsid w:val="4D6B15C0"/>
    <w:rsid w:val="56B00EBC"/>
    <w:rsid w:val="60C7ADDC"/>
    <w:rsid w:val="6F82C51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90798"/>
  <w15:chartTrackingRefBased/>
  <w15:docId w15:val="{BD72C3B7-3B55-4F28-A044-CED4EEB42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201E7"/>
    <w:pPr>
      <w:spacing w:after="0" w:line="240" w:lineRule="auto"/>
    </w:pPr>
    <w:rPr>
      <w:rFonts w:ascii="Times New Roman" w:eastAsia="Times New Roman" w:hAnsi="Times New Roman" w:cs="Times New Roman"/>
      <w:sz w:val="24"/>
      <w:szCs w:val="24"/>
      <w:lang w:eastAsia="lt-LT"/>
    </w:rPr>
  </w:style>
  <w:style w:type="paragraph" w:styleId="Antrat1">
    <w:name w:val="heading 1"/>
    <w:basedOn w:val="prastasis"/>
    <w:link w:val="Antrat1Diagrama"/>
    <w:uiPriority w:val="9"/>
    <w:qFormat/>
    <w:rsid w:val="001201E7"/>
    <w:pPr>
      <w:spacing w:before="100" w:beforeAutospacing="1" w:after="100" w:afterAutospacing="1"/>
      <w:outlineLvl w:val="0"/>
    </w:pPr>
    <w:rPr>
      <w:b/>
      <w:bCs/>
      <w:kern w:val="36"/>
      <w:sz w:val="48"/>
      <w:szCs w:val="48"/>
    </w:rPr>
  </w:style>
  <w:style w:type="paragraph" w:styleId="Antrat2">
    <w:name w:val="heading 2"/>
    <w:basedOn w:val="prastasis"/>
    <w:next w:val="prastasis"/>
    <w:link w:val="Antrat2Diagrama"/>
    <w:uiPriority w:val="9"/>
    <w:semiHidden/>
    <w:unhideWhenUsed/>
    <w:qFormat/>
    <w:rsid w:val="0071090E"/>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1201E7"/>
    <w:rPr>
      <w:rFonts w:ascii="Times New Roman" w:eastAsia="Times New Roman" w:hAnsi="Times New Roman" w:cs="Times New Roman"/>
      <w:b/>
      <w:bCs/>
      <w:kern w:val="36"/>
      <w:sz w:val="48"/>
      <w:szCs w:val="48"/>
      <w:lang w:eastAsia="lt-LT"/>
    </w:rPr>
  </w:style>
  <w:style w:type="character" w:styleId="Komentaronuoroda">
    <w:name w:val="annotation reference"/>
    <w:basedOn w:val="Numatytasispastraiposriftas"/>
    <w:uiPriority w:val="99"/>
    <w:semiHidden/>
    <w:unhideWhenUsed/>
    <w:rsid w:val="00A20173"/>
    <w:rPr>
      <w:sz w:val="16"/>
      <w:szCs w:val="16"/>
    </w:rPr>
  </w:style>
  <w:style w:type="paragraph" w:styleId="Komentarotekstas">
    <w:name w:val="annotation text"/>
    <w:basedOn w:val="prastasis"/>
    <w:link w:val="KomentarotekstasDiagrama"/>
    <w:uiPriority w:val="99"/>
    <w:unhideWhenUsed/>
    <w:rsid w:val="00A20173"/>
    <w:rPr>
      <w:sz w:val="20"/>
      <w:szCs w:val="20"/>
    </w:rPr>
  </w:style>
  <w:style w:type="character" w:customStyle="1" w:styleId="KomentarotekstasDiagrama">
    <w:name w:val="Komentaro tekstas Diagrama"/>
    <w:basedOn w:val="Numatytasispastraiposriftas"/>
    <w:link w:val="Komentarotekstas"/>
    <w:uiPriority w:val="99"/>
    <w:rsid w:val="00A20173"/>
    <w:rPr>
      <w:rFonts w:ascii="Times New Roman" w:eastAsia="Times New Roman" w:hAnsi="Times New Roman" w:cs="Times New Roman"/>
      <w:sz w:val="20"/>
      <w:szCs w:val="20"/>
      <w:lang w:eastAsia="lt-LT"/>
    </w:rPr>
  </w:style>
  <w:style w:type="paragraph" w:styleId="Komentarotema">
    <w:name w:val="annotation subject"/>
    <w:basedOn w:val="Komentarotekstas"/>
    <w:next w:val="Komentarotekstas"/>
    <w:link w:val="KomentarotemaDiagrama"/>
    <w:uiPriority w:val="99"/>
    <w:semiHidden/>
    <w:unhideWhenUsed/>
    <w:rsid w:val="00A20173"/>
    <w:rPr>
      <w:b/>
      <w:bCs/>
    </w:rPr>
  </w:style>
  <w:style w:type="character" w:customStyle="1" w:styleId="KomentarotemaDiagrama">
    <w:name w:val="Komentaro tema Diagrama"/>
    <w:basedOn w:val="KomentarotekstasDiagrama"/>
    <w:link w:val="Komentarotema"/>
    <w:uiPriority w:val="99"/>
    <w:semiHidden/>
    <w:rsid w:val="00A20173"/>
    <w:rPr>
      <w:rFonts w:ascii="Times New Roman" w:eastAsia="Times New Roman" w:hAnsi="Times New Roman" w:cs="Times New Roman"/>
      <w:b/>
      <w:bCs/>
      <w:sz w:val="20"/>
      <w:szCs w:val="20"/>
      <w:lang w:eastAsia="lt-LT"/>
    </w:rPr>
  </w:style>
  <w:style w:type="paragraph" w:styleId="Debesliotekstas">
    <w:name w:val="Balloon Text"/>
    <w:basedOn w:val="prastasis"/>
    <w:link w:val="DebesliotekstasDiagrama"/>
    <w:uiPriority w:val="99"/>
    <w:semiHidden/>
    <w:unhideWhenUsed/>
    <w:rsid w:val="00A20173"/>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20173"/>
    <w:rPr>
      <w:rFonts w:ascii="Segoe UI" w:eastAsia="Times New Roman" w:hAnsi="Segoe UI" w:cs="Segoe UI"/>
      <w:sz w:val="18"/>
      <w:szCs w:val="18"/>
      <w:lang w:eastAsia="lt-LT"/>
    </w:rPr>
  </w:style>
  <w:style w:type="paragraph" w:styleId="Sraopastraipa">
    <w:name w:val="List Paragraph"/>
    <w:aliases w:val="lp1,Bullet 1,Use Case List Paragraph,List Paragraph 1,List Paragraph Red,Buletai,Bullet EY,List Paragraph21,List Paragraph1,List Paragraph2,Numbering,ERP-List Paragraph,List Paragraph11,List Paragraph111,Paragraph,List not in Table"/>
    <w:basedOn w:val="prastasis"/>
    <w:link w:val="SraopastraipaDiagrama"/>
    <w:uiPriority w:val="34"/>
    <w:qFormat/>
    <w:rsid w:val="006C7C1F"/>
    <w:pPr>
      <w:ind w:left="720"/>
      <w:contextualSpacing/>
    </w:pPr>
  </w:style>
  <w:style w:type="character" w:customStyle="1" w:styleId="SraopastraipaDiagrama">
    <w:name w:val="Sąrašo pastraipa Diagrama"/>
    <w:aliases w:val="lp1 Diagrama,Bullet 1 Diagrama,Use Case List Paragraph Diagrama,List Paragraph 1 Diagrama,List Paragraph Red Diagrama,Buletai Diagrama,Bullet EY Diagrama,List Paragraph21 Diagrama,List Paragraph1 Diagrama,Numbering Diagrama"/>
    <w:link w:val="Sraopastraipa"/>
    <w:uiPriority w:val="34"/>
    <w:qFormat/>
    <w:locked/>
    <w:rsid w:val="005F7C64"/>
    <w:rPr>
      <w:rFonts w:ascii="Times New Roman" w:eastAsia="Times New Roman" w:hAnsi="Times New Roman" w:cs="Times New Roman"/>
      <w:sz w:val="24"/>
      <w:szCs w:val="24"/>
      <w:lang w:eastAsia="lt-LT"/>
    </w:rPr>
  </w:style>
  <w:style w:type="paragraph" w:styleId="Pagrindiniotekstotrauka2">
    <w:name w:val="Body Text Indent 2"/>
    <w:basedOn w:val="prastasis"/>
    <w:link w:val="Pagrindiniotekstotrauka2Diagrama"/>
    <w:rsid w:val="005F7C64"/>
    <w:pPr>
      <w:spacing w:after="120" w:line="480" w:lineRule="auto"/>
      <w:ind w:left="283"/>
    </w:pPr>
  </w:style>
  <w:style w:type="character" w:customStyle="1" w:styleId="Pagrindiniotekstotrauka2Diagrama">
    <w:name w:val="Pagrindinio teksto įtrauka 2 Diagrama"/>
    <w:basedOn w:val="Numatytasispastraiposriftas"/>
    <w:link w:val="Pagrindiniotekstotrauka2"/>
    <w:rsid w:val="005F7C64"/>
    <w:rPr>
      <w:rFonts w:ascii="Times New Roman" w:eastAsia="Times New Roman" w:hAnsi="Times New Roman" w:cs="Times New Roman"/>
      <w:sz w:val="24"/>
      <w:szCs w:val="24"/>
      <w:lang w:eastAsia="lt-LT"/>
    </w:rPr>
  </w:style>
  <w:style w:type="character" w:styleId="Hipersaitas">
    <w:name w:val="Hyperlink"/>
    <w:basedOn w:val="Numatytasispastraiposriftas"/>
    <w:uiPriority w:val="99"/>
    <w:unhideWhenUsed/>
    <w:rsid w:val="00FB3D43"/>
    <w:rPr>
      <w:color w:val="0563C1" w:themeColor="hyperlink"/>
      <w:u w:val="single"/>
    </w:rPr>
  </w:style>
  <w:style w:type="paragraph" w:styleId="Pagrindiniotekstotrauka">
    <w:name w:val="Body Text Indent"/>
    <w:basedOn w:val="prastasis"/>
    <w:link w:val="PagrindiniotekstotraukaDiagrama"/>
    <w:uiPriority w:val="99"/>
    <w:semiHidden/>
    <w:unhideWhenUsed/>
    <w:rsid w:val="005E558F"/>
    <w:pPr>
      <w:spacing w:after="120"/>
      <w:ind w:left="283"/>
    </w:pPr>
  </w:style>
  <w:style w:type="character" w:customStyle="1" w:styleId="PagrindiniotekstotraukaDiagrama">
    <w:name w:val="Pagrindinio teksto įtrauka Diagrama"/>
    <w:basedOn w:val="Numatytasispastraiposriftas"/>
    <w:link w:val="Pagrindiniotekstotrauka"/>
    <w:uiPriority w:val="99"/>
    <w:semiHidden/>
    <w:rsid w:val="005E558F"/>
    <w:rPr>
      <w:rFonts w:ascii="Times New Roman" w:eastAsia="Times New Roman" w:hAnsi="Times New Roman" w:cs="Times New Roman"/>
      <w:sz w:val="24"/>
      <w:szCs w:val="24"/>
      <w:lang w:eastAsia="lt-LT"/>
    </w:rPr>
  </w:style>
  <w:style w:type="paragraph" w:styleId="Pagrindinistekstas2">
    <w:name w:val="Body Text 2"/>
    <w:basedOn w:val="prastasis"/>
    <w:link w:val="Pagrindinistekstas2Diagrama"/>
    <w:uiPriority w:val="99"/>
    <w:semiHidden/>
    <w:unhideWhenUsed/>
    <w:rsid w:val="005E558F"/>
    <w:pPr>
      <w:spacing w:after="120" w:line="480" w:lineRule="auto"/>
    </w:pPr>
  </w:style>
  <w:style w:type="character" w:customStyle="1" w:styleId="Pagrindinistekstas2Diagrama">
    <w:name w:val="Pagrindinis tekstas 2 Diagrama"/>
    <w:basedOn w:val="Numatytasispastraiposriftas"/>
    <w:link w:val="Pagrindinistekstas2"/>
    <w:uiPriority w:val="99"/>
    <w:semiHidden/>
    <w:rsid w:val="005E558F"/>
    <w:rPr>
      <w:rFonts w:ascii="Times New Roman" w:eastAsia="Times New Roman" w:hAnsi="Times New Roman" w:cs="Times New Roman"/>
      <w:sz w:val="24"/>
      <w:szCs w:val="24"/>
      <w:lang w:eastAsia="lt-LT"/>
    </w:rPr>
  </w:style>
  <w:style w:type="table" w:styleId="Lentelstinklelis">
    <w:name w:val="Table Grid"/>
    <w:basedOn w:val="prastojilentel"/>
    <w:uiPriority w:val="59"/>
    <w:rsid w:val="005E558F"/>
    <w:pPr>
      <w:spacing w:after="0" w:line="240" w:lineRule="auto"/>
    </w:pPr>
    <w:rPr>
      <w:rFonts w:ascii="Times New Roman" w:eastAsia="MS Mincho"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5E558F"/>
    <w:rPr>
      <w:rFonts w:cs="Times New Roman"/>
      <w:b/>
      <w:bCs/>
    </w:rPr>
  </w:style>
  <w:style w:type="paragraph" w:styleId="Pagrindinistekstas3">
    <w:name w:val="Body Text 3"/>
    <w:basedOn w:val="prastasis"/>
    <w:link w:val="Pagrindinistekstas3Diagrama"/>
    <w:uiPriority w:val="99"/>
    <w:semiHidden/>
    <w:unhideWhenUsed/>
    <w:rsid w:val="005E558F"/>
    <w:pPr>
      <w:spacing w:after="120"/>
    </w:pPr>
    <w:rPr>
      <w:sz w:val="16"/>
      <w:szCs w:val="16"/>
      <w:lang w:val="en-GB" w:eastAsia="en-US"/>
    </w:rPr>
  </w:style>
  <w:style w:type="character" w:customStyle="1" w:styleId="Pagrindinistekstas3Diagrama">
    <w:name w:val="Pagrindinis tekstas 3 Diagrama"/>
    <w:basedOn w:val="Numatytasispastraiposriftas"/>
    <w:link w:val="Pagrindinistekstas3"/>
    <w:uiPriority w:val="99"/>
    <w:semiHidden/>
    <w:rsid w:val="005E558F"/>
    <w:rPr>
      <w:rFonts w:ascii="Times New Roman" w:eastAsia="Times New Roman" w:hAnsi="Times New Roman" w:cs="Times New Roman"/>
      <w:sz w:val="16"/>
      <w:szCs w:val="16"/>
      <w:lang w:val="en-GB"/>
    </w:rPr>
  </w:style>
  <w:style w:type="paragraph" w:styleId="Pavadinimas">
    <w:name w:val="Title"/>
    <w:basedOn w:val="prastasis"/>
    <w:link w:val="PavadinimasDiagrama"/>
    <w:qFormat/>
    <w:rsid w:val="005E558F"/>
    <w:pPr>
      <w:jc w:val="center"/>
    </w:pPr>
    <w:rPr>
      <w:b/>
      <w:bCs/>
      <w:lang w:eastAsia="en-US"/>
    </w:rPr>
  </w:style>
  <w:style w:type="character" w:customStyle="1" w:styleId="PavadinimasDiagrama">
    <w:name w:val="Pavadinimas Diagrama"/>
    <w:basedOn w:val="Numatytasispastraiposriftas"/>
    <w:link w:val="Pavadinimas"/>
    <w:rsid w:val="005E558F"/>
    <w:rPr>
      <w:rFonts w:ascii="Times New Roman" w:eastAsia="Times New Roman" w:hAnsi="Times New Roman" w:cs="Times New Roman"/>
      <w:b/>
      <w:bCs/>
      <w:sz w:val="24"/>
      <w:szCs w:val="24"/>
    </w:rPr>
  </w:style>
  <w:style w:type="paragraph" w:styleId="Pagrindinistekstas">
    <w:name w:val="Body Text"/>
    <w:aliases w:val="Char Char,Char,Char Char Char Diagrama Diagrama Diagrama Diagrama Diagrama,Char Char Char Diagrama Diagrama Diagrama Diagrama Diagrama Diagrama Diagrama Diagrama Diagrama Diagrama,body text,contents,bt,b,body inde"/>
    <w:basedOn w:val="prastasis"/>
    <w:link w:val="PagrindinistekstasDiagrama"/>
    <w:uiPriority w:val="99"/>
    <w:unhideWhenUsed/>
    <w:qFormat/>
    <w:rsid w:val="005E558F"/>
    <w:pPr>
      <w:spacing w:after="120"/>
    </w:pPr>
  </w:style>
  <w:style w:type="character" w:customStyle="1" w:styleId="PagrindinistekstasDiagrama">
    <w:name w:val="Pagrindinis tekstas Diagrama"/>
    <w:aliases w:val="Char Char Diagrama,Char Diagrama1,Char Char Char Diagrama Diagrama Diagrama Diagrama Diagrama Diagrama,Char Char Char Diagrama Diagrama Diagrama Diagrama Diagrama Diagrama Diagrama Diagrama Diagrama Diagrama Diagrama"/>
    <w:basedOn w:val="Numatytasispastraiposriftas"/>
    <w:link w:val="Pagrindinistekstas"/>
    <w:uiPriority w:val="99"/>
    <w:rsid w:val="005E558F"/>
    <w:rPr>
      <w:rFonts w:ascii="Times New Roman" w:eastAsia="Times New Roman" w:hAnsi="Times New Roman" w:cs="Times New Roman"/>
      <w:sz w:val="24"/>
      <w:szCs w:val="24"/>
      <w:lang w:eastAsia="lt-LT"/>
    </w:rPr>
  </w:style>
  <w:style w:type="paragraph" w:customStyle="1" w:styleId="Heading">
    <w:name w:val="Heading"/>
    <w:basedOn w:val="prastasis"/>
    <w:next w:val="Pagrindinistekstas"/>
    <w:rsid w:val="005E558F"/>
    <w:pPr>
      <w:keepNext/>
      <w:widowControl w:val="0"/>
      <w:suppressAutoHyphens/>
      <w:jc w:val="center"/>
    </w:pPr>
    <w:rPr>
      <w:rFonts w:eastAsia="WenQuanYi Zen Hei" w:cs="FreeSans"/>
      <w:caps/>
      <w:kern w:val="1"/>
      <w:sz w:val="28"/>
      <w:szCs w:val="28"/>
      <w:lang w:val="en-US" w:eastAsia="zh-CN" w:bidi="hi-IN"/>
    </w:rPr>
  </w:style>
  <w:style w:type="character" w:customStyle="1" w:styleId="Bodytext">
    <w:name w:val="Body text_"/>
    <w:basedOn w:val="Numatytasispastraiposriftas"/>
    <w:link w:val="Pagrindinistekstas20"/>
    <w:locked/>
    <w:rsid w:val="005E558F"/>
    <w:rPr>
      <w:rFonts w:ascii="Book Antiqua" w:eastAsia="Book Antiqua" w:hAnsi="Book Antiqua" w:cs="Book Antiqua"/>
      <w:spacing w:val="9"/>
      <w:sz w:val="17"/>
      <w:szCs w:val="17"/>
      <w:shd w:val="clear" w:color="auto" w:fill="FFFFFF"/>
    </w:rPr>
  </w:style>
  <w:style w:type="paragraph" w:customStyle="1" w:styleId="Pagrindinistekstas20">
    <w:name w:val="Pagrindinis tekstas2"/>
    <w:basedOn w:val="prastasis"/>
    <w:link w:val="Bodytext"/>
    <w:rsid w:val="005E558F"/>
    <w:pPr>
      <w:widowControl w:val="0"/>
      <w:shd w:val="clear" w:color="auto" w:fill="FFFFFF"/>
      <w:spacing w:line="0" w:lineRule="atLeast"/>
      <w:jc w:val="both"/>
    </w:pPr>
    <w:rPr>
      <w:rFonts w:ascii="Book Antiqua" w:eastAsia="Book Antiqua" w:hAnsi="Book Antiqua" w:cs="Book Antiqua"/>
      <w:spacing w:val="9"/>
      <w:sz w:val="17"/>
      <w:szCs w:val="17"/>
      <w:lang w:eastAsia="en-US"/>
    </w:rPr>
  </w:style>
  <w:style w:type="paragraph" w:styleId="Puslapioinaostekstas">
    <w:name w:val="footnote text"/>
    <w:basedOn w:val="prastasis"/>
    <w:link w:val="PuslapioinaostekstasDiagrama"/>
    <w:uiPriority w:val="99"/>
    <w:semiHidden/>
    <w:unhideWhenUsed/>
    <w:rsid w:val="009E434B"/>
    <w:pPr>
      <w:ind w:firstLine="709"/>
    </w:pPr>
    <w:rPr>
      <w:rFonts w:eastAsiaTheme="minorHAnsi"/>
      <w:sz w:val="20"/>
      <w:szCs w:val="20"/>
      <w:lang w:eastAsia="en-US"/>
    </w:rPr>
  </w:style>
  <w:style w:type="character" w:customStyle="1" w:styleId="PuslapioinaostekstasDiagrama">
    <w:name w:val="Puslapio išnašos tekstas Diagrama"/>
    <w:basedOn w:val="Numatytasispastraiposriftas"/>
    <w:link w:val="Puslapioinaostekstas"/>
    <w:uiPriority w:val="99"/>
    <w:semiHidden/>
    <w:rsid w:val="009E434B"/>
    <w:rPr>
      <w:rFonts w:ascii="Times New Roman" w:hAnsi="Times New Roman" w:cs="Times New Roman"/>
      <w:sz w:val="20"/>
      <w:szCs w:val="20"/>
    </w:rPr>
  </w:style>
  <w:style w:type="character" w:styleId="Puslapioinaosnuoroda">
    <w:name w:val="footnote reference"/>
    <w:basedOn w:val="Numatytasispastraiposriftas"/>
    <w:uiPriority w:val="99"/>
    <w:semiHidden/>
    <w:unhideWhenUsed/>
    <w:rsid w:val="009E434B"/>
    <w:rPr>
      <w:vertAlign w:val="superscript"/>
    </w:rPr>
  </w:style>
  <w:style w:type="paragraph" w:styleId="Porat">
    <w:name w:val="footer"/>
    <w:aliases w:val=" Diagrama"/>
    <w:basedOn w:val="prastasis"/>
    <w:link w:val="PoratDiagrama"/>
    <w:uiPriority w:val="99"/>
    <w:rsid w:val="00615E90"/>
    <w:rPr>
      <w:rFonts w:eastAsia="Calibri"/>
      <w:lang w:val="en-GB" w:eastAsia="en-US"/>
    </w:rPr>
  </w:style>
  <w:style w:type="character" w:customStyle="1" w:styleId="PoratDiagrama">
    <w:name w:val="Poraštė Diagrama"/>
    <w:aliases w:val=" Diagrama Diagrama"/>
    <w:basedOn w:val="Numatytasispastraiposriftas"/>
    <w:link w:val="Porat"/>
    <w:uiPriority w:val="99"/>
    <w:rsid w:val="00615E90"/>
    <w:rPr>
      <w:rFonts w:ascii="Times New Roman" w:eastAsia="Calibri" w:hAnsi="Times New Roman" w:cs="Times New Roman"/>
      <w:sz w:val="24"/>
      <w:szCs w:val="24"/>
      <w:lang w:val="en-GB"/>
    </w:rPr>
  </w:style>
  <w:style w:type="paragraph" w:styleId="Antrats">
    <w:name w:val="header"/>
    <w:aliases w:val="Viršutinis kolontitulas Diagrama, Char Diagrama, Char Diagrama Diagrama Diagrama Diagrama Diagrama Diagrama Diagrama Diagrama Diagrama Diagrama Diagrama Diagrama Diagrama,Char Diagrama,Viršutinis kolontitulas Diagrama1,Char Diagrama Diagrama1"/>
    <w:basedOn w:val="prastasis"/>
    <w:link w:val="AntratsDiagrama"/>
    <w:unhideWhenUsed/>
    <w:rsid w:val="00615E90"/>
    <w:pPr>
      <w:tabs>
        <w:tab w:val="center" w:pos="4153"/>
        <w:tab w:val="right" w:pos="8306"/>
      </w:tabs>
    </w:pPr>
    <w:rPr>
      <w:lang w:val="en-GB" w:eastAsia="en-US"/>
    </w:r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
    <w:basedOn w:val="Numatytasispastraiposriftas"/>
    <w:link w:val="Antrats"/>
    <w:rsid w:val="00615E90"/>
    <w:rPr>
      <w:rFonts w:ascii="Times New Roman" w:eastAsia="Times New Roman" w:hAnsi="Times New Roman" w:cs="Times New Roman"/>
      <w:sz w:val="24"/>
      <w:szCs w:val="24"/>
      <w:lang w:val="en-GB"/>
    </w:rPr>
  </w:style>
  <w:style w:type="paragraph" w:styleId="prastasiniatinklio">
    <w:name w:val="Normal (Web)"/>
    <w:basedOn w:val="prastasis"/>
    <w:uiPriority w:val="99"/>
    <w:semiHidden/>
    <w:unhideWhenUsed/>
    <w:rsid w:val="00782686"/>
    <w:rPr>
      <w:rFonts w:ascii="Calibri" w:eastAsiaTheme="minorHAnsi" w:hAnsi="Calibri" w:cs="Calibri"/>
      <w:sz w:val="22"/>
      <w:szCs w:val="22"/>
    </w:rPr>
  </w:style>
  <w:style w:type="paragraph" w:customStyle="1" w:styleId="xmsonormal">
    <w:name w:val="x_msonormal"/>
    <w:basedOn w:val="prastasis"/>
    <w:uiPriority w:val="99"/>
    <w:semiHidden/>
    <w:rsid w:val="00782686"/>
    <w:rPr>
      <w:rFonts w:ascii="Calibri" w:eastAsiaTheme="minorHAnsi" w:hAnsi="Calibri" w:cs="Calibri"/>
      <w:sz w:val="22"/>
      <w:szCs w:val="22"/>
    </w:rPr>
  </w:style>
  <w:style w:type="paragraph" w:customStyle="1" w:styleId="elementtoproof">
    <w:name w:val="elementtoproof"/>
    <w:basedOn w:val="prastasis"/>
    <w:uiPriority w:val="99"/>
    <w:semiHidden/>
    <w:rsid w:val="00782686"/>
    <w:pPr>
      <w:spacing w:before="100" w:beforeAutospacing="1" w:after="100" w:afterAutospacing="1"/>
    </w:pPr>
    <w:rPr>
      <w:rFonts w:ascii="Calibri" w:eastAsiaTheme="minorHAnsi" w:hAnsi="Calibri" w:cs="Calibri"/>
      <w:sz w:val="22"/>
      <w:szCs w:val="22"/>
    </w:rPr>
  </w:style>
  <w:style w:type="character" w:styleId="Neapdorotaspaminjimas">
    <w:name w:val="Unresolved Mention"/>
    <w:basedOn w:val="Numatytasispastraiposriftas"/>
    <w:uiPriority w:val="99"/>
    <w:semiHidden/>
    <w:unhideWhenUsed/>
    <w:rsid w:val="000B5B0F"/>
    <w:rPr>
      <w:color w:val="605E5C"/>
      <w:shd w:val="clear" w:color="auto" w:fill="E1DFDD"/>
    </w:rPr>
  </w:style>
  <w:style w:type="character" w:styleId="Emfaz">
    <w:name w:val="Emphasis"/>
    <w:uiPriority w:val="20"/>
    <w:qFormat/>
    <w:rsid w:val="00BB0ABF"/>
    <w:rPr>
      <w:i/>
      <w:iCs/>
    </w:rPr>
  </w:style>
  <w:style w:type="character" w:customStyle="1" w:styleId="normaltextrun">
    <w:name w:val="normaltextrun"/>
    <w:basedOn w:val="Numatytasispastraiposriftas"/>
    <w:rsid w:val="00A93D43"/>
  </w:style>
  <w:style w:type="paragraph" w:styleId="Pataisymai">
    <w:name w:val="Revision"/>
    <w:hidden/>
    <w:uiPriority w:val="99"/>
    <w:semiHidden/>
    <w:rsid w:val="00256B92"/>
    <w:pPr>
      <w:spacing w:after="0" w:line="240" w:lineRule="auto"/>
    </w:pPr>
    <w:rPr>
      <w:rFonts w:ascii="Times New Roman" w:eastAsia="Times New Roman" w:hAnsi="Times New Roman" w:cs="Times New Roman"/>
      <w:sz w:val="24"/>
      <w:szCs w:val="24"/>
      <w:lang w:eastAsia="lt-LT"/>
    </w:rPr>
  </w:style>
  <w:style w:type="paragraph" w:customStyle="1" w:styleId="paragraph">
    <w:name w:val="paragraph"/>
    <w:basedOn w:val="prastasis"/>
    <w:rsid w:val="00805EE6"/>
    <w:pPr>
      <w:spacing w:before="100" w:beforeAutospacing="1" w:after="100" w:afterAutospacing="1"/>
    </w:pPr>
  </w:style>
  <w:style w:type="character" w:customStyle="1" w:styleId="eop">
    <w:name w:val="eop"/>
    <w:basedOn w:val="Numatytasispastraiposriftas"/>
    <w:rsid w:val="00805EE6"/>
  </w:style>
  <w:style w:type="character" w:customStyle="1" w:styleId="Antrat2Diagrama">
    <w:name w:val="Antraštė 2 Diagrama"/>
    <w:basedOn w:val="Numatytasispastraiposriftas"/>
    <w:link w:val="Antrat2"/>
    <w:uiPriority w:val="9"/>
    <w:semiHidden/>
    <w:rsid w:val="0071090E"/>
    <w:rPr>
      <w:rFonts w:asciiTheme="majorHAnsi" w:eastAsiaTheme="majorEastAsia" w:hAnsiTheme="majorHAnsi" w:cstheme="majorBidi"/>
      <w:color w:val="2F5496" w:themeColor="accent1" w:themeShade="BF"/>
      <w:sz w:val="26"/>
      <w:szCs w:val="26"/>
      <w:lang w:eastAsia="lt-LT"/>
    </w:rPr>
  </w:style>
  <w:style w:type="paragraph" w:styleId="Betarp">
    <w:name w:val="No Spacing"/>
    <w:uiPriority w:val="1"/>
    <w:qFormat/>
    <w:rsid w:val="003D5C5C"/>
    <w:pPr>
      <w:spacing w:after="0" w:line="240" w:lineRule="auto"/>
    </w:pPr>
  </w:style>
  <w:style w:type="table" w:customStyle="1" w:styleId="TableGrid3">
    <w:name w:val="Table Grid3"/>
    <w:basedOn w:val="prastojilentel"/>
    <w:uiPriority w:val="39"/>
    <w:rsid w:val="003D5C5C"/>
    <w:pPr>
      <w:spacing w:after="0" w:line="240" w:lineRule="auto"/>
    </w:pPr>
    <w:rPr>
      <w:rFonts w:eastAsiaTheme="minorEastAsi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indhit">
    <w:name w:val="findhit"/>
    <w:basedOn w:val="Numatytasispastraiposriftas"/>
    <w:rsid w:val="007E62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935873">
      <w:bodyDiv w:val="1"/>
      <w:marLeft w:val="0"/>
      <w:marRight w:val="0"/>
      <w:marTop w:val="0"/>
      <w:marBottom w:val="0"/>
      <w:divBdr>
        <w:top w:val="none" w:sz="0" w:space="0" w:color="auto"/>
        <w:left w:val="none" w:sz="0" w:space="0" w:color="auto"/>
        <w:bottom w:val="none" w:sz="0" w:space="0" w:color="auto"/>
        <w:right w:val="none" w:sz="0" w:space="0" w:color="auto"/>
      </w:divBdr>
    </w:div>
    <w:div w:id="313603593">
      <w:bodyDiv w:val="1"/>
      <w:marLeft w:val="0"/>
      <w:marRight w:val="0"/>
      <w:marTop w:val="0"/>
      <w:marBottom w:val="0"/>
      <w:divBdr>
        <w:top w:val="none" w:sz="0" w:space="0" w:color="auto"/>
        <w:left w:val="none" w:sz="0" w:space="0" w:color="auto"/>
        <w:bottom w:val="none" w:sz="0" w:space="0" w:color="auto"/>
        <w:right w:val="none" w:sz="0" w:space="0" w:color="auto"/>
      </w:divBdr>
    </w:div>
    <w:div w:id="356393417">
      <w:bodyDiv w:val="1"/>
      <w:marLeft w:val="0"/>
      <w:marRight w:val="0"/>
      <w:marTop w:val="0"/>
      <w:marBottom w:val="0"/>
      <w:divBdr>
        <w:top w:val="none" w:sz="0" w:space="0" w:color="auto"/>
        <w:left w:val="none" w:sz="0" w:space="0" w:color="auto"/>
        <w:bottom w:val="none" w:sz="0" w:space="0" w:color="auto"/>
        <w:right w:val="none" w:sz="0" w:space="0" w:color="auto"/>
      </w:divBdr>
    </w:div>
    <w:div w:id="1071729988">
      <w:bodyDiv w:val="1"/>
      <w:marLeft w:val="0"/>
      <w:marRight w:val="0"/>
      <w:marTop w:val="0"/>
      <w:marBottom w:val="0"/>
      <w:divBdr>
        <w:top w:val="none" w:sz="0" w:space="0" w:color="auto"/>
        <w:left w:val="none" w:sz="0" w:space="0" w:color="auto"/>
        <w:bottom w:val="none" w:sz="0" w:space="0" w:color="auto"/>
        <w:right w:val="none" w:sz="0" w:space="0" w:color="auto"/>
      </w:divBdr>
    </w:div>
    <w:div w:id="1214000621">
      <w:bodyDiv w:val="1"/>
      <w:marLeft w:val="0"/>
      <w:marRight w:val="0"/>
      <w:marTop w:val="0"/>
      <w:marBottom w:val="0"/>
      <w:divBdr>
        <w:top w:val="none" w:sz="0" w:space="0" w:color="auto"/>
        <w:left w:val="none" w:sz="0" w:space="0" w:color="auto"/>
        <w:bottom w:val="none" w:sz="0" w:space="0" w:color="auto"/>
        <w:right w:val="none" w:sz="0" w:space="0" w:color="auto"/>
      </w:divBdr>
    </w:div>
    <w:div w:id="1528980753">
      <w:bodyDiv w:val="1"/>
      <w:marLeft w:val="0"/>
      <w:marRight w:val="0"/>
      <w:marTop w:val="0"/>
      <w:marBottom w:val="0"/>
      <w:divBdr>
        <w:top w:val="none" w:sz="0" w:space="0" w:color="auto"/>
        <w:left w:val="none" w:sz="0" w:space="0" w:color="auto"/>
        <w:bottom w:val="none" w:sz="0" w:space="0" w:color="auto"/>
        <w:right w:val="none" w:sz="0" w:space="0" w:color="auto"/>
      </w:divBdr>
    </w:div>
    <w:div w:id="1602105437">
      <w:bodyDiv w:val="1"/>
      <w:marLeft w:val="0"/>
      <w:marRight w:val="0"/>
      <w:marTop w:val="0"/>
      <w:marBottom w:val="0"/>
      <w:divBdr>
        <w:top w:val="none" w:sz="0" w:space="0" w:color="auto"/>
        <w:left w:val="none" w:sz="0" w:space="0" w:color="auto"/>
        <w:bottom w:val="none" w:sz="0" w:space="0" w:color="auto"/>
        <w:right w:val="none" w:sz="0" w:space="0" w:color="auto"/>
      </w:divBdr>
    </w:div>
    <w:div w:id="1670020455">
      <w:bodyDiv w:val="1"/>
      <w:marLeft w:val="0"/>
      <w:marRight w:val="0"/>
      <w:marTop w:val="0"/>
      <w:marBottom w:val="0"/>
      <w:divBdr>
        <w:top w:val="none" w:sz="0" w:space="0" w:color="auto"/>
        <w:left w:val="none" w:sz="0" w:space="0" w:color="auto"/>
        <w:bottom w:val="none" w:sz="0" w:space="0" w:color="auto"/>
        <w:right w:val="none" w:sz="0" w:space="0" w:color="auto"/>
      </w:divBdr>
    </w:div>
    <w:div w:id="1673332034">
      <w:bodyDiv w:val="1"/>
      <w:marLeft w:val="0"/>
      <w:marRight w:val="0"/>
      <w:marTop w:val="0"/>
      <w:marBottom w:val="0"/>
      <w:divBdr>
        <w:top w:val="none" w:sz="0" w:space="0" w:color="auto"/>
        <w:left w:val="none" w:sz="0" w:space="0" w:color="auto"/>
        <w:bottom w:val="none" w:sz="0" w:space="0" w:color="auto"/>
        <w:right w:val="none" w:sz="0" w:space="0" w:color="auto"/>
      </w:divBdr>
    </w:div>
    <w:div w:id="1683706973">
      <w:bodyDiv w:val="1"/>
      <w:marLeft w:val="0"/>
      <w:marRight w:val="0"/>
      <w:marTop w:val="0"/>
      <w:marBottom w:val="0"/>
      <w:divBdr>
        <w:top w:val="none" w:sz="0" w:space="0" w:color="auto"/>
        <w:left w:val="none" w:sz="0" w:space="0" w:color="auto"/>
        <w:bottom w:val="none" w:sz="0" w:space="0" w:color="auto"/>
        <w:right w:val="none" w:sz="0" w:space="0" w:color="auto"/>
      </w:divBdr>
    </w:div>
    <w:div w:id="1841694815">
      <w:bodyDiv w:val="1"/>
      <w:marLeft w:val="0"/>
      <w:marRight w:val="0"/>
      <w:marTop w:val="0"/>
      <w:marBottom w:val="0"/>
      <w:divBdr>
        <w:top w:val="none" w:sz="0" w:space="0" w:color="auto"/>
        <w:left w:val="none" w:sz="0" w:space="0" w:color="auto"/>
        <w:bottom w:val="none" w:sz="0" w:space="0" w:color="auto"/>
        <w:right w:val="none" w:sz="0" w:space="0" w:color="auto"/>
      </w:divBdr>
    </w:div>
    <w:div w:id="1871533125">
      <w:bodyDiv w:val="1"/>
      <w:marLeft w:val="0"/>
      <w:marRight w:val="0"/>
      <w:marTop w:val="0"/>
      <w:marBottom w:val="0"/>
      <w:divBdr>
        <w:top w:val="none" w:sz="0" w:space="0" w:color="auto"/>
        <w:left w:val="none" w:sz="0" w:space="0" w:color="auto"/>
        <w:bottom w:val="none" w:sz="0" w:space="0" w:color="auto"/>
        <w:right w:val="none" w:sz="0" w:space="0" w:color="auto"/>
      </w:divBdr>
    </w:div>
    <w:div w:id="2005081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DB8210A874BFC64B87AC34CB24042502" ma:contentTypeVersion="19" ma:contentTypeDescription="Kurkite naują dokumentą." ma:contentTypeScope="" ma:versionID="a4a12154a1acd23d97d3dc38335883cd">
  <xsd:schema xmlns:xsd="http://www.w3.org/2001/XMLSchema" xmlns:xs="http://www.w3.org/2001/XMLSchema" xmlns:p="http://schemas.microsoft.com/office/2006/metadata/properties" xmlns:ns2="10d82443-09d3-40b0-8c83-26301ffc3ad6" xmlns:ns3="ee1859fd-5c03-4aad-a8ae-84688b43cbdc" targetNamespace="http://schemas.microsoft.com/office/2006/metadata/properties" ma:root="true" ma:fieldsID="6fbbfa0c4e33052f45158ef01705a49a" ns2:_="" ns3:_="">
    <xsd:import namespace="10d82443-09d3-40b0-8c83-26301ffc3ad6"/>
    <xsd:import namespace="ee1859fd-5c03-4aad-a8ae-84688b43cbd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Nuoroda" minOccurs="0"/>
                <xsd:element ref="ns2:https_x003a__x002f__x002f_avilys_x002e_vu_x002e_lt_x002f_dhs_x002f_actDHSDocumentShow_x003f_docOid_x003d_470eb460bf7c11eebf1fed8d3e630f93"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d82443-09d3-40b0-8c83-26301ffc3a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Nuoroda" ma:index="14" nillable="true" ma:displayName="Nuoroda" ma:description="https://avilys.vu.lt/dhs/actDHSDocumentShow?docOid=91d93b60ec6e11e7b4fd9908b57f9091#" ma:format="Hyperlink" ma:internalName="Nuoroda">
      <xsd:complexType>
        <xsd:complexContent>
          <xsd:extension base="dms:URL">
            <xsd:sequence>
              <xsd:element name="Url" type="dms:ValidUrl" minOccurs="0" nillable="true"/>
              <xsd:element name="Description" type="xsd:string" nillable="true"/>
            </xsd:sequence>
          </xsd:extension>
        </xsd:complexContent>
      </xsd:complexType>
    </xsd:element>
    <xsd:element name="https_x003a__x002f__x002f_avilys_x002e_vu_x002e_lt_x002f_dhs_x002f_actDHSDocumentShow_x003f_docOid_x003d_470eb460bf7c11eebf1fed8d3e630f93" ma:index="15" nillable="true" ma:displayName="https://avilys.vu.lt/dhs/actDHSDocumentShow?docOid=470eb460bf7c11eebf1fed8d3e630f93" ma:format="Image" ma:internalName="https_x003a__x002f__x002f_avilys_x002e_vu_x002e_lt_x002f_dhs_x002f_actDHSDocumentShow_x003f_docOid_x003d_470eb460bf7c11eebf1fed8d3e630f93">
      <xsd:complexType>
        <xsd:complexContent>
          <xsd:extension base="dms:URL">
            <xsd:sequence>
              <xsd:element name="Url" type="dms:ValidUrl" minOccurs="0" nillable="true"/>
              <xsd:element name="Description" type="xsd:string" nillable="true"/>
            </xsd:sequence>
          </xsd:extension>
        </xsd:complexContent>
      </xsd:complex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bd1d6e2d-d61e-4002-9eb5-e7f8ec1ff8b0"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e1859fd-5c03-4aad-a8ae-84688b43cbdc"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8" nillable="true" ma:displayName="Taxonomy Catch All Column" ma:hidden="true" ma:list="{f1a7d060-56e9-4f3b-b1f8-de18a18b46d2}" ma:internalName="TaxCatchAll" ma:showField="CatchAllData" ma:web="ee1859fd-5c03-4aad-a8ae-84688b43cb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https_x003a__x002f__x002f_avilys_x002e_vu_x002e_lt_x002f_dhs_x002f_actDHSDocumentShow_x003f_docOid_x003d_470eb460bf7c11eebf1fed8d3e630f93 xmlns="10d82443-09d3-40b0-8c83-26301ffc3ad6">
      <Url xsi:nil="true"/>
      <Description xsi:nil="true"/>
    </https_x003a__x002f__x002f_avilys_x002e_vu_x002e_lt_x002f_dhs_x002f_actDHSDocumentShow_x003f_docOid_x003d_470eb460bf7c11eebf1fed8d3e630f93>
    <Nuoroda xmlns="10d82443-09d3-40b0-8c83-26301ffc3ad6">
      <Url xsi:nil="true"/>
      <Description xsi:nil="true"/>
    </Nuoroda>
    <lcf76f155ced4ddcb4097134ff3c332f xmlns="10d82443-09d3-40b0-8c83-26301ffc3ad6">
      <Terms xmlns="http://schemas.microsoft.com/office/infopath/2007/PartnerControls"/>
    </lcf76f155ced4ddcb4097134ff3c332f>
    <TaxCatchAll xmlns="ee1859fd-5c03-4aad-a8ae-84688b43cbdc" xsi:nil="true"/>
  </documentManagement>
</p:properties>
</file>

<file path=customXml/itemProps1.xml><?xml version="1.0" encoding="utf-8"?>
<ds:datastoreItem xmlns:ds="http://schemas.openxmlformats.org/officeDocument/2006/customXml" ds:itemID="{150766C5-643B-45FE-81F9-69E967475FA1}">
  <ds:schemaRefs>
    <ds:schemaRef ds:uri="http://schemas.openxmlformats.org/officeDocument/2006/bibliography"/>
  </ds:schemaRefs>
</ds:datastoreItem>
</file>

<file path=customXml/itemProps2.xml><?xml version="1.0" encoding="utf-8"?>
<ds:datastoreItem xmlns:ds="http://schemas.openxmlformats.org/officeDocument/2006/customXml" ds:itemID="{8D8D3F80-4F3A-45EF-AEB1-11FC41A5C9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d82443-09d3-40b0-8c83-26301ffc3ad6"/>
    <ds:schemaRef ds:uri="ee1859fd-5c03-4aad-a8ae-84688b43cb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4E746E9-08A0-416C-8E38-D0C35EC777BA}">
  <ds:schemaRefs>
    <ds:schemaRef ds:uri="http://schemas.microsoft.com/sharepoint/v3/contenttype/forms"/>
  </ds:schemaRefs>
</ds:datastoreItem>
</file>

<file path=customXml/itemProps4.xml><?xml version="1.0" encoding="utf-8"?>
<ds:datastoreItem xmlns:ds="http://schemas.openxmlformats.org/officeDocument/2006/customXml" ds:itemID="{ECA0D812-0A8C-484B-85CB-A7F5019D1B01}">
  <ds:schemaRefs>
    <ds:schemaRef ds:uri="http://schemas.microsoft.com/office/2006/metadata/properties"/>
    <ds:schemaRef ds:uri="http://schemas.microsoft.com/office/infopath/2007/PartnerControls"/>
    <ds:schemaRef ds:uri="10d82443-09d3-40b0-8c83-26301ffc3ad6"/>
    <ds:schemaRef ds:uri="ee1859fd-5c03-4aad-a8ae-84688b43cbdc"/>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7</Pages>
  <Words>16105</Words>
  <Characters>9181</Characters>
  <Application>Microsoft Office Word</Application>
  <DocSecurity>0</DocSecurity>
  <Lines>76</Lines>
  <Paragraphs>50</Paragraphs>
  <ScaleCrop>false</ScaleCrop>
  <HeadingPairs>
    <vt:vector size="2" baseType="variant">
      <vt:variant>
        <vt:lpstr>Title</vt:lpstr>
      </vt:variant>
      <vt:variant>
        <vt:i4>1</vt:i4>
      </vt:variant>
    </vt:vector>
  </HeadingPairs>
  <TitlesOfParts>
    <vt:vector size="1" baseType="lpstr">
      <vt:lpstr/>
    </vt:vector>
  </TitlesOfParts>
  <Company>VU</Company>
  <LinksUpToDate>false</LinksUpToDate>
  <CharactersWithSpaces>25236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Simas Šakirzanovas</dc:creator>
  <cp:keywords/>
  <dc:description/>
  <cp:lastModifiedBy>Agnė Stulginskienė</cp:lastModifiedBy>
  <cp:revision>38</cp:revision>
  <cp:lastPrinted>2025-02-13T09:16:00Z</cp:lastPrinted>
  <dcterms:created xsi:type="dcterms:W3CDTF">2025-02-18T12:06:00Z</dcterms:created>
  <dcterms:modified xsi:type="dcterms:W3CDTF">2025-04-14T06:49:00Z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0x010100DB8210A874BFC64B87AC34CB24042502</vt:lpwstr>
  </property>
  <property fmtid="{D5CDD505-2E9C-101B-9397-08002B2CF9AE}" pid="3" name="MediaServiceImageTags">
    <vt:lpwstr/>
  </property>
</Properties>
</file>