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9D9D" w14:textId="3EB05A03" w:rsidR="00F205EF" w:rsidRPr="00F205EF" w:rsidRDefault="00F205EF" w:rsidP="00F205EF">
      <w:pPr>
        <w:jc w:val="right"/>
        <w:rPr>
          <w:rFonts w:ascii="Arial" w:hAnsi="Arial" w:cs="Arial"/>
          <w:b/>
          <w:bCs/>
          <w:sz w:val="22"/>
          <w:szCs w:val="22"/>
          <w:lang w:val="lt-LT"/>
        </w:rPr>
      </w:pPr>
      <w:r w:rsidRPr="00D168E1">
        <w:rPr>
          <w:rFonts w:ascii="Arial" w:hAnsi="Arial" w:cs="Arial"/>
          <w:i/>
          <w:sz w:val="22"/>
          <w:szCs w:val="22"/>
          <w:lang w:val="lt-LT"/>
        </w:rPr>
        <w:t xml:space="preserve">                                      </w:t>
      </w:r>
      <w:r w:rsidRPr="00D168E1">
        <w:rPr>
          <w:rFonts w:ascii="Arial" w:hAnsi="Arial" w:cs="Arial"/>
          <w:b/>
          <w:sz w:val="22"/>
          <w:szCs w:val="22"/>
          <w:lang w:val="lt-LT"/>
        </w:rPr>
        <w:tab/>
      </w:r>
    </w:p>
    <w:p w14:paraId="6DFB209A" w14:textId="77777777" w:rsidR="00E03246" w:rsidRPr="007B679D" w:rsidRDefault="00E03246" w:rsidP="00FB1632">
      <w:pPr>
        <w:pStyle w:val="Header"/>
        <w:jc w:val="center"/>
        <w:rPr>
          <w:rFonts w:ascii="Arial" w:hAnsi="Arial" w:cs="Arial"/>
          <w:b/>
          <w:bCs/>
          <w:sz w:val="22"/>
          <w:szCs w:val="22"/>
          <w:lang w:val="lt-LT"/>
        </w:rPr>
      </w:pPr>
    </w:p>
    <w:p w14:paraId="7F86D7F7" w14:textId="692A7CBE" w:rsidR="00FB1632" w:rsidRPr="007B679D" w:rsidRDefault="00FB1632" w:rsidP="00FB1632">
      <w:pPr>
        <w:pStyle w:val="Header"/>
        <w:jc w:val="center"/>
        <w:rPr>
          <w:rFonts w:ascii="Arial" w:hAnsi="Arial" w:cs="Arial"/>
          <w:b/>
          <w:bCs/>
          <w:sz w:val="22"/>
          <w:szCs w:val="22"/>
          <w:lang w:val="lt-LT"/>
        </w:rPr>
      </w:pPr>
      <w:r w:rsidRPr="03EBE83B">
        <w:rPr>
          <w:rFonts w:ascii="Arial" w:hAnsi="Arial" w:cs="Arial"/>
          <w:b/>
          <w:bCs/>
          <w:sz w:val="22"/>
          <w:szCs w:val="22"/>
          <w:lang w:val="lt-LT"/>
        </w:rPr>
        <w:t>PASLAUGŲ TEIKIMO SUTARTIS</w:t>
      </w:r>
      <w:r w:rsidR="007A60E5" w:rsidRPr="03EBE83B">
        <w:rPr>
          <w:rFonts w:ascii="Arial" w:hAnsi="Arial" w:cs="Arial"/>
          <w:b/>
          <w:bCs/>
          <w:sz w:val="22"/>
          <w:szCs w:val="22"/>
          <w:lang w:val="lt-LT"/>
        </w:rPr>
        <w:t xml:space="preserve"> </w:t>
      </w:r>
    </w:p>
    <w:p w14:paraId="10B47265" w14:textId="77777777" w:rsidR="004B7D6D" w:rsidRPr="007B679D" w:rsidRDefault="004B7D6D" w:rsidP="00FB1632">
      <w:pPr>
        <w:pStyle w:val="Header"/>
        <w:jc w:val="center"/>
        <w:rPr>
          <w:rFonts w:ascii="Arial" w:hAnsi="Arial" w:cs="Arial"/>
          <w:b/>
          <w:bCs/>
          <w:sz w:val="22"/>
          <w:szCs w:val="22"/>
          <w:lang w:val="lt-LT"/>
        </w:rPr>
      </w:pPr>
    </w:p>
    <w:p w14:paraId="7AA40752" w14:textId="4F7B9451" w:rsidR="009F7D3C" w:rsidRPr="00580F03" w:rsidRDefault="007A60E5" w:rsidP="00FB1632">
      <w:pPr>
        <w:pStyle w:val="Header"/>
        <w:jc w:val="center"/>
        <w:rPr>
          <w:rFonts w:ascii="Arial" w:hAnsi="Arial" w:cs="Arial"/>
          <w:i/>
          <w:iCs/>
          <w:sz w:val="22"/>
          <w:szCs w:val="22"/>
          <w:lang w:val="lt-LT"/>
        </w:rPr>
      </w:pPr>
      <w:r w:rsidRPr="00580F03">
        <w:rPr>
          <w:rFonts w:ascii="Arial" w:hAnsi="Arial" w:cs="Arial"/>
          <w:i/>
          <w:iCs/>
          <w:sz w:val="22"/>
          <w:szCs w:val="22"/>
          <w:lang w:val="lt-LT"/>
        </w:rPr>
        <w:t>[</w:t>
      </w:r>
      <w:r w:rsidR="009F7D3C" w:rsidRPr="00580F03">
        <w:rPr>
          <w:rFonts w:ascii="Arial" w:hAnsi="Arial" w:cs="Arial"/>
          <w:i/>
          <w:iCs/>
          <w:sz w:val="22"/>
          <w:szCs w:val="22"/>
          <w:lang w:val="lt-LT"/>
        </w:rPr>
        <w:t>data ir numeris nurodyti metaduomenyse]</w:t>
      </w:r>
    </w:p>
    <w:p w14:paraId="60FC03E2" w14:textId="77777777" w:rsidR="006B6C01" w:rsidRPr="007B679D" w:rsidRDefault="006B6C01" w:rsidP="00FB1632">
      <w:pPr>
        <w:pStyle w:val="Header"/>
        <w:jc w:val="center"/>
        <w:rPr>
          <w:rFonts w:ascii="Arial" w:hAnsi="Arial" w:cs="Arial"/>
          <w:sz w:val="22"/>
          <w:szCs w:val="22"/>
          <w:lang w:val="lt-LT"/>
        </w:rPr>
      </w:pPr>
    </w:p>
    <w:p w14:paraId="1D0D3D2F" w14:textId="77777777" w:rsidR="008528F2" w:rsidRPr="007B679D" w:rsidRDefault="008528F2" w:rsidP="00FB1632">
      <w:pPr>
        <w:pStyle w:val="Header"/>
        <w:jc w:val="center"/>
        <w:rPr>
          <w:rFonts w:ascii="Arial" w:hAnsi="Arial" w:cs="Arial"/>
          <w:sz w:val="22"/>
          <w:szCs w:val="22"/>
          <w:lang w:val="lt-LT"/>
        </w:rPr>
      </w:pPr>
    </w:p>
    <w:p w14:paraId="19FE211E" w14:textId="04E66DEF" w:rsidR="00731C8C" w:rsidRPr="007B679D" w:rsidRDefault="001A1B26" w:rsidP="00783A8B">
      <w:pPr>
        <w:jc w:val="both"/>
        <w:rPr>
          <w:rFonts w:ascii="Arial" w:hAnsi="Arial" w:cs="Arial"/>
          <w:sz w:val="22"/>
          <w:szCs w:val="22"/>
          <w:lang w:val="lt-LT"/>
        </w:rPr>
      </w:pPr>
      <w:r>
        <w:rPr>
          <w:rFonts w:ascii="Arial" w:hAnsi="Arial" w:cs="Arial"/>
          <w:b/>
          <w:bCs/>
          <w:sz w:val="22"/>
          <w:szCs w:val="22"/>
          <w:lang w:val="lt-LT"/>
        </w:rPr>
        <w:t>UAB „</w:t>
      </w:r>
      <w:proofErr w:type="spellStart"/>
      <w:r>
        <w:rPr>
          <w:rFonts w:ascii="Arial" w:hAnsi="Arial" w:cs="Arial"/>
          <w:b/>
          <w:bCs/>
          <w:sz w:val="22"/>
          <w:szCs w:val="22"/>
          <w:lang w:val="lt-LT"/>
        </w:rPr>
        <w:t>Santjana</w:t>
      </w:r>
      <w:proofErr w:type="spellEnd"/>
      <w:r>
        <w:rPr>
          <w:rFonts w:ascii="Arial" w:hAnsi="Arial" w:cs="Arial"/>
          <w:b/>
          <w:bCs/>
          <w:sz w:val="22"/>
          <w:szCs w:val="22"/>
          <w:lang w:val="lt-LT"/>
        </w:rPr>
        <w:t>“</w:t>
      </w:r>
      <w:r w:rsidR="00783A8B" w:rsidRPr="03EBE83B">
        <w:rPr>
          <w:rFonts w:ascii="Arial" w:hAnsi="Arial" w:cs="Arial"/>
          <w:sz w:val="22"/>
          <w:szCs w:val="22"/>
          <w:lang w:val="lt-LT"/>
        </w:rPr>
        <w:t xml:space="preserve">, juridinio asmens kodas </w:t>
      </w:r>
      <w:r>
        <w:rPr>
          <w:rFonts w:ascii="Arial" w:hAnsi="Arial" w:cs="Arial"/>
          <w:sz w:val="22"/>
          <w:szCs w:val="22"/>
          <w:lang w:val="lt-LT"/>
        </w:rPr>
        <w:t>122656944</w:t>
      </w:r>
      <w:r w:rsidR="00783A8B" w:rsidRPr="03EBE83B">
        <w:rPr>
          <w:rFonts w:ascii="Arial" w:hAnsi="Arial" w:cs="Arial"/>
          <w:sz w:val="22"/>
          <w:szCs w:val="22"/>
          <w:lang w:val="lt-LT"/>
        </w:rPr>
        <w:t xml:space="preserve">, kurios registruota buveinė yra </w:t>
      </w:r>
      <w:r w:rsidR="003D1EA6">
        <w:rPr>
          <w:rFonts w:ascii="Arial" w:hAnsi="Arial" w:cs="Arial"/>
          <w:sz w:val="22"/>
          <w:szCs w:val="22"/>
          <w:lang w:val="lt-LT"/>
        </w:rPr>
        <w:t xml:space="preserve">Gelvonų g. </w:t>
      </w:r>
      <w:r w:rsidR="003D1EA6">
        <w:rPr>
          <w:rFonts w:ascii="Arial" w:hAnsi="Arial" w:cs="Arial"/>
          <w:sz w:val="22"/>
          <w:szCs w:val="22"/>
          <w:lang w:val="en-US"/>
        </w:rPr>
        <w:t>2, LT-07149, Vilnius</w:t>
      </w:r>
      <w:r w:rsidR="00783A8B" w:rsidRPr="03EBE83B">
        <w:rPr>
          <w:rFonts w:ascii="Arial" w:hAnsi="Arial" w:cs="Arial"/>
          <w:sz w:val="22"/>
          <w:szCs w:val="22"/>
          <w:lang w:val="lt-LT"/>
        </w:rPr>
        <w:t xml:space="preserve">, atstovaujama </w:t>
      </w:r>
      <w:r w:rsidR="003D1EA6">
        <w:rPr>
          <w:rFonts w:ascii="Arial" w:hAnsi="Arial" w:cs="Arial"/>
          <w:sz w:val="22"/>
          <w:szCs w:val="22"/>
          <w:lang w:val="lt-LT"/>
        </w:rPr>
        <w:t>direktoriaus Rimvydo Ramanausko</w:t>
      </w:r>
      <w:r w:rsidR="00783A8B" w:rsidRPr="03EBE83B">
        <w:rPr>
          <w:rFonts w:ascii="Arial" w:hAnsi="Arial" w:cs="Arial"/>
          <w:sz w:val="22"/>
          <w:szCs w:val="22"/>
          <w:lang w:val="lt-LT"/>
        </w:rPr>
        <w:t>, veikiančio</w:t>
      </w:r>
      <w:r w:rsidR="003D1EA6">
        <w:rPr>
          <w:rFonts w:ascii="Arial" w:hAnsi="Arial" w:cs="Arial"/>
          <w:sz w:val="22"/>
          <w:szCs w:val="22"/>
          <w:lang w:val="lt-LT"/>
        </w:rPr>
        <w:t xml:space="preserve"> </w:t>
      </w:r>
      <w:r w:rsidR="00783A8B" w:rsidRPr="03EBE83B">
        <w:rPr>
          <w:rFonts w:ascii="Arial" w:hAnsi="Arial" w:cs="Arial"/>
          <w:sz w:val="22"/>
          <w:szCs w:val="22"/>
          <w:lang w:val="lt-LT"/>
        </w:rPr>
        <w:t xml:space="preserve">pagal </w:t>
      </w:r>
      <w:r w:rsidR="003D1EA6">
        <w:rPr>
          <w:rFonts w:ascii="Arial" w:hAnsi="Arial" w:cs="Arial"/>
          <w:sz w:val="22"/>
          <w:szCs w:val="22"/>
          <w:lang w:val="lt-LT"/>
        </w:rPr>
        <w:t>įmonės įstatus</w:t>
      </w:r>
      <w:r w:rsidR="003D1EA6" w:rsidRPr="03EBE83B">
        <w:rPr>
          <w:rFonts w:ascii="Arial" w:hAnsi="Arial" w:cs="Arial"/>
          <w:sz w:val="22"/>
          <w:szCs w:val="22"/>
          <w:lang w:val="lt-LT"/>
        </w:rPr>
        <w:t xml:space="preserve"> </w:t>
      </w:r>
      <w:r w:rsidR="00FB1632" w:rsidRPr="03EBE83B">
        <w:rPr>
          <w:rFonts w:ascii="Arial" w:hAnsi="Arial" w:cs="Arial"/>
          <w:sz w:val="22"/>
          <w:szCs w:val="22"/>
          <w:lang w:val="lt-LT"/>
        </w:rPr>
        <w:t xml:space="preserve">(toliau </w:t>
      </w:r>
      <w:r w:rsidR="00FB1632" w:rsidRPr="03EBE83B">
        <w:rPr>
          <w:rFonts w:ascii="Arial" w:eastAsia="Symbol" w:hAnsi="Arial" w:cs="Arial"/>
          <w:sz w:val="22"/>
          <w:szCs w:val="22"/>
          <w:lang w:val="lt-LT"/>
        </w:rPr>
        <w:t>-</w:t>
      </w:r>
      <w:r w:rsidR="00FB1632" w:rsidRPr="03EBE83B">
        <w:rPr>
          <w:rFonts w:ascii="Arial" w:hAnsi="Arial" w:cs="Arial"/>
          <w:sz w:val="22"/>
          <w:szCs w:val="22"/>
          <w:lang w:val="lt-LT"/>
        </w:rPr>
        <w:t xml:space="preserve"> </w:t>
      </w:r>
      <w:r w:rsidR="00FB1632" w:rsidRPr="03EBE83B">
        <w:rPr>
          <w:rFonts w:ascii="Arial" w:hAnsi="Arial" w:cs="Arial"/>
          <w:b/>
          <w:bCs/>
          <w:sz w:val="22"/>
          <w:szCs w:val="22"/>
          <w:lang w:val="lt-LT"/>
        </w:rPr>
        <w:t>Paslaugų teikėjas</w:t>
      </w:r>
      <w:r w:rsidR="00FB1632" w:rsidRPr="03EBE83B">
        <w:rPr>
          <w:rFonts w:ascii="Arial" w:hAnsi="Arial" w:cs="Arial"/>
          <w:sz w:val="22"/>
          <w:szCs w:val="22"/>
          <w:lang w:val="lt-LT"/>
        </w:rPr>
        <w:t xml:space="preserve">), </w:t>
      </w:r>
    </w:p>
    <w:p w14:paraId="5319879A" w14:textId="58B7B095" w:rsidR="00FB1632" w:rsidRPr="007B679D" w:rsidRDefault="00FB1632" w:rsidP="00783A8B">
      <w:pPr>
        <w:jc w:val="both"/>
        <w:rPr>
          <w:rFonts w:ascii="Arial" w:hAnsi="Arial" w:cs="Arial"/>
          <w:sz w:val="22"/>
          <w:szCs w:val="22"/>
          <w:lang w:val="lt-LT"/>
        </w:rPr>
      </w:pPr>
      <w:r w:rsidRPr="007B679D">
        <w:rPr>
          <w:rFonts w:ascii="Arial" w:hAnsi="Arial" w:cs="Arial"/>
          <w:sz w:val="22"/>
          <w:szCs w:val="22"/>
          <w:lang w:val="lt-LT"/>
        </w:rPr>
        <w:t>ir</w:t>
      </w:r>
    </w:p>
    <w:p w14:paraId="1573EFF2" w14:textId="27A6A6F8" w:rsidR="00FB1632" w:rsidRPr="007B679D" w:rsidRDefault="00FB1632" w:rsidP="00FB1632">
      <w:pPr>
        <w:pStyle w:val="Header"/>
        <w:jc w:val="both"/>
        <w:rPr>
          <w:rFonts w:ascii="Arial" w:hAnsi="Arial" w:cs="Arial"/>
          <w:sz w:val="22"/>
          <w:szCs w:val="22"/>
          <w:lang w:val="lt-LT"/>
        </w:rPr>
      </w:pPr>
      <w:r w:rsidRPr="03EBE83B">
        <w:rPr>
          <w:rFonts w:ascii="Arial" w:hAnsi="Arial" w:cs="Arial"/>
          <w:b/>
          <w:bCs/>
          <w:sz w:val="22"/>
          <w:szCs w:val="22"/>
          <w:lang w:val="lt-LT"/>
        </w:rPr>
        <w:t>Vilniaus universitetas</w:t>
      </w:r>
      <w:r w:rsidRPr="03EBE83B">
        <w:rPr>
          <w:rFonts w:ascii="Arial" w:hAnsi="Arial" w:cs="Arial"/>
          <w:sz w:val="22"/>
          <w:szCs w:val="22"/>
          <w:lang w:val="lt-LT"/>
        </w:rPr>
        <w:t xml:space="preserve">, </w:t>
      </w:r>
      <w:r w:rsidR="00731C8C" w:rsidRPr="03EBE83B">
        <w:rPr>
          <w:rFonts w:ascii="Arial" w:hAnsi="Arial" w:cs="Arial"/>
          <w:sz w:val="22"/>
          <w:szCs w:val="22"/>
          <w:lang w:val="lt-LT"/>
        </w:rPr>
        <w:t xml:space="preserve">juridinio asmens </w:t>
      </w:r>
      <w:r w:rsidRPr="03EBE83B">
        <w:rPr>
          <w:rFonts w:ascii="Arial" w:hAnsi="Arial" w:cs="Arial"/>
          <w:sz w:val="22"/>
          <w:szCs w:val="22"/>
          <w:lang w:val="lt-LT"/>
        </w:rPr>
        <w:t>kodas 211950810, registruotas LR juridinių asmenų registre adresu Universiteto g.</w:t>
      </w:r>
      <w:r w:rsidR="00775F1D">
        <w:rPr>
          <w:rFonts w:ascii="Arial" w:hAnsi="Arial" w:cs="Arial"/>
          <w:sz w:val="22"/>
          <w:szCs w:val="22"/>
          <w:lang w:val="lt-LT"/>
        </w:rPr>
        <w:t xml:space="preserve"> </w:t>
      </w:r>
      <w:r w:rsidRPr="03EBE83B">
        <w:rPr>
          <w:rFonts w:ascii="Arial" w:hAnsi="Arial" w:cs="Arial"/>
          <w:sz w:val="22"/>
          <w:szCs w:val="22"/>
          <w:lang w:val="lt-LT"/>
        </w:rPr>
        <w:t xml:space="preserve">3, Vilnius, LT-01513, atstovaujama kanclerio Raimundo </w:t>
      </w:r>
      <w:proofErr w:type="spellStart"/>
      <w:r w:rsidRPr="03EBE83B">
        <w:rPr>
          <w:rFonts w:ascii="Arial" w:hAnsi="Arial" w:cs="Arial"/>
          <w:sz w:val="22"/>
          <w:szCs w:val="22"/>
          <w:lang w:val="lt-LT"/>
        </w:rPr>
        <w:t>Balčiūnaičio</w:t>
      </w:r>
      <w:proofErr w:type="spellEnd"/>
      <w:r w:rsidRPr="03EBE83B">
        <w:rPr>
          <w:rFonts w:ascii="Arial" w:hAnsi="Arial" w:cs="Arial"/>
          <w:sz w:val="22"/>
          <w:szCs w:val="22"/>
          <w:lang w:val="lt-LT"/>
        </w:rPr>
        <w:t xml:space="preserve">, veikiančio pagal </w:t>
      </w:r>
      <w:r w:rsidR="00FF0EAA" w:rsidRPr="03EBE83B">
        <w:rPr>
          <w:rFonts w:ascii="Arial" w:hAnsi="Arial" w:cs="Arial"/>
          <w:sz w:val="22"/>
          <w:szCs w:val="22"/>
          <w:lang w:val="lt-LT"/>
        </w:rPr>
        <w:t>2021-09-16 įgaliojimą Nr. RI-328</w:t>
      </w:r>
      <w:r w:rsidRPr="03EBE83B">
        <w:rPr>
          <w:rFonts w:ascii="Arial" w:hAnsi="Arial" w:cs="Arial"/>
          <w:sz w:val="22"/>
          <w:szCs w:val="22"/>
          <w:lang w:val="lt-LT"/>
        </w:rPr>
        <w:t xml:space="preserve">, (toliau – </w:t>
      </w:r>
      <w:r w:rsidRPr="03EBE83B">
        <w:rPr>
          <w:rFonts w:ascii="Arial" w:hAnsi="Arial" w:cs="Arial"/>
          <w:b/>
          <w:bCs/>
          <w:sz w:val="22"/>
          <w:szCs w:val="22"/>
          <w:lang w:val="lt-LT"/>
        </w:rPr>
        <w:t>Klientas</w:t>
      </w:r>
      <w:r w:rsidRPr="03EBE83B">
        <w:rPr>
          <w:rFonts w:ascii="Arial" w:hAnsi="Arial" w:cs="Arial"/>
          <w:sz w:val="22"/>
          <w:szCs w:val="22"/>
          <w:lang w:val="lt-LT"/>
        </w:rPr>
        <w:t xml:space="preserve">), </w:t>
      </w:r>
    </w:p>
    <w:p w14:paraId="1BC8D7F4" w14:textId="77777777" w:rsidR="00FB1632" w:rsidRPr="007B679D" w:rsidRDefault="00FB1632" w:rsidP="00FB1632">
      <w:pPr>
        <w:pStyle w:val="Header"/>
        <w:jc w:val="both"/>
        <w:rPr>
          <w:rFonts w:ascii="Arial" w:hAnsi="Arial" w:cs="Arial"/>
          <w:sz w:val="22"/>
          <w:szCs w:val="22"/>
          <w:lang w:val="lt-LT"/>
        </w:rPr>
      </w:pPr>
      <w:r w:rsidRPr="007B679D">
        <w:rPr>
          <w:rFonts w:ascii="Arial" w:hAnsi="Arial" w:cs="Arial"/>
          <w:sz w:val="22"/>
          <w:szCs w:val="22"/>
          <w:lang w:val="lt-LT"/>
        </w:rPr>
        <w:t xml:space="preserve">toliau Paslaugų teikėjas ir Klientas kiekvienas atskirai gali būti vadinami </w:t>
      </w:r>
      <w:r w:rsidRPr="007B679D">
        <w:rPr>
          <w:rFonts w:ascii="Arial" w:hAnsi="Arial" w:cs="Arial"/>
          <w:b/>
          <w:sz w:val="22"/>
          <w:szCs w:val="22"/>
          <w:lang w:val="lt-LT"/>
        </w:rPr>
        <w:t>„</w:t>
      </w:r>
      <w:r w:rsidRPr="007B679D">
        <w:rPr>
          <w:rFonts w:ascii="Arial" w:hAnsi="Arial" w:cs="Arial"/>
          <w:b/>
          <w:bCs/>
          <w:sz w:val="22"/>
          <w:szCs w:val="22"/>
          <w:lang w:val="lt-LT"/>
        </w:rPr>
        <w:t>Šalimi“</w:t>
      </w:r>
      <w:r w:rsidRPr="007B679D">
        <w:rPr>
          <w:rFonts w:ascii="Arial" w:hAnsi="Arial" w:cs="Arial"/>
          <w:sz w:val="22"/>
          <w:szCs w:val="22"/>
          <w:lang w:val="lt-LT"/>
        </w:rPr>
        <w:t xml:space="preserve">, o abu kartu – </w:t>
      </w:r>
      <w:r w:rsidRPr="007B679D">
        <w:rPr>
          <w:rFonts w:ascii="Arial" w:hAnsi="Arial" w:cs="Arial"/>
          <w:b/>
          <w:sz w:val="22"/>
          <w:szCs w:val="22"/>
          <w:lang w:val="lt-LT"/>
        </w:rPr>
        <w:t>„</w:t>
      </w:r>
      <w:r w:rsidRPr="007B679D">
        <w:rPr>
          <w:rFonts w:ascii="Arial" w:hAnsi="Arial" w:cs="Arial"/>
          <w:b/>
          <w:bCs/>
          <w:sz w:val="22"/>
          <w:szCs w:val="22"/>
          <w:lang w:val="lt-LT"/>
        </w:rPr>
        <w:t>Šalimis“</w:t>
      </w:r>
      <w:r w:rsidRPr="007B679D">
        <w:rPr>
          <w:rFonts w:ascii="Arial" w:hAnsi="Arial" w:cs="Arial"/>
          <w:sz w:val="22"/>
          <w:szCs w:val="22"/>
          <w:lang w:val="lt-LT"/>
        </w:rPr>
        <w:t>.</w:t>
      </w:r>
    </w:p>
    <w:p w14:paraId="03117899" w14:textId="44188BEA" w:rsidR="00FB1632" w:rsidRPr="007B679D" w:rsidRDefault="00FB1632" w:rsidP="03EBE83B">
      <w:pPr>
        <w:pStyle w:val="Header"/>
        <w:jc w:val="both"/>
        <w:rPr>
          <w:rFonts w:ascii="Arial" w:hAnsi="Arial" w:cs="Arial"/>
          <w:sz w:val="22"/>
          <w:szCs w:val="22"/>
          <w:lang w:val="lt-LT"/>
        </w:rPr>
      </w:pPr>
      <w:r w:rsidRPr="03EBE83B">
        <w:rPr>
          <w:rFonts w:ascii="Arial" w:hAnsi="Arial" w:cs="Arial"/>
          <w:sz w:val="22"/>
          <w:szCs w:val="22"/>
          <w:lang w:val="lt-LT"/>
        </w:rPr>
        <w:t xml:space="preserve">Šalys sudarė šią sutartį (toliau – </w:t>
      </w:r>
      <w:r w:rsidRPr="00D168E1">
        <w:rPr>
          <w:rFonts w:ascii="Arial" w:hAnsi="Arial" w:cs="Arial"/>
          <w:b/>
          <w:bCs/>
          <w:sz w:val="22"/>
          <w:szCs w:val="22"/>
          <w:lang w:val="lt-LT"/>
        </w:rPr>
        <w:t>Sutartis</w:t>
      </w:r>
      <w:r w:rsidRPr="03EBE83B">
        <w:rPr>
          <w:rFonts w:ascii="Arial" w:hAnsi="Arial" w:cs="Arial"/>
          <w:sz w:val="22"/>
          <w:szCs w:val="22"/>
          <w:lang w:val="lt-LT"/>
        </w:rPr>
        <w:t>)</w:t>
      </w:r>
      <w:r w:rsidR="00731C8C" w:rsidRPr="03EBE83B">
        <w:rPr>
          <w:rFonts w:ascii="Arial" w:hAnsi="Arial" w:cs="Arial"/>
          <w:sz w:val="22"/>
          <w:szCs w:val="22"/>
          <w:lang w:val="lt-LT"/>
        </w:rPr>
        <w:t>,</w:t>
      </w:r>
      <w:r w:rsidRPr="03EBE83B">
        <w:rPr>
          <w:rFonts w:ascii="Arial" w:hAnsi="Arial" w:cs="Arial"/>
          <w:sz w:val="22"/>
          <w:szCs w:val="22"/>
          <w:lang w:val="lt-LT"/>
        </w:rPr>
        <w:t xml:space="preserve"> vadovaujantis viešojo pirkimo „</w:t>
      </w:r>
      <w:r w:rsidR="00B80918">
        <w:rPr>
          <w:rFonts w:ascii="Arial" w:hAnsi="Arial" w:cs="Arial"/>
          <w:sz w:val="22"/>
          <w:szCs w:val="22"/>
          <w:lang w:val="lt-LT"/>
        </w:rPr>
        <w:t>Dyzelinių generatorių ir UPS-ų techninės priežiūros</w:t>
      </w:r>
      <w:r w:rsidR="005C022A" w:rsidRPr="03EBE83B">
        <w:rPr>
          <w:rFonts w:ascii="Arial" w:hAnsi="Arial" w:cs="Arial"/>
          <w:sz w:val="22"/>
          <w:szCs w:val="22"/>
          <w:lang w:val="lt-LT"/>
        </w:rPr>
        <w:t xml:space="preserve"> paslaugų pirkim</w:t>
      </w:r>
      <w:r w:rsidR="00BE6921" w:rsidRPr="03EBE83B">
        <w:rPr>
          <w:rFonts w:ascii="Arial" w:hAnsi="Arial" w:cs="Arial"/>
          <w:sz w:val="22"/>
          <w:szCs w:val="22"/>
          <w:lang w:val="lt-LT"/>
        </w:rPr>
        <w:t>o</w:t>
      </w:r>
      <w:r w:rsidR="005C022A" w:rsidRPr="03EBE83B">
        <w:rPr>
          <w:rFonts w:ascii="Arial" w:hAnsi="Arial" w:cs="Arial"/>
          <w:sz w:val="22"/>
          <w:szCs w:val="22"/>
          <w:lang w:val="lt-LT"/>
        </w:rPr>
        <w:t xml:space="preserve">, </w:t>
      </w:r>
      <w:r w:rsidR="00544E9B" w:rsidRPr="03EBE83B">
        <w:rPr>
          <w:rFonts w:ascii="Arial" w:hAnsi="Arial" w:cs="Arial"/>
          <w:sz w:val="22"/>
          <w:szCs w:val="22"/>
          <w:lang w:val="lt-LT"/>
        </w:rPr>
        <w:t xml:space="preserve"> Nr. </w:t>
      </w:r>
      <w:r w:rsidR="00B80918">
        <w:rPr>
          <w:rFonts w:ascii="Arial" w:hAnsi="Arial" w:cs="Arial"/>
          <w:sz w:val="22"/>
          <w:szCs w:val="22"/>
          <w:lang w:val="lt-LT"/>
        </w:rPr>
        <w:t>8139</w:t>
      </w:r>
      <w:r w:rsidR="00D37C71" w:rsidRPr="03EBE83B">
        <w:rPr>
          <w:rFonts w:ascii="Arial" w:hAnsi="Arial" w:cs="Arial"/>
          <w:sz w:val="22"/>
          <w:szCs w:val="22"/>
          <w:lang w:val="lt-LT"/>
        </w:rPr>
        <w:t>/2024/</w:t>
      </w:r>
      <w:r w:rsidR="00B80918">
        <w:rPr>
          <w:rFonts w:ascii="Arial" w:hAnsi="Arial" w:cs="Arial"/>
          <w:sz w:val="22"/>
          <w:szCs w:val="22"/>
          <w:lang w:val="lt-LT"/>
        </w:rPr>
        <w:t>TVPC</w:t>
      </w:r>
      <w:r w:rsidRPr="03EBE83B">
        <w:rPr>
          <w:rFonts w:ascii="Arial" w:hAnsi="Arial" w:cs="Arial"/>
          <w:sz w:val="22"/>
          <w:szCs w:val="22"/>
          <w:lang w:val="lt-LT"/>
        </w:rPr>
        <w:t>“</w:t>
      </w:r>
      <w:r w:rsidR="002172FE">
        <w:rPr>
          <w:rFonts w:ascii="Arial" w:hAnsi="Arial" w:cs="Arial"/>
          <w:sz w:val="22"/>
          <w:szCs w:val="22"/>
          <w:lang w:val="lt-LT"/>
        </w:rPr>
        <w:t xml:space="preserve"> (toliau – </w:t>
      </w:r>
      <w:r w:rsidR="002172FE" w:rsidRPr="00D168E1">
        <w:rPr>
          <w:rFonts w:ascii="Arial" w:hAnsi="Arial" w:cs="Arial"/>
          <w:b/>
          <w:bCs/>
          <w:sz w:val="22"/>
          <w:szCs w:val="22"/>
          <w:lang w:val="lt-LT"/>
        </w:rPr>
        <w:t>Pirkimas</w:t>
      </w:r>
      <w:r w:rsidR="002172FE">
        <w:rPr>
          <w:rFonts w:ascii="Arial" w:hAnsi="Arial" w:cs="Arial"/>
          <w:sz w:val="22"/>
          <w:szCs w:val="22"/>
          <w:lang w:val="lt-LT"/>
        </w:rPr>
        <w:t>)</w:t>
      </w:r>
      <w:r w:rsidRPr="03EBE83B">
        <w:rPr>
          <w:rFonts w:ascii="Arial" w:hAnsi="Arial" w:cs="Arial"/>
          <w:sz w:val="22"/>
          <w:szCs w:val="22"/>
          <w:lang w:val="lt-LT"/>
        </w:rPr>
        <w:t>, rezultatais ir susitarė dėl toliau išvardytų sąlygų.</w:t>
      </w:r>
    </w:p>
    <w:p w14:paraId="504C2799" w14:textId="77777777" w:rsidR="00FB1632" w:rsidRPr="007B679D" w:rsidRDefault="00FB1632" w:rsidP="00FB1632">
      <w:pPr>
        <w:pStyle w:val="Header"/>
        <w:jc w:val="both"/>
        <w:rPr>
          <w:rFonts w:ascii="Arial" w:hAnsi="Arial" w:cs="Arial"/>
          <w:b/>
          <w:sz w:val="22"/>
          <w:szCs w:val="22"/>
          <w:lang w:val="lt-LT"/>
        </w:rPr>
      </w:pPr>
    </w:p>
    <w:p w14:paraId="14980442" w14:textId="452CF309" w:rsidR="00FB1632" w:rsidRPr="007B679D" w:rsidRDefault="3B311695" w:rsidP="007A60E5">
      <w:pPr>
        <w:pStyle w:val="Header"/>
        <w:numPr>
          <w:ilvl w:val="0"/>
          <w:numId w:val="3"/>
        </w:numPr>
        <w:tabs>
          <w:tab w:val="left" w:pos="450"/>
        </w:tabs>
        <w:jc w:val="both"/>
        <w:rPr>
          <w:rFonts w:ascii="Arial" w:hAnsi="Arial" w:cs="Arial"/>
          <w:b/>
          <w:bCs/>
          <w:sz w:val="22"/>
          <w:szCs w:val="22"/>
          <w:lang w:val="lt-LT"/>
        </w:rPr>
      </w:pPr>
      <w:r w:rsidRPr="007B679D">
        <w:rPr>
          <w:rFonts w:ascii="Arial" w:hAnsi="Arial" w:cs="Arial"/>
          <w:b/>
          <w:bCs/>
          <w:sz w:val="22"/>
          <w:szCs w:val="22"/>
          <w:lang w:val="lt-LT"/>
        </w:rPr>
        <w:t xml:space="preserve">   </w:t>
      </w:r>
      <w:r w:rsidR="00FB1632" w:rsidRPr="007B679D">
        <w:rPr>
          <w:rFonts w:ascii="Arial" w:hAnsi="Arial" w:cs="Arial"/>
          <w:b/>
          <w:bCs/>
          <w:sz w:val="22"/>
          <w:szCs w:val="22"/>
          <w:lang w:val="lt-LT"/>
        </w:rPr>
        <w:t>SUTARTIES OBJEKTAS</w:t>
      </w:r>
    </w:p>
    <w:p w14:paraId="505E06E4" w14:textId="63006784" w:rsidR="00566EB6" w:rsidRDefault="3B311695" w:rsidP="00A458D8">
      <w:pPr>
        <w:pStyle w:val="Header"/>
        <w:numPr>
          <w:ilvl w:val="1"/>
          <w:numId w:val="3"/>
        </w:numPr>
        <w:tabs>
          <w:tab w:val="clear" w:pos="4153"/>
          <w:tab w:val="left" w:pos="450"/>
          <w:tab w:val="center" w:pos="567"/>
        </w:tabs>
        <w:jc w:val="both"/>
        <w:rPr>
          <w:rFonts w:ascii="Arial" w:hAnsi="Arial" w:cs="Arial"/>
          <w:sz w:val="22"/>
          <w:szCs w:val="22"/>
          <w:lang w:val="lt-LT"/>
        </w:rPr>
      </w:pPr>
      <w:r w:rsidRPr="00514EDF">
        <w:rPr>
          <w:rFonts w:ascii="Arial" w:hAnsi="Arial" w:cs="Arial"/>
          <w:sz w:val="22"/>
          <w:szCs w:val="22"/>
          <w:lang w:val="lt-LT"/>
        </w:rPr>
        <w:t xml:space="preserve"> </w:t>
      </w:r>
      <w:r w:rsidR="00FB1632" w:rsidRPr="00514EDF">
        <w:rPr>
          <w:rFonts w:ascii="Arial" w:hAnsi="Arial" w:cs="Arial"/>
          <w:sz w:val="22"/>
          <w:szCs w:val="22"/>
          <w:lang w:val="lt-LT"/>
        </w:rPr>
        <w:t xml:space="preserve">Sutarties objektas – </w:t>
      </w:r>
      <w:r w:rsidR="00514EDF" w:rsidRPr="00514EDF">
        <w:rPr>
          <w:rFonts w:ascii="Arial" w:hAnsi="Arial" w:cs="Arial"/>
          <w:b/>
          <w:bCs/>
          <w:sz w:val="22"/>
          <w:szCs w:val="22"/>
          <w:lang w:val="lt-LT"/>
        </w:rPr>
        <w:t xml:space="preserve">dyzelinių generatorių ir </w:t>
      </w:r>
      <w:r w:rsidR="00A1558B">
        <w:rPr>
          <w:rFonts w:ascii="Arial" w:hAnsi="Arial" w:cs="Arial"/>
          <w:b/>
          <w:bCs/>
          <w:sz w:val="22"/>
          <w:szCs w:val="22"/>
          <w:lang w:val="lt-LT"/>
        </w:rPr>
        <w:t>nepertraukiamojo maitinimo šaltinių (</w:t>
      </w:r>
      <w:r w:rsidR="00514EDF" w:rsidRPr="00514EDF">
        <w:rPr>
          <w:rFonts w:ascii="Arial" w:hAnsi="Arial" w:cs="Arial"/>
          <w:b/>
          <w:bCs/>
          <w:sz w:val="22"/>
          <w:szCs w:val="22"/>
          <w:lang w:val="lt-LT"/>
        </w:rPr>
        <w:t>UPS</w:t>
      </w:r>
      <w:r w:rsidR="00A1558B">
        <w:rPr>
          <w:rFonts w:ascii="Arial" w:hAnsi="Arial" w:cs="Arial"/>
          <w:b/>
          <w:bCs/>
          <w:sz w:val="22"/>
          <w:szCs w:val="22"/>
          <w:lang w:val="lt-LT"/>
        </w:rPr>
        <w:t>)</w:t>
      </w:r>
      <w:r w:rsidR="00514EDF" w:rsidRPr="00514EDF">
        <w:rPr>
          <w:rFonts w:ascii="Arial" w:hAnsi="Arial" w:cs="Arial"/>
          <w:b/>
          <w:bCs/>
          <w:sz w:val="22"/>
          <w:szCs w:val="22"/>
          <w:lang w:val="lt-LT"/>
        </w:rPr>
        <w:t xml:space="preserve"> techninės priežiūros paslaugos</w:t>
      </w:r>
      <w:r w:rsidR="006605E7">
        <w:rPr>
          <w:rFonts w:ascii="Arial" w:hAnsi="Arial" w:cs="Arial"/>
          <w:b/>
          <w:bCs/>
          <w:sz w:val="22"/>
          <w:szCs w:val="22"/>
          <w:lang w:val="lt-LT"/>
        </w:rPr>
        <w:t xml:space="preserve"> </w:t>
      </w:r>
      <w:r w:rsidR="0096592E">
        <w:rPr>
          <w:rFonts w:ascii="Arial" w:hAnsi="Arial" w:cs="Arial"/>
          <w:b/>
          <w:bCs/>
          <w:sz w:val="22"/>
          <w:szCs w:val="22"/>
          <w:lang w:val="lt-LT"/>
        </w:rPr>
        <w:t>ir papildomos paslaugos</w:t>
      </w:r>
      <w:r w:rsidR="00FB1632" w:rsidRPr="00514EDF">
        <w:rPr>
          <w:rFonts w:ascii="Arial" w:hAnsi="Arial" w:cs="Arial"/>
          <w:sz w:val="22"/>
          <w:szCs w:val="22"/>
          <w:lang w:val="lt-LT"/>
        </w:rPr>
        <w:t xml:space="preserve">, </w:t>
      </w:r>
      <w:r w:rsidR="00FB1632" w:rsidRPr="00514EDF">
        <w:rPr>
          <w:rFonts w:ascii="Arial" w:hAnsi="Arial" w:cs="Arial"/>
          <w:noProof/>
          <w:sz w:val="22"/>
          <w:szCs w:val="22"/>
          <w:lang w:val="lt-LT"/>
        </w:rPr>
        <w:t xml:space="preserve">atitinkančios </w:t>
      </w:r>
      <w:r w:rsidR="00FB1632" w:rsidRPr="00BE4A11">
        <w:rPr>
          <w:rFonts w:ascii="Arial" w:hAnsi="Arial" w:cs="Arial"/>
          <w:sz w:val="22"/>
          <w:szCs w:val="22"/>
          <w:lang w:val="lt-LT"/>
        </w:rPr>
        <w:t>Sutart</w:t>
      </w:r>
      <w:r w:rsidR="00325C5B">
        <w:rPr>
          <w:rFonts w:ascii="Arial" w:hAnsi="Arial" w:cs="Arial"/>
          <w:sz w:val="22"/>
          <w:szCs w:val="22"/>
          <w:lang w:val="lt-LT"/>
        </w:rPr>
        <w:t xml:space="preserve">yje ir jos </w:t>
      </w:r>
      <w:r w:rsidR="00E67238">
        <w:rPr>
          <w:rFonts w:ascii="Arial" w:hAnsi="Arial" w:cs="Arial"/>
          <w:sz w:val="22"/>
          <w:szCs w:val="22"/>
          <w:lang w:val="lt-LT"/>
        </w:rPr>
        <w:t>prieduos</w:t>
      </w:r>
      <w:r w:rsidR="00622BDB">
        <w:rPr>
          <w:rFonts w:ascii="Arial" w:hAnsi="Arial" w:cs="Arial"/>
          <w:sz w:val="22"/>
          <w:szCs w:val="22"/>
          <w:lang w:val="lt-LT"/>
        </w:rPr>
        <w:t>e n</w:t>
      </w:r>
      <w:r w:rsidR="00E67238">
        <w:rPr>
          <w:rFonts w:ascii="Arial" w:hAnsi="Arial" w:cs="Arial"/>
          <w:sz w:val="22"/>
          <w:szCs w:val="22"/>
          <w:lang w:val="lt-LT"/>
        </w:rPr>
        <w:t>e</w:t>
      </w:r>
      <w:r w:rsidR="00FB1632" w:rsidRPr="00514EDF">
        <w:rPr>
          <w:rFonts w:ascii="Arial" w:hAnsi="Arial" w:cs="Arial"/>
          <w:sz w:val="22"/>
          <w:szCs w:val="22"/>
          <w:lang w:val="lt-LT"/>
        </w:rPr>
        <w:t xml:space="preserve">nustatytus reikalavimus (toliau – </w:t>
      </w:r>
      <w:r w:rsidR="00FB1632" w:rsidRPr="00D168E1">
        <w:rPr>
          <w:rFonts w:ascii="Arial" w:hAnsi="Arial" w:cs="Arial"/>
          <w:b/>
          <w:bCs/>
          <w:sz w:val="22"/>
          <w:szCs w:val="22"/>
          <w:lang w:val="lt-LT"/>
        </w:rPr>
        <w:t>Paslaugos</w:t>
      </w:r>
      <w:r w:rsidR="00FB1632" w:rsidRPr="00514EDF">
        <w:rPr>
          <w:rFonts w:ascii="Arial" w:hAnsi="Arial" w:cs="Arial"/>
          <w:sz w:val="22"/>
          <w:szCs w:val="22"/>
          <w:lang w:val="lt-LT"/>
        </w:rPr>
        <w:t>).</w:t>
      </w:r>
      <w:r w:rsidR="00FB1632" w:rsidRPr="00514EDF">
        <w:rPr>
          <w:rFonts w:ascii="Arial" w:hAnsi="Arial" w:cs="Arial"/>
          <w:noProof/>
          <w:sz w:val="22"/>
          <w:szCs w:val="22"/>
          <w:lang w:val="lt-LT"/>
        </w:rPr>
        <w:t xml:space="preserve"> </w:t>
      </w:r>
    </w:p>
    <w:p w14:paraId="2F65CF4E" w14:textId="77777777" w:rsidR="00514EDF" w:rsidRPr="00514EDF" w:rsidRDefault="00514EDF" w:rsidP="00514EDF">
      <w:pPr>
        <w:pStyle w:val="Header"/>
        <w:tabs>
          <w:tab w:val="clear" w:pos="4153"/>
          <w:tab w:val="left" w:pos="450"/>
          <w:tab w:val="center" w:pos="567"/>
        </w:tabs>
        <w:jc w:val="both"/>
        <w:rPr>
          <w:rFonts w:ascii="Arial" w:hAnsi="Arial" w:cs="Arial"/>
          <w:sz w:val="22"/>
          <w:szCs w:val="22"/>
          <w:lang w:val="lt-LT"/>
        </w:rPr>
      </w:pPr>
    </w:p>
    <w:p w14:paraId="20F0E467" w14:textId="0C229A3B" w:rsidR="00FB1632" w:rsidRPr="007B679D" w:rsidRDefault="5A50893A" w:rsidP="007A60E5">
      <w:pPr>
        <w:pStyle w:val="Header"/>
        <w:numPr>
          <w:ilvl w:val="0"/>
          <w:numId w:val="3"/>
        </w:numPr>
        <w:tabs>
          <w:tab w:val="left" w:pos="540"/>
        </w:tabs>
        <w:jc w:val="both"/>
        <w:rPr>
          <w:rFonts w:ascii="Arial" w:hAnsi="Arial" w:cs="Arial"/>
          <w:i/>
          <w:iCs/>
          <w:sz w:val="22"/>
          <w:szCs w:val="22"/>
          <w:lang w:val="lt-LT"/>
        </w:rPr>
      </w:pPr>
      <w:r w:rsidRPr="007B679D">
        <w:rPr>
          <w:rFonts w:ascii="Arial" w:hAnsi="Arial" w:cs="Arial"/>
          <w:b/>
          <w:bCs/>
          <w:sz w:val="22"/>
          <w:szCs w:val="22"/>
          <w:lang w:val="lt-LT"/>
        </w:rPr>
        <w:t xml:space="preserve"> </w:t>
      </w:r>
      <w:r w:rsidR="00FB1632" w:rsidRPr="007B679D">
        <w:rPr>
          <w:rFonts w:ascii="Arial" w:hAnsi="Arial" w:cs="Arial"/>
          <w:b/>
          <w:bCs/>
          <w:sz w:val="22"/>
          <w:szCs w:val="22"/>
          <w:lang w:val="lt-LT"/>
        </w:rPr>
        <w:t>PASLAUGŲ KAINA</w:t>
      </w:r>
      <w:r w:rsidR="00BD7BB8" w:rsidRPr="007B679D">
        <w:rPr>
          <w:rFonts w:ascii="Arial" w:hAnsi="Arial" w:cs="Arial"/>
          <w:b/>
          <w:bCs/>
          <w:sz w:val="22"/>
          <w:szCs w:val="22"/>
          <w:lang w:val="lt-LT"/>
        </w:rPr>
        <w:t xml:space="preserve"> IR</w:t>
      </w:r>
      <w:r w:rsidR="00FB1632" w:rsidRPr="007B679D">
        <w:rPr>
          <w:rFonts w:ascii="Arial" w:hAnsi="Arial" w:cs="Arial"/>
          <w:b/>
          <w:bCs/>
          <w:sz w:val="22"/>
          <w:szCs w:val="22"/>
          <w:lang w:val="lt-LT"/>
        </w:rPr>
        <w:t xml:space="preserve"> TEIKIMO TERMINAI </w:t>
      </w:r>
    </w:p>
    <w:p w14:paraId="1839585C" w14:textId="54D32FBF" w:rsidR="000110D3" w:rsidRPr="004D1E3C" w:rsidRDefault="00D37C71" w:rsidP="007A60E5">
      <w:pPr>
        <w:numPr>
          <w:ilvl w:val="1"/>
          <w:numId w:val="3"/>
        </w:numPr>
        <w:tabs>
          <w:tab w:val="left" w:pos="630"/>
          <w:tab w:val="left" w:pos="720"/>
          <w:tab w:val="left" w:pos="1260"/>
          <w:tab w:val="left" w:pos="1985"/>
          <w:tab w:val="left" w:pos="2410"/>
        </w:tabs>
        <w:contextualSpacing/>
        <w:jc w:val="both"/>
        <w:rPr>
          <w:rFonts w:ascii="Arial" w:hAnsi="Arial" w:cs="Arial"/>
          <w:b/>
          <w:bCs/>
          <w:sz w:val="22"/>
          <w:szCs w:val="22"/>
          <w:lang w:val="lt-LT"/>
        </w:rPr>
      </w:pPr>
      <w:r w:rsidRPr="004D1E3C">
        <w:rPr>
          <w:rFonts w:ascii="Arial" w:hAnsi="Arial" w:cs="Arial"/>
          <w:color w:val="000000" w:themeColor="text1"/>
          <w:sz w:val="22"/>
          <w:szCs w:val="22"/>
          <w:lang w:val="lt-LT"/>
        </w:rPr>
        <w:t xml:space="preserve">Pradinės Sutarties vertė yra </w:t>
      </w:r>
      <w:r w:rsidRPr="004D1E3C">
        <w:rPr>
          <w:rFonts w:ascii="Arial" w:hAnsi="Arial" w:cs="Arial"/>
          <w:sz w:val="22"/>
          <w:szCs w:val="22"/>
          <w:lang w:val="lt-LT"/>
        </w:rPr>
        <w:t xml:space="preserve"> </w:t>
      </w:r>
      <w:r w:rsidR="00F42C5E" w:rsidRPr="004D1E3C">
        <w:rPr>
          <w:rStyle w:val="normaltextrun"/>
          <w:rFonts w:ascii="Arial" w:hAnsi="Arial" w:cs="Arial"/>
          <w:color w:val="000000"/>
          <w:sz w:val="22"/>
          <w:szCs w:val="22"/>
          <w:bdr w:val="none" w:sz="0" w:space="0" w:color="auto" w:frame="1"/>
          <w:lang w:val="lt-LT"/>
        </w:rPr>
        <w:t>60 500,00</w:t>
      </w:r>
      <w:r w:rsidRPr="004D1E3C">
        <w:rPr>
          <w:rFonts w:ascii="Arial" w:hAnsi="Arial" w:cs="Arial"/>
          <w:i/>
          <w:iCs/>
          <w:sz w:val="22"/>
          <w:szCs w:val="22"/>
          <w:lang w:val="lt-LT"/>
        </w:rPr>
        <w:t xml:space="preserve"> </w:t>
      </w:r>
      <w:r w:rsidR="00D168E1" w:rsidRPr="004D1E3C">
        <w:rPr>
          <w:rFonts w:ascii="Arial" w:hAnsi="Arial" w:cs="Arial"/>
          <w:i/>
          <w:iCs/>
          <w:sz w:val="22"/>
          <w:szCs w:val="22"/>
          <w:lang w:val="lt-LT"/>
        </w:rPr>
        <w:t>(šešiasdešimt tūkstančių penki šimtai eurų, 00 ct)</w:t>
      </w:r>
      <w:r w:rsidRPr="004D1E3C">
        <w:rPr>
          <w:rFonts w:ascii="Arial" w:hAnsi="Arial" w:cs="Arial"/>
          <w:sz w:val="22"/>
          <w:szCs w:val="22"/>
          <w:lang w:val="lt-LT"/>
        </w:rPr>
        <w:t xml:space="preserve"> Eur be pridėtinės vertės mokesčio (toliau – </w:t>
      </w:r>
      <w:r w:rsidRPr="004D1E3C">
        <w:rPr>
          <w:rFonts w:ascii="Arial" w:hAnsi="Arial" w:cs="Arial"/>
          <w:b/>
          <w:bCs/>
          <w:sz w:val="22"/>
          <w:szCs w:val="22"/>
          <w:lang w:val="lt-LT"/>
        </w:rPr>
        <w:t>PVM</w:t>
      </w:r>
      <w:r w:rsidRPr="004D1E3C">
        <w:rPr>
          <w:rFonts w:ascii="Arial" w:hAnsi="Arial" w:cs="Arial"/>
          <w:sz w:val="22"/>
          <w:szCs w:val="22"/>
          <w:lang w:val="lt-LT"/>
        </w:rPr>
        <w:t xml:space="preserve">). PVM sudaro  </w:t>
      </w:r>
      <w:r w:rsidR="007E4238" w:rsidRPr="004D1E3C">
        <w:rPr>
          <w:rFonts w:ascii="Arial" w:hAnsi="Arial" w:cs="Arial"/>
          <w:sz w:val="22"/>
          <w:szCs w:val="22"/>
          <w:lang w:val="lt-LT"/>
        </w:rPr>
        <w:t>12</w:t>
      </w:r>
      <w:r w:rsidR="00E562A0" w:rsidRPr="004D1E3C">
        <w:rPr>
          <w:rFonts w:ascii="Arial" w:hAnsi="Arial" w:cs="Arial"/>
          <w:sz w:val="22"/>
          <w:szCs w:val="22"/>
          <w:lang w:val="lt-LT"/>
        </w:rPr>
        <w:t> </w:t>
      </w:r>
      <w:r w:rsidR="007E4238" w:rsidRPr="004D1E3C">
        <w:rPr>
          <w:rFonts w:ascii="Arial" w:hAnsi="Arial" w:cs="Arial"/>
          <w:sz w:val="22"/>
          <w:szCs w:val="22"/>
          <w:lang w:val="lt-LT"/>
        </w:rPr>
        <w:t>705</w:t>
      </w:r>
      <w:r w:rsidR="00E562A0" w:rsidRPr="004D1E3C">
        <w:rPr>
          <w:rFonts w:ascii="Arial" w:hAnsi="Arial" w:cs="Arial"/>
          <w:sz w:val="22"/>
          <w:szCs w:val="22"/>
          <w:lang w:val="lt-LT"/>
        </w:rPr>
        <w:t>,00</w:t>
      </w:r>
      <w:r w:rsidRPr="004D1E3C">
        <w:rPr>
          <w:rFonts w:ascii="Arial" w:hAnsi="Arial" w:cs="Arial"/>
          <w:i/>
          <w:iCs/>
          <w:sz w:val="22"/>
          <w:szCs w:val="22"/>
          <w:lang w:val="lt-LT"/>
        </w:rPr>
        <w:t xml:space="preserve"> </w:t>
      </w:r>
      <w:r w:rsidR="004D1E3C">
        <w:rPr>
          <w:rFonts w:ascii="Arial" w:hAnsi="Arial" w:cs="Arial"/>
          <w:i/>
          <w:iCs/>
          <w:sz w:val="22"/>
          <w:szCs w:val="22"/>
          <w:lang w:val="lt-LT"/>
        </w:rPr>
        <w:t>(dvylika tūkstančių septyni šimtai penki eurai, 00 ct)</w:t>
      </w:r>
      <w:r w:rsidRPr="004D1E3C">
        <w:rPr>
          <w:rFonts w:ascii="Arial" w:hAnsi="Arial" w:cs="Arial"/>
          <w:sz w:val="22"/>
          <w:szCs w:val="22"/>
          <w:lang w:val="lt-LT"/>
        </w:rPr>
        <w:t xml:space="preserve"> Eur. Sutarties kaina yra </w:t>
      </w:r>
      <w:r w:rsidR="007E4238" w:rsidRPr="004D1E3C">
        <w:rPr>
          <w:rStyle w:val="normaltextrun"/>
          <w:rFonts w:ascii="Arial" w:hAnsi="Arial" w:cs="Arial"/>
          <w:color w:val="000000"/>
          <w:sz w:val="22"/>
          <w:szCs w:val="22"/>
          <w:bdr w:val="none" w:sz="0" w:space="0" w:color="auto" w:frame="1"/>
          <w:lang w:val="lt-LT"/>
        </w:rPr>
        <w:t>73 205,00</w:t>
      </w:r>
      <w:r w:rsidRPr="004D1E3C">
        <w:rPr>
          <w:rFonts w:ascii="Arial" w:hAnsi="Arial" w:cs="Arial"/>
          <w:i/>
          <w:iCs/>
          <w:sz w:val="22"/>
          <w:szCs w:val="22"/>
          <w:lang w:val="lt-LT"/>
        </w:rPr>
        <w:t xml:space="preserve"> </w:t>
      </w:r>
      <w:r w:rsidR="004D1E3C">
        <w:rPr>
          <w:rFonts w:ascii="Arial" w:hAnsi="Arial" w:cs="Arial"/>
          <w:i/>
          <w:iCs/>
          <w:sz w:val="22"/>
          <w:szCs w:val="22"/>
          <w:lang w:val="lt-LT"/>
        </w:rPr>
        <w:t>(septyniasdešimt trys tūkstančiai du šimtai penki eurai, 00 ct)</w:t>
      </w:r>
      <w:r w:rsidRPr="004D1E3C">
        <w:rPr>
          <w:rFonts w:ascii="Arial" w:hAnsi="Arial" w:cs="Arial"/>
          <w:sz w:val="22"/>
          <w:szCs w:val="22"/>
          <w:lang w:val="lt-LT"/>
        </w:rPr>
        <w:t xml:space="preserve"> </w:t>
      </w:r>
      <w:r w:rsidRPr="004D1E3C">
        <w:rPr>
          <w:rFonts w:ascii="Arial" w:hAnsi="Arial" w:cs="Arial"/>
          <w:color w:val="000000" w:themeColor="text1"/>
          <w:sz w:val="22"/>
          <w:szCs w:val="22"/>
          <w:lang w:val="lt-LT"/>
        </w:rPr>
        <w:t xml:space="preserve">Eur su PVM. </w:t>
      </w:r>
      <w:r w:rsidRPr="004D1E3C">
        <w:rPr>
          <w:rFonts w:ascii="Arial" w:hAnsi="Arial" w:cs="Arial"/>
          <w:sz w:val="22"/>
          <w:szCs w:val="22"/>
          <w:lang w:val="lt-LT"/>
        </w:rPr>
        <w:t xml:space="preserve"> </w:t>
      </w:r>
    </w:p>
    <w:p w14:paraId="22BC00AB" w14:textId="2EB44304" w:rsidR="003F4EFA" w:rsidRPr="004D1E3C" w:rsidRDefault="003F4EFA" w:rsidP="003F4EFA">
      <w:pPr>
        <w:numPr>
          <w:ilvl w:val="1"/>
          <w:numId w:val="3"/>
        </w:numPr>
        <w:tabs>
          <w:tab w:val="left" w:pos="630"/>
          <w:tab w:val="left" w:pos="720"/>
          <w:tab w:val="left" w:pos="1260"/>
          <w:tab w:val="left" w:pos="1985"/>
          <w:tab w:val="left" w:pos="2410"/>
        </w:tabs>
        <w:contextualSpacing/>
        <w:jc w:val="both"/>
        <w:rPr>
          <w:rFonts w:ascii="Arial" w:hAnsi="Arial" w:cs="Arial"/>
          <w:b/>
          <w:bCs/>
          <w:sz w:val="22"/>
          <w:szCs w:val="22"/>
          <w:lang w:val="lt-LT"/>
        </w:rPr>
      </w:pPr>
      <w:r w:rsidRPr="004D1E3C">
        <w:rPr>
          <w:rStyle w:val="normaltextrun"/>
          <w:rFonts w:ascii="Arial" w:hAnsi="Arial" w:cs="Arial"/>
          <w:color w:val="000000"/>
          <w:sz w:val="22"/>
          <w:szCs w:val="22"/>
          <w:shd w:val="clear" w:color="auto" w:fill="FFFFFF"/>
          <w:lang w:val="lt-LT"/>
        </w:rPr>
        <w:t xml:space="preserve">Šioje Sutartyje Pradinės Sutarties vertė yra lygi maksimaliai Pirkimui skirtai lėšų sumai be PVM Pirkimo dokumentuose ir Sutartyje nurodytų Paslaugų įsigijimui Paslaugų teikėjo pasiūlyme ir šioje Sutartyje nurodytomis sąlygomis, ne didesniais įkainiais nei nurodyti Sutarties </w:t>
      </w:r>
      <w:r w:rsidRPr="004D1E3C">
        <w:rPr>
          <w:rFonts w:ascii="Arial" w:hAnsi="Arial" w:cs="Arial"/>
          <w:sz w:val="22"/>
          <w:szCs w:val="22"/>
          <w:lang w:val="lt-LT" w:eastAsia="en-GB"/>
        </w:rPr>
        <w:t>pried</w:t>
      </w:r>
      <w:r w:rsidR="00A74122" w:rsidRPr="004D1E3C">
        <w:rPr>
          <w:rFonts w:ascii="Arial" w:hAnsi="Arial" w:cs="Arial"/>
          <w:sz w:val="22"/>
          <w:szCs w:val="22"/>
          <w:lang w:val="lt-LT" w:eastAsia="en-GB"/>
        </w:rPr>
        <w:t>e</w:t>
      </w:r>
      <w:r w:rsidRPr="004D1E3C">
        <w:rPr>
          <w:rFonts w:ascii="Arial" w:hAnsi="Arial" w:cs="Arial"/>
          <w:sz w:val="22"/>
          <w:szCs w:val="22"/>
          <w:lang w:val="lt-LT" w:eastAsia="en-GB"/>
        </w:rPr>
        <w:t xml:space="preserve"> Nr. 2 „Tiekėjo pasiūlymas“</w:t>
      </w:r>
      <w:r w:rsidRPr="004D1E3C">
        <w:rPr>
          <w:rStyle w:val="normaltextrun"/>
          <w:rFonts w:ascii="Arial" w:hAnsi="Arial" w:cs="Arial"/>
          <w:color w:val="000000"/>
          <w:sz w:val="22"/>
          <w:szCs w:val="22"/>
          <w:shd w:val="clear" w:color="auto" w:fill="FFFFFF"/>
          <w:lang w:val="lt-LT"/>
        </w:rPr>
        <w:t>, bei Paslaugų teikėjo faktiškai patiriamos išlaidoms</w:t>
      </w:r>
      <w:r w:rsidR="00C8016B" w:rsidRPr="004D1E3C">
        <w:rPr>
          <w:rStyle w:val="normaltextrun"/>
          <w:rFonts w:ascii="Arial" w:hAnsi="Arial" w:cs="Arial"/>
          <w:color w:val="000000"/>
          <w:sz w:val="22"/>
          <w:szCs w:val="22"/>
          <w:shd w:val="clear" w:color="auto" w:fill="FFFFFF"/>
          <w:lang w:val="lt-LT"/>
        </w:rPr>
        <w:t xml:space="preserve"> už </w:t>
      </w:r>
      <w:r w:rsidR="00C8016B" w:rsidRPr="004D1E3C">
        <w:rPr>
          <w:rFonts w:ascii="Arial" w:hAnsi="Arial" w:cs="Arial"/>
          <w:sz w:val="22"/>
          <w:szCs w:val="22"/>
          <w:lang w:val="lt-LT"/>
        </w:rPr>
        <w:t>avariniam remontui panaudotas dalis ir medžiagas</w:t>
      </w:r>
      <w:r w:rsidR="00684F3E" w:rsidRPr="004D1E3C">
        <w:rPr>
          <w:rFonts w:ascii="Arial" w:hAnsi="Arial" w:cs="Arial"/>
          <w:sz w:val="22"/>
          <w:szCs w:val="22"/>
          <w:lang w:val="lt-LT"/>
        </w:rPr>
        <w:t>, kaip numatyta Sutarties priedo Nr. 1 „Techninė specifikacija“</w:t>
      </w:r>
      <w:r w:rsidR="00A01927" w:rsidRPr="004D1E3C">
        <w:rPr>
          <w:rFonts w:ascii="Arial" w:hAnsi="Arial" w:cs="Arial"/>
          <w:sz w:val="22"/>
          <w:szCs w:val="22"/>
          <w:lang w:val="lt-LT"/>
        </w:rPr>
        <w:t xml:space="preserve"> 2 lentelės 14 p</w:t>
      </w:r>
      <w:r w:rsidR="002B3251" w:rsidRPr="004D1E3C">
        <w:rPr>
          <w:rFonts w:ascii="Arial" w:hAnsi="Arial" w:cs="Arial"/>
          <w:sz w:val="22"/>
          <w:szCs w:val="22"/>
          <w:lang w:val="lt-LT"/>
        </w:rPr>
        <w:t>unkte</w:t>
      </w:r>
      <w:r w:rsidRPr="004D1E3C">
        <w:rPr>
          <w:rStyle w:val="normaltextrun"/>
          <w:rFonts w:ascii="Arial" w:hAnsi="Arial" w:cs="Arial"/>
          <w:color w:val="000000"/>
          <w:sz w:val="22"/>
          <w:szCs w:val="22"/>
          <w:shd w:val="clear" w:color="auto" w:fill="FFFFFF"/>
          <w:lang w:val="lt-LT"/>
        </w:rPr>
        <w:t>.</w:t>
      </w:r>
      <w:r w:rsidRPr="004D1E3C">
        <w:rPr>
          <w:rStyle w:val="eop"/>
          <w:rFonts w:ascii="Arial" w:hAnsi="Arial" w:cs="Arial"/>
          <w:color w:val="000000"/>
          <w:sz w:val="22"/>
          <w:szCs w:val="22"/>
          <w:shd w:val="clear" w:color="auto" w:fill="FFFFFF"/>
          <w:lang w:val="lt-LT"/>
        </w:rPr>
        <w:t> </w:t>
      </w:r>
      <w:r w:rsidRPr="004D1E3C">
        <w:rPr>
          <w:rFonts w:ascii="Arial" w:hAnsi="Arial" w:cs="Arial"/>
          <w:sz w:val="22"/>
          <w:szCs w:val="22"/>
          <w:lang w:val="lt-LT"/>
        </w:rPr>
        <w:t>Klientas neįsipareigoja užsakyti Paslaugų visai numat</w:t>
      </w:r>
      <w:r w:rsidR="00A468BC" w:rsidRPr="004D1E3C">
        <w:rPr>
          <w:rFonts w:ascii="Arial" w:hAnsi="Arial" w:cs="Arial"/>
          <w:sz w:val="22"/>
          <w:szCs w:val="22"/>
          <w:lang w:val="lt-LT"/>
        </w:rPr>
        <w:t>ytai</w:t>
      </w:r>
      <w:r w:rsidRPr="004D1E3C">
        <w:rPr>
          <w:rFonts w:ascii="Arial" w:hAnsi="Arial" w:cs="Arial"/>
          <w:sz w:val="22"/>
          <w:szCs w:val="22"/>
          <w:lang w:val="lt-LT"/>
        </w:rPr>
        <w:t xml:space="preserve"> maksimaliai Sutarties kainai ir pirks Paslaugas tik pagal konkretų poreikį.</w:t>
      </w:r>
    </w:p>
    <w:p w14:paraId="5B868946" w14:textId="2A7AFEFD" w:rsidR="00084C8D" w:rsidRPr="004D1E3C" w:rsidRDefault="00176867" w:rsidP="03EBE83B">
      <w:pPr>
        <w:pStyle w:val="ListParagraph"/>
        <w:numPr>
          <w:ilvl w:val="1"/>
          <w:numId w:val="3"/>
        </w:numPr>
        <w:tabs>
          <w:tab w:val="left" w:pos="630"/>
          <w:tab w:val="left" w:pos="720"/>
          <w:tab w:val="left" w:pos="1260"/>
          <w:tab w:val="left" w:pos="1985"/>
          <w:tab w:val="left" w:pos="2410"/>
        </w:tabs>
        <w:jc w:val="both"/>
        <w:rPr>
          <w:rFonts w:ascii="Arial" w:hAnsi="Arial" w:cs="Arial"/>
          <w:sz w:val="22"/>
          <w:szCs w:val="22"/>
          <w:lang w:val="lt-LT"/>
        </w:rPr>
      </w:pPr>
      <w:r w:rsidRPr="004D1E3C">
        <w:rPr>
          <w:rFonts w:ascii="Arial" w:hAnsi="Arial" w:cs="Arial"/>
          <w:sz w:val="22"/>
          <w:szCs w:val="22"/>
          <w:lang w:val="lt-LT" w:eastAsia="en-GB"/>
        </w:rPr>
        <w:t>Šiai Sutarčiai taikoma mišri kainodara: fiksuoto įkainio ir sutarties vykdymo išlaidų atlyginimo kainodarų derinys</w:t>
      </w:r>
      <w:r w:rsidR="00B9034F" w:rsidRPr="004D1E3C">
        <w:rPr>
          <w:rFonts w:ascii="Arial" w:hAnsi="Arial" w:cs="Arial"/>
          <w:sz w:val="22"/>
          <w:szCs w:val="22"/>
          <w:lang w:val="lt-LT" w:eastAsia="en-GB"/>
        </w:rPr>
        <w:t>:</w:t>
      </w:r>
    </w:p>
    <w:p w14:paraId="76730A87" w14:textId="5636B64E" w:rsidR="00084C8D" w:rsidRPr="004D1E3C" w:rsidRDefault="00084C8D" w:rsidP="00084C8D">
      <w:pPr>
        <w:pStyle w:val="ListParagraph"/>
        <w:numPr>
          <w:ilvl w:val="2"/>
          <w:numId w:val="3"/>
        </w:numPr>
        <w:jc w:val="both"/>
        <w:rPr>
          <w:rFonts w:ascii="Arial" w:hAnsi="Arial" w:cs="Arial"/>
          <w:sz w:val="22"/>
          <w:szCs w:val="22"/>
          <w:lang w:val="lt-LT" w:eastAsia="en-GB"/>
        </w:rPr>
      </w:pPr>
      <w:r w:rsidRPr="004D1E3C">
        <w:rPr>
          <w:rFonts w:ascii="Arial" w:hAnsi="Arial" w:cs="Arial"/>
          <w:sz w:val="22"/>
          <w:szCs w:val="22"/>
          <w:lang w:val="lt-LT" w:eastAsia="en-GB"/>
        </w:rPr>
        <w:t>2.3.1. Fiksuoto įkainio kainodaros dalis taikoma Paslaugoms, nurodytoms Sutarties priedo Nr. 2 „Tiekėjo pasiūlymas“ lentelė</w:t>
      </w:r>
      <w:r w:rsidR="00D80C7D" w:rsidRPr="004D1E3C">
        <w:rPr>
          <w:rFonts w:ascii="Arial" w:hAnsi="Arial" w:cs="Arial"/>
          <w:sz w:val="22"/>
          <w:szCs w:val="22"/>
          <w:lang w:val="lt-LT" w:eastAsia="en-GB"/>
        </w:rPr>
        <w:t>je</w:t>
      </w:r>
      <w:r w:rsidRPr="004D1E3C">
        <w:rPr>
          <w:rFonts w:ascii="Arial" w:hAnsi="Arial" w:cs="Arial"/>
          <w:sz w:val="22"/>
          <w:szCs w:val="22"/>
          <w:lang w:val="lt-LT" w:eastAsia="en-GB"/>
        </w:rPr>
        <w:t xml:space="preserve"> </w:t>
      </w:r>
      <w:r w:rsidR="000C30CD" w:rsidRPr="004D1E3C">
        <w:rPr>
          <w:rFonts w:ascii="Arial" w:hAnsi="Arial" w:cs="Arial"/>
          <w:sz w:val="22"/>
          <w:szCs w:val="22"/>
          <w:lang w:val="lt-LT" w:eastAsia="en-GB"/>
        </w:rPr>
        <w:t xml:space="preserve">Nr. </w:t>
      </w:r>
      <w:r w:rsidR="00D168E1" w:rsidRPr="004D1E3C">
        <w:rPr>
          <w:rFonts w:ascii="Arial" w:hAnsi="Arial" w:cs="Arial"/>
          <w:sz w:val="22"/>
          <w:szCs w:val="22"/>
          <w:lang w:val="lt-LT" w:eastAsia="en-GB"/>
        </w:rPr>
        <w:t xml:space="preserve">5 </w:t>
      </w:r>
      <w:r w:rsidR="000C30CD" w:rsidRPr="004D1E3C">
        <w:rPr>
          <w:rFonts w:ascii="Arial" w:hAnsi="Arial" w:cs="Arial"/>
          <w:sz w:val="22"/>
          <w:szCs w:val="22"/>
          <w:lang w:val="lt-LT" w:eastAsia="en-GB"/>
        </w:rPr>
        <w:t>„Siūlomo pirkimo objekto kaina“</w:t>
      </w:r>
      <w:r w:rsidRPr="004D1E3C">
        <w:rPr>
          <w:rFonts w:ascii="Arial" w:hAnsi="Arial" w:cs="Arial"/>
          <w:sz w:val="22"/>
          <w:szCs w:val="22"/>
          <w:lang w:val="lt-LT" w:eastAsia="en-GB"/>
        </w:rPr>
        <w:t>;</w:t>
      </w:r>
    </w:p>
    <w:p w14:paraId="100C65F7" w14:textId="2B73ACA9" w:rsidR="00AC7616" w:rsidRPr="004D1E3C" w:rsidRDefault="00AC7616" w:rsidP="00084C8D">
      <w:pPr>
        <w:pStyle w:val="ListParagraph"/>
        <w:numPr>
          <w:ilvl w:val="2"/>
          <w:numId w:val="3"/>
        </w:numPr>
        <w:jc w:val="both"/>
        <w:rPr>
          <w:rFonts w:ascii="Arial" w:hAnsi="Arial" w:cs="Arial"/>
          <w:sz w:val="22"/>
          <w:szCs w:val="22"/>
          <w:lang w:val="lt-LT" w:eastAsia="en-GB"/>
        </w:rPr>
      </w:pPr>
      <w:r w:rsidRPr="004D1E3C">
        <w:rPr>
          <w:rFonts w:ascii="Arial" w:hAnsi="Arial" w:cs="Arial"/>
          <w:sz w:val="22"/>
          <w:szCs w:val="22"/>
          <w:lang w:val="lt-LT" w:eastAsia="en-GB"/>
        </w:rPr>
        <w:t xml:space="preserve">2.3.2. </w:t>
      </w:r>
      <w:r w:rsidR="00860F6F" w:rsidRPr="004D1E3C">
        <w:rPr>
          <w:rFonts w:ascii="Arial" w:hAnsi="Arial" w:cs="Arial"/>
          <w:sz w:val="22"/>
          <w:szCs w:val="22"/>
          <w:lang w:val="lt-LT" w:eastAsia="en-GB"/>
        </w:rPr>
        <w:t>Sutarties vykdymo išlaidų atlyginim</w:t>
      </w:r>
      <w:r w:rsidR="00983EB5" w:rsidRPr="004D1E3C">
        <w:rPr>
          <w:rFonts w:ascii="Arial" w:hAnsi="Arial" w:cs="Arial"/>
          <w:sz w:val="22"/>
          <w:szCs w:val="22"/>
          <w:lang w:val="lt-LT" w:eastAsia="en-GB"/>
        </w:rPr>
        <w:t xml:space="preserve">o kainodara </w:t>
      </w:r>
      <w:r w:rsidR="00860F6F" w:rsidRPr="004D1E3C">
        <w:rPr>
          <w:rFonts w:ascii="Arial" w:hAnsi="Arial" w:cs="Arial"/>
          <w:sz w:val="22"/>
          <w:szCs w:val="22"/>
          <w:lang w:val="lt-LT" w:eastAsia="en-GB"/>
        </w:rPr>
        <w:t xml:space="preserve"> taikoma tik </w:t>
      </w:r>
      <w:r w:rsidR="00AB6AA7" w:rsidRPr="004D1E3C">
        <w:rPr>
          <w:rFonts w:ascii="Arial" w:hAnsi="Arial" w:cs="Arial"/>
          <w:sz w:val="22"/>
          <w:szCs w:val="22"/>
          <w:lang w:val="lt-LT" w:eastAsia="en-GB"/>
        </w:rPr>
        <w:t xml:space="preserve">už </w:t>
      </w:r>
      <w:r w:rsidR="00732F17" w:rsidRPr="004D1E3C">
        <w:rPr>
          <w:rFonts w:ascii="Arial" w:hAnsi="Arial" w:cs="Arial"/>
          <w:sz w:val="22"/>
          <w:szCs w:val="22"/>
          <w:lang w:val="lt-LT"/>
        </w:rPr>
        <w:t>avariniam remontui panaudotas dalis ir medžiagas, kaip numatyta Sutarties priedo Nr. 1 „Techninė specifikacija“ 2 lentelės 14 p</w:t>
      </w:r>
      <w:r w:rsidR="00870DD1" w:rsidRPr="004D1E3C">
        <w:rPr>
          <w:rFonts w:ascii="Arial" w:hAnsi="Arial" w:cs="Arial"/>
          <w:sz w:val="22"/>
          <w:szCs w:val="22"/>
          <w:lang w:val="lt-LT"/>
        </w:rPr>
        <w:t>unkte</w:t>
      </w:r>
      <w:r w:rsidR="00732F17" w:rsidRPr="004D1E3C">
        <w:rPr>
          <w:rStyle w:val="normaltextrun"/>
          <w:rFonts w:ascii="Arial" w:hAnsi="Arial" w:cs="Arial"/>
          <w:color w:val="000000"/>
          <w:sz w:val="22"/>
          <w:szCs w:val="22"/>
          <w:shd w:val="clear" w:color="auto" w:fill="FFFFFF"/>
          <w:lang w:val="lt-LT"/>
        </w:rPr>
        <w:t>.</w:t>
      </w:r>
      <w:r w:rsidR="00732F17" w:rsidRPr="004D1E3C">
        <w:rPr>
          <w:rStyle w:val="eop"/>
          <w:rFonts w:ascii="Arial" w:hAnsi="Arial" w:cs="Arial"/>
          <w:color w:val="000000"/>
          <w:sz w:val="22"/>
          <w:szCs w:val="22"/>
          <w:shd w:val="clear" w:color="auto" w:fill="FFFFFF"/>
          <w:lang w:val="lt-LT"/>
        </w:rPr>
        <w:t> </w:t>
      </w:r>
    </w:p>
    <w:p w14:paraId="67D36BDF" w14:textId="77777777" w:rsidR="00A3790D" w:rsidRPr="004D1E3C" w:rsidRDefault="00A3790D" w:rsidP="00A3790D">
      <w:pPr>
        <w:pStyle w:val="ListParagraph"/>
        <w:numPr>
          <w:ilvl w:val="1"/>
          <w:numId w:val="3"/>
        </w:numPr>
        <w:tabs>
          <w:tab w:val="left" w:pos="567"/>
        </w:tabs>
        <w:jc w:val="both"/>
        <w:rPr>
          <w:rFonts w:ascii="Arial" w:hAnsi="Arial" w:cs="Arial"/>
          <w:sz w:val="22"/>
          <w:szCs w:val="22"/>
          <w:lang w:val="lt-LT" w:eastAsia="en-GB"/>
        </w:rPr>
      </w:pPr>
      <w:r w:rsidRPr="004D1E3C">
        <w:rPr>
          <w:rFonts w:ascii="Arial" w:hAnsi="Arial" w:cs="Arial"/>
          <w:sz w:val="22"/>
          <w:szCs w:val="22"/>
          <w:lang w:val="lt-LT" w:eastAsia="en-GB"/>
        </w:rPr>
        <w:t>Klientas numato apmokėti už:</w:t>
      </w:r>
    </w:p>
    <w:p w14:paraId="044103A6" w14:textId="77777777" w:rsidR="00583602" w:rsidRPr="004D1E3C" w:rsidRDefault="00A3790D" w:rsidP="00583602">
      <w:pPr>
        <w:pStyle w:val="ListParagraph"/>
        <w:numPr>
          <w:ilvl w:val="3"/>
          <w:numId w:val="3"/>
        </w:numPr>
        <w:tabs>
          <w:tab w:val="left" w:pos="567"/>
        </w:tabs>
        <w:jc w:val="both"/>
        <w:rPr>
          <w:rFonts w:ascii="Arial" w:hAnsi="Arial" w:cs="Arial"/>
          <w:sz w:val="22"/>
          <w:szCs w:val="22"/>
          <w:lang w:val="lt-LT" w:eastAsia="en-GB"/>
        </w:rPr>
      </w:pPr>
      <w:r w:rsidRPr="004D1E3C">
        <w:rPr>
          <w:rFonts w:ascii="Arial" w:hAnsi="Arial" w:cs="Arial"/>
          <w:sz w:val="22"/>
          <w:szCs w:val="22"/>
          <w:lang w:val="lt-LT" w:eastAsia="en-GB"/>
        </w:rPr>
        <w:t>2.4.1. tinkamai suteiktas Paslaugas pagal Paslaugų teikėjo Sutarties pried</w:t>
      </w:r>
      <w:r w:rsidR="006E6024" w:rsidRPr="004D1E3C">
        <w:rPr>
          <w:rFonts w:ascii="Arial" w:hAnsi="Arial" w:cs="Arial"/>
          <w:sz w:val="22"/>
          <w:szCs w:val="22"/>
          <w:lang w:val="lt-LT" w:eastAsia="en-GB"/>
        </w:rPr>
        <w:t>e</w:t>
      </w:r>
      <w:r w:rsidRPr="004D1E3C">
        <w:rPr>
          <w:rFonts w:ascii="Arial" w:hAnsi="Arial" w:cs="Arial"/>
          <w:sz w:val="22"/>
          <w:szCs w:val="22"/>
          <w:lang w:val="lt-LT" w:eastAsia="en-GB"/>
        </w:rPr>
        <w:t xml:space="preserve"> Nr. 2 „Tiekėjo pasiūlymas“ </w:t>
      </w:r>
      <w:r w:rsidR="0012522A" w:rsidRPr="004D1E3C">
        <w:rPr>
          <w:rFonts w:ascii="Arial" w:hAnsi="Arial" w:cs="Arial"/>
          <w:sz w:val="22"/>
          <w:szCs w:val="22"/>
          <w:lang w:val="lt-LT" w:eastAsia="en-GB"/>
        </w:rPr>
        <w:t xml:space="preserve">lentelėje Nr. 6 „Siūlomo pirkimo objekto kaina“ </w:t>
      </w:r>
      <w:r w:rsidRPr="004D1E3C">
        <w:rPr>
          <w:rFonts w:ascii="Arial" w:hAnsi="Arial" w:cs="Arial"/>
          <w:sz w:val="22"/>
          <w:szCs w:val="22"/>
          <w:lang w:val="lt-LT" w:eastAsia="en-GB"/>
        </w:rPr>
        <w:t>nurodytus fiksuotus įkainius;</w:t>
      </w:r>
    </w:p>
    <w:p w14:paraId="69041D5E" w14:textId="7AC390B7" w:rsidR="00EB6BA4" w:rsidRPr="004D1E3C" w:rsidRDefault="00583602" w:rsidP="00D168E1">
      <w:pPr>
        <w:pStyle w:val="ListParagraph"/>
        <w:numPr>
          <w:ilvl w:val="3"/>
          <w:numId w:val="3"/>
        </w:numPr>
        <w:tabs>
          <w:tab w:val="left" w:pos="567"/>
        </w:tabs>
        <w:jc w:val="both"/>
        <w:rPr>
          <w:rFonts w:ascii="Arial" w:hAnsi="Arial" w:cs="Arial"/>
          <w:sz w:val="22"/>
          <w:szCs w:val="22"/>
          <w:lang w:val="lt-LT" w:eastAsia="en-GB"/>
        </w:rPr>
      </w:pPr>
      <w:r w:rsidRPr="004D1E3C">
        <w:rPr>
          <w:rFonts w:ascii="Arial" w:hAnsi="Arial" w:cs="Arial"/>
          <w:sz w:val="22"/>
          <w:szCs w:val="22"/>
          <w:lang w:val="lt-LT" w:eastAsia="en-GB"/>
        </w:rPr>
        <w:t xml:space="preserve">2.4.2. </w:t>
      </w:r>
      <w:r w:rsidR="0099461E" w:rsidRPr="004D1E3C">
        <w:rPr>
          <w:rStyle w:val="normaltextrun"/>
          <w:rFonts w:ascii="Arial" w:hAnsi="Arial" w:cs="Arial"/>
          <w:color w:val="000000"/>
          <w:sz w:val="22"/>
          <w:szCs w:val="22"/>
          <w:shd w:val="clear" w:color="auto" w:fill="FFFFFF"/>
          <w:lang w:val="lt-LT"/>
        </w:rPr>
        <w:t>Paslaugų teikėjo</w:t>
      </w:r>
      <w:r w:rsidR="0099461E" w:rsidRPr="004D1E3C">
        <w:rPr>
          <w:rFonts w:ascii="Arial" w:hAnsi="Arial" w:cs="Arial"/>
          <w:sz w:val="22"/>
          <w:szCs w:val="22"/>
          <w:lang w:val="lt-LT" w:eastAsia="en-GB"/>
        </w:rPr>
        <w:t xml:space="preserve"> faktiškai patirtas išlaidas trečiosioms šalims už </w:t>
      </w:r>
      <w:r w:rsidR="0099461E" w:rsidRPr="004D1E3C">
        <w:rPr>
          <w:rFonts w:ascii="Arial" w:hAnsi="Arial" w:cs="Arial"/>
          <w:sz w:val="22"/>
          <w:szCs w:val="22"/>
          <w:lang w:val="lt-LT"/>
        </w:rPr>
        <w:t>avariniam remontui panaudotas dalis ir medžiagas, kaip numatyta Sutarties priedo Nr. 1 „Techninė specifikacija“ 2 lentelės 14 p</w:t>
      </w:r>
      <w:r w:rsidR="00870DD1" w:rsidRPr="004D1E3C">
        <w:rPr>
          <w:rFonts w:ascii="Arial" w:hAnsi="Arial" w:cs="Arial"/>
          <w:sz w:val="22"/>
          <w:szCs w:val="22"/>
          <w:lang w:val="lt-LT"/>
        </w:rPr>
        <w:t>unkte</w:t>
      </w:r>
      <w:r w:rsidR="0099461E" w:rsidRPr="004D1E3C">
        <w:rPr>
          <w:rFonts w:ascii="Arial" w:hAnsi="Arial" w:cs="Arial"/>
          <w:sz w:val="22"/>
          <w:szCs w:val="22"/>
          <w:lang w:val="lt-LT" w:eastAsia="en-GB"/>
        </w:rPr>
        <w:t xml:space="preserve">, kurioms taikoma sutarties vykdymo išlaidų atlyginimo kainodara. Šios išlaidos turi būti PVM sąskaitoje faktūroje ar jos detalizacijose nurodomos atskirai ir detalizuotai. Šalys susitaria, kad už Paslaugų sąraše nenurodytas, tačiau su Pirkimo objektu susijusias prekes bus apmokėta ne didesnėmis nei rinką atitinkančiomis kainomis. </w:t>
      </w:r>
      <w:r w:rsidR="0099461E" w:rsidRPr="004D1E3C">
        <w:rPr>
          <w:rStyle w:val="normaltextrun"/>
          <w:rFonts w:ascii="Arial" w:hAnsi="Arial" w:cs="Arial"/>
          <w:color w:val="000000"/>
          <w:sz w:val="22"/>
          <w:szCs w:val="22"/>
          <w:shd w:val="clear" w:color="auto" w:fill="FFFFFF"/>
          <w:lang w:val="lt-LT"/>
        </w:rPr>
        <w:t xml:space="preserve">Į šias išlaidas negali būti įtrauktas Paslaugų teikėjo pelnas / antakinis. </w:t>
      </w:r>
      <w:r w:rsidR="008C783B" w:rsidRPr="004D1E3C">
        <w:rPr>
          <w:rStyle w:val="normaltextrun"/>
          <w:rFonts w:ascii="Arial" w:hAnsi="Arial" w:cs="Arial"/>
          <w:color w:val="000000"/>
          <w:sz w:val="22"/>
          <w:szCs w:val="22"/>
          <w:shd w:val="clear" w:color="auto" w:fill="FFFFFF"/>
          <w:lang w:val="lt-LT"/>
        </w:rPr>
        <w:t xml:space="preserve">Klientui pareikalavus, Paslaugų teikėjas privalo per 2 (dvi) darbo dienas pateikti išlaidas pagrindžiančius trečiųjų šalių dokumentus.  Išlaidas, kurios susijusios su kitomis Paslaugų teikėjo veiklomis ar Paslaugų teikėjo veiklomis pagal kitus užsakymus, Paslaugų teikėjas apmoka pats. </w:t>
      </w:r>
      <w:r w:rsidR="0099461E" w:rsidRPr="004D1E3C">
        <w:rPr>
          <w:rStyle w:val="eop"/>
          <w:rFonts w:ascii="Arial" w:hAnsi="Arial" w:cs="Arial"/>
          <w:color w:val="000000"/>
          <w:sz w:val="22"/>
          <w:szCs w:val="22"/>
          <w:shd w:val="clear" w:color="auto" w:fill="FFFFFF"/>
          <w:lang w:val="lt-LT"/>
        </w:rPr>
        <w:t xml:space="preserve">Sutarties vykdymo metu </w:t>
      </w:r>
      <w:r w:rsidR="007255C9" w:rsidRPr="004D1E3C">
        <w:rPr>
          <w:rFonts w:ascii="Arial" w:hAnsi="Arial" w:cs="Arial"/>
          <w:sz w:val="22"/>
          <w:szCs w:val="22"/>
          <w:lang w:val="lt-LT"/>
        </w:rPr>
        <w:t xml:space="preserve">avarinio remonto atlikimui naudotinų prekių kaina turi būti suderinta su Klientu prieš atliekant </w:t>
      </w:r>
      <w:r w:rsidR="00B327AB" w:rsidRPr="004D1E3C">
        <w:rPr>
          <w:rFonts w:ascii="Arial" w:hAnsi="Arial" w:cs="Arial"/>
          <w:sz w:val="22"/>
          <w:szCs w:val="22"/>
          <w:lang w:val="lt-LT"/>
        </w:rPr>
        <w:t xml:space="preserve">avarinio </w:t>
      </w:r>
      <w:r w:rsidR="007255C9" w:rsidRPr="004D1E3C">
        <w:rPr>
          <w:rFonts w:ascii="Arial" w:hAnsi="Arial" w:cs="Arial"/>
          <w:sz w:val="22"/>
          <w:szCs w:val="22"/>
          <w:lang w:val="lt-LT"/>
        </w:rPr>
        <w:t>remonto Paslaugas</w:t>
      </w:r>
      <w:r w:rsidR="00B327AB" w:rsidRPr="004D1E3C">
        <w:rPr>
          <w:rFonts w:ascii="Arial" w:hAnsi="Arial" w:cs="Arial"/>
          <w:sz w:val="22"/>
          <w:szCs w:val="22"/>
          <w:lang w:val="lt-LT"/>
        </w:rPr>
        <w:t>.</w:t>
      </w:r>
    </w:p>
    <w:p w14:paraId="512BC472" w14:textId="3D084DFC" w:rsidR="00667F2D" w:rsidRPr="004D1E3C" w:rsidRDefault="00667F2D" w:rsidP="007A60E5">
      <w:pPr>
        <w:numPr>
          <w:ilvl w:val="1"/>
          <w:numId w:val="3"/>
        </w:numPr>
        <w:tabs>
          <w:tab w:val="left" w:pos="630"/>
          <w:tab w:val="left" w:pos="720"/>
          <w:tab w:val="left" w:pos="1260"/>
          <w:tab w:val="left" w:pos="1985"/>
          <w:tab w:val="left" w:pos="2410"/>
        </w:tabs>
        <w:contextualSpacing/>
        <w:jc w:val="both"/>
        <w:rPr>
          <w:rFonts w:ascii="Arial" w:hAnsi="Arial" w:cs="Arial"/>
          <w:b/>
          <w:bCs/>
          <w:sz w:val="22"/>
          <w:szCs w:val="22"/>
          <w:lang w:val="lt-LT"/>
        </w:rPr>
      </w:pPr>
      <w:r w:rsidRPr="004D1E3C">
        <w:rPr>
          <w:rFonts w:ascii="Arial" w:hAnsi="Arial" w:cs="Arial"/>
          <w:sz w:val="22"/>
          <w:szCs w:val="22"/>
          <w:lang w:val="lt-LT"/>
        </w:rPr>
        <w:lastRenderedPageBreak/>
        <w:t xml:space="preserve">Į Paslaugų </w:t>
      </w:r>
      <w:r w:rsidR="0091464D" w:rsidRPr="004D1E3C">
        <w:rPr>
          <w:rFonts w:ascii="Arial" w:hAnsi="Arial" w:cs="Arial"/>
          <w:sz w:val="22"/>
          <w:szCs w:val="22"/>
          <w:lang w:val="lt-LT"/>
        </w:rPr>
        <w:t xml:space="preserve">kainą </w:t>
      </w:r>
      <w:r w:rsidRPr="004D1E3C">
        <w:rPr>
          <w:rFonts w:ascii="Arial" w:hAnsi="Arial" w:cs="Arial"/>
          <w:sz w:val="22"/>
          <w:szCs w:val="22"/>
          <w:lang w:val="lt-LT"/>
        </w:rPr>
        <w:t xml:space="preserve">yra įtraukti visi mokesčiai ir </w:t>
      </w:r>
      <w:r w:rsidR="00ED1BFF" w:rsidRPr="004D1E3C">
        <w:rPr>
          <w:rFonts w:ascii="Arial" w:hAnsi="Arial" w:cs="Arial"/>
          <w:sz w:val="22"/>
          <w:szCs w:val="22"/>
          <w:lang w:val="lt-LT"/>
        </w:rPr>
        <w:t>visos kitos Paslaugų teikėjo išlaidos, būtinos tinkamam šios Sutarties vykdymui</w:t>
      </w:r>
      <w:r w:rsidRPr="004D1E3C">
        <w:rPr>
          <w:rFonts w:ascii="Arial" w:hAnsi="Arial" w:cs="Arial"/>
          <w:sz w:val="22"/>
          <w:szCs w:val="22"/>
          <w:lang w:val="lt-LT"/>
        </w:rPr>
        <w:t>.</w:t>
      </w:r>
    </w:p>
    <w:p w14:paraId="098F58A8" w14:textId="3B93B7D0" w:rsidR="007548D2" w:rsidRDefault="00FB1632" w:rsidP="00762886">
      <w:pPr>
        <w:pStyle w:val="Header"/>
        <w:numPr>
          <w:ilvl w:val="1"/>
          <w:numId w:val="3"/>
        </w:numPr>
        <w:tabs>
          <w:tab w:val="clear" w:pos="4153"/>
          <w:tab w:val="left" w:pos="630"/>
          <w:tab w:val="center" w:pos="567"/>
        </w:tabs>
        <w:jc w:val="both"/>
        <w:rPr>
          <w:rFonts w:ascii="Arial" w:hAnsi="Arial" w:cs="Arial"/>
          <w:sz w:val="22"/>
          <w:szCs w:val="22"/>
          <w:lang w:val="lt-LT"/>
        </w:rPr>
      </w:pPr>
      <w:r w:rsidRPr="00000EB4">
        <w:rPr>
          <w:rFonts w:ascii="Arial" w:hAnsi="Arial" w:cs="Arial"/>
          <w:sz w:val="22"/>
          <w:szCs w:val="22"/>
          <w:lang w:val="lt-LT"/>
        </w:rPr>
        <w:t>Paslaug</w:t>
      </w:r>
      <w:r w:rsidR="007548D2" w:rsidRPr="00000EB4">
        <w:rPr>
          <w:rFonts w:ascii="Arial" w:hAnsi="Arial" w:cs="Arial"/>
          <w:sz w:val="22"/>
          <w:szCs w:val="22"/>
          <w:lang w:val="lt-LT"/>
        </w:rPr>
        <w:t>os turi būti teikiamos</w:t>
      </w:r>
      <w:r w:rsidRPr="00000EB4">
        <w:rPr>
          <w:rFonts w:ascii="Arial" w:hAnsi="Arial" w:cs="Arial"/>
          <w:sz w:val="22"/>
          <w:szCs w:val="22"/>
          <w:lang w:val="lt-LT"/>
        </w:rPr>
        <w:t xml:space="preserve"> 36 </w:t>
      </w:r>
      <w:r w:rsidR="00C674E2" w:rsidRPr="00000EB4">
        <w:rPr>
          <w:rFonts w:ascii="Arial" w:hAnsi="Arial" w:cs="Arial"/>
          <w:sz w:val="22"/>
          <w:szCs w:val="22"/>
          <w:lang w:val="lt-LT"/>
        </w:rPr>
        <w:t xml:space="preserve">(trisdešimt šešis) </w:t>
      </w:r>
      <w:r w:rsidRPr="00000EB4">
        <w:rPr>
          <w:rFonts w:ascii="Arial" w:hAnsi="Arial" w:cs="Arial"/>
          <w:sz w:val="22"/>
          <w:szCs w:val="22"/>
          <w:lang w:val="lt-LT"/>
        </w:rPr>
        <w:t>mėnesi</w:t>
      </w:r>
      <w:r w:rsidR="007548D2" w:rsidRPr="00000EB4">
        <w:rPr>
          <w:rFonts w:ascii="Arial" w:hAnsi="Arial" w:cs="Arial"/>
          <w:sz w:val="22"/>
          <w:szCs w:val="22"/>
          <w:lang w:val="lt-LT"/>
        </w:rPr>
        <w:t>us</w:t>
      </w:r>
      <w:r w:rsidRPr="00514EDF">
        <w:rPr>
          <w:rFonts w:ascii="Arial" w:hAnsi="Arial" w:cs="Arial"/>
          <w:sz w:val="22"/>
          <w:szCs w:val="22"/>
          <w:lang w:val="lt-LT"/>
        </w:rPr>
        <w:t xml:space="preserve"> nuo </w:t>
      </w:r>
      <w:r w:rsidR="00B06E2E">
        <w:rPr>
          <w:rFonts w:ascii="Arial" w:hAnsi="Arial" w:cs="Arial"/>
          <w:sz w:val="22"/>
          <w:szCs w:val="22"/>
          <w:lang w:val="lt-LT"/>
        </w:rPr>
        <w:t xml:space="preserve">Sutarties </w:t>
      </w:r>
      <w:r w:rsidR="00514EDF">
        <w:rPr>
          <w:rFonts w:ascii="Arial" w:hAnsi="Arial" w:cs="Arial"/>
          <w:sz w:val="22"/>
          <w:szCs w:val="22"/>
          <w:lang w:val="lt-LT"/>
        </w:rPr>
        <w:t>įsigaliojimo.</w:t>
      </w:r>
    </w:p>
    <w:p w14:paraId="2E968393" w14:textId="77777777" w:rsidR="00514EDF" w:rsidRPr="00514EDF" w:rsidRDefault="00514EDF" w:rsidP="00514EDF">
      <w:pPr>
        <w:pStyle w:val="Header"/>
        <w:tabs>
          <w:tab w:val="clear" w:pos="4153"/>
          <w:tab w:val="left" w:pos="630"/>
          <w:tab w:val="center" w:pos="567"/>
        </w:tabs>
        <w:jc w:val="both"/>
        <w:rPr>
          <w:rStyle w:val="eop"/>
          <w:rFonts w:ascii="Arial" w:hAnsi="Arial" w:cs="Arial"/>
          <w:sz w:val="22"/>
          <w:szCs w:val="22"/>
          <w:lang w:val="lt-LT"/>
        </w:rPr>
      </w:pPr>
    </w:p>
    <w:p w14:paraId="59BE37C8" w14:textId="7D22B2F2" w:rsidR="00BD7BB8" w:rsidRPr="007B679D" w:rsidRDefault="00BD7BB8" w:rsidP="007A60E5">
      <w:pPr>
        <w:pStyle w:val="ListParagraph"/>
        <w:widowControl w:val="0"/>
        <w:numPr>
          <w:ilvl w:val="0"/>
          <w:numId w:val="6"/>
        </w:numPr>
        <w:tabs>
          <w:tab w:val="left" w:pos="426"/>
          <w:tab w:val="left" w:pos="567"/>
        </w:tabs>
        <w:jc w:val="both"/>
        <w:rPr>
          <w:rFonts w:ascii="Arial" w:hAnsi="Arial" w:cs="Arial"/>
          <w:b/>
          <w:color w:val="000000" w:themeColor="text1"/>
          <w:sz w:val="22"/>
          <w:szCs w:val="22"/>
          <w:lang w:val="lt-LT"/>
        </w:rPr>
      </w:pPr>
      <w:r w:rsidRPr="007B679D">
        <w:rPr>
          <w:rFonts w:ascii="Arial" w:hAnsi="Arial" w:cs="Arial"/>
          <w:b/>
          <w:color w:val="000000" w:themeColor="text1"/>
          <w:sz w:val="22"/>
          <w:szCs w:val="22"/>
          <w:lang w:val="lt-LT"/>
        </w:rPr>
        <w:t>ATSISKAITYMAI TARP ŠALIŲ</w:t>
      </w:r>
    </w:p>
    <w:p w14:paraId="55DCD291" w14:textId="3D881778" w:rsidR="0073298C" w:rsidRPr="007B679D" w:rsidRDefault="00BD7BB8" w:rsidP="0073298C">
      <w:pPr>
        <w:pStyle w:val="Header"/>
        <w:numPr>
          <w:ilvl w:val="1"/>
          <w:numId w:val="6"/>
        </w:numPr>
        <w:tabs>
          <w:tab w:val="clear" w:pos="4153"/>
          <w:tab w:val="left" w:pos="630"/>
          <w:tab w:val="center" w:pos="567"/>
        </w:tabs>
        <w:jc w:val="both"/>
        <w:rPr>
          <w:rFonts w:ascii="Arial" w:hAnsi="Arial" w:cs="Arial"/>
          <w:sz w:val="22"/>
          <w:szCs w:val="22"/>
          <w:lang w:val="lt-LT"/>
        </w:rPr>
      </w:pPr>
      <w:r w:rsidRPr="03EBE83B">
        <w:rPr>
          <w:rFonts w:ascii="Arial" w:hAnsi="Arial" w:cs="Arial"/>
          <w:sz w:val="22"/>
          <w:szCs w:val="22"/>
          <w:lang w:val="lt-LT"/>
        </w:rPr>
        <w:t xml:space="preserve">Už faktiškai ir tinkamai suteiktas Paslaugas, atsiskaitymas vykdomas </w:t>
      </w:r>
      <w:r w:rsidR="002F65DB" w:rsidRPr="03EBE83B">
        <w:rPr>
          <w:rFonts w:ascii="Arial" w:hAnsi="Arial" w:cs="Arial"/>
          <w:sz w:val="22"/>
          <w:szCs w:val="22"/>
          <w:lang w:val="lt-LT"/>
        </w:rPr>
        <w:t xml:space="preserve">kas mėnesį </w:t>
      </w:r>
      <w:r w:rsidRPr="03EBE83B">
        <w:rPr>
          <w:rFonts w:ascii="Arial" w:hAnsi="Arial" w:cs="Arial"/>
          <w:sz w:val="22"/>
          <w:szCs w:val="22"/>
          <w:lang w:val="lt-LT"/>
        </w:rPr>
        <w:t>už praėjusį Paslaugų teikimo mėnesį</w:t>
      </w:r>
      <w:r w:rsidR="005B5169" w:rsidRPr="03EBE83B">
        <w:rPr>
          <w:rFonts w:ascii="Arial" w:hAnsi="Arial" w:cs="Arial"/>
          <w:sz w:val="22"/>
          <w:szCs w:val="22"/>
          <w:lang w:val="lt-LT"/>
        </w:rPr>
        <w:t>.</w:t>
      </w:r>
    </w:p>
    <w:p w14:paraId="2A0549C7" w14:textId="483BCC9D" w:rsidR="00BD7BB8" w:rsidRPr="007B679D" w:rsidRDefault="0073298C" w:rsidP="007A60E5">
      <w:pPr>
        <w:pStyle w:val="Header"/>
        <w:numPr>
          <w:ilvl w:val="1"/>
          <w:numId w:val="6"/>
        </w:numPr>
        <w:tabs>
          <w:tab w:val="clear" w:pos="4153"/>
          <w:tab w:val="left" w:pos="630"/>
          <w:tab w:val="center" w:pos="567"/>
        </w:tabs>
        <w:jc w:val="both"/>
        <w:rPr>
          <w:rFonts w:ascii="Arial" w:hAnsi="Arial" w:cs="Arial"/>
          <w:sz w:val="22"/>
          <w:szCs w:val="22"/>
          <w:lang w:val="lt-LT"/>
        </w:rPr>
      </w:pPr>
      <w:r w:rsidRPr="007B679D">
        <w:rPr>
          <w:rFonts w:ascii="Arial" w:hAnsi="Arial" w:cs="Arial"/>
          <w:kern w:val="2"/>
          <w:sz w:val="22"/>
          <w:szCs w:val="22"/>
          <w:lang w:val="lt-LT"/>
        </w:rPr>
        <w:t xml:space="preserve">Klientas už </w:t>
      </w:r>
      <w:r w:rsidRPr="007B679D">
        <w:rPr>
          <w:rFonts w:ascii="Arial" w:hAnsi="Arial" w:cs="Arial"/>
          <w:sz w:val="22"/>
          <w:szCs w:val="22"/>
          <w:lang w:val="lt-LT"/>
        </w:rPr>
        <w:t>faktiškai ir tinkamai suteiktas Paslaugas</w:t>
      </w:r>
      <w:r w:rsidRPr="007B679D">
        <w:rPr>
          <w:rFonts w:ascii="Arial" w:hAnsi="Arial" w:cs="Arial"/>
          <w:kern w:val="2"/>
          <w:sz w:val="22"/>
          <w:szCs w:val="22"/>
          <w:lang w:val="lt-LT"/>
        </w:rPr>
        <w:t xml:space="preserve"> atsiskaito su Paslaugų teikėju ne vėliau kaip per 30 (trisdešimt) kalendorinių dienų nuo</w:t>
      </w:r>
      <w:r w:rsidRPr="007B679D">
        <w:rPr>
          <w:rFonts w:ascii="Arial" w:hAnsi="Arial" w:cs="Arial"/>
          <w:sz w:val="22"/>
          <w:szCs w:val="22"/>
          <w:lang w:val="lt-LT"/>
        </w:rPr>
        <w:t xml:space="preserve"> PVM sąskaitos faktūros gavimo dienos. </w:t>
      </w:r>
    </w:p>
    <w:p w14:paraId="27EC309C" w14:textId="28F93ED2" w:rsidR="00BD7BB8" w:rsidRPr="007B679D" w:rsidRDefault="00BD7BB8" w:rsidP="007A60E5">
      <w:pPr>
        <w:pStyle w:val="ListParagraph"/>
        <w:numPr>
          <w:ilvl w:val="1"/>
          <w:numId w:val="6"/>
        </w:numPr>
        <w:tabs>
          <w:tab w:val="left" w:pos="450"/>
          <w:tab w:val="left" w:pos="810"/>
        </w:tabs>
        <w:jc w:val="both"/>
        <w:rPr>
          <w:rStyle w:val="normaltextrun"/>
          <w:rFonts w:ascii="Arial" w:hAnsi="Arial" w:cs="Arial"/>
          <w:sz w:val="22"/>
          <w:szCs w:val="22"/>
          <w:lang w:val="lt-LT" w:eastAsia="lt-LT"/>
        </w:rPr>
      </w:pPr>
      <w:r w:rsidRPr="007B679D">
        <w:rPr>
          <w:rFonts w:ascii="Arial" w:hAnsi="Arial" w:cs="Arial"/>
          <w:sz w:val="22"/>
          <w:szCs w:val="22"/>
          <w:lang w:val="lt-LT"/>
        </w:rPr>
        <w:t>Vykdant Sutartį</w:t>
      </w:r>
      <w:r w:rsidR="00E1302E" w:rsidRPr="007B679D">
        <w:rPr>
          <w:rFonts w:ascii="Arial" w:hAnsi="Arial" w:cs="Arial"/>
          <w:noProof/>
          <w:sz w:val="22"/>
          <w:szCs w:val="22"/>
          <w:lang w:val="lt-LT"/>
        </w:rPr>
        <w:t xml:space="preserve"> visi mokėjimo dokumentai teikiami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priemonėmis arba naudojantis „Sąskaitų administravimo bendroji informacinė sistema“ (toliau – SABIS) priemonėmis. Paslaugų teikėjui neturint techninių galimybių pateikti sąskaitą faktūrą aukščiau nurodytais būdais, sąskaita faktūra gali būti pateikiama elektroniniu paštu už Sutartį atsakingam asmeniui, kad Klientas įkeltų sąskaitos faktūros kopiją į SABIS</w:t>
      </w:r>
      <w:r w:rsidRPr="007B679D">
        <w:rPr>
          <w:rStyle w:val="normaltextrun"/>
          <w:rFonts w:ascii="Arial" w:hAnsi="Arial" w:cs="Arial"/>
          <w:color w:val="000000"/>
          <w:sz w:val="22"/>
          <w:szCs w:val="22"/>
          <w:shd w:val="clear" w:color="auto" w:fill="FFFFFF"/>
          <w:lang w:val="lt-LT"/>
        </w:rPr>
        <w:t>.</w:t>
      </w:r>
      <w:r w:rsidRPr="007B679D">
        <w:rPr>
          <w:rStyle w:val="eop"/>
          <w:rFonts w:ascii="Arial" w:hAnsi="Arial" w:cs="Arial"/>
          <w:color w:val="000000"/>
          <w:sz w:val="22"/>
          <w:szCs w:val="22"/>
          <w:shd w:val="clear" w:color="auto" w:fill="FFFFFF"/>
          <w:lang w:val="lt-LT"/>
        </w:rPr>
        <w:t> </w:t>
      </w:r>
    </w:p>
    <w:p w14:paraId="2B11A36F" w14:textId="7CDDF208" w:rsidR="00BD7BB8" w:rsidRPr="007B679D" w:rsidRDefault="00F03208" w:rsidP="007A60E5">
      <w:pPr>
        <w:pStyle w:val="paragraph"/>
        <w:numPr>
          <w:ilvl w:val="1"/>
          <w:numId w:val="6"/>
        </w:numPr>
        <w:tabs>
          <w:tab w:val="left" w:pos="450"/>
          <w:tab w:val="left" w:pos="900"/>
        </w:tabs>
        <w:spacing w:before="0" w:beforeAutospacing="0" w:after="0" w:afterAutospacing="0"/>
        <w:jc w:val="both"/>
        <w:textAlignment w:val="baseline"/>
        <w:rPr>
          <w:rFonts w:ascii="Arial" w:hAnsi="Arial" w:cs="Arial"/>
          <w:sz w:val="22"/>
          <w:szCs w:val="22"/>
        </w:rPr>
      </w:pPr>
      <w:r w:rsidRPr="0007520E">
        <w:rPr>
          <w:rFonts w:ascii="Arial" w:hAnsi="Arial" w:cs="Arial"/>
          <w:sz w:val="22"/>
          <w:szCs w:val="22"/>
        </w:rPr>
        <w:t>Visi mokėjimai vykdomi eurais bankiniu pavedimu į Paslaugų teikėjo Sutartyje nurodytą banko sąskaitą. Esant bet kokiems banko sąskaitų neatitikimams ar klaidoms, Klientas turi teisę pareikalauti Paslaugų teikėjo padengti dėl to turėtas papildomas išlaidas</w:t>
      </w:r>
      <w:r w:rsidR="00BD7BB8" w:rsidRPr="007B679D">
        <w:rPr>
          <w:rStyle w:val="normaltextrun"/>
          <w:rFonts w:ascii="Arial" w:hAnsi="Arial" w:cs="Arial"/>
          <w:sz w:val="22"/>
          <w:szCs w:val="22"/>
        </w:rPr>
        <w:t>.</w:t>
      </w:r>
      <w:r w:rsidR="00BD7BB8" w:rsidRPr="007B679D">
        <w:rPr>
          <w:rStyle w:val="eop"/>
          <w:rFonts w:ascii="Arial" w:hAnsi="Arial" w:cs="Arial"/>
          <w:sz w:val="22"/>
          <w:szCs w:val="22"/>
        </w:rPr>
        <w:t> </w:t>
      </w:r>
    </w:p>
    <w:p w14:paraId="5EB7917B" w14:textId="77777777" w:rsidR="00BD7BB8" w:rsidRPr="007B679D" w:rsidRDefault="00BD7BB8" w:rsidP="007A60E5">
      <w:pPr>
        <w:pStyle w:val="paragraph"/>
        <w:numPr>
          <w:ilvl w:val="1"/>
          <w:numId w:val="6"/>
        </w:numPr>
        <w:tabs>
          <w:tab w:val="left" w:pos="450"/>
          <w:tab w:val="left" w:pos="810"/>
          <w:tab w:val="left" w:pos="900"/>
        </w:tabs>
        <w:spacing w:before="0" w:beforeAutospacing="0" w:after="0" w:afterAutospacing="0"/>
        <w:jc w:val="both"/>
        <w:textAlignment w:val="baseline"/>
        <w:rPr>
          <w:rStyle w:val="eop"/>
          <w:rFonts w:ascii="Arial" w:hAnsi="Arial" w:cs="Arial"/>
          <w:sz w:val="22"/>
          <w:szCs w:val="22"/>
        </w:rPr>
      </w:pPr>
      <w:r w:rsidRPr="007B679D">
        <w:rPr>
          <w:rStyle w:val="normaltextrun"/>
          <w:rFonts w:ascii="Arial" w:hAnsi="Arial" w:cs="Arial"/>
          <w:sz w:val="22"/>
          <w:szCs w:val="22"/>
        </w:rPr>
        <w:t>Apmokėjimas laikomas įvykdytu, kai pinigai patenka į Paslaugų teikėjo sąskaitą banke, nurodytą Sutartyje.</w:t>
      </w:r>
      <w:r w:rsidRPr="007B679D">
        <w:rPr>
          <w:rStyle w:val="eop"/>
          <w:rFonts w:ascii="Arial" w:hAnsi="Arial" w:cs="Arial"/>
          <w:sz w:val="22"/>
          <w:szCs w:val="22"/>
        </w:rPr>
        <w:t> </w:t>
      </w:r>
    </w:p>
    <w:p w14:paraId="7DD7F84A" w14:textId="77777777" w:rsidR="005C022A" w:rsidRPr="007B679D" w:rsidRDefault="005C022A" w:rsidP="005C022A">
      <w:pPr>
        <w:pStyle w:val="Header"/>
        <w:tabs>
          <w:tab w:val="clear" w:pos="4153"/>
          <w:tab w:val="center" w:pos="567"/>
        </w:tabs>
        <w:jc w:val="both"/>
        <w:rPr>
          <w:rFonts w:ascii="Arial" w:hAnsi="Arial" w:cs="Arial"/>
          <w:sz w:val="22"/>
          <w:szCs w:val="22"/>
          <w:lang w:val="lt-LT"/>
        </w:rPr>
      </w:pPr>
    </w:p>
    <w:p w14:paraId="2A959D45" w14:textId="77777777" w:rsidR="00FB1632" w:rsidRPr="007B679D" w:rsidRDefault="00FB1632" w:rsidP="007A60E5">
      <w:pPr>
        <w:pStyle w:val="Header"/>
        <w:numPr>
          <w:ilvl w:val="0"/>
          <w:numId w:val="6"/>
        </w:numPr>
        <w:tabs>
          <w:tab w:val="left" w:pos="540"/>
        </w:tabs>
        <w:jc w:val="both"/>
        <w:rPr>
          <w:rFonts w:ascii="Arial" w:hAnsi="Arial" w:cs="Arial"/>
          <w:b/>
          <w:bCs/>
          <w:sz w:val="22"/>
          <w:szCs w:val="22"/>
          <w:lang w:val="lt-LT"/>
        </w:rPr>
      </w:pPr>
      <w:r w:rsidRPr="007B679D">
        <w:rPr>
          <w:rFonts w:ascii="Arial" w:hAnsi="Arial" w:cs="Arial"/>
          <w:b/>
          <w:bCs/>
          <w:sz w:val="22"/>
          <w:szCs w:val="22"/>
          <w:lang w:val="lt-LT"/>
        </w:rPr>
        <w:t>PASLAUGŲ TEIKIMO VIETA</w:t>
      </w:r>
    </w:p>
    <w:p w14:paraId="48BF30D7" w14:textId="19995017" w:rsidR="00FB1632" w:rsidRPr="000651E2" w:rsidRDefault="00FB1632" w:rsidP="007A60E5">
      <w:pPr>
        <w:pStyle w:val="Header"/>
        <w:numPr>
          <w:ilvl w:val="1"/>
          <w:numId w:val="6"/>
        </w:numPr>
        <w:tabs>
          <w:tab w:val="left" w:pos="567"/>
        </w:tabs>
        <w:jc w:val="both"/>
        <w:rPr>
          <w:rFonts w:ascii="Arial" w:hAnsi="Arial" w:cs="Arial"/>
          <w:sz w:val="22"/>
          <w:szCs w:val="22"/>
          <w:lang w:val="lt-LT"/>
        </w:rPr>
      </w:pPr>
      <w:r w:rsidRPr="000651E2">
        <w:rPr>
          <w:rFonts w:ascii="Arial" w:hAnsi="Arial" w:cs="Arial"/>
          <w:sz w:val="22"/>
          <w:szCs w:val="22"/>
          <w:lang w:val="lt-LT"/>
        </w:rPr>
        <w:t xml:space="preserve">Paslaugų teikimo vieta yra nurodyta </w:t>
      </w:r>
      <w:r w:rsidRPr="000651E2">
        <w:rPr>
          <w:rFonts w:ascii="Arial" w:hAnsi="Arial" w:cs="Arial"/>
          <w:noProof/>
          <w:sz w:val="22"/>
          <w:szCs w:val="22"/>
          <w:lang w:val="lt-LT"/>
        </w:rPr>
        <w:t xml:space="preserve">Sutarties </w:t>
      </w:r>
      <w:r w:rsidR="00D33EB4" w:rsidRPr="000651E2">
        <w:rPr>
          <w:rFonts w:ascii="Arial" w:hAnsi="Arial" w:cs="Arial"/>
          <w:noProof/>
          <w:sz w:val="22"/>
          <w:szCs w:val="22"/>
          <w:lang w:val="lt-LT"/>
        </w:rPr>
        <w:t xml:space="preserve">priede </w:t>
      </w:r>
      <w:r w:rsidRPr="000651E2">
        <w:rPr>
          <w:rFonts w:ascii="Arial" w:hAnsi="Arial" w:cs="Arial"/>
          <w:noProof/>
          <w:sz w:val="22"/>
          <w:szCs w:val="22"/>
          <w:lang w:val="lt-LT"/>
        </w:rPr>
        <w:t xml:space="preserve">Nr. </w:t>
      </w:r>
      <w:r w:rsidR="000651E2" w:rsidRPr="000651E2">
        <w:rPr>
          <w:rFonts w:ascii="Arial" w:hAnsi="Arial" w:cs="Arial"/>
          <w:noProof/>
          <w:sz w:val="22"/>
          <w:szCs w:val="22"/>
          <w:lang w:val="en-US"/>
        </w:rPr>
        <w:t>7</w:t>
      </w:r>
      <w:r w:rsidRPr="000651E2">
        <w:rPr>
          <w:rFonts w:ascii="Arial" w:hAnsi="Arial" w:cs="Arial"/>
          <w:noProof/>
          <w:sz w:val="22"/>
          <w:szCs w:val="22"/>
          <w:lang w:val="lt-LT"/>
        </w:rPr>
        <w:t xml:space="preserve"> </w:t>
      </w:r>
      <w:r w:rsidR="00F759F7" w:rsidRPr="000651E2">
        <w:rPr>
          <w:rFonts w:ascii="Arial" w:hAnsi="Arial" w:cs="Arial"/>
          <w:noProof/>
          <w:sz w:val="22"/>
          <w:szCs w:val="22"/>
          <w:lang w:val="lt-LT"/>
        </w:rPr>
        <w:t>„</w:t>
      </w:r>
      <w:r w:rsidR="00C300E6" w:rsidRPr="000651E2">
        <w:rPr>
          <w:rFonts w:ascii="Arial" w:hAnsi="Arial" w:cs="Arial"/>
          <w:noProof/>
          <w:sz w:val="22"/>
          <w:szCs w:val="22"/>
          <w:lang w:val="lt-LT"/>
        </w:rPr>
        <w:t xml:space="preserve">Dyzelinių generatorių ir nepertraukiamojo maitinimo šaltinių (UPS) </w:t>
      </w:r>
      <w:r w:rsidR="00965345" w:rsidRPr="000651E2">
        <w:rPr>
          <w:rFonts w:ascii="Arial" w:hAnsi="Arial" w:cs="Arial"/>
          <w:noProof/>
          <w:sz w:val="22"/>
          <w:szCs w:val="22"/>
          <w:lang w:val="lt-LT"/>
        </w:rPr>
        <w:t xml:space="preserve">preliminarus </w:t>
      </w:r>
      <w:r w:rsidR="00C300E6" w:rsidRPr="000651E2">
        <w:rPr>
          <w:rFonts w:ascii="Arial" w:hAnsi="Arial" w:cs="Arial"/>
          <w:noProof/>
          <w:sz w:val="22"/>
          <w:szCs w:val="22"/>
          <w:lang w:val="lt-LT"/>
        </w:rPr>
        <w:t>sąrašas</w:t>
      </w:r>
      <w:r w:rsidR="00F759F7" w:rsidRPr="000651E2">
        <w:rPr>
          <w:rFonts w:ascii="Arial" w:hAnsi="Arial" w:cs="Arial"/>
          <w:noProof/>
          <w:sz w:val="22"/>
          <w:szCs w:val="22"/>
          <w:lang w:val="lt-LT"/>
        </w:rPr>
        <w:t>“</w:t>
      </w:r>
      <w:r w:rsidRPr="000651E2">
        <w:rPr>
          <w:rFonts w:ascii="Arial" w:hAnsi="Arial" w:cs="Arial"/>
          <w:sz w:val="22"/>
          <w:szCs w:val="22"/>
          <w:lang w:val="lt-LT"/>
        </w:rPr>
        <w:t>.</w:t>
      </w:r>
      <w:r w:rsidR="000651E2" w:rsidRPr="000651E2">
        <w:rPr>
          <w:rFonts w:ascii="Arial" w:hAnsi="Arial" w:cs="Arial"/>
          <w:sz w:val="22"/>
          <w:szCs w:val="22"/>
          <w:lang w:val="lt-LT"/>
        </w:rPr>
        <w:t xml:space="preserve"> </w:t>
      </w:r>
      <w:proofErr w:type="spellStart"/>
      <w:r w:rsidR="000651E2" w:rsidRPr="000651E2">
        <w:rPr>
          <w:rFonts w:ascii="Arial" w:hAnsi="Arial" w:cs="Arial"/>
          <w:sz w:val="22"/>
          <w:szCs w:val="22"/>
        </w:rPr>
        <w:t>Paslaugų</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teikėjui</w:t>
      </w:r>
      <w:proofErr w:type="spellEnd"/>
      <w:r w:rsidR="000651E2" w:rsidRPr="000651E2">
        <w:rPr>
          <w:rFonts w:ascii="Arial" w:hAnsi="Arial" w:cs="Arial"/>
          <w:sz w:val="22"/>
          <w:szCs w:val="22"/>
        </w:rPr>
        <w:t xml:space="preserve"> bus </w:t>
      </w:r>
      <w:proofErr w:type="spellStart"/>
      <w:r w:rsidR="000651E2" w:rsidRPr="000651E2">
        <w:rPr>
          <w:rFonts w:ascii="Arial" w:hAnsi="Arial" w:cs="Arial"/>
          <w:sz w:val="22"/>
          <w:szCs w:val="22"/>
        </w:rPr>
        <w:t>siunčiami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informaciniai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pranešimai</w:t>
      </w:r>
      <w:proofErr w:type="spellEnd"/>
      <w:r w:rsidR="000651E2" w:rsidRPr="000651E2">
        <w:rPr>
          <w:rFonts w:ascii="Arial" w:hAnsi="Arial" w:cs="Arial"/>
          <w:sz w:val="22"/>
          <w:szCs w:val="22"/>
        </w:rPr>
        <w:t xml:space="preserve">, kai </w:t>
      </w:r>
      <w:proofErr w:type="spellStart"/>
      <w:r w:rsidR="000651E2" w:rsidRPr="000651E2">
        <w:rPr>
          <w:rFonts w:ascii="Arial" w:hAnsi="Arial" w:cs="Arial"/>
          <w:sz w:val="22"/>
          <w:szCs w:val="22"/>
        </w:rPr>
        <w:t>baigiama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eksploatuoti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esamą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arba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pradedama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eksploatuoti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naują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įrenginį</w:t>
      </w:r>
      <w:proofErr w:type="spellEnd"/>
      <w:r w:rsidR="000651E2" w:rsidRPr="000651E2">
        <w:rPr>
          <w:rFonts w:ascii="Arial" w:hAnsi="Arial" w:cs="Arial"/>
          <w:sz w:val="22"/>
          <w:szCs w:val="22"/>
        </w:rPr>
        <w:t xml:space="preserve">, kai </w:t>
      </w:r>
      <w:proofErr w:type="spellStart"/>
      <w:r w:rsidR="000651E2" w:rsidRPr="000651E2">
        <w:rPr>
          <w:rFonts w:ascii="Arial" w:hAnsi="Arial" w:cs="Arial"/>
          <w:sz w:val="22"/>
          <w:szCs w:val="22"/>
        </w:rPr>
        <w:t>esamą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įrenginį</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pradedama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arba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baigiama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remontuoti</w:t>
      </w:r>
      <w:proofErr w:type="spellEnd"/>
      <w:r w:rsidR="000651E2" w:rsidRPr="000651E2">
        <w:rPr>
          <w:rFonts w:ascii="Arial" w:hAnsi="Arial" w:cs="Arial"/>
          <w:sz w:val="22"/>
          <w:szCs w:val="22"/>
        </w:rPr>
        <w:t xml:space="preserve"> ir </w:t>
      </w:r>
      <w:proofErr w:type="spellStart"/>
      <w:r w:rsidR="000651E2" w:rsidRPr="000651E2">
        <w:rPr>
          <w:rFonts w:ascii="Arial" w:hAnsi="Arial" w:cs="Arial"/>
          <w:sz w:val="22"/>
          <w:szCs w:val="22"/>
        </w:rPr>
        <w:t>reikalinga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nustoti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arba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tęsti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vykdyti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įrenginio</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planinę</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techninę</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priežiūrą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numatytą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Sutartyje</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Informacinius</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prane</w:t>
      </w:r>
      <w:r w:rsidR="000651E2" w:rsidRPr="000651E2">
        <w:rPr>
          <w:rFonts w:ascii="Arial" w:hAnsi="Arial" w:cs="Arial"/>
          <w:sz w:val="22"/>
          <w:szCs w:val="22"/>
          <w:lang w:val="lt-LT"/>
        </w:rPr>
        <w:t>šimus</w:t>
      </w:r>
      <w:proofErr w:type="spellEnd"/>
      <w:r w:rsidR="000651E2" w:rsidRPr="000651E2">
        <w:rPr>
          <w:rFonts w:ascii="Arial" w:hAnsi="Arial" w:cs="Arial"/>
          <w:sz w:val="22"/>
          <w:szCs w:val="22"/>
          <w:lang w:val="lt-LT"/>
        </w:rPr>
        <w:t xml:space="preserve"> </w:t>
      </w:r>
      <w:proofErr w:type="spellStart"/>
      <w:r w:rsidR="000651E2" w:rsidRPr="000651E2">
        <w:rPr>
          <w:rFonts w:ascii="Arial" w:hAnsi="Arial" w:cs="Arial"/>
          <w:sz w:val="22"/>
          <w:szCs w:val="22"/>
        </w:rPr>
        <w:t>Paslaug</w:t>
      </w:r>
      <w:proofErr w:type="spellEnd"/>
      <w:r w:rsidR="000A7623">
        <w:rPr>
          <w:rFonts w:ascii="Arial" w:hAnsi="Arial" w:cs="Arial"/>
          <w:sz w:val="22"/>
          <w:szCs w:val="22"/>
          <w:lang w:val="lt-LT"/>
        </w:rPr>
        <w:t>ų</w:t>
      </w:r>
      <w:r w:rsidR="000651E2" w:rsidRPr="000651E2">
        <w:rPr>
          <w:rFonts w:ascii="Arial" w:hAnsi="Arial" w:cs="Arial"/>
          <w:sz w:val="22"/>
          <w:szCs w:val="22"/>
        </w:rPr>
        <w:t xml:space="preserve"> </w:t>
      </w:r>
      <w:proofErr w:type="spellStart"/>
      <w:r w:rsidR="00B6668B">
        <w:rPr>
          <w:rFonts w:ascii="Arial" w:hAnsi="Arial" w:cs="Arial"/>
          <w:sz w:val="22"/>
          <w:szCs w:val="22"/>
        </w:rPr>
        <w:t>teik</w:t>
      </w:r>
      <w:r w:rsidR="009A06C4">
        <w:rPr>
          <w:rFonts w:ascii="Arial" w:hAnsi="Arial" w:cs="Arial"/>
          <w:sz w:val="22"/>
          <w:szCs w:val="22"/>
          <w:lang w:val="lt-LT"/>
        </w:rPr>
        <w:t>ė</w:t>
      </w:r>
      <w:r w:rsidR="00B6668B">
        <w:rPr>
          <w:rFonts w:ascii="Arial" w:hAnsi="Arial" w:cs="Arial"/>
          <w:sz w:val="22"/>
          <w:szCs w:val="22"/>
          <w:lang w:val="lt-LT"/>
        </w:rPr>
        <w:t>jui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išsiunčia</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už</w:t>
      </w:r>
      <w:proofErr w:type="spellEnd"/>
      <w:r w:rsidR="000651E2" w:rsidRPr="000651E2">
        <w:rPr>
          <w:rFonts w:ascii="Arial" w:hAnsi="Arial" w:cs="Arial"/>
          <w:sz w:val="22"/>
          <w:szCs w:val="22"/>
        </w:rPr>
        <w:t xml:space="preserve"> </w:t>
      </w:r>
      <w:proofErr w:type="spellStart"/>
      <w:r w:rsidR="0067039C">
        <w:rPr>
          <w:rFonts w:ascii="Arial" w:hAnsi="Arial" w:cs="Arial"/>
          <w:sz w:val="22"/>
          <w:szCs w:val="22"/>
        </w:rPr>
        <w:t>S</w:t>
      </w:r>
      <w:r w:rsidR="000651E2" w:rsidRPr="000651E2">
        <w:rPr>
          <w:rFonts w:ascii="Arial" w:hAnsi="Arial" w:cs="Arial"/>
          <w:sz w:val="22"/>
          <w:szCs w:val="22"/>
        </w:rPr>
        <w:t>utarties</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vykdymą</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atsakingas</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Kliento</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darbuotojas</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Informaciniai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pranešimai</w:t>
      </w:r>
      <w:proofErr w:type="spellEnd"/>
      <w:r w:rsidR="000651E2" w:rsidRPr="000651E2">
        <w:rPr>
          <w:rFonts w:ascii="Arial" w:hAnsi="Arial" w:cs="Arial"/>
          <w:sz w:val="22"/>
          <w:szCs w:val="22"/>
        </w:rPr>
        <w:t xml:space="preserve"> bus </w:t>
      </w:r>
      <w:proofErr w:type="spellStart"/>
      <w:r w:rsidR="000651E2" w:rsidRPr="000651E2">
        <w:rPr>
          <w:rFonts w:ascii="Arial" w:hAnsi="Arial" w:cs="Arial"/>
          <w:sz w:val="22"/>
          <w:szCs w:val="22"/>
        </w:rPr>
        <w:t>siunčiami</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elektroniniu</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paštu</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Sutartyje</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nurodytu</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Paslaug</w:t>
      </w:r>
      <w:r w:rsidR="00460402">
        <w:rPr>
          <w:rFonts w:ascii="Arial" w:hAnsi="Arial" w:cs="Arial"/>
          <w:sz w:val="22"/>
          <w:szCs w:val="22"/>
        </w:rPr>
        <w:t>ų</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tiekėjo</w:t>
      </w:r>
      <w:proofErr w:type="spellEnd"/>
      <w:r w:rsidR="000651E2" w:rsidRPr="000651E2">
        <w:rPr>
          <w:rFonts w:ascii="Arial" w:hAnsi="Arial" w:cs="Arial"/>
          <w:sz w:val="22"/>
          <w:szCs w:val="22"/>
        </w:rPr>
        <w:t xml:space="preserve"> </w:t>
      </w:r>
      <w:proofErr w:type="spellStart"/>
      <w:r w:rsidR="000651E2" w:rsidRPr="000651E2">
        <w:rPr>
          <w:rFonts w:ascii="Arial" w:hAnsi="Arial" w:cs="Arial"/>
          <w:sz w:val="22"/>
          <w:szCs w:val="22"/>
        </w:rPr>
        <w:t>atstovo</w:t>
      </w:r>
      <w:proofErr w:type="spellEnd"/>
      <w:r w:rsidR="000651E2" w:rsidRPr="000651E2">
        <w:rPr>
          <w:rFonts w:ascii="Arial" w:hAnsi="Arial" w:cs="Arial"/>
          <w:sz w:val="22"/>
          <w:szCs w:val="22"/>
        </w:rPr>
        <w:t xml:space="preserve"> el. </w:t>
      </w:r>
      <w:proofErr w:type="spellStart"/>
      <w:r w:rsidR="000651E2" w:rsidRPr="000651E2">
        <w:rPr>
          <w:rFonts w:ascii="Arial" w:hAnsi="Arial" w:cs="Arial"/>
          <w:sz w:val="22"/>
          <w:szCs w:val="22"/>
        </w:rPr>
        <w:t>paštu</w:t>
      </w:r>
      <w:proofErr w:type="spellEnd"/>
      <w:r w:rsidR="000651E2" w:rsidRPr="000651E2">
        <w:rPr>
          <w:rFonts w:ascii="Arial" w:hAnsi="Arial" w:cs="Arial"/>
          <w:sz w:val="22"/>
          <w:szCs w:val="22"/>
        </w:rPr>
        <w:t>.</w:t>
      </w:r>
    </w:p>
    <w:p w14:paraId="55888435" w14:textId="77777777" w:rsidR="00127D0B" w:rsidRPr="007B679D" w:rsidRDefault="00127D0B" w:rsidP="00FB1632">
      <w:pPr>
        <w:pStyle w:val="Header"/>
        <w:jc w:val="both"/>
        <w:rPr>
          <w:rFonts w:ascii="Arial" w:hAnsi="Arial" w:cs="Arial"/>
          <w:sz w:val="22"/>
          <w:szCs w:val="22"/>
          <w:lang w:val="lt-LT"/>
        </w:rPr>
      </w:pPr>
    </w:p>
    <w:p w14:paraId="304A5283" w14:textId="77777777" w:rsidR="00BD7BB8" w:rsidRPr="007B679D" w:rsidRDefault="00BD7BB8" w:rsidP="007A60E5">
      <w:pPr>
        <w:pStyle w:val="Header"/>
        <w:numPr>
          <w:ilvl w:val="0"/>
          <w:numId w:val="1"/>
        </w:numPr>
        <w:tabs>
          <w:tab w:val="clear" w:pos="567"/>
          <w:tab w:val="clear" w:pos="4153"/>
          <w:tab w:val="center" w:pos="1170"/>
        </w:tabs>
        <w:ind w:left="360" w:hanging="360"/>
        <w:jc w:val="both"/>
        <w:rPr>
          <w:rFonts w:ascii="Arial" w:hAnsi="Arial" w:cs="Arial"/>
          <w:b/>
          <w:sz w:val="22"/>
          <w:szCs w:val="22"/>
          <w:lang w:val="lt-LT"/>
        </w:rPr>
      </w:pPr>
      <w:r w:rsidRPr="007B679D">
        <w:rPr>
          <w:rFonts w:ascii="Arial" w:hAnsi="Arial" w:cs="Arial"/>
          <w:b/>
          <w:sz w:val="22"/>
          <w:szCs w:val="22"/>
          <w:lang w:val="lt-LT"/>
        </w:rPr>
        <w:t>PASLAUGŲ TEIKĖJO TEISĖS IR ĮSIPAREIGOJIMAI</w:t>
      </w:r>
    </w:p>
    <w:p w14:paraId="324CB499" w14:textId="13597C37" w:rsidR="00FB1632" w:rsidRPr="007B679D" w:rsidRDefault="00FB1632" w:rsidP="00514EDF">
      <w:pPr>
        <w:pStyle w:val="Header"/>
        <w:tabs>
          <w:tab w:val="clear" w:pos="4153"/>
          <w:tab w:val="left" w:pos="360"/>
        </w:tabs>
        <w:jc w:val="both"/>
        <w:rPr>
          <w:rFonts w:ascii="Arial" w:hAnsi="Arial" w:cs="Arial"/>
          <w:sz w:val="22"/>
          <w:szCs w:val="22"/>
          <w:lang w:val="lt-LT"/>
        </w:rPr>
      </w:pPr>
    </w:p>
    <w:p w14:paraId="25EA3E11" w14:textId="51413DBC" w:rsidR="00210169" w:rsidRPr="007B679D" w:rsidRDefault="00BD7BB8" w:rsidP="03EBE83B">
      <w:pPr>
        <w:pStyle w:val="Header"/>
        <w:numPr>
          <w:ilvl w:val="1"/>
          <w:numId w:val="1"/>
        </w:numPr>
        <w:tabs>
          <w:tab w:val="clear" w:pos="567"/>
          <w:tab w:val="left" w:pos="360"/>
          <w:tab w:val="num" w:pos="630"/>
        </w:tabs>
        <w:ind w:left="0" w:firstLine="0"/>
        <w:jc w:val="both"/>
        <w:rPr>
          <w:rFonts w:ascii="Arial" w:hAnsi="Arial" w:cs="Arial"/>
          <w:sz w:val="22"/>
          <w:szCs w:val="22"/>
          <w:lang w:val="lt-LT"/>
        </w:rPr>
      </w:pPr>
      <w:r w:rsidRPr="03EBE83B">
        <w:rPr>
          <w:rFonts w:ascii="Arial" w:hAnsi="Arial" w:cs="Arial"/>
          <w:sz w:val="22"/>
          <w:szCs w:val="22"/>
          <w:lang w:val="lt-LT"/>
        </w:rPr>
        <w:t xml:space="preserve">Paslaugų teikėjas įsipareigoja suteikti Klientui Paslaugas, nurodytas </w:t>
      </w:r>
      <w:r w:rsidR="001E1CF8">
        <w:rPr>
          <w:rFonts w:ascii="Arial" w:hAnsi="Arial" w:cs="Arial"/>
          <w:sz w:val="22"/>
          <w:szCs w:val="22"/>
          <w:lang w:val="lt-LT"/>
        </w:rPr>
        <w:t>Sutartyje ir</w:t>
      </w:r>
      <w:r w:rsidRPr="00BE4A11">
        <w:rPr>
          <w:rFonts w:ascii="Arial" w:hAnsi="Arial" w:cs="Arial"/>
          <w:sz w:val="22"/>
          <w:szCs w:val="22"/>
          <w:lang w:val="lt-LT"/>
        </w:rPr>
        <w:t xml:space="preserve"> </w:t>
      </w:r>
      <w:r w:rsidRPr="03EBE83B">
        <w:rPr>
          <w:rFonts w:ascii="Arial" w:hAnsi="Arial" w:cs="Arial"/>
          <w:sz w:val="22"/>
          <w:szCs w:val="22"/>
          <w:lang w:val="lt-LT"/>
        </w:rPr>
        <w:t xml:space="preserve">Sutarties priede Nr.1 „Techninės specifikacija“, pagal geriausius visuotinai pripažįstamus profesinius, techninius standartus ir praktiką, panaudodamas visus reikiamus įgūdžius, žinias. </w:t>
      </w:r>
    </w:p>
    <w:p w14:paraId="0641C21E" w14:textId="7E73FA56" w:rsidR="00BD7BB8" w:rsidRPr="007B679D" w:rsidRDefault="00BD7BB8" w:rsidP="03EBE83B">
      <w:pPr>
        <w:pStyle w:val="Header"/>
        <w:numPr>
          <w:ilvl w:val="1"/>
          <w:numId w:val="1"/>
        </w:numPr>
        <w:tabs>
          <w:tab w:val="clear" w:pos="567"/>
          <w:tab w:val="left" w:pos="360"/>
          <w:tab w:val="num" w:pos="630"/>
        </w:tabs>
        <w:ind w:left="0" w:firstLine="0"/>
        <w:jc w:val="both"/>
        <w:rPr>
          <w:rFonts w:ascii="Arial" w:hAnsi="Arial" w:cs="Arial"/>
          <w:sz w:val="22"/>
          <w:szCs w:val="22"/>
          <w:lang w:val="lt-LT"/>
        </w:rPr>
      </w:pPr>
      <w:r w:rsidRPr="03EBE83B">
        <w:rPr>
          <w:rFonts w:ascii="Arial" w:hAnsi="Arial" w:cs="Arial"/>
          <w:sz w:val="22"/>
          <w:szCs w:val="22"/>
          <w:lang w:val="lt-LT"/>
        </w:rPr>
        <w:t>Paslaugų teikėjas privalo užtikrinti, kad Sutarties sudarymo momentu ir visą jos galiojimo laikotarpį Paslaugų teikėjo darbuotojai</w:t>
      </w:r>
      <w:r w:rsidR="003B6216" w:rsidRPr="03EBE83B">
        <w:rPr>
          <w:rFonts w:ascii="Arial" w:hAnsi="Arial" w:cs="Arial"/>
          <w:sz w:val="22"/>
          <w:szCs w:val="22"/>
          <w:lang w:val="lt-LT"/>
        </w:rPr>
        <w:t xml:space="preserve"> ir (ar) subteikėjai</w:t>
      </w:r>
      <w:r w:rsidRPr="03EBE83B">
        <w:rPr>
          <w:rFonts w:ascii="Arial" w:hAnsi="Arial" w:cs="Arial"/>
          <w:sz w:val="22"/>
          <w:szCs w:val="22"/>
          <w:lang w:val="lt-LT"/>
        </w:rPr>
        <w:t xml:space="preserve"> turėtų reikiamą kvalifikaciją ir patirtį, reikalingą tinkamam Paslaugų teikimui.</w:t>
      </w:r>
    </w:p>
    <w:p w14:paraId="7DBD8166" w14:textId="05838F8A" w:rsidR="00BD7BB8" w:rsidRPr="007B679D" w:rsidRDefault="00BD7BB8" w:rsidP="007A60E5">
      <w:pPr>
        <w:pStyle w:val="ListParagraph"/>
        <w:numPr>
          <w:ilvl w:val="1"/>
          <w:numId w:val="1"/>
        </w:numPr>
        <w:tabs>
          <w:tab w:val="clear" w:pos="567"/>
          <w:tab w:val="left" w:pos="360"/>
          <w:tab w:val="left" w:pos="630"/>
        </w:tabs>
        <w:ind w:left="0" w:firstLine="0"/>
        <w:jc w:val="both"/>
        <w:rPr>
          <w:rFonts w:ascii="Arial" w:hAnsi="Arial" w:cs="Arial"/>
          <w:sz w:val="22"/>
          <w:szCs w:val="22"/>
          <w:lang w:val="lt-LT"/>
        </w:rPr>
      </w:pPr>
      <w:r w:rsidRPr="03EBE83B">
        <w:rPr>
          <w:rFonts w:ascii="Arial" w:hAnsi="Arial" w:cs="Arial"/>
          <w:sz w:val="22"/>
          <w:szCs w:val="22"/>
          <w:lang w:val="lt-LT"/>
        </w:rPr>
        <w:t xml:space="preserve">Paslaugų teikėjas įsipareigoja užtikrinti Kliento pateiktos informacijos konfidencialumą, apsaugą ir neatskleidimą, išskyrus atvejus, kai informacijos atskleidimas yra privalomas pagal Lietuvos Respublikos įstatymus. Paslaugų teikėjas nenaudos jokios gautos informacijos trečiosios šalies interesais. Paslaugų teikėjas privalo užtikrinti, kad šių įsipareigojimų laikytųsi jo specialistai (darbuotojai) bei Paslaugų teikimui pasitelkti tretieji asmenys. </w:t>
      </w:r>
      <w:r w:rsidR="00B86243" w:rsidRPr="03EBE83B">
        <w:rPr>
          <w:rFonts w:ascii="Arial" w:hAnsi="Arial" w:cs="Arial"/>
          <w:sz w:val="22"/>
          <w:szCs w:val="22"/>
          <w:lang w:val="lt-LT"/>
        </w:rPr>
        <w:t xml:space="preserve">Teisės aktais </w:t>
      </w:r>
      <w:r w:rsidRPr="03EBE83B">
        <w:rPr>
          <w:rFonts w:ascii="Arial" w:hAnsi="Arial" w:cs="Arial"/>
          <w:sz w:val="22"/>
          <w:szCs w:val="22"/>
          <w:lang w:val="lt-LT"/>
        </w:rPr>
        <w:t xml:space="preserve">reikalaujamo privalomo informacijos atskleidimo atveju Paslaugų teikėjas nedelsiant raštu praneša apie tai Klientui. </w:t>
      </w:r>
    </w:p>
    <w:p w14:paraId="5C16B95F" w14:textId="1F485AE5" w:rsidR="00BD7BB8" w:rsidRPr="007B679D" w:rsidRDefault="2CE47616" w:rsidP="4EBED5CD">
      <w:pPr>
        <w:pStyle w:val="SSutPunktas"/>
        <w:tabs>
          <w:tab w:val="left" w:pos="360"/>
          <w:tab w:val="left" w:pos="630"/>
        </w:tabs>
        <w:spacing w:after="0"/>
        <w:ind w:left="0" w:firstLine="0"/>
        <w:rPr>
          <w:rFonts w:ascii="Arial" w:hAnsi="Arial" w:cs="Arial"/>
          <w:sz w:val="22"/>
          <w:szCs w:val="22"/>
        </w:rPr>
      </w:pPr>
      <w:r w:rsidRPr="007B679D">
        <w:rPr>
          <w:rFonts w:ascii="Arial" w:hAnsi="Arial" w:cs="Arial"/>
          <w:sz w:val="22"/>
          <w:szCs w:val="22"/>
        </w:rPr>
        <w:t xml:space="preserve">5.4. </w:t>
      </w:r>
      <w:r w:rsidR="00BD7BB8" w:rsidRPr="007B679D">
        <w:rPr>
          <w:rFonts w:ascii="Arial" w:hAnsi="Arial" w:cs="Arial"/>
          <w:sz w:val="22"/>
          <w:szCs w:val="22"/>
        </w:rPr>
        <w:t xml:space="preserve"> Paslaugų teikėjas pilna apimtimi atsako už trečiųjų asmenų, pasitelktų Sutarčiai tinkamai įvykdyti, (jeigu tokie bus pasitelkti) teikiamas Paslaugas, taip pat už savo specialistų, dalyvaujančių Paslaugų teikime, atliekamus veiksmus bei neveikimą.</w:t>
      </w:r>
    </w:p>
    <w:p w14:paraId="26838847" w14:textId="77777777" w:rsidR="00AD4DF8" w:rsidRDefault="6D46A62D" w:rsidP="00AD4DF8">
      <w:pPr>
        <w:pStyle w:val="SSutPunktas"/>
        <w:numPr>
          <w:ilvl w:val="1"/>
          <w:numId w:val="13"/>
        </w:numPr>
        <w:tabs>
          <w:tab w:val="left" w:pos="450"/>
        </w:tabs>
        <w:spacing w:after="0"/>
        <w:ind w:left="0" w:firstLine="0"/>
        <w:rPr>
          <w:rFonts w:ascii="Arial" w:hAnsi="Arial" w:cs="Arial"/>
          <w:sz w:val="22"/>
          <w:szCs w:val="22"/>
        </w:rPr>
      </w:pPr>
      <w:r w:rsidRPr="007B679D">
        <w:rPr>
          <w:rFonts w:ascii="Arial" w:hAnsi="Arial" w:cs="Arial"/>
          <w:sz w:val="22"/>
          <w:szCs w:val="22"/>
        </w:rPr>
        <w:t xml:space="preserve"> </w:t>
      </w:r>
      <w:r w:rsidR="00BD7BB8" w:rsidRPr="007B679D">
        <w:rPr>
          <w:rFonts w:ascii="Arial" w:hAnsi="Arial" w:cs="Arial"/>
          <w:sz w:val="22"/>
          <w:szCs w:val="22"/>
        </w:rPr>
        <w:t>Paslaugų teikėjas yra visiškai atsakingas už žalą, padarytą tretiesiems asmenims, jų turtui, Klientui/Kliento turtui padarytą žalą, teikiant Paslaugas. Paslaugų teikėjas taip pat atsako už subteikėjo (jeigu toks bus pasitelktas), jo įgaliotų atstovų ir darbuotojų veiksmus arba neveikimą.</w:t>
      </w:r>
    </w:p>
    <w:p w14:paraId="663BC598" w14:textId="65C4E24D" w:rsidR="00070A57" w:rsidRPr="00AD4DF8" w:rsidRDefault="6D46A62D" w:rsidP="00AD4DF8">
      <w:pPr>
        <w:pStyle w:val="SSutPunktas"/>
        <w:numPr>
          <w:ilvl w:val="1"/>
          <w:numId w:val="13"/>
        </w:numPr>
        <w:tabs>
          <w:tab w:val="left" w:pos="450"/>
        </w:tabs>
        <w:spacing w:after="0"/>
        <w:ind w:left="0" w:firstLine="0"/>
        <w:rPr>
          <w:rFonts w:ascii="Arial" w:hAnsi="Arial" w:cs="Arial"/>
          <w:sz w:val="22"/>
          <w:szCs w:val="22"/>
        </w:rPr>
      </w:pPr>
      <w:r w:rsidRPr="00AD4DF8">
        <w:rPr>
          <w:rFonts w:ascii="Arial" w:hAnsi="Arial" w:cs="Arial"/>
          <w:sz w:val="22"/>
          <w:szCs w:val="22"/>
        </w:rPr>
        <w:t xml:space="preserve"> </w:t>
      </w:r>
      <w:r w:rsidR="00AD4DF8" w:rsidRPr="00AD4DF8">
        <w:rPr>
          <w:rFonts w:ascii="Arial" w:hAnsi="Arial" w:cs="Arial"/>
          <w:bCs/>
          <w:sz w:val="22"/>
          <w:szCs w:val="22"/>
        </w:rPr>
        <w:t xml:space="preserve">Sutarties vykdymo metu Paslaugų teikėjas įsipareigoja laikytis aplinkos apsaugos reikalavimų: mažinti popieriaus sunaudojimą, atsisakyti nebūtino dokumentų kopijavimo ir spausdinimo, dokumentacija, perdavimo-priėmimo aktai (jei tokie yra būtini), </w:t>
      </w:r>
      <w:r w:rsidR="001F0C30">
        <w:rPr>
          <w:rFonts w:ascii="Arial" w:hAnsi="Arial" w:cs="Arial"/>
          <w:bCs/>
          <w:sz w:val="22"/>
          <w:szCs w:val="22"/>
        </w:rPr>
        <w:t>Klientui</w:t>
      </w:r>
      <w:r w:rsidR="00AD4DF8" w:rsidRPr="00AD4DF8">
        <w:rPr>
          <w:rFonts w:ascii="Arial" w:hAnsi="Arial" w:cs="Arial"/>
          <w:bCs/>
          <w:sz w:val="22"/>
          <w:szCs w:val="22"/>
        </w:rPr>
        <w:t xml:space="preserve"> turi būti pateikiami elektroniniu formatu ir pasirašomi elektroniniu būdu, sąskaitas faktūras / PVM </w:t>
      </w:r>
      <w:r w:rsidR="00AD4DF8" w:rsidRPr="00AD4DF8">
        <w:rPr>
          <w:rFonts w:ascii="Arial" w:hAnsi="Arial" w:cs="Arial"/>
          <w:bCs/>
          <w:sz w:val="22"/>
          <w:szCs w:val="22"/>
        </w:rPr>
        <w:lastRenderedPageBreak/>
        <w:t xml:space="preserve">sąskaitas faktūras už </w:t>
      </w:r>
      <w:r w:rsidR="00931E7A">
        <w:rPr>
          <w:rFonts w:ascii="Arial" w:hAnsi="Arial" w:cs="Arial"/>
          <w:bCs/>
          <w:sz w:val="22"/>
          <w:szCs w:val="22"/>
        </w:rPr>
        <w:t>Paslaugas</w:t>
      </w:r>
      <w:r w:rsidR="00AD4DF8" w:rsidRPr="00AD4DF8">
        <w:rPr>
          <w:rFonts w:ascii="Arial" w:hAnsi="Arial" w:cs="Arial"/>
          <w:bCs/>
          <w:sz w:val="22"/>
          <w:szCs w:val="22"/>
        </w:rPr>
        <w:t xml:space="preserve"> teikti  elektroniniu būdu, </w:t>
      </w:r>
      <w:r w:rsidR="00931E7A">
        <w:rPr>
          <w:rFonts w:ascii="Arial" w:hAnsi="Arial" w:cs="Arial"/>
          <w:bCs/>
          <w:sz w:val="22"/>
          <w:szCs w:val="22"/>
        </w:rPr>
        <w:t>Kliento</w:t>
      </w:r>
      <w:r w:rsidR="00AD4DF8" w:rsidRPr="00AD4DF8">
        <w:rPr>
          <w:rFonts w:ascii="Arial" w:hAnsi="Arial" w:cs="Arial"/>
          <w:bCs/>
          <w:sz w:val="22"/>
          <w:szCs w:val="22"/>
        </w:rPr>
        <w:t xml:space="preserve"> prašomą informaciją teikti elektroniniu formatu. Esant būtinybei spausdinti su Sutarties vykdymu susijusius dokumentus, turi būti naudojamas perdirbtas popierius, kuris atitinka minimalius aplinkos apsaugos kriterijus, </w:t>
      </w:r>
      <w:r w:rsidR="00AD4DF8" w:rsidRPr="00AD4DF8">
        <w:rPr>
          <w:rStyle w:val="normaltextrun"/>
          <w:rFonts w:ascii="Arial" w:hAnsi="Arial" w:cs="Arial"/>
          <w:sz w:val="22"/>
          <w:szCs w:val="22"/>
          <w:shd w:val="clear" w:color="auto" w:fill="FFFFFF"/>
        </w:rPr>
        <w:t xml:space="preserve">nustatytus </w:t>
      </w:r>
      <w:hyperlink r:id="rId11" w:tgtFrame="_blank" w:history="1">
        <w:r w:rsidR="00AD4DF8" w:rsidRPr="00AD4DF8">
          <w:rPr>
            <w:rStyle w:val="normaltextrun"/>
            <w:rFonts w:ascii="Arial" w:hAnsi="Arial" w:cs="Arial"/>
            <w:sz w:val="22"/>
            <w:szCs w:val="22"/>
            <w:shd w:val="clear" w:color="auto" w:fill="FFFFFF"/>
          </w:rPr>
          <w:t>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00AD4DF8" w:rsidRPr="00AD4DF8">
        <w:rPr>
          <w:rStyle w:val="normaltextrun"/>
          <w:rFonts w:ascii="Arial" w:hAnsi="Arial" w:cs="Arial"/>
          <w:sz w:val="22"/>
          <w:szCs w:val="22"/>
          <w:shd w:val="clear" w:color="auto" w:fill="FFFFFF"/>
        </w:rPr>
        <w:t xml:space="preserve">“ patvirtinto </w:t>
      </w:r>
      <w:hyperlink r:id="rId12" w:tgtFrame="_blank" w:history="1">
        <w:r w:rsidR="00AD4DF8" w:rsidRPr="00AD4DF8">
          <w:rPr>
            <w:rStyle w:val="normaltextrun"/>
            <w:rFonts w:ascii="Arial" w:hAnsi="Arial" w:cs="Arial"/>
            <w:color w:val="0563C1"/>
            <w:sz w:val="22"/>
            <w:szCs w:val="22"/>
            <w:u w:val="single"/>
            <w:shd w:val="clear" w:color="auto" w:fill="FFFFFF"/>
          </w:rPr>
          <w:t>Aplinkos apsaugos kriterijų taikymo, vykdant žaliuosius pirkimus, tvarkos aprašo</w:t>
        </w:r>
      </w:hyperlink>
      <w:r w:rsidR="00AD4DF8" w:rsidRPr="00AD4DF8">
        <w:rPr>
          <w:rStyle w:val="normaltextrun"/>
          <w:rFonts w:ascii="Arial" w:hAnsi="Arial" w:cs="Arial"/>
          <w:sz w:val="22"/>
          <w:szCs w:val="22"/>
          <w:shd w:val="clear" w:color="auto" w:fill="FFFFFF"/>
        </w:rPr>
        <w:t xml:space="preserve"> </w:t>
      </w:r>
      <w:r w:rsidR="00AD4DF8" w:rsidRPr="00AD4DF8">
        <w:rPr>
          <w:rFonts w:ascii="Arial" w:hAnsi="Arial" w:cs="Arial"/>
          <w:bCs/>
          <w:sz w:val="22"/>
          <w:szCs w:val="22"/>
        </w:rPr>
        <w:t xml:space="preserve"> 2 priedo I skyriuje „Popierius ir jo gaminiai“.</w:t>
      </w:r>
    </w:p>
    <w:p w14:paraId="43B92175" w14:textId="2C8AD06B" w:rsidR="00FB1632" w:rsidRPr="00841811" w:rsidRDefault="00FB1632" w:rsidP="007A60E5">
      <w:pPr>
        <w:pStyle w:val="Header"/>
        <w:numPr>
          <w:ilvl w:val="1"/>
          <w:numId w:val="14"/>
        </w:numPr>
        <w:tabs>
          <w:tab w:val="clear" w:pos="567"/>
          <w:tab w:val="left" w:pos="180"/>
          <w:tab w:val="num" w:pos="450"/>
          <w:tab w:val="num" w:pos="1350"/>
        </w:tabs>
        <w:ind w:left="0" w:firstLine="0"/>
        <w:jc w:val="both"/>
        <w:rPr>
          <w:rFonts w:ascii="Arial" w:hAnsi="Arial" w:cs="Arial"/>
          <w:sz w:val="22"/>
          <w:szCs w:val="22"/>
          <w:lang w:val="lt-LT"/>
        </w:rPr>
      </w:pPr>
      <w:r w:rsidRPr="00841811">
        <w:rPr>
          <w:rFonts w:ascii="Arial" w:hAnsi="Arial" w:cs="Arial"/>
          <w:sz w:val="22"/>
          <w:szCs w:val="22"/>
          <w:lang w:val="lt-LT"/>
        </w:rPr>
        <w:t>Paslaugų teikėjas turi teisę gauti Paslaugų kainą su sąlyga, kad jis tinkamai įvykdė Sutartį.</w:t>
      </w:r>
    </w:p>
    <w:p w14:paraId="3045511C" w14:textId="07828EE0" w:rsidR="00FB1632" w:rsidRPr="00841811" w:rsidRDefault="00FB1632" w:rsidP="007A60E5">
      <w:pPr>
        <w:pStyle w:val="Header"/>
        <w:numPr>
          <w:ilvl w:val="1"/>
          <w:numId w:val="14"/>
        </w:numPr>
        <w:tabs>
          <w:tab w:val="clear" w:pos="567"/>
          <w:tab w:val="left" w:pos="270"/>
          <w:tab w:val="left" w:pos="360"/>
          <w:tab w:val="num" w:pos="450"/>
        </w:tabs>
        <w:ind w:left="0" w:firstLine="0"/>
        <w:jc w:val="both"/>
        <w:rPr>
          <w:rFonts w:ascii="Arial" w:hAnsi="Arial" w:cs="Arial"/>
          <w:sz w:val="22"/>
          <w:szCs w:val="22"/>
          <w:lang w:val="lt-LT"/>
        </w:rPr>
      </w:pPr>
      <w:r w:rsidRPr="00841811">
        <w:rPr>
          <w:rFonts w:ascii="Arial" w:hAnsi="Arial" w:cs="Arial"/>
          <w:sz w:val="22"/>
          <w:szCs w:val="22"/>
          <w:lang w:val="lt-LT"/>
        </w:rPr>
        <w:t>Paslaugų teikėjas turi nedelsiant raštu informuoti Klientą apie bet kurias aplinkybes, kurios trukdo ar gali sutrukdyti Paslaugų teikėjui Paslaugas nustatytais terminais.</w:t>
      </w:r>
    </w:p>
    <w:p w14:paraId="602F75D5" w14:textId="77777777" w:rsidR="00824775" w:rsidRPr="00507856" w:rsidRDefault="0001116F" w:rsidP="00824775">
      <w:pPr>
        <w:pStyle w:val="Header"/>
        <w:numPr>
          <w:ilvl w:val="1"/>
          <w:numId w:val="14"/>
        </w:numPr>
        <w:tabs>
          <w:tab w:val="clear" w:pos="567"/>
          <w:tab w:val="left" w:pos="270"/>
          <w:tab w:val="left" w:pos="360"/>
          <w:tab w:val="num" w:pos="450"/>
        </w:tabs>
        <w:ind w:left="0" w:firstLine="0"/>
        <w:jc w:val="both"/>
        <w:rPr>
          <w:rStyle w:val="Hyperlink"/>
          <w:rFonts w:ascii="Arial" w:hAnsi="Arial" w:cs="Arial"/>
          <w:color w:val="auto"/>
          <w:sz w:val="22"/>
          <w:szCs w:val="22"/>
          <w:u w:val="none"/>
          <w:lang w:val="lt-LT"/>
        </w:rPr>
      </w:pPr>
      <w:r w:rsidRPr="00D168E1">
        <w:rPr>
          <w:rFonts w:ascii="Arial" w:hAnsi="Arial" w:cs="Arial"/>
          <w:sz w:val="22"/>
          <w:szCs w:val="22"/>
          <w:lang w:val="lt-LT"/>
        </w:rPr>
        <w:t>Paslaugų teikėjas turi</w:t>
      </w:r>
      <w:r w:rsidR="00075B57" w:rsidRPr="00841811">
        <w:rPr>
          <w:rFonts w:ascii="Arial" w:hAnsi="Arial" w:cs="Arial"/>
          <w:sz w:val="22"/>
          <w:szCs w:val="22"/>
          <w:lang w:val="lt-LT"/>
        </w:rPr>
        <w:t xml:space="preserve"> </w:t>
      </w:r>
      <w:r w:rsidR="00075B57" w:rsidRPr="00D168E1">
        <w:rPr>
          <w:rFonts w:ascii="Arial" w:hAnsi="Arial" w:cs="Arial"/>
          <w:sz w:val="22"/>
          <w:szCs w:val="22"/>
          <w:lang w:val="lt-LT"/>
        </w:rPr>
        <w:t>per 5 (penkias) darbo dienas nuo Sutarties įsigaliojimo dienos parengti preliminarų metinį Paslaugų atlikimo grafiką (mėnesio tikslumu) ir jį patei</w:t>
      </w:r>
      <w:r w:rsidR="00841811" w:rsidRPr="00D168E1">
        <w:rPr>
          <w:rFonts w:ascii="Arial" w:hAnsi="Arial" w:cs="Arial"/>
          <w:sz w:val="22"/>
          <w:szCs w:val="22"/>
          <w:lang w:val="lt-LT"/>
        </w:rPr>
        <w:t>kti</w:t>
      </w:r>
      <w:r w:rsidR="00075B57" w:rsidRPr="00D168E1">
        <w:rPr>
          <w:rFonts w:ascii="Arial" w:hAnsi="Arial" w:cs="Arial"/>
          <w:sz w:val="22"/>
          <w:szCs w:val="22"/>
          <w:lang w:val="lt-LT"/>
        </w:rPr>
        <w:t xml:space="preserve"> derinimui </w:t>
      </w:r>
      <w:r w:rsidR="00841811" w:rsidRPr="00D168E1">
        <w:rPr>
          <w:rFonts w:ascii="Arial" w:hAnsi="Arial" w:cs="Arial"/>
          <w:sz w:val="22"/>
          <w:szCs w:val="22"/>
          <w:lang w:val="lt-LT"/>
        </w:rPr>
        <w:t>Klientu</w:t>
      </w:r>
      <w:r w:rsidR="00075B57" w:rsidRPr="00D168E1">
        <w:rPr>
          <w:rFonts w:ascii="Arial" w:hAnsi="Arial" w:cs="Arial"/>
          <w:sz w:val="22"/>
          <w:szCs w:val="22"/>
          <w:lang w:val="lt-LT"/>
        </w:rPr>
        <w:t xml:space="preserve">i </w:t>
      </w:r>
      <w:hyperlink r:id="rId13" w:history="1">
        <w:r w:rsidR="00075B57" w:rsidRPr="00D168E1">
          <w:rPr>
            <w:rStyle w:val="Hyperlink"/>
            <w:rFonts w:ascii="Arial" w:hAnsi="Arial" w:cs="Arial"/>
            <w:color w:val="auto"/>
            <w:sz w:val="22"/>
            <w:szCs w:val="22"/>
            <w:u w:val="none"/>
            <w:lang w:val="lt-LT"/>
          </w:rPr>
          <w:t>Sutartyje</w:t>
        </w:r>
      </w:hyperlink>
      <w:r w:rsidR="00075B57" w:rsidRPr="00D168E1">
        <w:rPr>
          <w:rStyle w:val="Hyperlink"/>
          <w:rFonts w:ascii="Arial" w:hAnsi="Arial" w:cs="Arial"/>
          <w:color w:val="auto"/>
          <w:sz w:val="22"/>
          <w:szCs w:val="22"/>
          <w:u w:val="none"/>
          <w:lang w:val="lt-LT"/>
        </w:rPr>
        <w:t xml:space="preserve"> nurodytu </w:t>
      </w:r>
      <w:r w:rsidR="00841811" w:rsidRPr="00D168E1">
        <w:rPr>
          <w:rStyle w:val="Hyperlink"/>
          <w:rFonts w:ascii="Arial" w:hAnsi="Arial" w:cs="Arial"/>
          <w:color w:val="auto"/>
          <w:sz w:val="22"/>
          <w:szCs w:val="22"/>
          <w:u w:val="none"/>
          <w:lang w:val="lt-LT"/>
        </w:rPr>
        <w:t>Kliento</w:t>
      </w:r>
      <w:r w:rsidR="00075B57" w:rsidRPr="00D168E1">
        <w:rPr>
          <w:rStyle w:val="Hyperlink"/>
          <w:rFonts w:ascii="Arial" w:hAnsi="Arial" w:cs="Arial"/>
          <w:color w:val="auto"/>
          <w:sz w:val="22"/>
          <w:szCs w:val="22"/>
          <w:u w:val="none"/>
          <w:lang w:val="lt-LT"/>
        </w:rPr>
        <w:t xml:space="preserve"> atstovo el. paštu.</w:t>
      </w:r>
    </w:p>
    <w:p w14:paraId="27122C2D" w14:textId="4144EC2A" w:rsidR="00824775" w:rsidRPr="00C91483" w:rsidRDefault="00824775" w:rsidP="00D168E1">
      <w:pPr>
        <w:pStyle w:val="Header"/>
        <w:numPr>
          <w:ilvl w:val="1"/>
          <w:numId w:val="14"/>
        </w:numPr>
        <w:tabs>
          <w:tab w:val="clear" w:pos="4153"/>
          <w:tab w:val="left" w:pos="270"/>
          <w:tab w:val="left" w:pos="360"/>
          <w:tab w:val="num" w:pos="450"/>
          <w:tab w:val="center" w:pos="567"/>
        </w:tabs>
        <w:ind w:left="0" w:firstLine="0"/>
        <w:jc w:val="both"/>
        <w:rPr>
          <w:rFonts w:ascii="Arial" w:hAnsi="Arial" w:cs="Arial"/>
          <w:sz w:val="22"/>
          <w:szCs w:val="22"/>
          <w:lang w:val="lt-LT"/>
        </w:rPr>
      </w:pPr>
      <w:r w:rsidRPr="00D168E1">
        <w:rPr>
          <w:rFonts w:ascii="Arial" w:hAnsi="Arial" w:cs="Arial"/>
          <w:sz w:val="22"/>
          <w:szCs w:val="22"/>
          <w:lang w:val="lt-LT"/>
        </w:rPr>
        <w:t xml:space="preserve">Paslaugų teikėjas per 5 (penkias) darbo dienas po Sutarties įsigaliojimo, turi atsiųsti Kliento atsakingam darbuotojui elektroniniu paštu </w:t>
      </w:r>
      <w:hyperlink r:id="rId14" w:history="1"/>
      <w:r w:rsidRPr="00D168E1">
        <w:rPr>
          <w:rFonts w:ascii="Arial" w:hAnsi="Arial" w:cs="Arial"/>
          <w:sz w:val="22"/>
          <w:szCs w:val="22"/>
          <w:lang w:val="lt-LT"/>
        </w:rPr>
        <w:t xml:space="preserve"> darbuotojų, kurie vykdys techninę priežiūrą, sąrašą ir Paslaugoms vykdyti skirtų transporto priemonių sąrašą.</w:t>
      </w:r>
    </w:p>
    <w:p w14:paraId="1FBBE020" w14:textId="09B91AE0" w:rsidR="006524A1" w:rsidRPr="007B679D" w:rsidRDefault="00583A16" w:rsidP="007A60E5">
      <w:pPr>
        <w:pStyle w:val="Header"/>
        <w:numPr>
          <w:ilvl w:val="1"/>
          <w:numId w:val="14"/>
        </w:numPr>
        <w:tabs>
          <w:tab w:val="left" w:pos="360"/>
          <w:tab w:val="num" w:pos="450"/>
        </w:tabs>
        <w:ind w:left="0" w:firstLine="0"/>
        <w:jc w:val="both"/>
        <w:rPr>
          <w:rFonts w:ascii="Arial" w:hAnsi="Arial" w:cs="Arial"/>
          <w:sz w:val="22"/>
          <w:szCs w:val="22"/>
          <w:lang w:val="lt-LT"/>
        </w:rPr>
      </w:pPr>
      <w:r w:rsidRPr="03EBE83B">
        <w:rPr>
          <w:rFonts w:ascii="Arial" w:hAnsi="Arial" w:cs="Arial"/>
          <w:sz w:val="22"/>
          <w:szCs w:val="22"/>
          <w:lang w:val="lt-LT"/>
        </w:rPr>
        <w:t xml:space="preserve">Paslaugų teikėjas </w:t>
      </w:r>
      <w:r w:rsidRPr="03EBE83B">
        <w:rPr>
          <w:rFonts w:ascii="Arial" w:hAnsi="Arial" w:cs="Arial"/>
          <w:noProof/>
          <w:sz w:val="22"/>
          <w:szCs w:val="22"/>
          <w:lang w:val="lt-LT"/>
        </w:rPr>
        <w:t xml:space="preserve">turi ir kitas šioje Sutartyje ir (ar) jos prieduose, ir (ar) Lietuvos Respublikoje galiojančių teisės aktų numatytas teises bei </w:t>
      </w:r>
      <w:r w:rsidRPr="03EBE83B">
        <w:rPr>
          <w:rFonts w:ascii="Arial" w:hAnsi="Arial" w:cs="Arial"/>
          <w:sz w:val="22"/>
          <w:szCs w:val="22"/>
          <w:lang w:val="lt-LT"/>
        </w:rPr>
        <w:t>pareigas</w:t>
      </w:r>
      <w:r w:rsidR="006524A1" w:rsidRPr="03EBE83B">
        <w:rPr>
          <w:rFonts w:ascii="Arial" w:hAnsi="Arial" w:cs="Arial"/>
          <w:sz w:val="22"/>
          <w:szCs w:val="22"/>
          <w:lang w:val="lt-LT"/>
        </w:rPr>
        <w:t>.</w:t>
      </w:r>
    </w:p>
    <w:p w14:paraId="57CD7B03" w14:textId="77777777" w:rsidR="00FB1632" w:rsidRPr="007B679D" w:rsidRDefault="00FB1632" w:rsidP="00FB1632">
      <w:pPr>
        <w:pStyle w:val="Header"/>
        <w:jc w:val="both"/>
        <w:rPr>
          <w:rFonts w:ascii="Arial" w:hAnsi="Arial" w:cs="Arial"/>
          <w:sz w:val="22"/>
          <w:szCs w:val="22"/>
          <w:lang w:val="lt-LT"/>
        </w:rPr>
      </w:pPr>
    </w:p>
    <w:p w14:paraId="02183101" w14:textId="77777777" w:rsidR="00BD7BB8" w:rsidRPr="007B679D" w:rsidRDefault="00BD7BB8" w:rsidP="007A60E5">
      <w:pPr>
        <w:pStyle w:val="ListParagraph"/>
        <w:numPr>
          <w:ilvl w:val="0"/>
          <w:numId w:val="2"/>
        </w:numPr>
        <w:tabs>
          <w:tab w:val="clear" w:pos="567"/>
          <w:tab w:val="num" w:pos="720"/>
        </w:tabs>
        <w:ind w:left="360" w:hanging="360"/>
        <w:jc w:val="both"/>
        <w:rPr>
          <w:rFonts w:ascii="Arial" w:hAnsi="Arial" w:cs="Arial"/>
          <w:b/>
          <w:bCs/>
          <w:sz w:val="22"/>
          <w:szCs w:val="22"/>
          <w:lang w:val="lt-LT"/>
        </w:rPr>
      </w:pPr>
      <w:r w:rsidRPr="007B679D">
        <w:rPr>
          <w:rFonts w:ascii="Arial" w:hAnsi="Arial" w:cs="Arial"/>
          <w:b/>
          <w:bCs/>
          <w:sz w:val="22"/>
          <w:szCs w:val="22"/>
          <w:lang w:val="lt-LT"/>
        </w:rPr>
        <w:t>KLIENTO TEISĖS IR PAREIGOS</w:t>
      </w:r>
    </w:p>
    <w:p w14:paraId="751CA4AA" w14:textId="77777777" w:rsidR="00BD7BB8" w:rsidRPr="007B679D" w:rsidRDefault="00BD7BB8" w:rsidP="007A60E5">
      <w:pPr>
        <w:numPr>
          <w:ilvl w:val="1"/>
          <w:numId w:val="2"/>
        </w:numPr>
        <w:tabs>
          <w:tab w:val="clear" w:pos="567"/>
          <w:tab w:val="num" w:pos="540"/>
        </w:tabs>
        <w:ind w:left="450" w:hanging="423"/>
        <w:jc w:val="both"/>
        <w:rPr>
          <w:rFonts w:ascii="Arial" w:hAnsi="Arial" w:cs="Arial"/>
          <w:sz w:val="22"/>
          <w:szCs w:val="22"/>
          <w:lang w:val="lt-LT"/>
        </w:rPr>
      </w:pPr>
      <w:r w:rsidRPr="007B679D">
        <w:rPr>
          <w:rFonts w:ascii="Arial" w:hAnsi="Arial" w:cs="Arial"/>
          <w:sz w:val="22"/>
          <w:szCs w:val="22"/>
          <w:lang w:val="lt-LT"/>
        </w:rPr>
        <w:t>Klientas įsipareigoja Paslaugų teikėjui sudaryti visas sąlygas, būtinas Paslaugoms teikti.</w:t>
      </w:r>
    </w:p>
    <w:p w14:paraId="66E5FB87" w14:textId="1458514A" w:rsidR="00BD7BB8" w:rsidRPr="007B679D" w:rsidRDefault="00BD7BB8" w:rsidP="007A60E5">
      <w:pPr>
        <w:numPr>
          <w:ilvl w:val="1"/>
          <w:numId w:val="2"/>
        </w:numPr>
        <w:tabs>
          <w:tab w:val="clear" w:pos="567"/>
          <w:tab w:val="left" w:pos="450"/>
        </w:tabs>
        <w:ind w:left="0" w:firstLine="27"/>
        <w:jc w:val="both"/>
        <w:rPr>
          <w:rFonts w:ascii="Arial" w:hAnsi="Arial" w:cs="Arial"/>
          <w:sz w:val="22"/>
          <w:szCs w:val="22"/>
          <w:lang w:val="lt-LT"/>
        </w:rPr>
      </w:pPr>
      <w:r w:rsidRPr="007B679D">
        <w:rPr>
          <w:rFonts w:ascii="Arial" w:hAnsi="Arial" w:cs="Arial"/>
          <w:sz w:val="22"/>
          <w:szCs w:val="22"/>
          <w:lang w:val="lt-LT"/>
        </w:rPr>
        <w:t>Klientas įsipareigoja Paslaugų teikėjui suteikti informaciją būtin</w:t>
      </w:r>
      <w:r w:rsidR="00F4050B" w:rsidRPr="007B679D">
        <w:rPr>
          <w:rFonts w:ascii="Arial" w:hAnsi="Arial" w:cs="Arial"/>
          <w:sz w:val="22"/>
          <w:szCs w:val="22"/>
          <w:lang w:val="lt-LT"/>
        </w:rPr>
        <w:t>ą</w:t>
      </w:r>
      <w:r w:rsidRPr="007B679D">
        <w:rPr>
          <w:rFonts w:ascii="Arial" w:hAnsi="Arial" w:cs="Arial"/>
          <w:sz w:val="22"/>
          <w:szCs w:val="22"/>
          <w:lang w:val="lt-LT"/>
        </w:rPr>
        <w:t xml:space="preserve"> Paslaugoms teikti.</w:t>
      </w:r>
    </w:p>
    <w:p w14:paraId="1FEF5EDC" w14:textId="77777777" w:rsidR="00BD7BB8" w:rsidRPr="007B679D" w:rsidRDefault="00BD7BB8" w:rsidP="007A60E5">
      <w:pPr>
        <w:numPr>
          <w:ilvl w:val="1"/>
          <w:numId w:val="2"/>
        </w:numPr>
        <w:tabs>
          <w:tab w:val="clear" w:pos="567"/>
          <w:tab w:val="num" w:pos="0"/>
          <w:tab w:val="left" w:pos="450"/>
        </w:tabs>
        <w:ind w:left="0" w:firstLine="27"/>
        <w:jc w:val="both"/>
        <w:rPr>
          <w:rFonts w:ascii="Arial" w:hAnsi="Arial" w:cs="Arial"/>
          <w:sz w:val="22"/>
          <w:szCs w:val="22"/>
          <w:lang w:val="lt-LT"/>
        </w:rPr>
      </w:pPr>
      <w:r w:rsidRPr="007B679D">
        <w:rPr>
          <w:rFonts w:ascii="Arial" w:hAnsi="Arial" w:cs="Arial"/>
          <w:sz w:val="22"/>
          <w:szCs w:val="22"/>
          <w:lang w:val="lt-LT"/>
        </w:rPr>
        <w:t>Klientas įsipareigoja priimti ir apmokėti už Paslaugų teikėjo tinkamai suteiktas Paslaugas Sutartyje numatyta tvarka ir sąlygomis.</w:t>
      </w:r>
    </w:p>
    <w:p w14:paraId="3D16D837" w14:textId="67A8FE15" w:rsidR="00BD7BB8" w:rsidRPr="007B679D" w:rsidRDefault="00BD7BB8" w:rsidP="03EBE83B">
      <w:pPr>
        <w:numPr>
          <w:ilvl w:val="1"/>
          <w:numId w:val="2"/>
        </w:numPr>
        <w:tabs>
          <w:tab w:val="clear" w:pos="567"/>
          <w:tab w:val="left" w:pos="450"/>
        </w:tabs>
        <w:ind w:left="0" w:firstLine="27"/>
        <w:jc w:val="both"/>
        <w:rPr>
          <w:rFonts w:ascii="Arial" w:hAnsi="Arial" w:cs="Arial"/>
          <w:sz w:val="22"/>
          <w:szCs w:val="22"/>
          <w:lang w:val="lt-LT"/>
        </w:rPr>
      </w:pPr>
      <w:r w:rsidRPr="03EBE83B">
        <w:rPr>
          <w:rFonts w:ascii="Arial" w:hAnsi="Arial" w:cs="Arial"/>
          <w:sz w:val="22"/>
          <w:szCs w:val="22"/>
          <w:lang w:val="lt-LT"/>
        </w:rPr>
        <w:t xml:space="preserve">Klientas turi teisę nemokėti už nekokybiškai suteiktas, t. y. neatitinkančias Sutartyje ir jos prieduose arba teisės aktuose nustatytų reikalavimų, Paslaugas. </w:t>
      </w:r>
    </w:p>
    <w:p w14:paraId="6AF98016" w14:textId="5127FF02" w:rsidR="005571C3" w:rsidRPr="007B679D" w:rsidRDefault="005571C3" w:rsidP="03EBE83B">
      <w:pPr>
        <w:numPr>
          <w:ilvl w:val="1"/>
          <w:numId w:val="2"/>
        </w:numPr>
        <w:tabs>
          <w:tab w:val="clear" w:pos="567"/>
          <w:tab w:val="left" w:pos="450"/>
        </w:tabs>
        <w:ind w:left="0" w:firstLine="27"/>
        <w:jc w:val="both"/>
        <w:rPr>
          <w:rFonts w:ascii="Arial" w:hAnsi="Arial" w:cs="Arial"/>
          <w:sz w:val="22"/>
          <w:szCs w:val="22"/>
          <w:lang w:val="lt-LT"/>
        </w:rPr>
      </w:pPr>
      <w:r w:rsidRPr="007B679D">
        <w:rPr>
          <w:rStyle w:val="normaltextrun"/>
          <w:rFonts w:ascii="Arial" w:hAnsi="Arial" w:cs="Arial"/>
          <w:sz w:val="22"/>
          <w:szCs w:val="22"/>
          <w:shd w:val="clear" w:color="auto" w:fill="FFFFFF"/>
          <w:lang w:val="lt-LT"/>
        </w:rPr>
        <w:t>Klientas, siekiant įsitikinti, jog Paslaugų teikėjas laikosi aplinkosauginių reikalavimų, Sutarties vykdymo metu turi teisę ne dažniau nei kasmet prašyti Paslaugų teikėjo pateikti informaciją, ataskaitas ir/ar dokumentus, patvirtinančius Paslaugų teikėjo aplinkosaugos reikalavimų laikymąsi.</w:t>
      </w:r>
      <w:r w:rsidRPr="007B679D">
        <w:rPr>
          <w:rStyle w:val="eop"/>
          <w:rFonts w:ascii="Arial" w:hAnsi="Arial" w:cs="Arial"/>
          <w:sz w:val="22"/>
          <w:szCs w:val="22"/>
          <w:shd w:val="clear" w:color="auto" w:fill="FFFFFF"/>
          <w:lang w:val="lt-LT"/>
        </w:rPr>
        <w:t> </w:t>
      </w:r>
    </w:p>
    <w:p w14:paraId="30719BF6" w14:textId="77777777" w:rsidR="00BD7BB8" w:rsidRPr="007B679D" w:rsidRDefault="00BD7BB8" w:rsidP="007A60E5">
      <w:pPr>
        <w:numPr>
          <w:ilvl w:val="1"/>
          <w:numId w:val="2"/>
        </w:numPr>
        <w:tabs>
          <w:tab w:val="clear" w:pos="567"/>
          <w:tab w:val="num" w:pos="0"/>
          <w:tab w:val="left" w:pos="450"/>
          <w:tab w:val="left" w:pos="540"/>
        </w:tabs>
        <w:autoSpaceDE w:val="0"/>
        <w:autoSpaceDN w:val="0"/>
        <w:adjustRightInd w:val="0"/>
        <w:ind w:left="0" w:firstLine="27"/>
        <w:jc w:val="both"/>
        <w:rPr>
          <w:rFonts w:ascii="Arial" w:hAnsi="Arial" w:cs="Arial"/>
          <w:sz w:val="22"/>
          <w:szCs w:val="22"/>
          <w:lang w:val="lt-LT"/>
        </w:rPr>
      </w:pPr>
      <w:r w:rsidRPr="007B679D">
        <w:rPr>
          <w:rFonts w:ascii="Arial" w:hAnsi="Arial" w:cs="Arial"/>
          <w:sz w:val="22"/>
          <w:szCs w:val="22"/>
          <w:lang w:val="lt-LT"/>
        </w:rPr>
        <w:t>Klientas turi ir kitas šios Sutarties, jos priedų bei Lietuvos Respublikoje galiojančių teisės aktų numatytas teises ir pareigas.</w:t>
      </w:r>
    </w:p>
    <w:p w14:paraId="300D24E3" w14:textId="77777777" w:rsidR="00BD7BB8" w:rsidRPr="007B679D" w:rsidRDefault="00BD7BB8" w:rsidP="00FB1632">
      <w:pPr>
        <w:pStyle w:val="Header"/>
        <w:jc w:val="both"/>
        <w:rPr>
          <w:rFonts w:ascii="Arial" w:hAnsi="Arial" w:cs="Arial"/>
          <w:sz w:val="22"/>
          <w:szCs w:val="22"/>
          <w:lang w:val="lt-LT"/>
        </w:rPr>
      </w:pPr>
    </w:p>
    <w:p w14:paraId="4690E7BB" w14:textId="77777777" w:rsidR="00F4050B" w:rsidRPr="007B679D" w:rsidRDefault="00F4050B" w:rsidP="007A60E5">
      <w:pPr>
        <w:numPr>
          <w:ilvl w:val="0"/>
          <w:numId w:val="7"/>
        </w:numPr>
        <w:autoSpaceDE w:val="0"/>
        <w:autoSpaceDN w:val="0"/>
        <w:adjustRightInd w:val="0"/>
        <w:jc w:val="both"/>
        <w:rPr>
          <w:rFonts w:ascii="Arial" w:hAnsi="Arial" w:cs="Arial"/>
          <w:sz w:val="22"/>
          <w:szCs w:val="22"/>
          <w:lang w:val="lt-LT"/>
        </w:rPr>
      </w:pPr>
      <w:r w:rsidRPr="007B679D">
        <w:rPr>
          <w:rFonts w:ascii="Arial" w:hAnsi="Arial" w:cs="Arial"/>
          <w:b/>
          <w:sz w:val="22"/>
          <w:szCs w:val="22"/>
          <w:lang w:val="lt-LT"/>
        </w:rPr>
        <w:t>UŽ SUTARTIES VYKDYMĄ ATSAKINGI ASMENYS</w:t>
      </w:r>
    </w:p>
    <w:p w14:paraId="4016B98A" w14:textId="6C950775" w:rsidR="00F4050B" w:rsidRPr="007B679D" w:rsidRDefault="00F4050B" w:rsidP="00B03A42">
      <w:pPr>
        <w:tabs>
          <w:tab w:val="left" w:pos="630"/>
        </w:tabs>
        <w:jc w:val="both"/>
        <w:rPr>
          <w:rFonts w:ascii="Arial" w:hAnsi="Arial" w:cs="Arial"/>
          <w:sz w:val="22"/>
          <w:szCs w:val="22"/>
          <w:lang w:val="lt-LT"/>
        </w:rPr>
      </w:pPr>
      <w:r w:rsidRPr="007B679D">
        <w:rPr>
          <w:rFonts w:ascii="Arial" w:hAnsi="Arial" w:cs="Arial"/>
          <w:sz w:val="22"/>
          <w:szCs w:val="22"/>
          <w:lang w:val="lt-LT"/>
        </w:rPr>
        <w:t>7.1. Sutarties Šalys susirašinėja lietuvių kalba. Visi pranešimai, sutikimai ir kitas susižinojimas, kuriuos Šalis gali pateikti pagal Sutartį, bus laikomi galiojančiais ir įteiktais tinkamai, jeigu yra išsiųsti registruotu paštu ar elektroniniu paštu žemiau nurodytais adresais: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3858"/>
        <w:gridCol w:w="3515"/>
      </w:tblGrid>
      <w:tr w:rsidR="00F4050B" w:rsidRPr="007B679D" w14:paraId="75C40579" w14:textId="77777777" w:rsidTr="00F4050B">
        <w:trPr>
          <w:trHeight w:val="305"/>
        </w:trPr>
        <w:tc>
          <w:tcPr>
            <w:tcW w:w="1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8BD59" w14:textId="77777777" w:rsidR="00F4050B" w:rsidRPr="007B679D" w:rsidRDefault="00F4050B" w:rsidP="00A45695">
            <w:pPr>
              <w:jc w:val="both"/>
              <w:rPr>
                <w:rFonts w:ascii="Arial" w:eastAsia="Calibri" w:hAnsi="Arial" w:cs="Arial"/>
                <w:b/>
                <w:sz w:val="22"/>
                <w:szCs w:val="22"/>
                <w:lang w:val="lt-LT"/>
              </w:rPr>
            </w:pPr>
          </w:p>
        </w:tc>
        <w:tc>
          <w:tcPr>
            <w:tcW w:w="3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4CD7C" w14:textId="77777777" w:rsidR="00F4050B" w:rsidRPr="007B679D" w:rsidRDefault="00F4050B" w:rsidP="00A45695">
            <w:pPr>
              <w:jc w:val="center"/>
              <w:rPr>
                <w:rFonts w:ascii="Arial" w:eastAsia="Calibri" w:hAnsi="Arial" w:cs="Arial"/>
                <w:b/>
                <w:sz w:val="22"/>
                <w:szCs w:val="22"/>
                <w:lang w:val="lt-LT"/>
              </w:rPr>
            </w:pPr>
            <w:r w:rsidRPr="007B679D">
              <w:rPr>
                <w:rFonts w:ascii="Arial" w:hAnsi="Arial" w:cs="Arial"/>
                <w:b/>
                <w:sz w:val="22"/>
                <w:szCs w:val="22"/>
                <w:lang w:val="lt-LT"/>
              </w:rPr>
              <w:t>Kliento atstovas</w:t>
            </w:r>
          </w:p>
        </w:t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BD2D4" w14:textId="77777777" w:rsidR="00F4050B" w:rsidRPr="007B679D" w:rsidRDefault="00F4050B" w:rsidP="00A45695">
            <w:pPr>
              <w:jc w:val="center"/>
              <w:rPr>
                <w:rFonts w:ascii="Arial" w:eastAsia="Calibri" w:hAnsi="Arial" w:cs="Arial"/>
                <w:b/>
                <w:sz w:val="22"/>
                <w:szCs w:val="22"/>
                <w:lang w:val="lt-LT"/>
              </w:rPr>
            </w:pPr>
            <w:r w:rsidRPr="007B679D">
              <w:rPr>
                <w:rFonts w:ascii="Arial" w:hAnsi="Arial" w:cs="Arial"/>
                <w:b/>
                <w:sz w:val="22"/>
                <w:szCs w:val="22"/>
                <w:lang w:val="lt-LT"/>
              </w:rPr>
              <w:t>Paslaugų teikėjo atstovas</w:t>
            </w:r>
          </w:p>
        </w:tc>
      </w:tr>
      <w:tr w:rsidR="00073D60" w:rsidRPr="007B679D" w14:paraId="0CD9C565" w14:textId="77777777" w:rsidTr="00F4050B">
        <w:trPr>
          <w:trHeight w:val="280"/>
        </w:trPr>
        <w:tc>
          <w:tcPr>
            <w:tcW w:w="1723" w:type="dxa"/>
            <w:tcBorders>
              <w:top w:val="single" w:sz="4" w:space="0" w:color="auto"/>
              <w:left w:val="single" w:sz="4" w:space="0" w:color="auto"/>
              <w:bottom w:val="single" w:sz="4" w:space="0" w:color="auto"/>
              <w:right w:val="single" w:sz="4" w:space="0" w:color="auto"/>
            </w:tcBorders>
            <w:hideMark/>
          </w:tcPr>
          <w:p w14:paraId="7C12F9D3" w14:textId="77777777" w:rsidR="00073D60" w:rsidRPr="007B679D" w:rsidRDefault="00073D60" w:rsidP="00073D60">
            <w:pPr>
              <w:jc w:val="both"/>
              <w:rPr>
                <w:rFonts w:ascii="Arial" w:eastAsia="Calibri" w:hAnsi="Arial" w:cs="Arial"/>
                <w:sz w:val="22"/>
                <w:szCs w:val="22"/>
                <w:lang w:val="lt-LT"/>
              </w:rPr>
            </w:pPr>
            <w:r w:rsidRPr="007B679D">
              <w:rPr>
                <w:rFonts w:ascii="Arial" w:hAnsi="Arial" w:cs="Arial"/>
                <w:sz w:val="22"/>
                <w:szCs w:val="22"/>
                <w:lang w:val="lt-LT"/>
              </w:rPr>
              <w:t>Vardas, pavardė</w:t>
            </w:r>
          </w:p>
        </w:tc>
        <w:tc>
          <w:tcPr>
            <w:tcW w:w="3858" w:type="dxa"/>
            <w:tcBorders>
              <w:top w:val="single" w:sz="4" w:space="0" w:color="auto"/>
              <w:left w:val="single" w:sz="4" w:space="0" w:color="auto"/>
              <w:bottom w:val="single" w:sz="4" w:space="0" w:color="auto"/>
              <w:right w:val="single" w:sz="4" w:space="0" w:color="auto"/>
            </w:tcBorders>
          </w:tcPr>
          <w:p w14:paraId="7F07120E" w14:textId="098D8FF2" w:rsidR="00073D60" w:rsidRPr="007B679D" w:rsidRDefault="00073D60" w:rsidP="00073D60">
            <w:pPr>
              <w:jc w:val="both"/>
              <w:rPr>
                <w:rFonts w:ascii="Arial" w:eastAsia="Calibri" w:hAnsi="Arial" w:cs="Arial"/>
                <w:sz w:val="22"/>
                <w:szCs w:val="22"/>
                <w:lang w:val="lt-LT"/>
              </w:rPr>
            </w:pPr>
            <w:r>
              <w:rPr>
                <w:rFonts w:ascii="Arial" w:eastAsia="Calibri" w:hAnsi="Arial" w:cs="Arial"/>
                <w:sz w:val="22"/>
                <w:szCs w:val="22"/>
                <w:lang w:val="lt-LT"/>
              </w:rPr>
              <w:t>Petras Jegorovas</w:t>
            </w:r>
          </w:p>
        </w:tc>
        <w:tc>
          <w:tcPr>
            <w:tcW w:w="3515" w:type="dxa"/>
            <w:tcBorders>
              <w:top w:val="single" w:sz="4" w:space="0" w:color="auto"/>
              <w:left w:val="single" w:sz="4" w:space="0" w:color="auto"/>
              <w:bottom w:val="single" w:sz="4" w:space="0" w:color="auto"/>
              <w:right w:val="single" w:sz="4" w:space="0" w:color="auto"/>
            </w:tcBorders>
          </w:tcPr>
          <w:p w14:paraId="4D4C8D69" w14:textId="45EE9040" w:rsidR="00073D60" w:rsidRPr="007B679D" w:rsidRDefault="00073D60" w:rsidP="00073D60">
            <w:pPr>
              <w:jc w:val="both"/>
              <w:rPr>
                <w:rFonts w:ascii="Arial" w:eastAsia="Calibri" w:hAnsi="Arial" w:cs="Arial"/>
                <w:sz w:val="22"/>
                <w:szCs w:val="22"/>
                <w:lang w:val="lt-LT"/>
              </w:rPr>
            </w:pPr>
            <w:r>
              <w:rPr>
                <w:rFonts w:ascii="Arial" w:eastAsia="Calibri" w:hAnsi="Arial" w:cs="Arial"/>
                <w:sz w:val="22"/>
                <w:szCs w:val="22"/>
                <w:lang w:val="lt-LT"/>
              </w:rPr>
              <w:t xml:space="preserve">Jonas </w:t>
            </w:r>
            <w:proofErr w:type="spellStart"/>
            <w:r>
              <w:rPr>
                <w:rFonts w:ascii="Arial" w:eastAsia="Calibri" w:hAnsi="Arial" w:cs="Arial"/>
                <w:sz w:val="22"/>
                <w:szCs w:val="22"/>
                <w:lang w:val="lt-LT"/>
              </w:rPr>
              <w:t>Stamkauskas</w:t>
            </w:r>
            <w:proofErr w:type="spellEnd"/>
          </w:p>
        </w:tc>
      </w:tr>
      <w:tr w:rsidR="00073D60" w:rsidRPr="007B679D" w14:paraId="6D81FF33" w14:textId="77777777" w:rsidTr="00F4050B">
        <w:tc>
          <w:tcPr>
            <w:tcW w:w="1723" w:type="dxa"/>
            <w:tcBorders>
              <w:top w:val="single" w:sz="4" w:space="0" w:color="auto"/>
              <w:left w:val="single" w:sz="4" w:space="0" w:color="auto"/>
              <w:bottom w:val="single" w:sz="4" w:space="0" w:color="auto"/>
              <w:right w:val="single" w:sz="4" w:space="0" w:color="auto"/>
            </w:tcBorders>
            <w:hideMark/>
          </w:tcPr>
          <w:p w14:paraId="19767BC6" w14:textId="77777777" w:rsidR="00073D60" w:rsidRPr="007B679D" w:rsidRDefault="00073D60" w:rsidP="00073D60">
            <w:pPr>
              <w:jc w:val="both"/>
              <w:rPr>
                <w:rFonts w:ascii="Arial" w:eastAsia="Calibri" w:hAnsi="Arial" w:cs="Arial"/>
                <w:sz w:val="22"/>
                <w:szCs w:val="22"/>
                <w:lang w:val="lt-LT"/>
              </w:rPr>
            </w:pPr>
            <w:r w:rsidRPr="007B679D">
              <w:rPr>
                <w:rFonts w:ascii="Arial" w:hAnsi="Arial" w:cs="Arial"/>
                <w:sz w:val="22"/>
                <w:szCs w:val="22"/>
                <w:lang w:val="lt-LT"/>
              </w:rPr>
              <w:t>Adresas</w:t>
            </w:r>
          </w:p>
        </w:tc>
        <w:tc>
          <w:tcPr>
            <w:tcW w:w="3858" w:type="dxa"/>
            <w:tcBorders>
              <w:top w:val="single" w:sz="4" w:space="0" w:color="auto"/>
              <w:left w:val="single" w:sz="4" w:space="0" w:color="auto"/>
              <w:bottom w:val="single" w:sz="4" w:space="0" w:color="auto"/>
              <w:right w:val="single" w:sz="4" w:space="0" w:color="auto"/>
            </w:tcBorders>
          </w:tcPr>
          <w:p w14:paraId="71772ABA" w14:textId="665DF2FD" w:rsidR="00073D60" w:rsidRPr="00073D60" w:rsidRDefault="00073D60" w:rsidP="00073D60">
            <w:pPr>
              <w:jc w:val="both"/>
              <w:rPr>
                <w:rFonts w:ascii="Arial" w:eastAsia="Calibri" w:hAnsi="Arial" w:cs="Arial"/>
                <w:sz w:val="22"/>
                <w:szCs w:val="22"/>
                <w:lang w:val="lt-LT"/>
              </w:rPr>
            </w:pPr>
          </w:p>
        </w:tc>
        <w:tc>
          <w:tcPr>
            <w:tcW w:w="3515" w:type="dxa"/>
            <w:tcBorders>
              <w:top w:val="single" w:sz="4" w:space="0" w:color="auto"/>
              <w:left w:val="single" w:sz="4" w:space="0" w:color="auto"/>
              <w:bottom w:val="single" w:sz="4" w:space="0" w:color="auto"/>
              <w:right w:val="single" w:sz="4" w:space="0" w:color="auto"/>
            </w:tcBorders>
          </w:tcPr>
          <w:p w14:paraId="03AF0C92" w14:textId="36C156E0" w:rsidR="00073D60" w:rsidRPr="007B679D" w:rsidRDefault="00073D60" w:rsidP="00073D60">
            <w:pPr>
              <w:rPr>
                <w:rFonts w:ascii="Arial" w:hAnsi="Arial" w:cs="Arial"/>
                <w:sz w:val="22"/>
                <w:szCs w:val="22"/>
                <w:lang w:val="lt-LT"/>
              </w:rPr>
            </w:pPr>
          </w:p>
        </w:tc>
      </w:tr>
      <w:tr w:rsidR="00073D60" w:rsidRPr="007B679D" w14:paraId="71607E91" w14:textId="77777777" w:rsidTr="00F4050B">
        <w:tc>
          <w:tcPr>
            <w:tcW w:w="1723" w:type="dxa"/>
            <w:tcBorders>
              <w:top w:val="single" w:sz="4" w:space="0" w:color="auto"/>
              <w:left w:val="single" w:sz="4" w:space="0" w:color="auto"/>
              <w:bottom w:val="single" w:sz="4" w:space="0" w:color="auto"/>
              <w:right w:val="single" w:sz="4" w:space="0" w:color="auto"/>
            </w:tcBorders>
            <w:hideMark/>
          </w:tcPr>
          <w:p w14:paraId="2F283047" w14:textId="77777777" w:rsidR="00073D60" w:rsidRPr="007B679D" w:rsidRDefault="00073D60" w:rsidP="00073D60">
            <w:pPr>
              <w:jc w:val="both"/>
              <w:rPr>
                <w:rFonts w:ascii="Arial" w:eastAsia="Calibri" w:hAnsi="Arial" w:cs="Arial"/>
                <w:sz w:val="22"/>
                <w:szCs w:val="22"/>
                <w:lang w:val="lt-LT"/>
              </w:rPr>
            </w:pPr>
            <w:r w:rsidRPr="007B679D">
              <w:rPr>
                <w:rFonts w:ascii="Arial" w:hAnsi="Arial" w:cs="Arial"/>
                <w:sz w:val="22"/>
                <w:szCs w:val="22"/>
                <w:lang w:val="lt-LT"/>
              </w:rPr>
              <w:t>Telefonas</w:t>
            </w:r>
          </w:p>
        </w:tc>
        <w:tc>
          <w:tcPr>
            <w:tcW w:w="3858" w:type="dxa"/>
            <w:tcBorders>
              <w:top w:val="single" w:sz="4" w:space="0" w:color="auto"/>
              <w:left w:val="single" w:sz="4" w:space="0" w:color="auto"/>
              <w:bottom w:val="single" w:sz="4" w:space="0" w:color="auto"/>
              <w:right w:val="single" w:sz="4" w:space="0" w:color="auto"/>
            </w:tcBorders>
          </w:tcPr>
          <w:p w14:paraId="33D0EB3C" w14:textId="3D3FAEF3" w:rsidR="00073D60" w:rsidRPr="007B679D" w:rsidRDefault="00073D60" w:rsidP="00073D60">
            <w:pPr>
              <w:jc w:val="both"/>
              <w:rPr>
                <w:rFonts w:ascii="Arial" w:eastAsia="Calibri" w:hAnsi="Arial" w:cs="Arial"/>
                <w:sz w:val="22"/>
                <w:szCs w:val="22"/>
                <w:lang w:val="lt-LT"/>
              </w:rPr>
            </w:pPr>
          </w:p>
        </w:tc>
        <w:tc>
          <w:tcPr>
            <w:tcW w:w="3515" w:type="dxa"/>
            <w:tcBorders>
              <w:top w:val="single" w:sz="4" w:space="0" w:color="auto"/>
              <w:left w:val="single" w:sz="4" w:space="0" w:color="auto"/>
              <w:bottom w:val="single" w:sz="4" w:space="0" w:color="auto"/>
              <w:right w:val="single" w:sz="4" w:space="0" w:color="auto"/>
            </w:tcBorders>
          </w:tcPr>
          <w:p w14:paraId="70DD35A9" w14:textId="322EA398" w:rsidR="00073D60" w:rsidRPr="007B679D" w:rsidRDefault="00073D60" w:rsidP="00073D60">
            <w:pPr>
              <w:jc w:val="both"/>
              <w:rPr>
                <w:rFonts w:ascii="Arial" w:hAnsi="Arial" w:cs="Arial"/>
                <w:sz w:val="22"/>
                <w:szCs w:val="22"/>
                <w:lang w:val="lt-LT"/>
              </w:rPr>
            </w:pPr>
          </w:p>
        </w:tc>
      </w:tr>
      <w:tr w:rsidR="00073D60" w:rsidRPr="007B679D" w14:paraId="18729238" w14:textId="77777777" w:rsidTr="00F4050B">
        <w:tc>
          <w:tcPr>
            <w:tcW w:w="1723" w:type="dxa"/>
            <w:tcBorders>
              <w:top w:val="single" w:sz="4" w:space="0" w:color="auto"/>
              <w:left w:val="single" w:sz="4" w:space="0" w:color="auto"/>
              <w:bottom w:val="single" w:sz="4" w:space="0" w:color="auto"/>
              <w:right w:val="single" w:sz="4" w:space="0" w:color="auto"/>
            </w:tcBorders>
            <w:hideMark/>
          </w:tcPr>
          <w:p w14:paraId="1DE4695A" w14:textId="77777777" w:rsidR="00073D60" w:rsidRPr="007B679D" w:rsidRDefault="00073D60" w:rsidP="00073D60">
            <w:pPr>
              <w:jc w:val="both"/>
              <w:rPr>
                <w:rFonts w:ascii="Arial" w:eastAsia="Calibri" w:hAnsi="Arial" w:cs="Arial"/>
                <w:sz w:val="22"/>
                <w:szCs w:val="22"/>
                <w:lang w:val="lt-LT"/>
              </w:rPr>
            </w:pPr>
            <w:r w:rsidRPr="007B679D">
              <w:rPr>
                <w:rFonts w:ascii="Arial" w:hAnsi="Arial" w:cs="Arial"/>
                <w:sz w:val="22"/>
                <w:szCs w:val="22"/>
                <w:lang w:val="lt-LT"/>
              </w:rPr>
              <w:t>El. paštas</w:t>
            </w:r>
          </w:p>
        </w:tc>
        <w:tc>
          <w:tcPr>
            <w:tcW w:w="3858" w:type="dxa"/>
            <w:tcBorders>
              <w:top w:val="single" w:sz="4" w:space="0" w:color="auto"/>
              <w:left w:val="single" w:sz="4" w:space="0" w:color="auto"/>
              <w:bottom w:val="single" w:sz="4" w:space="0" w:color="auto"/>
              <w:right w:val="single" w:sz="4" w:space="0" w:color="auto"/>
            </w:tcBorders>
          </w:tcPr>
          <w:p w14:paraId="5EAA7218" w14:textId="4F276E5A" w:rsidR="00073D60" w:rsidRPr="00073D60" w:rsidRDefault="00073D60" w:rsidP="00073D60">
            <w:pPr>
              <w:jc w:val="both"/>
              <w:rPr>
                <w:rFonts w:ascii="Arial" w:eastAsia="Calibri" w:hAnsi="Arial" w:cs="Arial"/>
                <w:sz w:val="22"/>
                <w:szCs w:val="22"/>
                <w:u w:val="single"/>
                <w:lang w:val="lt-LT"/>
              </w:rPr>
            </w:pPr>
          </w:p>
        </w:tc>
        <w:tc>
          <w:tcPr>
            <w:tcW w:w="3515" w:type="dxa"/>
            <w:tcBorders>
              <w:top w:val="single" w:sz="4" w:space="0" w:color="auto"/>
              <w:left w:val="single" w:sz="4" w:space="0" w:color="auto"/>
              <w:bottom w:val="single" w:sz="4" w:space="0" w:color="auto"/>
              <w:right w:val="single" w:sz="4" w:space="0" w:color="auto"/>
            </w:tcBorders>
          </w:tcPr>
          <w:p w14:paraId="4BE7D8BC" w14:textId="4246DE5A" w:rsidR="00073D60" w:rsidRPr="007B679D" w:rsidRDefault="00073D60" w:rsidP="00073D60">
            <w:pPr>
              <w:jc w:val="both"/>
              <w:rPr>
                <w:rFonts w:ascii="Arial" w:eastAsia="Calibri" w:hAnsi="Arial" w:cs="Arial"/>
                <w:sz w:val="22"/>
                <w:szCs w:val="22"/>
                <w:lang w:val="lt-LT"/>
              </w:rPr>
            </w:pPr>
          </w:p>
        </w:tc>
      </w:tr>
    </w:tbl>
    <w:p w14:paraId="7E6033B9" w14:textId="77777777" w:rsidR="00F4050B" w:rsidRPr="007B679D" w:rsidRDefault="00F4050B" w:rsidP="00B03A42">
      <w:pPr>
        <w:pStyle w:val="ListParagraph"/>
        <w:tabs>
          <w:tab w:val="left" w:pos="450"/>
        </w:tabs>
        <w:ind w:left="0"/>
        <w:jc w:val="both"/>
        <w:rPr>
          <w:rFonts w:ascii="Arial" w:eastAsia="Calibri" w:hAnsi="Arial" w:cs="Arial"/>
          <w:sz w:val="22"/>
          <w:szCs w:val="22"/>
          <w:lang w:val="lt-LT"/>
        </w:rPr>
      </w:pPr>
      <w:r w:rsidRPr="007B679D">
        <w:rPr>
          <w:rFonts w:ascii="Arial" w:hAnsi="Arial" w:cs="Arial"/>
          <w:bCs/>
          <w:sz w:val="22"/>
          <w:szCs w:val="22"/>
          <w:lang w:val="lt-LT"/>
        </w:rPr>
        <w:t>7.2.</w:t>
      </w:r>
      <w:r w:rsidRPr="007B679D">
        <w:rPr>
          <w:rFonts w:ascii="Arial" w:hAnsi="Arial" w:cs="Arial"/>
          <w:b/>
          <w:bCs/>
          <w:sz w:val="22"/>
          <w:szCs w:val="22"/>
          <w:lang w:val="lt-LT"/>
        </w:rPr>
        <w:t xml:space="preserve"> </w:t>
      </w:r>
      <w:r w:rsidRPr="007B679D">
        <w:rPr>
          <w:rFonts w:ascii="Arial" w:hAnsi="Arial" w:cs="Arial"/>
          <w:sz w:val="22"/>
          <w:szCs w:val="22"/>
          <w:lang w:val="lt-LT"/>
        </w:rPr>
        <w:t xml:space="preserve">Jei pasikeičia Šalies adresas ir (ar) kiti duomenys, tokia Šalis turi informuoti kitą Šalį pranešdama ne vėliau, kaip prieš 5 (penkias) darbo dienas. </w:t>
      </w:r>
      <w:r w:rsidRPr="007B679D">
        <w:rPr>
          <w:rFonts w:ascii="Arial" w:eastAsia="Calibri" w:hAnsi="Arial" w:cs="Arial"/>
          <w:sz w:val="22"/>
          <w:szCs w:val="22"/>
          <w:lang w:val="lt-LT"/>
        </w:rPr>
        <w:t>Apie įgalioto asmens, atsakingo už Sutarties vykdymą, pasikeitimą ar kitų duomenų pasikeitimą Šalys informuoja viena kitą šiame punkte nurodytu el. paštu ir atskiras Sutarties pakeitimas dėl šios priežasties nėra atliekamas.</w:t>
      </w:r>
    </w:p>
    <w:p w14:paraId="05560CC7" w14:textId="77777777" w:rsidR="00FB1632" w:rsidRPr="007B679D" w:rsidRDefault="00FB1632" w:rsidP="00FB1632">
      <w:pPr>
        <w:pStyle w:val="Header"/>
        <w:jc w:val="both"/>
        <w:rPr>
          <w:rFonts w:ascii="Arial" w:hAnsi="Arial" w:cs="Arial"/>
          <w:sz w:val="22"/>
          <w:szCs w:val="22"/>
          <w:lang w:val="lt-LT"/>
        </w:rPr>
      </w:pPr>
    </w:p>
    <w:p w14:paraId="5134D614" w14:textId="77777777" w:rsidR="00FB1632" w:rsidRPr="007B679D" w:rsidRDefault="00FB1632" w:rsidP="007A60E5">
      <w:pPr>
        <w:pStyle w:val="Header"/>
        <w:numPr>
          <w:ilvl w:val="0"/>
          <w:numId w:val="8"/>
        </w:numPr>
        <w:tabs>
          <w:tab w:val="clear" w:pos="567"/>
          <w:tab w:val="num" w:pos="450"/>
        </w:tabs>
        <w:ind w:left="450" w:hanging="450"/>
        <w:jc w:val="both"/>
        <w:rPr>
          <w:rFonts w:ascii="Arial" w:hAnsi="Arial" w:cs="Arial"/>
          <w:b/>
          <w:bCs/>
          <w:sz w:val="22"/>
          <w:szCs w:val="22"/>
          <w:lang w:val="lt-LT"/>
        </w:rPr>
      </w:pPr>
      <w:r w:rsidRPr="007B679D">
        <w:rPr>
          <w:rFonts w:ascii="Arial" w:hAnsi="Arial" w:cs="Arial"/>
          <w:b/>
          <w:bCs/>
          <w:sz w:val="22"/>
          <w:szCs w:val="22"/>
          <w:lang w:val="lt-LT"/>
        </w:rPr>
        <w:t>ŠALIŲ ATSAKOMYBĖ</w:t>
      </w:r>
    </w:p>
    <w:p w14:paraId="0CBB2F53" w14:textId="5D80705E" w:rsidR="00D31335" w:rsidRPr="008968AE" w:rsidRDefault="00162FFE" w:rsidP="00FB1632">
      <w:pPr>
        <w:pStyle w:val="Header"/>
        <w:jc w:val="both"/>
        <w:rPr>
          <w:rFonts w:ascii="Arial" w:hAnsi="Arial" w:cs="Arial"/>
          <w:sz w:val="22"/>
          <w:szCs w:val="22"/>
          <w:lang w:val="lt-LT"/>
        </w:rPr>
      </w:pPr>
      <w:r w:rsidRPr="03EBE83B">
        <w:rPr>
          <w:rFonts w:ascii="Arial" w:hAnsi="Arial" w:cs="Arial"/>
          <w:sz w:val="22"/>
          <w:szCs w:val="22"/>
          <w:lang w:val="lt-LT"/>
        </w:rPr>
        <w:t>8</w:t>
      </w:r>
      <w:r w:rsidR="00FB1632" w:rsidRPr="03EBE83B">
        <w:rPr>
          <w:rFonts w:ascii="Arial" w:hAnsi="Arial" w:cs="Arial"/>
          <w:sz w:val="22"/>
          <w:szCs w:val="22"/>
          <w:lang w:val="lt-LT"/>
        </w:rPr>
        <w:t xml:space="preserve">.1. </w:t>
      </w:r>
      <w:r w:rsidR="000F444C" w:rsidRPr="03EBE83B">
        <w:rPr>
          <w:rFonts w:ascii="Arial" w:hAnsi="Arial" w:cs="Arial"/>
          <w:sz w:val="22"/>
          <w:szCs w:val="22"/>
          <w:lang w:val="lt-LT"/>
        </w:rPr>
        <w:t xml:space="preserve">Jei Klientas dėl savo kaltės vėluoja atsiskaityti su Paslaugų teikėju už tinkamai suteiktas Paslaugas, jis įsipareigoja sumokėti 0,02 % dydžio delspinigius nuo laiku neapmokėtos sumos </w:t>
      </w:r>
      <w:r w:rsidR="000F444C" w:rsidRPr="008968AE">
        <w:rPr>
          <w:rFonts w:ascii="Arial" w:hAnsi="Arial" w:cs="Arial"/>
          <w:sz w:val="22"/>
          <w:szCs w:val="22"/>
          <w:lang w:val="lt-LT"/>
        </w:rPr>
        <w:t>be PVM už kiekvieną uždelstą</w:t>
      </w:r>
      <w:r w:rsidR="000F444C" w:rsidRPr="008968AE">
        <w:rPr>
          <w:rFonts w:ascii="Arial" w:hAnsi="Arial" w:cs="Arial"/>
          <w:noProof/>
          <w:sz w:val="22"/>
          <w:szCs w:val="22"/>
          <w:lang w:val="lt-LT"/>
        </w:rPr>
        <w:t xml:space="preserve"> kalendorinę</w:t>
      </w:r>
      <w:r w:rsidR="000F444C" w:rsidRPr="008968AE">
        <w:rPr>
          <w:rFonts w:ascii="Arial" w:hAnsi="Arial" w:cs="Arial"/>
          <w:sz w:val="22"/>
          <w:szCs w:val="22"/>
          <w:lang w:val="lt-LT"/>
        </w:rPr>
        <w:t xml:space="preserve"> dieną</w:t>
      </w:r>
      <w:r w:rsidR="00FB1632" w:rsidRPr="008968AE">
        <w:rPr>
          <w:rFonts w:ascii="Arial" w:hAnsi="Arial" w:cs="Arial"/>
          <w:sz w:val="22"/>
          <w:szCs w:val="22"/>
          <w:lang w:val="lt-LT"/>
        </w:rPr>
        <w:t>.</w:t>
      </w:r>
    </w:p>
    <w:p w14:paraId="47073549" w14:textId="376457D7" w:rsidR="00766877" w:rsidRPr="008968AE" w:rsidRDefault="00162FFE" w:rsidP="0D28BD0E">
      <w:pPr>
        <w:pStyle w:val="Header"/>
        <w:jc w:val="both"/>
        <w:rPr>
          <w:rFonts w:ascii="Arial" w:hAnsi="Arial" w:cs="Arial"/>
          <w:sz w:val="22"/>
          <w:szCs w:val="22"/>
        </w:rPr>
      </w:pPr>
      <w:r w:rsidRPr="008968AE">
        <w:rPr>
          <w:rFonts w:ascii="Arial" w:hAnsi="Arial" w:cs="Arial"/>
          <w:sz w:val="22"/>
          <w:szCs w:val="22"/>
        </w:rPr>
        <w:t>8</w:t>
      </w:r>
      <w:r w:rsidR="00FB1632" w:rsidRPr="008968AE">
        <w:rPr>
          <w:rFonts w:ascii="Arial" w:hAnsi="Arial" w:cs="Arial"/>
          <w:sz w:val="22"/>
          <w:szCs w:val="22"/>
        </w:rPr>
        <w:t>.</w:t>
      </w:r>
      <w:r w:rsidR="001D3B23" w:rsidRPr="008968AE">
        <w:rPr>
          <w:rFonts w:ascii="Arial" w:hAnsi="Arial" w:cs="Arial"/>
          <w:sz w:val="22"/>
          <w:szCs w:val="22"/>
        </w:rPr>
        <w:t>2</w:t>
      </w:r>
      <w:r w:rsidR="00FB1632" w:rsidRPr="008968AE">
        <w:rPr>
          <w:rFonts w:ascii="Arial" w:hAnsi="Arial" w:cs="Arial"/>
          <w:sz w:val="22"/>
          <w:szCs w:val="22"/>
        </w:rPr>
        <w:t xml:space="preserve">. </w:t>
      </w:r>
      <w:proofErr w:type="spellStart"/>
      <w:r w:rsidR="00FB1632" w:rsidRPr="008968AE">
        <w:rPr>
          <w:rFonts w:ascii="Arial" w:hAnsi="Arial" w:cs="Arial"/>
          <w:sz w:val="22"/>
          <w:szCs w:val="22"/>
        </w:rPr>
        <w:t>Sutarties</w:t>
      </w:r>
      <w:proofErr w:type="spellEnd"/>
      <w:r w:rsidR="00FB1632" w:rsidRPr="008968AE">
        <w:rPr>
          <w:rFonts w:ascii="Arial" w:hAnsi="Arial" w:cs="Arial"/>
          <w:sz w:val="22"/>
          <w:szCs w:val="22"/>
        </w:rPr>
        <w:t xml:space="preserve"> </w:t>
      </w:r>
      <w:proofErr w:type="spellStart"/>
      <w:r w:rsidR="00FB1632" w:rsidRPr="008968AE">
        <w:rPr>
          <w:rFonts w:ascii="Arial" w:hAnsi="Arial" w:cs="Arial"/>
          <w:sz w:val="22"/>
          <w:szCs w:val="22"/>
        </w:rPr>
        <w:t>įvykdymą</w:t>
      </w:r>
      <w:proofErr w:type="spellEnd"/>
      <w:r w:rsidR="00FB1632" w:rsidRPr="008968AE">
        <w:rPr>
          <w:rFonts w:ascii="Arial" w:hAnsi="Arial" w:cs="Arial"/>
          <w:sz w:val="22"/>
          <w:szCs w:val="22"/>
        </w:rPr>
        <w:t xml:space="preserve"> </w:t>
      </w:r>
      <w:proofErr w:type="spellStart"/>
      <w:r w:rsidR="00FB1632" w:rsidRPr="008968AE">
        <w:rPr>
          <w:rFonts w:ascii="Arial" w:hAnsi="Arial" w:cs="Arial"/>
          <w:sz w:val="22"/>
          <w:szCs w:val="22"/>
        </w:rPr>
        <w:t>Paslaugų</w:t>
      </w:r>
      <w:proofErr w:type="spellEnd"/>
      <w:r w:rsidR="00FB1632" w:rsidRPr="008968AE">
        <w:rPr>
          <w:rFonts w:ascii="Arial" w:hAnsi="Arial" w:cs="Arial"/>
          <w:sz w:val="22"/>
          <w:szCs w:val="22"/>
        </w:rPr>
        <w:t xml:space="preserve"> </w:t>
      </w:r>
      <w:proofErr w:type="spellStart"/>
      <w:r w:rsidR="00FB1632" w:rsidRPr="008968AE">
        <w:rPr>
          <w:rFonts w:ascii="Arial" w:hAnsi="Arial" w:cs="Arial"/>
          <w:sz w:val="22"/>
          <w:szCs w:val="22"/>
        </w:rPr>
        <w:t>teikėjas</w:t>
      </w:r>
      <w:proofErr w:type="spellEnd"/>
      <w:r w:rsidR="00FB1632" w:rsidRPr="008968AE">
        <w:rPr>
          <w:rFonts w:ascii="Arial" w:hAnsi="Arial" w:cs="Arial"/>
          <w:sz w:val="22"/>
          <w:szCs w:val="22"/>
        </w:rPr>
        <w:t xml:space="preserve"> </w:t>
      </w:r>
      <w:proofErr w:type="spellStart"/>
      <w:r w:rsidR="00FB1632" w:rsidRPr="008968AE">
        <w:rPr>
          <w:rFonts w:ascii="Arial" w:hAnsi="Arial" w:cs="Arial"/>
          <w:sz w:val="22"/>
          <w:szCs w:val="22"/>
        </w:rPr>
        <w:t>užtikrina</w:t>
      </w:r>
      <w:proofErr w:type="spellEnd"/>
      <w:r w:rsidR="00FB1632" w:rsidRPr="008968AE">
        <w:rPr>
          <w:rFonts w:ascii="Arial" w:hAnsi="Arial" w:cs="Arial"/>
          <w:sz w:val="22"/>
          <w:szCs w:val="22"/>
        </w:rPr>
        <w:t xml:space="preserve"> </w:t>
      </w:r>
      <w:proofErr w:type="spellStart"/>
      <w:r w:rsidR="00FB1632" w:rsidRPr="008968AE">
        <w:rPr>
          <w:rFonts w:ascii="Arial" w:hAnsi="Arial" w:cs="Arial"/>
          <w:sz w:val="22"/>
          <w:szCs w:val="22"/>
        </w:rPr>
        <w:t>netesybomis</w:t>
      </w:r>
      <w:proofErr w:type="spellEnd"/>
      <w:r w:rsidR="00D96602" w:rsidRPr="008968AE">
        <w:rPr>
          <w:rFonts w:ascii="Arial" w:hAnsi="Arial" w:cs="Arial"/>
          <w:sz w:val="22"/>
          <w:szCs w:val="22"/>
        </w:rPr>
        <w:t xml:space="preserve">. </w:t>
      </w:r>
      <w:r w:rsidR="00FB1632" w:rsidRPr="008968AE">
        <w:rPr>
          <w:rFonts w:ascii="Arial" w:hAnsi="Arial" w:cs="Arial"/>
          <w:sz w:val="22"/>
          <w:szCs w:val="22"/>
        </w:rPr>
        <w:t xml:space="preserve"> </w:t>
      </w:r>
    </w:p>
    <w:p w14:paraId="324F9BF0" w14:textId="77777777" w:rsidR="008968AE" w:rsidRPr="008968AE" w:rsidRDefault="00766877" w:rsidP="00766877">
      <w:pPr>
        <w:pStyle w:val="Header"/>
        <w:jc w:val="both"/>
        <w:rPr>
          <w:rFonts w:ascii="Arial" w:hAnsi="Arial" w:cs="Arial"/>
          <w:sz w:val="22"/>
          <w:szCs w:val="22"/>
        </w:rPr>
      </w:pPr>
      <w:r w:rsidRPr="008968AE">
        <w:rPr>
          <w:rFonts w:ascii="Arial" w:hAnsi="Arial" w:cs="Arial"/>
          <w:sz w:val="22"/>
          <w:szCs w:val="22"/>
          <w:lang w:val="lt-LT"/>
        </w:rPr>
        <w:t xml:space="preserve">8.3. </w:t>
      </w:r>
      <w:proofErr w:type="spellStart"/>
      <w:r w:rsidR="008968AE" w:rsidRPr="008968AE">
        <w:rPr>
          <w:rFonts w:ascii="Arial" w:hAnsi="Arial" w:cs="Arial"/>
          <w:sz w:val="22"/>
          <w:szCs w:val="22"/>
        </w:rPr>
        <w:t>Jei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teikėjas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nepagrįstai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atsisako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vykdyti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sutartį</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teikėjas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moka</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Klientui</w:t>
      </w:r>
      <w:proofErr w:type="spellEnd"/>
      <w:r w:rsidR="008968AE" w:rsidRPr="008968AE">
        <w:rPr>
          <w:rFonts w:ascii="Arial" w:hAnsi="Arial" w:cs="Arial"/>
          <w:sz w:val="22"/>
          <w:szCs w:val="22"/>
        </w:rPr>
        <w:t> 5 (</w:t>
      </w:r>
      <w:proofErr w:type="spellStart"/>
      <w:r w:rsidR="008968AE" w:rsidRPr="008968AE">
        <w:rPr>
          <w:rFonts w:ascii="Arial" w:hAnsi="Arial" w:cs="Arial"/>
          <w:sz w:val="22"/>
          <w:szCs w:val="22"/>
        </w:rPr>
        <w:t>penkių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procentų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dydžio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baudą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nuo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pradinės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Sutarties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vertės</w:t>
      </w:r>
      <w:proofErr w:type="spellEnd"/>
      <w:r w:rsidR="008968AE" w:rsidRPr="008968AE">
        <w:rPr>
          <w:rFonts w:ascii="Arial" w:hAnsi="Arial" w:cs="Arial"/>
          <w:sz w:val="22"/>
          <w:szCs w:val="22"/>
        </w:rPr>
        <w:t xml:space="preserve"> Eur be PVM.</w:t>
      </w:r>
    </w:p>
    <w:p w14:paraId="22C8A05C" w14:textId="5AA4D633" w:rsidR="008968AE" w:rsidRPr="008968AE" w:rsidRDefault="00B55928" w:rsidP="00766877">
      <w:pPr>
        <w:pStyle w:val="Header"/>
        <w:jc w:val="both"/>
        <w:rPr>
          <w:rFonts w:ascii="Arial" w:hAnsi="Arial" w:cs="Arial"/>
          <w:sz w:val="22"/>
          <w:szCs w:val="22"/>
          <w:lang w:val="en-US"/>
        </w:rPr>
      </w:pPr>
      <w:r w:rsidRPr="008968AE">
        <w:rPr>
          <w:rFonts w:ascii="Arial" w:hAnsi="Arial" w:cs="Arial"/>
          <w:sz w:val="22"/>
          <w:szCs w:val="22"/>
          <w:lang w:val="en-US"/>
        </w:rPr>
        <w:lastRenderedPageBreak/>
        <w:t xml:space="preserve">8.4. </w:t>
      </w:r>
      <w:proofErr w:type="spellStart"/>
      <w:r w:rsidR="008968AE" w:rsidRPr="008968AE">
        <w:rPr>
          <w:rFonts w:ascii="Arial" w:hAnsi="Arial" w:cs="Arial"/>
          <w:sz w:val="22"/>
          <w:szCs w:val="22"/>
        </w:rPr>
        <w:t>Jeigu</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teikėjas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vėluoja</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suteikti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pagal</w:t>
      </w:r>
      <w:proofErr w:type="spellEnd"/>
      <w:r w:rsidR="008968AE" w:rsidRPr="008968AE">
        <w:rPr>
          <w:rFonts w:ascii="Arial" w:hAnsi="Arial" w:cs="Arial"/>
          <w:sz w:val="22"/>
          <w:szCs w:val="22"/>
        </w:rPr>
        <w:t xml:space="preserve"> </w:t>
      </w:r>
      <w:proofErr w:type="spellStart"/>
      <w:r w:rsidR="008968AE" w:rsidRPr="008968AE">
        <w:rPr>
          <w:rFonts w:ascii="Arial" w:hAnsi="Arial" w:cs="Arial"/>
          <w:color w:val="1E53A3"/>
          <w:sz w:val="22"/>
          <w:szCs w:val="22"/>
          <w:u w:val="single"/>
        </w:rPr>
        <w:t>iš</w:t>
      </w:r>
      <w:proofErr w:type="spellEnd"/>
      <w:r w:rsidR="008968AE" w:rsidRPr="008968AE">
        <w:rPr>
          <w:rFonts w:ascii="Arial" w:hAnsi="Arial" w:cs="Arial"/>
          <w:color w:val="1E53A3"/>
          <w:sz w:val="22"/>
          <w:szCs w:val="22"/>
          <w:u w:val="single"/>
        </w:rPr>
        <w:t xml:space="preserve"> </w:t>
      </w:r>
      <w:proofErr w:type="spellStart"/>
      <w:r w:rsidR="008968AE" w:rsidRPr="008968AE">
        <w:rPr>
          <w:rFonts w:ascii="Arial" w:hAnsi="Arial" w:cs="Arial"/>
          <w:color w:val="1E53A3"/>
          <w:sz w:val="22"/>
          <w:szCs w:val="22"/>
          <w:u w:val="single"/>
        </w:rPr>
        <w:t>anksto</w:t>
      </w:r>
      <w:proofErr w:type="spellEnd"/>
      <w:r w:rsidR="008968AE" w:rsidRPr="008968AE">
        <w:rPr>
          <w:rFonts w:ascii="Arial" w:hAnsi="Arial" w:cs="Arial"/>
          <w:color w:val="1E53A3"/>
          <w:sz w:val="22"/>
          <w:szCs w:val="22"/>
          <w:u w:val="single"/>
        </w:rPr>
        <w:t xml:space="preserve"> </w:t>
      </w:r>
      <w:proofErr w:type="spellStart"/>
      <w:r w:rsidR="008968AE" w:rsidRPr="008968AE">
        <w:rPr>
          <w:rFonts w:ascii="Arial" w:hAnsi="Arial" w:cs="Arial"/>
          <w:color w:val="1E53A3"/>
          <w:sz w:val="22"/>
          <w:szCs w:val="22"/>
          <w:u w:val="single"/>
        </w:rPr>
        <w:t>su</w:t>
      </w:r>
      <w:proofErr w:type="spellEnd"/>
      <w:r w:rsidR="008968AE" w:rsidRPr="008968AE">
        <w:rPr>
          <w:rFonts w:ascii="Arial" w:hAnsi="Arial" w:cs="Arial"/>
          <w:color w:val="1E53A3"/>
          <w:sz w:val="22"/>
          <w:szCs w:val="22"/>
          <w:u w:val="single"/>
        </w:rPr>
        <w:t xml:space="preserve"> </w:t>
      </w:r>
      <w:proofErr w:type="spellStart"/>
      <w:r w:rsidR="008968AE" w:rsidRPr="008968AE">
        <w:rPr>
          <w:rFonts w:ascii="Arial" w:hAnsi="Arial" w:cs="Arial"/>
          <w:color w:val="1E53A3"/>
          <w:sz w:val="22"/>
          <w:szCs w:val="22"/>
          <w:u w:val="single"/>
        </w:rPr>
        <w:t>Klientu</w:t>
      </w:r>
      <w:proofErr w:type="spellEnd"/>
      <w:r w:rsidR="008968AE" w:rsidRPr="008968AE">
        <w:rPr>
          <w:rFonts w:ascii="Arial" w:hAnsi="Arial" w:cs="Arial"/>
          <w:color w:val="1E53A3"/>
          <w:sz w:val="22"/>
          <w:szCs w:val="22"/>
          <w:u w:val="single"/>
        </w:rPr>
        <w:t xml:space="preserve"> </w:t>
      </w:r>
      <w:proofErr w:type="spellStart"/>
      <w:r w:rsidR="008968AE" w:rsidRPr="008968AE">
        <w:rPr>
          <w:rFonts w:ascii="Arial" w:hAnsi="Arial" w:cs="Arial"/>
          <w:sz w:val="22"/>
          <w:szCs w:val="22"/>
        </w:rPr>
        <w:t>suderintą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teikimo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grafiką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arba</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nevykdo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kitų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sutartinių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įsipareigojimų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Klientas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nuo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kitos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nei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nustatytas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terminas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dienos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teikėjui</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skaičiuoja</w:t>
      </w:r>
      <w:proofErr w:type="spellEnd"/>
      <w:r w:rsidR="008968AE" w:rsidRPr="008968AE">
        <w:rPr>
          <w:rFonts w:ascii="Arial" w:hAnsi="Arial" w:cs="Arial"/>
          <w:sz w:val="22"/>
          <w:szCs w:val="22"/>
        </w:rPr>
        <w:t xml:space="preserve"> 0,02 (dvi </w:t>
      </w:r>
      <w:proofErr w:type="spellStart"/>
      <w:r w:rsidR="008968AE" w:rsidRPr="008968AE">
        <w:rPr>
          <w:rFonts w:ascii="Arial" w:hAnsi="Arial" w:cs="Arial"/>
          <w:sz w:val="22"/>
          <w:szCs w:val="22"/>
        </w:rPr>
        <w:t>šimtosios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procento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dydžio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delspinigius</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už</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kiekvieną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uždelstą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dieną</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laiku</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nesuteiktų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Paslaugų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ar</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kitų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sutartinių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įsipareigojimų</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nevykdymo</w:t>
      </w:r>
      <w:proofErr w:type="spellEnd"/>
      <w:r w:rsidR="008968AE" w:rsidRPr="008968AE">
        <w:rPr>
          <w:rFonts w:ascii="Arial" w:hAnsi="Arial" w:cs="Arial"/>
          <w:sz w:val="22"/>
          <w:szCs w:val="22"/>
        </w:rPr>
        <w:t xml:space="preserve"> </w:t>
      </w:r>
      <w:proofErr w:type="spellStart"/>
      <w:r w:rsidR="008968AE" w:rsidRPr="008968AE">
        <w:rPr>
          <w:rFonts w:ascii="Arial" w:hAnsi="Arial" w:cs="Arial"/>
          <w:sz w:val="22"/>
          <w:szCs w:val="22"/>
        </w:rPr>
        <w:t>kainos</w:t>
      </w:r>
      <w:proofErr w:type="spellEnd"/>
      <w:r w:rsidR="008968AE" w:rsidRPr="008968AE">
        <w:rPr>
          <w:rFonts w:ascii="Arial" w:hAnsi="Arial" w:cs="Arial"/>
          <w:sz w:val="22"/>
          <w:szCs w:val="22"/>
        </w:rPr>
        <w:t xml:space="preserve"> be PVM. </w:t>
      </w:r>
    </w:p>
    <w:p w14:paraId="384054C6" w14:textId="149152FF" w:rsidR="00B55928" w:rsidRPr="008968AE" w:rsidRDefault="008968AE" w:rsidP="00766877">
      <w:pPr>
        <w:pStyle w:val="Header"/>
        <w:jc w:val="both"/>
        <w:rPr>
          <w:rFonts w:ascii="Arial" w:hAnsi="Arial" w:cs="Arial"/>
          <w:sz w:val="22"/>
          <w:szCs w:val="22"/>
          <w:lang w:val="en-US"/>
        </w:rPr>
      </w:pPr>
      <w:r w:rsidRPr="008968AE">
        <w:rPr>
          <w:rFonts w:ascii="Arial" w:hAnsi="Arial" w:cs="Arial"/>
          <w:sz w:val="22"/>
          <w:szCs w:val="22"/>
          <w:lang w:val="lt-LT"/>
        </w:rPr>
        <w:t xml:space="preserve">8.5. </w:t>
      </w:r>
      <w:r w:rsidR="00B55928" w:rsidRPr="008968AE">
        <w:rPr>
          <w:rFonts w:ascii="Arial" w:hAnsi="Arial" w:cs="Arial"/>
          <w:sz w:val="22"/>
          <w:szCs w:val="22"/>
          <w:lang w:val="lt-LT"/>
        </w:rPr>
        <w:t xml:space="preserve">Paslaugų teikėjui taikoma 30,00 (trisdešimt eurų ir 00 ct) Eur bauda dėl aplinkosauginio kriterijaus, nurodyto Sutarties 5.6 punkte, nesilaikymo už kiekvieną nustatytą atvejį. </w:t>
      </w:r>
    </w:p>
    <w:p w14:paraId="14DF496D" w14:textId="2BACEEA7" w:rsidR="00766877" w:rsidRPr="008968AE" w:rsidRDefault="00B66941" w:rsidP="00766877">
      <w:pPr>
        <w:pStyle w:val="Header"/>
        <w:jc w:val="both"/>
        <w:rPr>
          <w:rFonts w:ascii="Arial" w:hAnsi="Arial" w:cs="Arial"/>
          <w:sz w:val="22"/>
          <w:szCs w:val="22"/>
          <w:lang w:val="lt-LT"/>
        </w:rPr>
      </w:pPr>
      <w:r w:rsidRPr="008968AE">
        <w:rPr>
          <w:rFonts w:ascii="Arial" w:hAnsi="Arial" w:cs="Arial"/>
          <w:sz w:val="22"/>
          <w:szCs w:val="22"/>
          <w:lang w:val="lt-LT"/>
        </w:rPr>
        <w:t>8.</w:t>
      </w:r>
      <w:r w:rsidR="008968AE" w:rsidRPr="008968AE">
        <w:rPr>
          <w:rFonts w:ascii="Arial" w:hAnsi="Arial" w:cs="Arial"/>
          <w:sz w:val="22"/>
          <w:szCs w:val="22"/>
          <w:lang w:val="en-US"/>
        </w:rPr>
        <w:t>6</w:t>
      </w:r>
      <w:r w:rsidRPr="008968AE">
        <w:rPr>
          <w:rFonts w:ascii="Arial" w:hAnsi="Arial" w:cs="Arial"/>
          <w:sz w:val="22"/>
          <w:szCs w:val="22"/>
          <w:lang w:val="lt-LT"/>
        </w:rPr>
        <w:t xml:space="preserve">. </w:t>
      </w:r>
      <w:r w:rsidR="00766877" w:rsidRPr="008968AE">
        <w:rPr>
          <w:rFonts w:ascii="Arial" w:hAnsi="Arial" w:cs="Arial"/>
          <w:sz w:val="22"/>
          <w:szCs w:val="22"/>
          <w:lang w:val="lt-LT"/>
        </w:rPr>
        <w:t>Sutartinės atsakomybės pritaikymas neatleidžia Šalių nuo pareigos vykdyti Sutartyje prisiimtus įsipareigojimus.</w:t>
      </w:r>
    </w:p>
    <w:p w14:paraId="6F59ADD9" w14:textId="1E57D9A5" w:rsidR="00D31335" w:rsidRPr="008968AE" w:rsidRDefault="000D510F" w:rsidP="00FB1632">
      <w:pPr>
        <w:pStyle w:val="Header"/>
        <w:jc w:val="both"/>
        <w:rPr>
          <w:rFonts w:ascii="Arial" w:hAnsi="Arial" w:cs="Arial"/>
          <w:sz w:val="22"/>
          <w:szCs w:val="22"/>
          <w:lang w:val="lt-LT"/>
        </w:rPr>
      </w:pPr>
      <w:r w:rsidRPr="008968AE">
        <w:rPr>
          <w:rFonts w:ascii="Arial" w:hAnsi="Arial" w:cs="Arial"/>
          <w:sz w:val="22"/>
          <w:szCs w:val="22"/>
          <w:lang w:val="lt-LT"/>
        </w:rPr>
        <w:t>8.</w:t>
      </w:r>
      <w:r w:rsidR="008968AE" w:rsidRPr="008968AE">
        <w:rPr>
          <w:rFonts w:ascii="Arial" w:hAnsi="Arial" w:cs="Arial"/>
          <w:sz w:val="22"/>
          <w:szCs w:val="22"/>
          <w:lang w:val="lt-LT"/>
        </w:rPr>
        <w:t>7</w:t>
      </w:r>
      <w:r w:rsidRPr="008968AE">
        <w:rPr>
          <w:rFonts w:ascii="Arial" w:hAnsi="Arial" w:cs="Arial"/>
          <w:sz w:val="22"/>
          <w:szCs w:val="22"/>
          <w:lang w:val="lt-LT"/>
        </w:rPr>
        <w:t>. Klientas turi teisę vienašališkai išskaičiuoti netesybas iš Paslaugų teikėjui pagal Sutartį mokėtinų sumų (pranešant apie tai Paslaugų teikėjui raštu).</w:t>
      </w:r>
    </w:p>
    <w:p w14:paraId="3C0C7CA8" w14:textId="1C6AC507" w:rsidR="005753C8" w:rsidRPr="008968AE" w:rsidRDefault="005753C8" w:rsidP="00FB1632">
      <w:pPr>
        <w:pStyle w:val="Header"/>
        <w:jc w:val="both"/>
        <w:rPr>
          <w:rFonts w:ascii="Arial" w:hAnsi="Arial" w:cs="Arial"/>
          <w:sz w:val="22"/>
          <w:szCs w:val="22"/>
          <w:lang w:val="lt-LT"/>
        </w:rPr>
      </w:pPr>
      <w:r w:rsidRPr="008968AE">
        <w:rPr>
          <w:rFonts w:ascii="Arial" w:hAnsi="Arial" w:cs="Arial"/>
          <w:sz w:val="22"/>
          <w:szCs w:val="22"/>
          <w:lang w:val="lt-LT"/>
        </w:rPr>
        <w:t>8.</w:t>
      </w:r>
      <w:r w:rsidR="008968AE" w:rsidRPr="008968AE">
        <w:rPr>
          <w:rFonts w:ascii="Arial" w:hAnsi="Arial" w:cs="Arial"/>
          <w:sz w:val="22"/>
          <w:szCs w:val="22"/>
          <w:lang w:val="lt-LT"/>
        </w:rPr>
        <w:t>8</w:t>
      </w:r>
      <w:r w:rsidRPr="008968AE">
        <w:rPr>
          <w:rFonts w:ascii="Arial" w:hAnsi="Arial" w:cs="Arial"/>
          <w:sz w:val="22"/>
          <w:szCs w:val="22"/>
          <w:lang w:val="lt-LT"/>
        </w:rPr>
        <w:t>. Šalys privalo sumokėti netesybas per 30 (trisdešimt) kalendorinių dienų nuo kitos Šalies pareikalavimo.</w:t>
      </w:r>
    </w:p>
    <w:p w14:paraId="29F948DF" w14:textId="77777777" w:rsidR="00FB1632" w:rsidRPr="007B679D" w:rsidRDefault="00FB1632" w:rsidP="00FB1632">
      <w:pPr>
        <w:pStyle w:val="Header"/>
        <w:jc w:val="both"/>
        <w:rPr>
          <w:rFonts w:ascii="Arial" w:hAnsi="Arial" w:cs="Arial"/>
          <w:sz w:val="22"/>
          <w:szCs w:val="22"/>
          <w:lang w:val="lt-LT"/>
        </w:rPr>
      </w:pPr>
    </w:p>
    <w:p w14:paraId="7B1F6143" w14:textId="77777777" w:rsidR="00F70F75" w:rsidRPr="007B679D" w:rsidRDefault="00F70F75" w:rsidP="007A60E5">
      <w:pPr>
        <w:pStyle w:val="Header"/>
        <w:numPr>
          <w:ilvl w:val="0"/>
          <w:numId w:val="4"/>
        </w:numPr>
        <w:tabs>
          <w:tab w:val="left" w:pos="360"/>
          <w:tab w:val="left" w:pos="810"/>
          <w:tab w:val="left" w:pos="1530"/>
        </w:tabs>
        <w:ind w:left="0" w:firstLine="0"/>
        <w:jc w:val="both"/>
        <w:rPr>
          <w:rFonts w:ascii="Arial" w:hAnsi="Arial" w:cs="Arial"/>
          <w:sz w:val="22"/>
          <w:szCs w:val="22"/>
          <w:lang w:val="lt-LT"/>
        </w:rPr>
      </w:pPr>
      <w:bookmarkStart w:id="0" w:name="_Toc93857957"/>
      <w:r w:rsidRPr="007B679D">
        <w:rPr>
          <w:rFonts w:ascii="Arial" w:hAnsi="Arial" w:cs="Arial"/>
          <w:b/>
          <w:bCs/>
          <w:sz w:val="22"/>
          <w:szCs w:val="22"/>
          <w:lang w:val="lt-LT"/>
        </w:rPr>
        <w:t>SUBTIEKĖJŲ PASITELKIMAS, JŲ KEITIMAS</w:t>
      </w:r>
      <w:bookmarkEnd w:id="0"/>
      <w:r w:rsidRPr="007B679D">
        <w:rPr>
          <w:rFonts w:ascii="Arial" w:hAnsi="Arial" w:cs="Arial"/>
          <w:b/>
          <w:bCs/>
          <w:sz w:val="22"/>
          <w:szCs w:val="22"/>
          <w:lang w:val="lt-LT"/>
        </w:rPr>
        <w:t>, TIESIOGINIO ATSISKAITYMO SU SUBTEIKĖJAIS TVARKA</w:t>
      </w:r>
    </w:p>
    <w:p w14:paraId="7DE34F2E" w14:textId="2C97394B" w:rsidR="00F70F75" w:rsidRPr="007B679D" w:rsidRDefault="00F70F75" w:rsidP="00F70F75">
      <w:pPr>
        <w:tabs>
          <w:tab w:val="left" w:pos="630"/>
          <w:tab w:val="left" w:pos="720"/>
          <w:tab w:val="left" w:pos="810"/>
        </w:tabs>
        <w:jc w:val="both"/>
        <w:rPr>
          <w:rFonts w:ascii="Arial" w:hAnsi="Arial" w:cs="Arial"/>
          <w:sz w:val="22"/>
          <w:szCs w:val="22"/>
          <w:lang w:val="lt-LT"/>
        </w:rPr>
      </w:pPr>
      <w:r w:rsidRPr="03EBE83B">
        <w:rPr>
          <w:rFonts w:ascii="Arial" w:hAnsi="Arial" w:cs="Arial"/>
          <w:sz w:val="22"/>
          <w:szCs w:val="22"/>
          <w:lang w:val="lt-LT"/>
        </w:rPr>
        <w:t xml:space="preserve">9.1. Paslaugų teikėjas, vykdydamas sutartinius įsipareigojimus, turi teisę pasitelkti subtiekėjus Lietuvos Respublikos viešųjų pirkimų įstatymo 88 straipsnio nustatyta tvarka. Už subtiekėjų, jeigu jie </w:t>
      </w:r>
      <w:r w:rsidR="00570F48" w:rsidRPr="03EBE83B">
        <w:rPr>
          <w:rFonts w:ascii="Arial" w:hAnsi="Arial" w:cs="Arial"/>
          <w:sz w:val="22"/>
          <w:szCs w:val="22"/>
          <w:lang w:val="lt-LT"/>
        </w:rPr>
        <w:t xml:space="preserve">pirkime </w:t>
      </w:r>
      <w:r w:rsidRPr="03EBE83B">
        <w:rPr>
          <w:rFonts w:ascii="Arial" w:hAnsi="Arial" w:cs="Arial"/>
          <w:sz w:val="22"/>
          <w:szCs w:val="22"/>
          <w:lang w:val="lt-LT"/>
        </w:rPr>
        <w:t>nustatytais pagrindais yra pasitelkiami, suteiktas paslaugas, jų kokybę ir/ar padarytą žalą atsako Paslaugų teikėjas.</w:t>
      </w:r>
    </w:p>
    <w:p w14:paraId="1461A40E" w14:textId="4620FD47" w:rsidR="00F70F75" w:rsidRPr="007B679D" w:rsidRDefault="00F70F75" w:rsidP="00F70F75">
      <w:pPr>
        <w:tabs>
          <w:tab w:val="left" w:pos="360"/>
          <w:tab w:val="left" w:pos="450"/>
        </w:tabs>
        <w:jc w:val="both"/>
        <w:rPr>
          <w:rFonts w:ascii="Arial" w:hAnsi="Arial" w:cs="Arial"/>
          <w:b/>
          <w:sz w:val="22"/>
          <w:szCs w:val="22"/>
          <w:lang w:val="lt-LT"/>
        </w:rPr>
      </w:pPr>
      <w:r w:rsidRPr="007B679D">
        <w:rPr>
          <w:rFonts w:ascii="Arial" w:hAnsi="Arial" w:cs="Arial"/>
          <w:bCs/>
          <w:sz w:val="22"/>
          <w:szCs w:val="22"/>
          <w:lang w:val="lt-LT"/>
        </w:rPr>
        <w:t xml:space="preserve">9.2. Subtiekėjai, kurie yra pasitelkiami vadovaujantis Pirkimo, kurio pagrindu yra sudaryta Sutartis, sąlygomis yra šie: </w:t>
      </w:r>
      <w:r w:rsidR="00B03A42" w:rsidRPr="007B679D">
        <w:rPr>
          <w:rFonts w:ascii="Arial" w:hAnsi="Arial" w:cs="Arial"/>
          <w:bCs/>
          <w:i/>
          <w:sz w:val="22"/>
          <w:szCs w:val="22"/>
          <w:lang w:val="lt-LT"/>
        </w:rPr>
        <w:t>nurodyti jei pasitelkiami</w:t>
      </w:r>
      <w:r w:rsidR="003B6727" w:rsidRPr="007B679D">
        <w:rPr>
          <w:rFonts w:ascii="Arial" w:hAnsi="Arial" w:cs="Arial"/>
          <w:bCs/>
          <w:i/>
          <w:sz w:val="22"/>
          <w:szCs w:val="22"/>
          <w:lang w:val="lt-LT"/>
        </w:rPr>
        <w:t>.</w:t>
      </w:r>
    </w:p>
    <w:p w14:paraId="00DF68CF" w14:textId="633DD4B5" w:rsidR="00F70F75" w:rsidRPr="007B679D" w:rsidRDefault="00F70F75" w:rsidP="03EBE83B">
      <w:pPr>
        <w:jc w:val="both"/>
        <w:rPr>
          <w:rFonts w:ascii="Arial" w:hAnsi="Arial" w:cs="Arial"/>
          <w:sz w:val="22"/>
          <w:szCs w:val="22"/>
          <w:lang w:val="lt-LT"/>
        </w:rPr>
      </w:pPr>
      <w:r w:rsidRPr="03EBE83B">
        <w:rPr>
          <w:rFonts w:ascii="Arial" w:hAnsi="Arial" w:cs="Arial"/>
          <w:sz w:val="22"/>
          <w:szCs w:val="22"/>
          <w:lang w:val="lt-LT"/>
        </w:rPr>
        <w:t>9.3. Jei Paslaugų teikėjas pageidauja pasitelkti subtiekėjus/subteikėjus po Sutarties pasirašymo, jis teikia rašytinį prašymą  Klientui, nurodydamas pasitelkiamus subtiekėjus/subteikėjus, pagrindžia subtiekėjų/subteikėjų pasitelkimo poreikį, jų pašalinimo pagrindų nebuvimą</w:t>
      </w:r>
      <w:r w:rsidR="00BA3F00" w:rsidRPr="03EBE83B">
        <w:rPr>
          <w:rFonts w:ascii="Arial" w:hAnsi="Arial" w:cs="Arial"/>
          <w:sz w:val="22"/>
          <w:szCs w:val="22"/>
          <w:lang w:val="lt-LT"/>
        </w:rPr>
        <w:t xml:space="preserve"> </w:t>
      </w:r>
      <w:r w:rsidR="00165BB9" w:rsidRPr="03EBE83B">
        <w:rPr>
          <w:rFonts w:ascii="Arial" w:hAnsi="Arial" w:cs="Arial"/>
          <w:sz w:val="22"/>
          <w:szCs w:val="22"/>
          <w:lang w:val="lt-LT"/>
        </w:rPr>
        <w:t>(jei taikoma)</w:t>
      </w:r>
      <w:r w:rsidRPr="03EBE83B">
        <w:rPr>
          <w:rFonts w:ascii="Arial" w:hAnsi="Arial" w:cs="Arial"/>
          <w:sz w:val="22"/>
          <w:szCs w:val="22"/>
          <w:lang w:val="lt-LT"/>
        </w:rPr>
        <w:t>, taip pat pateikia dokumentus pagrindžiančius subtiekėjų/subteikėjų atitiktį keliamiems kvalifikaciniams reikalavimams (jei taikoma). Klientas prašymą tenkina arba pateikia argumentuotą atsisakymą prašymą tenkinti per 3 (tris) darbo dienas nuo prašymo pateikimo.</w:t>
      </w:r>
    </w:p>
    <w:p w14:paraId="15C477C3" w14:textId="62D7972B" w:rsidR="00F70F75" w:rsidRPr="007B679D" w:rsidRDefault="00F70F75" w:rsidP="00F70F75">
      <w:pPr>
        <w:jc w:val="both"/>
        <w:rPr>
          <w:rFonts w:ascii="Arial" w:hAnsi="Arial" w:cs="Arial"/>
          <w:sz w:val="22"/>
          <w:szCs w:val="22"/>
          <w:lang w:val="lt-LT"/>
        </w:rPr>
      </w:pPr>
      <w:r w:rsidRPr="03EBE83B">
        <w:rPr>
          <w:rFonts w:ascii="Arial" w:hAnsi="Arial" w:cs="Arial"/>
          <w:sz w:val="22"/>
          <w:szCs w:val="22"/>
          <w:lang w:val="lt-LT"/>
        </w:rPr>
        <w:t>9.4. Subtiekėjų keitimo tvarka: subtiekėjai gali būti keičiami Paslaugų teikėjo prašymu subtiekėjui bankrutavus, atsisakius vykdyti sutartinius įsipareigojimus ar dėl kitų svarbių priežasčių. Subtiekėjai, kurių pajėgumais Paslaugų teikėjas remiasi dėl jų atitikimo nustatytiems kvalifikacijos reikalavimams</w:t>
      </w:r>
      <w:r w:rsidR="00165BB9" w:rsidRPr="03EBE83B">
        <w:rPr>
          <w:rFonts w:ascii="Arial" w:hAnsi="Arial" w:cs="Arial"/>
          <w:sz w:val="22"/>
          <w:szCs w:val="22"/>
          <w:lang w:val="lt-LT"/>
        </w:rPr>
        <w:t xml:space="preserve"> (jei taikoma)</w:t>
      </w:r>
      <w:r w:rsidRPr="03EBE83B">
        <w:rPr>
          <w:rFonts w:ascii="Arial" w:hAnsi="Arial" w:cs="Arial"/>
          <w:sz w:val="22"/>
          <w:szCs w:val="22"/>
          <w:lang w:val="lt-LT"/>
        </w:rPr>
        <w:t>, gali būti keičiami kitais tik tuo atveju, jei nauji subtiekėjai atitinka ne mažesnius kvalifikacijos reikalavimus nei buvo taikomi ankstesniems. Paslaugų teikėjas prašymą dėl Sutartyje nurodyto subtiekėjo keitimo kitu subtiekėju Klientui pateikia raštu, nurodydamas keitimo priežastis. Kartu su prašymu Paslaugų teikėjas turi pateikti ir subtiekėjo raštą, kuriame subtiekėjas/subteikėjas nurodo priežastį dėl kurios atsisako/nebegali vykdyti savo sutartinių įsipareigojimų. Kartu su informacija apie naujus subtiekėjus pateikiami ir subtiekėjo/subteikėjo pašalinimo pagrindų nebuvimą patvirtinantys dokumentai. Subtiekėjo pakeitimas kitu subtiekėju įforminamas pasirašant papildomą Šalių susitarimą prie Sutarties.</w:t>
      </w:r>
    </w:p>
    <w:p w14:paraId="2D332DE9" w14:textId="1BC9ED51" w:rsidR="00F70F75" w:rsidRDefault="00F70F75" w:rsidP="00F70F75">
      <w:pPr>
        <w:jc w:val="both"/>
        <w:rPr>
          <w:rFonts w:ascii="Arial" w:hAnsi="Arial" w:cs="Arial"/>
          <w:sz w:val="22"/>
          <w:szCs w:val="22"/>
          <w:lang w:val="lt-LT"/>
        </w:rPr>
      </w:pPr>
      <w:r w:rsidRPr="007B679D">
        <w:rPr>
          <w:rFonts w:ascii="Arial" w:hAnsi="Arial" w:cs="Arial"/>
          <w:sz w:val="22"/>
          <w:szCs w:val="22"/>
          <w:lang w:val="lt-LT"/>
        </w:rPr>
        <w:t xml:space="preserve">9.5. Klientas numato tiesioginio atsiskaitymo su subtiekėju/subteikėju galimybę. Klientas per 3 (tris) darbo dienas nuo informacijos apie pasitelkiamą subteikėją/subteikėją gavimo dienos informuoja subtiekėją apie tiesioginio atsiskaitymo galimybę. Subtiekėjas, norėdamas pasinaudoti šia galimybe turi raštu informuoti Klientą (kartu pateikdamas </w:t>
      </w:r>
      <w:proofErr w:type="spellStart"/>
      <w:r w:rsidRPr="007B679D">
        <w:rPr>
          <w:rFonts w:ascii="Arial" w:hAnsi="Arial" w:cs="Arial"/>
          <w:sz w:val="22"/>
          <w:szCs w:val="22"/>
          <w:lang w:val="lt-LT"/>
        </w:rPr>
        <w:t>subtiekimo</w:t>
      </w:r>
      <w:proofErr w:type="spellEnd"/>
      <w:r w:rsidRPr="007B679D">
        <w:rPr>
          <w:rFonts w:ascii="Arial" w:hAnsi="Arial" w:cs="Arial"/>
          <w:sz w:val="22"/>
          <w:szCs w:val="22"/>
          <w:lang w:val="lt-LT"/>
        </w:rPr>
        <w:t xml:space="preserve"> Sutarties nuorašą) ir Paslaugų teikėją. Tais atvejais, kai subtiekėjas išreiškia norą pasinaudoti tiesioginio atsiskaitymo galimybe, prie šios Sutarties sudaromas trišalis susitarimas tarp Kliento, Paslaugų teikėjo ir subtiekėjo, kuriame nustatoma tiesioginio atsiskaitymo su subtiekėju/subteikėju tvarka atsižvelgiant į pirkimo dokumentuose ir </w:t>
      </w:r>
      <w:proofErr w:type="spellStart"/>
      <w:r w:rsidRPr="007B679D">
        <w:rPr>
          <w:rFonts w:ascii="Arial" w:hAnsi="Arial" w:cs="Arial"/>
          <w:sz w:val="22"/>
          <w:szCs w:val="22"/>
          <w:lang w:val="lt-LT"/>
        </w:rPr>
        <w:t>subtiekimo</w:t>
      </w:r>
      <w:proofErr w:type="spellEnd"/>
      <w:r w:rsidRPr="007B679D">
        <w:rPr>
          <w:rFonts w:ascii="Arial" w:hAnsi="Arial" w:cs="Arial"/>
          <w:sz w:val="22"/>
          <w:szCs w:val="22"/>
          <w:lang w:val="lt-LT"/>
        </w:rPr>
        <w:t xml:space="preserve"> Sutartyje nustatytus reikalavimus ir kitas sąlygas, apimant bet neapsiribojant teise Paslaugų teikėjui prieštarauti nepagrįstiems mokėjimams.</w:t>
      </w:r>
    </w:p>
    <w:p w14:paraId="61CF74F1" w14:textId="6BD707BA" w:rsidR="00F97942" w:rsidRPr="005A45B9" w:rsidRDefault="00F97942" w:rsidP="00F97942">
      <w:pPr>
        <w:jc w:val="both"/>
        <w:rPr>
          <w:rFonts w:ascii="Arial" w:hAnsi="Arial" w:cs="Arial"/>
          <w:sz w:val="22"/>
          <w:szCs w:val="22"/>
          <w:lang w:val="lt-LT"/>
        </w:rPr>
      </w:pPr>
      <w:r>
        <w:rPr>
          <w:rFonts w:ascii="Arial" w:hAnsi="Arial" w:cs="Arial"/>
          <w:sz w:val="22"/>
          <w:szCs w:val="22"/>
          <w:lang w:val="lt-LT"/>
        </w:rPr>
        <w:t xml:space="preserve">9.6. </w:t>
      </w:r>
      <w:proofErr w:type="spellStart"/>
      <w:r w:rsidRPr="005A45B9">
        <w:rPr>
          <w:rFonts w:ascii="Arial" w:hAnsi="Arial" w:cs="Arial"/>
          <w:sz w:val="22"/>
          <w:szCs w:val="22"/>
          <w:lang w:val="lt-LT"/>
        </w:rPr>
        <w:t>Subtiekimas</w:t>
      </w:r>
      <w:proofErr w:type="spellEnd"/>
      <w:r w:rsidRPr="005A45B9">
        <w:rPr>
          <w:rFonts w:ascii="Arial" w:hAnsi="Arial" w:cs="Arial"/>
          <w:sz w:val="22"/>
          <w:szCs w:val="22"/>
          <w:lang w:val="lt-LT"/>
        </w:rPr>
        <w:t xml:space="preserve"> nesukuria sutartinių santykių tarp Kliento ir subtiekėjo. Paslaugų teikėjas atsako už savo subtiekėjų veiksmus ar neveikimą bei padarytą žalą. </w:t>
      </w:r>
      <w:r w:rsidR="002334BA">
        <w:rPr>
          <w:rFonts w:ascii="Arial" w:hAnsi="Arial" w:cs="Arial"/>
          <w:sz w:val="22"/>
          <w:szCs w:val="22"/>
          <w:lang w:val="lt-LT"/>
        </w:rPr>
        <w:t>Kliento</w:t>
      </w:r>
      <w:r w:rsidRPr="005A45B9">
        <w:rPr>
          <w:rFonts w:ascii="Arial" w:hAnsi="Arial" w:cs="Arial"/>
          <w:sz w:val="22"/>
          <w:szCs w:val="22"/>
          <w:lang w:val="lt-LT"/>
        </w:rPr>
        <w:t xml:space="preserve"> sutikimas, kad sutartiniams įsipareigojimams vykdyti būtų pasitelkiamas subtiekėjas, neatleidžia Paslaugų teikėjo nuo jokių jo įsipareigojimų pagal Sutartį.</w:t>
      </w:r>
    </w:p>
    <w:p w14:paraId="78DAB819" w14:textId="77777777" w:rsidR="007E7387" w:rsidRDefault="007E7387" w:rsidP="00F70F75">
      <w:pPr>
        <w:jc w:val="both"/>
        <w:rPr>
          <w:rFonts w:ascii="Arial" w:hAnsi="Arial" w:cs="Arial"/>
          <w:sz w:val="22"/>
          <w:szCs w:val="22"/>
          <w:lang w:val="lt-LT"/>
        </w:rPr>
      </w:pPr>
    </w:p>
    <w:p w14:paraId="6B45E9C7" w14:textId="6C2B5E08" w:rsidR="007E7387" w:rsidRPr="007E7387" w:rsidRDefault="007E7387" w:rsidP="00D168E1">
      <w:pPr>
        <w:jc w:val="both"/>
        <w:textAlignment w:val="baseline"/>
        <w:rPr>
          <w:rFonts w:ascii="Segoe UI" w:hAnsi="Segoe UI" w:cs="Segoe UI"/>
          <w:sz w:val="18"/>
          <w:szCs w:val="18"/>
          <w:lang w:val="lt-LT" w:eastAsia="lt-LT"/>
        </w:rPr>
      </w:pPr>
      <w:r>
        <w:rPr>
          <w:rFonts w:ascii="Arial" w:hAnsi="Arial" w:cs="Arial"/>
          <w:b/>
          <w:bCs/>
          <w:sz w:val="22"/>
          <w:szCs w:val="22"/>
          <w:lang w:val="lt-LT" w:eastAsia="lt-LT"/>
        </w:rPr>
        <w:t xml:space="preserve">10. </w:t>
      </w:r>
      <w:r w:rsidRPr="007E7387">
        <w:rPr>
          <w:rFonts w:ascii="Arial" w:hAnsi="Arial" w:cs="Arial"/>
          <w:b/>
          <w:bCs/>
          <w:sz w:val="22"/>
          <w:szCs w:val="22"/>
          <w:lang w:val="lt-LT" w:eastAsia="lt-LT"/>
        </w:rPr>
        <w:t>SPECIALISTŲ KEITIMO PAGRINDAI IR TVARKA</w:t>
      </w:r>
      <w:r w:rsidRPr="007E7387">
        <w:rPr>
          <w:rFonts w:ascii="Arial" w:hAnsi="Arial" w:cs="Arial"/>
          <w:sz w:val="22"/>
          <w:szCs w:val="22"/>
          <w:lang w:val="lt-LT" w:eastAsia="lt-LT"/>
        </w:rPr>
        <w:t> </w:t>
      </w:r>
    </w:p>
    <w:p w14:paraId="74266A74" w14:textId="40844E09" w:rsidR="007E7387" w:rsidRPr="007E7387" w:rsidRDefault="007E7387" w:rsidP="00D168E1">
      <w:pPr>
        <w:jc w:val="both"/>
        <w:textAlignment w:val="baseline"/>
        <w:rPr>
          <w:rFonts w:ascii="Segoe UI" w:hAnsi="Segoe UI" w:cs="Segoe UI"/>
          <w:sz w:val="18"/>
          <w:szCs w:val="18"/>
          <w:lang w:val="lt-LT" w:eastAsia="lt-LT"/>
        </w:rPr>
      </w:pPr>
      <w:r>
        <w:rPr>
          <w:rFonts w:ascii="Arial" w:hAnsi="Arial" w:cs="Arial"/>
          <w:color w:val="000000"/>
          <w:sz w:val="22"/>
          <w:szCs w:val="22"/>
          <w:lang w:val="lt-LT" w:eastAsia="lt-LT"/>
        </w:rPr>
        <w:t>10</w:t>
      </w:r>
      <w:r w:rsidRPr="007E7387">
        <w:rPr>
          <w:rFonts w:ascii="Arial" w:hAnsi="Arial" w:cs="Arial"/>
          <w:color w:val="000000"/>
          <w:sz w:val="22"/>
          <w:szCs w:val="22"/>
          <w:lang w:val="lt-LT" w:eastAsia="lt-LT"/>
        </w:rPr>
        <w:t xml:space="preserve">.1.   </w:t>
      </w:r>
      <w:r w:rsidR="00950471" w:rsidRPr="03EBE83B">
        <w:rPr>
          <w:rFonts w:ascii="Arial" w:hAnsi="Arial" w:cs="Arial"/>
          <w:sz w:val="22"/>
          <w:szCs w:val="22"/>
          <w:lang w:val="lt-LT"/>
        </w:rPr>
        <w:t>Paslaugų teikėjas</w:t>
      </w:r>
      <w:r w:rsidRPr="007E7387">
        <w:rPr>
          <w:rFonts w:ascii="Arial" w:hAnsi="Arial" w:cs="Arial"/>
          <w:color w:val="000000"/>
          <w:sz w:val="22"/>
          <w:szCs w:val="22"/>
          <w:lang w:val="lt-LT" w:eastAsia="lt-LT"/>
        </w:rPr>
        <w:t xml:space="preserve"> negali keisti Sutarties priede Nr. </w:t>
      </w:r>
      <w:r w:rsidR="00D5318F">
        <w:rPr>
          <w:rFonts w:ascii="Arial" w:hAnsi="Arial" w:cs="Arial"/>
          <w:color w:val="000000"/>
          <w:sz w:val="22"/>
          <w:szCs w:val="22"/>
          <w:lang w:val="lt-LT" w:eastAsia="lt-LT"/>
        </w:rPr>
        <w:t>4</w:t>
      </w:r>
      <w:r w:rsidR="00D5318F" w:rsidRPr="007E7387">
        <w:rPr>
          <w:rFonts w:ascii="Arial" w:hAnsi="Arial" w:cs="Arial"/>
          <w:color w:val="000000"/>
          <w:sz w:val="22"/>
          <w:szCs w:val="22"/>
          <w:lang w:val="lt-LT" w:eastAsia="lt-LT"/>
        </w:rPr>
        <w:t xml:space="preserve"> </w:t>
      </w:r>
      <w:r w:rsidRPr="007E7387">
        <w:rPr>
          <w:rFonts w:ascii="Arial" w:hAnsi="Arial" w:cs="Arial"/>
          <w:color w:val="000000"/>
          <w:sz w:val="22"/>
          <w:szCs w:val="22"/>
          <w:lang w:val="lt-LT" w:eastAsia="lt-LT"/>
        </w:rPr>
        <w:t>„</w:t>
      </w:r>
      <w:r w:rsidR="00D5318F">
        <w:rPr>
          <w:rFonts w:ascii="Arial" w:hAnsi="Arial" w:cs="Arial"/>
          <w:sz w:val="22"/>
          <w:szCs w:val="22"/>
          <w:lang w:val="lt-LT" w:eastAsia="lt-LT"/>
        </w:rPr>
        <w:t>Specialistų sąrašo forma</w:t>
      </w:r>
      <w:r w:rsidRPr="007E7387">
        <w:rPr>
          <w:rFonts w:ascii="Arial" w:hAnsi="Arial" w:cs="Arial"/>
          <w:color w:val="000000"/>
          <w:sz w:val="22"/>
          <w:szCs w:val="22"/>
          <w:lang w:val="lt-LT" w:eastAsia="lt-LT"/>
        </w:rPr>
        <w:t xml:space="preserve">“ nurodytų specialistų dėl kurių buvo susitarta Sutarties sudarymo metu, visam arba iki Sutarties įvykdymo pabaigos likusiam Sutarties vykdymo terminui prieš tai raštu nepranešęs </w:t>
      </w:r>
      <w:r w:rsidR="00D540C9">
        <w:rPr>
          <w:rFonts w:ascii="Arial" w:hAnsi="Arial" w:cs="Arial"/>
          <w:color w:val="000000"/>
          <w:sz w:val="22"/>
          <w:szCs w:val="22"/>
          <w:lang w:val="lt-LT" w:eastAsia="lt-LT"/>
        </w:rPr>
        <w:t>Klientui</w:t>
      </w:r>
      <w:r w:rsidRPr="007E7387">
        <w:rPr>
          <w:rFonts w:ascii="Arial" w:hAnsi="Arial" w:cs="Arial"/>
          <w:color w:val="000000"/>
          <w:sz w:val="22"/>
          <w:szCs w:val="22"/>
          <w:lang w:val="lt-LT" w:eastAsia="lt-LT"/>
        </w:rPr>
        <w:t xml:space="preserve"> ir negavęs jo </w:t>
      </w:r>
      <w:r w:rsidRPr="007E7387">
        <w:rPr>
          <w:rFonts w:ascii="Arial" w:hAnsi="Arial" w:cs="Arial"/>
          <w:color w:val="000000"/>
          <w:sz w:val="22"/>
          <w:szCs w:val="22"/>
          <w:lang w:val="lt-LT" w:eastAsia="lt-LT"/>
        </w:rPr>
        <w:lastRenderedPageBreak/>
        <w:t>raštiško sutikimo. Keičiamas specialistas turi turėti ne žemesnę, nei nurodyta Pirkimo dokumentuose, kvalifikaciją. </w:t>
      </w:r>
    </w:p>
    <w:p w14:paraId="00CEEB64" w14:textId="4BD8F75B" w:rsidR="007E7387" w:rsidRPr="007E7387" w:rsidRDefault="007E7387" w:rsidP="00D168E1">
      <w:pPr>
        <w:jc w:val="both"/>
        <w:textAlignment w:val="baseline"/>
        <w:rPr>
          <w:rFonts w:ascii="Segoe UI" w:hAnsi="Segoe UI" w:cs="Segoe UI"/>
          <w:sz w:val="18"/>
          <w:szCs w:val="18"/>
          <w:lang w:val="lt-LT" w:eastAsia="lt-LT"/>
        </w:rPr>
      </w:pPr>
      <w:r w:rsidRPr="007E7387">
        <w:rPr>
          <w:rFonts w:ascii="Arial" w:hAnsi="Arial" w:cs="Arial"/>
          <w:color w:val="000000"/>
          <w:sz w:val="22"/>
          <w:szCs w:val="22"/>
          <w:lang w:val="lt-LT" w:eastAsia="lt-LT"/>
        </w:rPr>
        <w:t>1</w:t>
      </w:r>
      <w:r w:rsidR="008F3852">
        <w:rPr>
          <w:rFonts w:ascii="Arial" w:hAnsi="Arial" w:cs="Arial"/>
          <w:color w:val="000000"/>
          <w:sz w:val="22"/>
          <w:szCs w:val="22"/>
          <w:lang w:val="lt-LT" w:eastAsia="lt-LT"/>
        </w:rPr>
        <w:t>0</w:t>
      </w:r>
      <w:r w:rsidRPr="007E7387">
        <w:rPr>
          <w:rFonts w:ascii="Arial" w:hAnsi="Arial" w:cs="Arial"/>
          <w:color w:val="000000"/>
          <w:sz w:val="22"/>
          <w:szCs w:val="22"/>
          <w:lang w:val="lt-LT" w:eastAsia="lt-LT"/>
        </w:rPr>
        <w:t xml:space="preserve">.2. </w:t>
      </w:r>
      <w:r w:rsidR="00D55035" w:rsidRPr="03EBE83B">
        <w:rPr>
          <w:rFonts w:ascii="Arial" w:hAnsi="Arial" w:cs="Arial"/>
          <w:sz w:val="22"/>
          <w:szCs w:val="22"/>
          <w:lang w:val="lt-LT"/>
        </w:rPr>
        <w:t>Paslaugų teikėjas</w:t>
      </w:r>
      <w:r w:rsidRPr="007E7387">
        <w:rPr>
          <w:rFonts w:ascii="Arial" w:hAnsi="Arial" w:cs="Arial"/>
          <w:color w:val="000000"/>
          <w:sz w:val="22"/>
          <w:szCs w:val="22"/>
          <w:lang w:val="lt-LT" w:eastAsia="lt-LT"/>
        </w:rPr>
        <w:t xml:space="preserve"> Sutarties vykdymo metu gali inicijuoti </w:t>
      </w:r>
      <w:r w:rsidR="00D55035" w:rsidRPr="03EBE83B">
        <w:rPr>
          <w:rFonts w:ascii="Arial" w:hAnsi="Arial" w:cs="Arial"/>
          <w:sz w:val="22"/>
          <w:szCs w:val="22"/>
          <w:lang w:val="lt-LT"/>
        </w:rPr>
        <w:t>Paslaugų teikėj</w:t>
      </w:r>
      <w:r w:rsidR="00D55035">
        <w:rPr>
          <w:rFonts w:ascii="Arial" w:hAnsi="Arial" w:cs="Arial"/>
          <w:sz w:val="22"/>
          <w:szCs w:val="22"/>
          <w:lang w:val="lt-LT"/>
        </w:rPr>
        <w:t>o</w:t>
      </w:r>
      <w:r w:rsidRPr="007E7387">
        <w:rPr>
          <w:rFonts w:ascii="Arial" w:hAnsi="Arial" w:cs="Arial"/>
          <w:color w:val="000000"/>
          <w:sz w:val="22"/>
          <w:szCs w:val="22"/>
          <w:lang w:val="lt-LT" w:eastAsia="lt-LT"/>
        </w:rPr>
        <w:t xml:space="preserve"> specialisto, numatyto Sutarties priede Nr. </w:t>
      </w:r>
      <w:r w:rsidR="00D5318F">
        <w:rPr>
          <w:rFonts w:ascii="Arial" w:hAnsi="Arial" w:cs="Arial"/>
          <w:color w:val="000000"/>
          <w:sz w:val="22"/>
          <w:szCs w:val="22"/>
          <w:lang w:val="en-US" w:eastAsia="lt-LT"/>
        </w:rPr>
        <w:t>4</w:t>
      </w:r>
      <w:r w:rsidR="00D5318F" w:rsidRPr="007E7387">
        <w:rPr>
          <w:rFonts w:ascii="Arial" w:hAnsi="Arial" w:cs="Arial"/>
          <w:color w:val="000000"/>
          <w:sz w:val="22"/>
          <w:szCs w:val="22"/>
          <w:lang w:val="lt-LT" w:eastAsia="lt-LT"/>
        </w:rPr>
        <w:t xml:space="preserve"> </w:t>
      </w:r>
      <w:r w:rsidRPr="007E7387">
        <w:rPr>
          <w:rFonts w:ascii="Arial" w:hAnsi="Arial" w:cs="Arial"/>
          <w:color w:val="000000"/>
          <w:sz w:val="22"/>
          <w:szCs w:val="22"/>
          <w:lang w:val="lt-LT" w:eastAsia="lt-LT"/>
        </w:rPr>
        <w:t>„</w:t>
      </w:r>
      <w:r w:rsidR="00D5318F">
        <w:rPr>
          <w:rFonts w:ascii="Arial" w:hAnsi="Arial" w:cs="Arial"/>
          <w:sz w:val="22"/>
          <w:szCs w:val="22"/>
          <w:lang w:val="lt-LT" w:eastAsia="lt-LT"/>
        </w:rPr>
        <w:t xml:space="preserve">Specialistų sąrašo </w:t>
      </w:r>
      <w:proofErr w:type="gramStart"/>
      <w:r w:rsidR="00D5318F">
        <w:rPr>
          <w:rFonts w:ascii="Arial" w:hAnsi="Arial" w:cs="Arial"/>
          <w:sz w:val="22"/>
          <w:szCs w:val="22"/>
          <w:lang w:val="lt-LT" w:eastAsia="lt-LT"/>
        </w:rPr>
        <w:t>forma</w:t>
      </w:r>
      <w:r w:rsidRPr="007E7387">
        <w:rPr>
          <w:rFonts w:ascii="Arial" w:hAnsi="Arial" w:cs="Arial"/>
          <w:color w:val="000000"/>
          <w:sz w:val="22"/>
          <w:szCs w:val="22"/>
          <w:lang w:val="lt-LT" w:eastAsia="lt-LT"/>
        </w:rPr>
        <w:t>“</w:t>
      </w:r>
      <w:proofErr w:type="gramEnd"/>
      <w:r w:rsidRPr="007E7387">
        <w:rPr>
          <w:rFonts w:ascii="Arial" w:hAnsi="Arial" w:cs="Arial"/>
          <w:color w:val="000000"/>
          <w:sz w:val="22"/>
          <w:szCs w:val="22"/>
          <w:lang w:val="lt-LT" w:eastAsia="lt-LT"/>
        </w:rPr>
        <w:t>, keitimą, nurodydamas tokio keitimo motyvus. </w:t>
      </w:r>
    </w:p>
    <w:p w14:paraId="1D290990" w14:textId="7C45E91C" w:rsidR="007E7387" w:rsidRPr="007E7387" w:rsidRDefault="007E7387" w:rsidP="00D168E1">
      <w:pPr>
        <w:jc w:val="both"/>
        <w:textAlignment w:val="baseline"/>
        <w:rPr>
          <w:rFonts w:ascii="Segoe UI" w:hAnsi="Segoe UI" w:cs="Segoe UI"/>
          <w:sz w:val="18"/>
          <w:szCs w:val="18"/>
          <w:lang w:val="lt-LT" w:eastAsia="lt-LT"/>
        </w:rPr>
      </w:pPr>
      <w:r w:rsidRPr="007E7387">
        <w:rPr>
          <w:rFonts w:ascii="Arial" w:hAnsi="Arial" w:cs="Arial"/>
          <w:sz w:val="22"/>
          <w:szCs w:val="22"/>
          <w:lang w:val="lt-LT" w:eastAsia="lt-LT"/>
        </w:rPr>
        <w:t>1</w:t>
      </w:r>
      <w:r w:rsidR="008F3852">
        <w:rPr>
          <w:rFonts w:ascii="Arial" w:hAnsi="Arial" w:cs="Arial"/>
          <w:sz w:val="22"/>
          <w:szCs w:val="22"/>
          <w:lang w:val="lt-LT" w:eastAsia="lt-LT"/>
        </w:rPr>
        <w:t>0</w:t>
      </w:r>
      <w:r w:rsidRPr="007E7387">
        <w:rPr>
          <w:rFonts w:ascii="Arial" w:hAnsi="Arial" w:cs="Arial"/>
          <w:sz w:val="22"/>
          <w:szCs w:val="22"/>
          <w:lang w:val="lt-LT" w:eastAsia="lt-LT"/>
        </w:rPr>
        <w:t xml:space="preserve">.3.  </w:t>
      </w:r>
      <w:r w:rsidR="00D55035" w:rsidRPr="03EBE83B">
        <w:rPr>
          <w:rFonts w:ascii="Arial" w:hAnsi="Arial" w:cs="Arial"/>
          <w:sz w:val="22"/>
          <w:szCs w:val="22"/>
          <w:lang w:val="lt-LT"/>
        </w:rPr>
        <w:t>Paslaugų teikėja</w:t>
      </w:r>
      <w:r w:rsidRPr="007E7387">
        <w:rPr>
          <w:rFonts w:ascii="Arial" w:hAnsi="Arial" w:cs="Arial"/>
          <w:sz w:val="22"/>
          <w:szCs w:val="22"/>
          <w:lang w:val="lt-LT" w:eastAsia="lt-LT"/>
        </w:rPr>
        <w:t xml:space="preserve">s, siekdamas pakeisti specialistą, turi raštu informuoti </w:t>
      </w:r>
      <w:r w:rsidR="00EC0FA9">
        <w:rPr>
          <w:rFonts w:ascii="Arial" w:hAnsi="Arial" w:cs="Arial"/>
          <w:sz w:val="22"/>
          <w:szCs w:val="22"/>
          <w:lang w:val="lt-LT" w:eastAsia="lt-LT"/>
        </w:rPr>
        <w:t>Klientą</w:t>
      </w:r>
      <w:r w:rsidRPr="007E7387">
        <w:rPr>
          <w:rFonts w:ascii="Arial" w:hAnsi="Arial" w:cs="Arial"/>
          <w:sz w:val="22"/>
          <w:szCs w:val="22"/>
          <w:lang w:val="lt-LT" w:eastAsia="lt-LT"/>
        </w:rPr>
        <w:t xml:space="preserve"> prieš 3 (tris) darbo dienas ir gauti </w:t>
      </w:r>
      <w:r w:rsidR="00EC0FA9">
        <w:rPr>
          <w:rFonts w:ascii="Arial" w:hAnsi="Arial" w:cs="Arial"/>
          <w:sz w:val="22"/>
          <w:szCs w:val="22"/>
          <w:lang w:val="lt-LT" w:eastAsia="lt-LT"/>
        </w:rPr>
        <w:t>Kliento</w:t>
      </w:r>
      <w:r w:rsidRPr="007E7387">
        <w:rPr>
          <w:rFonts w:ascii="Arial" w:hAnsi="Arial" w:cs="Arial"/>
          <w:sz w:val="22"/>
          <w:szCs w:val="22"/>
          <w:lang w:val="lt-LT" w:eastAsia="lt-LT"/>
        </w:rPr>
        <w:t xml:space="preserve"> sutikimą. </w:t>
      </w:r>
      <w:r w:rsidR="00EC0FA9" w:rsidRPr="03EBE83B">
        <w:rPr>
          <w:rFonts w:ascii="Arial" w:hAnsi="Arial" w:cs="Arial"/>
          <w:sz w:val="22"/>
          <w:szCs w:val="22"/>
          <w:lang w:val="lt-LT"/>
        </w:rPr>
        <w:t>Paslaugų teikėjas</w:t>
      </w:r>
      <w:r w:rsidRPr="007E7387">
        <w:rPr>
          <w:rFonts w:ascii="Arial" w:hAnsi="Arial" w:cs="Arial"/>
          <w:sz w:val="22"/>
          <w:szCs w:val="22"/>
          <w:lang w:val="lt-LT" w:eastAsia="lt-LT"/>
        </w:rPr>
        <w:t xml:space="preserve"> kartu su </w:t>
      </w:r>
      <w:r w:rsidR="00EC0FA9">
        <w:rPr>
          <w:rFonts w:ascii="Arial" w:hAnsi="Arial" w:cs="Arial"/>
          <w:sz w:val="22"/>
          <w:szCs w:val="22"/>
          <w:lang w:val="lt-LT" w:eastAsia="lt-LT"/>
        </w:rPr>
        <w:t>Klientu</w:t>
      </w:r>
      <w:r w:rsidRPr="007E7387">
        <w:rPr>
          <w:rFonts w:ascii="Arial" w:hAnsi="Arial" w:cs="Arial"/>
          <w:sz w:val="22"/>
          <w:szCs w:val="22"/>
          <w:lang w:val="lt-LT" w:eastAsia="lt-LT"/>
        </w:rPr>
        <w:t xml:space="preserve"> raštu sudaro susitarimą dėl specialisto pakeitimo, kurį pasirašo abi Šalys. Šis susitarimas yra neatskiriama Sutarties dalis. </w:t>
      </w:r>
    </w:p>
    <w:p w14:paraId="0F67BC4F" w14:textId="77777777" w:rsidR="007E7387" w:rsidRPr="007B679D" w:rsidRDefault="007E7387" w:rsidP="00F70F75">
      <w:pPr>
        <w:jc w:val="both"/>
        <w:rPr>
          <w:rFonts w:ascii="Arial" w:hAnsi="Arial" w:cs="Arial"/>
          <w:sz w:val="22"/>
          <w:szCs w:val="22"/>
          <w:lang w:val="lt-LT"/>
        </w:rPr>
      </w:pPr>
    </w:p>
    <w:p w14:paraId="0E5A048C" w14:textId="3493A399" w:rsidR="00AE112D" w:rsidRPr="007B679D" w:rsidRDefault="00AE112D" w:rsidP="00FF0EAA">
      <w:pPr>
        <w:jc w:val="both"/>
        <w:rPr>
          <w:rFonts w:ascii="Arial" w:hAnsi="Arial" w:cs="Arial"/>
          <w:sz w:val="22"/>
          <w:szCs w:val="22"/>
          <w:lang w:val="lt-LT"/>
        </w:rPr>
      </w:pPr>
    </w:p>
    <w:p w14:paraId="4058AFDC" w14:textId="210CC791" w:rsidR="00FB1632" w:rsidRPr="007B679D" w:rsidRDefault="009F5F0E" w:rsidP="00D168E1">
      <w:pPr>
        <w:pStyle w:val="Header"/>
        <w:jc w:val="both"/>
        <w:rPr>
          <w:rFonts w:ascii="Arial" w:hAnsi="Arial" w:cs="Arial"/>
          <w:sz w:val="22"/>
          <w:szCs w:val="22"/>
          <w:lang w:val="lt-LT"/>
        </w:rPr>
      </w:pPr>
      <w:r>
        <w:rPr>
          <w:rFonts w:ascii="Arial" w:hAnsi="Arial" w:cs="Arial"/>
          <w:b/>
          <w:bCs/>
          <w:sz w:val="22"/>
          <w:szCs w:val="22"/>
          <w:lang w:val="lt-LT"/>
        </w:rPr>
        <w:t xml:space="preserve">11. </w:t>
      </w:r>
      <w:r w:rsidR="00FB1632" w:rsidRPr="00D168E1">
        <w:rPr>
          <w:rFonts w:ascii="Arial" w:hAnsi="Arial" w:cs="Arial"/>
          <w:b/>
          <w:i/>
          <w:sz w:val="22"/>
          <w:szCs w:val="22"/>
          <w:lang w:val="lt-LT"/>
        </w:rPr>
        <w:t>FORCE</w:t>
      </w:r>
      <w:r w:rsidR="003016A0" w:rsidRPr="00D168E1">
        <w:rPr>
          <w:rFonts w:ascii="Arial" w:hAnsi="Arial" w:cs="Arial"/>
          <w:b/>
          <w:bCs/>
          <w:i/>
          <w:iCs/>
          <w:sz w:val="22"/>
          <w:szCs w:val="22"/>
          <w:lang w:val="lt-LT"/>
        </w:rPr>
        <w:t xml:space="preserve"> </w:t>
      </w:r>
      <w:r w:rsidR="00FB1632" w:rsidRPr="00D168E1">
        <w:rPr>
          <w:rFonts w:ascii="Arial" w:hAnsi="Arial" w:cs="Arial"/>
          <w:b/>
          <w:i/>
          <w:sz w:val="22"/>
          <w:szCs w:val="22"/>
          <w:lang w:val="lt-LT"/>
        </w:rPr>
        <w:t>MAJEURE</w:t>
      </w:r>
    </w:p>
    <w:p w14:paraId="38913C45" w14:textId="4EB0DBF4" w:rsidR="004135F2" w:rsidRPr="00D168E1" w:rsidRDefault="004135F2" w:rsidP="00D168E1">
      <w:pPr>
        <w:widowControl w:val="0"/>
        <w:tabs>
          <w:tab w:val="left" w:pos="284"/>
          <w:tab w:val="left" w:pos="567"/>
        </w:tabs>
        <w:jc w:val="both"/>
        <w:rPr>
          <w:rFonts w:ascii="Arial" w:hAnsi="Arial" w:cs="Arial"/>
          <w:sz w:val="22"/>
          <w:szCs w:val="22"/>
          <w:lang w:val="lt-LT"/>
        </w:rPr>
      </w:pPr>
      <w:r w:rsidRPr="00D168E1">
        <w:rPr>
          <w:rFonts w:ascii="Arial" w:hAnsi="Arial" w:cs="Arial"/>
          <w:sz w:val="22"/>
          <w:szCs w:val="22"/>
          <w:lang w:val="lt-LT"/>
        </w:rPr>
        <w:t>1</w:t>
      </w:r>
      <w:r w:rsidR="009F5F0E">
        <w:rPr>
          <w:rFonts w:ascii="Arial" w:hAnsi="Arial" w:cs="Arial"/>
          <w:sz w:val="22"/>
          <w:szCs w:val="22"/>
          <w:lang w:val="lt-LT"/>
        </w:rPr>
        <w:t>1</w:t>
      </w:r>
      <w:r w:rsidRPr="00BE4A11">
        <w:rPr>
          <w:rFonts w:ascii="Arial" w:hAnsi="Arial" w:cs="Arial"/>
          <w:sz w:val="22"/>
          <w:szCs w:val="22"/>
          <w:lang w:val="lt-LT"/>
        </w:rPr>
        <w:t>.1.</w:t>
      </w:r>
      <w:r w:rsidRPr="00BE4A11">
        <w:rPr>
          <w:rFonts w:ascii="Arial" w:hAnsi="Arial" w:cs="Arial"/>
          <w:i/>
          <w:sz w:val="22"/>
          <w:szCs w:val="22"/>
          <w:lang w:val="lt-LT"/>
        </w:rPr>
        <w:t xml:space="preserve"> Force Majeure</w:t>
      </w:r>
      <w:r w:rsidRPr="00BE4A11">
        <w:rPr>
          <w:rFonts w:ascii="Arial" w:hAnsi="Arial" w:cs="Arial"/>
          <w:sz w:val="22"/>
          <w:szCs w:val="22"/>
          <w:lang w:val="lt-LT"/>
        </w:rPr>
        <w:t xml:space="preserve"> sąlygos taikomos vadovaujantis </w:t>
      </w:r>
      <w:r w:rsidRPr="00D168E1">
        <w:rPr>
          <w:rFonts w:ascii="Arial" w:eastAsia="Calibri" w:hAnsi="Arial" w:cs="Arial"/>
          <w:sz w:val="22"/>
          <w:szCs w:val="22"/>
          <w:lang w:val="lt-LT"/>
        </w:rPr>
        <w:t xml:space="preserve">Lietuvos Respublikos </w:t>
      </w:r>
      <w:r w:rsidRPr="00BE4A11">
        <w:rPr>
          <w:rFonts w:ascii="Arial" w:hAnsi="Arial" w:cs="Arial"/>
          <w:sz w:val="22"/>
          <w:szCs w:val="22"/>
          <w:lang w:val="lt-LT"/>
        </w:rPr>
        <w:t xml:space="preserve">Vyriausybės 1996 m. liepos </w:t>
      </w:r>
      <w:r w:rsidRPr="00D168E1">
        <w:rPr>
          <w:rFonts w:ascii="Arial" w:hAnsi="Arial" w:cs="Arial"/>
          <w:sz w:val="22"/>
          <w:szCs w:val="22"/>
          <w:lang w:val="lt-LT"/>
        </w:rPr>
        <w:t>15 d. nutarimu Nr. 840 patvirtintomis „Atleidimo nuo atsakomybės dėl nenugalimos jėgos (</w:t>
      </w:r>
      <w:r w:rsidRPr="00D168E1">
        <w:rPr>
          <w:rFonts w:ascii="Arial" w:hAnsi="Arial" w:cs="Arial"/>
          <w:i/>
          <w:sz w:val="22"/>
          <w:szCs w:val="22"/>
          <w:lang w:val="lt-LT"/>
        </w:rPr>
        <w:t>Force majeure</w:t>
      </w:r>
      <w:r w:rsidRPr="00D168E1">
        <w:rPr>
          <w:rFonts w:ascii="Arial" w:hAnsi="Arial" w:cs="Arial"/>
          <w:sz w:val="22"/>
          <w:szCs w:val="22"/>
          <w:lang w:val="lt-LT"/>
        </w:rPr>
        <w:t>) aplinkybėmis“, taisyklėmis.</w:t>
      </w:r>
    </w:p>
    <w:p w14:paraId="36C1E4EE" w14:textId="1250EA3D" w:rsidR="004135F2" w:rsidRPr="00D168E1" w:rsidRDefault="004135F2" w:rsidP="00D168E1">
      <w:pPr>
        <w:widowControl w:val="0"/>
        <w:tabs>
          <w:tab w:val="left" w:pos="284"/>
          <w:tab w:val="left" w:pos="567"/>
        </w:tabs>
        <w:jc w:val="both"/>
        <w:rPr>
          <w:rFonts w:ascii="Arial" w:hAnsi="Arial" w:cs="Arial"/>
          <w:sz w:val="22"/>
          <w:szCs w:val="22"/>
          <w:lang w:val="lt-LT"/>
        </w:rPr>
      </w:pPr>
      <w:r w:rsidRPr="00D168E1">
        <w:rPr>
          <w:rFonts w:ascii="Arial" w:hAnsi="Arial" w:cs="Arial"/>
          <w:sz w:val="22"/>
          <w:szCs w:val="22"/>
          <w:lang w:val="lt-LT"/>
        </w:rPr>
        <w:t>1</w:t>
      </w:r>
      <w:r w:rsidR="009F5F0E">
        <w:rPr>
          <w:rFonts w:ascii="Arial" w:hAnsi="Arial" w:cs="Arial"/>
          <w:sz w:val="22"/>
          <w:szCs w:val="22"/>
          <w:lang w:val="lt-LT"/>
        </w:rPr>
        <w:t>1</w:t>
      </w:r>
      <w:r w:rsidRPr="00D168E1">
        <w:rPr>
          <w:rFonts w:ascii="Arial" w:hAnsi="Arial" w:cs="Arial"/>
          <w:sz w:val="22"/>
          <w:szCs w:val="22"/>
          <w:lang w:val="lt-LT"/>
        </w:rPr>
        <w:t>.2. Šalys atleidžiamos nuo atsakomybės už Sutarties nevykdymą ar netinkamą vykdymą, jeigu įrodo, kad įsipareigojimų neįvykdė dėl aplinkybių, kurių ji negalėjo kontroliuoti bei protingai numatyti Sutarties sudarymo metu, ir kad protingomis pastangomis negalėjo užkirsti kelio šių aplinkybių ar jų pasekmių atsiradimui (</w:t>
      </w:r>
      <w:r w:rsidRPr="00D168E1">
        <w:rPr>
          <w:rFonts w:ascii="Arial" w:hAnsi="Arial" w:cs="Arial"/>
          <w:i/>
          <w:sz w:val="22"/>
          <w:szCs w:val="22"/>
          <w:lang w:val="lt-LT"/>
        </w:rPr>
        <w:t>force majeure</w:t>
      </w:r>
      <w:r w:rsidRPr="00D168E1">
        <w:rPr>
          <w:rFonts w:ascii="Arial" w:hAnsi="Arial" w:cs="Arial"/>
          <w:sz w:val="22"/>
          <w:szCs w:val="22"/>
          <w:lang w:val="lt-LT"/>
        </w:rPr>
        <w:t>). Atleidimo nuo atsakomybės klausimai, atsiradus nenugalimos jėgos (</w:t>
      </w:r>
      <w:r w:rsidRPr="00D168E1">
        <w:rPr>
          <w:rFonts w:ascii="Arial" w:hAnsi="Arial" w:cs="Arial"/>
          <w:i/>
          <w:sz w:val="22"/>
          <w:szCs w:val="22"/>
          <w:lang w:val="lt-LT"/>
        </w:rPr>
        <w:t>force majeure</w:t>
      </w:r>
      <w:r w:rsidRPr="00D168E1">
        <w:rPr>
          <w:rFonts w:ascii="Arial" w:hAnsi="Arial" w:cs="Arial"/>
          <w:sz w:val="22"/>
          <w:szCs w:val="22"/>
          <w:lang w:val="lt-LT"/>
        </w:rPr>
        <w:t>) aplinkybėms, sprendžiami Lietuvos Respublikos civilinio kodekso bei kitų Lietuvos Respublikos teisės aktų nustatyta tvarka.</w:t>
      </w:r>
    </w:p>
    <w:p w14:paraId="47784B56" w14:textId="62D82470" w:rsidR="004135F2" w:rsidRPr="00D168E1" w:rsidRDefault="004135F2" w:rsidP="00D168E1">
      <w:pPr>
        <w:widowControl w:val="0"/>
        <w:tabs>
          <w:tab w:val="left" w:pos="284"/>
          <w:tab w:val="left" w:pos="567"/>
        </w:tabs>
        <w:jc w:val="both"/>
        <w:rPr>
          <w:rFonts w:ascii="Arial" w:hAnsi="Arial" w:cs="Arial"/>
          <w:sz w:val="22"/>
          <w:szCs w:val="22"/>
          <w:lang w:val="lt-LT"/>
        </w:rPr>
      </w:pPr>
      <w:r w:rsidRPr="00D168E1">
        <w:rPr>
          <w:rFonts w:ascii="Arial" w:hAnsi="Arial" w:cs="Arial"/>
          <w:sz w:val="22"/>
          <w:szCs w:val="22"/>
          <w:lang w:val="lt-LT"/>
        </w:rPr>
        <w:t>1</w:t>
      </w:r>
      <w:r w:rsidR="009F5F0E">
        <w:rPr>
          <w:rFonts w:ascii="Arial" w:hAnsi="Arial" w:cs="Arial"/>
          <w:sz w:val="22"/>
          <w:szCs w:val="22"/>
          <w:lang w:val="lt-LT"/>
        </w:rPr>
        <w:t>1</w:t>
      </w:r>
      <w:r w:rsidRPr="00D168E1">
        <w:rPr>
          <w:rFonts w:ascii="Arial" w:hAnsi="Arial" w:cs="Arial"/>
          <w:sz w:val="22"/>
          <w:szCs w:val="22"/>
          <w:lang w:val="lt-LT"/>
        </w:rPr>
        <w:t>.3. Šalis, negalinti vykdyti savo įsipareigojimų dėl nenugalimos jėgos (</w:t>
      </w:r>
      <w:r w:rsidRPr="00D168E1">
        <w:rPr>
          <w:rFonts w:ascii="Arial" w:hAnsi="Arial" w:cs="Arial"/>
          <w:i/>
          <w:sz w:val="22"/>
          <w:szCs w:val="22"/>
          <w:lang w:val="lt-LT"/>
        </w:rPr>
        <w:t>force majeure</w:t>
      </w:r>
      <w:r w:rsidRPr="00D168E1">
        <w:rPr>
          <w:rFonts w:ascii="Arial" w:hAnsi="Arial" w:cs="Arial"/>
          <w:sz w:val="22"/>
          <w:szCs w:val="22"/>
          <w:lang w:val="lt-LT"/>
        </w:rPr>
        <w:t>) aplinkybių, privalo kaip galima greičiau, bet ne vėliau kaip per 5 (penkias) kalendorines dienas, pranešti apie tai kitai Šaliai. Šios pareigos neįvykdžiusi, Šalis privalo atlyginti dėl to atsiradusius kitos Šalies nuostolius.</w:t>
      </w:r>
    </w:p>
    <w:p w14:paraId="255F539B" w14:textId="53BC3CD0" w:rsidR="00FB1632" w:rsidRPr="007B679D" w:rsidRDefault="004135F2" w:rsidP="00BE4A11">
      <w:pPr>
        <w:pStyle w:val="Header"/>
        <w:tabs>
          <w:tab w:val="clear" w:pos="8306"/>
          <w:tab w:val="left" w:pos="450"/>
          <w:tab w:val="left" w:pos="630"/>
        </w:tabs>
        <w:jc w:val="both"/>
        <w:rPr>
          <w:rFonts w:ascii="Arial" w:hAnsi="Arial" w:cs="Arial"/>
          <w:sz w:val="22"/>
          <w:szCs w:val="22"/>
          <w:lang w:val="lt-LT"/>
        </w:rPr>
      </w:pPr>
      <w:r w:rsidRPr="005A45B9">
        <w:rPr>
          <w:rFonts w:ascii="Arial" w:hAnsi="Arial" w:cs="Arial"/>
          <w:sz w:val="22"/>
          <w:szCs w:val="22"/>
          <w:lang w:val="lt-LT"/>
        </w:rPr>
        <w:t>1</w:t>
      </w:r>
      <w:r w:rsidR="009F5F0E">
        <w:rPr>
          <w:rFonts w:ascii="Arial" w:hAnsi="Arial" w:cs="Arial"/>
          <w:sz w:val="22"/>
          <w:szCs w:val="22"/>
          <w:lang w:val="lt-LT"/>
        </w:rPr>
        <w:t>1</w:t>
      </w:r>
      <w:r w:rsidRPr="005A45B9">
        <w:rPr>
          <w:rFonts w:ascii="Arial" w:hAnsi="Arial" w:cs="Arial"/>
          <w:sz w:val="22"/>
          <w:szCs w:val="22"/>
          <w:lang w:val="lt-LT"/>
        </w:rPr>
        <w:t xml:space="preserve">.4. Jeigu nenugalimos jėgos </w:t>
      </w:r>
      <w:r w:rsidRPr="005A45B9">
        <w:rPr>
          <w:rFonts w:ascii="Arial" w:hAnsi="Arial" w:cs="Arial"/>
          <w:i/>
          <w:sz w:val="22"/>
          <w:szCs w:val="22"/>
          <w:lang w:val="lt-LT"/>
        </w:rPr>
        <w:t>(force majeure)</w:t>
      </w:r>
      <w:r w:rsidRPr="005A45B9">
        <w:rPr>
          <w:rFonts w:ascii="Arial" w:hAnsi="Arial" w:cs="Arial"/>
          <w:sz w:val="22"/>
          <w:szCs w:val="22"/>
          <w:lang w:val="lt-LT"/>
        </w:rPr>
        <w:t xml:space="preserve"> aplinkybės tęsiasi ilgiau kaip 1 (vieną ) mėnesį nuo pranešimo apie jas gavimo dienos, Šalys tarpusavio susitarimu gali nutraukti Sutartį. Nė viena iš Šalių neturi teisės reikalauti, kad kita Šalis atlygintų dėl to patirtus nuostolius</w:t>
      </w:r>
      <w:r w:rsidRPr="03EBE83B" w:rsidDel="004135F2">
        <w:rPr>
          <w:rFonts w:ascii="Arial" w:hAnsi="Arial" w:cs="Arial"/>
          <w:sz w:val="22"/>
          <w:szCs w:val="22"/>
          <w:lang w:val="lt-LT"/>
        </w:rPr>
        <w:t xml:space="preserve"> </w:t>
      </w:r>
      <w:r w:rsidR="00FB1632" w:rsidRPr="03EBE83B">
        <w:rPr>
          <w:rFonts w:ascii="Arial" w:hAnsi="Arial" w:cs="Arial"/>
          <w:sz w:val="22"/>
          <w:szCs w:val="22"/>
          <w:lang w:val="lt-LT"/>
        </w:rPr>
        <w:t>.</w:t>
      </w:r>
    </w:p>
    <w:p w14:paraId="55171C20" w14:textId="77777777" w:rsidR="00FB1632" w:rsidRPr="007B679D" w:rsidRDefault="00FB1632" w:rsidP="00FB1632">
      <w:pPr>
        <w:pStyle w:val="Header"/>
        <w:jc w:val="both"/>
        <w:rPr>
          <w:rFonts w:ascii="Arial" w:hAnsi="Arial" w:cs="Arial"/>
          <w:sz w:val="22"/>
          <w:szCs w:val="22"/>
          <w:lang w:val="lt-LT"/>
        </w:rPr>
      </w:pPr>
    </w:p>
    <w:p w14:paraId="729EE804" w14:textId="1984A328" w:rsidR="00FB1632" w:rsidRPr="007B679D" w:rsidRDefault="009F5F0E" w:rsidP="00D168E1">
      <w:pPr>
        <w:pStyle w:val="Header"/>
        <w:jc w:val="both"/>
        <w:rPr>
          <w:rFonts w:ascii="Arial" w:hAnsi="Arial" w:cs="Arial"/>
          <w:b/>
          <w:sz w:val="22"/>
          <w:szCs w:val="22"/>
          <w:lang w:val="lt-LT"/>
        </w:rPr>
      </w:pPr>
      <w:r>
        <w:rPr>
          <w:rFonts w:ascii="Arial" w:hAnsi="Arial" w:cs="Arial"/>
          <w:b/>
          <w:sz w:val="22"/>
          <w:szCs w:val="22"/>
          <w:lang w:val="lt-LT"/>
        </w:rPr>
        <w:t xml:space="preserve">12. </w:t>
      </w:r>
      <w:r w:rsidR="00FB1632" w:rsidRPr="007B679D">
        <w:rPr>
          <w:rFonts w:ascii="Arial" w:hAnsi="Arial" w:cs="Arial"/>
          <w:b/>
          <w:sz w:val="22"/>
          <w:szCs w:val="22"/>
          <w:lang w:val="lt-LT"/>
        </w:rPr>
        <w:t>GINČŲ SPRENDIMAS</w:t>
      </w:r>
    </w:p>
    <w:p w14:paraId="0EFAFA76" w14:textId="50C20FE6" w:rsidR="00F70F75" w:rsidRPr="007B679D" w:rsidRDefault="009F5F0E" w:rsidP="00D168E1">
      <w:pPr>
        <w:pStyle w:val="Header"/>
        <w:tabs>
          <w:tab w:val="left" w:pos="567"/>
          <w:tab w:val="center" w:pos="900"/>
          <w:tab w:val="left" w:pos="4125"/>
          <w:tab w:val="center" w:pos="450"/>
          <w:tab w:val="center" w:pos="630"/>
          <w:tab w:val="left" w:pos="990"/>
          <w:tab w:val="left" w:pos="567"/>
          <w:tab w:val="center" w:pos="900"/>
        </w:tabs>
        <w:jc w:val="both"/>
        <w:rPr>
          <w:rFonts w:ascii="Arial" w:hAnsi="Arial" w:cs="Arial"/>
          <w:b/>
          <w:bCs/>
          <w:sz w:val="22"/>
          <w:szCs w:val="22"/>
          <w:lang w:val="lt-LT"/>
        </w:rPr>
      </w:pPr>
      <w:r>
        <w:rPr>
          <w:rFonts w:ascii="Arial" w:hAnsi="Arial" w:cs="Arial"/>
          <w:sz w:val="22"/>
          <w:szCs w:val="22"/>
          <w:lang w:val="lt-LT"/>
        </w:rPr>
        <w:t xml:space="preserve">12.1. </w:t>
      </w:r>
      <w:r w:rsidR="00F70F75" w:rsidRPr="03EBE83B">
        <w:rPr>
          <w:rFonts w:ascii="Arial" w:hAnsi="Arial" w:cs="Arial"/>
          <w:sz w:val="22"/>
          <w:szCs w:val="22"/>
          <w:lang w:val="lt-LT"/>
        </w:rPr>
        <w:t>Bet kokie nesutarimai ar ginčai, kylantys tarp Šalių dėl Sutarties, sprendžiami draugiškomis abiejų Sutarties Šalių pastangomis (derybų būdu). Šalims nepavykus susitarti</w:t>
      </w:r>
      <w:r w:rsidR="00A108B0">
        <w:rPr>
          <w:rFonts w:ascii="Arial" w:hAnsi="Arial" w:cs="Arial"/>
          <w:sz w:val="22"/>
          <w:szCs w:val="22"/>
          <w:lang w:val="lt-LT"/>
        </w:rPr>
        <w:t xml:space="preserve"> </w:t>
      </w:r>
      <w:r w:rsidR="00A108B0" w:rsidRPr="005A45B9">
        <w:rPr>
          <w:rFonts w:ascii="Arial" w:eastAsia="Calibri" w:hAnsi="Arial" w:cs="Arial"/>
          <w:sz w:val="22"/>
          <w:szCs w:val="22"/>
          <w:lang w:val="lt-LT"/>
        </w:rPr>
        <w:t>per 30 (trisdešimt) kalendorinių dienų</w:t>
      </w:r>
      <w:r w:rsidR="00F70F75" w:rsidRPr="03EBE83B">
        <w:rPr>
          <w:rFonts w:ascii="Arial" w:hAnsi="Arial" w:cs="Arial"/>
          <w:sz w:val="22"/>
          <w:szCs w:val="22"/>
          <w:lang w:val="lt-LT"/>
        </w:rPr>
        <w:t>, bet kokie ginčai, nesutarimai ar reikalavimai, kylantys iš šios Sutarties ar susiję su ja, jos pažeidimu, nutraukimu ar galiojimu, neišspręsti Šalių susitarimu, sprendžiami Lietuvos Respublikos teismuose Lietuvos Respublikos įstatymų nustatyta tvarka.</w:t>
      </w:r>
    </w:p>
    <w:p w14:paraId="4D672E33" w14:textId="77777777" w:rsidR="00F70F75" w:rsidRPr="007B679D" w:rsidRDefault="00F70F75" w:rsidP="00D168E1">
      <w:pPr>
        <w:tabs>
          <w:tab w:val="left" w:pos="510"/>
          <w:tab w:val="num" w:pos="1304"/>
        </w:tabs>
        <w:jc w:val="both"/>
        <w:rPr>
          <w:rFonts w:ascii="Arial" w:hAnsi="Arial" w:cs="Arial"/>
          <w:sz w:val="22"/>
          <w:szCs w:val="22"/>
          <w:lang w:val="lt-LT"/>
        </w:rPr>
      </w:pPr>
    </w:p>
    <w:p w14:paraId="0A643040" w14:textId="27183987" w:rsidR="00F70F75" w:rsidRPr="00BE4A11" w:rsidRDefault="00F70F75" w:rsidP="00D168E1">
      <w:pPr>
        <w:pStyle w:val="ListParagraph"/>
        <w:numPr>
          <w:ilvl w:val="0"/>
          <w:numId w:val="19"/>
        </w:numPr>
        <w:tabs>
          <w:tab w:val="left" w:pos="360"/>
        </w:tabs>
        <w:ind w:hanging="720"/>
        <w:jc w:val="both"/>
        <w:rPr>
          <w:rFonts w:ascii="Arial" w:hAnsi="Arial" w:cs="Arial"/>
          <w:b/>
          <w:sz w:val="22"/>
          <w:szCs w:val="22"/>
          <w:lang w:val="lt-LT"/>
        </w:rPr>
      </w:pPr>
      <w:r w:rsidRPr="00BE4A11">
        <w:rPr>
          <w:rFonts w:ascii="Arial" w:hAnsi="Arial" w:cs="Arial"/>
          <w:b/>
          <w:sz w:val="22"/>
          <w:szCs w:val="22"/>
          <w:lang w:val="lt-LT"/>
        </w:rPr>
        <w:t>SUTARTIES GALIOJIMAS, KEITIMAS</w:t>
      </w:r>
    </w:p>
    <w:p w14:paraId="4A4E6F46" w14:textId="7775D346" w:rsidR="00820BA4" w:rsidRPr="00D168E1" w:rsidRDefault="00820BA4" w:rsidP="00D168E1">
      <w:pPr>
        <w:tabs>
          <w:tab w:val="left" w:pos="540"/>
        </w:tabs>
        <w:jc w:val="both"/>
        <w:rPr>
          <w:rFonts w:ascii="Arial" w:hAnsi="Arial" w:cs="Arial"/>
          <w:sz w:val="22"/>
          <w:szCs w:val="22"/>
          <w:lang w:val="lt-LT"/>
        </w:rPr>
      </w:pPr>
      <w:r>
        <w:rPr>
          <w:rFonts w:ascii="Arial" w:hAnsi="Arial" w:cs="Arial"/>
          <w:sz w:val="22"/>
          <w:szCs w:val="22"/>
          <w:lang w:val="lt-LT"/>
        </w:rPr>
        <w:t xml:space="preserve">13.1. </w:t>
      </w:r>
      <w:r w:rsidR="00F70F75" w:rsidRPr="00BE4A11">
        <w:rPr>
          <w:rFonts w:ascii="Arial" w:hAnsi="Arial" w:cs="Arial"/>
          <w:sz w:val="22"/>
          <w:szCs w:val="22"/>
          <w:lang w:val="lt-LT"/>
        </w:rPr>
        <w:t>Ši Sutartis įsigalioja po Sutarties</w:t>
      </w:r>
      <w:r w:rsidR="00D071B2" w:rsidRPr="00BE4A11">
        <w:rPr>
          <w:rFonts w:ascii="Arial" w:hAnsi="Arial" w:cs="Arial"/>
          <w:sz w:val="22"/>
          <w:szCs w:val="22"/>
          <w:lang w:val="lt-LT"/>
        </w:rPr>
        <w:t xml:space="preserve"> abiejų Šalių</w:t>
      </w:r>
      <w:r w:rsidR="00F70F75" w:rsidRPr="00BE4A11">
        <w:rPr>
          <w:rFonts w:ascii="Arial" w:hAnsi="Arial" w:cs="Arial"/>
          <w:sz w:val="22"/>
          <w:szCs w:val="22"/>
          <w:lang w:val="lt-LT"/>
        </w:rPr>
        <w:t xml:space="preserve"> pasirašymo ir galioja iki visų įsipareigojimų pagal Sutartį įvykdymo. Tuo atveju, jeigu Šalys Sutartį pasirašė skirtingomis dienomis, Sutarties įsigaliojimo  diena yra laikoma ta diena, kurią Sutartį pasirašė paskutinė iš Šalių.    </w:t>
      </w:r>
    </w:p>
    <w:p w14:paraId="2CF97589" w14:textId="7E370ADA" w:rsidR="00820BA4" w:rsidRPr="000539D2" w:rsidRDefault="00820BA4" w:rsidP="00D168E1">
      <w:pPr>
        <w:pStyle w:val="ListParagraph"/>
        <w:numPr>
          <w:ilvl w:val="1"/>
          <w:numId w:val="19"/>
        </w:numPr>
        <w:tabs>
          <w:tab w:val="left" w:pos="540"/>
        </w:tabs>
        <w:ind w:left="0" w:firstLine="0"/>
        <w:jc w:val="both"/>
        <w:rPr>
          <w:rFonts w:ascii="Arial" w:hAnsi="Arial" w:cs="Arial"/>
          <w:sz w:val="22"/>
          <w:szCs w:val="22"/>
          <w:lang w:val="lt-LT"/>
        </w:rPr>
      </w:pPr>
      <w:r>
        <w:rPr>
          <w:lang w:val="lt-LT"/>
        </w:rPr>
        <w:t xml:space="preserve"> </w:t>
      </w:r>
      <w:r w:rsidR="00F70F75" w:rsidRPr="000539D2">
        <w:rPr>
          <w:rFonts w:ascii="Arial" w:hAnsi="Arial" w:cs="Arial"/>
          <w:sz w:val="22"/>
          <w:szCs w:val="22"/>
          <w:lang w:val="lt-LT"/>
        </w:rPr>
        <w:t xml:space="preserve">Sutartis gali būti keičiama tik raštišku Šalių susitarimu, vadovaujantis Sutarties ir (ar) Lietuvos Respublikos viešųjų pirkimų įstatymo 89 </w:t>
      </w:r>
      <w:r w:rsidR="00F70F75" w:rsidRPr="000539D2">
        <w:rPr>
          <w:rFonts w:ascii="Arial" w:hAnsi="Arial" w:cs="Arial"/>
          <w:color w:val="000000"/>
          <w:sz w:val="22"/>
          <w:szCs w:val="22"/>
          <w:shd w:val="clear" w:color="auto" w:fill="FFFFFF"/>
          <w:lang w:val="lt-LT"/>
        </w:rPr>
        <w:t xml:space="preserve">straipsnio </w:t>
      </w:r>
      <w:r w:rsidR="00F70F75" w:rsidRPr="000539D2">
        <w:rPr>
          <w:rFonts w:ascii="Arial" w:hAnsi="Arial" w:cs="Arial"/>
          <w:sz w:val="22"/>
          <w:szCs w:val="22"/>
          <w:lang w:val="lt-LT"/>
        </w:rPr>
        <w:t>nuostatomis. Visi šios Sutarties pakeitimai tampa neatskiriama Sutarties dalimi</w:t>
      </w:r>
      <w:r w:rsidR="00F70F75" w:rsidRPr="000539D2">
        <w:rPr>
          <w:rFonts w:ascii="Arial" w:eastAsiaTheme="minorEastAsia" w:hAnsi="Arial" w:cs="Arial"/>
          <w:sz w:val="22"/>
          <w:szCs w:val="22"/>
          <w:lang w:val="lt-LT"/>
        </w:rPr>
        <w:t>.</w:t>
      </w:r>
    </w:p>
    <w:p w14:paraId="2EC25FFF" w14:textId="20A85917" w:rsidR="00820BA4" w:rsidRPr="00820BA4" w:rsidRDefault="0027175C" w:rsidP="00D168E1">
      <w:pPr>
        <w:pStyle w:val="ListParagraph"/>
        <w:numPr>
          <w:ilvl w:val="1"/>
          <w:numId w:val="19"/>
        </w:numPr>
        <w:tabs>
          <w:tab w:val="left" w:pos="540"/>
        </w:tabs>
        <w:ind w:left="0" w:firstLine="0"/>
        <w:jc w:val="both"/>
        <w:rPr>
          <w:rFonts w:ascii="Arial" w:hAnsi="Arial" w:cs="Arial"/>
          <w:sz w:val="22"/>
          <w:szCs w:val="22"/>
          <w:lang w:val="lt-LT"/>
        </w:rPr>
      </w:pPr>
      <w:r w:rsidRPr="00820BA4">
        <w:rPr>
          <w:rFonts w:ascii="Arial" w:hAnsi="Arial" w:cs="Arial"/>
          <w:sz w:val="22"/>
          <w:szCs w:val="22"/>
          <w:lang w:val="lt-LT"/>
        </w:rPr>
        <w:t>Sutarties sąlygų keitimą gali inicijuoti kiekviena Šalis, pateikdama kitai Šaliai atitinkamą prašymą bei jį pagrindžiančius dokumentus. Šalis, gavusi tokį prašymą, privalo jį išnagrinėti ir kitai Šaliai pateikti motyvuotą raštišką atsakymą per 5 (penkias) darbo dienas, jeigu Šalys nesusitaria dėl kitokio termino. Šalių nesutarimo atveju sprendimo teisė priklauso Klientui. Sutarties sąlygų keitimas įforminamas rašytiniu Šalių susitarimu.</w:t>
      </w:r>
    </w:p>
    <w:p w14:paraId="445D1A63" w14:textId="756E7FA0" w:rsidR="00820BA4" w:rsidRPr="00820BA4" w:rsidRDefault="00F70F75" w:rsidP="00D168E1">
      <w:pPr>
        <w:pStyle w:val="ListParagraph"/>
        <w:numPr>
          <w:ilvl w:val="1"/>
          <w:numId w:val="19"/>
        </w:numPr>
        <w:tabs>
          <w:tab w:val="left" w:pos="540"/>
        </w:tabs>
        <w:ind w:left="0" w:firstLine="0"/>
        <w:jc w:val="both"/>
        <w:rPr>
          <w:rFonts w:ascii="Arial" w:hAnsi="Arial" w:cs="Arial"/>
          <w:sz w:val="22"/>
          <w:szCs w:val="22"/>
          <w:lang w:val="lt-LT"/>
        </w:rPr>
      </w:pPr>
      <w:r w:rsidRPr="00820BA4">
        <w:rPr>
          <w:rFonts w:ascii="Arial" w:hAnsi="Arial" w:cs="Arial"/>
          <w:sz w:val="22"/>
          <w:szCs w:val="22"/>
          <w:lang w:val="lt-LT"/>
        </w:rPr>
        <w:t xml:space="preserve">Jei bet kuri šios Sutarties nuostata tampa ar pripažįstama visiškai ar iš dalies negaliojančia, tai neturi įtakos kitų Sutarties nuostatų galiojimui. </w:t>
      </w:r>
    </w:p>
    <w:p w14:paraId="0B669C26" w14:textId="77777777" w:rsidR="00F70F75" w:rsidRPr="00820BA4" w:rsidRDefault="00F70F75" w:rsidP="00D168E1">
      <w:pPr>
        <w:pStyle w:val="ListParagraph"/>
        <w:numPr>
          <w:ilvl w:val="1"/>
          <w:numId w:val="19"/>
        </w:numPr>
        <w:tabs>
          <w:tab w:val="left" w:pos="540"/>
        </w:tabs>
        <w:ind w:left="0" w:firstLine="0"/>
        <w:jc w:val="both"/>
        <w:rPr>
          <w:rFonts w:ascii="Arial" w:hAnsi="Arial" w:cs="Arial"/>
          <w:sz w:val="22"/>
          <w:szCs w:val="22"/>
          <w:lang w:val="lt-LT"/>
        </w:rPr>
      </w:pPr>
      <w:r w:rsidRPr="00820BA4">
        <w:rPr>
          <w:rFonts w:ascii="Arial" w:hAnsi="Arial" w:cs="Arial"/>
          <w:sz w:val="22"/>
          <w:szCs w:val="22"/>
          <w:lang w:val="lt-LT"/>
        </w:rPr>
        <w:t xml:space="preserve">Nutraukus Sutartį ar jai pasibaigus, lieka galioti šios Sutarties nuostatos, susijusios su atsakomybe bei atsiskaitymais tarp Šalių pagal šią Sutartį.  </w:t>
      </w:r>
    </w:p>
    <w:p w14:paraId="7A81182C" w14:textId="77777777" w:rsidR="00F70F75" w:rsidRPr="007B679D" w:rsidRDefault="00F70F75" w:rsidP="00F70F75">
      <w:pPr>
        <w:pStyle w:val="BodyText2"/>
        <w:autoSpaceDE w:val="0"/>
        <w:autoSpaceDN w:val="0"/>
        <w:adjustRightInd w:val="0"/>
        <w:spacing w:after="0" w:line="240" w:lineRule="auto"/>
        <w:ind w:left="360"/>
        <w:jc w:val="both"/>
        <w:rPr>
          <w:rFonts w:ascii="Arial" w:hAnsi="Arial" w:cs="Arial"/>
          <w:sz w:val="22"/>
          <w:szCs w:val="22"/>
          <w:lang w:val="lt-LT"/>
        </w:rPr>
      </w:pPr>
    </w:p>
    <w:p w14:paraId="45893CEE" w14:textId="29DD137B" w:rsidR="00F70F75" w:rsidRPr="007B679D" w:rsidRDefault="00F70F75" w:rsidP="00D168E1">
      <w:pPr>
        <w:pStyle w:val="Header"/>
        <w:widowControl w:val="0"/>
        <w:numPr>
          <w:ilvl w:val="0"/>
          <w:numId w:val="19"/>
        </w:numPr>
        <w:tabs>
          <w:tab w:val="left" w:pos="270"/>
          <w:tab w:val="left" w:pos="360"/>
          <w:tab w:val="left" w:pos="540"/>
        </w:tabs>
        <w:ind w:hanging="720"/>
        <w:jc w:val="both"/>
        <w:rPr>
          <w:rFonts w:ascii="Arial" w:hAnsi="Arial" w:cs="Arial"/>
          <w:b/>
          <w:bCs/>
          <w:sz w:val="22"/>
          <w:szCs w:val="22"/>
          <w:lang w:val="lt-LT"/>
        </w:rPr>
      </w:pPr>
      <w:r w:rsidRPr="007B679D">
        <w:rPr>
          <w:rFonts w:ascii="Arial" w:hAnsi="Arial" w:cs="Arial"/>
          <w:b/>
          <w:bCs/>
          <w:sz w:val="22"/>
          <w:szCs w:val="22"/>
          <w:lang w:val="lt-LT"/>
        </w:rPr>
        <w:t>KAINOS PERSKAIČIAVIMAS</w:t>
      </w:r>
    </w:p>
    <w:p w14:paraId="3F1F197C" w14:textId="2B2306C7" w:rsidR="00BA1A03" w:rsidRPr="007B679D" w:rsidRDefault="00820BA4" w:rsidP="00BA1A03">
      <w:pPr>
        <w:widowControl w:val="0"/>
        <w:tabs>
          <w:tab w:val="left" w:pos="284"/>
          <w:tab w:val="left" w:pos="567"/>
        </w:tabs>
        <w:jc w:val="both"/>
        <w:rPr>
          <w:rFonts w:ascii="Arial" w:hAnsi="Arial" w:cs="Arial"/>
          <w:noProof/>
          <w:sz w:val="22"/>
          <w:szCs w:val="22"/>
          <w:lang w:val="lt-LT"/>
        </w:rPr>
      </w:pPr>
      <w:r w:rsidRPr="03EBE83B">
        <w:rPr>
          <w:rFonts w:ascii="Arial" w:hAnsi="Arial" w:cs="Arial"/>
          <w:sz w:val="22"/>
          <w:szCs w:val="22"/>
          <w:lang w:val="lt-LT"/>
        </w:rPr>
        <w:t>1</w:t>
      </w:r>
      <w:r>
        <w:rPr>
          <w:rFonts w:ascii="Arial" w:hAnsi="Arial" w:cs="Arial"/>
          <w:sz w:val="22"/>
          <w:szCs w:val="22"/>
          <w:lang w:val="lt-LT"/>
        </w:rPr>
        <w:t>4</w:t>
      </w:r>
      <w:r w:rsidR="00077011" w:rsidRPr="03EBE83B">
        <w:rPr>
          <w:rFonts w:ascii="Arial" w:hAnsi="Arial" w:cs="Arial"/>
          <w:sz w:val="22"/>
          <w:szCs w:val="22"/>
          <w:lang w:val="lt-LT"/>
        </w:rPr>
        <w:t>.1.</w:t>
      </w:r>
      <w:r w:rsidR="00F70F75" w:rsidRPr="03EBE83B">
        <w:rPr>
          <w:rFonts w:ascii="Arial" w:hAnsi="Arial" w:cs="Arial"/>
          <w:sz w:val="22"/>
          <w:szCs w:val="22"/>
          <w:lang w:val="lt-LT"/>
        </w:rPr>
        <w:t xml:space="preserve"> </w:t>
      </w:r>
      <w:r w:rsidR="00BA1A03" w:rsidRPr="03EBE83B">
        <w:rPr>
          <w:rFonts w:ascii="Arial" w:hAnsi="Arial" w:cs="Arial"/>
          <w:sz w:val="22"/>
          <w:szCs w:val="22"/>
          <w:lang w:val="lt-LT"/>
        </w:rPr>
        <w:t>Sutartyje nustatyt</w:t>
      </w:r>
      <w:r w:rsidR="00BA1A03" w:rsidRPr="03EBE83B">
        <w:rPr>
          <w:rFonts w:ascii="Arial" w:hAnsi="Arial" w:cs="Arial"/>
          <w:noProof/>
          <w:sz w:val="22"/>
          <w:szCs w:val="22"/>
          <w:lang w:val="lt-LT"/>
        </w:rPr>
        <w:t xml:space="preserve">a kaina / </w:t>
      </w:r>
      <w:r w:rsidR="00BA1A03" w:rsidRPr="03EBE83B">
        <w:rPr>
          <w:rFonts w:ascii="Arial" w:hAnsi="Arial" w:cs="Arial"/>
          <w:sz w:val="22"/>
          <w:szCs w:val="22"/>
          <w:lang w:val="lt-LT"/>
        </w:rPr>
        <w:t>įkainiai</w:t>
      </w:r>
      <w:r w:rsidR="00BA1A03" w:rsidRPr="03EBE83B">
        <w:rPr>
          <w:rFonts w:ascii="Arial" w:hAnsi="Arial" w:cs="Arial"/>
          <w:noProof/>
          <w:sz w:val="22"/>
          <w:szCs w:val="22"/>
          <w:lang w:val="lt-LT"/>
        </w:rPr>
        <w:t xml:space="preserve"> </w:t>
      </w:r>
      <w:r w:rsidR="00BA1A03" w:rsidRPr="03EBE83B">
        <w:rPr>
          <w:rFonts w:ascii="Arial" w:hAnsi="Arial" w:cs="Arial"/>
          <w:sz w:val="22"/>
          <w:szCs w:val="22"/>
          <w:lang w:val="lt-LT"/>
        </w:rPr>
        <w:t xml:space="preserve">Sutarties </w:t>
      </w:r>
      <w:r w:rsidR="00BA1A03" w:rsidRPr="03EBE83B">
        <w:rPr>
          <w:rFonts w:ascii="Arial" w:hAnsi="Arial" w:cs="Arial"/>
          <w:noProof/>
          <w:sz w:val="22"/>
          <w:szCs w:val="22"/>
          <w:lang w:val="lt-LT"/>
        </w:rPr>
        <w:t>galiojimo</w:t>
      </w:r>
      <w:r w:rsidR="00BA1A03" w:rsidRPr="03EBE83B">
        <w:rPr>
          <w:rFonts w:ascii="Arial" w:hAnsi="Arial" w:cs="Arial"/>
          <w:sz w:val="22"/>
          <w:szCs w:val="22"/>
          <w:lang w:val="lt-LT"/>
        </w:rPr>
        <w:t xml:space="preserve"> laikotarpiu negali būti keičiami, išskyrus atvejus, kuomet pasikeičia PVM teisinis reglamentavimas</w:t>
      </w:r>
      <w:r w:rsidR="00BA1A03" w:rsidRPr="03EBE83B">
        <w:rPr>
          <w:rFonts w:ascii="Arial" w:hAnsi="Arial" w:cs="Arial"/>
          <w:noProof/>
          <w:sz w:val="22"/>
          <w:szCs w:val="22"/>
          <w:lang w:val="lt-LT"/>
        </w:rPr>
        <w:t xml:space="preserve"> ir </w:t>
      </w:r>
      <w:r w:rsidR="00BA1A03" w:rsidRPr="03EBE83B">
        <w:rPr>
          <w:rFonts w:ascii="Arial" w:hAnsi="Arial" w:cs="Arial"/>
          <w:sz w:val="22"/>
          <w:szCs w:val="22"/>
          <w:lang w:val="lt-LT"/>
        </w:rPr>
        <w:t>dėl bendro kainų lygio kitimo</w:t>
      </w:r>
      <w:r w:rsidR="00BA1A03" w:rsidRPr="03EBE83B">
        <w:rPr>
          <w:rFonts w:ascii="Arial" w:hAnsi="Arial" w:cs="Arial"/>
          <w:noProof/>
          <w:sz w:val="22"/>
          <w:szCs w:val="22"/>
          <w:lang w:val="lt-LT"/>
        </w:rPr>
        <w:t>.</w:t>
      </w:r>
    </w:p>
    <w:p w14:paraId="272191FA" w14:textId="79C7B843" w:rsidR="00BA1A03" w:rsidRPr="007B679D" w:rsidRDefault="00820BA4" w:rsidP="00BA1A03">
      <w:pPr>
        <w:widowControl w:val="0"/>
        <w:tabs>
          <w:tab w:val="left" w:pos="284"/>
          <w:tab w:val="left" w:pos="567"/>
        </w:tabs>
        <w:jc w:val="both"/>
        <w:rPr>
          <w:rFonts w:ascii="Arial" w:hAnsi="Arial" w:cs="Arial"/>
          <w:sz w:val="22"/>
          <w:szCs w:val="22"/>
          <w:lang w:val="lt-LT"/>
        </w:rPr>
      </w:pPr>
      <w:r w:rsidRPr="03EBE83B">
        <w:rPr>
          <w:rFonts w:ascii="Arial" w:hAnsi="Arial" w:cs="Arial"/>
          <w:sz w:val="22"/>
          <w:szCs w:val="22"/>
          <w:lang w:val="lt-LT"/>
        </w:rPr>
        <w:t>1</w:t>
      </w:r>
      <w:r>
        <w:rPr>
          <w:rFonts w:ascii="Arial" w:hAnsi="Arial" w:cs="Arial"/>
          <w:sz w:val="22"/>
          <w:szCs w:val="22"/>
          <w:lang w:val="lt-LT"/>
        </w:rPr>
        <w:t>4</w:t>
      </w:r>
      <w:r w:rsidR="00077011" w:rsidRPr="03EBE83B">
        <w:rPr>
          <w:rFonts w:ascii="Arial" w:hAnsi="Arial" w:cs="Arial"/>
          <w:sz w:val="22"/>
          <w:szCs w:val="22"/>
          <w:lang w:val="lt-LT"/>
        </w:rPr>
        <w:t>.2</w:t>
      </w:r>
      <w:r w:rsidR="00BA1A03" w:rsidRPr="03EBE83B">
        <w:rPr>
          <w:rFonts w:ascii="Arial" w:hAnsi="Arial" w:cs="Arial"/>
          <w:sz w:val="22"/>
          <w:szCs w:val="22"/>
          <w:lang w:val="lt-LT"/>
        </w:rPr>
        <w:t xml:space="preserve">. Teisės aktais pakeitus taikomą </w:t>
      </w:r>
      <w:r w:rsidR="00BA1A03" w:rsidRPr="03EBE83B">
        <w:rPr>
          <w:rFonts w:ascii="Arial" w:hAnsi="Arial" w:cs="Arial"/>
          <w:noProof/>
          <w:sz w:val="22"/>
          <w:szCs w:val="22"/>
          <w:lang w:val="lt-LT"/>
        </w:rPr>
        <w:t>PVM</w:t>
      </w:r>
      <w:r w:rsidR="00BA1A03" w:rsidRPr="03EBE83B">
        <w:rPr>
          <w:rFonts w:ascii="Arial" w:hAnsi="Arial" w:cs="Arial"/>
          <w:sz w:val="22"/>
          <w:szCs w:val="22"/>
          <w:lang w:val="lt-LT"/>
        </w:rPr>
        <w:t xml:space="preserve"> Sutartyje nurodytoms Paslaugoms, </w:t>
      </w:r>
      <w:r w:rsidR="00BA1A03" w:rsidRPr="03EBE83B">
        <w:rPr>
          <w:rFonts w:ascii="Arial" w:hAnsi="Arial" w:cs="Arial"/>
          <w:noProof/>
          <w:sz w:val="22"/>
          <w:szCs w:val="22"/>
          <w:lang w:val="lt-LT"/>
        </w:rPr>
        <w:t>Sutarties kaina /</w:t>
      </w:r>
      <w:r w:rsidR="00BA1A03" w:rsidRPr="03EBE83B">
        <w:rPr>
          <w:rFonts w:ascii="Arial" w:hAnsi="Arial" w:cs="Arial"/>
          <w:sz w:val="22"/>
          <w:szCs w:val="22"/>
          <w:lang w:val="lt-LT"/>
        </w:rPr>
        <w:t xml:space="preserve"> įkainiai gali būti perskaičiuoti</w:t>
      </w:r>
      <w:r w:rsidR="00BA1A03" w:rsidRPr="03EBE83B">
        <w:rPr>
          <w:rFonts w:ascii="Arial" w:hAnsi="Arial" w:cs="Arial"/>
          <w:noProof/>
          <w:sz w:val="22"/>
          <w:szCs w:val="22"/>
          <w:lang w:val="lt-LT"/>
        </w:rPr>
        <w:t xml:space="preserve"> (didėti ar mažėti)</w:t>
      </w:r>
      <w:r w:rsidR="00BA1A03" w:rsidRPr="03EBE83B">
        <w:rPr>
          <w:rFonts w:ascii="Arial" w:hAnsi="Arial" w:cs="Arial"/>
          <w:sz w:val="22"/>
          <w:szCs w:val="22"/>
          <w:lang w:val="lt-LT"/>
        </w:rPr>
        <w:t xml:space="preserve">. </w:t>
      </w:r>
      <w:r w:rsidR="00BA1A03" w:rsidRPr="03EBE83B">
        <w:rPr>
          <w:rFonts w:ascii="Arial" w:hAnsi="Arial" w:cs="Arial"/>
          <w:noProof/>
          <w:sz w:val="22"/>
          <w:szCs w:val="22"/>
          <w:lang w:val="lt-LT"/>
        </w:rPr>
        <w:t xml:space="preserve">Sutarties kaina / įkainiai perskaičiuojami </w:t>
      </w:r>
      <w:r w:rsidR="00BA1A03" w:rsidRPr="03EBE83B">
        <w:rPr>
          <w:rFonts w:ascii="Arial" w:hAnsi="Arial" w:cs="Arial"/>
          <w:noProof/>
          <w:sz w:val="22"/>
          <w:szCs w:val="22"/>
          <w:lang w:val="lt-LT"/>
        </w:rPr>
        <w:lastRenderedPageBreak/>
        <w:t xml:space="preserve">nekeičiant Sutarties kainos / įkainių be PVM. </w:t>
      </w:r>
      <w:r w:rsidR="00BA1A03" w:rsidRPr="03EBE83B">
        <w:rPr>
          <w:rFonts w:ascii="Arial" w:hAnsi="Arial" w:cs="Arial"/>
          <w:sz w:val="22"/>
          <w:szCs w:val="22"/>
          <w:lang w:val="lt-LT"/>
        </w:rPr>
        <w:t xml:space="preserve">Abi Šalys perskaičiavimą įformina </w:t>
      </w:r>
      <w:r w:rsidR="00BA1A03" w:rsidRPr="03EBE83B">
        <w:rPr>
          <w:rFonts w:ascii="Arial" w:hAnsi="Arial" w:cs="Arial"/>
          <w:noProof/>
          <w:sz w:val="22"/>
          <w:szCs w:val="22"/>
          <w:lang w:val="lt-LT"/>
        </w:rPr>
        <w:t>papildomu susitarimu</w:t>
      </w:r>
      <w:r w:rsidR="00BA1A03" w:rsidRPr="03EBE83B">
        <w:rPr>
          <w:rFonts w:ascii="Arial" w:hAnsi="Arial" w:cs="Arial"/>
          <w:sz w:val="22"/>
          <w:szCs w:val="22"/>
          <w:lang w:val="lt-LT"/>
        </w:rPr>
        <w:t xml:space="preserve">, kuris yra neatsiejama šios Sutarties dalis. </w:t>
      </w:r>
      <w:r w:rsidR="00BA1A03" w:rsidRPr="03EBE83B">
        <w:rPr>
          <w:rFonts w:ascii="Arial" w:hAnsi="Arial" w:cs="Arial"/>
          <w:noProof/>
          <w:sz w:val="22"/>
          <w:szCs w:val="22"/>
          <w:lang w:val="lt-LT"/>
        </w:rPr>
        <w:t>Perskaičiuota kaina / įkainiai</w:t>
      </w:r>
      <w:r w:rsidR="00BA1A03" w:rsidRPr="03EBE83B">
        <w:rPr>
          <w:rFonts w:ascii="Arial" w:hAnsi="Arial" w:cs="Arial"/>
          <w:sz w:val="22"/>
          <w:szCs w:val="22"/>
          <w:lang w:val="lt-LT"/>
        </w:rPr>
        <w:t xml:space="preserve"> už Paslaugas galioja nuo </w:t>
      </w:r>
      <w:r w:rsidR="00BA1A03" w:rsidRPr="03EBE83B">
        <w:rPr>
          <w:rFonts w:ascii="Arial" w:hAnsi="Arial" w:cs="Arial"/>
          <w:noProof/>
          <w:sz w:val="22"/>
          <w:szCs w:val="22"/>
          <w:lang w:val="lt-LT"/>
        </w:rPr>
        <w:t xml:space="preserve">papildomos susitarimo </w:t>
      </w:r>
      <w:r w:rsidR="00BA1A03" w:rsidRPr="03EBE83B">
        <w:rPr>
          <w:rFonts w:ascii="Arial" w:hAnsi="Arial" w:cs="Arial"/>
          <w:sz w:val="22"/>
          <w:szCs w:val="22"/>
          <w:lang w:val="lt-LT"/>
        </w:rPr>
        <w:t xml:space="preserve">pasirašymo momento. Naujais įkainiais bus mokama už Paslaugas, kurios bus suteiktos tik po </w:t>
      </w:r>
      <w:r w:rsidR="00BA1A03" w:rsidRPr="03EBE83B">
        <w:rPr>
          <w:rFonts w:ascii="Arial" w:hAnsi="Arial" w:cs="Arial"/>
          <w:noProof/>
          <w:sz w:val="22"/>
          <w:szCs w:val="22"/>
          <w:lang w:val="lt-LT"/>
        </w:rPr>
        <w:t>papildomo susitarimo</w:t>
      </w:r>
      <w:r w:rsidR="00BA1A03" w:rsidRPr="03EBE83B">
        <w:rPr>
          <w:rFonts w:ascii="Arial" w:hAnsi="Arial" w:cs="Arial"/>
          <w:sz w:val="22"/>
          <w:szCs w:val="22"/>
          <w:lang w:val="lt-LT"/>
        </w:rPr>
        <w:t xml:space="preserve"> </w:t>
      </w:r>
      <w:r w:rsidR="00BA1A03" w:rsidRPr="03EBE83B">
        <w:rPr>
          <w:rFonts w:ascii="Arial" w:hAnsi="Arial" w:cs="Arial"/>
          <w:noProof/>
          <w:sz w:val="22"/>
          <w:szCs w:val="22"/>
          <w:lang w:val="lt-LT"/>
        </w:rPr>
        <w:t>įsigaliojimo dienos.</w:t>
      </w:r>
      <w:r w:rsidR="00BA1A03" w:rsidRPr="03EBE83B">
        <w:rPr>
          <w:rFonts w:ascii="Arial" w:hAnsi="Arial" w:cs="Arial"/>
          <w:sz w:val="22"/>
          <w:szCs w:val="22"/>
          <w:lang w:val="lt-LT"/>
        </w:rPr>
        <w:t xml:space="preserve"> Sutarties kainą</w:t>
      </w:r>
      <w:r w:rsidR="00BA1A03" w:rsidRPr="03EBE83B">
        <w:rPr>
          <w:rFonts w:ascii="Arial" w:hAnsi="Arial" w:cs="Arial"/>
          <w:noProof/>
          <w:sz w:val="22"/>
          <w:szCs w:val="22"/>
          <w:lang w:val="lt-LT"/>
        </w:rPr>
        <w:t xml:space="preserve"> / įkainius</w:t>
      </w:r>
      <w:r w:rsidR="00BA1A03" w:rsidRPr="03EBE83B">
        <w:rPr>
          <w:rFonts w:ascii="Arial" w:hAnsi="Arial" w:cs="Arial"/>
          <w:sz w:val="22"/>
          <w:szCs w:val="22"/>
          <w:lang w:val="lt-LT"/>
        </w:rPr>
        <w:t xml:space="preserve"> peržiūrint antrą ir vėlesnį kartą, perskaičiavimo formulė turi būti taikoma ne visai pradinės Sutarties vertei, bet tik neišpirktiems pagal Sutartį Paslaugų kiekiams (apimtims).</w:t>
      </w:r>
    </w:p>
    <w:p w14:paraId="4DE9E049" w14:textId="7DF4D67A" w:rsidR="00BA1A03" w:rsidRPr="007B679D" w:rsidRDefault="00820BA4" w:rsidP="00BA1A03">
      <w:pPr>
        <w:widowControl w:val="0"/>
        <w:tabs>
          <w:tab w:val="left" w:pos="284"/>
          <w:tab w:val="left" w:pos="567"/>
        </w:tabs>
        <w:jc w:val="both"/>
        <w:rPr>
          <w:rFonts w:ascii="Arial" w:hAnsi="Arial" w:cs="Arial"/>
          <w:sz w:val="22"/>
          <w:szCs w:val="22"/>
          <w:lang w:val="lt-LT"/>
        </w:rPr>
      </w:pPr>
      <w:r w:rsidRPr="03EBE83B">
        <w:rPr>
          <w:rFonts w:ascii="Arial" w:hAnsi="Arial" w:cs="Arial"/>
          <w:noProof/>
          <w:sz w:val="22"/>
          <w:szCs w:val="22"/>
          <w:lang w:val="lt-LT"/>
        </w:rPr>
        <w:t>1</w:t>
      </w:r>
      <w:r>
        <w:rPr>
          <w:rFonts w:ascii="Arial" w:hAnsi="Arial" w:cs="Arial"/>
          <w:noProof/>
          <w:sz w:val="22"/>
          <w:szCs w:val="22"/>
          <w:lang w:val="lt-LT"/>
        </w:rPr>
        <w:t>4</w:t>
      </w:r>
      <w:r w:rsidR="00D64EBE" w:rsidRPr="03EBE83B">
        <w:rPr>
          <w:rFonts w:ascii="Arial" w:hAnsi="Arial" w:cs="Arial"/>
          <w:noProof/>
          <w:sz w:val="22"/>
          <w:szCs w:val="22"/>
          <w:lang w:val="lt-LT"/>
        </w:rPr>
        <w:t>.3</w:t>
      </w:r>
      <w:r w:rsidR="00BA1A03" w:rsidRPr="03EBE83B">
        <w:rPr>
          <w:rFonts w:ascii="Arial" w:hAnsi="Arial" w:cs="Arial"/>
          <w:noProof/>
          <w:sz w:val="22"/>
          <w:szCs w:val="22"/>
          <w:lang w:val="lt-LT"/>
        </w:rPr>
        <w:t>. Sutarties kaina/</w:t>
      </w:r>
      <w:r w:rsidR="00BA1A03" w:rsidRPr="03EBE83B">
        <w:rPr>
          <w:rFonts w:ascii="Arial" w:hAnsi="Arial" w:cs="Arial"/>
          <w:sz w:val="22"/>
          <w:szCs w:val="22"/>
          <w:lang w:val="lt-LT"/>
        </w:rPr>
        <w:t xml:space="preserve">Sutarties priede Nr. </w:t>
      </w:r>
      <w:r w:rsidR="00BA1A03" w:rsidRPr="03EBE83B">
        <w:rPr>
          <w:rFonts w:ascii="Arial" w:hAnsi="Arial" w:cs="Arial"/>
          <w:noProof/>
          <w:sz w:val="22"/>
          <w:szCs w:val="22"/>
          <w:lang w:val="lt-LT"/>
        </w:rPr>
        <w:t>2 „</w:t>
      </w:r>
      <w:r w:rsidR="007B554D" w:rsidRPr="03EBE83B">
        <w:rPr>
          <w:rFonts w:ascii="Arial" w:hAnsi="Arial" w:cs="Arial"/>
          <w:noProof/>
          <w:sz w:val="22"/>
          <w:szCs w:val="22"/>
          <w:lang w:val="lt-LT"/>
        </w:rPr>
        <w:t>Tiekėjo</w:t>
      </w:r>
      <w:r w:rsidR="00BA1A03" w:rsidRPr="03EBE83B">
        <w:rPr>
          <w:rFonts w:ascii="Arial" w:hAnsi="Arial" w:cs="Arial"/>
          <w:noProof/>
          <w:sz w:val="22"/>
          <w:szCs w:val="22"/>
          <w:lang w:val="lt-LT"/>
        </w:rPr>
        <w:t xml:space="preserve"> pasiūlymas“</w:t>
      </w:r>
      <w:r w:rsidR="00BA1A03" w:rsidRPr="03EBE83B">
        <w:rPr>
          <w:rFonts w:ascii="Arial" w:hAnsi="Arial" w:cs="Arial"/>
          <w:sz w:val="22"/>
          <w:szCs w:val="22"/>
          <w:lang w:val="lt-LT"/>
        </w:rPr>
        <w:t xml:space="preserve"> nurodyti Paslaugų įkainiai pagal kainų lygio </w:t>
      </w:r>
      <w:r w:rsidR="00BA1A03" w:rsidRPr="03EBE83B">
        <w:rPr>
          <w:rFonts w:ascii="Arial" w:hAnsi="Arial" w:cs="Arial"/>
          <w:noProof/>
          <w:sz w:val="22"/>
          <w:szCs w:val="22"/>
          <w:lang w:val="lt-LT"/>
        </w:rPr>
        <w:t>pokytį</w:t>
      </w:r>
      <w:r w:rsidR="00BA1A03" w:rsidRPr="03EBE83B">
        <w:rPr>
          <w:rFonts w:ascii="Arial" w:hAnsi="Arial" w:cs="Arial"/>
          <w:sz w:val="22"/>
          <w:szCs w:val="22"/>
          <w:lang w:val="lt-LT"/>
        </w:rPr>
        <w:t xml:space="preserve"> kas </w:t>
      </w:r>
      <w:r w:rsidR="007B554D" w:rsidRPr="03EBE83B">
        <w:rPr>
          <w:rFonts w:ascii="Arial" w:hAnsi="Arial" w:cs="Arial"/>
          <w:sz w:val="22"/>
          <w:szCs w:val="22"/>
          <w:lang w:val="lt-LT"/>
        </w:rPr>
        <w:t>6</w:t>
      </w:r>
      <w:r w:rsidR="00BA1A03" w:rsidRPr="03EBE83B">
        <w:rPr>
          <w:rFonts w:ascii="Arial" w:hAnsi="Arial" w:cs="Arial"/>
          <w:sz w:val="22"/>
          <w:szCs w:val="22"/>
          <w:lang w:val="lt-LT"/>
        </w:rPr>
        <w:t xml:space="preserve"> </w:t>
      </w:r>
      <w:r w:rsidR="00BA1A03" w:rsidRPr="03EBE83B">
        <w:rPr>
          <w:rFonts w:ascii="Arial" w:hAnsi="Arial" w:cs="Arial"/>
          <w:noProof/>
          <w:sz w:val="22"/>
          <w:szCs w:val="22"/>
          <w:lang w:val="lt-LT"/>
        </w:rPr>
        <w:t>(</w:t>
      </w:r>
      <w:r w:rsidR="007B554D" w:rsidRPr="03EBE83B">
        <w:rPr>
          <w:rFonts w:ascii="Arial" w:hAnsi="Arial" w:cs="Arial"/>
          <w:noProof/>
          <w:sz w:val="22"/>
          <w:szCs w:val="22"/>
          <w:lang w:val="lt-LT"/>
        </w:rPr>
        <w:t>šešis</w:t>
      </w:r>
      <w:r w:rsidR="00BA1A03" w:rsidRPr="03EBE83B">
        <w:rPr>
          <w:rFonts w:ascii="Arial" w:hAnsi="Arial" w:cs="Arial"/>
          <w:noProof/>
          <w:sz w:val="22"/>
          <w:szCs w:val="22"/>
          <w:lang w:val="lt-LT"/>
        </w:rPr>
        <w:t xml:space="preserve">) </w:t>
      </w:r>
      <w:r w:rsidR="00BA1A03" w:rsidRPr="03EBE83B">
        <w:rPr>
          <w:rFonts w:ascii="Arial" w:hAnsi="Arial" w:cs="Arial"/>
          <w:sz w:val="22"/>
          <w:szCs w:val="22"/>
          <w:lang w:val="lt-LT"/>
        </w:rPr>
        <w:t>mėnes</w:t>
      </w:r>
      <w:r w:rsidR="00D64EBE" w:rsidRPr="03EBE83B">
        <w:rPr>
          <w:rFonts w:ascii="Arial" w:hAnsi="Arial" w:cs="Arial"/>
          <w:sz w:val="22"/>
          <w:szCs w:val="22"/>
          <w:lang w:val="lt-LT"/>
        </w:rPr>
        <w:t>ius</w:t>
      </w:r>
      <w:r w:rsidR="00BA1A03" w:rsidRPr="03EBE83B">
        <w:rPr>
          <w:rFonts w:ascii="Arial" w:hAnsi="Arial" w:cs="Arial"/>
          <w:sz w:val="22"/>
          <w:szCs w:val="22"/>
          <w:lang w:val="lt-LT"/>
        </w:rPr>
        <w:t xml:space="preserve"> nuo Sutarties įsigaliojimo dienos gali būti perskaičiuojami (jeigu Vartojimo prekių ir paslaugų kainų pokytis viršija 5 %) </w:t>
      </w:r>
      <w:r w:rsidR="00BA1A03" w:rsidRPr="03EBE83B">
        <w:rPr>
          <w:rFonts w:ascii="Arial" w:hAnsi="Arial" w:cs="Arial"/>
          <w:noProof/>
          <w:sz w:val="22"/>
          <w:szCs w:val="22"/>
          <w:lang w:val="lt-LT"/>
        </w:rPr>
        <w:t xml:space="preserve">bet kurios Šalies iniciatyva </w:t>
      </w:r>
      <w:r w:rsidR="00BA1A03" w:rsidRPr="03EBE83B">
        <w:rPr>
          <w:rFonts w:ascii="Arial" w:hAnsi="Arial" w:cs="Arial"/>
          <w:sz w:val="22"/>
          <w:szCs w:val="22"/>
          <w:lang w:val="lt-LT"/>
        </w:rPr>
        <w:t>tokia tvarka:</w:t>
      </w:r>
    </w:p>
    <w:p w14:paraId="7EE82AD7" w14:textId="34D4F524" w:rsidR="00C83C60" w:rsidRPr="007B679D" w:rsidRDefault="00BA1A03" w:rsidP="00D168E1">
      <w:pPr>
        <w:pStyle w:val="ListParagraph"/>
        <w:widowControl w:val="0"/>
        <w:numPr>
          <w:ilvl w:val="2"/>
          <w:numId w:val="20"/>
        </w:numPr>
        <w:tabs>
          <w:tab w:val="left" w:pos="284"/>
          <w:tab w:val="left" w:pos="567"/>
          <w:tab w:val="left" w:pos="720"/>
        </w:tabs>
        <w:jc w:val="both"/>
        <w:rPr>
          <w:rFonts w:ascii="Arial" w:hAnsi="Arial" w:cs="Arial"/>
          <w:sz w:val="22"/>
          <w:szCs w:val="22"/>
          <w:lang w:val="lt-LT"/>
        </w:rPr>
      </w:pPr>
      <w:r w:rsidRPr="03EBE83B">
        <w:rPr>
          <w:rFonts w:ascii="Arial" w:hAnsi="Arial" w:cs="Arial"/>
          <w:sz w:val="22"/>
          <w:szCs w:val="22"/>
          <w:lang w:val="lt-LT"/>
        </w:rPr>
        <w:t xml:space="preserve">duomenys, kuriais remiamasi vertinant kainų lygio kitimą: Lietuvos statistikos departamento interneto svetainės </w:t>
      </w:r>
      <w:hyperlink r:id="rId15" w:history="1">
        <w:r w:rsidRPr="03EBE83B">
          <w:rPr>
            <w:rStyle w:val="Hyperlink"/>
            <w:rFonts w:ascii="Arial" w:hAnsi="Arial" w:cs="Arial"/>
            <w:noProof/>
            <w:sz w:val="22"/>
            <w:szCs w:val="22"/>
            <w:lang w:val="lt-LT"/>
          </w:rPr>
          <w:t>http://osp</w:t>
        </w:r>
      </w:hyperlink>
      <w:r w:rsidRPr="03EBE83B">
        <w:rPr>
          <w:rFonts w:ascii="Arial" w:hAnsi="Arial" w:cs="Arial"/>
          <w:noProof/>
          <w:sz w:val="22"/>
          <w:szCs w:val="22"/>
          <w:lang w:val="lt-LT"/>
        </w:rPr>
        <w:t>.</w:t>
      </w:r>
      <w:r w:rsidRPr="03EBE83B">
        <w:rPr>
          <w:rFonts w:ascii="Arial" w:hAnsi="Arial" w:cs="Arial"/>
          <w:sz w:val="22"/>
          <w:szCs w:val="22"/>
          <w:lang w:val="lt-LT"/>
        </w:rPr>
        <w:t>stat.gov.lt/ skyriuje „Vartotojų kainų indeksai“ skelbiamas indeksas „Vartojimo prekės ir paslaugos“;</w:t>
      </w:r>
    </w:p>
    <w:p w14:paraId="7517566C" w14:textId="7DE00F9B" w:rsidR="00BA1A03" w:rsidRPr="00C83C60" w:rsidRDefault="00BA1A03" w:rsidP="00D168E1">
      <w:pPr>
        <w:pStyle w:val="ListParagraph"/>
        <w:widowControl w:val="0"/>
        <w:numPr>
          <w:ilvl w:val="2"/>
          <w:numId w:val="20"/>
        </w:numPr>
        <w:tabs>
          <w:tab w:val="left" w:pos="284"/>
          <w:tab w:val="left" w:pos="567"/>
          <w:tab w:val="left" w:pos="720"/>
        </w:tabs>
        <w:jc w:val="both"/>
        <w:rPr>
          <w:rFonts w:ascii="Arial" w:hAnsi="Arial" w:cs="Arial"/>
          <w:sz w:val="22"/>
          <w:szCs w:val="22"/>
          <w:lang w:val="lt-LT"/>
        </w:rPr>
      </w:pPr>
      <w:r w:rsidRPr="00C83C60">
        <w:rPr>
          <w:rFonts w:ascii="Arial" w:hAnsi="Arial" w:cs="Arial"/>
          <w:sz w:val="22"/>
          <w:szCs w:val="22"/>
          <w:lang w:val="lt-LT"/>
        </w:rPr>
        <w:t>perskaičiavimo formulė:</w:t>
      </w:r>
    </w:p>
    <w:p w14:paraId="1B5B686B" w14:textId="77777777" w:rsidR="00BA1A03" w:rsidRPr="007B679D" w:rsidRDefault="00BA1A03" w:rsidP="03EBE83B">
      <w:pPr>
        <w:pStyle w:val="ListParagraph"/>
        <w:tabs>
          <w:tab w:val="left" w:pos="709"/>
        </w:tabs>
        <w:ind w:left="0"/>
        <w:jc w:val="both"/>
        <w:rPr>
          <w:rFonts w:ascii="Arial" w:hAnsi="Arial" w:cs="Arial"/>
          <w:sz w:val="22"/>
          <w:szCs w:val="22"/>
          <w:lang w:val="lt-LT"/>
        </w:rPr>
      </w:pPr>
      <w:r w:rsidRPr="00580F03">
        <w:rPr>
          <w:rFonts w:ascii="Arial" w:hAnsi="Arial" w:cs="Arial"/>
          <w:sz w:val="22"/>
          <w:szCs w:val="22"/>
          <w:lang w:val="lt-LT"/>
        </w:rPr>
        <w:tab/>
      </w:r>
      <m:oMath>
        <m:sSub>
          <m:sSubPr>
            <m:ctrlPr>
              <w:rPr>
                <w:rFonts w:ascii="Cambria Math" w:hAnsi="Cambria Math" w:cs="Arial"/>
                <w:i/>
                <w:noProof/>
                <w:sz w:val="22"/>
                <w:szCs w:val="22"/>
                <w:lang w:val="lt-LT"/>
              </w:rPr>
            </m:ctrlPr>
          </m:sSubPr>
          <m:e>
            <m:r>
              <m:rPr>
                <m:sty m:val="bi"/>
              </m:rPr>
              <w:rPr>
                <w:rFonts w:ascii="Cambria Math" w:hAnsi="Cambria Math" w:cs="Arial"/>
                <w:sz w:val="22"/>
                <w:szCs w:val="22"/>
                <w:lang w:val="lt-LT"/>
              </w:rPr>
              <m:t>a</m:t>
            </m:r>
          </m:e>
          <m:sub>
            <m:r>
              <w:rPr>
                <w:rFonts w:ascii="Cambria Math" w:hAnsi="Cambria Math" w:cs="Arial"/>
                <w:sz w:val="22"/>
                <w:szCs w:val="22"/>
                <w:lang w:val="lt-LT"/>
              </w:rPr>
              <m:t>1</m:t>
            </m:r>
          </m:sub>
        </m:sSub>
        <m:r>
          <w:rPr>
            <w:rFonts w:ascii="Cambria Math" w:hAnsi="Cambria Math" w:cs="Arial"/>
            <w:sz w:val="22"/>
            <w:szCs w:val="22"/>
            <w:lang w:val="lt-LT"/>
          </w:rPr>
          <m:t>=</m:t>
        </m:r>
        <m:r>
          <w:rPr>
            <w:rFonts w:ascii="Cambria Math" w:eastAsiaTheme="minorEastAsia" w:hAnsi="Cambria Math" w:cs="Arial"/>
            <w:sz w:val="22"/>
            <w:szCs w:val="22"/>
            <w:lang w:val="lt-LT"/>
          </w:rPr>
          <m:t>a+</m:t>
        </m:r>
        <m:d>
          <m:dPr>
            <m:ctrlPr>
              <w:rPr>
                <w:rFonts w:ascii="Cambria Math" w:eastAsiaTheme="minorEastAsia" w:hAnsi="Cambria Math" w:cs="Arial"/>
                <w:i/>
                <w:noProof/>
                <w:sz w:val="22"/>
                <w:szCs w:val="22"/>
                <w:lang w:val="lt-LT"/>
              </w:rPr>
            </m:ctrlPr>
          </m:dPr>
          <m:e>
            <m:f>
              <m:fPr>
                <m:ctrlPr>
                  <w:rPr>
                    <w:rFonts w:ascii="Cambria Math" w:eastAsiaTheme="minorEastAsia" w:hAnsi="Cambria Math" w:cs="Arial"/>
                    <w:i/>
                    <w:noProof/>
                    <w:sz w:val="22"/>
                    <w:szCs w:val="22"/>
                    <w:lang w:val="lt-LT"/>
                  </w:rPr>
                </m:ctrlPr>
              </m:fPr>
              <m:num>
                <m:r>
                  <w:rPr>
                    <w:rFonts w:ascii="Cambria Math" w:eastAsiaTheme="minorEastAsia" w:hAnsi="Cambria Math" w:cs="Arial"/>
                    <w:sz w:val="22"/>
                    <w:szCs w:val="22"/>
                    <w:lang w:val="lt-LT"/>
                  </w:rPr>
                  <m:t>k</m:t>
                </m:r>
              </m:num>
              <m:den>
                <m:r>
                  <w:rPr>
                    <w:rFonts w:ascii="Cambria Math" w:eastAsiaTheme="minorEastAsia" w:hAnsi="Cambria Math" w:cs="Arial"/>
                    <w:sz w:val="22"/>
                    <w:szCs w:val="22"/>
                    <w:lang w:val="lt-LT"/>
                  </w:rPr>
                  <m:t>100</m:t>
                </m:r>
              </m:den>
            </m:f>
            <m:r>
              <w:rPr>
                <w:rFonts w:ascii="Cambria Math" w:eastAsiaTheme="minorEastAsia" w:hAnsi="Cambria Math" w:cs="Arial"/>
                <w:sz w:val="22"/>
                <w:szCs w:val="22"/>
                <w:lang w:val="lt-LT"/>
              </w:rPr>
              <m:t>×a</m:t>
            </m:r>
          </m:e>
        </m:d>
      </m:oMath>
      <w:r w:rsidRPr="03EBE83B">
        <w:rPr>
          <w:rFonts w:ascii="Arial" w:hAnsi="Arial" w:cs="Arial"/>
          <w:i/>
          <w:iCs/>
          <w:sz w:val="22"/>
          <w:szCs w:val="22"/>
          <w:lang w:val="lt-LT" w:eastAsia="lt-LT"/>
        </w:rPr>
        <w:t>, kur</w:t>
      </w:r>
    </w:p>
    <w:p w14:paraId="1CC19C07" w14:textId="77777777" w:rsidR="00BA1A03" w:rsidRPr="007B679D" w:rsidRDefault="00BA1A03" w:rsidP="00B12ADC">
      <w:pPr>
        <w:pStyle w:val="ListParagraph"/>
        <w:rPr>
          <w:rFonts w:ascii="Arial" w:hAnsi="Arial" w:cs="Arial"/>
          <w:sz w:val="22"/>
          <w:szCs w:val="22"/>
          <w:lang w:val="lt-LT" w:eastAsia="lt-LT"/>
        </w:rPr>
      </w:pPr>
      <w:r w:rsidRPr="03EBE83B">
        <w:rPr>
          <w:rFonts w:ascii="Arial" w:hAnsi="Arial" w:cs="Arial"/>
          <w:b/>
          <w:bCs/>
          <w:sz w:val="22"/>
          <w:szCs w:val="22"/>
          <w:lang w:val="lt-LT" w:eastAsia="lt-LT"/>
        </w:rPr>
        <w:t>a</w:t>
      </w:r>
      <w:r w:rsidRPr="03EBE83B">
        <w:rPr>
          <w:rFonts w:ascii="Arial" w:hAnsi="Arial" w:cs="Arial"/>
          <w:sz w:val="22"/>
          <w:szCs w:val="22"/>
          <w:lang w:val="lt-LT" w:eastAsia="lt-LT"/>
        </w:rPr>
        <w:t xml:space="preserve"> – </w:t>
      </w:r>
      <w:r w:rsidRPr="03EBE83B">
        <w:rPr>
          <w:rFonts w:ascii="Arial" w:hAnsi="Arial" w:cs="Arial"/>
          <w:noProof/>
          <w:sz w:val="22"/>
          <w:szCs w:val="22"/>
          <w:lang w:val="lt-LT" w:eastAsia="lt-LT"/>
        </w:rPr>
        <w:t>kaina/</w:t>
      </w:r>
      <w:r w:rsidRPr="03EBE83B">
        <w:rPr>
          <w:rFonts w:ascii="Arial" w:hAnsi="Arial" w:cs="Arial"/>
          <w:sz w:val="22"/>
          <w:szCs w:val="22"/>
          <w:lang w:val="lt-LT" w:eastAsia="lt-LT"/>
        </w:rPr>
        <w:t xml:space="preserve">įkainis (Eur be PVM)) (jei </w:t>
      </w:r>
      <w:r w:rsidRPr="03EBE83B">
        <w:rPr>
          <w:rFonts w:ascii="Arial" w:hAnsi="Arial" w:cs="Arial"/>
          <w:noProof/>
          <w:sz w:val="22"/>
          <w:szCs w:val="22"/>
          <w:lang w:val="lt-LT" w:eastAsia="lt-LT"/>
        </w:rPr>
        <w:t>peržiūra</w:t>
      </w:r>
      <w:r w:rsidRPr="03EBE83B">
        <w:rPr>
          <w:rFonts w:ascii="Arial" w:hAnsi="Arial" w:cs="Arial"/>
          <w:sz w:val="22"/>
          <w:szCs w:val="22"/>
          <w:lang w:val="lt-LT" w:eastAsia="lt-LT"/>
        </w:rPr>
        <w:t xml:space="preserve"> jau buvo </w:t>
      </w:r>
      <w:r w:rsidRPr="03EBE83B">
        <w:rPr>
          <w:rFonts w:ascii="Arial" w:hAnsi="Arial" w:cs="Arial"/>
          <w:noProof/>
          <w:sz w:val="22"/>
          <w:szCs w:val="22"/>
          <w:lang w:val="lt-LT" w:eastAsia="lt-LT"/>
        </w:rPr>
        <w:t>atlikta</w:t>
      </w:r>
      <w:r w:rsidRPr="03EBE83B">
        <w:rPr>
          <w:rFonts w:ascii="Arial" w:hAnsi="Arial" w:cs="Arial"/>
          <w:sz w:val="22"/>
          <w:szCs w:val="22"/>
          <w:lang w:val="lt-LT" w:eastAsia="lt-LT"/>
        </w:rPr>
        <w:t>, tai po paskutinio perskaičiavimo);</w:t>
      </w:r>
    </w:p>
    <w:p w14:paraId="4A8B7323" w14:textId="77777777" w:rsidR="00BA1A03" w:rsidRPr="007B679D" w:rsidRDefault="00BA1A03" w:rsidP="00B12ADC">
      <w:pPr>
        <w:pStyle w:val="ListParagraph"/>
        <w:rPr>
          <w:rFonts w:ascii="Arial" w:hAnsi="Arial" w:cs="Arial"/>
          <w:sz w:val="22"/>
          <w:szCs w:val="22"/>
          <w:lang w:val="lt-LT" w:eastAsia="lt-LT"/>
        </w:rPr>
      </w:pPr>
      <w:r w:rsidRPr="03EBE83B">
        <w:rPr>
          <w:rFonts w:ascii="Arial" w:hAnsi="Arial" w:cs="Arial"/>
          <w:b/>
          <w:bCs/>
          <w:sz w:val="22"/>
          <w:szCs w:val="22"/>
          <w:lang w:val="lt-LT" w:eastAsia="lt-LT"/>
        </w:rPr>
        <w:t>a</w:t>
      </w:r>
      <w:r w:rsidRPr="03EBE83B">
        <w:rPr>
          <w:rFonts w:ascii="Arial" w:hAnsi="Arial" w:cs="Arial"/>
          <w:sz w:val="22"/>
          <w:szCs w:val="22"/>
          <w:vertAlign w:val="subscript"/>
          <w:lang w:val="lt-LT" w:eastAsia="lt-LT"/>
        </w:rPr>
        <w:t>1</w:t>
      </w:r>
      <w:r w:rsidRPr="03EBE83B">
        <w:rPr>
          <w:rFonts w:ascii="Arial" w:hAnsi="Arial" w:cs="Arial"/>
          <w:sz w:val="22"/>
          <w:szCs w:val="22"/>
          <w:lang w:val="lt-LT" w:eastAsia="lt-LT"/>
        </w:rPr>
        <w:t xml:space="preserve"> – </w:t>
      </w:r>
      <w:r w:rsidRPr="03EBE83B">
        <w:rPr>
          <w:rFonts w:ascii="Arial" w:hAnsi="Arial" w:cs="Arial"/>
          <w:noProof/>
          <w:sz w:val="22"/>
          <w:szCs w:val="22"/>
          <w:lang w:val="lt-LT" w:eastAsia="lt-LT"/>
        </w:rPr>
        <w:t>perskaičiuota (pakeista) kaina/</w:t>
      </w:r>
      <w:r w:rsidRPr="03EBE83B">
        <w:rPr>
          <w:rFonts w:ascii="Arial" w:hAnsi="Arial" w:cs="Arial"/>
          <w:sz w:val="22"/>
          <w:szCs w:val="22"/>
          <w:lang w:val="lt-LT" w:eastAsia="lt-LT"/>
        </w:rPr>
        <w:t>įkainis (Eur be PVM);</w:t>
      </w:r>
    </w:p>
    <w:p w14:paraId="62CCE133" w14:textId="77777777" w:rsidR="00BA1A03" w:rsidRPr="007B679D" w:rsidRDefault="00BA1A03" w:rsidP="00B12ADC">
      <w:pPr>
        <w:pStyle w:val="ListParagraph"/>
        <w:tabs>
          <w:tab w:val="left" w:pos="709"/>
        </w:tabs>
        <w:jc w:val="both"/>
        <w:rPr>
          <w:rFonts w:ascii="Arial" w:hAnsi="Arial" w:cs="Arial"/>
          <w:sz w:val="22"/>
          <w:szCs w:val="22"/>
          <w:lang w:val="lt-LT"/>
        </w:rPr>
      </w:pPr>
      <w:r w:rsidRPr="03EBE83B">
        <w:rPr>
          <w:rFonts w:ascii="Arial" w:hAnsi="Arial" w:cs="Arial"/>
          <w:b/>
          <w:bCs/>
          <w:sz w:val="22"/>
          <w:szCs w:val="22"/>
          <w:lang w:val="lt-LT"/>
        </w:rPr>
        <w:t xml:space="preserve">k </w:t>
      </w:r>
      <w:r w:rsidRPr="03EBE83B">
        <w:rPr>
          <w:rFonts w:ascii="Arial" w:hAnsi="Arial" w:cs="Arial"/>
          <w:sz w:val="22"/>
          <w:szCs w:val="22"/>
          <w:lang w:val="lt-LT"/>
        </w:rPr>
        <w:t xml:space="preserve">– Pagal vartotojų kainų indeksą </w:t>
      </w:r>
      <w:r w:rsidRPr="03EBE83B">
        <w:rPr>
          <w:rFonts w:ascii="Arial" w:hAnsi="Arial" w:cs="Arial"/>
          <w:i/>
          <w:iCs/>
          <w:sz w:val="22"/>
          <w:szCs w:val="22"/>
          <w:lang w:val="lt-LT"/>
        </w:rPr>
        <w:t xml:space="preserve">„Vartojimo prekės ir paslaugos“ </w:t>
      </w:r>
      <w:r w:rsidRPr="03EBE83B">
        <w:rPr>
          <w:rFonts w:ascii="Arial" w:hAnsi="Arial" w:cs="Arial"/>
          <w:sz w:val="22"/>
          <w:szCs w:val="22"/>
          <w:lang w:val="lt-LT"/>
        </w:rPr>
        <w:t>apskaičiuotas Vartojimo prekių ir paslaugų kainų pokytis (padidėjimas arba sumažėjimas) (%). „k“ reikšmė skaičiuojama pagal formulę:</w:t>
      </w:r>
    </w:p>
    <w:p w14:paraId="68E85969" w14:textId="77777777" w:rsidR="00BA1A03" w:rsidRPr="007B679D" w:rsidRDefault="00004CF6" w:rsidP="00B12ADC">
      <w:pPr>
        <w:pStyle w:val="ListParagraph"/>
        <w:tabs>
          <w:tab w:val="left" w:pos="709"/>
        </w:tabs>
        <w:jc w:val="both"/>
        <w:rPr>
          <w:rFonts w:ascii="Arial" w:hAnsi="Arial" w:cs="Arial"/>
          <w:sz w:val="22"/>
          <w:szCs w:val="22"/>
          <w:lang w:val="lt-LT"/>
        </w:rPr>
      </w:pPr>
      <m:oMath>
        <m:r>
          <m:rPr>
            <m:sty m:val="bi"/>
          </m:rPr>
          <w:rPr>
            <w:rFonts w:ascii="Cambria Math" w:hAnsi="Cambria Math" w:cs="Arial"/>
            <w:sz w:val="22"/>
            <w:szCs w:val="22"/>
            <w:lang w:val="lt-LT"/>
          </w:rPr>
          <m:t>k</m:t>
        </m:r>
        <m:r>
          <w:rPr>
            <w:rFonts w:ascii="Cambria Math" w:hAnsi="Cambria Math" w:cs="Arial"/>
            <w:sz w:val="22"/>
            <w:szCs w:val="22"/>
            <w:lang w:val="lt-LT"/>
          </w:rPr>
          <m:t xml:space="preserve"> =</m:t>
        </m:r>
        <m:f>
          <m:fPr>
            <m:ctrlPr>
              <w:rPr>
                <w:rFonts w:ascii="Cambria Math" w:hAnsi="Cambria Math" w:cs="Arial"/>
                <w:bCs/>
                <w:i/>
                <w:noProof/>
                <w:sz w:val="22"/>
                <w:szCs w:val="22"/>
                <w:lang w:val="lt-LT"/>
              </w:rPr>
            </m:ctrlPr>
          </m:fPr>
          <m:num>
            <m:sSub>
              <m:sSubPr>
                <m:ctrlPr>
                  <w:rPr>
                    <w:rFonts w:ascii="Cambria Math" w:hAnsi="Cambria Math" w:cs="Arial"/>
                    <w:bCs/>
                    <w:i/>
                    <w:noProof/>
                    <w:sz w:val="22"/>
                    <w:szCs w:val="22"/>
                    <w:lang w:val="lt-LT"/>
                  </w:rPr>
                </m:ctrlPr>
              </m:sSubPr>
              <m:e>
                <m:r>
                  <w:rPr>
                    <w:rFonts w:ascii="Cambria Math" w:hAnsi="Cambria Math" w:cs="Arial"/>
                    <w:sz w:val="22"/>
                    <w:szCs w:val="22"/>
                    <w:lang w:val="lt-LT"/>
                  </w:rPr>
                  <m:t>Ind</m:t>
                </m:r>
              </m:e>
              <m:sub>
                <m:r>
                  <w:rPr>
                    <w:rFonts w:ascii="Cambria Math" w:hAnsi="Cambria Math" w:cs="Arial"/>
                    <w:sz w:val="22"/>
                    <w:szCs w:val="22"/>
                    <w:lang w:val="lt-LT"/>
                  </w:rPr>
                  <m:t>naujausias</m:t>
                </m:r>
              </m:sub>
            </m:sSub>
          </m:num>
          <m:den>
            <m:sSub>
              <m:sSubPr>
                <m:ctrlPr>
                  <w:rPr>
                    <w:rFonts w:ascii="Cambria Math" w:hAnsi="Cambria Math" w:cs="Arial"/>
                    <w:bCs/>
                    <w:i/>
                    <w:noProof/>
                    <w:sz w:val="22"/>
                    <w:szCs w:val="22"/>
                    <w:lang w:val="lt-LT"/>
                  </w:rPr>
                </m:ctrlPr>
              </m:sSubPr>
              <m:e>
                <m:r>
                  <w:rPr>
                    <w:rFonts w:ascii="Cambria Math" w:hAnsi="Cambria Math" w:cs="Arial"/>
                    <w:sz w:val="22"/>
                    <w:szCs w:val="22"/>
                    <w:lang w:val="lt-LT"/>
                  </w:rPr>
                  <m:t>Ind</m:t>
                </m:r>
              </m:e>
              <m:sub>
                <m:r>
                  <w:rPr>
                    <w:rFonts w:ascii="Cambria Math" w:hAnsi="Cambria Math" w:cs="Arial"/>
                    <w:sz w:val="22"/>
                    <w:szCs w:val="22"/>
                    <w:lang w:val="lt-LT"/>
                  </w:rPr>
                  <m:t>pradžia</m:t>
                </m:r>
              </m:sub>
            </m:sSub>
          </m:den>
        </m:f>
        <m:r>
          <w:rPr>
            <w:rFonts w:ascii="Cambria Math" w:hAnsi="Cambria Math" w:cs="Arial"/>
            <w:sz w:val="22"/>
            <w:szCs w:val="22"/>
            <w:lang w:val="lt-LT"/>
          </w:rPr>
          <m:t>×100-100</m:t>
        </m:r>
      </m:oMath>
      <w:r w:rsidR="00BA1A03" w:rsidRPr="007B679D">
        <w:rPr>
          <w:rFonts w:ascii="Arial" w:hAnsi="Arial" w:cs="Arial"/>
          <w:sz w:val="22"/>
          <w:szCs w:val="22"/>
          <w:lang w:val="lt-LT"/>
        </w:rPr>
        <w:t>, (proc.) kur</w:t>
      </w:r>
    </w:p>
    <w:p w14:paraId="34BB02F6" w14:textId="538DEB7E" w:rsidR="00BA1A03" w:rsidRPr="007B679D" w:rsidRDefault="00BA1A03" w:rsidP="00B12ADC">
      <w:pPr>
        <w:pStyle w:val="ListParagraph"/>
        <w:tabs>
          <w:tab w:val="left" w:pos="709"/>
        </w:tabs>
        <w:ind w:left="1980" w:hanging="1260"/>
        <w:jc w:val="both"/>
        <w:rPr>
          <w:rFonts w:ascii="Arial" w:hAnsi="Arial" w:cs="Arial"/>
          <w:sz w:val="22"/>
          <w:szCs w:val="22"/>
          <w:lang w:val="lt-LT"/>
        </w:rPr>
      </w:pPr>
      <w:proofErr w:type="spellStart"/>
      <w:r w:rsidRPr="03EBE83B">
        <w:rPr>
          <w:rStyle w:val="cf01"/>
          <w:rFonts w:ascii="Arial" w:hAnsi="Arial" w:cs="Arial"/>
          <w:b/>
          <w:bCs/>
          <w:sz w:val="22"/>
          <w:szCs w:val="22"/>
          <w:lang w:val="lt-LT"/>
        </w:rPr>
        <w:t>Ind</w:t>
      </w:r>
      <w:r w:rsidRPr="03EBE83B">
        <w:rPr>
          <w:rStyle w:val="cf11"/>
          <w:rFonts w:ascii="Arial" w:hAnsi="Arial" w:cs="Arial"/>
          <w:sz w:val="22"/>
          <w:szCs w:val="22"/>
          <w:lang w:val="lt-LT"/>
        </w:rPr>
        <w:t>naujausias</w:t>
      </w:r>
      <w:proofErr w:type="spellEnd"/>
      <w:r w:rsidR="00B12ADC">
        <w:rPr>
          <w:rStyle w:val="cf11"/>
          <w:rFonts w:ascii="Arial" w:hAnsi="Arial" w:cs="Arial"/>
          <w:sz w:val="22"/>
          <w:szCs w:val="22"/>
          <w:lang w:val="lt-LT"/>
        </w:rPr>
        <w:t xml:space="preserve"> </w:t>
      </w:r>
      <w:r w:rsidRPr="03EBE83B">
        <w:rPr>
          <w:rStyle w:val="cf01"/>
          <w:rFonts w:ascii="Arial" w:hAnsi="Arial" w:cs="Arial"/>
          <w:sz w:val="22"/>
          <w:szCs w:val="22"/>
          <w:lang w:val="lt-LT"/>
        </w:rPr>
        <w:t xml:space="preserve">– kreipimosi dėl kainos/įkainių perskaičiavimo išsiuntimo kitai Šaliai datą naujausias paskelbtas vartojimo prekių ir paslaugų indeksas </w:t>
      </w:r>
      <w:r w:rsidRPr="03EBE83B">
        <w:rPr>
          <w:rStyle w:val="cf21"/>
          <w:rFonts w:ascii="Arial" w:hAnsi="Arial" w:cs="Arial"/>
          <w:sz w:val="22"/>
          <w:szCs w:val="22"/>
          <w:lang w:val="lt-LT"/>
        </w:rPr>
        <w:t>„Vartojimo prekės ir paslaugos“</w:t>
      </w:r>
      <w:r w:rsidRPr="03EBE83B">
        <w:rPr>
          <w:rStyle w:val="cf01"/>
          <w:rFonts w:ascii="Arial" w:hAnsi="Arial" w:cs="Arial"/>
          <w:sz w:val="22"/>
          <w:szCs w:val="22"/>
          <w:lang w:val="lt-LT"/>
        </w:rPr>
        <w:t>;</w:t>
      </w:r>
    </w:p>
    <w:p w14:paraId="5B230B0C" w14:textId="787C94A3" w:rsidR="00742580" w:rsidRPr="007B679D" w:rsidRDefault="00BA1A03" w:rsidP="00B12ADC">
      <w:pPr>
        <w:pStyle w:val="ListParagraph"/>
        <w:tabs>
          <w:tab w:val="left" w:pos="709"/>
        </w:tabs>
        <w:ind w:left="1980" w:hanging="1260"/>
        <w:jc w:val="both"/>
        <w:rPr>
          <w:rFonts w:ascii="Arial" w:hAnsi="Arial" w:cs="Arial"/>
          <w:sz w:val="22"/>
          <w:szCs w:val="22"/>
          <w:lang w:val="lt-LT"/>
        </w:rPr>
      </w:pPr>
      <w:proofErr w:type="spellStart"/>
      <w:r w:rsidRPr="03EBE83B">
        <w:rPr>
          <w:rStyle w:val="cf01"/>
          <w:rFonts w:ascii="Arial" w:hAnsi="Arial" w:cs="Arial"/>
          <w:b/>
          <w:bCs/>
          <w:sz w:val="22"/>
          <w:szCs w:val="22"/>
          <w:lang w:val="lt-LT"/>
        </w:rPr>
        <w:t>Ind</w:t>
      </w:r>
      <w:r w:rsidRPr="03EBE83B">
        <w:rPr>
          <w:rStyle w:val="cf11"/>
          <w:rFonts w:ascii="Arial" w:hAnsi="Arial" w:cs="Arial"/>
          <w:sz w:val="22"/>
          <w:szCs w:val="22"/>
          <w:lang w:val="lt-LT"/>
        </w:rPr>
        <w:t>pradžia</w:t>
      </w:r>
      <w:proofErr w:type="spellEnd"/>
      <w:r w:rsidR="00B12ADC">
        <w:rPr>
          <w:rStyle w:val="cf11"/>
          <w:rFonts w:ascii="Arial" w:hAnsi="Arial" w:cs="Arial"/>
          <w:sz w:val="22"/>
          <w:szCs w:val="22"/>
          <w:lang w:val="lt-LT"/>
        </w:rPr>
        <w:t xml:space="preserve">      </w:t>
      </w:r>
      <w:r w:rsidRPr="03EBE83B">
        <w:rPr>
          <w:rStyle w:val="cf01"/>
          <w:rFonts w:ascii="Arial" w:hAnsi="Arial" w:cs="Arial"/>
          <w:sz w:val="22"/>
          <w:szCs w:val="22"/>
          <w:lang w:val="lt-LT"/>
        </w:rPr>
        <w:t xml:space="preserve">– laikotarpio pradžios datos (mėnesio) vartojimo prekių ir paslaugų indeksas </w:t>
      </w:r>
      <w:r w:rsidRPr="03EBE83B">
        <w:rPr>
          <w:rStyle w:val="cf21"/>
          <w:rFonts w:ascii="Arial" w:hAnsi="Arial" w:cs="Arial"/>
          <w:sz w:val="22"/>
          <w:szCs w:val="22"/>
          <w:lang w:val="lt-LT"/>
        </w:rPr>
        <w:t>„Vartojimo prekės ir paslaugos“</w:t>
      </w:r>
      <w:r w:rsidRPr="03EBE83B">
        <w:rPr>
          <w:rStyle w:val="cf01"/>
          <w:rFonts w:ascii="Arial" w:hAnsi="Arial" w:cs="Arial"/>
          <w:sz w:val="22"/>
          <w:szCs w:val="22"/>
          <w:lang w:val="lt-LT"/>
        </w:rPr>
        <w:t xml:space="preserve">. Pirmojo perskaičiavimo atveju laikotarpio pradžia (mėnuo) yra Sutarties įsigaliojimo mėnuo. Antrojo ir vėlesnių perskaičiavimų </w:t>
      </w:r>
      <w:r w:rsidRPr="03EBE83B">
        <w:rPr>
          <w:rStyle w:val="cf31"/>
          <w:rFonts w:ascii="Arial" w:hAnsi="Arial" w:cs="Arial"/>
          <w:sz w:val="22"/>
          <w:szCs w:val="22"/>
          <w:lang w:val="lt-LT"/>
        </w:rPr>
        <w:t>atveju laikotarpio pradžia (mėnuo) yra paskutinio perskaičiavimo metu naudotos paskelbto atitinkamo indekso reikšmės mėnuo.</w:t>
      </w:r>
    </w:p>
    <w:p w14:paraId="7228ED2B" w14:textId="68CD326E" w:rsidR="00C83C60" w:rsidRPr="00D168E1" w:rsidRDefault="00BA1A03" w:rsidP="00D168E1">
      <w:pPr>
        <w:pStyle w:val="ListParagraph"/>
        <w:numPr>
          <w:ilvl w:val="2"/>
          <w:numId w:val="20"/>
        </w:numPr>
        <w:tabs>
          <w:tab w:val="left" w:pos="709"/>
        </w:tabs>
        <w:jc w:val="both"/>
        <w:rPr>
          <w:rFonts w:ascii="Arial" w:hAnsi="Arial" w:cs="Arial"/>
          <w:sz w:val="22"/>
          <w:szCs w:val="22"/>
          <w:lang w:val="lt-LT"/>
        </w:rPr>
      </w:pPr>
      <w:r w:rsidRPr="00BE4A11">
        <w:rPr>
          <w:rFonts w:ascii="Arial" w:hAnsi="Arial" w:cs="Arial"/>
          <w:sz w:val="22"/>
          <w:szCs w:val="22"/>
          <w:lang w:val="lt-LT"/>
        </w:rPr>
        <w:t xml:space="preserve">perskaičiuotos kainos/įkainių įforminimas: kainos/įkainių perskaičiavimas įforminamas dvišaliu Kliento ir Paslaugų teikėjo pasirašomu papildomu susitarimu. Nei viena iš Šalių neturi </w:t>
      </w:r>
      <w:proofErr w:type="spellStart"/>
      <w:r w:rsidRPr="00BE4A11">
        <w:rPr>
          <w:rFonts w:ascii="Arial" w:hAnsi="Arial" w:cs="Arial"/>
          <w:sz w:val="22"/>
          <w:szCs w:val="22"/>
          <w:lang w:val="lt-LT"/>
        </w:rPr>
        <w:t>teisės</w:t>
      </w:r>
      <w:proofErr w:type="spellEnd"/>
      <w:r w:rsidRPr="00BE4A11">
        <w:rPr>
          <w:rFonts w:ascii="Arial" w:hAnsi="Arial" w:cs="Arial"/>
          <w:sz w:val="22"/>
          <w:szCs w:val="22"/>
          <w:lang w:val="lt-LT"/>
        </w:rPr>
        <w:t xml:space="preserve"> atsisakyti pasirašyti tokio susitarimo be </w:t>
      </w:r>
      <w:proofErr w:type="spellStart"/>
      <w:r w:rsidRPr="00BE4A11">
        <w:rPr>
          <w:rFonts w:ascii="Arial" w:hAnsi="Arial" w:cs="Arial"/>
          <w:sz w:val="22"/>
          <w:szCs w:val="22"/>
          <w:lang w:val="lt-LT"/>
        </w:rPr>
        <w:t>pagrįstu</w:t>
      </w:r>
      <w:proofErr w:type="spellEnd"/>
      <w:r w:rsidRPr="00BE4A11">
        <w:rPr>
          <w:rFonts w:ascii="Arial" w:hAnsi="Arial" w:cs="Arial"/>
          <w:sz w:val="22"/>
          <w:szCs w:val="22"/>
          <w:lang w:val="lt-LT"/>
        </w:rPr>
        <w:t xml:space="preserve">̨ </w:t>
      </w:r>
      <w:proofErr w:type="spellStart"/>
      <w:r w:rsidRPr="00BE4A11">
        <w:rPr>
          <w:rFonts w:ascii="Arial" w:hAnsi="Arial" w:cs="Arial"/>
          <w:sz w:val="22"/>
          <w:szCs w:val="22"/>
          <w:lang w:val="lt-LT"/>
        </w:rPr>
        <w:t>priežasčiu</w:t>
      </w:r>
      <w:proofErr w:type="spellEnd"/>
      <w:r w:rsidRPr="00BE4A11">
        <w:rPr>
          <w:rFonts w:ascii="Arial" w:hAnsi="Arial" w:cs="Arial"/>
          <w:sz w:val="22"/>
          <w:szCs w:val="22"/>
          <w:lang w:val="lt-LT"/>
        </w:rPr>
        <w:t>̨. Prie Sutarties kainos/įkainių perskaičiavimo yra būtina pridėti šiuos Sutarties Šalių įgaliotų atstovų pasirašytus priedus: kainos/įkainių Eur be PVM perskaičiavimą pagrindžiančius dokumentus, skaičiavimą pagrindžiančius dokumentus.</w:t>
      </w:r>
    </w:p>
    <w:p w14:paraId="0280F369" w14:textId="7A89EB25" w:rsidR="00BA1A03" w:rsidRPr="00C83C60" w:rsidRDefault="00BA1A03" w:rsidP="00D168E1">
      <w:pPr>
        <w:pStyle w:val="ListParagraph"/>
        <w:numPr>
          <w:ilvl w:val="2"/>
          <w:numId w:val="20"/>
        </w:numPr>
        <w:tabs>
          <w:tab w:val="left" w:pos="709"/>
        </w:tabs>
        <w:jc w:val="both"/>
        <w:rPr>
          <w:rFonts w:ascii="Arial" w:hAnsi="Arial" w:cs="Arial"/>
          <w:sz w:val="22"/>
          <w:szCs w:val="22"/>
          <w:lang w:val="lt-LT"/>
        </w:rPr>
      </w:pPr>
      <w:r w:rsidRPr="00C83C60">
        <w:rPr>
          <w:rFonts w:ascii="Arial" w:hAnsi="Arial" w:cs="Arial"/>
          <w:sz w:val="22"/>
          <w:szCs w:val="22"/>
          <w:lang w:val="lt-LT"/>
        </w:rPr>
        <w:t xml:space="preserve">Sutarties kaina/įkainiai Eur be PVM laikomi </w:t>
      </w:r>
      <w:proofErr w:type="spellStart"/>
      <w:r w:rsidRPr="00C83C60">
        <w:rPr>
          <w:rFonts w:ascii="Arial" w:hAnsi="Arial" w:cs="Arial"/>
          <w:sz w:val="22"/>
          <w:szCs w:val="22"/>
          <w:lang w:val="lt-LT"/>
        </w:rPr>
        <w:t>perskaičiuotais</w:t>
      </w:r>
      <w:proofErr w:type="spellEnd"/>
      <w:r w:rsidRPr="00C83C60">
        <w:rPr>
          <w:rFonts w:ascii="Arial" w:hAnsi="Arial" w:cs="Arial"/>
          <w:sz w:val="22"/>
          <w:szCs w:val="22"/>
          <w:lang w:val="lt-LT"/>
        </w:rPr>
        <w:t xml:space="preserve">, kai Sutarties Šalys pasirašo </w:t>
      </w:r>
      <w:proofErr w:type="spellStart"/>
      <w:r w:rsidRPr="00C83C60">
        <w:rPr>
          <w:rFonts w:ascii="Arial" w:hAnsi="Arial" w:cs="Arial"/>
          <w:sz w:val="22"/>
          <w:szCs w:val="22"/>
          <w:lang w:val="lt-LT"/>
        </w:rPr>
        <w:t>susitarima</w:t>
      </w:r>
      <w:proofErr w:type="spellEnd"/>
      <w:r w:rsidRPr="00C83C60">
        <w:rPr>
          <w:rFonts w:ascii="Arial" w:hAnsi="Arial" w:cs="Arial"/>
          <w:sz w:val="22"/>
          <w:szCs w:val="22"/>
          <w:lang w:val="lt-LT"/>
        </w:rPr>
        <w:t xml:space="preserve">̨ </w:t>
      </w:r>
      <w:proofErr w:type="spellStart"/>
      <w:r w:rsidRPr="00C83C60">
        <w:rPr>
          <w:rFonts w:ascii="Arial" w:hAnsi="Arial" w:cs="Arial"/>
          <w:sz w:val="22"/>
          <w:szCs w:val="22"/>
          <w:lang w:val="lt-LT"/>
        </w:rPr>
        <w:t>dėl</w:t>
      </w:r>
      <w:proofErr w:type="spellEnd"/>
      <w:r w:rsidRPr="00C83C60">
        <w:rPr>
          <w:rFonts w:ascii="Arial" w:hAnsi="Arial" w:cs="Arial"/>
          <w:sz w:val="22"/>
          <w:szCs w:val="22"/>
          <w:lang w:val="lt-LT"/>
        </w:rPr>
        <w:t xml:space="preserve"> Sutarties kainos/įkainių </w:t>
      </w:r>
      <w:proofErr w:type="spellStart"/>
      <w:r w:rsidRPr="00C83C60">
        <w:rPr>
          <w:rFonts w:ascii="Arial" w:hAnsi="Arial" w:cs="Arial"/>
          <w:sz w:val="22"/>
          <w:szCs w:val="22"/>
          <w:lang w:val="lt-LT"/>
        </w:rPr>
        <w:t>perskaičiavimo</w:t>
      </w:r>
      <w:proofErr w:type="spellEnd"/>
      <w:r w:rsidRPr="00C83C60">
        <w:rPr>
          <w:rFonts w:ascii="Arial" w:hAnsi="Arial" w:cs="Arial"/>
          <w:sz w:val="22"/>
          <w:szCs w:val="22"/>
          <w:lang w:val="lt-LT"/>
        </w:rPr>
        <w:t>. Perskaičiuoti įkainiai pradedami taikyti nuo kitos dienos po susitarimo dėl Sutarties kainos/įkainių perskaičiavimo įsigaliojimo.</w:t>
      </w:r>
    </w:p>
    <w:p w14:paraId="2FF58F54" w14:textId="736D9E88" w:rsidR="00F70F75" w:rsidRPr="007B679D" w:rsidRDefault="00F70F75" w:rsidP="03EBE83B">
      <w:pPr>
        <w:pStyle w:val="Header"/>
        <w:widowControl w:val="0"/>
        <w:tabs>
          <w:tab w:val="left" w:pos="426"/>
          <w:tab w:val="left" w:pos="567"/>
          <w:tab w:val="left" w:pos="630"/>
          <w:tab w:val="left" w:pos="900"/>
          <w:tab w:val="left" w:pos="1985"/>
        </w:tabs>
        <w:jc w:val="both"/>
        <w:rPr>
          <w:rFonts w:ascii="Arial" w:hAnsi="Arial" w:cs="Arial"/>
          <w:sz w:val="22"/>
          <w:szCs w:val="22"/>
          <w:lang w:val="lt-LT"/>
        </w:rPr>
      </w:pPr>
    </w:p>
    <w:p w14:paraId="7A884E99" w14:textId="77CD25C3" w:rsidR="00F70F75" w:rsidRPr="007B679D" w:rsidRDefault="00F70F75" w:rsidP="00D168E1">
      <w:pPr>
        <w:pStyle w:val="Header"/>
        <w:numPr>
          <w:ilvl w:val="0"/>
          <w:numId w:val="20"/>
        </w:numPr>
        <w:tabs>
          <w:tab w:val="left" w:pos="900"/>
        </w:tabs>
        <w:jc w:val="both"/>
        <w:rPr>
          <w:rFonts w:ascii="Arial" w:hAnsi="Arial" w:cs="Arial"/>
          <w:b/>
          <w:sz w:val="22"/>
          <w:szCs w:val="22"/>
          <w:lang w:val="lt-LT"/>
        </w:rPr>
      </w:pPr>
      <w:r w:rsidRPr="0B144736">
        <w:rPr>
          <w:rFonts w:ascii="Arial" w:hAnsi="Arial" w:cs="Arial"/>
          <w:b/>
          <w:bCs/>
          <w:sz w:val="22"/>
          <w:szCs w:val="22"/>
          <w:lang w:val="lt-LT"/>
        </w:rPr>
        <w:t xml:space="preserve">SUTARTIES NUTRAUKIMAS </w:t>
      </w:r>
    </w:p>
    <w:p w14:paraId="44156E34" w14:textId="77777777" w:rsidR="001526F1" w:rsidRPr="001526F1" w:rsidRDefault="001526F1" w:rsidP="001526F1">
      <w:pPr>
        <w:pStyle w:val="ListParagraph"/>
        <w:numPr>
          <w:ilvl w:val="0"/>
          <w:numId w:val="10"/>
        </w:numPr>
        <w:tabs>
          <w:tab w:val="left" w:pos="540"/>
          <w:tab w:val="left" w:pos="720"/>
          <w:tab w:val="left" w:pos="900"/>
        </w:tabs>
        <w:contextualSpacing w:val="0"/>
        <w:jc w:val="both"/>
        <w:rPr>
          <w:rFonts w:ascii="Arial" w:hAnsi="Arial" w:cs="Arial"/>
          <w:vanish/>
          <w:sz w:val="22"/>
          <w:szCs w:val="22"/>
          <w:lang w:val="lt-LT"/>
        </w:rPr>
      </w:pPr>
    </w:p>
    <w:p w14:paraId="5B29682E" w14:textId="77777777" w:rsidR="001526F1" w:rsidRPr="001526F1" w:rsidRDefault="001526F1" w:rsidP="001526F1">
      <w:pPr>
        <w:pStyle w:val="ListParagraph"/>
        <w:numPr>
          <w:ilvl w:val="0"/>
          <w:numId w:val="10"/>
        </w:numPr>
        <w:tabs>
          <w:tab w:val="left" w:pos="540"/>
          <w:tab w:val="left" w:pos="720"/>
          <w:tab w:val="left" w:pos="900"/>
        </w:tabs>
        <w:contextualSpacing w:val="0"/>
        <w:jc w:val="both"/>
        <w:rPr>
          <w:rFonts w:ascii="Arial" w:hAnsi="Arial" w:cs="Arial"/>
          <w:vanish/>
          <w:sz w:val="22"/>
          <w:szCs w:val="22"/>
          <w:lang w:val="lt-LT"/>
        </w:rPr>
      </w:pPr>
    </w:p>
    <w:p w14:paraId="216FCB7C" w14:textId="77777777" w:rsidR="001526F1" w:rsidRPr="001526F1" w:rsidRDefault="001526F1" w:rsidP="001526F1">
      <w:pPr>
        <w:pStyle w:val="ListParagraph"/>
        <w:numPr>
          <w:ilvl w:val="0"/>
          <w:numId w:val="10"/>
        </w:numPr>
        <w:tabs>
          <w:tab w:val="left" w:pos="540"/>
          <w:tab w:val="left" w:pos="720"/>
          <w:tab w:val="left" w:pos="900"/>
        </w:tabs>
        <w:contextualSpacing w:val="0"/>
        <w:jc w:val="both"/>
        <w:rPr>
          <w:rFonts w:ascii="Arial" w:hAnsi="Arial" w:cs="Arial"/>
          <w:vanish/>
          <w:sz w:val="22"/>
          <w:szCs w:val="22"/>
          <w:lang w:val="lt-LT"/>
        </w:rPr>
      </w:pPr>
    </w:p>
    <w:p w14:paraId="5C686818" w14:textId="77777777" w:rsidR="001526F1" w:rsidRPr="001526F1" w:rsidRDefault="001526F1" w:rsidP="001526F1">
      <w:pPr>
        <w:pStyle w:val="ListParagraph"/>
        <w:numPr>
          <w:ilvl w:val="0"/>
          <w:numId w:val="10"/>
        </w:numPr>
        <w:tabs>
          <w:tab w:val="left" w:pos="540"/>
          <w:tab w:val="left" w:pos="720"/>
          <w:tab w:val="left" w:pos="900"/>
        </w:tabs>
        <w:contextualSpacing w:val="0"/>
        <w:jc w:val="both"/>
        <w:rPr>
          <w:rFonts w:ascii="Arial" w:hAnsi="Arial" w:cs="Arial"/>
          <w:vanish/>
          <w:sz w:val="22"/>
          <w:szCs w:val="22"/>
          <w:lang w:val="lt-LT"/>
        </w:rPr>
      </w:pPr>
    </w:p>
    <w:p w14:paraId="0DBC0702" w14:textId="77777777" w:rsidR="00C83C60" w:rsidRDefault="00AC6124" w:rsidP="00D168E1">
      <w:pPr>
        <w:pStyle w:val="Header"/>
        <w:numPr>
          <w:ilvl w:val="1"/>
          <w:numId w:val="21"/>
        </w:numPr>
        <w:tabs>
          <w:tab w:val="clear" w:pos="4153"/>
          <w:tab w:val="clear" w:pos="8306"/>
          <w:tab w:val="left" w:pos="540"/>
          <w:tab w:val="left" w:pos="720"/>
          <w:tab w:val="left" w:pos="900"/>
        </w:tabs>
        <w:ind w:left="0" w:firstLine="0"/>
        <w:jc w:val="both"/>
        <w:rPr>
          <w:rFonts w:ascii="Arial" w:hAnsi="Arial" w:cs="Arial"/>
          <w:sz w:val="22"/>
          <w:szCs w:val="22"/>
          <w:lang w:val="lt-LT"/>
        </w:rPr>
      </w:pPr>
      <w:r w:rsidRPr="006C76A5">
        <w:rPr>
          <w:rFonts w:ascii="Arial" w:hAnsi="Arial" w:cs="Arial"/>
          <w:sz w:val="22"/>
          <w:szCs w:val="22"/>
          <w:lang w:val="lt-LT"/>
        </w:rPr>
        <w:t>Sutartis gali būti nutraukta raštišku Šalių susitarimu arba vienašališkai.</w:t>
      </w:r>
    </w:p>
    <w:p w14:paraId="43FFAAC3" w14:textId="77777777" w:rsidR="00C83C60" w:rsidRDefault="00AC6124" w:rsidP="00D168E1">
      <w:pPr>
        <w:pStyle w:val="Header"/>
        <w:numPr>
          <w:ilvl w:val="1"/>
          <w:numId w:val="21"/>
        </w:numPr>
        <w:tabs>
          <w:tab w:val="clear" w:pos="4153"/>
          <w:tab w:val="clear" w:pos="8306"/>
          <w:tab w:val="left" w:pos="540"/>
          <w:tab w:val="left" w:pos="720"/>
          <w:tab w:val="left" w:pos="900"/>
        </w:tabs>
        <w:ind w:left="0" w:firstLine="0"/>
        <w:jc w:val="both"/>
        <w:rPr>
          <w:rFonts w:ascii="Arial" w:hAnsi="Arial" w:cs="Arial"/>
          <w:sz w:val="22"/>
          <w:szCs w:val="22"/>
          <w:lang w:val="lt-LT"/>
        </w:rPr>
      </w:pPr>
      <w:r w:rsidRPr="00C83C60">
        <w:rPr>
          <w:rFonts w:ascii="Arial" w:hAnsi="Arial" w:cs="Arial"/>
          <w:sz w:val="22"/>
          <w:szCs w:val="22"/>
          <w:lang w:val="lt-LT"/>
        </w:rPr>
        <w:t>Bet kuri Sutarties Šalis turi teisę vienašališkai nutraukti Sutartį, vadovaujantis Lietuvos Respublikos civilinio kodekso 6.721 str. nuostatomis ir (ar) dėl esminio Sutarties pažeidimo, vadovaujantis Sutarties ir (ar) Lietuvos Respublikos civilinio kodekso 6.217 str. nustatytais kriterijais.</w:t>
      </w:r>
    </w:p>
    <w:p w14:paraId="378C0D02" w14:textId="5624272C" w:rsidR="00AC6124" w:rsidRPr="00D168E1" w:rsidRDefault="00AC6124" w:rsidP="00D168E1">
      <w:pPr>
        <w:pStyle w:val="Header"/>
        <w:numPr>
          <w:ilvl w:val="1"/>
          <w:numId w:val="21"/>
        </w:numPr>
        <w:tabs>
          <w:tab w:val="clear" w:pos="4153"/>
          <w:tab w:val="clear" w:pos="8306"/>
          <w:tab w:val="left" w:pos="540"/>
          <w:tab w:val="left" w:pos="720"/>
          <w:tab w:val="left" w:pos="900"/>
        </w:tabs>
        <w:ind w:left="0" w:firstLine="0"/>
        <w:jc w:val="both"/>
        <w:rPr>
          <w:rFonts w:ascii="Arial" w:hAnsi="Arial" w:cs="Arial"/>
          <w:sz w:val="22"/>
          <w:szCs w:val="22"/>
          <w:lang w:val="lt-LT"/>
        </w:rPr>
      </w:pPr>
      <w:r w:rsidRPr="00D168E1">
        <w:rPr>
          <w:rFonts w:ascii="Arial" w:hAnsi="Arial" w:cs="Arial"/>
          <w:bCs/>
          <w:sz w:val="22"/>
          <w:szCs w:val="22"/>
          <w:lang w:val="lt-LT" w:eastAsia="lt-LT"/>
        </w:rPr>
        <w:t xml:space="preserve">Klientas </w:t>
      </w:r>
      <w:r w:rsidRPr="00D168E1">
        <w:rPr>
          <w:rFonts w:ascii="Arial" w:hAnsi="Arial" w:cs="Arial"/>
          <w:sz w:val="22"/>
          <w:szCs w:val="22"/>
          <w:lang w:val="lt-LT" w:eastAsia="lt-LT"/>
        </w:rPr>
        <w:t>taip pat turi teisę</w:t>
      </w:r>
      <w:r w:rsidRPr="00D168E1">
        <w:rPr>
          <w:rFonts w:ascii="Arial" w:hAnsi="Arial" w:cs="Arial"/>
          <w:bCs/>
          <w:sz w:val="22"/>
          <w:szCs w:val="22"/>
          <w:lang w:val="lt-LT" w:eastAsia="lt-LT"/>
        </w:rPr>
        <w:t xml:space="preserve"> vienašališkai nutraukti Sutartį </w:t>
      </w:r>
      <w:r w:rsidRPr="00D168E1">
        <w:rPr>
          <w:rFonts w:ascii="Arial" w:hAnsi="Arial" w:cs="Arial"/>
          <w:sz w:val="22"/>
          <w:szCs w:val="22"/>
          <w:lang w:val="lt-LT" w:eastAsia="lt-LT"/>
        </w:rPr>
        <w:t>ir pareikalauti atlyginti tiesioginius nuostolius,</w:t>
      </w:r>
      <w:r w:rsidRPr="00D168E1">
        <w:rPr>
          <w:rFonts w:ascii="Arial" w:hAnsi="Arial" w:cs="Arial"/>
          <w:sz w:val="22"/>
          <w:szCs w:val="22"/>
          <w:lang w:val="lt-LT"/>
        </w:rPr>
        <w:t xml:space="preserve"> </w:t>
      </w:r>
      <w:r w:rsidRPr="00D168E1">
        <w:rPr>
          <w:rFonts w:ascii="Arial" w:hAnsi="Arial" w:cs="Arial"/>
          <w:bCs/>
          <w:sz w:val="22"/>
          <w:szCs w:val="22"/>
          <w:lang w:val="lt-LT" w:eastAsia="lt-LT"/>
        </w:rPr>
        <w:t>šiais atvejais:</w:t>
      </w:r>
    </w:p>
    <w:p w14:paraId="12DBE005" w14:textId="2FE46535" w:rsidR="00AC6124" w:rsidRPr="006C76A5" w:rsidRDefault="00AC6124">
      <w:pPr>
        <w:pStyle w:val="ListParagraph"/>
        <w:tabs>
          <w:tab w:val="center" w:pos="990"/>
        </w:tabs>
        <w:ind w:left="0"/>
        <w:jc w:val="both"/>
        <w:rPr>
          <w:rFonts w:ascii="Arial" w:hAnsi="Arial" w:cs="Arial"/>
          <w:bCs/>
          <w:sz w:val="22"/>
          <w:szCs w:val="22"/>
          <w:lang w:val="lt-LT" w:eastAsia="lt-LT"/>
        </w:rPr>
      </w:pPr>
      <w:r w:rsidRPr="006C76A5">
        <w:rPr>
          <w:rFonts w:ascii="Arial" w:hAnsi="Arial" w:cs="Arial"/>
          <w:bCs/>
          <w:sz w:val="22"/>
          <w:szCs w:val="22"/>
          <w:lang w:val="lt-LT" w:eastAsia="lt-LT"/>
        </w:rPr>
        <w:t>1</w:t>
      </w:r>
      <w:r w:rsidR="00C83C60">
        <w:rPr>
          <w:rFonts w:ascii="Arial" w:hAnsi="Arial" w:cs="Arial"/>
          <w:bCs/>
          <w:sz w:val="22"/>
          <w:szCs w:val="22"/>
          <w:lang w:val="lt-LT" w:eastAsia="lt-LT"/>
        </w:rPr>
        <w:t>5</w:t>
      </w:r>
      <w:r w:rsidRPr="006C76A5">
        <w:rPr>
          <w:rFonts w:ascii="Arial" w:hAnsi="Arial" w:cs="Arial"/>
          <w:bCs/>
          <w:sz w:val="22"/>
          <w:szCs w:val="22"/>
          <w:lang w:val="lt-LT" w:eastAsia="lt-LT"/>
        </w:rPr>
        <w:t>.</w:t>
      </w:r>
      <w:r>
        <w:rPr>
          <w:rFonts w:ascii="Arial" w:hAnsi="Arial" w:cs="Arial"/>
          <w:bCs/>
          <w:sz w:val="22"/>
          <w:szCs w:val="22"/>
          <w:lang w:val="lt-LT" w:eastAsia="lt-LT"/>
        </w:rPr>
        <w:t>3</w:t>
      </w:r>
      <w:r w:rsidRPr="006C76A5">
        <w:rPr>
          <w:rFonts w:ascii="Arial" w:hAnsi="Arial" w:cs="Arial"/>
          <w:bCs/>
          <w:sz w:val="22"/>
          <w:szCs w:val="22"/>
          <w:lang w:val="lt-LT" w:eastAsia="lt-LT"/>
        </w:rPr>
        <w:t xml:space="preserve">.1. kai Paslaugų teikėjas perleidžia visus ar dalį įsipareigojimų pagal Sutartį be Kliento  sutikimo; </w:t>
      </w:r>
    </w:p>
    <w:p w14:paraId="182DCE93" w14:textId="18D8B698" w:rsidR="00AC6124" w:rsidRPr="006C76A5" w:rsidRDefault="00AC6124">
      <w:pPr>
        <w:pStyle w:val="ListParagraph"/>
        <w:tabs>
          <w:tab w:val="center" w:pos="990"/>
        </w:tabs>
        <w:ind w:left="0"/>
        <w:jc w:val="both"/>
        <w:rPr>
          <w:rFonts w:ascii="Arial" w:hAnsi="Arial" w:cs="Arial"/>
          <w:bCs/>
          <w:sz w:val="22"/>
          <w:szCs w:val="22"/>
          <w:lang w:val="lt-LT" w:eastAsia="lt-LT"/>
        </w:rPr>
      </w:pPr>
      <w:r w:rsidRPr="006C76A5">
        <w:rPr>
          <w:rFonts w:ascii="Arial" w:hAnsi="Arial" w:cs="Arial"/>
          <w:bCs/>
          <w:sz w:val="22"/>
          <w:szCs w:val="22"/>
          <w:lang w:val="lt-LT" w:eastAsia="lt-LT"/>
        </w:rPr>
        <w:t>1</w:t>
      </w:r>
      <w:r w:rsidR="00C83C60">
        <w:rPr>
          <w:rFonts w:ascii="Arial" w:hAnsi="Arial" w:cs="Arial"/>
          <w:bCs/>
          <w:sz w:val="22"/>
          <w:szCs w:val="22"/>
          <w:lang w:val="lt-LT" w:eastAsia="lt-LT"/>
        </w:rPr>
        <w:t>5</w:t>
      </w:r>
      <w:r w:rsidRPr="006C76A5">
        <w:rPr>
          <w:rFonts w:ascii="Arial" w:hAnsi="Arial" w:cs="Arial"/>
          <w:bCs/>
          <w:sz w:val="22"/>
          <w:szCs w:val="22"/>
          <w:lang w:val="lt-LT" w:eastAsia="lt-LT"/>
        </w:rPr>
        <w:t>.</w:t>
      </w:r>
      <w:r>
        <w:rPr>
          <w:rFonts w:ascii="Arial" w:hAnsi="Arial" w:cs="Arial"/>
          <w:bCs/>
          <w:sz w:val="22"/>
          <w:szCs w:val="22"/>
          <w:lang w:val="lt-LT" w:eastAsia="lt-LT"/>
        </w:rPr>
        <w:t>3</w:t>
      </w:r>
      <w:r w:rsidRPr="006C76A5">
        <w:rPr>
          <w:rFonts w:ascii="Arial" w:hAnsi="Arial" w:cs="Arial"/>
          <w:bCs/>
          <w:sz w:val="22"/>
          <w:szCs w:val="22"/>
          <w:lang w:val="lt-LT" w:eastAsia="lt-LT"/>
        </w:rPr>
        <w:t>.2. kai Paslaugų teikėjas bankrutuoja arba yra likviduojamas, sustabdo ūkinę veiklą arba  įstatymuose ir kituose teisės aktuose numatyta tvarka susidaro analogiška situacija;</w:t>
      </w:r>
    </w:p>
    <w:p w14:paraId="305A9E11" w14:textId="09E76595" w:rsidR="00AC6124" w:rsidRPr="006C76A5" w:rsidRDefault="00AC6124">
      <w:pPr>
        <w:pStyle w:val="ListParagraph"/>
        <w:tabs>
          <w:tab w:val="center" w:pos="990"/>
        </w:tabs>
        <w:ind w:left="0"/>
        <w:jc w:val="both"/>
        <w:rPr>
          <w:rFonts w:ascii="Arial" w:hAnsi="Arial" w:cs="Arial"/>
          <w:bCs/>
          <w:sz w:val="22"/>
          <w:szCs w:val="22"/>
          <w:lang w:val="lt-LT" w:eastAsia="lt-LT"/>
        </w:rPr>
      </w:pPr>
      <w:r w:rsidRPr="006C76A5">
        <w:rPr>
          <w:rFonts w:ascii="Arial" w:hAnsi="Arial" w:cs="Arial"/>
          <w:bCs/>
          <w:sz w:val="22"/>
          <w:szCs w:val="22"/>
          <w:lang w:val="lt-LT" w:eastAsia="lt-LT"/>
        </w:rPr>
        <w:t>1</w:t>
      </w:r>
      <w:r w:rsidR="00C83C60">
        <w:rPr>
          <w:rFonts w:ascii="Arial" w:hAnsi="Arial" w:cs="Arial"/>
          <w:bCs/>
          <w:sz w:val="22"/>
          <w:szCs w:val="22"/>
          <w:lang w:val="lt-LT" w:eastAsia="lt-LT"/>
        </w:rPr>
        <w:t>5</w:t>
      </w:r>
      <w:r w:rsidRPr="006C76A5">
        <w:rPr>
          <w:rFonts w:ascii="Arial" w:hAnsi="Arial" w:cs="Arial"/>
          <w:bCs/>
          <w:sz w:val="22"/>
          <w:szCs w:val="22"/>
          <w:lang w:val="lt-LT" w:eastAsia="lt-LT"/>
        </w:rPr>
        <w:t>.</w:t>
      </w:r>
      <w:r>
        <w:rPr>
          <w:rFonts w:ascii="Arial" w:hAnsi="Arial" w:cs="Arial"/>
          <w:bCs/>
          <w:sz w:val="22"/>
          <w:szCs w:val="22"/>
          <w:lang w:val="lt-LT" w:eastAsia="lt-LT"/>
        </w:rPr>
        <w:t>3</w:t>
      </w:r>
      <w:r w:rsidRPr="006C76A5">
        <w:rPr>
          <w:rFonts w:ascii="Arial" w:hAnsi="Arial" w:cs="Arial"/>
          <w:bCs/>
          <w:sz w:val="22"/>
          <w:szCs w:val="22"/>
          <w:lang w:val="lt-LT" w:eastAsia="lt-LT"/>
        </w:rPr>
        <w:t>.3. dėl kitokio pobūdžio neveiksnumo, trukdančio vykdyti Sutartį;</w:t>
      </w:r>
    </w:p>
    <w:p w14:paraId="1F6EC2A7" w14:textId="23F86386" w:rsidR="00AC6124" w:rsidRPr="006C76A5" w:rsidRDefault="00AC6124">
      <w:pPr>
        <w:pStyle w:val="ListParagraph"/>
        <w:tabs>
          <w:tab w:val="center" w:pos="990"/>
        </w:tabs>
        <w:ind w:left="0"/>
        <w:jc w:val="both"/>
        <w:rPr>
          <w:rFonts w:ascii="Arial" w:hAnsi="Arial" w:cs="Arial"/>
          <w:bCs/>
          <w:sz w:val="22"/>
          <w:szCs w:val="22"/>
          <w:lang w:val="lt-LT" w:eastAsia="lt-LT"/>
        </w:rPr>
      </w:pPr>
      <w:r w:rsidRPr="006C76A5">
        <w:rPr>
          <w:rFonts w:ascii="Arial" w:hAnsi="Arial" w:cs="Arial"/>
          <w:bCs/>
          <w:sz w:val="22"/>
          <w:szCs w:val="22"/>
          <w:lang w:val="lt-LT" w:eastAsia="lt-LT"/>
        </w:rPr>
        <w:t>1</w:t>
      </w:r>
      <w:r w:rsidR="00C83C60">
        <w:rPr>
          <w:rFonts w:ascii="Arial" w:hAnsi="Arial" w:cs="Arial"/>
          <w:bCs/>
          <w:sz w:val="22"/>
          <w:szCs w:val="22"/>
          <w:lang w:val="lt-LT" w:eastAsia="lt-LT"/>
        </w:rPr>
        <w:t>5</w:t>
      </w:r>
      <w:r w:rsidRPr="006C76A5">
        <w:rPr>
          <w:rFonts w:ascii="Arial" w:hAnsi="Arial" w:cs="Arial"/>
          <w:bCs/>
          <w:sz w:val="22"/>
          <w:szCs w:val="22"/>
          <w:lang w:val="lt-LT" w:eastAsia="lt-LT"/>
        </w:rPr>
        <w:t>.</w:t>
      </w:r>
      <w:r>
        <w:rPr>
          <w:rFonts w:ascii="Arial" w:hAnsi="Arial" w:cs="Arial"/>
          <w:bCs/>
          <w:sz w:val="22"/>
          <w:szCs w:val="22"/>
          <w:lang w:val="lt-LT" w:eastAsia="lt-LT"/>
        </w:rPr>
        <w:t>3</w:t>
      </w:r>
      <w:r w:rsidRPr="006C76A5">
        <w:rPr>
          <w:rFonts w:ascii="Arial" w:hAnsi="Arial" w:cs="Arial"/>
          <w:bCs/>
          <w:sz w:val="22"/>
          <w:szCs w:val="22"/>
          <w:lang w:val="lt-LT" w:eastAsia="lt-LT"/>
        </w:rPr>
        <w:t>.4. Lietuvos Respublikos viešųjų pirkimų įstatymo 90 straipsnyje nustatytais atvejais;</w:t>
      </w:r>
    </w:p>
    <w:p w14:paraId="772E374A" w14:textId="4FED9185" w:rsidR="00AC6124" w:rsidRPr="006C76A5" w:rsidRDefault="00AC6124">
      <w:pPr>
        <w:pStyle w:val="ListParagraph"/>
        <w:tabs>
          <w:tab w:val="center" w:pos="990"/>
        </w:tabs>
        <w:ind w:left="0"/>
        <w:jc w:val="both"/>
        <w:rPr>
          <w:rFonts w:ascii="Arial" w:hAnsi="Arial" w:cs="Arial"/>
          <w:bCs/>
          <w:sz w:val="22"/>
          <w:szCs w:val="22"/>
          <w:lang w:val="lt-LT" w:eastAsia="lt-LT"/>
        </w:rPr>
      </w:pPr>
      <w:r w:rsidRPr="006C76A5">
        <w:rPr>
          <w:rFonts w:ascii="Arial" w:hAnsi="Arial" w:cs="Arial"/>
          <w:bCs/>
          <w:sz w:val="22"/>
          <w:szCs w:val="22"/>
          <w:lang w:val="lt-LT" w:eastAsia="lt-LT"/>
        </w:rPr>
        <w:t>1</w:t>
      </w:r>
      <w:r w:rsidR="00C83C60">
        <w:rPr>
          <w:rFonts w:ascii="Arial" w:hAnsi="Arial" w:cs="Arial"/>
          <w:bCs/>
          <w:sz w:val="22"/>
          <w:szCs w:val="22"/>
          <w:lang w:val="lt-LT" w:eastAsia="lt-LT"/>
        </w:rPr>
        <w:t>5</w:t>
      </w:r>
      <w:r w:rsidRPr="006C76A5">
        <w:rPr>
          <w:rFonts w:ascii="Arial" w:hAnsi="Arial" w:cs="Arial"/>
          <w:bCs/>
          <w:sz w:val="22"/>
          <w:szCs w:val="22"/>
          <w:lang w:val="lt-LT" w:eastAsia="lt-LT"/>
        </w:rPr>
        <w:t>.3.</w:t>
      </w:r>
      <w:r>
        <w:rPr>
          <w:rFonts w:ascii="Arial" w:hAnsi="Arial" w:cs="Arial"/>
          <w:bCs/>
          <w:sz w:val="22"/>
          <w:szCs w:val="22"/>
          <w:lang w:val="lt-LT" w:eastAsia="lt-LT"/>
        </w:rPr>
        <w:t>5</w:t>
      </w:r>
      <w:r w:rsidRPr="006C76A5">
        <w:rPr>
          <w:rFonts w:ascii="Arial" w:hAnsi="Arial" w:cs="Arial"/>
          <w:bCs/>
          <w:sz w:val="22"/>
          <w:szCs w:val="22"/>
          <w:lang w:val="lt-LT" w:eastAsia="lt-LT"/>
        </w:rPr>
        <w:t>. kitais Sutartyje nustatytais atvejais.</w:t>
      </w:r>
    </w:p>
    <w:p w14:paraId="430BFBAF" w14:textId="2BA64A05" w:rsidR="00AC6124" w:rsidRDefault="00AC6124">
      <w:pPr>
        <w:pStyle w:val="ListParagraph"/>
        <w:tabs>
          <w:tab w:val="center" w:pos="990"/>
        </w:tabs>
        <w:ind w:left="0"/>
        <w:jc w:val="both"/>
        <w:rPr>
          <w:rFonts w:ascii="Arial" w:hAnsi="Arial" w:cs="Arial"/>
          <w:sz w:val="22"/>
          <w:szCs w:val="22"/>
          <w:lang w:val="lt-LT"/>
        </w:rPr>
      </w:pPr>
      <w:r w:rsidRPr="005A45B9">
        <w:rPr>
          <w:rFonts w:ascii="Arial" w:eastAsia="Calibri" w:hAnsi="Arial" w:cs="Arial"/>
          <w:sz w:val="22"/>
          <w:szCs w:val="22"/>
          <w:lang w:val="lt-LT"/>
        </w:rPr>
        <w:lastRenderedPageBreak/>
        <w:t>1</w:t>
      </w:r>
      <w:r w:rsidR="00C83C60">
        <w:rPr>
          <w:rFonts w:ascii="Arial" w:eastAsia="Calibri" w:hAnsi="Arial" w:cs="Arial"/>
          <w:sz w:val="22"/>
          <w:szCs w:val="22"/>
          <w:lang w:val="lt-LT"/>
        </w:rPr>
        <w:t>5</w:t>
      </w:r>
      <w:r w:rsidRPr="005A45B9">
        <w:rPr>
          <w:rFonts w:ascii="Arial" w:eastAsia="Calibri" w:hAnsi="Arial" w:cs="Arial"/>
          <w:sz w:val="22"/>
          <w:szCs w:val="22"/>
          <w:lang w:val="lt-LT"/>
        </w:rPr>
        <w:t>.4. Šalys susitaria, kad apie vienašališką Sutarties nutraukimą Sutartyje nustatytais pagrindais Šalys raštu praneša viena kitai ne vėliau kaip prieš 30 (trisdešimt) kalendorinių dienų</w:t>
      </w:r>
      <w:r>
        <w:rPr>
          <w:rFonts w:ascii="Arial" w:hAnsi="Arial" w:cs="Arial"/>
          <w:sz w:val="22"/>
          <w:szCs w:val="22"/>
          <w:lang w:val="lt-LT"/>
        </w:rPr>
        <w:t>.</w:t>
      </w:r>
    </w:p>
    <w:p w14:paraId="378785C7" w14:textId="2EC4FBE5" w:rsidR="00F70F75" w:rsidRPr="007B679D" w:rsidRDefault="00AC6124" w:rsidP="00D168E1">
      <w:pPr>
        <w:pStyle w:val="ListParagraph"/>
        <w:tabs>
          <w:tab w:val="center" w:pos="990"/>
        </w:tabs>
        <w:ind w:left="0"/>
        <w:jc w:val="both"/>
        <w:rPr>
          <w:rFonts w:ascii="Arial" w:hAnsi="Arial" w:cs="Arial"/>
          <w:bCs/>
          <w:sz w:val="22"/>
          <w:szCs w:val="22"/>
          <w:lang w:val="lt-LT" w:eastAsia="lt-LT"/>
        </w:rPr>
      </w:pPr>
      <w:r w:rsidRPr="005A45B9">
        <w:rPr>
          <w:rFonts w:ascii="Arial" w:hAnsi="Arial" w:cs="Arial"/>
          <w:sz w:val="22"/>
          <w:szCs w:val="22"/>
          <w:lang w:val="lt-LT"/>
        </w:rPr>
        <w:t>1</w:t>
      </w:r>
      <w:r w:rsidR="00C83C60">
        <w:rPr>
          <w:rFonts w:ascii="Arial" w:hAnsi="Arial" w:cs="Arial"/>
          <w:sz w:val="22"/>
          <w:szCs w:val="22"/>
          <w:lang w:val="lt-LT"/>
        </w:rPr>
        <w:t>5</w:t>
      </w:r>
      <w:r w:rsidRPr="005A45B9">
        <w:rPr>
          <w:rFonts w:ascii="Arial" w:hAnsi="Arial" w:cs="Arial"/>
          <w:sz w:val="22"/>
          <w:szCs w:val="22"/>
          <w:lang w:val="lt-LT"/>
        </w:rPr>
        <w:t>.5. Sutarties nutraukimas nepanaikina nė vienos iš Sutarties Šalių teisės reikalauti sumokėti netesybas, numatytas šioje Sutartyje už sutartinių įsipareigojimų neįvykdymą iki Sutarties nutraukimo, taip pat Kliento pareigos atsiskaityti su Paslaugų teikėju už iki Sutarties nutraukimo laiku ir tinkamai suteiktas Paslaugas</w:t>
      </w:r>
      <w:r w:rsidR="00F70F75" w:rsidRPr="007B679D">
        <w:rPr>
          <w:rFonts w:ascii="Arial" w:hAnsi="Arial" w:cs="Arial"/>
          <w:bCs/>
          <w:sz w:val="22"/>
          <w:szCs w:val="22"/>
          <w:lang w:val="lt-LT" w:eastAsia="lt-LT"/>
        </w:rPr>
        <w:t>.</w:t>
      </w:r>
    </w:p>
    <w:p w14:paraId="6523F650" w14:textId="77777777" w:rsidR="00F70F75" w:rsidRPr="007B679D" w:rsidRDefault="00F70F75" w:rsidP="00F70F75">
      <w:pPr>
        <w:pStyle w:val="ListParagraph"/>
        <w:tabs>
          <w:tab w:val="center" w:pos="990"/>
        </w:tabs>
        <w:ind w:left="0"/>
        <w:jc w:val="both"/>
        <w:rPr>
          <w:rFonts w:ascii="Arial" w:hAnsi="Arial" w:cs="Arial"/>
          <w:bCs/>
          <w:sz w:val="22"/>
          <w:szCs w:val="22"/>
          <w:lang w:val="lt-LT" w:eastAsia="lt-LT"/>
        </w:rPr>
      </w:pPr>
    </w:p>
    <w:p w14:paraId="2FAD3ECB" w14:textId="56003CA8" w:rsidR="00F70F75" w:rsidRPr="007B679D" w:rsidRDefault="00F70F75" w:rsidP="00F70F75">
      <w:pPr>
        <w:pStyle w:val="Header"/>
        <w:jc w:val="both"/>
        <w:rPr>
          <w:rFonts w:ascii="Arial" w:hAnsi="Arial" w:cs="Arial"/>
          <w:b/>
          <w:sz w:val="22"/>
          <w:szCs w:val="22"/>
          <w:lang w:val="lt-LT"/>
        </w:rPr>
      </w:pPr>
      <w:r w:rsidRPr="0B144736">
        <w:rPr>
          <w:rFonts w:ascii="Arial" w:hAnsi="Arial" w:cs="Arial"/>
          <w:b/>
          <w:bCs/>
          <w:sz w:val="22"/>
          <w:szCs w:val="22"/>
          <w:lang w:val="lt-LT"/>
        </w:rPr>
        <w:t>1</w:t>
      </w:r>
      <w:r w:rsidR="00C83C60">
        <w:rPr>
          <w:rFonts w:ascii="Arial" w:hAnsi="Arial" w:cs="Arial"/>
          <w:b/>
          <w:bCs/>
          <w:sz w:val="22"/>
          <w:szCs w:val="22"/>
          <w:lang w:val="lt-LT"/>
        </w:rPr>
        <w:t>6</w:t>
      </w:r>
      <w:r w:rsidRPr="0B144736">
        <w:rPr>
          <w:rFonts w:ascii="Arial" w:hAnsi="Arial" w:cs="Arial"/>
          <w:b/>
          <w:bCs/>
          <w:sz w:val="22"/>
          <w:szCs w:val="22"/>
          <w:lang w:val="lt-LT"/>
        </w:rPr>
        <w:t>.  KITOS NUOSTATOS</w:t>
      </w:r>
    </w:p>
    <w:p w14:paraId="0116B3CD" w14:textId="77777777" w:rsidR="001526F1" w:rsidRPr="001526F1" w:rsidRDefault="001526F1" w:rsidP="001526F1">
      <w:pPr>
        <w:pStyle w:val="ListParagraph"/>
        <w:numPr>
          <w:ilvl w:val="0"/>
          <w:numId w:val="12"/>
        </w:numPr>
        <w:tabs>
          <w:tab w:val="left" w:pos="540"/>
          <w:tab w:val="left" w:pos="990"/>
        </w:tabs>
        <w:jc w:val="both"/>
        <w:rPr>
          <w:rFonts w:ascii="Arial" w:hAnsi="Arial" w:cs="Arial"/>
          <w:vanish/>
          <w:sz w:val="22"/>
          <w:szCs w:val="22"/>
          <w:lang w:val="lt-LT"/>
        </w:rPr>
      </w:pPr>
    </w:p>
    <w:p w14:paraId="148534F5" w14:textId="77777777" w:rsidR="001526F1" w:rsidRPr="001526F1" w:rsidRDefault="001526F1" w:rsidP="001526F1">
      <w:pPr>
        <w:pStyle w:val="ListParagraph"/>
        <w:numPr>
          <w:ilvl w:val="0"/>
          <w:numId w:val="12"/>
        </w:numPr>
        <w:tabs>
          <w:tab w:val="left" w:pos="540"/>
          <w:tab w:val="left" w:pos="990"/>
        </w:tabs>
        <w:jc w:val="both"/>
        <w:rPr>
          <w:rFonts w:ascii="Arial" w:hAnsi="Arial" w:cs="Arial"/>
          <w:vanish/>
          <w:sz w:val="22"/>
          <w:szCs w:val="22"/>
          <w:lang w:val="lt-LT"/>
        </w:rPr>
      </w:pPr>
    </w:p>
    <w:p w14:paraId="244EC285" w14:textId="49122DC9" w:rsidR="00F70F75" w:rsidRPr="00BE4A11" w:rsidRDefault="00F70F75" w:rsidP="00D168E1">
      <w:pPr>
        <w:pStyle w:val="ListParagraph"/>
        <w:numPr>
          <w:ilvl w:val="1"/>
          <w:numId w:val="22"/>
        </w:numPr>
        <w:tabs>
          <w:tab w:val="left" w:pos="540"/>
          <w:tab w:val="left" w:pos="990"/>
        </w:tabs>
        <w:jc w:val="both"/>
        <w:rPr>
          <w:rFonts w:ascii="Arial" w:hAnsi="Arial" w:cs="Arial"/>
          <w:sz w:val="22"/>
          <w:szCs w:val="22"/>
          <w:lang w:val="lt-LT"/>
        </w:rPr>
      </w:pPr>
      <w:r w:rsidRPr="00BE4A11">
        <w:rPr>
          <w:rFonts w:ascii="Arial" w:hAnsi="Arial" w:cs="Arial"/>
          <w:sz w:val="22"/>
          <w:szCs w:val="22"/>
          <w:lang w:val="lt-LT"/>
        </w:rPr>
        <w:t>Sutarčiai taikoma ir ji aiškinama pagal Lietuvos Respublikos teisę.</w:t>
      </w:r>
    </w:p>
    <w:p w14:paraId="7C893ACF" w14:textId="77777777" w:rsidR="00F70F75" w:rsidRPr="007B679D" w:rsidRDefault="00F70F75" w:rsidP="00D168E1">
      <w:pPr>
        <w:pStyle w:val="ListParagraph"/>
        <w:numPr>
          <w:ilvl w:val="1"/>
          <w:numId w:val="22"/>
        </w:numPr>
        <w:tabs>
          <w:tab w:val="left" w:pos="540"/>
          <w:tab w:val="left" w:pos="900"/>
        </w:tabs>
        <w:ind w:left="0" w:firstLine="0"/>
        <w:jc w:val="both"/>
        <w:rPr>
          <w:rFonts w:ascii="Arial" w:hAnsi="Arial" w:cs="Arial"/>
          <w:sz w:val="22"/>
          <w:szCs w:val="22"/>
          <w:lang w:val="lt-LT"/>
        </w:rPr>
      </w:pPr>
      <w:r w:rsidRPr="007B679D">
        <w:rPr>
          <w:rFonts w:ascii="Arial" w:hAnsi="Arial" w:cs="Arial"/>
          <w:sz w:val="22"/>
          <w:szCs w:val="22"/>
          <w:lang w:val="lt-LT"/>
        </w:rPr>
        <w:t xml:space="preserve">Sutarties vykdymo metu Paslaugų teikėjo gauta informacija ir dokumentai yra konfidencialūs. Be išankstinio raštiško Kliento leidimo Paslaugų teikėjas neskelbia ir neatskleidžia jokių Sutarties nuostatų, išskyrus atvejus, kai tai būtina vykdant Sutartį arba tai nustato galiojantys teisės aktai. </w:t>
      </w:r>
    </w:p>
    <w:p w14:paraId="37A216E1" w14:textId="77777777" w:rsidR="00F70F75" w:rsidRPr="007B679D" w:rsidRDefault="00F70F75" w:rsidP="00D168E1">
      <w:pPr>
        <w:numPr>
          <w:ilvl w:val="1"/>
          <w:numId w:val="22"/>
        </w:numPr>
        <w:tabs>
          <w:tab w:val="left" w:pos="540"/>
          <w:tab w:val="left" w:pos="990"/>
        </w:tabs>
        <w:spacing w:after="200"/>
        <w:ind w:left="0" w:firstLine="0"/>
        <w:contextualSpacing/>
        <w:jc w:val="both"/>
        <w:rPr>
          <w:rFonts w:ascii="Arial" w:hAnsi="Arial" w:cs="Arial"/>
          <w:sz w:val="22"/>
          <w:szCs w:val="22"/>
          <w:lang w:val="lt-LT"/>
        </w:rPr>
      </w:pPr>
      <w:r w:rsidRPr="007B679D">
        <w:rPr>
          <w:rFonts w:ascii="Arial" w:hAnsi="Arial" w:cs="Arial"/>
          <w:sz w:val="22"/>
          <w:szCs w:val="22"/>
          <w:lang w:val="lt-LT"/>
        </w:rPr>
        <w:t>Visi šios Sutarties vykdymo metu Šalių gauti asmens duomenys bus tvarkomi tik šioje Sutartyje numatytu tikslu ir tiek, kiek būtina tinkamai įgyvendinti Sutartį, laikantis 2016 m. balandžio 27 d. priimto Europos Parlamento ir Tarybos reglamento (ES) 2016/679 dėl fizinių asmenų apsaugos ir kitų teisės aktų, reglamentuojančių asmens duomenų tvarkymą.</w:t>
      </w:r>
    </w:p>
    <w:p w14:paraId="60547CFE" w14:textId="687A009C" w:rsidR="00F70F75" w:rsidRPr="007B679D" w:rsidRDefault="00F70F75" w:rsidP="00D168E1">
      <w:pPr>
        <w:numPr>
          <w:ilvl w:val="1"/>
          <w:numId w:val="22"/>
        </w:numPr>
        <w:tabs>
          <w:tab w:val="left" w:pos="540"/>
        </w:tabs>
        <w:spacing w:after="200"/>
        <w:ind w:left="0" w:firstLine="0"/>
        <w:contextualSpacing/>
        <w:jc w:val="both"/>
        <w:rPr>
          <w:rFonts w:ascii="Arial" w:hAnsi="Arial" w:cs="Arial"/>
          <w:sz w:val="22"/>
          <w:szCs w:val="22"/>
          <w:lang w:val="lt-LT"/>
        </w:rPr>
      </w:pPr>
      <w:r w:rsidRPr="007B679D">
        <w:rPr>
          <w:rFonts w:ascii="Arial" w:hAnsi="Arial" w:cs="Arial"/>
          <w:sz w:val="22"/>
          <w:szCs w:val="22"/>
          <w:lang w:val="lt-LT"/>
        </w:rPr>
        <w:t>Sutartis sudaroma pasirašant kvalifikuotais elektroniniais parašais arba apsikeičiant pasirašytomis skenuotomis Sutarties kopijomis PDF formatu. Jei pasirašomi Sutarties originalai, sudaromi du egzemplioriai po vieną kiekvienai Šaliai.</w:t>
      </w:r>
    </w:p>
    <w:p w14:paraId="244C1283" w14:textId="1785EC6D" w:rsidR="00F70F75" w:rsidRPr="007B679D" w:rsidRDefault="00F70F75" w:rsidP="00D168E1">
      <w:pPr>
        <w:numPr>
          <w:ilvl w:val="1"/>
          <w:numId w:val="22"/>
        </w:numPr>
        <w:tabs>
          <w:tab w:val="left" w:pos="540"/>
        </w:tabs>
        <w:spacing w:after="200"/>
        <w:ind w:left="0" w:firstLine="0"/>
        <w:contextualSpacing/>
        <w:jc w:val="both"/>
        <w:rPr>
          <w:rFonts w:ascii="Arial" w:hAnsi="Arial" w:cs="Arial"/>
          <w:sz w:val="22"/>
          <w:szCs w:val="22"/>
          <w:lang w:val="lt-LT"/>
        </w:rPr>
      </w:pPr>
      <w:r w:rsidRPr="007B679D">
        <w:rPr>
          <w:rFonts w:ascii="Arial" w:hAnsi="Arial" w:cs="Arial"/>
          <w:sz w:val="22"/>
          <w:szCs w:val="22"/>
          <w:lang w:val="lt-LT"/>
        </w:rPr>
        <w:t xml:space="preserve"> Pirkimo  dokumentai (</w:t>
      </w:r>
      <w:r w:rsidR="006351B2">
        <w:rPr>
          <w:rFonts w:ascii="Arial" w:hAnsi="Arial" w:cs="Arial"/>
          <w:sz w:val="22"/>
          <w:szCs w:val="22"/>
          <w:lang w:val="lt-LT"/>
        </w:rPr>
        <w:t xml:space="preserve">Pirkimo </w:t>
      </w:r>
      <w:r w:rsidRPr="007B679D">
        <w:rPr>
          <w:rFonts w:ascii="Arial" w:hAnsi="Arial" w:cs="Arial"/>
          <w:sz w:val="22"/>
          <w:szCs w:val="22"/>
          <w:lang w:val="lt-LT"/>
        </w:rPr>
        <w:t>sąlygos, atsakymai į paklausimus</w:t>
      </w:r>
      <w:r w:rsidR="006351B2">
        <w:rPr>
          <w:rFonts w:ascii="Arial" w:hAnsi="Arial" w:cs="Arial"/>
          <w:sz w:val="22"/>
          <w:szCs w:val="22"/>
          <w:lang w:val="lt-LT"/>
        </w:rPr>
        <w:t>)</w:t>
      </w:r>
      <w:r w:rsidRPr="00BE4A11">
        <w:rPr>
          <w:rFonts w:ascii="Arial" w:hAnsi="Arial" w:cs="Arial"/>
          <w:sz w:val="22"/>
          <w:szCs w:val="22"/>
          <w:lang w:val="lt-LT"/>
        </w:rPr>
        <w:t>,</w:t>
      </w:r>
      <w:r w:rsidRPr="007B679D">
        <w:rPr>
          <w:rFonts w:ascii="Arial" w:hAnsi="Arial" w:cs="Arial"/>
          <w:sz w:val="22"/>
          <w:szCs w:val="22"/>
          <w:lang w:val="lt-LT"/>
        </w:rPr>
        <w:t xml:space="preserve"> laimėtojo pasiūlymas ir kt.) yra neatskiriama Sutarties dalis.</w:t>
      </w:r>
    </w:p>
    <w:p w14:paraId="445E9BF3" w14:textId="6223E946" w:rsidR="00FB1632" w:rsidRPr="007B679D" w:rsidRDefault="00FB1632" w:rsidP="00FB1632">
      <w:pPr>
        <w:pStyle w:val="Header"/>
        <w:jc w:val="both"/>
        <w:rPr>
          <w:rFonts w:ascii="Arial" w:hAnsi="Arial" w:cs="Arial"/>
          <w:b/>
          <w:sz w:val="22"/>
          <w:szCs w:val="22"/>
          <w:lang w:val="lt-LT"/>
        </w:rPr>
      </w:pPr>
      <w:r w:rsidRPr="007B679D">
        <w:rPr>
          <w:rFonts w:ascii="Arial" w:hAnsi="Arial" w:cs="Arial"/>
          <w:b/>
          <w:sz w:val="22"/>
          <w:szCs w:val="22"/>
          <w:lang w:val="lt-LT"/>
        </w:rPr>
        <w:t>1</w:t>
      </w:r>
      <w:r w:rsidR="0020124B">
        <w:rPr>
          <w:rFonts w:ascii="Arial" w:hAnsi="Arial" w:cs="Arial"/>
          <w:b/>
          <w:sz w:val="22"/>
          <w:szCs w:val="22"/>
          <w:lang w:val="lt-LT"/>
        </w:rPr>
        <w:t>7</w:t>
      </w:r>
      <w:r w:rsidRPr="007B679D">
        <w:rPr>
          <w:rFonts w:ascii="Arial" w:hAnsi="Arial" w:cs="Arial"/>
          <w:b/>
          <w:sz w:val="22"/>
          <w:szCs w:val="22"/>
          <w:lang w:val="lt-LT"/>
        </w:rPr>
        <w:t>. SUTARTIES PRIEDAI</w:t>
      </w:r>
    </w:p>
    <w:p w14:paraId="7C918746" w14:textId="6F62C1A4" w:rsidR="00FB1632" w:rsidRPr="007B679D" w:rsidRDefault="0020124B" w:rsidP="006524A1">
      <w:pPr>
        <w:pStyle w:val="Header"/>
        <w:jc w:val="both"/>
        <w:rPr>
          <w:rFonts w:ascii="Arial" w:hAnsi="Arial" w:cs="Arial"/>
          <w:sz w:val="22"/>
          <w:szCs w:val="22"/>
          <w:lang w:val="lt-LT"/>
        </w:rPr>
      </w:pPr>
      <w:r w:rsidRPr="007B679D">
        <w:rPr>
          <w:rFonts w:ascii="Arial" w:hAnsi="Arial" w:cs="Arial"/>
          <w:sz w:val="22"/>
          <w:szCs w:val="22"/>
          <w:lang w:val="lt-LT"/>
        </w:rPr>
        <w:t>1</w:t>
      </w:r>
      <w:r>
        <w:rPr>
          <w:rFonts w:ascii="Arial" w:hAnsi="Arial" w:cs="Arial"/>
          <w:sz w:val="22"/>
          <w:szCs w:val="22"/>
          <w:lang w:val="lt-LT"/>
        </w:rPr>
        <w:t>7</w:t>
      </w:r>
      <w:r w:rsidR="006524A1" w:rsidRPr="007B679D">
        <w:rPr>
          <w:rFonts w:ascii="Arial" w:hAnsi="Arial" w:cs="Arial"/>
          <w:sz w:val="22"/>
          <w:szCs w:val="22"/>
          <w:lang w:val="lt-LT"/>
        </w:rPr>
        <w:t>.1.</w:t>
      </w:r>
      <w:r w:rsidR="00FB1632" w:rsidRPr="007B679D">
        <w:rPr>
          <w:rFonts w:ascii="Arial" w:hAnsi="Arial" w:cs="Arial"/>
          <w:sz w:val="22"/>
          <w:szCs w:val="22"/>
          <w:lang w:val="lt-LT"/>
        </w:rPr>
        <w:t xml:space="preserve"> Techninė specifikacij</w:t>
      </w:r>
      <w:r w:rsidR="00533191" w:rsidRPr="007B679D">
        <w:rPr>
          <w:rFonts w:ascii="Arial" w:hAnsi="Arial" w:cs="Arial"/>
          <w:sz w:val="22"/>
          <w:szCs w:val="22"/>
          <w:lang w:val="lt-LT"/>
        </w:rPr>
        <w:t>a</w:t>
      </w:r>
      <w:r w:rsidR="00544E9B" w:rsidRPr="007B679D">
        <w:rPr>
          <w:rFonts w:ascii="Arial" w:hAnsi="Arial" w:cs="Arial"/>
          <w:sz w:val="22"/>
          <w:szCs w:val="22"/>
          <w:lang w:val="lt-LT"/>
        </w:rPr>
        <w:t xml:space="preserve"> </w:t>
      </w:r>
      <w:r w:rsidR="00FB1632" w:rsidRPr="007B679D">
        <w:rPr>
          <w:rFonts w:ascii="Arial" w:hAnsi="Arial" w:cs="Arial"/>
          <w:sz w:val="22"/>
          <w:szCs w:val="22"/>
          <w:lang w:val="lt-LT"/>
        </w:rPr>
        <w:t>– priedas Nr. 1</w:t>
      </w:r>
      <w:r w:rsidR="002A0352">
        <w:rPr>
          <w:rFonts w:ascii="Arial" w:hAnsi="Arial" w:cs="Arial"/>
          <w:sz w:val="22"/>
          <w:szCs w:val="22"/>
          <w:lang w:val="lt-LT"/>
        </w:rPr>
        <w:t>.</w:t>
      </w:r>
    </w:p>
    <w:p w14:paraId="3AAAC39F" w14:textId="461AB448" w:rsidR="00544E9B" w:rsidRDefault="0020124B" w:rsidP="006524A1">
      <w:pPr>
        <w:pStyle w:val="Header"/>
        <w:jc w:val="both"/>
        <w:rPr>
          <w:rFonts w:ascii="Arial" w:hAnsi="Arial" w:cs="Arial"/>
          <w:sz w:val="22"/>
          <w:szCs w:val="22"/>
          <w:lang w:val="lt-LT"/>
        </w:rPr>
      </w:pPr>
      <w:r w:rsidRPr="007B679D">
        <w:rPr>
          <w:rFonts w:ascii="Arial" w:hAnsi="Arial" w:cs="Arial"/>
          <w:sz w:val="22"/>
          <w:szCs w:val="22"/>
          <w:lang w:val="lt-LT"/>
        </w:rPr>
        <w:t>1</w:t>
      </w:r>
      <w:r>
        <w:rPr>
          <w:rFonts w:ascii="Arial" w:hAnsi="Arial" w:cs="Arial"/>
          <w:sz w:val="22"/>
          <w:szCs w:val="22"/>
          <w:lang w:val="lt-LT"/>
        </w:rPr>
        <w:t>7</w:t>
      </w:r>
      <w:r w:rsidR="00544E9B" w:rsidRPr="007B679D">
        <w:rPr>
          <w:rFonts w:ascii="Arial" w:hAnsi="Arial" w:cs="Arial"/>
          <w:sz w:val="22"/>
          <w:szCs w:val="22"/>
          <w:lang w:val="lt-LT"/>
        </w:rPr>
        <w:t>.2. Tiekėjo pasiūlymas – priedas Nr. 2.</w:t>
      </w:r>
    </w:p>
    <w:p w14:paraId="098303A7" w14:textId="1360C770" w:rsidR="002A0352" w:rsidRDefault="002A0352" w:rsidP="006524A1">
      <w:pPr>
        <w:pStyle w:val="Header"/>
        <w:jc w:val="both"/>
        <w:rPr>
          <w:rFonts w:ascii="Arial" w:hAnsi="Arial" w:cs="Arial"/>
          <w:sz w:val="22"/>
          <w:szCs w:val="22"/>
          <w:lang w:val="en-US"/>
        </w:rPr>
      </w:pPr>
      <w:r>
        <w:rPr>
          <w:rFonts w:ascii="Arial" w:hAnsi="Arial" w:cs="Arial"/>
          <w:sz w:val="22"/>
          <w:szCs w:val="22"/>
          <w:lang w:val="en-US"/>
        </w:rPr>
        <w:t xml:space="preserve">17.3. </w:t>
      </w:r>
      <w:proofErr w:type="spellStart"/>
      <w:r>
        <w:rPr>
          <w:rFonts w:ascii="Arial" w:hAnsi="Arial" w:cs="Arial"/>
          <w:sz w:val="22"/>
          <w:szCs w:val="22"/>
          <w:lang w:val="en-US"/>
        </w:rPr>
        <w:t>Paslaug</w:t>
      </w:r>
      <w:proofErr w:type="spellEnd"/>
      <w:r>
        <w:rPr>
          <w:rFonts w:ascii="Arial" w:hAnsi="Arial" w:cs="Arial"/>
          <w:sz w:val="22"/>
          <w:szCs w:val="22"/>
          <w:lang w:val="lt-LT"/>
        </w:rPr>
        <w:t xml:space="preserve">ų priėmimo – perdavimo aktas (sutarties pasirašymo momentui pridedama akto forma) – priedas Nr. </w:t>
      </w:r>
      <w:r>
        <w:rPr>
          <w:rFonts w:ascii="Arial" w:hAnsi="Arial" w:cs="Arial"/>
          <w:sz w:val="22"/>
          <w:szCs w:val="22"/>
          <w:lang w:val="en-US"/>
        </w:rPr>
        <w:t>3.</w:t>
      </w:r>
    </w:p>
    <w:p w14:paraId="02CFC033" w14:textId="6FA8FF60" w:rsidR="002A0352" w:rsidRDefault="002A0352" w:rsidP="006524A1">
      <w:pPr>
        <w:pStyle w:val="Header"/>
        <w:jc w:val="both"/>
        <w:rPr>
          <w:rFonts w:ascii="Arial" w:hAnsi="Arial" w:cs="Arial"/>
          <w:sz w:val="22"/>
          <w:szCs w:val="22"/>
          <w:lang w:val="en-US"/>
        </w:rPr>
      </w:pPr>
      <w:r>
        <w:rPr>
          <w:rFonts w:ascii="Arial" w:hAnsi="Arial" w:cs="Arial"/>
          <w:sz w:val="22"/>
          <w:szCs w:val="22"/>
          <w:lang w:val="en-US"/>
        </w:rPr>
        <w:t>17.4. Specialist</w:t>
      </w:r>
      <w:r>
        <w:rPr>
          <w:rFonts w:ascii="Arial" w:hAnsi="Arial" w:cs="Arial"/>
          <w:sz w:val="22"/>
          <w:szCs w:val="22"/>
          <w:lang w:val="lt-LT"/>
        </w:rPr>
        <w:t xml:space="preserve">ų sąrašo forma – priedas Nr. </w:t>
      </w:r>
      <w:r>
        <w:rPr>
          <w:rFonts w:ascii="Arial" w:hAnsi="Arial" w:cs="Arial"/>
          <w:sz w:val="22"/>
          <w:szCs w:val="22"/>
          <w:lang w:val="en-US"/>
        </w:rPr>
        <w:t>4.</w:t>
      </w:r>
    </w:p>
    <w:p w14:paraId="4159E808" w14:textId="3D5CD6EF" w:rsidR="002A0352" w:rsidRDefault="002A0352" w:rsidP="006524A1">
      <w:pPr>
        <w:pStyle w:val="Header"/>
        <w:jc w:val="both"/>
        <w:rPr>
          <w:rFonts w:ascii="Arial" w:eastAsia="Calibri" w:hAnsi="Arial" w:cs="Arial"/>
          <w:sz w:val="22"/>
          <w:szCs w:val="22"/>
        </w:rPr>
      </w:pPr>
      <w:r>
        <w:rPr>
          <w:rFonts w:ascii="Arial" w:hAnsi="Arial" w:cs="Arial"/>
          <w:sz w:val="22"/>
          <w:szCs w:val="22"/>
          <w:lang w:val="en-US"/>
        </w:rPr>
        <w:t xml:space="preserve">17.5. </w:t>
      </w:r>
      <w:proofErr w:type="spellStart"/>
      <w:r w:rsidRPr="0010287F">
        <w:rPr>
          <w:rFonts w:ascii="Arial" w:eastAsia="Calibri" w:hAnsi="Arial" w:cs="Arial"/>
          <w:sz w:val="22"/>
          <w:szCs w:val="22"/>
        </w:rPr>
        <w:t>Dyzelinių</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generatorių</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techninės</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priežiūros</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apimtys</w:t>
      </w:r>
      <w:proofErr w:type="spellEnd"/>
      <w:r w:rsidRPr="0010287F">
        <w:rPr>
          <w:rFonts w:ascii="Arial" w:eastAsia="Calibri" w:hAnsi="Arial" w:cs="Arial"/>
          <w:sz w:val="22"/>
          <w:szCs w:val="22"/>
        </w:rPr>
        <w:t xml:space="preserve"> ir </w:t>
      </w:r>
      <w:proofErr w:type="spellStart"/>
      <w:r w:rsidRPr="0010287F">
        <w:rPr>
          <w:rFonts w:ascii="Arial" w:eastAsia="Calibri" w:hAnsi="Arial" w:cs="Arial"/>
          <w:sz w:val="22"/>
          <w:szCs w:val="22"/>
        </w:rPr>
        <w:t>periodiškumas</w:t>
      </w:r>
      <w:proofErr w:type="spellEnd"/>
      <w:r>
        <w:rPr>
          <w:rFonts w:ascii="Arial" w:eastAsia="Calibri" w:hAnsi="Arial" w:cs="Arial"/>
          <w:sz w:val="22"/>
          <w:szCs w:val="22"/>
        </w:rPr>
        <w:t xml:space="preserve"> – </w:t>
      </w:r>
      <w:proofErr w:type="spellStart"/>
      <w:r>
        <w:rPr>
          <w:rFonts w:ascii="Arial" w:eastAsia="Calibri" w:hAnsi="Arial" w:cs="Arial"/>
          <w:sz w:val="22"/>
          <w:szCs w:val="22"/>
        </w:rPr>
        <w:t>priedas</w:t>
      </w:r>
      <w:proofErr w:type="spellEnd"/>
      <w:r>
        <w:rPr>
          <w:rFonts w:ascii="Arial" w:eastAsia="Calibri" w:hAnsi="Arial" w:cs="Arial"/>
          <w:sz w:val="22"/>
          <w:szCs w:val="22"/>
        </w:rPr>
        <w:t xml:space="preserve"> </w:t>
      </w:r>
      <w:proofErr w:type="gramStart"/>
      <w:r>
        <w:rPr>
          <w:rFonts w:ascii="Arial" w:eastAsia="Calibri" w:hAnsi="Arial" w:cs="Arial"/>
          <w:sz w:val="22"/>
          <w:szCs w:val="22"/>
        </w:rPr>
        <w:t>Nr .</w:t>
      </w:r>
      <w:proofErr w:type="gramEnd"/>
      <w:r>
        <w:rPr>
          <w:rFonts w:ascii="Arial" w:eastAsia="Calibri" w:hAnsi="Arial" w:cs="Arial"/>
          <w:sz w:val="22"/>
          <w:szCs w:val="22"/>
        </w:rPr>
        <w:t xml:space="preserve"> 5.</w:t>
      </w:r>
    </w:p>
    <w:p w14:paraId="2C413B3E" w14:textId="78165FAF" w:rsidR="002A0352" w:rsidRDefault="002A0352" w:rsidP="006524A1">
      <w:pPr>
        <w:pStyle w:val="Header"/>
        <w:jc w:val="both"/>
        <w:rPr>
          <w:rFonts w:ascii="Arial" w:eastAsia="Calibri" w:hAnsi="Arial" w:cs="Arial"/>
          <w:sz w:val="22"/>
          <w:szCs w:val="22"/>
        </w:rPr>
      </w:pPr>
      <w:r>
        <w:rPr>
          <w:rFonts w:ascii="Arial" w:eastAsia="Calibri" w:hAnsi="Arial" w:cs="Arial"/>
          <w:sz w:val="22"/>
          <w:szCs w:val="22"/>
          <w:lang w:val="en-US"/>
        </w:rPr>
        <w:t>17.6.</w:t>
      </w:r>
      <w:r w:rsidRPr="002A0352">
        <w:rPr>
          <w:rFonts w:ascii="Arial" w:eastAsia="Calibri" w:hAnsi="Arial" w:cs="Arial"/>
          <w:sz w:val="22"/>
          <w:szCs w:val="22"/>
          <w:lang w:val="en-US"/>
        </w:rPr>
        <w:t xml:space="preserve"> </w:t>
      </w:r>
      <w:proofErr w:type="spellStart"/>
      <w:r w:rsidRPr="0010287F">
        <w:rPr>
          <w:rFonts w:ascii="Arial" w:eastAsia="Calibri" w:hAnsi="Arial" w:cs="Arial"/>
          <w:sz w:val="22"/>
          <w:szCs w:val="22"/>
          <w:lang w:val="en-US"/>
        </w:rPr>
        <w:t>Nepertraukiamojo</w:t>
      </w:r>
      <w:proofErr w:type="spellEnd"/>
      <w:r w:rsidRPr="0010287F">
        <w:rPr>
          <w:rFonts w:ascii="Arial" w:eastAsia="Calibri" w:hAnsi="Arial" w:cs="Arial"/>
          <w:sz w:val="22"/>
          <w:szCs w:val="22"/>
          <w:lang w:val="en-US"/>
        </w:rPr>
        <w:t xml:space="preserve"> </w:t>
      </w:r>
      <w:proofErr w:type="spellStart"/>
      <w:r w:rsidRPr="0010287F">
        <w:rPr>
          <w:rFonts w:ascii="Arial" w:eastAsia="Calibri" w:hAnsi="Arial" w:cs="Arial"/>
          <w:sz w:val="22"/>
          <w:szCs w:val="22"/>
          <w:lang w:val="en-US"/>
        </w:rPr>
        <w:t>maitinimo</w:t>
      </w:r>
      <w:proofErr w:type="spellEnd"/>
      <w:r w:rsidRPr="0010287F">
        <w:rPr>
          <w:rFonts w:ascii="Arial" w:eastAsia="Calibri" w:hAnsi="Arial" w:cs="Arial"/>
          <w:sz w:val="22"/>
          <w:szCs w:val="22"/>
          <w:lang w:val="en-US"/>
        </w:rPr>
        <w:t xml:space="preserve"> </w:t>
      </w:r>
      <w:proofErr w:type="spellStart"/>
      <w:r w:rsidRPr="0010287F">
        <w:rPr>
          <w:rFonts w:ascii="Arial" w:eastAsia="Calibri" w:hAnsi="Arial" w:cs="Arial"/>
          <w:sz w:val="22"/>
          <w:szCs w:val="22"/>
        </w:rPr>
        <w:t>šaltinių</w:t>
      </w:r>
      <w:proofErr w:type="spellEnd"/>
      <w:r w:rsidRPr="0010287F">
        <w:rPr>
          <w:rFonts w:ascii="Arial" w:eastAsia="Calibri" w:hAnsi="Arial" w:cs="Arial"/>
          <w:sz w:val="22"/>
          <w:szCs w:val="22"/>
        </w:rPr>
        <w:t xml:space="preserve"> (UPS) </w:t>
      </w:r>
      <w:proofErr w:type="spellStart"/>
      <w:r w:rsidRPr="0010287F">
        <w:rPr>
          <w:rFonts w:ascii="Arial" w:eastAsia="Calibri" w:hAnsi="Arial" w:cs="Arial"/>
          <w:sz w:val="22"/>
          <w:szCs w:val="22"/>
        </w:rPr>
        <w:t>techninės</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priežiūros</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apimtys</w:t>
      </w:r>
      <w:proofErr w:type="spellEnd"/>
      <w:r w:rsidRPr="0010287F">
        <w:rPr>
          <w:rFonts w:ascii="Arial" w:eastAsia="Calibri" w:hAnsi="Arial" w:cs="Arial"/>
          <w:sz w:val="22"/>
          <w:szCs w:val="22"/>
        </w:rPr>
        <w:t xml:space="preserve"> ir </w:t>
      </w:r>
      <w:proofErr w:type="spellStart"/>
      <w:r w:rsidRPr="0010287F">
        <w:rPr>
          <w:rFonts w:ascii="Arial" w:eastAsia="Calibri" w:hAnsi="Arial" w:cs="Arial"/>
          <w:sz w:val="22"/>
          <w:szCs w:val="22"/>
        </w:rPr>
        <w:t>periodiškumas</w:t>
      </w:r>
      <w:proofErr w:type="spellEnd"/>
      <w:r>
        <w:rPr>
          <w:rFonts w:ascii="Arial" w:eastAsia="Calibri" w:hAnsi="Arial" w:cs="Arial"/>
          <w:sz w:val="22"/>
          <w:szCs w:val="22"/>
        </w:rPr>
        <w:t xml:space="preserve"> – </w:t>
      </w:r>
      <w:proofErr w:type="spellStart"/>
      <w:r>
        <w:rPr>
          <w:rFonts w:ascii="Arial" w:eastAsia="Calibri" w:hAnsi="Arial" w:cs="Arial"/>
          <w:sz w:val="22"/>
          <w:szCs w:val="22"/>
        </w:rPr>
        <w:t>priedas</w:t>
      </w:r>
      <w:proofErr w:type="spellEnd"/>
      <w:r>
        <w:rPr>
          <w:rFonts w:ascii="Arial" w:eastAsia="Calibri" w:hAnsi="Arial" w:cs="Arial"/>
          <w:sz w:val="22"/>
          <w:szCs w:val="22"/>
        </w:rPr>
        <w:t xml:space="preserve"> Nr. 6.</w:t>
      </w:r>
    </w:p>
    <w:p w14:paraId="0D61B3B7" w14:textId="4220622A" w:rsidR="002A0352" w:rsidRPr="002A0352" w:rsidRDefault="002A0352" w:rsidP="006524A1">
      <w:pPr>
        <w:pStyle w:val="Header"/>
        <w:jc w:val="both"/>
        <w:rPr>
          <w:rFonts w:ascii="Arial" w:hAnsi="Arial" w:cs="Arial"/>
          <w:sz w:val="22"/>
          <w:szCs w:val="22"/>
          <w:lang w:val="en-US"/>
        </w:rPr>
      </w:pPr>
      <w:r>
        <w:rPr>
          <w:rFonts w:ascii="Arial" w:eastAsia="Calibri" w:hAnsi="Arial" w:cs="Arial"/>
          <w:sz w:val="22"/>
          <w:szCs w:val="22"/>
          <w:lang w:val="en-US"/>
        </w:rPr>
        <w:t xml:space="preserve">17.7. </w:t>
      </w:r>
      <w:proofErr w:type="spellStart"/>
      <w:r w:rsidRPr="0010287F">
        <w:rPr>
          <w:rFonts w:ascii="Arial" w:eastAsia="Calibri" w:hAnsi="Arial" w:cs="Arial"/>
          <w:sz w:val="22"/>
          <w:szCs w:val="22"/>
          <w:lang w:val="en-US"/>
        </w:rPr>
        <w:t>Dyzelini</w:t>
      </w:r>
      <w:proofErr w:type="spellEnd"/>
      <w:r w:rsidRPr="0010287F">
        <w:rPr>
          <w:rFonts w:ascii="Arial" w:eastAsia="Calibri" w:hAnsi="Arial" w:cs="Arial"/>
          <w:sz w:val="22"/>
          <w:szCs w:val="22"/>
        </w:rPr>
        <w:t xml:space="preserve">ų </w:t>
      </w:r>
      <w:proofErr w:type="spellStart"/>
      <w:r w:rsidRPr="0010287F">
        <w:rPr>
          <w:rFonts w:ascii="Arial" w:eastAsia="Calibri" w:hAnsi="Arial" w:cs="Arial"/>
          <w:sz w:val="22"/>
          <w:szCs w:val="22"/>
        </w:rPr>
        <w:t>generatorių</w:t>
      </w:r>
      <w:proofErr w:type="spellEnd"/>
      <w:r w:rsidRPr="0010287F">
        <w:rPr>
          <w:rFonts w:ascii="Arial" w:eastAsia="Calibri" w:hAnsi="Arial" w:cs="Arial"/>
          <w:sz w:val="22"/>
          <w:szCs w:val="22"/>
        </w:rPr>
        <w:t xml:space="preserve"> ir </w:t>
      </w:r>
      <w:proofErr w:type="spellStart"/>
      <w:r w:rsidRPr="0010287F">
        <w:rPr>
          <w:rFonts w:ascii="Arial" w:eastAsia="Calibri" w:hAnsi="Arial" w:cs="Arial"/>
          <w:sz w:val="22"/>
          <w:szCs w:val="22"/>
        </w:rPr>
        <w:t>nepertraukiamojo</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maitinimo</w:t>
      </w:r>
      <w:proofErr w:type="spellEnd"/>
      <w:r w:rsidRPr="0010287F">
        <w:rPr>
          <w:rFonts w:ascii="Arial" w:eastAsia="Calibri" w:hAnsi="Arial" w:cs="Arial"/>
          <w:sz w:val="22"/>
          <w:szCs w:val="22"/>
        </w:rPr>
        <w:t xml:space="preserve"> </w:t>
      </w:r>
      <w:proofErr w:type="spellStart"/>
      <w:r w:rsidRPr="0010287F">
        <w:rPr>
          <w:rFonts w:ascii="Arial" w:eastAsia="Calibri" w:hAnsi="Arial" w:cs="Arial"/>
          <w:sz w:val="22"/>
          <w:szCs w:val="22"/>
        </w:rPr>
        <w:t>šaltinių</w:t>
      </w:r>
      <w:proofErr w:type="spellEnd"/>
      <w:r w:rsidRPr="0010287F">
        <w:rPr>
          <w:rFonts w:ascii="Arial" w:eastAsia="Calibri" w:hAnsi="Arial" w:cs="Arial"/>
          <w:sz w:val="22"/>
          <w:szCs w:val="22"/>
        </w:rPr>
        <w:t xml:space="preserve"> (UPS) </w:t>
      </w:r>
      <w:proofErr w:type="spellStart"/>
      <w:r>
        <w:rPr>
          <w:rFonts w:ascii="Arial" w:eastAsia="Calibri" w:hAnsi="Arial" w:cs="Arial"/>
          <w:sz w:val="22"/>
          <w:szCs w:val="22"/>
        </w:rPr>
        <w:t>preliminarus</w:t>
      </w:r>
      <w:proofErr w:type="spellEnd"/>
      <w:r>
        <w:rPr>
          <w:rFonts w:ascii="Arial" w:eastAsia="Calibri" w:hAnsi="Arial" w:cs="Arial"/>
          <w:sz w:val="22"/>
          <w:szCs w:val="22"/>
        </w:rPr>
        <w:t xml:space="preserve"> </w:t>
      </w:r>
      <w:proofErr w:type="spellStart"/>
      <w:r w:rsidRPr="0010287F">
        <w:rPr>
          <w:rFonts w:ascii="Arial" w:eastAsia="Calibri" w:hAnsi="Arial" w:cs="Arial"/>
          <w:sz w:val="22"/>
          <w:szCs w:val="22"/>
        </w:rPr>
        <w:t>sąrašas</w:t>
      </w:r>
      <w:proofErr w:type="spellEnd"/>
      <w:r>
        <w:rPr>
          <w:rFonts w:ascii="Arial" w:eastAsia="Calibri" w:hAnsi="Arial" w:cs="Arial"/>
          <w:sz w:val="22"/>
          <w:szCs w:val="22"/>
        </w:rPr>
        <w:t xml:space="preserve"> – </w:t>
      </w:r>
      <w:proofErr w:type="spellStart"/>
      <w:r>
        <w:rPr>
          <w:rFonts w:ascii="Arial" w:eastAsia="Calibri" w:hAnsi="Arial" w:cs="Arial"/>
          <w:sz w:val="22"/>
          <w:szCs w:val="22"/>
        </w:rPr>
        <w:t>priedas</w:t>
      </w:r>
      <w:proofErr w:type="spellEnd"/>
      <w:r>
        <w:rPr>
          <w:rFonts w:ascii="Arial" w:eastAsia="Calibri" w:hAnsi="Arial" w:cs="Arial"/>
          <w:sz w:val="22"/>
          <w:szCs w:val="22"/>
        </w:rPr>
        <w:t xml:space="preserve"> Nr. 7.</w:t>
      </w:r>
    </w:p>
    <w:p w14:paraId="75FF8C00" w14:textId="77777777" w:rsidR="00FB1632" w:rsidRPr="007B679D" w:rsidRDefault="00FB1632" w:rsidP="00FB1632">
      <w:pPr>
        <w:pStyle w:val="Header"/>
        <w:jc w:val="both"/>
        <w:rPr>
          <w:rFonts w:ascii="Arial" w:hAnsi="Arial" w:cs="Arial"/>
          <w:sz w:val="22"/>
          <w:szCs w:val="22"/>
          <w:lang w:val="lt-LT"/>
        </w:rPr>
      </w:pPr>
    </w:p>
    <w:p w14:paraId="67AADAB4" w14:textId="5EF8E4EA" w:rsidR="00FB1632" w:rsidRPr="007B679D" w:rsidRDefault="00FB1632" w:rsidP="00FB1632">
      <w:pPr>
        <w:pStyle w:val="Header"/>
        <w:rPr>
          <w:rFonts w:ascii="Arial" w:hAnsi="Arial" w:cs="Arial"/>
          <w:b/>
          <w:bCs/>
          <w:sz w:val="22"/>
          <w:szCs w:val="22"/>
          <w:lang w:val="lt-LT"/>
        </w:rPr>
      </w:pPr>
      <w:r w:rsidRPr="007B679D">
        <w:rPr>
          <w:rFonts w:ascii="Arial" w:hAnsi="Arial" w:cs="Arial"/>
          <w:b/>
          <w:bCs/>
          <w:sz w:val="22"/>
          <w:szCs w:val="22"/>
          <w:lang w:val="lt-LT"/>
        </w:rPr>
        <w:t>1</w:t>
      </w:r>
      <w:r w:rsidR="00544E9B" w:rsidRPr="007B679D">
        <w:rPr>
          <w:rFonts w:ascii="Arial" w:hAnsi="Arial" w:cs="Arial"/>
          <w:b/>
          <w:bCs/>
          <w:sz w:val="22"/>
          <w:szCs w:val="22"/>
          <w:lang w:val="lt-LT"/>
        </w:rPr>
        <w:t>7</w:t>
      </w:r>
      <w:r w:rsidRPr="007B679D">
        <w:rPr>
          <w:rFonts w:ascii="Arial" w:hAnsi="Arial" w:cs="Arial"/>
          <w:b/>
          <w:bCs/>
          <w:sz w:val="22"/>
          <w:szCs w:val="22"/>
          <w:lang w:val="lt-LT"/>
        </w:rPr>
        <w:t>. JURIDINIAI ŠALIŲ ADRESAI IR PARAŠAI</w:t>
      </w:r>
      <w:r w:rsidRPr="007B679D">
        <w:rPr>
          <w:rFonts w:ascii="Arial" w:hAnsi="Arial" w:cs="Arial"/>
          <w:sz w:val="22"/>
          <w:szCs w:val="22"/>
          <w:lang w:val="lt-LT"/>
        </w:rPr>
        <w:tab/>
      </w:r>
      <w:r w:rsidRPr="007B679D">
        <w:rPr>
          <w:rFonts w:ascii="Arial" w:hAnsi="Arial" w:cs="Arial"/>
          <w:b/>
          <w:bCs/>
          <w:sz w:val="22"/>
          <w:szCs w:val="22"/>
          <w:lang w:val="lt-LT"/>
        </w:rPr>
        <w:tab/>
      </w:r>
      <w:r w:rsidRPr="007B679D">
        <w:rPr>
          <w:rFonts w:ascii="Arial" w:hAnsi="Arial" w:cs="Arial"/>
          <w:b/>
          <w:bCs/>
          <w:sz w:val="22"/>
          <w:szCs w:val="22"/>
          <w:lang w:val="lt-LT"/>
        </w:rPr>
        <w:tab/>
      </w:r>
      <w:r w:rsidRPr="007B679D">
        <w:rPr>
          <w:rFonts w:ascii="Arial" w:hAnsi="Arial" w:cs="Arial"/>
          <w:b/>
          <w:bCs/>
          <w:sz w:val="22"/>
          <w:szCs w:val="22"/>
          <w:lang w:val="lt-LT"/>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B1632" w:rsidRPr="007B679D" w14:paraId="122C2794" w14:textId="77777777" w:rsidTr="0B144736">
        <w:tc>
          <w:tcPr>
            <w:tcW w:w="5069" w:type="dxa"/>
          </w:tcPr>
          <w:p w14:paraId="20950B3A" w14:textId="77777777" w:rsidR="00FB1632" w:rsidRPr="007B679D" w:rsidRDefault="00FB1632" w:rsidP="00A45695">
            <w:pPr>
              <w:pStyle w:val="Header"/>
              <w:rPr>
                <w:rFonts w:ascii="Arial" w:hAnsi="Arial" w:cs="Arial"/>
                <w:b/>
                <w:bCs/>
                <w:sz w:val="22"/>
                <w:szCs w:val="22"/>
                <w:lang w:val="lt-LT"/>
              </w:rPr>
            </w:pPr>
            <w:r w:rsidRPr="007B679D">
              <w:rPr>
                <w:rFonts w:ascii="Arial" w:hAnsi="Arial" w:cs="Arial"/>
                <w:sz w:val="22"/>
                <w:szCs w:val="22"/>
                <w:lang w:val="lt-LT"/>
              </w:rPr>
              <w:t>KLIENTAS</w:t>
            </w:r>
          </w:p>
          <w:p w14:paraId="10DC6FC3" w14:textId="77777777" w:rsidR="00FB1632" w:rsidRPr="007B679D" w:rsidRDefault="00FB1632" w:rsidP="00A45695">
            <w:pPr>
              <w:pStyle w:val="Header"/>
              <w:rPr>
                <w:rFonts w:ascii="Arial" w:hAnsi="Arial" w:cs="Arial"/>
                <w:sz w:val="22"/>
                <w:szCs w:val="22"/>
                <w:lang w:val="lt-LT"/>
              </w:rPr>
            </w:pPr>
            <w:r w:rsidRPr="007B679D">
              <w:rPr>
                <w:rFonts w:ascii="Arial" w:hAnsi="Arial" w:cs="Arial"/>
                <w:b/>
                <w:bCs/>
                <w:sz w:val="22"/>
                <w:szCs w:val="22"/>
                <w:lang w:val="lt-LT"/>
              </w:rPr>
              <w:t>Vilniaus universitetas</w:t>
            </w:r>
            <w:r w:rsidRPr="007B679D">
              <w:rPr>
                <w:rFonts w:ascii="Arial" w:hAnsi="Arial" w:cs="Arial"/>
                <w:sz w:val="22"/>
                <w:szCs w:val="22"/>
                <w:lang w:val="lt-LT"/>
              </w:rPr>
              <w:t>,</w:t>
            </w:r>
          </w:p>
          <w:p w14:paraId="73B84E73" w14:textId="0255F260" w:rsidR="00FB1632" w:rsidRPr="007B679D" w:rsidRDefault="00731C8C" w:rsidP="00A45695">
            <w:pPr>
              <w:pStyle w:val="Header"/>
              <w:rPr>
                <w:rFonts w:ascii="Arial" w:hAnsi="Arial" w:cs="Arial"/>
                <w:sz w:val="22"/>
                <w:szCs w:val="22"/>
                <w:lang w:val="lt-LT"/>
              </w:rPr>
            </w:pPr>
            <w:r w:rsidRPr="03EBE83B">
              <w:rPr>
                <w:rFonts w:ascii="Arial" w:hAnsi="Arial" w:cs="Arial"/>
                <w:sz w:val="22"/>
                <w:szCs w:val="22"/>
                <w:lang w:val="lt-LT"/>
              </w:rPr>
              <w:t xml:space="preserve">Juridinio asmens </w:t>
            </w:r>
            <w:r w:rsidR="00FB1632" w:rsidRPr="03EBE83B">
              <w:rPr>
                <w:rFonts w:ascii="Arial" w:hAnsi="Arial" w:cs="Arial"/>
                <w:sz w:val="22"/>
                <w:szCs w:val="22"/>
                <w:lang w:val="lt-LT"/>
              </w:rPr>
              <w:t xml:space="preserve">kodas 211950810 </w:t>
            </w:r>
          </w:p>
          <w:p w14:paraId="00A67DFA" w14:textId="75665B0D" w:rsidR="00FB1632" w:rsidRPr="007B679D" w:rsidRDefault="00FB1632" w:rsidP="00A45695">
            <w:pPr>
              <w:pStyle w:val="Header"/>
              <w:rPr>
                <w:rFonts w:ascii="Arial" w:hAnsi="Arial" w:cs="Arial"/>
                <w:sz w:val="22"/>
                <w:szCs w:val="22"/>
                <w:lang w:val="lt-LT"/>
              </w:rPr>
            </w:pPr>
            <w:r w:rsidRPr="03EBE83B">
              <w:rPr>
                <w:rFonts w:ascii="Arial" w:hAnsi="Arial" w:cs="Arial"/>
                <w:sz w:val="22"/>
                <w:szCs w:val="22"/>
                <w:lang w:val="lt-LT"/>
              </w:rPr>
              <w:t xml:space="preserve">PVM mokėtojo kodas LT119508113 </w:t>
            </w:r>
          </w:p>
          <w:p w14:paraId="0E3B9E64" w14:textId="77777777" w:rsidR="00FB1632" w:rsidRPr="007B679D" w:rsidRDefault="00FB1632" w:rsidP="00A45695">
            <w:pPr>
              <w:pStyle w:val="Header"/>
              <w:rPr>
                <w:rFonts w:ascii="Arial" w:hAnsi="Arial" w:cs="Arial"/>
                <w:sz w:val="22"/>
                <w:szCs w:val="22"/>
                <w:lang w:val="lt-LT"/>
              </w:rPr>
            </w:pPr>
            <w:r w:rsidRPr="007B679D">
              <w:rPr>
                <w:rFonts w:ascii="Arial" w:hAnsi="Arial" w:cs="Arial"/>
                <w:sz w:val="22"/>
                <w:szCs w:val="22"/>
                <w:lang w:val="lt-LT"/>
              </w:rPr>
              <w:t>Adresas:  Universiteto 3, Vilnius, LT-01513</w:t>
            </w:r>
          </w:p>
          <w:p w14:paraId="20380925" w14:textId="77777777" w:rsidR="00FB1632" w:rsidRPr="007B679D" w:rsidRDefault="00FB1632" w:rsidP="00A45695">
            <w:pPr>
              <w:pStyle w:val="Header"/>
              <w:rPr>
                <w:rFonts w:ascii="Arial" w:hAnsi="Arial" w:cs="Arial"/>
                <w:sz w:val="22"/>
                <w:szCs w:val="22"/>
                <w:lang w:val="lt-LT"/>
              </w:rPr>
            </w:pPr>
            <w:r w:rsidRPr="007B679D">
              <w:rPr>
                <w:rFonts w:ascii="Arial" w:hAnsi="Arial" w:cs="Arial"/>
                <w:sz w:val="22"/>
                <w:szCs w:val="22"/>
                <w:lang w:val="lt-LT"/>
              </w:rPr>
              <w:t>A/s LT537300010002460768</w:t>
            </w:r>
          </w:p>
          <w:p w14:paraId="20C392DE" w14:textId="77777777" w:rsidR="00FB1632" w:rsidRPr="007B679D" w:rsidRDefault="00FB1632" w:rsidP="00A45695">
            <w:pPr>
              <w:pStyle w:val="Header"/>
              <w:rPr>
                <w:rFonts w:ascii="Arial" w:hAnsi="Arial" w:cs="Arial"/>
                <w:sz w:val="22"/>
                <w:szCs w:val="22"/>
                <w:lang w:val="lt-LT"/>
              </w:rPr>
            </w:pPr>
            <w:r w:rsidRPr="007B679D">
              <w:rPr>
                <w:rFonts w:ascii="Arial" w:hAnsi="Arial" w:cs="Arial"/>
                <w:sz w:val="22"/>
                <w:szCs w:val="22"/>
                <w:lang w:val="lt-LT"/>
              </w:rPr>
              <w:t>AB „Swedbank“</w:t>
            </w:r>
          </w:p>
          <w:p w14:paraId="09E6163F" w14:textId="77777777" w:rsidR="00FB1632" w:rsidRPr="007B679D" w:rsidRDefault="00FB1632" w:rsidP="00A45695">
            <w:pPr>
              <w:pStyle w:val="Header"/>
              <w:rPr>
                <w:rFonts w:ascii="Arial" w:hAnsi="Arial" w:cs="Arial"/>
                <w:sz w:val="22"/>
                <w:szCs w:val="22"/>
                <w:lang w:val="lt-LT"/>
              </w:rPr>
            </w:pPr>
            <w:r w:rsidRPr="007B679D">
              <w:rPr>
                <w:rFonts w:ascii="Arial" w:hAnsi="Arial" w:cs="Arial"/>
                <w:sz w:val="22"/>
                <w:szCs w:val="22"/>
                <w:lang w:val="lt-LT"/>
              </w:rPr>
              <w:t>Banko kodas 73000</w:t>
            </w:r>
          </w:p>
          <w:p w14:paraId="5AF02492" w14:textId="77777777" w:rsidR="00FB1632" w:rsidRPr="007B679D" w:rsidRDefault="00FB1632" w:rsidP="00A45695">
            <w:pPr>
              <w:pStyle w:val="Header"/>
              <w:rPr>
                <w:rFonts w:ascii="Arial" w:hAnsi="Arial" w:cs="Arial"/>
                <w:sz w:val="22"/>
                <w:szCs w:val="22"/>
                <w:lang w:val="lt-LT"/>
              </w:rPr>
            </w:pPr>
          </w:p>
          <w:p w14:paraId="49B7E7A4" w14:textId="0B5039D8" w:rsidR="00FB1632" w:rsidRPr="007B679D" w:rsidRDefault="00FB1632" w:rsidP="00A45695">
            <w:pPr>
              <w:pStyle w:val="Header"/>
              <w:rPr>
                <w:rFonts w:ascii="Arial" w:hAnsi="Arial" w:cs="Arial"/>
                <w:sz w:val="22"/>
                <w:szCs w:val="22"/>
                <w:lang w:val="lt-LT"/>
              </w:rPr>
            </w:pPr>
            <w:r w:rsidRPr="007B679D">
              <w:rPr>
                <w:rFonts w:ascii="Arial" w:hAnsi="Arial" w:cs="Arial"/>
                <w:sz w:val="22"/>
                <w:szCs w:val="22"/>
                <w:lang w:val="lt-LT"/>
              </w:rPr>
              <w:t xml:space="preserve">Kancleris </w:t>
            </w:r>
            <w:r w:rsidR="00533191" w:rsidRPr="007B679D">
              <w:rPr>
                <w:rFonts w:ascii="Arial" w:hAnsi="Arial" w:cs="Arial"/>
                <w:sz w:val="22"/>
                <w:szCs w:val="22"/>
                <w:lang w:val="lt-LT"/>
              </w:rPr>
              <w:t xml:space="preserve">Raimundas </w:t>
            </w:r>
            <w:proofErr w:type="spellStart"/>
            <w:r w:rsidR="00533191" w:rsidRPr="007B679D">
              <w:rPr>
                <w:rFonts w:ascii="Arial" w:hAnsi="Arial" w:cs="Arial"/>
                <w:sz w:val="22"/>
                <w:szCs w:val="22"/>
                <w:lang w:val="lt-LT"/>
              </w:rPr>
              <w:t>Balčiūnaitis</w:t>
            </w:r>
            <w:proofErr w:type="spellEnd"/>
          </w:p>
          <w:p w14:paraId="3AB96410" w14:textId="77777777" w:rsidR="00FB1632" w:rsidRPr="007B679D" w:rsidRDefault="00FB1632" w:rsidP="00B17726">
            <w:pPr>
              <w:pStyle w:val="Header"/>
              <w:rPr>
                <w:rFonts w:ascii="Arial" w:hAnsi="Arial" w:cs="Arial"/>
                <w:sz w:val="22"/>
                <w:szCs w:val="22"/>
                <w:lang w:val="lt-LT"/>
              </w:rPr>
            </w:pPr>
          </w:p>
        </w:tc>
        <w:tc>
          <w:tcPr>
            <w:tcW w:w="5069" w:type="dxa"/>
          </w:tcPr>
          <w:p w14:paraId="75409EBD" w14:textId="77777777" w:rsidR="00FB1632" w:rsidRDefault="00FB1632" w:rsidP="00A45695">
            <w:pPr>
              <w:pStyle w:val="Header"/>
              <w:rPr>
                <w:rFonts w:ascii="Arial" w:hAnsi="Arial" w:cs="Arial"/>
                <w:sz w:val="22"/>
                <w:szCs w:val="22"/>
                <w:lang w:val="lt-LT"/>
              </w:rPr>
            </w:pPr>
            <w:r w:rsidRPr="0B144736">
              <w:rPr>
                <w:rFonts w:ascii="Arial" w:hAnsi="Arial" w:cs="Arial"/>
                <w:sz w:val="22"/>
                <w:szCs w:val="22"/>
                <w:lang w:val="lt-LT"/>
              </w:rPr>
              <w:t>PASLAUGŲ TEIKĖJAS</w:t>
            </w:r>
          </w:p>
          <w:p w14:paraId="17973AE4" w14:textId="77777777" w:rsidR="004C16A7" w:rsidRDefault="004C16A7" w:rsidP="004C16A7">
            <w:pPr>
              <w:ind w:right="-106"/>
              <w:rPr>
                <w:rFonts w:ascii="Arial" w:eastAsia="Arial" w:hAnsi="Arial" w:cs="Arial"/>
                <w:b/>
                <w:bCs/>
                <w:sz w:val="22"/>
                <w:szCs w:val="22"/>
                <w:lang w:val="lt-LT"/>
              </w:rPr>
            </w:pPr>
            <w:r>
              <w:rPr>
                <w:rFonts w:ascii="Arial" w:eastAsia="Arial" w:hAnsi="Arial" w:cs="Arial"/>
                <w:b/>
                <w:bCs/>
                <w:sz w:val="22"/>
                <w:szCs w:val="22"/>
                <w:lang w:val="lt-LT"/>
              </w:rPr>
              <w:t xml:space="preserve">UAB </w:t>
            </w:r>
            <w:proofErr w:type="spellStart"/>
            <w:r>
              <w:rPr>
                <w:rFonts w:ascii="Arial" w:eastAsia="Arial" w:hAnsi="Arial" w:cs="Arial"/>
                <w:b/>
                <w:bCs/>
                <w:sz w:val="22"/>
                <w:szCs w:val="22"/>
                <w:lang w:val="lt-LT"/>
              </w:rPr>
              <w:t>Santjana</w:t>
            </w:r>
            <w:proofErr w:type="spellEnd"/>
          </w:p>
          <w:p w14:paraId="1FBB0835" w14:textId="77777777" w:rsidR="004C16A7" w:rsidRPr="007B679D" w:rsidRDefault="004C16A7" w:rsidP="004C16A7">
            <w:pPr>
              <w:pStyle w:val="Header"/>
              <w:ind w:right="-106"/>
              <w:rPr>
                <w:rFonts w:ascii="Arial" w:hAnsi="Arial" w:cs="Arial"/>
                <w:sz w:val="22"/>
                <w:szCs w:val="22"/>
                <w:lang w:val="lt-LT"/>
              </w:rPr>
            </w:pPr>
            <w:r w:rsidRPr="03EBE83B">
              <w:rPr>
                <w:rFonts w:ascii="Arial" w:hAnsi="Arial" w:cs="Arial"/>
                <w:sz w:val="22"/>
                <w:szCs w:val="22"/>
                <w:lang w:val="lt-LT"/>
              </w:rPr>
              <w:t xml:space="preserve">Juridinio asmens kodas: </w:t>
            </w:r>
            <w:r>
              <w:rPr>
                <w:rFonts w:ascii="Arial" w:hAnsi="Arial" w:cs="Arial"/>
                <w:sz w:val="22"/>
                <w:szCs w:val="22"/>
                <w:lang w:val="lt-LT"/>
              </w:rPr>
              <w:t>122656944</w:t>
            </w:r>
          </w:p>
          <w:p w14:paraId="6536A8C0" w14:textId="77777777" w:rsidR="004C16A7" w:rsidRPr="007B679D" w:rsidRDefault="004C16A7" w:rsidP="004C16A7">
            <w:pPr>
              <w:pStyle w:val="Header"/>
              <w:ind w:right="-106"/>
              <w:rPr>
                <w:rFonts w:ascii="Arial" w:hAnsi="Arial" w:cs="Arial"/>
                <w:sz w:val="22"/>
                <w:szCs w:val="22"/>
                <w:lang w:val="lt-LT"/>
              </w:rPr>
            </w:pPr>
            <w:r w:rsidRPr="007B679D">
              <w:rPr>
                <w:rFonts w:ascii="Arial" w:hAnsi="Arial" w:cs="Arial"/>
                <w:sz w:val="22"/>
                <w:szCs w:val="22"/>
                <w:lang w:val="lt-LT"/>
              </w:rPr>
              <w:t xml:space="preserve">PVM mokėtojo kodas: </w:t>
            </w:r>
            <w:r>
              <w:rPr>
                <w:rFonts w:ascii="Arial" w:hAnsi="Arial" w:cs="Arial"/>
                <w:sz w:val="22"/>
                <w:szCs w:val="22"/>
                <w:lang w:val="lt-LT"/>
              </w:rPr>
              <w:t>LT226569415</w:t>
            </w:r>
          </w:p>
          <w:p w14:paraId="7CF4C33C" w14:textId="77777777" w:rsidR="004C16A7" w:rsidRPr="007B679D" w:rsidRDefault="004C16A7" w:rsidP="004C16A7">
            <w:pPr>
              <w:pStyle w:val="Header"/>
              <w:ind w:right="-106"/>
              <w:rPr>
                <w:rFonts w:ascii="Arial" w:hAnsi="Arial" w:cs="Arial"/>
                <w:sz w:val="22"/>
                <w:szCs w:val="22"/>
                <w:lang w:val="lt-LT"/>
              </w:rPr>
            </w:pPr>
            <w:r w:rsidRPr="007B679D">
              <w:rPr>
                <w:rFonts w:ascii="Arial" w:hAnsi="Arial" w:cs="Arial"/>
                <w:sz w:val="22"/>
                <w:szCs w:val="22"/>
                <w:lang w:val="lt-LT"/>
              </w:rPr>
              <w:t xml:space="preserve">Adresas: </w:t>
            </w:r>
            <w:r>
              <w:rPr>
                <w:rFonts w:ascii="Arial" w:hAnsi="Arial" w:cs="Arial"/>
                <w:sz w:val="22"/>
                <w:szCs w:val="22"/>
                <w:lang w:val="lt-LT"/>
              </w:rPr>
              <w:t xml:space="preserve">Erfurto g. 30, Vilnius LT-04100 </w:t>
            </w:r>
          </w:p>
          <w:p w14:paraId="54F2CDCE" w14:textId="77777777" w:rsidR="004C16A7" w:rsidRPr="007B679D" w:rsidRDefault="004C16A7" w:rsidP="004C16A7">
            <w:pPr>
              <w:pStyle w:val="Header"/>
              <w:ind w:right="-106"/>
              <w:rPr>
                <w:rFonts w:ascii="Arial" w:hAnsi="Arial" w:cs="Arial"/>
                <w:sz w:val="22"/>
                <w:szCs w:val="22"/>
                <w:lang w:val="lt-LT"/>
              </w:rPr>
            </w:pPr>
            <w:r w:rsidRPr="007B679D">
              <w:rPr>
                <w:rFonts w:ascii="Arial" w:hAnsi="Arial" w:cs="Arial"/>
                <w:sz w:val="22"/>
                <w:szCs w:val="22"/>
                <w:lang w:val="lt-LT"/>
              </w:rPr>
              <w:t xml:space="preserve">A/s: </w:t>
            </w:r>
            <w:r w:rsidRPr="003531BC">
              <w:rPr>
                <w:rFonts w:ascii="Arial" w:hAnsi="Arial" w:cs="Arial"/>
                <w:sz w:val="22"/>
                <w:szCs w:val="22"/>
                <w:lang w:val="lt-LT"/>
              </w:rPr>
              <w:t>LT74 7189 9000 5746 7466</w:t>
            </w:r>
          </w:p>
          <w:p w14:paraId="01CE3F2B" w14:textId="77777777" w:rsidR="004C16A7" w:rsidRPr="007B679D" w:rsidRDefault="004C16A7" w:rsidP="004C16A7">
            <w:pPr>
              <w:pStyle w:val="Header"/>
              <w:ind w:right="-106"/>
              <w:rPr>
                <w:rFonts w:ascii="Arial" w:hAnsi="Arial" w:cs="Arial"/>
                <w:sz w:val="22"/>
                <w:szCs w:val="22"/>
                <w:lang w:val="lt-LT"/>
              </w:rPr>
            </w:pPr>
            <w:r w:rsidRPr="007B679D">
              <w:rPr>
                <w:rFonts w:ascii="Arial" w:hAnsi="Arial" w:cs="Arial"/>
                <w:sz w:val="22"/>
                <w:szCs w:val="22"/>
                <w:lang w:val="lt-LT"/>
              </w:rPr>
              <w:t xml:space="preserve">Bankas: </w:t>
            </w:r>
            <w:r w:rsidRPr="003531BC">
              <w:rPr>
                <w:rFonts w:ascii="Arial" w:hAnsi="Arial" w:cs="Arial"/>
                <w:sz w:val="22"/>
                <w:szCs w:val="22"/>
                <w:lang w:val="lt-LT"/>
              </w:rPr>
              <w:t>AB  Šiaulių bankas</w:t>
            </w:r>
          </w:p>
          <w:p w14:paraId="6059F43D" w14:textId="77777777" w:rsidR="004C16A7" w:rsidRPr="007B679D" w:rsidRDefault="004C16A7" w:rsidP="004C16A7">
            <w:pPr>
              <w:pStyle w:val="Header"/>
              <w:ind w:right="-106"/>
              <w:rPr>
                <w:rFonts w:ascii="Arial" w:hAnsi="Arial" w:cs="Arial"/>
                <w:sz w:val="22"/>
                <w:szCs w:val="22"/>
                <w:lang w:val="lt-LT"/>
              </w:rPr>
            </w:pPr>
            <w:r w:rsidRPr="007B679D">
              <w:rPr>
                <w:rFonts w:ascii="Arial" w:hAnsi="Arial" w:cs="Arial"/>
                <w:sz w:val="22"/>
                <w:szCs w:val="22"/>
                <w:lang w:val="lt-LT"/>
              </w:rPr>
              <w:t xml:space="preserve">Banko kodas: </w:t>
            </w:r>
            <w:r>
              <w:rPr>
                <w:rFonts w:ascii="Arial" w:hAnsi="Arial" w:cs="Arial"/>
                <w:sz w:val="22"/>
                <w:szCs w:val="22"/>
                <w:lang w:val="lt-LT"/>
              </w:rPr>
              <w:t>71899</w:t>
            </w:r>
          </w:p>
          <w:p w14:paraId="75FBBB06" w14:textId="77777777" w:rsidR="004C16A7" w:rsidRPr="007B679D" w:rsidRDefault="004C16A7" w:rsidP="004C16A7">
            <w:pPr>
              <w:pStyle w:val="Header"/>
              <w:ind w:right="-106"/>
              <w:rPr>
                <w:rFonts w:ascii="Arial" w:hAnsi="Arial" w:cs="Arial"/>
                <w:sz w:val="22"/>
                <w:szCs w:val="22"/>
                <w:lang w:val="lt-LT"/>
              </w:rPr>
            </w:pPr>
          </w:p>
          <w:p w14:paraId="5542D77B" w14:textId="77777777" w:rsidR="004C16A7" w:rsidRPr="007B679D" w:rsidRDefault="004C16A7" w:rsidP="004C16A7">
            <w:pPr>
              <w:pStyle w:val="Header"/>
              <w:ind w:right="-106"/>
              <w:rPr>
                <w:rFonts w:ascii="Arial" w:hAnsi="Arial" w:cs="Arial"/>
                <w:sz w:val="22"/>
                <w:szCs w:val="22"/>
                <w:lang w:val="lt-LT"/>
              </w:rPr>
            </w:pPr>
            <w:r>
              <w:rPr>
                <w:rFonts w:ascii="Arial" w:hAnsi="Arial" w:cs="Arial"/>
                <w:sz w:val="22"/>
                <w:szCs w:val="22"/>
                <w:lang w:val="lt-LT"/>
              </w:rPr>
              <w:t>Direktorius Rimvydas Ramanauskas</w:t>
            </w:r>
            <w:r w:rsidRPr="007B679D">
              <w:rPr>
                <w:rFonts w:ascii="Arial" w:hAnsi="Arial" w:cs="Arial"/>
                <w:sz w:val="22"/>
                <w:szCs w:val="22"/>
                <w:lang w:val="lt-LT"/>
              </w:rPr>
              <w:t xml:space="preserve">      </w:t>
            </w:r>
          </w:p>
          <w:p w14:paraId="07F66277" w14:textId="77777777" w:rsidR="00FB1632" w:rsidRPr="007B679D" w:rsidRDefault="00FB1632" w:rsidP="00A45695">
            <w:pPr>
              <w:pStyle w:val="Header"/>
              <w:rPr>
                <w:rFonts w:ascii="Arial" w:hAnsi="Arial" w:cs="Arial"/>
                <w:sz w:val="22"/>
                <w:szCs w:val="22"/>
                <w:lang w:val="lt-LT"/>
              </w:rPr>
            </w:pPr>
          </w:p>
        </w:tc>
      </w:tr>
    </w:tbl>
    <w:p w14:paraId="45C24416" w14:textId="77777777" w:rsidR="006D7BAD" w:rsidRPr="007B679D" w:rsidRDefault="006D7BAD" w:rsidP="00E06ADF">
      <w:pPr>
        <w:pStyle w:val="Header"/>
        <w:jc w:val="both"/>
        <w:rPr>
          <w:rFonts w:ascii="Arial" w:hAnsi="Arial" w:cs="Arial"/>
          <w:b/>
          <w:bCs/>
          <w:sz w:val="22"/>
          <w:szCs w:val="22"/>
          <w:lang w:val="lt-LT"/>
        </w:rPr>
        <w:sectPr w:rsidR="006D7BAD" w:rsidRPr="007B679D" w:rsidSect="00850882">
          <w:pgSz w:w="11906" w:h="16838"/>
          <w:pgMar w:top="993" w:right="991" w:bottom="709" w:left="1701" w:header="567" w:footer="567" w:gutter="0"/>
          <w:cols w:space="1296"/>
          <w:docGrid w:linePitch="360"/>
        </w:sectPr>
      </w:pPr>
    </w:p>
    <w:p w14:paraId="461231B8" w14:textId="77777777" w:rsidR="006D7BAD" w:rsidRPr="007B679D" w:rsidRDefault="006D7BAD" w:rsidP="006D7BAD">
      <w:pPr>
        <w:rPr>
          <w:rFonts w:ascii="Arial" w:hAnsi="Arial" w:cs="Arial"/>
          <w:sz w:val="22"/>
          <w:szCs w:val="22"/>
          <w:lang w:val="lt-LT"/>
        </w:rPr>
      </w:pPr>
    </w:p>
    <w:p w14:paraId="13BF99E9" w14:textId="3DE4BC20" w:rsidR="00D37C71" w:rsidRDefault="00532BD5" w:rsidP="00532BD5">
      <w:pPr>
        <w:spacing w:after="200" w:line="276" w:lineRule="auto"/>
        <w:jc w:val="right"/>
        <w:rPr>
          <w:rFonts w:ascii="Arial" w:hAnsi="Arial" w:cs="Arial"/>
          <w:bCs/>
          <w:i/>
          <w:iCs/>
          <w:sz w:val="22"/>
          <w:szCs w:val="22"/>
          <w:lang w:val="lt-LT"/>
        </w:rPr>
      </w:pPr>
      <w:r>
        <w:rPr>
          <w:rFonts w:ascii="Arial" w:hAnsi="Arial" w:cs="Arial"/>
          <w:bCs/>
          <w:i/>
          <w:iCs/>
          <w:sz w:val="22"/>
          <w:szCs w:val="22"/>
          <w:lang w:val="lt-LT"/>
        </w:rPr>
        <w:t>Sutarties priedas Nr. 1</w:t>
      </w:r>
    </w:p>
    <w:p w14:paraId="3CA6AE94" w14:textId="77777777" w:rsidR="00410C73" w:rsidRPr="007A00CD" w:rsidRDefault="00410C73" w:rsidP="00410C73">
      <w:pPr>
        <w:jc w:val="right"/>
        <w:rPr>
          <w:rFonts w:ascii="Arial" w:hAnsi="Arial" w:cs="Arial"/>
          <w:b/>
          <w:bCs/>
        </w:rPr>
      </w:pPr>
      <w:r w:rsidRPr="007A00CD">
        <w:rPr>
          <w:rFonts w:ascii="Arial" w:hAnsi="Arial" w:cs="Arial"/>
          <w:b/>
          <w:bCs/>
        </w:rPr>
        <w:tab/>
      </w:r>
    </w:p>
    <w:p w14:paraId="6184422C" w14:textId="77777777" w:rsidR="00410C73" w:rsidRPr="00410C73" w:rsidRDefault="00410C73" w:rsidP="00410C73">
      <w:pPr>
        <w:tabs>
          <w:tab w:val="left" w:pos="8137"/>
        </w:tabs>
        <w:jc w:val="center"/>
        <w:rPr>
          <w:rFonts w:ascii="Arial" w:eastAsia="Calibri" w:hAnsi="Arial" w:cs="Arial"/>
          <w:b/>
          <w:bCs/>
          <w:sz w:val="22"/>
          <w:szCs w:val="22"/>
        </w:rPr>
      </w:pPr>
      <w:r w:rsidRPr="00410C73">
        <w:rPr>
          <w:rFonts w:ascii="Arial" w:hAnsi="Arial" w:cs="Arial"/>
          <w:noProof/>
          <w:sz w:val="22"/>
          <w:szCs w:val="22"/>
        </w:rPr>
        <w:drawing>
          <wp:inline distT="0" distB="0" distL="0" distR="0" wp14:anchorId="13960962" wp14:editId="7DF2B4E3">
            <wp:extent cx="800100" cy="8521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0100" cy="852170"/>
                    </a:xfrm>
                    <a:prstGeom prst="rect">
                      <a:avLst/>
                    </a:prstGeom>
                  </pic:spPr>
                </pic:pic>
              </a:graphicData>
            </a:graphic>
          </wp:inline>
        </w:drawing>
      </w:r>
    </w:p>
    <w:p w14:paraId="29EB8D18" w14:textId="77777777" w:rsidR="00410C73" w:rsidRPr="00410C73" w:rsidRDefault="00410C73" w:rsidP="00410C73">
      <w:pPr>
        <w:tabs>
          <w:tab w:val="left" w:pos="8137"/>
        </w:tabs>
        <w:rPr>
          <w:rFonts w:ascii="Arial" w:eastAsia="Calibri" w:hAnsi="Arial" w:cs="Arial"/>
          <w:b/>
          <w:bCs/>
          <w:sz w:val="22"/>
          <w:szCs w:val="22"/>
        </w:rPr>
      </w:pPr>
    </w:p>
    <w:p w14:paraId="4C9095E7" w14:textId="77777777" w:rsidR="00410C73" w:rsidRPr="00410C73" w:rsidRDefault="00410C73" w:rsidP="00410C73">
      <w:pPr>
        <w:tabs>
          <w:tab w:val="left" w:pos="8137"/>
        </w:tabs>
        <w:rPr>
          <w:rFonts w:ascii="Arial" w:eastAsia="Calibri" w:hAnsi="Arial" w:cs="Arial"/>
          <w:b/>
          <w:bCs/>
          <w:sz w:val="22"/>
          <w:szCs w:val="22"/>
        </w:rPr>
      </w:pPr>
    </w:p>
    <w:p w14:paraId="61D3A3FF" w14:textId="77777777" w:rsidR="00410C73" w:rsidRPr="00410C73" w:rsidRDefault="00410C73" w:rsidP="00410C73">
      <w:pPr>
        <w:tabs>
          <w:tab w:val="left" w:pos="8137"/>
        </w:tabs>
        <w:ind w:firstLine="142"/>
        <w:jc w:val="center"/>
        <w:rPr>
          <w:rFonts w:ascii="Arial" w:eastAsia="Calibri" w:hAnsi="Arial" w:cs="Arial"/>
          <w:b/>
          <w:bCs/>
          <w:sz w:val="22"/>
          <w:szCs w:val="22"/>
        </w:rPr>
      </w:pPr>
      <w:r w:rsidRPr="00410C73">
        <w:rPr>
          <w:rFonts w:ascii="Arial" w:eastAsia="Calibri" w:hAnsi="Arial" w:cs="Arial"/>
          <w:b/>
          <w:bCs/>
          <w:sz w:val="22"/>
          <w:szCs w:val="22"/>
        </w:rPr>
        <w:t>TECHNINĖ SPECIFIKACIJA</w:t>
      </w:r>
    </w:p>
    <w:p w14:paraId="0F4748C1" w14:textId="77777777" w:rsidR="00410C73" w:rsidRPr="00410C73" w:rsidRDefault="00410C73" w:rsidP="00410C73">
      <w:pPr>
        <w:tabs>
          <w:tab w:val="left" w:pos="284"/>
        </w:tabs>
        <w:ind w:firstLine="851"/>
        <w:jc w:val="center"/>
        <w:rPr>
          <w:rFonts w:ascii="Arial" w:eastAsia="Calibri" w:hAnsi="Arial" w:cs="Arial"/>
          <w:b/>
          <w:bCs/>
          <w:sz w:val="22"/>
          <w:szCs w:val="22"/>
        </w:rPr>
      </w:pPr>
    </w:p>
    <w:p w14:paraId="3CBEC2CB" w14:textId="77777777" w:rsidR="00410C73" w:rsidRPr="00410C73" w:rsidRDefault="00410C73" w:rsidP="00410C73">
      <w:pPr>
        <w:tabs>
          <w:tab w:val="left" w:pos="284"/>
        </w:tabs>
        <w:ind w:firstLine="851"/>
        <w:jc w:val="center"/>
        <w:rPr>
          <w:rFonts w:ascii="Arial" w:eastAsia="Calibri" w:hAnsi="Arial" w:cs="Arial"/>
          <w:b/>
          <w:bCs/>
          <w:sz w:val="22"/>
          <w:szCs w:val="22"/>
        </w:rPr>
      </w:pPr>
    </w:p>
    <w:p w14:paraId="7D43C5CD" w14:textId="77777777" w:rsidR="00410C73" w:rsidRPr="00410C73" w:rsidRDefault="00410C73" w:rsidP="00410C73">
      <w:pPr>
        <w:numPr>
          <w:ilvl w:val="0"/>
          <w:numId w:val="24"/>
        </w:numPr>
        <w:pBdr>
          <w:top w:val="single" w:sz="8" w:space="1" w:color="auto"/>
          <w:bottom w:val="single" w:sz="8" w:space="1" w:color="auto"/>
        </w:pBdr>
        <w:shd w:val="clear" w:color="auto" w:fill="D9D9D9" w:themeFill="background1" w:themeFillShade="D9"/>
        <w:tabs>
          <w:tab w:val="left" w:pos="284"/>
        </w:tabs>
        <w:ind w:left="0" w:firstLine="0"/>
        <w:rPr>
          <w:rFonts w:ascii="Arial" w:eastAsia="Calibri" w:hAnsi="Arial" w:cs="Arial"/>
          <w:b/>
          <w:sz w:val="22"/>
          <w:szCs w:val="22"/>
        </w:rPr>
      </w:pPr>
      <w:r w:rsidRPr="00410C73">
        <w:rPr>
          <w:rFonts w:ascii="Arial" w:eastAsia="Calibri" w:hAnsi="Arial" w:cs="Arial"/>
          <w:b/>
          <w:sz w:val="22"/>
          <w:szCs w:val="22"/>
        </w:rPr>
        <w:t>SĄVOKOS IR SUTRUMPINIMAI/ BENDRA INFORMACIJA</w:t>
      </w:r>
    </w:p>
    <w:p w14:paraId="2C08446E" w14:textId="77777777" w:rsidR="00410C73" w:rsidRPr="00410C73" w:rsidRDefault="00410C73" w:rsidP="00410C73">
      <w:pPr>
        <w:numPr>
          <w:ilvl w:val="1"/>
          <w:numId w:val="23"/>
        </w:numPr>
        <w:tabs>
          <w:tab w:val="left" w:pos="567"/>
          <w:tab w:val="left" w:pos="851"/>
        </w:tabs>
        <w:ind w:left="0" w:firstLine="0"/>
        <w:jc w:val="both"/>
        <w:rPr>
          <w:rFonts w:ascii="Arial" w:hAnsi="Arial" w:cs="Arial"/>
          <w:sz w:val="22"/>
          <w:szCs w:val="22"/>
        </w:rPr>
      </w:pPr>
      <w:proofErr w:type="spellStart"/>
      <w:r w:rsidRPr="00410C73">
        <w:rPr>
          <w:rFonts w:ascii="Arial" w:hAnsi="Arial" w:cs="Arial"/>
          <w:b/>
          <w:bCs/>
          <w:sz w:val="22"/>
          <w:szCs w:val="22"/>
        </w:rPr>
        <w:t>Pirkėjas</w:t>
      </w:r>
      <w:proofErr w:type="spellEnd"/>
      <w:r w:rsidRPr="00410C73">
        <w:rPr>
          <w:rFonts w:ascii="Arial" w:hAnsi="Arial" w:cs="Arial"/>
          <w:b/>
          <w:bCs/>
          <w:sz w:val="22"/>
          <w:szCs w:val="22"/>
        </w:rPr>
        <w:t xml:space="preserve"> / </w:t>
      </w:r>
      <w:proofErr w:type="spellStart"/>
      <w:r w:rsidRPr="00410C73">
        <w:rPr>
          <w:rFonts w:ascii="Arial" w:hAnsi="Arial" w:cs="Arial"/>
          <w:b/>
          <w:bCs/>
          <w:sz w:val="22"/>
          <w:szCs w:val="22"/>
        </w:rPr>
        <w:t>Perkančioji</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organizacija</w:t>
      </w:r>
      <w:proofErr w:type="spellEnd"/>
      <w:r w:rsidRPr="00410C73">
        <w:rPr>
          <w:rFonts w:ascii="Arial" w:hAnsi="Arial" w:cs="Arial"/>
          <w:b/>
          <w:bCs/>
          <w:sz w:val="22"/>
          <w:szCs w:val="22"/>
        </w:rPr>
        <w:t xml:space="preserve"> – Vilniaus </w:t>
      </w:r>
      <w:proofErr w:type="spellStart"/>
      <w:r w:rsidRPr="00410C73">
        <w:rPr>
          <w:rFonts w:ascii="Arial" w:hAnsi="Arial" w:cs="Arial"/>
          <w:b/>
          <w:bCs/>
          <w:sz w:val="22"/>
          <w:szCs w:val="22"/>
        </w:rPr>
        <w:t>universitetas</w:t>
      </w:r>
      <w:proofErr w:type="spellEnd"/>
      <w:r w:rsidRPr="00410C73">
        <w:rPr>
          <w:rFonts w:ascii="Arial" w:hAnsi="Arial" w:cs="Arial"/>
          <w:b/>
          <w:bCs/>
          <w:sz w:val="22"/>
          <w:szCs w:val="22"/>
        </w:rPr>
        <w:t>.</w:t>
      </w:r>
    </w:p>
    <w:p w14:paraId="54360CA5" w14:textId="77777777" w:rsidR="00410C73" w:rsidRPr="00410C73" w:rsidRDefault="00410C73" w:rsidP="00410C73">
      <w:pPr>
        <w:numPr>
          <w:ilvl w:val="1"/>
          <w:numId w:val="23"/>
        </w:numPr>
        <w:tabs>
          <w:tab w:val="left" w:pos="567"/>
          <w:tab w:val="left" w:pos="851"/>
        </w:tabs>
        <w:ind w:left="0" w:firstLine="0"/>
        <w:jc w:val="both"/>
        <w:rPr>
          <w:rFonts w:ascii="Arial" w:hAnsi="Arial" w:cs="Arial"/>
          <w:sz w:val="22"/>
          <w:szCs w:val="22"/>
        </w:rPr>
      </w:pPr>
      <w:proofErr w:type="spellStart"/>
      <w:r w:rsidRPr="00410C73">
        <w:rPr>
          <w:rFonts w:ascii="Arial" w:hAnsi="Arial" w:cs="Arial"/>
          <w:b/>
          <w:bCs/>
          <w:sz w:val="22"/>
          <w:szCs w:val="22"/>
        </w:rPr>
        <w:t>Paslaugų</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teikėjas</w:t>
      </w:r>
      <w:proofErr w:type="spellEnd"/>
      <w:r w:rsidRPr="00410C73">
        <w:rPr>
          <w:rFonts w:ascii="Arial" w:hAnsi="Arial" w:cs="Arial"/>
          <w:sz w:val="22"/>
          <w:szCs w:val="22"/>
        </w:rPr>
        <w:t xml:space="preserve"> – </w:t>
      </w:r>
      <w:proofErr w:type="spellStart"/>
      <w:r w:rsidRPr="00410C73">
        <w:rPr>
          <w:rFonts w:ascii="Arial" w:hAnsi="Arial" w:cs="Arial"/>
          <w:sz w:val="22"/>
          <w:szCs w:val="22"/>
        </w:rPr>
        <w:t>ūkio</w:t>
      </w:r>
      <w:proofErr w:type="spellEnd"/>
      <w:r w:rsidRPr="00410C73">
        <w:rPr>
          <w:rFonts w:ascii="Arial" w:hAnsi="Arial" w:cs="Arial"/>
          <w:sz w:val="22"/>
          <w:szCs w:val="22"/>
        </w:rPr>
        <w:t xml:space="preserve"> </w:t>
      </w:r>
      <w:proofErr w:type="spellStart"/>
      <w:r w:rsidRPr="00410C73">
        <w:rPr>
          <w:rFonts w:ascii="Arial" w:hAnsi="Arial" w:cs="Arial"/>
          <w:sz w:val="22"/>
          <w:szCs w:val="22"/>
        </w:rPr>
        <w:t>subjektas</w:t>
      </w:r>
      <w:proofErr w:type="spellEnd"/>
      <w:r w:rsidRPr="00410C73">
        <w:rPr>
          <w:rFonts w:ascii="Arial" w:hAnsi="Arial" w:cs="Arial"/>
          <w:sz w:val="22"/>
          <w:szCs w:val="22"/>
        </w:rPr>
        <w:t xml:space="preserve"> – </w:t>
      </w:r>
      <w:proofErr w:type="spellStart"/>
      <w:r w:rsidRPr="00410C73">
        <w:rPr>
          <w:rFonts w:ascii="Arial" w:hAnsi="Arial" w:cs="Arial"/>
          <w:sz w:val="22"/>
          <w:szCs w:val="22"/>
        </w:rPr>
        <w:t>fizinis</w:t>
      </w:r>
      <w:proofErr w:type="spellEnd"/>
      <w:r w:rsidRPr="00410C73">
        <w:rPr>
          <w:rFonts w:ascii="Arial" w:hAnsi="Arial" w:cs="Arial"/>
          <w:sz w:val="22"/>
          <w:szCs w:val="22"/>
        </w:rPr>
        <w:t xml:space="preserve"> </w:t>
      </w:r>
      <w:proofErr w:type="spellStart"/>
      <w:r w:rsidRPr="00410C73">
        <w:rPr>
          <w:rFonts w:ascii="Arial" w:hAnsi="Arial" w:cs="Arial"/>
          <w:sz w:val="22"/>
          <w:szCs w:val="22"/>
        </w:rPr>
        <w:t>asmuo</w:t>
      </w:r>
      <w:proofErr w:type="spellEnd"/>
      <w:r w:rsidRPr="00410C73">
        <w:rPr>
          <w:rFonts w:ascii="Arial" w:hAnsi="Arial" w:cs="Arial"/>
          <w:sz w:val="22"/>
          <w:szCs w:val="22"/>
        </w:rPr>
        <w:t xml:space="preserve">, </w:t>
      </w:r>
      <w:proofErr w:type="spellStart"/>
      <w:r w:rsidRPr="00410C73">
        <w:rPr>
          <w:rFonts w:ascii="Arial" w:hAnsi="Arial" w:cs="Arial"/>
          <w:sz w:val="22"/>
          <w:szCs w:val="22"/>
        </w:rPr>
        <w:t>privatusis</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viešasis</w:t>
      </w:r>
      <w:proofErr w:type="spellEnd"/>
      <w:r w:rsidRPr="00410C73">
        <w:rPr>
          <w:rFonts w:ascii="Arial" w:hAnsi="Arial" w:cs="Arial"/>
          <w:sz w:val="22"/>
          <w:szCs w:val="22"/>
        </w:rPr>
        <w:t xml:space="preserve"> </w:t>
      </w:r>
      <w:proofErr w:type="spellStart"/>
      <w:r w:rsidRPr="00410C73">
        <w:rPr>
          <w:rFonts w:ascii="Arial" w:hAnsi="Arial" w:cs="Arial"/>
          <w:sz w:val="22"/>
          <w:szCs w:val="22"/>
        </w:rPr>
        <w:t>juridinis</w:t>
      </w:r>
      <w:proofErr w:type="spellEnd"/>
      <w:r w:rsidRPr="00410C73">
        <w:rPr>
          <w:rFonts w:ascii="Arial" w:hAnsi="Arial" w:cs="Arial"/>
          <w:sz w:val="22"/>
          <w:szCs w:val="22"/>
        </w:rPr>
        <w:t xml:space="preserve"> </w:t>
      </w:r>
      <w:proofErr w:type="spellStart"/>
      <w:r w:rsidRPr="00410C73">
        <w:rPr>
          <w:rFonts w:ascii="Arial" w:hAnsi="Arial" w:cs="Arial"/>
          <w:sz w:val="22"/>
          <w:szCs w:val="22"/>
        </w:rPr>
        <w:t>asmuo</w:t>
      </w:r>
      <w:proofErr w:type="spellEnd"/>
      <w:r w:rsidRPr="00410C73">
        <w:rPr>
          <w:rFonts w:ascii="Arial" w:hAnsi="Arial" w:cs="Arial"/>
          <w:sz w:val="22"/>
          <w:szCs w:val="22"/>
        </w:rPr>
        <w:t xml:space="preserve">, </w:t>
      </w:r>
      <w:proofErr w:type="spellStart"/>
      <w:r w:rsidRPr="00410C73">
        <w:rPr>
          <w:rFonts w:ascii="Arial" w:hAnsi="Arial" w:cs="Arial"/>
          <w:sz w:val="22"/>
          <w:szCs w:val="22"/>
        </w:rPr>
        <w:t>kita</w:t>
      </w:r>
      <w:proofErr w:type="spellEnd"/>
      <w:r w:rsidRPr="00410C73">
        <w:rPr>
          <w:rFonts w:ascii="Arial" w:hAnsi="Arial" w:cs="Arial"/>
          <w:sz w:val="22"/>
          <w:szCs w:val="22"/>
        </w:rPr>
        <w:t xml:space="preserve"> </w:t>
      </w:r>
      <w:proofErr w:type="spellStart"/>
      <w:r w:rsidRPr="00410C73">
        <w:rPr>
          <w:rFonts w:ascii="Arial" w:hAnsi="Arial" w:cs="Arial"/>
          <w:sz w:val="22"/>
          <w:szCs w:val="22"/>
        </w:rPr>
        <w:t>organizacija</w:t>
      </w:r>
      <w:proofErr w:type="spellEnd"/>
      <w:r w:rsidRPr="00410C73">
        <w:rPr>
          <w:rFonts w:ascii="Arial" w:hAnsi="Arial" w:cs="Arial"/>
          <w:sz w:val="22"/>
          <w:szCs w:val="22"/>
        </w:rPr>
        <w:t xml:space="preserve"> ir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padalinys</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tokių</w:t>
      </w:r>
      <w:proofErr w:type="spellEnd"/>
      <w:r w:rsidRPr="00410C73">
        <w:rPr>
          <w:rFonts w:ascii="Arial" w:hAnsi="Arial" w:cs="Arial"/>
          <w:sz w:val="22"/>
          <w:szCs w:val="22"/>
        </w:rPr>
        <w:t xml:space="preserve"> </w:t>
      </w:r>
      <w:proofErr w:type="spellStart"/>
      <w:r w:rsidRPr="00410C73">
        <w:rPr>
          <w:rFonts w:ascii="Arial" w:hAnsi="Arial" w:cs="Arial"/>
          <w:sz w:val="22"/>
          <w:szCs w:val="22"/>
        </w:rPr>
        <w:t>asmenų</w:t>
      </w:r>
      <w:proofErr w:type="spellEnd"/>
      <w:r w:rsidRPr="00410C73">
        <w:rPr>
          <w:rFonts w:ascii="Arial" w:hAnsi="Arial" w:cs="Arial"/>
          <w:sz w:val="22"/>
          <w:szCs w:val="22"/>
        </w:rPr>
        <w:t xml:space="preserve"> </w:t>
      </w:r>
      <w:proofErr w:type="spellStart"/>
      <w:r w:rsidRPr="00410C73">
        <w:rPr>
          <w:rFonts w:ascii="Arial" w:hAnsi="Arial" w:cs="Arial"/>
          <w:sz w:val="22"/>
          <w:szCs w:val="22"/>
        </w:rPr>
        <w:t>grupė</w:t>
      </w:r>
      <w:proofErr w:type="spellEnd"/>
      <w:r w:rsidRPr="00410C73">
        <w:rPr>
          <w:rFonts w:ascii="Arial" w:hAnsi="Arial" w:cs="Arial"/>
          <w:sz w:val="22"/>
          <w:szCs w:val="22"/>
        </w:rPr>
        <w:t xml:space="preserve">, </w:t>
      </w:r>
      <w:proofErr w:type="spellStart"/>
      <w:r w:rsidRPr="00410C73">
        <w:rPr>
          <w:rFonts w:ascii="Arial" w:hAnsi="Arial" w:cs="Arial"/>
          <w:sz w:val="22"/>
          <w:szCs w:val="22"/>
        </w:rPr>
        <w:t>įskaitant</w:t>
      </w:r>
      <w:proofErr w:type="spellEnd"/>
      <w:r w:rsidRPr="00410C73">
        <w:rPr>
          <w:rFonts w:ascii="Arial" w:hAnsi="Arial" w:cs="Arial"/>
          <w:sz w:val="22"/>
          <w:szCs w:val="22"/>
        </w:rPr>
        <w:t xml:space="preserve"> </w:t>
      </w:r>
      <w:proofErr w:type="spellStart"/>
      <w:r w:rsidRPr="00410C73">
        <w:rPr>
          <w:rFonts w:ascii="Arial" w:hAnsi="Arial" w:cs="Arial"/>
          <w:sz w:val="22"/>
          <w:szCs w:val="22"/>
        </w:rPr>
        <w:t>laikinas</w:t>
      </w:r>
      <w:proofErr w:type="spellEnd"/>
      <w:r w:rsidRPr="00410C73">
        <w:rPr>
          <w:rFonts w:ascii="Arial" w:hAnsi="Arial" w:cs="Arial"/>
          <w:sz w:val="22"/>
          <w:szCs w:val="22"/>
        </w:rPr>
        <w:t xml:space="preserve"> </w:t>
      </w:r>
      <w:proofErr w:type="spellStart"/>
      <w:r w:rsidRPr="00410C73">
        <w:rPr>
          <w:rFonts w:ascii="Arial" w:hAnsi="Arial" w:cs="Arial"/>
          <w:sz w:val="22"/>
          <w:szCs w:val="22"/>
        </w:rPr>
        <w:t>ūkio</w:t>
      </w:r>
      <w:proofErr w:type="spellEnd"/>
      <w:r w:rsidRPr="00410C73">
        <w:rPr>
          <w:rFonts w:ascii="Arial" w:hAnsi="Arial" w:cs="Arial"/>
          <w:sz w:val="22"/>
          <w:szCs w:val="22"/>
        </w:rPr>
        <w:t xml:space="preserve"> </w:t>
      </w:r>
      <w:proofErr w:type="spellStart"/>
      <w:r w:rsidRPr="00410C73">
        <w:rPr>
          <w:rFonts w:ascii="Arial" w:hAnsi="Arial" w:cs="Arial"/>
          <w:sz w:val="22"/>
          <w:szCs w:val="22"/>
        </w:rPr>
        <w:t>subjektų</w:t>
      </w:r>
      <w:proofErr w:type="spellEnd"/>
      <w:r w:rsidRPr="00410C73">
        <w:rPr>
          <w:rFonts w:ascii="Arial" w:hAnsi="Arial" w:cs="Arial"/>
          <w:sz w:val="22"/>
          <w:szCs w:val="22"/>
        </w:rPr>
        <w:t xml:space="preserve"> </w:t>
      </w:r>
      <w:proofErr w:type="spellStart"/>
      <w:r w:rsidRPr="00410C73">
        <w:rPr>
          <w:rFonts w:ascii="Arial" w:hAnsi="Arial" w:cs="Arial"/>
          <w:sz w:val="22"/>
          <w:szCs w:val="22"/>
        </w:rPr>
        <w:t>asociacijas</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kuriuo</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sudarys</w:t>
      </w:r>
      <w:proofErr w:type="spellEnd"/>
      <w:r w:rsidRPr="00410C73">
        <w:rPr>
          <w:rFonts w:ascii="Arial" w:hAnsi="Arial" w:cs="Arial"/>
          <w:sz w:val="22"/>
          <w:szCs w:val="22"/>
        </w:rPr>
        <w:t xml:space="preserve"> </w:t>
      </w:r>
      <w:proofErr w:type="spellStart"/>
      <w:r w:rsidRPr="00410C73">
        <w:rPr>
          <w:rFonts w:ascii="Arial" w:hAnsi="Arial" w:cs="Arial"/>
          <w:sz w:val="22"/>
          <w:szCs w:val="22"/>
        </w:rPr>
        <w:t>šio</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sutartį</w:t>
      </w:r>
      <w:proofErr w:type="spellEnd"/>
      <w:r w:rsidRPr="00410C73">
        <w:rPr>
          <w:rFonts w:ascii="Arial" w:hAnsi="Arial" w:cs="Arial"/>
          <w:sz w:val="22"/>
          <w:szCs w:val="22"/>
        </w:rPr>
        <w:t xml:space="preserve">. </w:t>
      </w:r>
    </w:p>
    <w:p w14:paraId="38900A3B" w14:textId="77777777" w:rsidR="00410C73" w:rsidRPr="00410C73" w:rsidRDefault="00410C73" w:rsidP="00410C73">
      <w:pPr>
        <w:numPr>
          <w:ilvl w:val="1"/>
          <w:numId w:val="23"/>
        </w:numPr>
        <w:tabs>
          <w:tab w:val="left" w:pos="567"/>
          <w:tab w:val="left" w:pos="851"/>
        </w:tabs>
        <w:ind w:left="0" w:firstLine="0"/>
        <w:jc w:val="both"/>
        <w:rPr>
          <w:rFonts w:ascii="Arial" w:eastAsia="Calibri" w:hAnsi="Arial" w:cs="Arial"/>
          <w:sz w:val="22"/>
          <w:szCs w:val="22"/>
        </w:rPr>
      </w:pPr>
      <w:proofErr w:type="spellStart"/>
      <w:r w:rsidRPr="00410C73">
        <w:rPr>
          <w:rFonts w:ascii="Arial" w:eastAsia="Calibri" w:hAnsi="Arial" w:cs="Arial"/>
          <w:b/>
          <w:bCs/>
          <w:sz w:val="22"/>
          <w:szCs w:val="22"/>
        </w:rPr>
        <w:t>Sutartis</w:t>
      </w:r>
      <w:proofErr w:type="spellEnd"/>
      <w:r w:rsidRPr="00410C73">
        <w:rPr>
          <w:rFonts w:ascii="Arial" w:eastAsia="Calibri" w:hAnsi="Arial" w:cs="Arial"/>
          <w:b/>
          <w:bCs/>
          <w:sz w:val="22"/>
          <w:szCs w:val="22"/>
        </w:rPr>
        <w:t xml:space="preserve"> – </w:t>
      </w:r>
      <w:proofErr w:type="spellStart"/>
      <w:r w:rsidRPr="00410C73">
        <w:rPr>
          <w:rFonts w:ascii="Arial" w:eastAsia="Calibri" w:hAnsi="Arial" w:cs="Arial"/>
          <w:sz w:val="22"/>
          <w:szCs w:val="22"/>
        </w:rPr>
        <w:t>Sutartis</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sudaroma</w:t>
      </w:r>
      <w:proofErr w:type="spellEnd"/>
      <w:r w:rsidRPr="00410C73">
        <w:rPr>
          <w:rFonts w:ascii="Arial" w:eastAsia="Calibri" w:hAnsi="Arial" w:cs="Arial"/>
          <w:sz w:val="22"/>
          <w:szCs w:val="22"/>
        </w:rPr>
        <w:t xml:space="preserve"> tarp </w:t>
      </w:r>
      <w:proofErr w:type="spellStart"/>
      <w:r w:rsidRPr="00410C73">
        <w:rPr>
          <w:rFonts w:ascii="Arial" w:eastAsia="Calibri" w:hAnsi="Arial" w:cs="Arial"/>
          <w:sz w:val="22"/>
          <w:szCs w:val="22"/>
        </w:rPr>
        <w:t>Paslaugų</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teikėjo</w:t>
      </w:r>
      <w:proofErr w:type="spellEnd"/>
      <w:r w:rsidRPr="00410C73">
        <w:rPr>
          <w:rFonts w:ascii="Arial" w:eastAsia="Calibri" w:hAnsi="Arial" w:cs="Arial"/>
          <w:sz w:val="22"/>
          <w:szCs w:val="22"/>
        </w:rPr>
        <w:t xml:space="preserve"> </w:t>
      </w:r>
      <w:proofErr w:type="gramStart"/>
      <w:r w:rsidRPr="00410C73">
        <w:rPr>
          <w:rFonts w:ascii="Arial" w:eastAsia="Calibri" w:hAnsi="Arial" w:cs="Arial"/>
          <w:sz w:val="22"/>
          <w:szCs w:val="22"/>
        </w:rPr>
        <w:t xml:space="preserve">ir  </w:t>
      </w:r>
      <w:proofErr w:type="spellStart"/>
      <w:r w:rsidRPr="00410C73">
        <w:rPr>
          <w:rFonts w:ascii="Arial" w:eastAsia="Calibri" w:hAnsi="Arial" w:cs="Arial"/>
          <w:sz w:val="22"/>
          <w:szCs w:val="22"/>
        </w:rPr>
        <w:t>Užsakovo</w:t>
      </w:r>
      <w:proofErr w:type="spellEnd"/>
      <w:proofErr w:type="gram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dėl</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Pirkimo</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objekto</w:t>
      </w:r>
      <w:proofErr w:type="spellEnd"/>
      <w:r w:rsidRPr="00410C73">
        <w:rPr>
          <w:rFonts w:ascii="Arial" w:eastAsia="Calibri" w:hAnsi="Arial" w:cs="Arial"/>
          <w:sz w:val="22"/>
          <w:szCs w:val="22"/>
        </w:rPr>
        <w:t>.</w:t>
      </w:r>
    </w:p>
    <w:p w14:paraId="08E54FAE" w14:textId="77777777" w:rsidR="00410C73" w:rsidRPr="00410C73" w:rsidRDefault="00410C73" w:rsidP="00410C73">
      <w:pPr>
        <w:numPr>
          <w:ilvl w:val="1"/>
          <w:numId w:val="23"/>
        </w:numPr>
        <w:tabs>
          <w:tab w:val="left" w:pos="567"/>
          <w:tab w:val="left" w:pos="851"/>
        </w:tabs>
        <w:ind w:left="0" w:firstLine="0"/>
        <w:jc w:val="both"/>
        <w:rPr>
          <w:rFonts w:ascii="Arial" w:eastAsia="Calibri" w:hAnsi="Arial" w:cs="Arial"/>
          <w:sz w:val="22"/>
          <w:szCs w:val="22"/>
        </w:rPr>
      </w:pPr>
      <w:proofErr w:type="spellStart"/>
      <w:r w:rsidRPr="00410C73">
        <w:rPr>
          <w:rFonts w:ascii="Arial" w:eastAsia="Calibri" w:hAnsi="Arial" w:cs="Arial"/>
          <w:b/>
          <w:bCs/>
          <w:sz w:val="22"/>
          <w:szCs w:val="22"/>
        </w:rPr>
        <w:t>Paslaugų</w:t>
      </w:r>
      <w:proofErr w:type="spellEnd"/>
      <w:r w:rsidRPr="00410C73">
        <w:rPr>
          <w:rFonts w:ascii="Arial" w:eastAsia="Calibri" w:hAnsi="Arial" w:cs="Arial"/>
          <w:b/>
          <w:bCs/>
          <w:sz w:val="22"/>
          <w:szCs w:val="22"/>
        </w:rPr>
        <w:t xml:space="preserve"> </w:t>
      </w:r>
      <w:proofErr w:type="spellStart"/>
      <w:r w:rsidRPr="00410C73">
        <w:rPr>
          <w:rFonts w:ascii="Arial" w:eastAsia="Calibri" w:hAnsi="Arial" w:cs="Arial"/>
          <w:b/>
          <w:bCs/>
          <w:sz w:val="22"/>
          <w:szCs w:val="22"/>
        </w:rPr>
        <w:t>pirkimo</w:t>
      </w:r>
      <w:proofErr w:type="spellEnd"/>
      <w:r w:rsidRPr="00410C73">
        <w:rPr>
          <w:rFonts w:ascii="Arial" w:eastAsia="Calibri" w:hAnsi="Arial" w:cs="Arial"/>
          <w:b/>
          <w:bCs/>
          <w:sz w:val="22"/>
          <w:szCs w:val="22"/>
        </w:rPr>
        <w:t xml:space="preserve"> </w:t>
      </w:r>
      <w:proofErr w:type="spellStart"/>
      <w:r w:rsidRPr="00410C73">
        <w:rPr>
          <w:rFonts w:ascii="Arial" w:eastAsia="Calibri" w:hAnsi="Arial" w:cs="Arial"/>
          <w:b/>
          <w:bCs/>
          <w:sz w:val="22"/>
          <w:szCs w:val="22"/>
        </w:rPr>
        <w:t>tikslas</w:t>
      </w:r>
      <w:proofErr w:type="spellEnd"/>
      <w:r w:rsidRPr="00410C73">
        <w:rPr>
          <w:rFonts w:ascii="Arial" w:eastAsia="Calibri" w:hAnsi="Arial" w:cs="Arial"/>
          <w:b/>
          <w:bCs/>
          <w:sz w:val="22"/>
          <w:szCs w:val="22"/>
        </w:rPr>
        <w:t xml:space="preserve"> –</w:t>
      </w:r>
      <w:r w:rsidRPr="00410C73">
        <w:rPr>
          <w:rFonts w:ascii="Arial" w:eastAsia="Calibri" w:hAnsi="Arial" w:cs="Arial"/>
          <w:sz w:val="22"/>
          <w:szCs w:val="22"/>
        </w:rPr>
        <w:t xml:space="preserve"> </w:t>
      </w:r>
      <w:r w:rsidRPr="00410C73">
        <w:rPr>
          <w:rFonts w:ascii="Arial" w:eastAsia="Calibri" w:hAnsi="Arial" w:cs="Arial"/>
          <w:bCs/>
          <w:sz w:val="22"/>
          <w:szCs w:val="22"/>
        </w:rPr>
        <w:t xml:space="preserve">Vilniaus </w:t>
      </w:r>
      <w:proofErr w:type="spellStart"/>
      <w:r w:rsidRPr="00410C73">
        <w:rPr>
          <w:rFonts w:ascii="Arial" w:eastAsia="Calibri" w:hAnsi="Arial" w:cs="Arial"/>
          <w:bCs/>
          <w:sz w:val="22"/>
          <w:szCs w:val="22"/>
        </w:rPr>
        <w:t>universitetas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siekdamas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įgyvendinti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eksploatuojamų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rezervinių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elektros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maitinimo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šaltinių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periodinę</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techninė</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priežiūrą</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numato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įsigyti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toliau</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įvardintas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paslaugas</w:t>
      </w:r>
      <w:proofErr w:type="spellEnd"/>
      <w:r w:rsidRPr="00410C73">
        <w:rPr>
          <w:rFonts w:ascii="Arial" w:eastAsia="Calibri" w:hAnsi="Arial" w:cs="Arial"/>
          <w:bCs/>
          <w:sz w:val="22"/>
          <w:szCs w:val="22"/>
        </w:rPr>
        <w:t>.</w:t>
      </w:r>
    </w:p>
    <w:p w14:paraId="602E7C4F" w14:textId="77777777" w:rsidR="00410C73" w:rsidRPr="00410C73" w:rsidRDefault="00410C73" w:rsidP="00410C73">
      <w:pPr>
        <w:numPr>
          <w:ilvl w:val="1"/>
          <w:numId w:val="23"/>
        </w:numPr>
        <w:tabs>
          <w:tab w:val="left" w:pos="567"/>
          <w:tab w:val="left" w:pos="851"/>
        </w:tabs>
        <w:ind w:left="0" w:firstLine="0"/>
        <w:jc w:val="both"/>
        <w:rPr>
          <w:rFonts w:ascii="Arial" w:eastAsia="Calibri" w:hAnsi="Arial" w:cs="Arial"/>
          <w:b/>
          <w:sz w:val="22"/>
          <w:szCs w:val="22"/>
        </w:rPr>
      </w:pPr>
      <w:proofErr w:type="spellStart"/>
      <w:r w:rsidRPr="00410C73">
        <w:rPr>
          <w:rFonts w:ascii="Arial" w:eastAsia="Calibri" w:hAnsi="Arial" w:cs="Arial"/>
          <w:b/>
          <w:sz w:val="22"/>
          <w:szCs w:val="22"/>
        </w:rPr>
        <w:t>Leidimai</w:t>
      </w:r>
      <w:proofErr w:type="spellEnd"/>
      <w:r w:rsidRPr="00410C73">
        <w:rPr>
          <w:rFonts w:ascii="Arial" w:eastAsia="Calibri" w:hAnsi="Arial" w:cs="Arial"/>
          <w:b/>
          <w:sz w:val="22"/>
          <w:szCs w:val="22"/>
        </w:rPr>
        <w:t xml:space="preserve">, </w:t>
      </w:r>
      <w:proofErr w:type="spellStart"/>
      <w:r w:rsidRPr="00410C73">
        <w:rPr>
          <w:rFonts w:ascii="Arial" w:eastAsia="Calibri" w:hAnsi="Arial" w:cs="Arial"/>
          <w:b/>
          <w:sz w:val="22"/>
          <w:szCs w:val="22"/>
        </w:rPr>
        <w:t>suderinimai</w:t>
      </w:r>
      <w:proofErr w:type="spellEnd"/>
      <w:r w:rsidRPr="00410C73">
        <w:rPr>
          <w:rFonts w:ascii="Arial" w:eastAsia="Calibri" w:hAnsi="Arial" w:cs="Arial"/>
          <w:b/>
          <w:sz w:val="22"/>
          <w:szCs w:val="22"/>
        </w:rPr>
        <w:t xml:space="preserve"> –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teikėjas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yra</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atsakingas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už</w:t>
      </w:r>
      <w:proofErr w:type="spellEnd"/>
      <w:r w:rsidRPr="00410C73">
        <w:rPr>
          <w:rFonts w:ascii="Arial" w:eastAsia="Calibri" w:hAnsi="Arial" w:cs="Arial"/>
          <w:b/>
          <w:sz w:val="22"/>
          <w:szCs w:val="22"/>
        </w:rPr>
        <w:t xml:space="preserve"> </w:t>
      </w:r>
      <w:proofErr w:type="spellStart"/>
      <w:r w:rsidRPr="00410C73">
        <w:rPr>
          <w:rFonts w:ascii="Arial" w:eastAsia="Calibri" w:hAnsi="Arial" w:cs="Arial"/>
          <w:bCs/>
          <w:sz w:val="22"/>
          <w:szCs w:val="22"/>
        </w:rPr>
        <w:t>leidimų</w:t>
      </w:r>
      <w:proofErr w:type="spellEnd"/>
      <w:r w:rsidRPr="00410C73">
        <w:rPr>
          <w:rFonts w:ascii="Arial" w:eastAsia="Calibri" w:hAnsi="Arial" w:cs="Arial"/>
          <w:bCs/>
          <w:sz w:val="22"/>
          <w:szCs w:val="22"/>
        </w:rPr>
        <w:t xml:space="preserve"> ir </w:t>
      </w:r>
      <w:proofErr w:type="spellStart"/>
      <w:r w:rsidRPr="00410C73">
        <w:rPr>
          <w:rFonts w:ascii="Arial" w:eastAsia="Calibri" w:hAnsi="Arial" w:cs="Arial"/>
          <w:bCs/>
          <w:sz w:val="22"/>
          <w:szCs w:val="22"/>
        </w:rPr>
        <w:t>suderinimų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su</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Perkančiosios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organizacijos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fakultetais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dėl</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techninės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priežiūros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atlikimo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konkretaus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laiko</w:t>
      </w:r>
      <w:proofErr w:type="spellEnd"/>
      <w:r w:rsidRPr="00410C73">
        <w:rPr>
          <w:rFonts w:ascii="Arial" w:eastAsia="Calibri" w:hAnsi="Arial" w:cs="Arial"/>
          <w:bCs/>
          <w:sz w:val="22"/>
          <w:szCs w:val="22"/>
        </w:rPr>
        <w:t>.</w:t>
      </w:r>
    </w:p>
    <w:p w14:paraId="7263C215" w14:textId="77777777" w:rsidR="00410C73" w:rsidRPr="00410C73" w:rsidRDefault="00410C73" w:rsidP="00410C73">
      <w:pPr>
        <w:numPr>
          <w:ilvl w:val="1"/>
          <w:numId w:val="23"/>
        </w:numPr>
        <w:tabs>
          <w:tab w:val="left" w:pos="567"/>
          <w:tab w:val="left" w:pos="851"/>
        </w:tabs>
        <w:ind w:left="0" w:firstLine="0"/>
        <w:jc w:val="both"/>
        <w:rPr>
          <w:rFonts w:ascii="Arial" w:eastAsia="Calibri" w:hAnsi="Arial" w:cs="Arial"/>
          <w:bCs/>
          <w:sz w:val="22"/>
          <w:szCs w:val="22"/>
        </w:rPr>
      </w:pPr>
      <w:proofErr w:type="spellStart"/>
      <w:r w:rsidRPr="00410C73">
        <w:rPr>
          <w:rFonts w:ascii="Arial" w:eastAsia="Calibri" w:hAnsi="Arial" w:cs="Arial"/>
          <w:b/>
          <w:sz w:val="22"/>
          <w:szCs w:val="22"/>
        </w:rPr>
        <w:t>Žala</w:t>
      </w:r>
      <w:proofErr w:type="spellEnd"/>
      <w:r w:rsidRPr="00410C73">
        <w:rPr>
          <w:rFonts w:ascii="Arial" w:eastAsia="Calibri" w:hAnsi="Arial" w:cs="Arial"/>
          <w:b/>
          <w:sz w:val="22"/>
          <w:szCs w:val="22"/>
        </w:rPr>
        <w:t xml:space="preserve"> –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teikėjas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įsipareigoja</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savo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sąskaita</w:t>
      </w:r>
      <w:proofErr w:type="spellEnd"/>
      <w:r w:rsidRPr="00410C73">
        <w:rPr>
          <w:rFonts w:ascii="Arial" w:eastAsia="Calibri" w:hAnsi="Arial" w:cs="Arial"/>
          <w:bCs/>
          <w:sz w:val="22"/>
          <w:szCs w:val="22"/>
        </w:rPr>
        <w:t xml:space="preserve"> ir </w:t>
      </w:r>
      <w:proofErr w:type="spellStart"/>
      <w:r w:rsidRPr="00410C73">
        <w:rPr>
          <w:rFonts w:ascii="Arial" w:eastAsia="Calibri" w:hAnsi="Arial" w:cs="Arial"/>
          <w:bCs/>
          <w:sz w:val="22"/>
          <w:szCs w:val="22"/>
        </w:rPr>
        <w:t>atsakomybe</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pašalinti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vykdymo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zonoje</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vykdymo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metu</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inžinierinių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įrenginių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komunikacijų</w:t>
      </w:r>
      <w:proofErr w:type="spellEnd"/>
      <w:r w:rsidRPr="00410C73">
        <w:rPr>
          <w:rFonts w:ascii="Arial" w:eastAsia="Calibri" w:hAnsi="Arial" w:cs="Arial"/>
          <w:bCs/>
          <w:sz w:val="22"/>
          <w:szCs w:val="22"/>
        </w:rPr>
        <w:t>) ir (</w:t>
      </w:r>
      <w:proofErr w:type="spellStart"/>
      <w:r w:rsidRPr="00410C73">
        <w:rPr>
          <w:rFonts w:ascii="Arial" w:eastAsia="Calibri" w:hAnsi="Arial" w:cs="Arial"/>
          <w:bCs/>
          <w:sz w:val="22"/>
          <w:szCs w:val="22"/>
        </w:rPr>
        <w:t>ar</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tinklų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elektros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dujų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vandentiekio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sugadinimo</w:t>
      </w:r>
      <w:proofErr w:type="spellEnd"/>
      <w:r w:rsidRPr="00410C73">
        <w:rPr>
          <w:rFonts w:ascii="Arial" w:eastAsia="Calibri" w:hAnsi="Arial" w:cs="Arial"/>
          <w:bCs/>
          <w:sz w:val="22"/>
          <w:szCs w:val="22"/>
        </w:rPr>
        <w:t xml:space="preserve"> ir (</w:t>
      </w:r>
      <w:proofErr w:type="spellStart"/>
      <w:r w:rsidRPr="00410C73">
        <w:rPr>
          <w:rFonts w:ascii="Arial" w:eastAsia="Calibri" w:hAnsi="Arial" w:cs="Arial"/>
          <w:bCs/>
          <w:sz w:val="22"/>
          <w:szCs w:val="22"/>
        </w:rPr>
        <w:t>ar</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sunaikinimo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pasekmes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bei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atlyginti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visą</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Pirkėjui</w:t>
      </w:r>
      <w:proofErr w:type="spellEnd"/>
      <w:r w:rsidRPr="00410C73">
        <w:rPr>
          <w:rFonts w:ascii="Arial" w:eastAsia="Calibri" w:hAnsi="Arial" w:cs="Arial"/>
          <w:bCs/>
          <w:sz w:val="22"/>
          <w:szCs w:val="22"/>
        </w:rPr>
        <w:t xml:space="preserve"> ir (</w:t>
      </w:r>
      <w:proofErr w:type="spellStart"/>
      <w:r w:rsidRPr="00410C73">
        <w:rPr>
          <w:rFonts w:ascii="Arial" w:eastAsia="Calibri" w:hAnsi="Arial" w:cs="Arial"/>
          <w:bCs/>
          <w:sz w:val="22"/>
          <w:szCs w:val="22"/>
        </w:rPr>
        <w:t>ar</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tretiesiems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asmenims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padarytą</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žalą</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nepriklausomai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nuo</w:t>
      </w:r>
      <w:proofErr w:type="spellEnd"/>
      <w:r w:rsidRPr="00410C73">
        <w:rPr>
          <w:rFonts w:ascii="Arial" w:eastAsia="Calibri" w:hAnsi="Arial" w:cs="Arial"/>
          <w:bCs/>
          <w:sz w:val="22"/>
          <w:szCs w:val="22"/>
        </w:rPr>
        <w:t xml:space="preserve"> to, </w:t>
      </w:r>
      <w:proofErr w:type="spellStart"/>
      <w:r w:rsidRPr="00410C73">
        <w:rPr>
          <w:rFonts w:ascii="Arial" w:eastAsia="Calibri" w:hAnsi="Arial" w:cs="Arial"/>
          <w:bCs/>
          <w:sz w:val="22"/>
          <w:szCs w:val="22"/>
        </w:rPr>
        <w:t>kada</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žala</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atsirado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jei</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minėtos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aplinkybės</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atsirado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dėl</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Paslaugų</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teikėjo</w:t>
      </w:r>
      <w:proofErr w:type="spellEnd"/>
      <w:r w:rsidRPr="00410C73">
        <w:rPr>
          <w:rFonts w:ascii="Arial" w:eastAsia="Calibri" w:hAnsi="Arial" w:cs="Arial"/>
          <w:bCs/>
          <w:sz w:val="22"/>
          <w:szCs w:val="22"/>
        </w:rPr>
        <w:t xml:space="preserve"> </w:t>
      </w:r>
      <w:proofErr w:type="spellStart"/>
      <w:r w:rsidRPr="00410C73">
        <w:rPr>
          <w:rFonts w:ascii="Arial" w:eastAsia="Calibri" w:hAnsi="Arial" w:cs="Arial"/>
          <w:bCs/>
          <w:sz w:val="22"/>
          <w:szCs w:val="22"/>
        </w:rPr>
        <w:t>kaltės</w:t>
      </w:r>
      <w:proofErr w:type="spellEnd"/>
      <w:r w:rsidRPr="00410C73">
        <w:rPr>
          <w:rFonts w:ascii="Arial" w:eastAsia="Calibri" w:hAnsi="Arial" w:cs="Arial"/>
          <w:bCs/>
          <w:sz w:val="22"/>
          <w:szCs w:val="22"/>
        </w:rPr>
        <w:t>.</w:t>
      </w:r>
    </w:p>
    <w:p w14:paraId="7819823B" w14:textId="77777777" w:rsidR="00410C73" w:rsidRPr="00410C73" w:rsidRDefault="00410C73" w:rsidP="00410C73">
      <w:pPr>
        <w:tabs>
          <w:tab w:val="left" w:pos="567"/>
          <w:tab w:val="left" w:pos="851"/>
        </w:tabs>
        <w:jc w:val="both"/>
        <w:rPr>
          <w:rFonts w:ascii="Arial" w:eastAsia="Calibri" w:hAnsi="Arial" w:cs="Arial"/>
          <w:sz w:val="22"/>
          <w:szCs w:val="22"/>
        </w:rPr>
      </w:pPr>
    </w:p>
    <w:p w14:paraId="05A61323" w14:textId="77777777" w:rsidR="00410C73" w:rsidRPr="00410C73" w:rsidRDefault="00410C73" w:rsidP="00410C73">
      <w:pPr>
        <w:numPr>
          <w:ilvl w:val="0"/>
          <w:numId w:val="24"/>
        </w:numPr>
        <w:pBdr>
          <w:top w:val="single" w:sz="8" w:space="1" w:color="auto"/>
          <w:bottom w:val="single" w:sz="8" w:space="1" w:color="auto"/>
        </w:pBdr>
        <w:shd w:val="clear" w:color="auto" w:fill="D9D9D9" w:themeFill="background1" w:themeFillShade="D9"/>
        <w:tabs>
          <w:tab w:val="left" w:pos="284"/>
        </w:tabs>
        <w:ind w:left="0" w:firstLine="0"/>
        <w:rPr>
          <w:rFonts w:ascii="Arial" w:eastAsia="Calibri" w:hAnsi="Arial" w:cs="Arial"/>
          <w:b/>
          <w:sz w:val="22"/>
          <w:szCs w:val="22"/>
        </w:rPr>
      </w:pPr>
      <w:r w:rsidRPr="00410C73">
        <w:rPr>
          <w:rFonts w:ascii="Arial" w:eastAsia="Calibri" w:hAnsi="Arial" w:cs="Arial"/>
          <w:b/>
          <w:sz w:val="22"/>
          <w:szCs w:val="22"/>
          <w:shd w:val="clear" w:color="auto" w:fill="D9D9D9" w:themeFill="background1" w:themeFillShade="D9"/>
        </w:rPr>
        <w:t>PIRKIMO OBJEKTAS</w:t>
      </w:r>
    </w:p>
    <w:p w14:paraId="4F38E960" w14:textId="77777777" w:rsidR="00410C73" w:rsidRPr="00410C73" w:rsidRDefault="00410C73" w:rsidP="00410C73">
      <w:pPr>
        <w:pStyle w:val="ListParagraph"/>
        <w:numPr>
          <w:ilvl w:val="1"/>
          <w:numId w:val="24"/>
        </w:numPr>
        <w:tabs>
          <w:tab w:val="left" w:pos="567"/>
        </w:tabs>
        <w:ind w:left="0" w:firstLine="0"/>
        <w:jc w:val="both"/>
        <w:rPr>
          <w:rFonts w:ascii="Arial" w:hAnsi="Arial" w:cs="Arial"/>
          <w:sz w:val="22"/>
          <w:szCs w:val="22"/>
        </w:rPr>
      </w:pP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objektas</w:t>
      </w:r>
      <w:proofErr w:type="spellEnd"/>
      <w:r w:rsidRPr="00410C73">
        <w:rPr>
          <w:rFonts w:ascii="Arial" w:hAnsi="Arial" w:cs="Arial"/>
          <w:sz w:val="22"/>
          <w:szCs w:val="22"/>
        </w:rPr>
        <w:t xml:space="preserve"> –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w:t>
      </w:r>
      <w:proofErr w:type="spellStart"/>
      <w:r w:rsidRPr="00410C73">
        <w:rPr>
          <w:rFonts w:ascii="Arial" w:hAnsi="Arial" w:cs="Arial"/>
          <w:sz w:val="22"/>
          <w:szCs w:val="22"/>
        </w:rPr>
        <w:t>toliau</w:t>
      </w:r>
      <w:proofErr w:type="spellEnd"/>
      <w:r w:rsidRPr="00410C73">
        <w:rPr>
          <w:rFonts w:ascii="Arial" w:hAnsi="Arial" w:cs="Arial"/>
          <w:sz w:val="22"/>
          <w:szCs w:val="22"/>
        </w:rPr>
        <w:t xml:space="preserve"> – </w:t>
      </w:r>
      <w:proofErr w:type="spellStart"/>
      <w:r w:rsidRPr="00410C73">
        <w:rPr>
          <w:rFonts w:ascii="Arial" w:hAnsi="Arial" w:cs="Arial"/>
          <w:sz w:val="22"/>
          <w:szCs w:val="22"/>
        </w:rPr>
        <w:t>Paslaugos</w:t>
      </w:r>
      <w:proofErr w:type="spellEnd"/>
      <w:r w:rsidRPr="00410C73">
        <w:rPr>
          <w:rFonts w:ascii="Arial" w:hAnsi="Arial" w:cs="Arial"/>
          <w:sz w:val="22"/>
          <w:szCs w:val="22"/>
        </w:rPr>
        <w:t>).</w:t>
      </w:r>
    </w:p>
    <w:p w14:paraId="555DE28A" w14:textId="77777777" w:rsidR="00410C73" w:rsidRPr="00410C73" w:rsidRDefault="00410C73" w:rsidP="00410C73">
      <w:pPr>
        <w:pStyle w:val="ListParagraph"/>
        <w:numPr>
          <w:ilvl w:val="1"/>
          <w:numId w:val="24"/>
        </w:numPr>
        <w:tabs>
          <w:tab w:val="left" w:pos="567"/>
        </w:tabs>
        <w:ind w:left="0" w:firstLine="0"/>
        <w:jc w:val="both"/>
        <w:rPr>
          <w:rFonts w:ascii="Arial" w:hAnsi="Arial" w:cs="Arial"/>
          <w:sz w:val="22"/>
          <w:szCs w:val="22"/>
        </w:rPr>
      </w:pP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objektas</w:t>
      </w:r>
      <w:proofErr w:type="spellEnd"/>
      <w:r w:rsidRPr="00410C73">
        <w:rPr>
          <w:rFonts w:ascii="Arial" w:hAnsi="Arial" w:cs="Arial"/>
          <w:sz w:val="22"/>
          <w:szCs w:val="22"/>
        </w:rPr>
        <w:t xml:space="preserve"> į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objekto</w:t>
      </w:r>
      <w:proofErr w:type="spellEnd"/>
      <w:r w:rsidRPr="00410C73">
        <w:rPr>
          <w:rFonts w:ascii="Arial" w:hAnsi="Arial" w:cs="Arial"/>
          <w:sz w:val="22"/>
          <w:szCs w:val="22"/>
        </w:rPr>
        <w:t xml:space="preserve"> </w:t>
      </w:r>
      <w:proofErr w:type="spellStart"/>
      <w:r w:rsidRPr="00410C73">
        <w:rPr>
          <w:rFonts w:ascii="Arial" w:hAnsi="Arial" w:cs="Arial"/>
          <w:sz w:val="22"/>
          <w:szCs w:val="22"/>
        </w:rPr>
        <w:t>dalis</w:t>
      </w:r>
      <w:proofErr w:type="spellEnd"/>
      <w:r w:rsidRPr="00410C73">
        <w:rPr>
          <w:rFonts w:ascii="Arial" w:hAnsi="Arial" w:cs="Arial"/>
          <w:sz w:val="22"/>
          <w:szCs w:val="22"/>
        </w:rPr>
        <w:t xml:space="preserve"> </w:t>
      </w:r>
      <w:proofErr w:type="spellStart"/>
      <w:r w:rsidRPr="00410C73">
        <w:rPr>
          <w:rFonts w:ascii="Arial" w:hAnsi="Arial" w:cs="Arial"/>
          <w:sz w:val="22"/>
          <w:szCs w:val="22"/>
        </w:rPr>
        <w:t>neskaidomas</w:t>
      </w:r>
      <w:proofErr w:type="spellEnd"/>
      <w:r w:rsidRPr="00410C73">
        <w:rPr>
          <w:rFonts w:ascii="Arial" w:hAnsi="Arial" w:cs="Arial"/>
          <w:sz w:val="22"/>
          <w:szCs w:val="22"/>
        </w:rPr>
        <w:t xml:space="preserve">, </w:t>
      </w:r>
      <w:proofErr w:type="spellStart"/>
      <w:r w:rsidRPr="00410C73">
        <w:rPr>
          <w:rFonts w:ascii="Arial" w:hAnsi="Arial" w:cs="Arial"/>
          <w:sz w:val="22"/>
          <w:szCs w:val="22"/>
        </w:rPr>
        <w:t>todėl</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teikti</w:t>
      </w:r>
      <w:proofErr w:type="spellEnd"/>
      <w:r w:rsidRPr="00410C73">
        <w:rPr>
          <w:rFonts w:ascii="Arial" w:hAnsi="Arial" w:cs="Arial"/>
          <w:sz w:val="22"/>
          <w:szCs w:val="22"/>
        </w:rPr>
        <w:t xml:space="preserve"> </w:t>
      </w:r>
      <w:proofErr w:type="spellStart"/>
      <w:r w:rsidRPr="00410C73">
        <w:rPr>
          <w:rFonts w:ascii="Arial" w:hAnsi="Arial" w:cs="Arial"/>
          <w:sz w:val="22"/>
          <w:szCs w:val="22"/>
        </w:rPr>
        <w:t>pasiūlymą</w:t>
      </w:r>
      <w:proofErr w:type="spellEnd"/>
      <w:r w:rsidRPr="00410C73">
        <w:rPr>
          <w:rFonts w:ascii="Arial" w:hAnsi="Arial" w:cs="Arial"/>
          <w:sz w:val="22"/>
          <w:szCs w:val="22"/>
        </w:rPr>
        <w:t xml:space="preserve"> </w:t>
      </w:r>
      <w:proofErr w:type="spellStart"/>
      <w:r w:rsidRPr="00410C73">
        <w:rPr>
          <w:rFonts w:ascii="Arial" w:hAnsi="Arial" w:cs="Arial"/>
          <w:sz w:val="22"/>
          <w:szCs w:val="22"/>
        </w:rPr>
        <w:t>visai</w:t>
      </w:r>
      <w:proofErr w:type="spellEnd"/>
      <w:r w:rsidRPr="00410C73">
        <w:rPr>
          <w:rFonts w:ascii="Arial" w:hAnsi="Arial" w:cs="Arial"/>
          <w:sz w:val="22"/>
          <w:szCs w:val="22"/>
        </w:rPr>
        <w:t xml:space="preserve"> </w:t>
      </w:r>
      <w:proofErr w:type="spellStart"/>
      <w:r w:rsidRPr="00410C73">
        <w:rPr>
          <w:rFonts w:ascii="Arial" w:hAnsi="Arial" w:cs="Arial"/>
          <w:sz w:val="22"/>
          <w:szCs w:val="22"/>
        </w:rPr>
        <w:t>žemiau</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nurodytai</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objekto</w:t>
      </w:r>
      <w:proofErr w:type="spellEnd"/>
      <w:r w:rsidRPr="00410C73">
        <w:rPr>
          <w:rFonts w:ascii="Arial" w:hAnsi="Arial" w:cs="Arial"/>
          <w:sz w:val="22"/>
          <w:szCs w:val="22"/>
        </w:rPr>
        <w:t xml:space="preserve"> </w:t>
      </w:r>
      <w:proofErr w:type="spellStart"/>
      <w:r w:rsidRPr="00410C73">
        <w:rPr>
          <w:rFonts w:ascii="Arial" w:hAnsi="Arial" w:cs="Arial"/>
          <w:sz w:val="22"/>
          <w:szCs w:val="22"/>
        </w:rPr>
        <w:t>apimčiai</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kiekiui</w:t>
      </w:r>
      <w:proofErr w:type="spellEnd"/>
      <w:r w:rsidRPr="00410C73">
        <w:rPr>
          <w:rFonts w:ascii="Arial" w:hAnsi="Arial" w:cs="Arial"/>
          <w:sz w:val="22"/>
          <w:szCs w:val="22"/>
        </w:rPr>
        <w:t>.</w:t>
      </w:r>
    </w:p>
    <w:p w14:paraId="0DC899BC" w14:textId="77777777" w:rsidR="00410C73" w:rsidRPr="00410C73" w:rsidRDefault="00410C73" w:rsidP="00410C73">
      <w:pPr>
        <w:pStyle w:val="ListParagraph"/>
        <w:numPr>
          <w:ilvl w:val="1"/>
          <w:numId w:val="24"/>
        </w:numPr>
        <w:tabs>
          <w:tab w:val="left" w:pos="426"/>
          <w:tab w:val="left" w:pos="567"/>
        </w:tabs>
        <w:ind w:left="0" w:firstLine="0"/>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vieta</w:t>
      </w:r>
      <w:proofErr w:type="spellEnd"/>
      <w:r w:rsidRPr="00410C73">
        <w:rPr>
          <w:rFonts w:ascii="Arial" w:hAnsi="Arial" w:cs="Arial"/>
          <w:sz w:val="22"/>
          <w:szCs w:val="22"/>
        </w:rPr>
        <w:t xml:space="preserve"> – </w:t>
      </w:r>
      <w:proofErr w:type="spellStart"/>
      <w:r w:rsidRPr="00410C73">
        <w:rPr>
          <w:rFonts w:ascii="Arial" w:hAnsi="Arial" w:cs="Arial"/>
          <w:sz w:val="22"/>
          <w:szCs w:val="22"/>
        </w:rPr>
        <w:t>Perkančiosios</w:t>
      </w:r>
      <w:proofErr w:type="spellEnd"/>
      <w:r w:rsidRPr="00410C73">
        <w:rPr>
          <w:rFonts w:ascii="Arial" w:hAnsi="Arial" w:cs="Arial"/>
          <w:sz w:val="22"/>
          <w:szCs w:val="22"/>
        </w:rPr>
        <w:t xml:space="preserve"> </w:t>
      </w:r>
      <w:proofErr w:type="spellStart"/>
      <w:r w:rsidRPr="00410C73">
        <w:rPr>
          <w:rFonts w:ascii="Arial" w:hAnsi="Arial" w:cs="Arial"/>
          <w:sz w:val="22"/>
          <w:szCs w:val="22"/>
        </w:rPr>
        <w:t>organizacijos</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objektai</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Objektų</w:t>
      </w:r>
      <w:proofErr w:type="spellEnd"/>
      <w:r w:rsidRPr="00410C73">
        <w:rPr>
          <w:rFonts w:ascii="Arial" w:hAnsi="Arial" w:cs="Arial"/>
          <w:sz w:val="22"/>
          <w:szCs w:val="22"/>
        </w:rPr>
        <w:t xml:space="preserve"> </w:t>
      </w:r>
      <w:proofErr w:type="spellStart"/>
      <w:r w:rsidRPr="00410C73">
        <w:rPr>
          <w:rFonts w:ascii="Arial" w:hAnsi="Arial" w:cs="Arial"/>
          <w:sz w:val="22"/>
          <w:szCs w:val="22"/>
        </w:rPr>
        <w:t>preliminarus</w:t>
      </w:r>
      <w:proofErr w:type="spellEnd"/>
      <w:r w:rsidRPr="00410C73">
        <w:rPr>
          <w:rFonts w:ascii="Arial" w:hAnsi="Arial" w:cs="Arial"/>
          <w:sz w:val="22"/>
          <w:szCs w:val="22"/>
        </w:rPr>
        <w:t xml:space="preserve"> </w:t>
      </w:r>
      <w:proofErr w:type="spellStart"/>
      <w:r w:rsidRPr="00410C73">
        <w:rPr>
          <w:rFonts w:ascii="Arial" w:hAnsi="Arial" w:cs="Arial"/>
          <w:sz w:val="22"/>
          <w:szCs w:val="22"/>
        </w:rPr>
        <w:t>sąrašas</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objektų</w:t>
      </w:r>
      <w:proofErr w:type="spellEnd"/>
      <w:r w:rsidRPr="00410C73">
        <w:rPr>
          <w:rFonts w:ascii="Arial" w:hAnsi="Arial" w:cs="Arial"/>
          <w:sz w:val="22"/>
          <w:szCs w:val="22"/>
        </w:rPr>
        <w:t xml:space="preserve"> </w:t>
      </w:r>
      <w:proofErr w:type="spellStart"/>
      <w:r w:rsidRPr="00410C73">
        <w:rPr>
          <w:rFonts w:ascii="Arial" w:hAnsi="Arial" w:cs="Arial"/>
          <w:sz w:val="22"/>
          <w:szCs w:val="22"/>
        </w:rPr>
        <w:t>adresai</w:t>
      </w:r>
      <w:proofErr w:type="spellEnd"/>
      <w:r w:rsidRPr="00410C73">
        <w:rPr>
          <w:rFonts w:ascii="Arial" w:hAnsi="Arial" w:cs="Arial"/>
          <w:sz w:val="22"/>
          <w:szCs w:val="22"/>
        </w:rPr>
        <w:t xml:space="preserve"> ir </w:t>
      </w:r>
      <w:proofErr w:type="spellStart"/>
      <w:r w:rsidRPr="00410C73">
        <w:rPr>
          <w:rFonts w:ascii="Arial" w:hAnsi="Arial" w:cs="Arial"/>
          <w:sz w:val="22"/>
          <w:szCs w:val="22"/>
        </w:rPr>
        <w:t>juose</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eksploatuojamų</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įrengimų</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nurodyti</w:t>
      </w:r>
      <w:proofErr w:type="spellEnd"/>
      <w:r w:rsidRPr="00410C73">
        <w:rPr>
          <w:rFonts w:ascii="Arial" w:hAnsi="Arial" w:cs="Arial"/>
          <w:sz w:val="22"/>
          <w:szCs w:val="22"/>
        </w:rPr>
        <w:t xml:space="preserve"> </w:t>
      </w:r>
      <w:proofErr w:type="spellStart"/>
      <w:r w:rsidRPr="00410C73">
        <w:rPr>
          <w:rFonts w:ascii="Arial" w:hAnsi="Arial" w:cs="Arial"/>
          <w:sz w:val="22"/>
          <w:szCs w:val="22"/>
        </w:rPr>
        <w:t>specialiųjų</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sąlygų</w:t>
      </w:r>
      <w:proofErr w:type="spellEnd"/>
      <w:r w:rsidRPr="00410C73">
        <w:rPr>
          <w:rFonts w:ascii="Arial" w:hAnsi="Arial" w:cs="Arial"/>
          <w:sz w:val="22"/>
          <w:szCs w:val="22"/>
        </w:rPr>
        <w:t xml:space="preserve">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Nr. 9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preliminarus</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sąrašas</w:t>
      </w:r>
      <w:proofErr w:type="spellEnd"/>
      <w:r w:rsidRPr="00410C73">
        <w:rPr>
          <w:rFonts w:ascii="Arial" w:hAnsi="Arial" w:cs="Arial"/>
          <w:sz w:val="22"/>
          <w:szCs w:val="22"/>
        </w:rPr>
        <w:t>“</w:t>
      </w:r>
      <w:proofErr w:type="gramEnd"/>
      <w:r w:rsidRPr="00410C73">
        <w:rPr>
          <w:rFonts w:ascii="Arial" w:hAnsi="Arial" w:cs="Arial"/>
          <w:sz w:val="22"/>
          <w:szCs w:val="22"/>
        </w:rPr>
        <w:t>.</w:t>
      </w:r>
    </w:p>
    <w:p w14:paraId="63BE6D5A" w14:textId="77777777" w:rsidR="00410C73" w:rsidRPr="00410C73" w:rsidRDefault="00410C73" w:rsidP="00410C73">
      <w:pPr>
        <w:pStyle w:val="ListParagraph"/>
        <w:numPr>
          <w:ilvl w:val="1"/>
          <w:numId w:val="24"/>
        </w:numPr>
        <w:tabs>
          <w:tab w:val="left" w:pos="426"/>
          <w:tab w:val="left" w:pos="567"/>
        </w:tabs>
        <w:ind w:left="0" w:firstLine="0"/>
        <w:jc w:val="both"/>
        <w:rPr>
          <w:rFonts w:ascii="Arial" w:hAnsi="Arial" w:cs="Arial"/>
          <w:sz w:val="22"/>
          <w:szCs w:val="22"/>
        </w:rPr>
      </w:pPr>
      <w:proofErr w:type="spellStart"/>
      <w:r w:rsidRPr="00410C73">
        <w:rPr>
          <w:rFonts w:ascii="Arial" w:hAnsi="Arial" w:cs="Arial"/>
          <w:sz w:val="22"/>
          <w:szCs w:val="22"/>
        </w:rPr>
        <w:t>Paslaugos</w:t>
      </w:r>
      <w:proofErr w:type="spellEnd"/>
      <w:r w:rsidRPr="00410C73">
        <w:rPr>
          <w:rFonts w:ascii="Arial" w:hAnsi="Arial" w:cs="Arial"/>
          <w:sz w:val="22"/>
          <w:szCs w:val="22"/>
        </w:rPr>
        <w:t xml:space="preserve"> ir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w:t>
      </w:r>
      <w:proofErr w:type="spellEnd"/>
      <w:r w:rsidRPr="00410C73">
        <w:rPr>
          <w:rFonts w:ascii="Arial" w:hAnsi="Arial" w:cs="Arial"/>
          <w:sz w:val="22"/>
          <w:szCs w:val="22"/>
        </w:rPr>
        <w:t>:</w:t>
      </w:r>
    </w:p>
    <w:p w14:paraId="1B760E68" w14:textId="77777777" w:rsidR="00410C73" w:rsidRPr="00410C73" w:rsidRDefault="00410C73" w:rsidP="00410C73">
      <w:pPr>
        <w:jc w:val="right"/>
        <w:rPr>
          <w:rFonts w:ascii="Arial" w:hAnsi="Arial" w:cs="Arial"/>
          <w:b/>
          <w:sz w:val="22"/>
          <w:szCs w:val="22"/>
        </w:rPr>
      </w:pPr>
      <w:r w:rsidRPr="00410C73">
        <w:rPr>
          <w:rFonts w:ascii="Arial" w:hAnsi="Arial" w:cs="Arial"/>
          <w:b/>
          <w:sz w:val="22"/>
          <w:szCs w:val="22"/>
        </w:rPr>
        <w:t xml:space="preserve">1 </w:t>
      </w:r>
      <w:proofErr w:type="spellStart"/>
      <w:r w:rsidRPr="00410C73">
        <w:rPr>
          <w:rFonts w:ascii="Arial" w:hAnsi="Arial" w:cs="Arial"/>
          <w:b/>
          <w:sz w:val="22"/>
          <w:szCs w:val="22"/>
        </w:rPr>
        <w:t>lentelė</w:t>
      </w:r>
      <w:proofErr w:type="spellEnd"/>
      <w:r w:rsidRPr="00410C73">
        <w:rPr>
          <w:rFonts w:ascii="Arial" w:hAnsi="Arial" w:cs="Arial"/>
          <w:b/>
          <w:sz w:val="22"/>
          <w:szCs w:val="22"/>
        </w:rPr>
        <w:t xml:space="preserve">. </w:t>
      </w:r>
    </w:p>
    <w:tbl>
      <w:tblPr>
        <w:tblStyle w:val="TableGrid"/>
        <w:tblW w:w="5000" w:type="pct"/>
        <w:jc w:val="center"/>
        <w:tblLook w:val="04A0" w:firstRow="1" w:lastRow="0" w:firstColumn="1" w:lastColumn="0" w:noHBand="0" w:noVBand="1"/>
      </w:tblPr>
      <w:tblGrid>
        <w:gridCol w:w="547"/>
        <w:gridCol w:w="3328"/>
        <w:gridCol w:w="1338"/>
        <w:gridCol w:w="1310"/>
        <w:gridCol w:w="1050"/>
        <w:gridCol w:w="1631"/>
      </w:tblGrid>
      <w:tr w:rsidR="00410C73" w:rsidRPr="00410C73" w14:paraId="6088FC42" w14:textId="77777777" w:rsidTr="000D30AE">
        <w:trPr>
          <w:trHeight w:val="20"/>
          <w:jc w:val="center"/>
        </w:trPr>
        <w:tc>
          <w:tcPr>
            <w:tcW w:w="541" w:type="dxa"/>
            <w:vMerge w:val="restart"/>
            <w:vAlign w:val="center"/>
          </w:tcPr>
          <w:p w14:paraId="1B137729"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Eil</w:t>
            </w:r>
            <w:proofErr w:type="spellEnd"/>
            <w:r w:rsidRPr="00410C73">
              <w:rPr>
                <w:rFonts w:ascii="Arial" w:hAnsi="Arial" w:cs="Arial"/>
                <w:b/>
                <w:sz w:val="22"/>
                <w:szCs w:val="22"/>
              </w:rPr>
              <w:t>. Nr.</w:t>
            </w:r>
          </w:p>
        </w:tc>
        <w:tc>
          <w:tcPr>
            <w:tcW w:w="3565" w:type="dxa"/>
            <w:vMerge w:val="restart"/>
            <w:vAlign w:val="center"/>
          </w:tcPr>
          <w:p w14:paraId="54CF2F64"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Paslaugų</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pavadinimas</w:t>
            </w:r>
            <w:proofErr w:type="spellEnd"/>
          </w:p>
        </w:tc>
        <w:tc>
          <w:tcPr>
            <w:tcW w:w="1339" w:type="dxa"/>
            <w:vMerge w:val="restart"/>
            <w:vAlign w:val="center"/>
          </w:tcPr>
          <w:p w14:paraId="2B5A04D1"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Paslaugų</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apimtis</w:t>
            </w:r>
            <w:proofErr w:type="spellEnd"/>
            <w:r w:rsidRPr="00410C73">
              <w:rPr>
                <w:rFonts w:ascii="Arial" w:hAnsi="Arial" w:cs="Arial"/>
                <w:b/>
                <w:sz w:val="22"/>
                <w:szCs w:val="22"/>
              </w:rPr>
              <w:t xml:space="preserve"> ir (</w:t>
            </w:r>
            <w:proofErr w:type="spellStart"/>
            <w:r w:rsidRPr="00410C73">
              <w:rPr>
                <w:rFonts w:ascii="Arial" w:hAnsi="Arial" w:cs="Arial"/>
                <w:b/>
                <w:sz w:val="22"/>
                <w:szCs w:val="22"/>
              </w:rPr>
              <w:t>ar</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kiekis</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mato</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vnt</w:t>
            </w:r>
            <w:proofErr w:type="spellEnd"/>
            <w:r w:rsidRPr="00410C73">
              <w:rPr>
                <w:rFonts w:ascii="Arial" w:hAnsi="Arial" w:cs="Arial"/>
                <w:b/>
                <w:sz w:val="22"/>
                <w:szCs w:val="22"/>
              </w:rPr>
              <w:t xml:space="preserve">. </w:t>
            </w:r>
          </w:p>
        </w:tc>
        <w:tc>
          <w:tcPr>
            <w:tcW w:w="2521" w:type="dxa"/>
            <w:gridSpan w:val="2"/>
            <w:tcBorders>
              <w:bottom w:val="single" w:sz="4" w:space="0" w:color="auto"/>
            </w:tcBorders>
            <w:vAlign w:val="center"/>
          </w:tcPr>
          <w:p w14:paraId="37779893"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Užsakymų</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teikimas</w:t>
            </w:r>
            <w:proofErr w:type="spellEnd"/>
          </w:p>
        </w:tc>
        <w:tc>
          <w:tcPr>
            <w:tcW w:w="1662" w:type="dxa"/>
            <w:vMerge w:val="restart"/>
            <w:vAlign w:val="center"/>
          </w:tcPr>
          <w:p w14:paraId="0225004B"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Paslaugų</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teikimo</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terminas</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nuo</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Sutarties</w:t>
            </w:r>
            <w:proofErr w:type="spellEnd"/>
            <w:r w:rsidRPr="00410C73">
              <w:rPr>
                <w:rFonts w:ascii="Arial" w:hAnsi="Arial" w:cs="Arial"/>
                <w:b/>
                <w:sz w:val="22"/>
                <w:szCs w:val="22"/>
              </w:rPr>
              <w:t xml:space="preserve"> </w:t>
            </w:r>
            <w:proofErr w:type="spellStart"/>
            <w:r w:rsidRPr="00410C73">
              <w:rPr>
                <w:rFonts w:ascii="Arial" w:hAnsi="Arial" w:cs="Arial"/>
                <w:b/>
                <w:sz w:val="22"/>
                <w:szCs w:val="22"/>
              </w:rPr>
              <w:t>įsigaliojimo</w:t>
            </w:r>
            <w:proofErr w:type="spellEnd"/>
            <w:r w:rsidRPr="00410C73">
              <w:rPr>
                <w:rFonts w:ascii="Arial" w:hAnsi="Arial" w:cs="Arial"/>
                <w:b/>
                <w:sz w:val="22"/>
                <w:szCs w:val="22"/>
              </w:rPr>
              <w:t xml:space="preserve"> </w:t>
            </w:r>
          </w:p>
        </w:tc>
      </w:tr>
      <w:tr w:rsidR="00410C73" w:rsidRPr="00410C73" w14:paraId="1C4453F8" w14:textId="77777777" w:rsidTr="000D30AE">
        <w:trPr>
          <w:trHeight w:val="20"/>
          <w:jc w:val="center"/>
        </w:trPr>
        <w:tc>
          <w:tcPr>
            <w:tcW w:w="541" w:type="dxa"/>
            <w:vMerge/>
            <w:vAlign w:val="center"/>
          </w:tcPr>
          <w:p w14:paraId="024266F8" w14:textId="77777777" w:rsidR="00410C73" w:rsidRPr="00410C73" w:rsidRDefault="00410C73" w:rsidP="000D30AE">
            <w:pPr>
              <w:jc w:val="center"/>
              <w:rPr>
                <w:rFonts w:ascii="Arial" w:hAnsi="Arial" w:cs="Arial"/>
                <w:sz w:val="22"/>
                <w:szCs w:val="22"/>
              </w:rPr>
            </w:pPr>
          </w:p>
        </w:tc>
        <w:tc>
          <w:tcPr>
            <w:tcW w:w="3565" w:type="dxa"/>
            <w:vMerge/>
            <w:vAlign w:val="center"/>
          </w:tcPr>
          <w:p w14:paraId="4874ED4B" w14:textId="77777777" w:rsidR="00410C73" w:rsidRPr="00410C73" w:rsidRDefault="00410C73" w:rsidP="000D30AE">
            <w:pPr>
              <w:jc w:val="center"/>
              <w:rPr>
                <w:rFonts w:ascii="Arial" w:hAnsi="Arial" w:cs="Arial"/>
                <w:sz w:val="22"/>
                <w:szCs w:val="22"/>
              </w:rPr>
            </w:pPr>
          </w:p>
        </w:tc>
        <w:tc>
          <w:tcPr>
            <w:tcW w:w="1339" w:type="dxa"/>
            <w:vMerge/>
            <w:vAlign w:val="center"/>
          </w:tcPr>
          <w:p w14:paraId="48C02EBD" w14:textId="77777777" w:rsidR="00410C73" w:rsidRPr="00410C73" w:rsidRDefault="00410C73" w:rsidP="000D30AE">
            <w:pPr>
              <w:jc w:val="center"/>
              <w:rPr>
                <w:rFonts w:ascii="Arial" w:hAnsi="Arial" w:cs="Arial"/>
                <w:sz w:val="22"/>
                <w:szCs w:val="22"/>
              </w:rPr>
            </w:pPr>
          </w:p>
        </w:tc>
        <w:tc>
          <w:tcPr>
            <w:tcW w:w="1393" w:type="dxa"/>
            <w:tcBorders>
              <w:top w:val="single" w:sz="4" w:space="0" w:color="auto"/>
              <w:right w:val="single" w:sz="4" w:space="0" w:color="auto"/>
            </w:tcBorders>
            <w:vAlign w:val="center"/>
          </w:tcPr>
          <w:p w14:paraId="0FCDE700" w14:textId="77777777" w:rsidR="00410C73" w:rsidRPr="00410C73" w:rsidRDefault="00410C73" w:rsidP="000D30AE">
            <w:pPr>
              <w:jc w:val="center"/>
              <w:rPr>
                <w:rFonts w:ascii="Arial" w:hAnsi="Arial" w:cs="Arial"/>
                <w:b/>
                <w:sz w:val="22"/>
                <w:szCs w:val="22"/>
              </w:rPr>
            </w:pPr>
            <w:proofErr w:type="spellStart"/>
            <w:r w:rsidRPr="00410C73">
              <w:rPr>
                <w:rFonts w:ascii="Arial" w:hAnsi="Arial" w:cs="Arial"/>
                <w:b/>
                <w:sz w:val="22"/>
                <w:szCs w:val="22"/>
              </w:rPr>
              <w:t>Taip</w:t>
            </w:r>
            <w:proofErr w:type="spellEnd"/>
          </w:p>
          <w:p w14:paraId="69239269" w14:textId="77777777" w:rsidR="00410C73" w:rsidRPr="00410C73" w:rsidRDefault="00410C73" w:rsidP="000D30AE">
            <w:pPr>
              <w:jc w:val="center"/>
              <w:rPr>
                <w:rFonts w:ascii="Arial" w:hAnsi="Arial" w:cs="Arial"/>
                <w:b/>
                <w:sz w:val="22"/>
                <w:szCs w:val="22"/>
              </w:rPr>
            </w:pPr>
          </w:p>
        </w:tc>
        <w:tc>
          <w:tcPr>
            <w:tcW w:w="1128" w:type="dxa"/>
            <w:tcBorders>
              <w:top w:val="single" w:sz="4" w:space="0" w:color="auto"/>
              <w:left w:val="single" w:sz="4" w:space="0" w:color="auto"/>
            </w:tcBorders>
            <w:vAlign w:val="center"/>
          </w:tcPr>
          <w:p w14:paraId="14B4B4D1" w14:textId="77777777" w:rsidR="00410C73" w:rsidRPr="00410C73" w:rsidRDefault="00410C73" w:rsidP="000D30AE">
            <w:pPr>
              <w:jc w:val="center"/>
              <w:rPr>
                <w:rFonts w:ascii="Arial" w:hAnsi="Arial" w:cs="Arial"/>
                <w:b/>
                <w:sz w:val="22"/>
                <w:szCs w:val="22"/>
              </w:rPr>
            </w:pPr>
            <w:r w:rsidRPr="00410C73">
              <w:rPr>
                <w:rFonts w:ascii="Arial" w:hAnsi="Arial" w:cs="Arial"/>
                <w:b/>
                <w:sz w:val="22"/>
                <w:szCs w:val="22"/>
              </w:rPr>
              <w:t>Ne</w:t>
            </w:r>
          </w:p>
          <w:p w14:paraId="73897443" w14:textId="77777777" w:rsidR="00410C73" w:rsidRPr="00410C73" w:rsidRDefault="00410C73" w:rsidP="000D30AE">
            <w:pPr>
              <w:jc w:val="center"/>
              <w:rPr>
                <w:rFonts w:ascii="Arial" w:hAnsi="Arial" w:cs="Arial"/>
                <w:b/>
                <w:sz w:val="22"/>
                <w:szCs w:val="22"/>
              </w:rPr>
            </w:pPr>
          </w:p>
        </w:tc>
        <w:tc>
          <w:tcPr>
            <w:tcW w:w="1662" w:type="dxa"/>
            <w:vMerge/>
            <w:vAlign w:val="center"/>
          </w:tcPr>
          <w:p w14:paraId="7B3E3356" w14:textId="77777777" w:rsidR="00410C73" w:rsidRPr="00410C73" w:rsidRDefault="00410C73" w:rsidP="000D30AE">
            <w:pPr>
              <w:jc w:val="center"/>
              <w:rPr>
                <w:rFonts w:ascii="Arial" w:hAnsi="Arial" w:cs="Arial"/>
                <w:sz w:val="22"/>
                <w:szCs w:val="22"/>
              </w:rPr>
            </w:pPr>
          </w:p>
        </w:tc>
      </w:tr>
      <w:tr w:rsidR="00410C73" w:rsidRPr="00410C73" w14:paraId="06A36F45" w14:textId="77777777" w:rsidTr="000D30AE">
        <w:trPr>
          <w:trHeight w:val="20"/>
          <w:jc w:val="center"/>
        </w:trPr>
        <w:tc>
          <w:tcPr>
            <w:tcW w:w="541" w:type="dxa"/>
          </w:tcPr>
          <w:p w14:paraId="04560FF6" w14:textId="77777777" w:rsidR="00410C73" w:rsidRPr="00410C73" w:rsidRDefault="00410C73" w:rsidP="00410C73">
            <w:pPr>
              <w:pStyle w:val="ListParagraph"/>
              <w:numPr>
                <w:ilvl w:val="0"/>
                <w:numId w:val="26"/>
              </w:numPr>
              <w:rPr>
                <w:rFonts w:ascii="Arial" w:hAnsi="Arial" w:cs="Arial"/>
                <w:sz w:val="22"/>
                <w:szCs w:val="22"/>
              </w:rPr>
            </w:pPr>
          </w:p>
        </w:tc>
        <w:tc>
          <w:tcPr>
            <w:tcW w:w="3565" w:type="dxa"/>
            <w:vAlign w:val="center"/>
          </w:tcPr>
          <w:p w14:paraId="74AF130D" w14:textId="77777777" w:rsidR="00410C73" w:rsidRPr="00410C73" w:rsidRDefault="00410C73" w:rsidP="000D30AE">
            <w:pPr>
              <w:jc w:val="both"/>
              <w:rPr>
                <w:rFonts w:ascii="Arial" w:hAnsi="Arial" w:cs="Arial"/>
                <w:sz w:val="22"/>
                <w:szCs w:val="22"/>
              </w:rPr>
            </w:pP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priežiūra</w:t>
            </w:r>
            <w:proofErr w:type="spellEnd"/>
          </w:p>
        </w:tc>
        <w:tc>
          <w:tcPr>
            <w:tcW w:w="1339" w:type="dxa"/>
            <w:vMerge w:val="restart"/>
            <w:vAlign w:val="center"/>
          </w:tcPr>
          <w:p w14:paraId="7B7ACCE2" w14:textId="77777777" w:rsidR="00410C73" w:rsidRPr="00410C73" w:rsidRDefault="00410C73" w:rsidP="000D30AE">
            <w:pPr>
              <w:jc w:val="center"/>
              <w:rPr>
                <w:rFonts w:ascii="Arial" w:hAnsi="Arial" w:cs="Arial"/>
                <w:sz w:val="22"/>
                <w:szCs w:val="22"/>
              </w:rPr>
            </w:pPr>
          </w:p>
          <w:p w14:paraId="31130159" w14:textId="77777777" w:rsidR="00410C73" w:rsidRPr="00410C73" w:rsidRDefault="00410C73" w:rsidP="000D30AE">
            <w:pPr>
              <w:jc w:val="center"/>
              <w:rPr>
                <w:rFonts w:ascii="Arial" w:hAnsi="Arial" w:cs="Arial"/>
                <w:sz w:val="22"/>
                <w:szCs w:val="22"/>
              </w:rPr>
            </w:pPr>
            <w:r w:rsidRPr="00410C73">
              <w:rPr>
                <w:rFonts w:ascii="Arial" w:hAnsi="Arial" w:cs="Arial"/>
                <w:sz w:val="22"/>
                <w:szCs w:val="22"/>
              </w:rPr>
              <w:t xml:space="preserve">1 </w:t>
            </w:r>
            <w:proofErr w:type="spellStart"/>
            <w:r w:rsidRPr="00410C73">
              <w:rPr>
                <w:rFonts w:ascii="Arial" w:hAnsi="Arial" w:cs="Arial"/>
                <w:sz w:val="22"/>
                <w:szCs w:val="22"/>
              </w:rPr>
              <w:t>komplektas</w:t>
            </w:r>
            <w:proofErr w:type="spellEnd"/>
          </w:p>
        </w:tc>
        <w:sdt>
          <w:sdtPr>
            <w:rPr>
              <w:rFonts w:ascii="Arial" w:hAnsi="Arial" w:cs="Arial"/>
              <w:sz w:val="22"/>
              <w:szCs w:val="22"/>
            </w:rPr>
            <w:id w:val="270368949"/>
            <w14:checkbox>
              <w14:checked w14:val="0"/>
              <w14:checkedState w14:val="2612" w14:font="MS Gothic"/>
              <w14:uncheckedState w14:val="2610" w14:font="MS Gothic"/>
            </w14:checkbox>
          </w:sdtPr>
          <w:sdtEndPr/>
          <w:sdtContent>
            <w:tc>
              <w:tcPr>
                <w:tcW w:w="1393" w:type="dxa"/>
                <w:vMerge w:val="restart"/>
                <w:tcBorders>
                  <w:right w:val="single" w:sz="4" w:space="0" w:color="auto"/>
                </w:tcBorders>
                <w:vAlign w:val="center"/>
              </w:tcPr>
              <w:p w14:paraId="412787ED" w14:textId="77777777" w:rsidR="00410C73" w:rsidRPr="00410C73" w:rsidRDefault="00410C73" w:rsidP="000D30AE">
                <w:pPr>
                  <w:jc w:val="center"/>
                  <w:rPr>
                    <w:rFonts w:ascii="Arial" w:hAnsi="Arial" w:cs="Arial"/>
                    <w:sz w:val="22"/>
                    <w:szCs w:val="22"/>
                  </w:rPr>
                </w:pPr>
                <w:r w:rsidRPr="00410C73">
                  <w:rPr>
                    <w:rFonts w:ascii="Segoe UI Symbol" w:eastAsiaTheme="minorHAnsi" w:hAnsi="Segoe UI Symbol" w:cs="Segoe UI Symbol"/>
                    <w:sz w:val="22"/>
                    <w:szCs w:val="22"/>
                  </w:rPr>
                  <w:t>☐</w:t>
                </w:r>
              </w:p>
            </w:tc>
          </w:sdtContent>
        </w:sdt>
        <w:sdt>
          <w:sdtPr>
            <w:rPr>
              <w:rFonts w:ascii="Arial" w:hAnsi="Arial" w:cs="Arial"/>
              <w:sz w:val="22"/>
              <w:szCs w:val="22"/>
            </w:rPr>
            <w:id w:val="171997548"/>
            <w14:checkbox>
              <w14:checked w14:val="1"/>
              <w14:checkedState w14:val="2612" w14:font="MS Gothic"/>
              <w14:uncheckedState w14:val="2610" w14:font="MS Gothic"/>
            </w14:checkbox>
          </w:sdtPr>
          <w:sdtEndPr/>
          <w:sdtContent>
            <w:tc>
              <w:tcPr>
                <w:tcW w:w="1128" w:type="dxa"/>
                <w:vMerge w:val="restart"/>
                <w:tcBorders>
                  <w:left w:val="single" w:sz="4" w:space="0" w:color="auto"/>
                </w:tcBorders>
                <w:vAlign w:val="center"/>
              </w:tcPr>
              <w:p w14:paraId="24966BB6" w14:textId="77777777" w:rsidR="00410C73" w:rsidRPr="00410C73" w:rsidRDefault="00410C73" w:rsidP="000D30AE">
                <w:pPr>
                  <w:jc w:val="center"/>
                  <w:rPr>
                    <w:rFonts w:ascii="Arial" w:hAnsi="Arial" w:cs="Arial"/>
                    <w:sz w:val="22"/>
                    <w:szCs w:val="22"/>
                  </w:rPr>
                </w:pPr>
                <w:r w:rsidRPr="00410C73">
                  <w:rPr>
                    <w:rFonts w:ascii="Segoe UI Symbol" w:eastAsiaTheme="minorHAnsi" w:hAnsi="Segoe UI Symbol" w:cs="Segoe UI Symbol"/>
                    <w:sz w:val="22"/>
                    <w:szCs w:val="22"/>
                  </w:rPr>
                  <w:t>☒</w:t>
                </w:r>
              </w:p>
            </w:tc>
          </w:sdtContent>
        </w:sdt>
        <w:tc>
          <w:tcPr>
            <w:tcW w:w="1662" w:type="dxa"/>
            <w:vMerge w:val="restart"/>
            <w:vAlign w:val="center"/>
          </w:tcPr>
          <w:p w14:paraId="39AEEC13" w14:textId="77777777" w:rsidR="00410C73" w:rsidRPr="00410C73" w:rsidRDefault="00410C73" w:rsidP="000D30AE">
            <w:pPr>
              <w:jc w:val="center"/>
              <w:rPr>
                <w:rFonts w:ascii="Arial" w:hAnsi="Arial" w:cs="Arial"/>
                <w:sz w:val="22"/>
                <w:szCs w:val="22"/>
              </w:rPr>
            </w:pPr>
            <w:r w:rsidRPr="00410C73">
              <w:rPr>
                <w:rFonts w:ascii="Arial" w:hAnsi="Arial" w:cs="Arial"/>
                <w:sz w:val="22"/>
                <w:szCs w:val="22"/>
              </w:rPr>
              <w:t xml:space="preserve">36 </w:t>
            </w:r>
            <w:proofErr w:type="spellStart"/>
            <w:r w:rsidRPr="00410C73">
              <w:rPr>
                <w:rFonts w:ascii="Arial" w:hAnsi="Arial" w:cs="Arial"/>
                <w:sz w:val="22"/>
                <w:szCs w:val="22"/>
              </w:rPr>
              <w:t>mėnesiai</w:t>
            </w:r>
            <w:proofErr w:type="spellEnd"/>
          </w:p>
        </w:tc>
      </w:tr>
      <w:tr w:rsidR="00410C73" w:rsidRPr="00410C73" w14:paraId="0B7F8A3B" w14:textId="77777777" w:rsidTr="000D30AE">
        <w:trPr>
          <w:trHeight w:val="20"/>
          <w:jc w:val="center"/>
        </w:trPr>
        <w:tc>
          <w:tcPr>
            <w:tcW w:w="541" w:type="dxa"/>
          </w:tcPr>
          <w:p w14:paraId="46F05FCA" w14:textId="77777777" w:rsidR="00410C73" w:rsidRPr="00410C73" w:rsidRDefault="00410C73" w:rsidP="00410C73">
            <w:pPr>
              <w:pStyle w:val="ListParagraph"/>
              <w:numPr>
                <w:ilvl w:val="0"/>
                <w:numId w:val="26"/>
              </w:numPr>
              <w:rPr>
                <w:rFonts w:ascii="Arial" w:hAnsi="Arial" w:cs="Arial"/>
                <w:sz w:val="22"/>
                <w:szCs w:val="22"/>
              </w:rPr>
            </w:pPr>
          </w:p>
        </w:tc>
        <w:tc>
          <w:tcPr>
            <w:tcW w:w="3565" w:type="dxa"/>
            <w:vAlign w:val="center"/>
          </w:tcPr>
          <w:p w14:paraId="0E97AB4B" w14:textId="77777777" w:rsidR="00410C73" w:rsidRPr="00410C73" w:rsidRDefault="00410C73" w:rsidP="000D30AE">
            <w:pPr>
              <w:jc w:val="both"/>
              <w:rPr>
                <w:rFonts w:ascii="Arial" w:hAnsi="Arial" w:cs="Arial"/>
                <w:sz w:val="22"/>
                <w:szCs w:val="22"/>
              </w:rPr>
            </w:pPr>
            <w:proofErr w:type="spellStart"/>
            <w:r w:rsidRPr="00410C73">
              <w:rPr>
                <w:rFonts w:ascii="Arial" w:hAnsi="Arial" w:cs="Arial"/>
                <w:sz w:val="22"/>
                <w:szCs w:val="22"/>
              </w:rPr>
              <w:t>Nepertraukiamų</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techninė</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priežiūra</w:t>
            </w:r>
            <w:proofErr w:type="spellEnd"/>
          </w:p>
        </w:tc>
        <w:tc>
          <w:tcPr>
            <w:tcW w:w="1339" w:type="dxa"/>
            <w:vMerge/>
            <w:vAlign w:val="center"/>
          </w:tcPr>
          <w:p w14:paraId="6B9306BA" w14:textId="77777777" w:rsidR="00410C73" w:rsidRPr="00410C73" w:rsidRDefault="00410C73" w:rsidP="000D30AE">
            <w:pPr>
              <w:jc w:val="center"/>
              <w:rPr>
                <w:rFonts w:ascii="Arial" w:hAnsi="Arial" w:cs="Arial"/>
                <w:i/>
                <w:iCs/>
                <w:sz w:val="22"/>
                <w:szCs w:val="22"/>
              </w:rPr>
            </w:pPr>
          </w:p>
        </w:tc>
        <w:tc>
          <w:tcPr>
            <w:tcW w:w="1393" w:type="dxa"/>
            <w:vMerge/>
            <w:tcBorders>
              <w:right w:val="single" w:sz="4" w:space="0" w:color="auto"/>
            </w:tcBorders>
            <w:vAlign w:val="center"/>
          </w:tcPr>
          <w:p w14:paraId="02760D67" w14:textId="77777777" w:rsidR="00410C73" w:rsidRPr="00410C73" w:rsidRDefault="00410C73" w:rsidP="000D30AE">
            <w:pPr>
              <w:jc w:val="center"/>
              <w:rPr>
                <w:rFonts w:ascii="Arial" w:hAnsi="Arial" w:cs="Arial"/>
                <w:sz w:val="22"/>
                <w:szCs w:val="22"/>
              </w:rPr>
            </w:pPr>
          </w:p>
        </w:tc>
        <w:tc>
          <w:tcPr>
            <w:tcW w:w="1128" w:type="dxa"/>
            <w:vMerge/>
            <w:tcBorders>
              <w:left w:val="single" w:sz="4" w:space="0" w:color="auto"/>
            </w:tcBorders>
            <w:vAlign w:val="center"/>
          </w:tcPr>
          <w:p w14:paraId="05ECD767" w14:textId="77777777" w:rsidR="00410C73" w:rsidRPr="00410C73" w:rsidRDefault="00410C73" w:rsidP="000D30AE">
            <w:pPr>
              <w:jc w:val="center"/>
              <w:rPr>
                <w:rFonts w:ascii="Arial" w:hAnsi="Arial" w:cs="Arial"/>
                <w:sz w:val="22"/>
                <w:szCs w:val="22"/>
              </w:rPr>
            </w:pPr>
          </w:p>
        </w:tc>
        <w:tc>
          <w:tcPr>
            <w:tcW w:w="1662" w:type="dxa"/>
            <w:vMerge/>
            <w:vAlign w:val="center"/>
          </w:tcPr>
          <w:p w14:paraId="6A10399F" w14:textId="77777777" w:rsidR="00410C73" w:rsidRPr="00410C73" w:rsidRDefault="00410C73" w:rsidP="000D30AE">
            <w:pPr>
              <w:jc w:val="center"/>
              <w:rPr>
                <w:rFonts w:ascii="Arial" w:hAnsi="Arial" w:cs="Arial"/>
                <w:i/>
                <w:iCs/>
                <w:color w:val="FF0000"/>
                <w:sz w:val="22"/>
                <w:szCs w:val="22"/>
              </w:rPr>
            </w:pPr>
          </w:p>
        </w:tc>
      </w:tr>
      <w:tr w:rsidR="00410C73" w:rsidRPr="00410C73" w14:paraId="45AB60D6" w14:textId="77777777" w:rsidTr="000D30AE">
        <w:trPr>
          <w:trHeight w:val="20"/>
          <w:jc w:val="center"/>
        </w:trPr>
        <w:tc>
          <w:tcPr>
            <w:tcW w:w="541" w:type="dxa"/>
          </w:tcPr>
          <w:p w14:paraId="36E6BF31" w14:textId="77777777" w:rsidR="00410C73" w:rsidRPr="00410C73" w:rsidRDefault="00410C73" w:rsidP="00410C73">
            <w:pPr>
              <w:pStyle w:val="ListParagraph"/>
              <w:numPr>
                <w:ilvl w:val="0"/>
                <w:numId w:val="26"/>
              </w:numPr>
              <w:rPr>
                <w:rFonts w:ascii="Arial" w:hAnsi="Arial" w:cs="Arial"/>
                <w:sz w:val="22"/>
                <w:szCs w:val="22"/>
              </w:rPr>
            </w:pPr>
          </w:p>
        </w:tc>
        <w:tc>
          <w:tcPr>
            <w:tcW w:w="3565" w:type="dxa"/>
            <w:vAlign w:val="center"/>
          </w:tcPr>
          <w:p w14:paraId="4D4198C3" w14:textId="77777777" w:rsidR="00410C73" w:rsidRPr="00410C73" w:rsidRDefault="00410C73" w:rsidP="000D30AE">
            <w:pPr>
              <w:jc w:val="both"/>
              <w:rPr>
                <w:rFonts w:ascii="Arial" w:hAnsi="Arial" w:cs="Arial"/>
                <w:sz w:val="22"/>
                <w:szCs w:val="22"/>
              </w:rPr>
            </w:pPr>
            <w:proofErr w:type="spellStart"/>
            <w:r w:rsidRPr="00410C73">
              <w:rPr>
                <w:rFonts w:ascii="Arial" w:hAnsi="Arial" w:cs="Arial"/>
                <w:sz w:val="22"/>
                <w:szCs w:val="22"/>
              </w:rPr>
              <w:t>Medžiagos</w:t>
            </w:r>
            <w:proofErr w:type="spellEnd"/>
            <w:r w:rsidRPr="00410C73">
              <w:rPr>
                <w:rFonts w:ascii="Arial" w:hAnsi="Arial" w:cs="Arial"/>
                <w:sz w:val="22"/>
                <w:szCs w:val="22"/>
              </w:rPr>
              <w:t xml:space="preserve"> ir </w:t>
            </w:r>
            <w:proofErr w:type="spellStart"/>
            <w:r w:rsidRPr="00410C73">
              <w:rPr>
                <w:rFonts w:ascii="Arial" w:hAnsi="Arial" w:cs="Arial"/>
                <w:sz w:val="22"/>
                <w:szCs w:val="22"/>
              </w:rPr>
              <w:t>papildomos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p>
        </w:tc>
        <w:tc>
          <w:tcPr>
            <w:tcW w:w="1339" w:type="dxa"/>
            <w:vMerge/>
            <w:vAlign w:val="center"/>
          </w:tcPr>
          <w:p w14:paraId="688E4223" w14:textId="77777777" w:rsidR="00410C73" w:rsidRPr="00410C73" w:rsidRDefault="00410C73" w:rsidP="000D30AE">
            <w:pPr>
              <w:jc w:val="center"/>
              <w:rPr>
                <w:rFonts w:ascii="Arial" w:hAnsi="Arial" w:cs="Arial"/>
                <w:i/>
                <w:iCs/>
                <w:sz w:val="22"/>
                <w:szCs w:val="22"/>
              </w:rPr>
            </w:pPr>
          </w:p>
        </w:tc>
        <w:tc>
          <w:tcPr>
            <w:tcW w:w="1393" w:type="dxa"/>
            <w:vMerge/>
            <w:tcBorders>
              <w:right w:val="single" w:sz="4" w:space="0" w:color="auto"/>
            </w:tcBorders>
            <w:vAlign w:val="center"/>
          </w:tcPr>
          <w:p w14:paraId="348C15A0" w14:textId="77777777" w:rsidR="00410C73" w:rsidRPr="00410C73" w:rsidRDefault="00410C73" w:rsidP="000D30AE">
            <w:pPr>
              <w:jc w:val="center"/>
              <w:rPr>
                <w:rFonts w:ascii="Arial" w:hAnsi="Arial" w:cs="Arial"/>
                <w:sz w:val="22"/>
                <w:szCs w:val="22"/>
              </w:rPr>
            </w:pPr>
          </w:p>
        </w:tc>
        <w:tc>
          <w:tcPr>
            <w:tcW w:w="1128" w:type="dxa"/>
            <w:vMerge/>
            <w:tcBorders>
              <w:left w:val="single" w:sz="4" w:space="0" w:color="auto"/>
            </w:tcBorders>
            <w:vAlign w:val="center"/>
          </w:tcPr>
          <w:p w14:paraId="7D267DF4" w14:textId="77777777" w:rsidR="00410C73" w:rsidRPr="00410C73" w:rsidRDefault="00410C73" w:rsidP="000D30AE">
            <w:pPr>
              <w:jc w:val="center"/>
              <w:rPr>
                <w:rFonts w:ascii="Arial" w:hAnsi="Arial" w:cs="Arial"/>
                <w:sz w:val="22"/>
                <w:szCs w:val="22"/>
              </w:rPr>
            </w:pPr>
          </w:p>
        </w:tc>
        <w:tc>
          <w:tcPr>
            <w:tcW w:w="1662" w:type="dxa"/>
            <w:vMerge/>
            <w:vAlign w:val="center"/>
          </w:tcPr>
          <w:p w14:paraId="48BAE9E2" w14:textId="77777777" w:rsidR="00410C73" w:rsidRPr="00410C73" w:rsidRDefault="00410C73" w:rsidP="000D30AE">
            <w:pPr>
              <w:jc w:val="center"/>
              <w:rPr>
                <w:rFonts w:ascii="Arial" w:hAnsi="Arial" w:cs="Arial"/>
                <w:i/>
                <w:iCs/>
                <w:color w:val="FF0000"/>
                <w:sz w:val="22"/>
                <w:szCs w:val="22"/>
              </w:rPr>
            </w:pPr>
          </w:p>
        </w:tc>
      </w:tr>
    </w:tbl>
    <w:p w14:paraId="5AAED47F" w14:textId="77777777" w:rsidR="00410C73" w:rsidRPr="00410C73" w:rsidRDefault="00410C73" w:rsidP="00410C73">
      <w:pPr>
        <w:jc w:val="center"/>
        <w:rPr>
          <w:rFonts w:ascii="Arial" w:hAnsi="Arial" w:cs="Arial"/>
          <w:b/>
          <w:i/>
          <w:color w:val="00B0F0"/>
          <w:sz w:val="22"/>
          <w:szCs w:val="22"/>
        </w:rPr>
      </w:pPr>
    </w:p>
    <w:p w14:paraId="001AF56A" w14:textId="77777777" w:rsidR="00410C73" w:rsidRPr="00410C73" w:rsidRDefault="00410C73" w:rsidP="00410C73">
      <w:pPr>
        <w:pStyle w:val="ListParagraph"/>
        <w:numPr>
          <w:ilvl w:val="1"/>
          <w:numId w:val="24"/>
        </w:numPr>
        <w:tabs>
          <w:tab w:val="left" w:pos="567"/>
        </w:tabs>
        <w:ind w:left="0" w:firstLine="0"/>
        <w:jc w:val="both"/>
        <w:rPr>
          <w:rFonts w:ascii="Arial" w:hAnsi="Arial" w:cs="Arial"/>
          <w:sz w:val="22"/>
          <w:szCs w:val="22"/>
        </w:rPr>
      </w:pPr>
      <w:proofErr w:type="spellStart"/>
      <w:r w:rsidRPr="00410C73">
        <w:rPr>
          <w:rFonts w:ascii="Arial" w:hAnsi="Arial" w:cs="Arial"/>
          <w:sz w:val="22"/>
          <w:szCs w:val="22"/>
        </w:rPr>
        <w:t>Aukščiau</w:t>
      </w:r>
      <w:proofErr w:type="spellEnd"/>
      <w:r w:rsidRPr="00410C73">
        <w:rPr>
          <w:rFonts w:ascii="Arial" w:hAnsi="Arial" w:cs="Arial"/>
          <w:sz w:val="22"/>
          <w:szCs w:val="22"/>
        </w:rPr>
        <w:t xml:space="preserve"> </w:t>
      </w:r>
      <w:proofErr w:type="spellStart"/>
      <w:r w:rsidRPr="00410C73">
        <w:rPr>
          <w:rFonts w:ascii="Arial" w:hAnsi="Arial" w:cs="Arial"/>
          <w:sz w:val="22"/>
          <w:szCs w:val="22"/>
        </w:rPr>
        <w:t>esančioje</w:t>
      </w:r>
      <w:proofErr w:type="spellEnd"/>
      <w:r w:rsidRPr="00410C73">
        <w:rPr>
          <w:rFonts w:ascii="Arial" w:hAnsi="Arial" w:cs="Arial"/>
          <w:sz w:val="22"/>
          <w:szCs w:val="22"/>
        </w:rPr>
        <w:t xml:space="preserve"> 1 </w:t>
      </w:r>
      <w:proofErr w:type="spellStart"/>
      <w:r w:rsidRPr="00410C73">
        <w:rPr>
          <w:rFonts w:ascii="Arial" w:hAnsi="Arial" w:cs="Arial"/>
          <w:sz w:val="22"/>
          <w:szCs w:val="22"/>
        </w:rPr>
        <w:t>lentelėje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preliminarūs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periodiškumas</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nurodyti</w:t>
      </w:r>
      <w:proofErr w:type="spellEnd"/>
      <w:r w:rsidRPr="00410C73">
        <w:rPr>
          <w:rFonts w:ascii="Arial" w:hAnsi="Arial" w:cs="Arial"/>
          <w:sz w:val="22"/>
          <w:szCs w:val="22"/>
        </w:rPr>
        <w:t xml:space="preserve"> </w:t>
      </w:r>
      <w:proofErr w:type="spellStart"/>
      <w:r w:rsidRPr="00410C73">
        <w:rPr>
          <w:rFonts w:ascii="Arial" w:hAnsi="Arial" w:cs="Arial"/>
          <w:sz w:val="22"/>
          <w:szCs w:val="22"/>
        </w:rPr>
        <w:t>specialiųjų</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sąlygų</w:t>
      </w:r>
      <w:proofErr w:type="spellEnd"/>
      <w:r w:rsidRPr="00410C73">
        <w:rPr>
          <w:rFonts w:ascii="Arial" w:hAnsi="Arial" w:cs="Arial"/>
          <w:sz w:val="22"/>
          <w:szCs w:val="22"/>
        </w:rPr>
        <w:t xml:space="preserve"> 7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proofErr w:type="gramStart"/>
      <w:r w:rsidRPr="00410C73">
        <w:rPr>
          <w:rFonts w:ascii="Arial" w:hAnsi="Arial" w:cs="Arial"/>
          <w:sz w:val="22"/>
          <w:szCs w:val="22"/>
        </w:rPr>
        <w:t>periodiškumas</w:t>
      </w:r>
      <w:proofErr w:type="spellEnd"/>
      <w:r w:rsidRPr="00410C73">
        <w:rPr>
          <w:rFonts w:ascii="Arial" w:hAnsi="Arial" w:cs="Arial"/>
          <w:sz w:val="22"/>
          <w:szCs w:val="22"/>
        </w:rPr>
        <w:t>“ ir</w:t>
      </w:r>
      <w:proofErr w:type="gramEnd"/>
      <w:r w:rsidRPr="00410C73">
        <w:rPr>
          <w:rFonts w:ascii="Arial" w:hAnsi="Arial" w:cs="Arial"/>
          <w:sz w:val="22"/>
          <w:szCs w:val="22"/>
        </w:rPr>
        <w:t xml:space="preserve"> 8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r w:rsidRPr="00410C73">
        <w:rPr>
          <w:rFonts w:ascii="Arial" w:hAnsi="Arial" w:cs="Arial"/>
          <w:sz w:val="22"/>
          <w:szCs w:val="22"/>
        </w:rPr>
        <w:t>periodiškumas</w:t>
      </w:r>
      <w:proofErr w:type="spellEnd"/>
      <w:r w:rsidRPr="00410C73">
        <w:rPr>
          <w:rFonts w:ascii="Arial" w:hAnsi="Arial" w:cs="Arial"/>
          <w:sz w:val="22"/>
          <w:szCs w:val="22"/>
        </w:rPr>
        <w:t xml:space="preserve">“. </w:t>
      </w:r>
      <w:proofErr w:type="spellStart"/>
      <w:r w:rsidRPr="00410C73">
        <w:rPr>
          <w:rFonts w:ascii="Arial" w:hAnsi="Arial" w:cs="Arial"/>
          <w:sz w:val="22"/>
          <w:szCs w:val="22"/>
        </w:rPr>
        <w:t>Vykdant</w:t>
      </w:r>
      <w:proofErr w:type="spellEnd"/>
      <w:r w:rsidRPr="00410C73">
        <w:rPr>
          <w:rFonts w:ascii="Arial" w:hAnsi="Arial" w:cs="Arial"/>
          <w:sz w:val="22"/>
          <w:szCs w:val="22"/>
        </w:rPr>
        <w:t xml:space="preserve"> </w:t>
      </w:r>
      <w:proofErr w:type="spellStart"/>
      <w:r w:rsidRPr="00410C73">
        <w:rPr>
          <w:rFonts w:ascii="Arial" w:hAnsi="Arial" w:cs="Arial"/>
          <w:sz w:val="22"/>
          <w:szCs w:val="22"/>
        </w:rPr>
        <w:lastRenderedPageBreak/>
        <w:t>Sutartį</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w:t>
      </w:r>
      <w:proofErr w:type="spellEnd"/>
      <w:r w:rsidRPr="00410C73">
        <w:rPr>
          <w:rFonts w:ascii="Arial" w:hAnsi="Arial" w:cs="Arial"/>
          <w:sz w:val="22"/>
          <w:szCs w:val="22"/>
        </w:rPr>
        <w:t xml:space="preserve"> </w:t>
      </w:r>
      <w:proofErr w:type="spellStart"/>
      <w:r w:rsidRPr="00410C73">
        <w:rPr>
          <w:rFonts w:ascii="Arial" w:hAnsi="Arial" w:cs="Arial"/>
          <w:sz w:val="22"/>
          <w:szCs w:val="22"/>
        </w:rPr>
        <w:t>gali</w:t>
      </w:r>
      <w:proofErr w:type="spellEnd"/>
      <w:r w:rsidRPr="00410C73">
        <w:rPr>
          <w:rFonts w:ascii="Arial" w:hAnsi="Arial" w:cs="Arial"/>
          <w:sz w:val="22"/>
          <w:szCs w:val="22"/>
        </w:rPr>
        <w:t xml:space="preserve"> </w:t>
      </w:r>
      <w:proofErr w:type="spellStart"/>
      <w:r w:rsidRPr="00410C73">
        <w:rPr>
          <w:rFonts w:ascii="Arial" w:hAnsi="Arial" w:cs="Arial"/>
          <w:sz w:val="22"/>
          <w:szCs w:val="22"/>
        </w:rPr>
        <w:t>keistis</w:t>
      </w:r>
      <w:proofErr w:type="spellEnd"/>
      <w:r w:rsidRPr="00410C73">
        <w:rPr>
          <w:rFonts w:ascii="Arial" w:hAnsi="Arial" w:cs="Arial"/>
          <w:sz w:val="22"/>
          <w:szCs w:val="22"/>
        </w:rPr>
        <w:t xml:space="preserve"> </w:t>
      </w:r>
      <w:proofErr w:type="spellStart"/>
      <w:r w:rsidRPr="00410C73">
        <w:rPr>
          <w:rFonts w:ascii="Arial" w:hAnsi="Arial" w:cs="Arial"/>
          <w:sz w:val="22"/>
          <w:szCs w:val="22"/>
        </w:rPr>
        <w:t>priklausomai</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poreikio</w:t>
      </w:r>
      <w:proofErr w:type="spellEnd"/>
      <w:r w:rsidRPr="00410C73">
        <w:rPr>
          <w:rFonts w:ascii="Arial" w:hAnsi="Arial" w:cs="Arial"/>
          <w:sz w:val="22"/>
          <w:szCs w:val="22"/>
        </w:rPr>
        <w:t xml:space="preserve">, </w:t>
      </w:r>
      <w:proofErr w:type="spellStart"/>
      <w:r w:rsidRPr="00410C73">
        <w:rPr>
          <w:rFonts w:ascii="Arial" w:hAnsi="Arial" w:cs="Arial"/>
          <w:sz w:val="22"/>
          <w:szCs w:val="22"/>
        </w:rPr>
        <w:t>kuris</w:t>
      </w:r>
      <w:proofErr w:type="spellEnd"/>
      <w:r w:rsidRPr="00410C73">
        <w:rPr>
          <w:rFonts w:ascii="Arial" w:hAnsi="Arial" w:cs="Arial"/>
          <w:sz w:val="22"/>
          <w:szCs w:val="22"/>
        </w:rPr>
        <w:t xml:space="preserve"> </w:t>
      </w:r>
      <w:proofErr w:type="spellStart"/>
      <w:r w:rsidRPr="00410C73">
        <w:rPr>
          <w:rFonts w:ascii="Arial" w:hAnsi="Arial" w:cs="Arial"/>
          <w:sz w:val="22"/>
          <w:szCs w:val="22"/>
        </w:rPr>
        <w:t>gali</w:t>
      </w:r>
      <w:proofErr w:type="spellEnd"/>
      <w:r w:rsidRPr="00410C73">
        <w:rPr>
          <w:rFonts w:ascii="Arial" w:hAnsi="Arial" w:cs="Arial"/>
          <w:sz w:val="22"/>
          <w:szCs w:val="22"/>
        </w:rPr>
        <w:t xml:space="preserve"> </w:t>
      </w:r>
      <w:proofErr w:type="spellStart"/>
      <w:r w:rsidRPr="00410C73">
        <w:rPr>
          <w:rFonts w:ascii="Arial" w:hAnsi="Arial" w:cs="Arial"/>
          <w:sz w:val="22"/>
          <w:szCs w:val="22"/>
        </w:rPr>
        <w:t>keistis</w:t>
      </w:r>
      <w:proofErr w:type="spellEnd"/>
      <w:r w:rsidRPr="00410C73">
        <w:rPr>
          <w:rFonts w:ascii="Arial" w:hAnsi="Arial" w:cs="Arial"/>
          <w:sz w:val="22"/>
          <w:szCs w:val="22"/>
        </w:rPr>
        <w:t xml:space="preserve"> </w:t>
      </w:r>
      <w:proofErr w:type="spellStart"/>
      <w:r w:rsidRPr="00410C73">
        <w:rPr>
          <w:rFonts w:ascii="Arial" w:hAnsi="Arial" w:cs="Arial"/>
          <w:sz w:val="22"/>
          <w:szCs w:val="22"/>
        </w:rPr>
        <w:t>baigus</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eksploatuoti</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įrenginį</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pradėjus</w:t>
      </w:r>
      <w:proofErr w:type="spellEnd"/>
      <w:r w:rsidRPr="00410C73">
        <w:rPr>
          <w:rFonts w:ascii="Arial" w:hAnsi="Arial" w:cs="Arial"/>
          <w:sz w:val="22"/>
          <w:szCs w:val="22"/>
        </w:rPr>
        <w:t xml:space="preserve"> </w:t>
      </w:r>
      <w:proofErr w:type="spellStart"/>
      <w:r w:rsidRPr="00410C73">
        <w:rPr>
          <w:rFonts w:ascii="Arial" w:hAnsi="Arial" w:cs="Arial"/>
          <w:sz w:val="22"/>
          <w:szCs w:val="22"/>
        </w:rPr>
        <w:t>naujo</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įrenginio</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eksploataciją</w:t>
      </w:r>
      <w:proofErr w:type="spellEnd"/>
      <w:r w:rsidRPr="00410C73">
        <w:rPr>
          <w:rFonts w:ascii="Arial" w:hAnsi="Arial" w:cs="Arial"/>
          <w:sz w:val="22"/>
          <w:szCs w:val="22"/>
        </w:rPr>
        <w:t>.</w:t>
      </w:r>
    </w:p>
    <w:p w14:paraId="25459EDA" w14:textId="77777777" w:rsidR="00410C73" w:rsidRPr="00410C73" w:rsidRDefault="00410C73" w:rsidP="00410C73">
      <w:pPr>
        <w:pStyle w:val="ListParagraph"/>
        <w:numPr>
          <w:ilvl w:val="1"/>
          <w:numId w:val="24"/>
        </w:numPr>
        <w:tabs>
          <w:tab w:val="left" w:pos="567"/>
        </w:tabs>
        <w:ind w:left="0" w:firstLine="0"/>
        <w:jc w:val="both"/>
        <w:rPr>
          <w:rFonts w:ascii="Arial" w:hAnsi="Arial" w:cs="Arial"/>
          <w:sz w:val="22"/>
          <w:szCs w:val="22"/>
        </w:rPr>
      </w:pPr>
      <w:proofErr w:type="spellStart"/>
      <w:r w:rsidRPr="00410C73">
        <w:rPr>
          <w:rFonts w:ascii="Arial" w:hAnsi="Arial" w:cs="Arial"/>
          <w:sz w:val="22"/>
          <w:szCs w:val="22"/>
        </w:rPr>
        <w:t>Kadangi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ir </w:t>
      </w:r>
      <w:proofErr w:type="spellStart"/>
      <w:r w:rsidRPr="00410C73">
        <w:rPr>
          <w:rFonts w:ascii="Arial" w:hAnsi="Arial" w:cs="Arial"/>
          <w:sz w:val="22"/>
          <w:szCs w:val="22"/>
        </w:rPr>
        <w:t>medžiagų</w:t>
      </w:r>
      <w:proofErr w:type="spellEnd"/>
      <w:r w:rsidRPr="00410C73">
        <w:rPr>
          <w:rFonts w:ascii="Arial" w:hAnsi="Arial" w:cs="Arial"/>
          <w:sz w:val="22"/>
          <w:szCs w:val="22"/>
        </w:rPr>
        <w:t xml:space="preserve"> </w:t>
      </w:r>
      <w:proofErr w:type="spellStart"/>
      <w:r w:rsidRPr="00410C73">
        <w:rPr>
          <w:rFonts w:ascii="Arial" w:hAnsi="Arial" w:cs="Arial"/>
          <w:sz w:val="22"/>
          <w:szCs w:val="22"/>
        </w:rPr>
        <w:t>poreikio</w:t>
      </w:r>
      <w:proofErr w:type="spellEnd"/>
      <w:r w:rsidRPr="00410C73">
        <w:rPr>
          <w:rFonts w:ascii="Arial" w:hAnsi="Arial" w:cs="Arial"/>
          <w:sz w:val="22"/>
          <w:szCs w:val="22"/>
        </w:rPr>
        <w:t xml:space="preserve"> </w:t>
      </w:r>
      <w:proofErr w:type="spellStart"/>
      <w:r w:rsidRPr="00410C73">
        <w:rPr>
          <w:rFonts w:ascii="Arial" w:hAnsi="Arial" w:cs="Arial"/>
          <w:sz w:val="22"/>
          <w:szCs w:val="22"/>
        </w:rPr>
        <w:t>apimčių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kiekių</w:t>
      </w:r>
      <w:proofErr w:type="spellEnd"/>
      <w:r w:rsidRPr="00410C73">
        <w:rPr>
          <w:rFonts w:ascii="Arial" w:hAnsi="Arial" w:cs="Arial"/>
          <w:sz w:val="22"/>
          <w:szCs w:val="22"/>
        </w:rPr>
        <w:t xml:space="preserve"> </w:t>
      </w:r>
      <w:proofErr w:type="spellStart"/>
      <w:r w:rsidRPr="00410C73">
        <w:rPr>
          <w:rFonts w:ascii="Arial" w:hAnsi="Arial" w:cs="Arial"/>
          <w:sz w:val="22"/>
          <w:szCs w:val="22"/>
        </w:rPr>
        <w:t>neįmanoma</w:t>
      </w:r>
      <w:proofErr w:type="spellEnd"/>
      <w:r w:rsidRPr="00410C73">
        <w:rPr>
          <w:rFonts w:ascii="Arial" w:hAnsi="Arial" w:cs="Arial"/>
          <w:sz w:val="22"/>
          <w:szCs w:val="22"/>
        </w:rPr>
        <w:t xml:space="preserve"> </w:t>
      </w:r>
      <w:proofErr w:type="spellStart"/>
      <w:r w:rsidRPr="00410C73">
        <w:rPr>
          <w:rFonts w:ascii="Arial" w:hAnsi="Arial" w:cs="Arial"/>
          <w:sz w:val="22"/>
          <w:szCs w:val="22"/>
        </w:rPr>
        <w:t>tiksliai</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nustatyti</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ir </w:t>
      </w:r>
      <w:proofErr w:type="spellStart"/>
      <w:r w:rsidRPr="00410C73">
        <w:rPr>
          <w:rFonts w:ascii="Arial" w:hAnsi="Arial" w:cs="Arial"/>
          <w:sz w:val="22"/>
          <w:szCs w:val="22"/>
        </w:rPr>
        <w:t>panaudotas</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bus </w:t>
      </w:r>
      <w:proofErr w:type="spellStart"/>
      <w:r w:rsidRPr="00410C73">
        <w:rPr>
          <w:rFonts w:ascii="Arial" w:hAnsi="Arial" w:cs="Arial"/>
          <w:sz w:val="22"/>
          <w:szCs w:val="22"/>
        </w:rPr>
        <w:t>atsiskaitoma</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faktiškai</w:t>
      </w:r>
      <w:proofErr w:type="spellEnd"/>
      <w:r w:rsidRPr="00410C73">
        <w:rPr>
          <w:rFonts w:ascii="Arial" w:hAnsi="Arial" w:cs="Arial"/>
          <w:sz w:val="22"/>
          <w:szCs w:val="22"/>
        </w:rPr>
        <w:t xml:space="preserve"> </w:t>
      </w:r>
      <w:proofErr w:type="spellStart"/>
      <w:r w:rsidRPr="00410C73">
        <w:rPr>
          <w:rFonts w:ascii="Arial" w:hAnsi="Arial" w:cs="Arial"/>
          <w:sz w:val="22"/>
          <w:szCs w:val="22"/>
        </w:rPr>
        <w:t>atliktas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ir </w:t>
      </w:r>
      <w:proofErr w:type="spellStart"/>
      <w:r w:rsidRPr="00410C73">
        <w:rPr>
          <w:rFonts w:ascii="Arial" w:hAnsi="Arial" w:cs="Arial"/>
          <w:sz w:val="22"/>
          <w:szCs w:val="22"/>
        </w:rPr>
        <w:t>panaudotas</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w:t>
      </w:r>
      <w:proofErr w:type="spellStart"/>
      <w:r w:rsidRPr="00410C73">
        <w:rPr>
          <w:rFonts w:ascii="Arial" w:hAnsi="Arial" w:cs="Arial"/>
          <w:sz w:val="22"/>
          <w:szCs w:val="22"/>
        </w:rPr>
        <w:t>pagal</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nurodytus</w:t>
      </w:r>
      <w:proofErr w:type="spellEnd"/>
      <w:r w:rsidRPr="00410C73">
        <w:rPr>
          <w:rFonts w:ascii="Arial" w:hAnsi="Arial" w:cs="Arial"/>
          <w:sz w:val="22"/>
          <w:szCs w:val="22"/>
        </w:rPr>
        <w:t xml:space="preserve">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įkainius</w:t>
      </w:r>
      <w:proofErr w:type="spellEnd"/>
      <w:r w:rsidRPr="00410C73">
        <w:rPr>
          <w:rFonts w:ascii="Arial" w:hAnsi="Arial" w:cs="Arial"/>
          <w:sz w:val="22"/>
          <w:szCs w:val="22"/>
        </w:rPr>
        <w:t xml:space="preserve">. </w:t>
      </w:r>
      <w:proofErr w:type="spellStart"/>
      <w:r w:rsidRPr="00410C73">
        <w:rPr>
          <w:rFonts w:ascii="Arial" w:hAnsi="Arial" w:cs="Arial"/>
          <w:color w:val="000000"/>
          <w:sz w:val="22"/>
          <w:szCs w:val="22"/>
        </w:rPr>
        <w:t>Pirkėjas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neįsipareigoja</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įsigyti</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visų</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nurodytų</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Paslaugų</w:t>
      </w:r>
      <w:proofErr w:type="spellEnd"/>
      <w:r w:rsidRPr="00410C73">
        <w:rPr>
          <w:rFonts w:ascii="Arial" w:hAnsi="Arial" w:cs="Arial"/>
          <w:color w:val="000000"/>
          <w:sz w:val="22"/>
          <w:szCs w:val="22"/>
        </w:rPr>
        <w:t xml:space="preserve"> ir </w:t>
      </w:r>
      <w:proofErr w:type="spellStart"/>
      <w:r w:rsidRPr="00410C73">
        <w:rPr>
          <w:rFonts w:ascii="Arial" w:hAnsi="Arial" w:cs="Arial"/>
          <w:color w:val="000000"/>
          <w:sz w:val="22"/>
          <w:szCs w:val="22"/>
        </w:rPr>
        <w:t>medžiagų</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jas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pirks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pagal</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faktinį</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poreikį</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Sutarties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vykdymo</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metu</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kol</w:t>
      </w:r>
      <w:proofErr w:type="spellEnd"/>
      <w:r w:rsidRPr="00410C73">
        <w:rPr>
          <w:rFonts w:ascii="Arial" w:hAnsi="Arial" w:cs="Arial"/>
          <w:color w:val="000000"/>
          <w:sz w:val="22"/>
          <w:szCs w:val="22"/>
        </w:rPr>
        <w:t xml:space="preserve"> bus </w:t>
      </w:r>
      <w:proofErr w:type="spellStart"/>
      <w:r w:rsidRPr="00410C73">
        <w:rPr>
          <w:rFonts w:ascii="Arial" w:hAnsi="Arial" w:cs="Arial"/>
          <w:color w:val="000000"/>
          <w:sz w:val="22"/>
          <w:szCs w:val="22"/>
        </w:rPr>
        <w:t>išnaudota</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Pradinės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Sutarties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vertė</w:t>
      </w:r>
      <w:proofErr w:type="spellEnd"/>
      <w:r w:rsidRPr="00410C73">
        <w:rPr>
          <w:rFonts w:ascii="Arial" w:hAnsi="Arial" w:cs="Arial"/>
          <w:color w:val="000000"/>
          <w:sz w:val="22"/>
          <w:szCs w:val="22"/>
        </w:rPr>
        <w:t>.</w:t>
      </w:r>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w:t>
      </w:r>
      <w:proofErr w:type="spellStart"/>
      <w:r w:rsidRPr="00410C73">
        <w:rPr>
          <w:rFonts w:ascii="Arial" w:hAnsi="Arial" w:cs="Arial"/>
          <w:sz w:val="22"/>
          <w:szCs w:val="22"/>
        </w:rPr>
        <w:t>teikiamos</w:t>
      </w:r>
      <w:proofErr w:type="spellEnd"/>
      <w:r w:rsidRPr="00410C73">
        <w:rPr>
          <w:rFonts w:ascii="Arial" w:hAnsi="Arial" w:cs="Arial"/>
          <w:sz w:val="22"/>
          <w:szCs w:val="22"/>
        </w:rPr>
        <w:t xml:space="preserve"> 36 (</w:t>
      </w:r>
      <w:proofErr w:type="spellStart"/>
      <w:r w:rsidRPr="00410C73">
        <w:rPr>
          <w:rFonts w:ascii="Arial" w:hAnsi="Arial" w:cs="Arial"/>
          <w:sz w:val="22"/>
          <w:szCs w:val="22"/>
        </w:rPr>
        <w:t>trisdešimt</w:t>
      </w:r>
      <w:proofErr w:type="spellEnd"/>
      <w:r w:rsidRPr="00410C73">
        <w:rPr>
          <w:rFonts w:ascii="Arial" w:hAnsi="Arial" w:cs="Arial"/>
          <w:sz w:val="22"/>
          <w:szCs w:val="22"/>
        </w:rPr>
        <w:t xml:space="preserve"> </w:t>
      </w:r>
      <w:proofErr w:type="spellStart"/>
      <w:r w:rsidRPr="00410C73">
        <w:rPr>
          <w:rFonts w:ascii="Arial" w:hAnsi="Arial" w:cs="Arial"/>
          <w:sz w:val="22"/>
          <w:szCs w:val="22"/>
        </w:rPr>
        <w:t>šešis</w:t>
      </w:r>
      <w:proofErr w:type="spellEnd"/>
      <w:r w:rsidRPr="00410C73">
        <w:rPr>
          <w:rFonts w:ascii="Arial" w:hAnsi="Arial" w:cs="Arial"/>
          <w:sz w:val="22"/>
          <w:szCs w:val="22"/>
        </w:rPr>
        <w:t xml:space="preserve">) </w:t>
      </w:r>
      <w:proofErr w:type="spellStart"/>
      <w:r w:rsidRPr="00410C73">
        <w:rPr>
          <w:rFonts w:ascii="Arial" w:hAnsi="Arial" w:cs="Arial"/>
          <w:sz w:val="22"/>
          <w:szCs w:val="22"/>
        </w:rPr>
        <w:t>mėnesius</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įsigaliojimo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color w:val="000000"/>
          <w:sz w:val="22"/>
          <w:szCs w:val="22"/>
        </w:rPr>
        <w:t>kol</w:t>
      </w:r>
      <w:proofErr w:type="spellEnd"/>
      <w:r w:rsidRPr="00410C73">
        <w:rPr>
          <w:rFonts w:ascii="Arial" w:hAnsi="Arial" w:cs="Arial"/>
          <w:color w:val="000000"/>
          <w:sz w:val="22"/>
          <w:szCs w:val="22"/>
        </w:rPr>
        <w:t xml:space="preserve"> bus </w:t>
      </w:r>
      <w:proofErr w:type="spellStart"/>
      <w:r w:rsidRPr="00410C73">
        <w:rPr>
          <w:rFonts w:ascii="Arial" w:hAnsi="Arial" w:cs="Arial"/>
          <w:color w:val="000000"/>
          <w:sz w:val="22"/>
          <w:szCs w:val="22"/>
        </w:rPr>
        <w:t>išnaudota</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Pradinės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Sutarties</w:t>
      </w:r>
      <w:proofErr w:type="spellEnd"/>
      <w:r w:rsidRPr="00410C73">
        <w:rPr>
          <w:rFonts w:ascii="Arial" w:hAnsi="Arial" w:cs="Arial"/>
          <w:color w:val="000000"/>
          <w:sz w:val="22"/>
          <w:szCs w:val="22"/>
        </w:rPr>
        <w:t xml:space="preserve"> </w:t>
      </w:r>
      <w:proofErr w:type="spellStart"/>
      <w:r w:rsidRPr="00410C73">
        <w:rPr>
          <w:rFonts w:ascii="Arial" w:hAnsi="Arial" w:cs="Arial"/>
          <w:color w:val="000000"/>
          <w:sz w:val="22"/>
          <w:szCs w:val="22"/>
        </w:rPr>
        <w:t>vertė</w:t>
      </w:r>
      <w:proofErr w:type="spellEnd"/>
      <w:r w:rsidRPr="00410C73">
        <w:rPr>
          <w:rFonts w:ascii="Arial" w:hAnsi="Arial" w:cs="Arial"/>
          <w:sz w:val="22"/>
          <w:szCs w:val="22"/>
        </w:rPr>
        <w:t xml:space="preserve">, </w:t>
      </w:r>
      <w:proofErr w:type="spellStart"/>
      <w:r w:rsidRPr="00410C73">
        <w:rPr>
          <w:rFonts w:ascii="Arial" w:hAnsi="Arial" w:cs="Arial"/>
          <w:sz w:val="22"/>
          <w:szCs w:val="22"/>
        </w:rPr>
        <w:t>jei</w:t>
      </w:r>
      <w:proofErr w:type="spellEnd"/>
      <w:r w:rsidRPr="00410C73">
        <w:rPr>
          <w:rFonts w:ascii="Arial" w:hAnsi="Arial" w:cs="Arial"/>
          <w:sz w:val="22"/>
          <w:szCs w:val="22"/>
        </w:rPr>
        <w:t xml:space="preserve"> </w:t>
      </w:r>
      <w:proofErr w:type="spellStart"/>
      <w:r w:rsidRPr="00410C73">
        <w:rPr>
          <w:rFonts w:ascii="Arial" w:hAnsi="Arial" w:cs="Arial"/>
          <w:sz w:val="22"/>
          <w:szCs w:val="22"/>
        </w:rPr>
        <w:t>Pradinės</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vertė</w:t>
      </w:r>
      <w:proofErr w:type="spellEnd"/>
      <w:r w:rsidRPr="00410C73">
        <w:rPr>
          <w:rFonts w:ascii="Arial" w:hAnsi="Arial" w:cs="Arial"/>
          <w:sz w:val="22"/>
          <w:szCs w:val="22"/>
        </w:rPr>
        <w:t xml:space="preserve"> bus </w:t>
      </w:r>
      <w:proofErr w:type="spellStart"/>
      <w:r w:rsidRPr="00410C73">
        <w:rPr>
          <w:rFonts w:ascii="Arial" w:hAnsi="Arial" w:cs="Arial"/>
          <w:sz w:val="22"/>
          <w:szCs w:val="22"/>
        </w:rPr>
        <w:t>išnaudota</w:t>
      </w:r>
      <w:proofErr w:type="spellEnd"/>
      <w:r w:rsidRPr="00410C73">
        <w:rPr>
          <w:rFonts w:ascii="Arial" w:hAnsi="Arial" w:cs="Arial"/>
          <w:sz w:val="22"/>
          <w:szCs w:val="22"/>
        </w:rPr>
        <w:t xml:space="preserve"> </w:t>
      </w:r>
      <w:proofErr w:type="spellStart"/>
      <w:r w:rsidRPr="00410C73">
        <w:rPr>
          <w:rFonts w:ascii="Arial" w:hAnsi="Arial" w:cs="Arial"/>
          <w:sz w:val="22"/>
          <w:szCs w:val="22"/>
        </w:rPr>
        <w:t>ankščiau</w:t>
      </w:r>
      <w:proofErr w:type="spellEnd"/>
      <w:r w:rsidRPr="00410C73">
        <w:rPr>
          <w:rFonts w:ascii="Arial" w:hAnsi="Arial" w:cs="Arial"/>
          <w:sz w:val="22"/>
          <w:szCs w:val="22"/>
        </w:rPr>
        <w:t>.</w:t>
      </w:r>
    </w:p>
    <w:p w14:paraId="7AEBE5A3" w14:textId="77777777" w:rsidR="00410C73" w:rsidRPr="00410C73" w:rsidRDefault="00410C73" w:rsidP="00410C73">
      <w:pPr>
        <w:pStyle w:val="ListParagraph"/>
        <w:numPr>
          <w:ilvl w:val="1"/>
          <w:numId w:val="24"/>
        </w:numPr>
        <w:tabs>
          <w:tab w:val="left" w:pos="567"/>
        </w:tabs>
        <w:ind w:left="0" w:firstLine="0"/>
        <w:jc w:val="both"/>
        <w:rPr>
          <w:rFonts w:ascii="Arial" w:hAnsi="Arial" w:cs="Arial"/>
          <w:sz w:val="22"/>
          <w:szCs w:val="22"/>
        </w:rPr>
      </w:pPr>
      <w:proofErr w:type="spellStart"/>
      <w:r w:rsidRPr="00410C73">
        <w:rPr>
          <w:rFonts w:ascii="Arial" w:hAnsi="Arial" w:cs="Arial"/>
          <w:sz w:val="22"/>
          <w:szCs w:val="22"/>
        </w:rPr>
        <w:t>Užsakymai</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laikotarpiu</w:t>
      </w:r>
      <w:proofErr w:type="spellEnd"/>
      <w:r w:rsidRPr="00410C73">
        <w:rPr>
          <w:rFonts w:ascii="Arial" w:hAnsi="Arial" w:cs="Arial"/>
          <w:sz w:val="22"/>
          <w:szCs w:val="22"/>
        </w:rPr>
        <w:t xml:space="preserve"> </w:t>
      </w:r>
      <w:proofErr w:type="spellStart"/>
      <w:r w:rsidRPr="00410C73">
        <w:rPr>
          <w:rFonts w:ascii="Arial" w:hAnsi="Arial" w:cs="Arial"/>
          <w:sz w:val="22"/>
          <w:szCs w:val="22"/>
        </w:rPr>
        <w:t>neteikiami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teikia</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pagal</w:t>
      </w:r>
      <w:proofErr w:type="spellEnd"/>
      <w:r w:rsidRPr="00410C73">
        <w:rPr>
          <w:rFonts w:ascii="Arial" w:hAnsi="Arial" w:cs="Arial"/>
          <w:sz w:val="22"/>
          <w:szCs w:val="22"/>
        </w:rPr>
        <w:t xml:space="preserve"> </w:t>
      </w:r>
      <w:proofErr w:type="spellStart"/>
      <w:r w:rsidRPr="00410C73">
        <w:rPr>
          <w:rFonts w:ascii="Arial" w:hAnsi="Arial" w:cs="Arial"/>
          <w:sz w:val="22"/>
          <w:szCs w:val="22"/>
        </w:rPr>
        <w:t>iš</w:t>
      </w:r>
      <w:proofErr w:type="spellEnd"/>
      <w:r w:rsidRPr="00410C73">
        <w:rPr>
          <w:rFonts w:ascii="Arial" w:hAnsi="Arial" w:cs="Arial"/>
          <w:sz w:val="22"/>
          <w:szCs w:val="22"/>
        </w:rPr>
        <w:t xml:space="preserve"> </w:t>
      </w:r>
      <w:proofErr w:type="spellStart"/>
      <w:r w:rsidRPr="00410C73">
        <w:rPr>
          <w:rFonts w:ascii="Arial" w:hAnsi="Arial" w:cs="Arial"/>
          <w:sz w:val="22"/>
          <w:szCs w:val="22"/>
        </w:rPr>
        <w:t>anksto</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w:t>
      </w:r>
      <w:proofErr w:type="spellEnd"/>
      <w:r w:rsidRPr="00410C73">
        <w:rPr>
          <w:rFonts w:ascii="Arial" w:hAnsi="Arial" w:cs="Arial"/>
          <w:sz w:val="22"/>
          <w:szCs w:val="22"/>
        </w:rPr>
        <w:t xml:space="preserve"> </w:t>
      </w:r>
      <w:proofErr w:type="spellStart"/>
      <w:r w:rsidRPr="00410C73">
        <w:rPr>
          <w:rFonts w:ascii="Arial" w:hAnsi="Arial" w:cs="Arial"/>
          <w:sz w:val="22"/>
          <w:szCs w:val="22"/>
        </w:rPr>
        <w:t>suderintą</w:t>
      </w:r>
      <w:proofErr w:type="spellEnd"/>
      <w:r w:rsidRPr="00410C73">
        <w:rPr>
          <w:rFonts w:ascii="Arial" w:hAnsi="Arial" w:cs="Arial"/>
          <w:sz w:val="22"/>
          <w:szCs w:val="22"/>
        </w:rPr>
        <w:t xml:space="preserve"> </w:t>
      </w:r>
      <w:proofErr w:type="spellStart"/>
      <w:r w:rsidRPr="00410C73">
        <w:rPr>
          <w:rFonts w:ascii="Arial" w:hAnsi="Arial" w:cs="Arial"/>
          <w:sz w:val="22"/>
          <w:szCs w:val="22"/>
        </w:rPr>
        <w:t>grafiką</w:t>
      </w:r>
      <w:proofErr w:type="spellEnd"/>
      <w:r w:rsidRPr="00410C73">
        <w:rPr>
          <w:rFonts w:ascii="Arial" w:hAnsi="Arial" w:cs="Arial"/>
          <w:sz w:val="22"/>
          <w:szCs w:val="22"/>
        </w:rPr>
        <w:t xml:space="preserve">, </w:t>
      </w:r>
      <w:proofErr w:type="spellStart"/>
      <w:r w:rsidRPr="00410C73">
        <w:rPr>
          <w:rFonts w:ascii="Arial" w:hAnsi="Arial" w:cs="Arial"/>
          <w:sz w:val="22"/>
          <w:szCs w:val="22"/>
        </w:rPr>
        <w:t>kaip</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nustatyta</w:t>
      </w:r>
      <w:proofErr w:type="spellEnd"/>
      <w:r w:rsidRPr="00410C73">
        <w:rPr>
          <w:rFonts w:ascii="Arial" w:hAnsi="Arial" w:cs="Arial"/>
          <w:sz w:val="22"/>
          <w:szCs w:val="22"/>
        </w:rPr>
        <w:t xml:space="preserve"> </w:t>
      </w:r>
      <w:proofErr w:type="spellStart"/>
      <w:r w:rsidRPr="00410C73">
        <w:rPr>
          <w:rFonts w:ascii="Arial" w:hAnsi="Arial" w:cs="Arial"/>
          <w:sz w:val="22"/>
          <w:szCs w:val="22"/>
        </w:rPr>
        <w:t>šiose</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sąlygose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teikėjui</w:t>
      </w:r>
      <w:proofErr w:type="spellEnd"/>
      <w:r w:rsidRPr="00410C73">
        <w:rPr>
          <w:rFonts w:ascii="Arial" w:hAnsi="Arial" w:cs="Arial"/>
          <w:sz w:val="22"/>
          <w:szCs w:val="22"/>
        </w:rPr>
        <w:t xml:space="preserve"> bus </w:t>
      </w:r>
      <w:proofErr w:type="spellStart"/>
      <w:r w:rsidRPr="00410C73">
        <w:rPr>
          <w:rFonts w:ascii="Arial" w:hAnsi="Arial" w:cs="Arial"/>
          <w:sz w:val="22"/>
          <w:szCs w:val="22"/>
        </w:rPr>
        <w:t>siunčiami</w:t>
      </w:r>
      <w:proofErr w:type="spellEnd"/>
      <w:r w:rsidRPr="00410C73">
        <w:rPr>
          <w:rFonts w:ascii="Arial" w:hAnsi="Arial" w:cs="Arial"/>
          <w:sz w:val="22"/>
          <w:szCs w:val="22"/>
        </w:rPr>
        <w:t xml:space="preserve"> </w:t>
      </w:r>
      <w:proofErr w:type="spellStart"/>
      <w:r w:rsidRPr="00410C73">
        <w:rPr>
          <w:rFonts w:ascii="Arial" w:hAnsi="Arial" w:cs="Arial"/>
          <w:sz w:val="22"/>
          <w:szCs w:val="22"/>
        </w:rPr>
        <w:t>informaciniai</w:t>
      </w:r>
      <w:proofErr w:type="spellEnd"/>
      <w:r w:rsidRPr="00410C73">
        <w:rPr>
          <w:rFonts w:ascii="Arial" w:hAnsi="Arial" w:cs="Arial"/>
          <w:sz w:val="22"/>
          <w:szCs w:val="22"/>
        </w:rPr>
        <w:t xml:space="preserve"> </w:t>
      </w:r>
      <w:proofErr w:type="spellStart"/>
      <w:r w:rsidRPr="00410C73">
        <w:rPr>
          <w:rFonts w:ascii="Arial" w:hAnsi="Arial" w:cs="Arial"/>
          <w:sz w:val="22"/>
          <w:szCs w:val="22"/>
        </w:rPr>
        <w:t>pranešimai</w:t>
      </w:r>
      <w:proofErr w:type="spellEnd"/>
      <w:r w:rsidRPr="00410C73">
        <w:rPr>
          <w:rFonts w:ascii="Arial" w:hAnsi="Arial" w:cs="Arial"/>
          <w:sz w:val="22"/>
          <w:szCs w:val="22"/>
        </w:rPr>
        <w:t xml:space="preserve">, kai </w:t>
      </w:r>
      <w:proofErr w:type="spellStart"/>
      <w:r w:rsidRPr="00410C73">
        <w:rPr>
          <w:rFonts w:ascii="Arial" w:hAnsi="Arial" w:cs="Arial"/>
          <w:sz w:val="22"/>
          <w:szCs w:val="22"/>
        </w:rPr>
        <w:t>baigiama</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eksploatuoti</w:t>
      </w:r>
      <w:proofErr w:type="spellEnd"/>
      <w:r w:rsidRPr="00410C73">
        <w:rPr>
          <w:rFonts w:ascii="Arial" w:hAnsi="Arial" w:cs="Arial"/>
          <w:sz w:val="22"/>
          <w:szCs w:val="22"/>
        </w:rPr>
        <w:t xml:space="preserve"> </w:t>
      </w:r>
      <w:proofErr w:type="spellStart"/>
      <w:r w:rsidRPr="00410C73">
        <w:rPr>
          <w:rFonts w:ascii="Arial" w:hAnsi="Arial" w:cs="Arial"/>
          <w:sz w:val="22"/>
          <w:szCs w:val="22"/>
        </w:rPr>
        <w:t>esamą</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pradedama</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eksploatuoti</w:t>
      </w:r>
      <w:proofErr w:type="spellEnd"/>
      <w:r w:rsidRPr="00410C73">
        <w:rPr>
          <w:rFonts w:ascii="Arial" w:hAnsi="Arial" w:cs="Arial"/>
          <w:sz w:val="22"/>
          <w:szCs w:val="22"/>
        </w:rPr>
        <w:t xml:space="preserve"> </w:t>
      </w:r>
      <w:proofErr w:type="spellStart"/>
      <w:r w:rsidRPr="00410C73">
        <w:rPr>
          <w:rFonts w:ascii="Arial" w:hAnsi="Arial" w:cs="Arial"/>
          <w:sz w:val="22"/>
          <w:szCs w:val="22"/>
        </w:rPr>
        <w:t>naują</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įrenginį</w:t>
      </w:r>
      <w:proofErr w:type="spellEnd"/>
      <w:r w:rsidRPr="00410C73">
        <w:rPr>
          <w:rFonts w:ascii="Arial" w:hAnsi="Arial" w:cs="Arial"/>
          <w:sz w:val="22"/>
          <w:szCs w:val="22"/>
        </w:rPr>
        <w:t xml:space="preserve">, kai </w:t>
      </w:r>
      <w:proofErr w:type="spellStart"/>
      <w:r w:rsidRPr="00410C73">
        <w:rPr>
          <w:rFonts w:ascii="Arial" w:hAnsi="Arial" w:cs="Arial"/>
          <w:sz w:val="22"/>
          <w:szCs w:val="22"/>
        </w:rPr>
        <w:t>esamą</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įrenginį</w:t>
      </w:r>
      <w:proofErr w:type="spellEnd"/>
      <w:r w:rsidRPr="00410C73">
        <w:rPr>
          <w:rFonts w:ascii="Arial" w:hAnsi="Arial" w:cs="Arial"/>
          <w:sz w:val="22"/>
          <w:szCs w:val="22"/>
        </w:rPr>
        <w:t xml:space="preserve"> </w:t>
      </w:r>
      <w:proofErr w:type="spellStart"/>
      <w:r w:rsidRPr="00410C73">
        <w:rPr>
          <w:rFonts w:ascii="Arial" w:hAnsi="Arial" w:cs="Arial"/>
          <w:sz w:val="22"/>
          <w:szCs w:val="22"/>
        </w:rPr>
        <w:t>pradedama</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baigiama</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remontuoti</w:t>
      </w:r>
      <w:proofErr w:type="spellEnd"/>
      <w:r w:rsidRPr="00410C73">
        <w:rPr>
          <w:rFonts w:ascii="Arial" w:hAnsi="Arial" w:cs="Arial"/>
          <w:sz w:val="22"/>
          <w:szCs w:val="22"/>
        </w:rPr>
        <w:t xml:space="preserve"> ir </w:t>
      </w:r>
      <w:proofErr w:type="spellStart"/>
      <w:r w:rsidRPr="00410C73">
        <w:rPr>
          <w:rFonts w:ascii="Arial" w:hAnsi="Arial" w:cs="Arial"/>
          <w:sz w:val="22"/>
          <w:szCs w:val="22"/>
        </w:rPr>
        <w:t>reikalinga</w:t>
      </w:r>
      <w:proofErr w:type="spellEnd"/>
      <w:r w:rsidRPr="00410C73">
        <w:rPr>
          <w:rFonts w:ascii="Arial" w:hAnsi="Arial" w:cs="Arial"/>
          <w:sz w:val="22"/>
          <w:szCs w:val="22"/>
        </w:rPr>
        <w:t xml:space="preserve"> </w:t>
      </w:r>
      <w:proofErr w:type="spellStart"/>
      <w:r w:rsidRPr="00410C73">
        <w:rPr>
          <w:rFonts w:ascii="Arial" w:hAnsi="Arial" w:cs="Arial"/>
          <w:sz w:val="22"/>
          <w:szCs w:val="22"/>
        </w:rPr>
        <w:t>nustoti</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tęsti</w:t>
      </w:r>
      <w:proofErr w:type="spellEnd"/>
      <w:r w:rsidRPr="00410C73">
        <w:rPr>
          <w:rFonts w:ascii="Arial" w:hAnsi="Arial" w:cs="Arial"/>
          <w:sz w:val="22"/>
          <w:szCs w:val="22"/>
        </w:rPr>
        <w:t xml:space="preserve"> </w:t>
      </w:r>
      <w:proofErr w:type="spellStart"/>
      <w:r w:rsidRPr="00410C73">
        <w:rPr>
          <w:rFonts w:ascii="Arial" w:hAnsi="Arial" w:cs="Arial"/>
          <w:sz w:val="22"/>
          <w:szCs w:val="22"/>
        </w:rPr>
        <w:t>vykdyti</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įrenginio</w:t>
      </w:r>
      <w:proofErr w:type="spellEnd"/>
      <w:r w:rsidRPr="00410C73">
        <w:rPr>
          <w:rFonts w:ascii="Arial" w:hAnsi="Arial" w:cs="Arial"/>
          <w:sz w:val="22"/>
          <w:szCs w:val="22"/>
        </w:rPr>
        <w:t xml:space="preserve"> </w:t>
      </w:r>
      <w:proofErr w:type="spellStart"/>
      <w:r w:rsidRPr="00410C73">
        <w:rPr>
          <w:rFonts w:ascii="Arial" w:hAnsi="Arial" w:cs="Arial"/>
          <w:sz w:val="22"/>
          <w:szCs w:val="22"/>
        </w:rPr>
        <w:t>planinę</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priežiūrą</w:t>
      </w:r>
      <w:proofErr w:type="spellEnd"/>
      <w:r w:rsidRPr="00410C73">
        <w:rPr>
          <w:rFonts w:ascii="Arial" w:hAnsi="Arial" w:cs="Arial"/>
          <w:sz w:val="22"/>
          <w:szCs w:val="22"/>
        </w:rPr>
        <w:t xml:space="preserve"> </w:t>
      </w:r>
      <w:proofErr w:type="spellStart"/>
      <w:r w:rsidRPr="00410C73">
        <w:rPr>
          <w:rFonts w:ascii="Arial" w:hAnsi="Arial" w:cs="Arial"/>
          <w:sz w:val="22"/>
          <w:szCs w:val="22"/>
        </w:rPr>
        <w:t>numatytą</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Sutartyje</w:t>
      </w:r>
      <w:proofErr w:type="spellEnd"/>
      <w:r w:rsidRPr="00410C73">
        <w:rPr>
          <w:rFonts w:ascii="Arial" w:hAnsi="Arial" w:cs="Arial"/>
          <w:sz w:val="22"/>
          <w:szCs w:val="22"/>
        </w:rPr>
        <w:t xml:space="preserve">, </w:t>
      </w:r>
      <w:proofErr w:type="spellStart"/>
      <w:r w:rsidRPr="00410C73">
        <w:rPr>
          <w:rFonts w:ascii="Arial" w:hAnsi="Arial" w:cs="Arial"/>
          <w:sz w:val="22"/>
          <w:szCs w:val="22"/>
        </w:rPr>
        <w:t>todėl</w:t>
      </w:r>
      <w:proofErr w:type="spellEnd"/>
      <w:r w:rsidRPr="00410C73">
        <w:rPr>
          <w:rFonts w:ascii="Arial" w:hAnsi="Arial" w:cs="Arial"/>
          <w:sz w:val="22"/>
          <w:szCs w:val="22"/>
        </w:rPr>
        <w:t xml:space="preserve">, </w:t>
      </w:r>
      <w:proofErr w:type="spellStart"/>
      <w:r w:rsidRPr="00410C73">
        <w:rPr>
          <w:rFonts w:ascii="Arial" w:hAnsi="Arial" w:cs="Arial"/>
          <w:sz w:val="22"/>
          <w:szCs w:val="22"/>
        </w:rPr>
        <w:t>įvertinus</w:t>
      </w:r>
      <w:proofErr w:type="spellEnd"/>
      <w:r w:rsidRPr="00410C73">
        <w:rPr>
          <w:rFonts w:ascii="Arial" w:hAnsi="Arial" w:cs="Arial"/>
          <w:sz w:val="22"/>
          <w:szCs w:val="22"/>
        </w:rPr>
        <w:t xml:space="preserve"> </w:t>
      </w:r>
      <w:proofErr w:type="spellStart"/>
      <w:r w:rsidRPr="00410C73">
        <w:rPr>
          <w:rFonts w:ascii="Arial" w:hAnsi="Arial" w:cs="Arial"/>
          <w:sz w:val="22"/>
          <w:szCs w:val="22"/>
        </w:rPr>
        <w:t>faktinį</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poreikį</w:t>
      </w:r>
      <w:proofErr w:type="spellEnd"/>
      <w:r w:rsidRPr="00410C73">
        <w:rPr>
          <w:rFonts w:ascii="Arial" w:hAnsi="Arial" w:cs="Arial"/>
          <w:sz w:val="22"/>
          <w:szCs w:val="22"/>
        </w:rPr>
        <w:t xml:space="preserve">, </w:t>
      </w:r>
      <w:proofErr w:type="spellStart"/>
      <w:r w:rsidRPr="00410C73">
        <w:rPr>
          <w:rFonts w:ascii="Arial" w:hAnsi="Arial" w:cs="Arial"/>
          <w:sz w:val="22"/>
          <w:szCs w:val="22"/>
        </w:rPr>
        <w:t>grafike</w:t>
      </w:r>
      <w:proofErr w:type="spellEnd"/>
      <w:r w:rsidRPr="00410C73">
        <w:rPr>
          <w:rFonts w:ascii="Arial" w:hAnsi="Arial" w:cs="Arial"/>
          <w:sz w:val="22"/>
          <w:szCs w:val="22"/>
        </w:rPr>
        <w:t xml:space="preserve"> </w:t>
      </w:r>
      <w:proofErr w:type="spellStart"/>
      <w:r w:rsidRPr="00410C73">
        <w:rPr>
          <w:rFonts w:ascii="Arial" w:hAnsi="Arial" w:cs="Arial"/>
          <w:sz w:val="22"/>
          <w:szCs w:val="22"/>
        </w:rPr>
        <w:t>suplanuotų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ir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medžiagų</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w:t>
      </w:r>
      <w:proofErr w:type="spellEnd"/>
      <w:r w:rsidRPr="00410C73">
        <w:rPr>
          <w:rFonts w:ascii="Arial" w:hAnsi="Arial" w:cs="Arial"/>
          <w:sz w:val="22"/>
          <w:szCs w:val="22"/>
        </w:rPr>
        <w:t xml:space="preserve"> </w:t>
      </w:r>
      <w:proofErr w:type="spellStart"/>
      <w:r w:rsidRPr="00410C73">
        <w:rPr>
          <w:rFonts w:ascii="Arial" w:hAnsi="Arial" w:cs="Arial"/>
          <w:sz w:val="22"/>
          <w:szCs w:val="22"/>
        </w:rPr>
        <w:t>gali</w:t>
      </w:r>
      <w:proofErr w:type="spellEnd"/>
      <w:r w:rsidRPr="00410C73">
        <w:rPr>
          <w:rFonts w:ascii="Arial" w:hAnsi="Arial" w:cs="Arial"/>
          <w:sz w:val="22"/>
          <w:szCs w:val="22"/>
        </w:rPr>
        <w:t xml:space="preserve"> </w:t>
      </w:r>
      <w:proofErr w:type="spellStart"/>
      <w:r w:rsidRPr="00410C73">
        <w:rPr>
          <w:rFonts w:ascii="Arial" w:hAnsi="Arial" w:cs="Arial"/>
          <w:sz w:val="22"/>
          <w:szCs w:val="22"/>
        </w:rPr>
        <w:t>keistis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pradedamos</w:t>
      </w:r>
      <w:proofErr w:type="spellEnd"/>
      <w:r w:rsidRPr="00410C73">
        <w:rPr>
          <w:rFonts w:ascii="Arial" w:hAnsi="Arial" w:cs="Arial"/>
          <w:sz w:val="22"/>
          <w:szCs w:val="22"/>
        </w:rPr>
        <w:t xml:space="preserve"> </w:t>
      </w:r>
      <w:proofErr w:type="spellStart"/>
      <w:r w:rsidRPr="00410C73">
        <w:rPr>
          <w:rFonts w:ascii="Arial" w:hAnsi="Arial" w:cs="Arial"/>
          <w:sz w:val="22"/>
          <w:szCs w:val="22"/>
        </w:rPr>
        <w:t>vykdyti</w:t>
      </w:r>
      <w:proofErr w:type="spellEnd"/>
      <w:r w:rsidRPr="00410C73">
        <w:rPr>
          <w:rFonts w:ascii="Arial" w:hAnsi="Arial" w:cs="Arial"/>
          <w:sz w:val="22"/>
          <w:szCs w:val="22"/>
        </w:rPr>
        <w:t xml:space="preserve"> </w:t>
      </w:r>
      <w:proofErr w:type="spellStart"/>
      <w:r w:rsidRPr="00410C73">
        <w:rPr>
          <w:rFonts w:ascii="Arial" w:hAnsi="Arial" w:cs="Arial"/>
          <w:sz w:val="22"/>
          <w:szCs w:val="22"/>
        </w:rPr>
        <w:t>nedelsiant</w:t>
      </w:r>
      <w:proofErr w:type="spellEnd"/>
      <w:r w:rsidRPr="00410C73">
        <w:rPr>
          <w:rFonts w:ascii="Arial" w:hAnsi="Arial" w:cs="Arial"/>
          <w:sz w:val="22"/>
          <w:szCs w:val="22"/>
        </w:rPr>
        <w:t xml:space="preserve"> po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įsigaliojimo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dienos</w:t>
      </w:r>
      <w:proofErr w:type="spellEnd"/>
      <w:r w:rsidRPr="00410C73">
        <w:rPr>
          <w:rFonts w:ascii="Arial" w:hAnsi="Arial" w:cs="Arial"/>
          <w:sz w:val="22"/>
          <w:szCs w:val="22"/>
        </w:rPr>
        <w:t xml:space="preserve"> ir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suteiktos</w:t>
      </w:r>
      <w:proofErr w:type="spellEnd"/>
      <w:r w:rsidRPr="00410C73">
        <w:rPr>
          <w:rFonts w:ascii="Arial" w:hAnsi="Arial" w:cs="Arial"/>
          <w:sz w:val="22"/>
          <w:szCs w:val="22"/>
        </w:rPr>
        <w:t xml:space="preserve"> per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sąlygose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nurodytus</w:t>
      </w:r>
      <w:proofErr w:type="spellEnd"/>
      <w:r w:rsidRPr="00410C73">
        <w:rPr>
          <w:rFonts w:ascii="Arial" w:hAnsi="Arial" w:cs="Arial"/>
          <w:sz w:val="22"/>
          <w:szCs w:val="22"/>
        </w:rPr>
        <w:t xml:space="preserve"> terminus.</w:t>
      </w:r>
    </w:p>
    <w:p w14:paraId="46D5A1A4" w14:textId="77777777" w:rsidR="00410C73" w:rsidRPr="00410C73" w:rsidRDefault="00410C73" w:rsidP="00410C73">
      <w:pPr>
        <w:tabs>
          <w:tab w:val="left" w:pos="709"/>
        </w:tabs>
        <w:contextualSpacing/>
        <w:rPr>
          <w:rFonts w:ascii="Arial" w:eastAsia="Calibri" w:hAnsi="Arial" w:cs="Arial"/>
          <w:b/>
          <w:sz w:val="22"/>
          <w:szCs w:val="22"/>
        </w:rPr>
      </w:pPr>
    </w:p>
    <w:p w14:paraId="0CA6DB23" w14:textId="77777777" w:rsidR="00410C73" w:rsidRPr="00410C73" w:rsidRDefault="00410C73" w:rsidP="00410C73">
      <w:pPr>
        <w:numPr>
          <w:ilvl w:val="0"/>
          <w:numId w:val="25"/>
        </w:numPr>
        <w:pBdr>
          <w:top w:val="single" w:sz="8" w:space="1" w:color="auto"/>
          <w:bottom w:val="single" w:sz="8" w:space="1" w:color="auto"/>
        </w:pBdr>
        <w:shd w:val="clear" w:color="auto" w:fill="D9D9D9" w:themeFill="background1" w:themeFillShade="D9"/>
        <w:tabs>
          <w:tab w:val="left" w:pos="284"/>
          <w:tab w:val="left" w:pos="851"/>
        </w:tabs>
        <w:ind w:left="0" w:firstLine="0"/>
        <w:rPr>
          <w:rFonts w:ascii="Arial" w:eastAsia="Calibri" w:hAnsi="Arial" w:cs="Arial"/>
          <w:b/>
          <w:sz w:val="22"/>
          <w:szCs w:val="22"/>
        </w:rPr>
      </w:pPr>
      <w:r w:rsidRPr="00410C73">
        <w:rPr>
          <w:rFonts w:ascii="Arial" w:eastAsia="Calibri" w:hAnsi="Arial" w:cs="Arial"/>
          <w:b/>
          <w:sz w:val="22"/>
          <w:szCs w:val="22"/>
        </w:rPr>
        <w:t>REIKALAVIMAI PASLAUGOMS</w:t>
      </w:r>
    </w:p>
    <w:p w14:paraId="783176EC" w14:textId="77777777" w:rsidR="00410C73" w:rsidRPr="00410C73" w:rsidRDefault="00410C73" w:rsidP="00410C73">
      <w:pPr>
        <w:jc w:val="both"/>
        <w:rPr>
          <w:rFonts w:ascii="Arial" w:eastAsia="Calibri" w:hAnsi="Arial" w:cs="Arial"/>
          <w:sz w:val="22"/>
          <w:szCs w:val="22"/>
        </w:rPr>
      </w:pPr>
      <w:r w:rsidRPr="00410C73">
        <w:rPr>
          <w:rFonts w:ascii="Arial" w:eastAsia="Calibri" w:hAnsi="Arial" w:cs="Arial"/>
          <w:sz w:val="22"/>
          <w:szCs w:val="22"/>
        </w:rPr>
        <w:t xml:space="preserve">3.1. </w:t>
      </w:r>
      <w:proofErr w:type="spellStart"/>
      <w:r w:rsidRPr="00410C73">
        <w:rPr>
          <w:rFonts w:ascii="Arial" w:eastAsia="Calibri" w:hAnsi="Arial" w:cs="Arial"/>
          <w:sz w:val="22"/>
          <w:szCs w:val="22"/>
        </w:rPr>
        <w:t>Jei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pirkimo</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dokumentuose</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naudojami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konkretūs</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modeliai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ar</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šaltiniai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konkretūs</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procesai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ar</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prekės</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ženklai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patentai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tipai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konkreti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kilmė</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ar</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gamyba</w:t>
      </w:r>
      <w:proofErr w:type="spellEnd"/>
      <w:r w:rsidRPr="00410C73">
        <w:rPr>
          <w:rFonts w:ascii="Arial" w:eastAsia="Calibri" w:hAnsi="Arial" w:cs="Arial"/>
          <w:sz w:val="22"/>
          <w:szCs w:val="22"/>
        </w:rPr>
        <w:t xml:space="preserve"> ir pan., </w:t>
      </w:r>
      <w:proofErr w:type="spellStart"/>
      <w:r w:rsidRPr="00410C73">
        <w:rPr>
          <w:rFonts w:ascii="Arial" w:eastAsia="Calibri" w:hAnsi="Arial" w:cs="Arial"/>
          <w:sz w:val="22"/>
          <w:szCs w:val="22"/>
        </w:rPr>
        <w:t>jie</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gali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būti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pakeisti</w:t>
      </w:r>
      <w:proofErr w:type="spellEnd"/>
      <w:r w:rsidRPr="00410C73">
        <w:rPr>
          <w:rFonts w:ascii="Arial" w:eastAsia="Calibri" w:hAnsi="Arial" w:cs="Arial"/>
          <w:sz w:val="22"/>
          <w:szCs w:val="22"/>
        </w:rPr>
        <w:t xml:space="preserve"> </w:t>
      </w:r>
      <w:proofErr w:type="spellStart"/>
      <w:r w:rsidRPr="00410C73">
        <w:rPr>
          <w:rFonts w:ascii="Arial" w:eastAsia="Calibri" w:hAnsi="Arial" w:cs="Arial"/>
          <w:sz w:val="22"/>
          <w:szCs w:val="22"/>
        </w:rPr>
        <w:t>lygiaverčiais</w:t>
      </w:r>
      <w:proofErr w:type="spellEnd"/>
      <w:r w:rsidRPr="00410C73">
        <w:rPr>
          <w:rFonts w:ascii="Arial" w:eastAsia="Calibri" w:hAnsi="Arial" w:cs="Arial"/>
          <w:sz w:val="22"/>
          <w:szCs w:val="22"/>
        </w:rPr>
        <w:t>.</w:t>
      </w:r>
      <w:r w:rsidRPr="00410C73">
        <w:rPr>
          <w:rStyle w:val="FootnoteReference"/>
          <w:rFonts w:ascii="Arial" w:eastAsia="Calibri" w:hAnsi="Arial" w:cs="Arial"/>
          <w:sz w:val="22"/>
          <w:szCs w:val="22"/>
        </w:rPr>
        <w:footnoteReference w:id="2"/>
      </w:r>
    </w:p>
    <w:p w14:paraId="1CAC3831" w14:textId="77777777" w:rsidR="00410C73" w:rsidRPr="00410C73" w:rsidRDefault="00410C73" w:rsidP="00410C73">
      <w:pPr>
        <w:jc w:val="right"/>
        <w:rPr>
          <w:rFonts w:ascii="Arial" w:hAnsi="Arial" w:cs="Arial"/>
          <w:b/>
          <w:sz w:val="22"/>
          <w:szCs w:val="22"/>
        </w:rPr>
      </w:pPr>
    </w:p>
    <w:p w14:paraId="15F47E67" w14:textId="77777777" w:rsidR="00410C73" w:rsidRPr="00410C73" w:rsidRDefault="00410C73" w:rsidP="00410C73">
      <w:pPr>
        <w:jc w:val="right"/>
        <w:rPr>
          <w:rFonts w:ascii="Arial" w:hAnsi="Arial" w:cs="Arial"/>
          <w:b/>
          <w:snapToGrid w:val="0"/>
          <w:sz w:val="22"/>
          <w:szCs w:val="22"/>
        </w:rPr>
      </w:pPr>
      <w:r w:rsidRPr="00410C73">
        <w:rPr>
          <w:rFonts w:ascii="Arial" w:hAnsi="Arial" w:cs="Arial"/>
          <w:b/>
          <w:sz w:val="22"/>
          <w:szCs w:val="22"/>
        </w:rPr>
        <w:t xml:space="preserve">2 </w:t>
      </w:r>
      <w:proofErr w:type="spellStart"/>
      <w:r w:rsidRPr="00410C73">
        <w:rPr>
          <w:rFonts w:ascii="Arial" w:hAnsi="Arial" w:cs="Arial"/>
          <w:b/>
          <w:sz w:val="22"/>
          <w:szCs w:val="22"/>
        </w:rPr>
        <w:t>lentelė</w:t>
      </w:r>
      <w:proofErr w:type="spellEnd"/>
      <w:r w:rsidRPr="00410C73">
        <w:rPr>
          <w:rFonts w:ascii="Arial" w:hAnsi="Arial" w:cs="Arial"/>
          <w:b/>
          <w:snapToGrid w:val="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588"/>
        <w:gridCol w:w="8616"/>
      </w:tblGrid>
      <w:tr w:rsidR="00410C73" w:rsidRPr="00410C73" w14:paraId="749B783C" w14:textId="77777777" w:rsidTr="000D30AE">
        <w:trPr>
          <w:trHeight w:val="521"/>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FA1FDA6" w14:textId="77777777" w:rsidR="00410C73" w:rsidRPr="00410C73" w:rsidRDefault="00410C73" w:rsidP="000D30AE">
            <w:pPr>
              <w:jc w:val="center"/>
              <w:rPr>
                <w:rFonts w:ascii="Arial" w:hAnsi="Arial" w:cs="Arial"/>
                <w:b/>
                <w:color w:val="000000"/>
                <w:sz w:val="22"/>
                <w:szCs w:val="22"/>
              </w:rPr>
            </w:pPr>
            <w:proofErr w:type="spellStart"/>
            <w:r w:rsidRPr="00410C73">
              <w:rPr>
                <w:rFonts w:ascii="Arial" w:hAnsi="Arial" w:cs="Arial"/>
                <w:b/>
                <w:color w:val="000000"/>
                <w:sz w:val="22"/>
                <w:szCs w:val="22"/>
              </w:rPr>
              <w:t>Eil</w:t>
            </w:r>
            <w:proofErr w:type="spellEnd"/>
            <w:r w:rsidRPr="00410C73">
              <w:rPr>
                <w:rFonts w:ascii="Arial" w:hAnsi="Arial" w:cs="Arial"/>
                <w:b/>
                <w:color w:val="000000"/>
                <w:sz w:val="22"/>
                <w:szCs w:val="22"/>
              </w:rPr>
              <w:t>.</w:t>
            </w:r>
          </w:p>
          <w:p w14:paraId="648CA70A" w14:textId="77777777" w:rsidR="00410C73" w:rsidRPr="00410C73" w:rsidRDefault="00410C73" w:rsidP="000D30AE">
            <w:pPr>
              <w:jc w:val="center"/>
              <w:rPr>
                <w:rFonts w:ascii="Arial" w:hAnsi="Arial" w:cs="Arial"/>
                <w:b/>
                <w:color w:val="000000"/>
                <w:sz w:val="22"/>
                <w:szCs w:val="22"/>
              </w:rPr>
            </w:pPr>
            <w:r w:rsidRPr="00410C73">
              <w:rPr>
                <w:rFonts w:ascii="Arial" w:hAnsi="Arial" w:cs="Arial"/>
                <w:b/>
                <w:color w:val="000000"/>
                <w:sz w:val="22"/>
                <w:szCs w:val="22"/>
              </w:rPr>
              <w:t>Nr.</w:t>
            </w:r>
          </w:p>
        </w:tc>
        <w:tc>
          <w:tcPr>
            <w:tcW w:w="9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2F10D64" w14:textId="77777777" w:rsidR="00410C73" w:rsidRPr="00410C73" w:rsidRDefault="00410C73" w:rsidP="000D30AE">
            <w:pPr>
              <w:jc w:val="center"/>
              <w:rPr>
                <w:rFonts w:ascii="Arial" w:hAnsi="Arial" w:cs="Arial"/>
                <w:b/>
                <w:color w:val="000000"/>
                <w:sz w:val="22"/>
                <w:szCs w:val="22"/>
              </w:rPr>
            </w:pPr>
            <w:proofErr w:type="spellStart"/>
            <w:r w:rsidRPr="00410C73">
              <w:rPr>
                <w:rFonts w:ascii="Arial" w:hAnsi="Arial" w:cs="Arial"/>
                <w:b/>
                <w:color w:val="000000"/>
                <w:sz w:val="22"/>
                <w:szCs w:val="22"/>
              </w:rPr>
              <w:t>Aprašymas</w:t>
            </w:r>
            <w:proofErr w:type="spellEnd"/>
            <w:r w:rsidRPr="00410C73">
              <w:rPr>
                <w:rFonts w:ascii="Arial" w:hAnsi="Arial" w:cs="Arial"/>
                <w:b/>
                <w:color w:val="000000"/>
                <w:sz w:val="22"/>
                <w:szCs w:val="22"/>
              </w:rPr>
              <w:t xml:space="preserve"> ir </w:t>
            </w:r>
            <w:proofErr w:type="spellStart"/>
            <w:r w:rsidRPr="00410C73">
              <w:rPr>
                <w:rFonts w:ascii="Arial" w:hAnsi="Arial" w:cs="Arial"/>
                <w:b/>
                <w:color w:val="000000"/>
                <w:sz w:val="22"/>
                <w:szCs w:val="22"/>
              </w:rPr>
              <w:t>reikalavimai</w:t>
            </w:r>
            <w:proofErr w:type="spellEnd"/>
          </w:p>
        </w:tc>
      </w:tr>
      <w:tr w:rsidR="00410C73" w:rsidRPr="00410C73" w14:paraId="1495392C" w14:textId="77777777" w:rsidTr="000D30AE">
        <w:trPr>
          <w:trHeight w:val="68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B609DDF" w14:textId="77777777" w:rsidR="00410C73" w:rsidRPr="00410C73" w:rsidRDefault="00410C73" w:rsidP="000D30AE">
            <w:pPr>
              <w:jc w:val="center"/>
              <w:rPr>
                <w:rFonts w:ascii="Arial" w:hAnsi="Arial" w:cs="Arial"/>
                <w:b/>
                <w:color w:val="FF0000"/>
                <w:sz w:val="22"/>
                <w:szCs w:val="22"/>
                <w:lang w:eastAsia="lt-LT"/>
              </w:rPr>
            </w:pPr>
            <w:proofErr w:type="spellStart"/>
            <w:r w:rsidRPr="00410C73">
              <w:rPr>
                <w:rFonts w:ascii="Arial" w:hAnsi="Arial" w:cs="Arial"/>
                <w:b/>
                <w:color w:val="000000"/>
                <w:sz w:val="22"/>
                <w:szCs w:val="22"/>
              </w:rPr>
              <w:t>Dyzelinių</w:t>
            </w:r>
            <w:proofErr w:type="spellEnd"/>
            <w:r w:rsidRPr="00410C73">
              <w:rPr>
                <w:rFonts w:ascii="Arial" w:hAnsi="Arial" w:cs="Arial"/>
                <w:b/>
                <w:color w:val="000000"/>
                <w:sz w:val="22"/>
                <w:szCs w:val="22"/>
              </w:rPr>
              <w:t xml:space="preserve"> </w:t>
            </w:r>
            <w:proofErr w:type="spellStart"/>
            <w:r w:rsidRPr="00410C73">
              <w:rPr>
                <w:rFonts w:ascii="Arial" w:hAnsi="Arial" w:cs="Arial"/>
                <w:b/>
                <w:color w:val="000000"/>
                <w:sz w:val="22"/>
                <w:szCs w:val="22"/>
              </w:rPr>
              <w:t>generatorių</w:t>
            </w:r>
            <w:proofErr w:type="spellEnd"/>
            <w:r w:rsidRPr="00410C73">
              <w:rPr>
                <w:rFonts w:ascii="Arial" w:hAnsi="Arial" w:cs="Arial"/>
                <w:b/>
                <w:color w:val="000000"/>
                <w:sz w:val="22"/>
                <w:szCs w:val="22"/>
              </w:rPr>
              <w:t xml:space="preserve"> ir UPS-ų </w:t>
            </w:r>
            <w:proofErr w:type="spellStart"/>
            <w:r w:rsidRPr="00410C73">
              <w:rPr>
                <w:rFonts w:ascii="Arial" w:hAnsi="Arial" w:cs="Arial"/>
                <w:b/>
                <w:color w:val="000000"/>
                <w:sz w:val="22"/>
                <w:szCs w:val="22"/>
              </w:rPr>
              <w:t>techninės</w:t>
            </w:r>
            <w:proofErr w:type="spellEnd"/>
            <w:r w:rsidRPr="00410C73">
              <w:rPr>
                <w:rFonts w:ascii="Arial" w:hAnsi="Arial" w:cs="Arial"/>
                <w:b/>
                <w:color w:val="000000"/>
                <w:sz w:val="22"/>
                <w:szCs w:val="22"/>
              </w:rPr>
              <w:t xml:space="preserve"> </w:t>
            </w:r>
            <w:proofErr w:type="spellStart"/>
            <w:r w:rsidRPr="00410C73">
              <w:rPr>
                <w:rFonts w:ascii="Arial" w:hAnsi="Arial" w:cs="Arial"/>
                <w:b/>
                <w:color w:val="000000"/>
                <w:sz w:val="22"/>
                <w:szCs w:val="22"/>
              </w:rPr>
              <w:t>priežiūros</w:t>
            </w:r>
            <w:proofErr w:type="spellEnd"/>
            <w:r w:rsidRPr="00410C73">
              <w:rPr>
                <w:rFonts w:ascii="Arial" w:hAnsi="Arial" w:cs="Arial"/>
                <w:b/>
                <w:color w:val="000000"/>
                <w:sz w:val="22"/>
                <w:szCs w:val="22"/>
              </w:rPr>
              <w:t xml:space="preserve"> </w:t>
            </w:r>
            <w:proofErr w:type="spellStart"/>
            <w:r w:rsidRPr="00410C73">
              <w:rPr>
                <w:rFonts w:ascii="Arial" w:hAnsi="Arial" w:cs="Arial"/>
                <w:b/>
                <w:color w:val="000000"/>
                <w:sz w:val="22"/>
                <w:szCs w:val="22"/>
              </w:rPr>
              <w:t>paslaugų</w:t>
            </w:r>
            <w:proofErr w:type="spellEnd"/>
            <w:r w:rsidRPr="00410C73">
              <w:rPr>
                <w:rFonts w:ascii="Arial" w:hAnsi="Arial" w:cs="Arial"/>
                <w:b/>
                <w:color w:val="000000"/>
                <w:sz w:val="22"/>
                <w:szCs w:val="22"/>
              </w:rPr>
              <w:t xml:space="preserve"> </w:t>
            </w:r>
            <w:proofErr w:type="spellStart"/>
            <w:r w:rsidRPr="00410C73">
              <w:rPr>
                <w:rFonts w:ascii="Arial" w:hAnsi="Arial" w:cs="Arial"/>
                <w:b/>
                <w:color w:val="000000"/>
                <w:sz w:val="22"/>
                <w:szCs w:val="22"/>
              </w:rPr>
              <w:t>pirkimas</w:t>
            </w:r>
            <w:proofErr w:type="spellEnd"/>
          </w:p>
        </w:tc>
      </w:tr>
      <w:tr w:rsidR="00410C73" w:rsidRPr="00410C73" w14:paraId="365198E5"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BF1990"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447537"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Perkančioji</w:t>
            </w:r>
            <w:proofErr w:type="spellEnd"/>
            <w:r w:rsidRPr="00410C73">
              <w:rPr>
                <w:rFonts w:ascii="Arial" w:hAnsi="Arial" w:cs="Arial"/>
                <w:sz w:val="22"/>
                <w:szCs w:val="22"/>
              </w:rPr>
              <w:t xml:space="preserve"> </w:t>
            </w:r>
            <w:proofErr w:type="spellStart"/>
            <w:r w:rsidRPr="00410C73">
              <w:rPr>
                <w:rFonts w:ascii="Arial" w:hAnsi="Arial" w:cs="Arial"/>
                <w:sz w:val="22"/>
                <w:szCs w:val="22"/>
              </w:rPr>
              <w:t>organizacija</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suteikia</w:t>
            </w:r>
            <w:proofErr w:type="spellEnd"/>
            <w:r w:rsidRPr="00410C73">
              <w:rPr>
                <w:rFonts w:ascii="Arial" w:hAnsi="Arial" w:cs="Arial"/>
                <w:sz w:val="22"/>
                <w:szCs w:val="22"/>
              </w:rPr>
              <w:t xml:space="preserve"> </w:t>
            </w:r>
            <w:proofErr w:type="spellStart"/>
            <w:r w:rsidRPr="00410C73">
              <w:rPr>
                <w:rFonts w:ascii="Arial" w:hAnsi="Arial" w:cs="Arial"/>
                <w:sz w:val="22"/>
                <w:szCs w:val="22"/>
              </w:rPr>
              <w:t>galimybę</w:t>
            </w:r>
            <w:proofErr w:type="spellEnd"/>
            <w:r w:rsidRPr="00410C73">
              <w:rPr>
                <w:rFonts w:ascii="Arial" w:hAnsi="Arial" w:cs="Arial"/>
                <w:sz w:val="22"/>
                <w:szCs w:val="22"/>
              </w:rPr>
              <w:t xml:space="preserve"> </w:t>
            </w:r>
            <w:proofErr w:type="spellStart"/>
            <w:r w:rsidRPr="00410C73">
              <w:rPr>
                <w:rFonts w:ascii="Arial" w:hAnsi="Arial" w:cs="Arial"/>
                <w:sz w:val="22"/>
                <w:szCs w:val="22"/>
              </w:rPr>
              <w:t>apžiūrėti</w:t>
            </w:r>
            <w:proofErr w:type="spellEnd"/>
            <w:r w:rsidRPr="00410C73">
              <w:rPr>
                <w:rFonts w:ascii="Arial" w:hAnsi="Arial" w:cs="Arial"/>
                <w:sz w:val="22"/>
                <w:szCs w:val="22"/>
              </w:rPr>
              <w:t xml:space="preserve"> </w:t>
            </w:r>
            <w:proofErr w:type="spellStart"/>
            <w:r w:rsidRPr="00410C73">
              <w:rPr>
                <w:rFonts w:ascii="Arial" w:hAnsi="Arial" w:cs="Arial"/>
                <w:sz w:val="22"/>
                <w:szCs w:val="22"/>
              </w:rPr>
              <w:t>busimų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vietą</w:t>
            </w:r>
            <w:proofErr w:type="spellEnd"/>
            <w:r w:rsidRPr="00410C73">
              <w:rPr>
                <w:rFonts w:ascii="Arial" w:hAnsi="Arial" w:cs="Arial"/>
                <w:sz w:val="22"/>
                <w:szCs w:val="22"/>
              </w:rPr>
              <w:t xml:space="preserve"> ir </w:t>
            </w:r>
            <w:proofErr w:type="spellStart"/>
            <w:r w:rsidRPr="00410C73">
              <w:rPr>
                <w:rFonts w:ascii="Arial" w:hAnsi="Arial" w:cs="Arial"/>
                <w:sz w:val="22"/>
                <w:szCs w:val="22"/>
              </w:rPr>
              <w:t>įrengimus</w:t>
            </w:r>
            <w:proofErr w:type="spellEnd"/>
            <w:r w:rsidRPr="00410C73">
              <w:rPr>
                <w:rFonts w:ascii="Arial" w:hAnsi="Arial" w:cs="Arial"/>
                <w:sz w:val="22"/>
                <w:szCs w:val="22"/>
              </w:rPr>
              <w:t xml:space="preserve">. </w:t>
            </w:r>
            <w:proofErr w:type="spellStart"/>
            <w:r w:rsidRPr="00410C73">
              <w:rPr>
                <w:rFonts w:ascii="Arial" w:hAnsi="Arial" w:cs="Arial"/>
                <w:sz w:val="22"/>
                <w:szCs w:val="22"/>
              </w:rPr>
              <w:t>Tokių</w:t>
            </w:r>
            <w:proofErr w:type="spellEnd"/>
            <w:r w:rsidRPr="00410C73">
              <w:rPr>
                <w:rFonts w:ascii="Arial" w:hAnsi="Arial" w:cs="Arial"/>
                <w:sz w:val="22"/>
                <w:szCs w:val="22"/>
              </w:rPr>
              <w:t xml:space="preserve"> </w:t>
            </w:r>
            <w:proofErr w:type="spellStart"/>
            <w:r w:rsidRPr="00410C73">
              <w:rPr>
                <w:rFonts w:ascii="Arial" w:hAnsi="Arial" w:cs="Arial"/>
                <w:sz w:val="22"/>
                <w:szCs w:val="22"/>
              </w:rPr>
              <w:t>apžiūrų</w:t>
            </w:r>
            <w:proofErr w:type="spellEnd"/>
            <w:r w:rsidRPr="00410C73">
              <w:rPr>
                <w:rFonts w:ascii="Arial" w:hAnsi="Arial" w:cs="Arial"/>
                <w:sz w:val="22"/>
                <w:szCs w:val="22"/>
              </w:rPr>
              <w:t xml:space="preserve"> </w:t>
            </w:r>
            <w:proofErr w:type="spellStart"/>
            <w:r w:rsidRPr="00410C73">
              <w:rPr>
                <w:rFonts w:ascii="Arial" w:hAnsi="Arial" w:cs="Arial"/>
                <w:sz w:val="22"/>
                <w:szCs w:val="22"/>
              </w:rPr>
              <w:t>organizavimo</w:t>
            </w:r>
            <w:proofErr w:type="spellEnd"/>
            <w:r w:rsidRPr="00410C73">
              <w:rPr>
                <w:rFonts w:ascii="Arial" w:hAnsi="Arial" w:cs="Arial"/>
                <w:sz w:val="22"/>
                <w:szCs w:val="22"/>
              </w:rPr>
              <w:t xml:space="preserve"> </w:t>
            </w:r>
            <w:proofErr w:type="spellStart"/>
            <w:r w:rsidRPr="00410C73">
              <w:rPr>
                <w:rFonts w:ascii="Arial" w:hAnsi="Arial" w:cs="Arial"/>
                <w:sz w:val="22"/>
                <w:szCs w:val="22"/>
              </w:rPr>
              <w:t>tvarka</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nurodyta</w:t>
            </w:r>
            <w:proofErr w:type="spellEnd"/>
            <w:r w:rsidRPr="00410C73">
              <w:rPr>
                <w:rFonts w:ascii="Arial" w:hAnsi="Arial" w:cs="Arial"/>
                <w:sz w:val="22"/>
                <w:szCs w:val="22"/>
              </w:rPr>
              <w:t xml:space="preserve"> </w:t>
            </w:r>
            <w:proofErr w:type="spellStart"/>
            <w:r w:rsidRPr="00410C73">
              <w:rPr>
                <w:rFonts w:ascii="Arial" w:hAnsi="Arial" w:cs="Arial"/>
                <w:sz w:val="22"/>
                <w:szCs w:val="22"/>
              </w:rPr>
              <w:t>Specialiųjų</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sąlygų</w:t>
            </w:r>
            <w:proofErr w:type="spellEnd"/>
            <w:r w:rsidRPr="00410C73">
              <w:rPr>
                <w:rFonts w:ascii="Arial" w:hAnsi="Arial" w:cs="Arial"/>
                <w:sz w:val="22"/>
                <w:szCs w:val="22"/>
              </w:rPr>
              <w:t xml:space="preserve"> 1.11. </w:t>
            </w:r>
            <w:proofErr w:type="spellStart"/>
            <w:r w:rsidRPr="00410C73">
              <w:rPr>
                <w:rFonts w:ascii="Arial" w:hAnsi="Arial" w:cs="Arial"/>
                <w:sz w:val="22"/>
                <w:szCs w:val="22"/>
              </w:rPr>
              <w:t>punkte</w:t>
            </w:r>
            <w:proofErr w:type="spellEnd"/>
            <w:r w:rsidRPr="00410C73">
              <w:rPr>
                <w:rFonts w:ascii="Arial" w:hAnsi="Arial" w:cs="Arial"/>
                <w:sz w:val="22"/>
                <w:szCs w:val="22"/>
              </w:rPr>
              <w:t>.</w:t>
            </w:r>
          </w:p>
        </w:tc>
      </w:tr>
      <w:tr w:rsidR="00410C73" w:rsidRPr="00410C73" w14:paraId="758B980D"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6361D4"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CFDA6"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Visus</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įrengimus</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reikalingas</w:t>
            </w:r>
            <w:proofErr w:type="spellEnd"/>
            <w:r w:rsidRPr="00410C73">
              <w:rPr>
                <w:rFonts w:ascii="Arial" w:hAnsi="Arial" w:cs="Arial"/>
                <w:sz w:val="22"/>
                <w:szCs w:val="22"/>
              </w:rPr>
              <w:t xml:space="preserve"> </w:t>
            </w:r>
            <w:proofErr w:type="spellStart"/>
            <w:r w:rsidRPr="00410C73">
              <w:rPr>
                <w:rFonts w:ascii="Arial" w:hAnsi="Arial" w:cs="Arial"/>
                <w:sz w:val="22"/>
                <w:szCs w:val="22"/>
              </w:rPr>
              <w:t>planinių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atlikimui</w:t>
            </w:r>
            <w:proofErr w:type="spellEnd"/>
            <w:r w:rsidRPr="00410C73">
              <w:rPr>
                <w:rFonts w:ascii="Arial" w:hAnsi="Arial" w:cs="Arial"/>
                <w:sz w:val="22"/>
                <w:szCs w:val="22"/>
              </w:rPr>
              <w:t xml:space="preserve"> </w:t>
            </w:r>
            <w:proofErr w:type="spellStart"/>
            <w:r w:rsidRPr="00410C73">
              <w:rPr>
                <w:rFonts w:ascii="Arial" w:hAnsi="Arial" w:cs="Arial"/>
                <w:sz w:val="22"/>
                <w:szCs w:val="22"/>
              </w:rPr>
              <w:t>tiekia</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Visos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įsigyjamos</w:t>
            </w:r>
            <w:proofErr w:type="spellEnd"/>
            <w:r w:rsidRPr="00410C73">
              <w:rPr>
                <w:rFonts w:ascii="Arial" w:hAnsi="Arial" w:cs="Arial"/>
                <w:sz w:val="22"/>
                <w:szCs w:val="22"/>
              </w:rPr>
              <w:t xml:space="preserve"> </w:t>
            </w:r>
            <w:proofErr w:type="spellStart"/>
            <w:r w:rsidRPr="00410C73">
              <w:rPr>
                <w:rFonts w:ascii="Arial" w:hAnsi="Arial" w:cs="Arial"/>
                <w:sz w:val="22"/>
                <w:szCs w:val="22"/>
              </w:rPr>
              <w:t>prekės</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reikalingos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atlikimui</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naujos</w:t>
            </w:r>
            <w:proofErr w:type="spellEnd"/>
            <w:r w:rsidRPr="00410C73">
              <w:rPr>
                <w:rFonts w:ascii="Arial" w:hAnsi="Arial" w:cs="Arial"/>
                <w:sz w:val="22"/>
                <w:szCs w:val="22"/>
              </w:rPr>
              <w:t xml:space="preserve">, </w:t>
            </w:r>
            <w:proofErr w:type="spellStart"/>
            <w:r w:rsidRPr="00410C73">
              <w:rPr>
                <w:rFonts w:ascii="Arial" w:hAnsi="Arial" w:cs="Arial"/>
                <w:sz w:val="22"/>
                <w:szCs w:val="22"/>
              </w:rPr>
              <w:t>nenaudotos</w:t>
            </w:r>
            <w:proofErr w:type="spellEnd"/>
            <w:r w:rsidRPr="00410C73">
              <w:rPr>
                <w:rFonts w:ascii="Arial" w:hAnsi="Arial" w:cs="Arial"/>
                <w:sz w:val="22"/>
                <w:szCs w:val="22"/>
              </w:rPr>
              <w:t xml:space="preserve">, be </w:t>
            </w:r>
            <w:proofErr w:type="spellStart"/>
            <w:r w:rsidRPr="00410C73">
              <w:rPr>
                <w:rFonts w:ascii="Arial" w:hAnsi="Arial" w:cs="Arial"/>
                <w:sz w:val="22"/>
                <w:szCs w:val="22"/>
              </w:rPr>
              <w:t>defektų</w:t>
            </w:r>
            <w:proofErr w:type="spellEnd"/>
            <w:r w:rsidRPr="00410C73">
              <w:rPr>
                <w:rFonts w:ascii="Arial" w:hAnsi="Arial" w:cs="Arial"/>
                <w:sz w:val="22"/>
                <w:szCs w:val="22"/>
              </w:rPr>
              <w:t xml:space="preserve">. </w:t>
            </w:r>
            <w:proofErr w:type="spellStart"/>
            <w:r w:rsidRPr="00410C73">
              <w:rPr>
                <w:rFonts w:ascii="Arial" w:hAnsi="Arial" w:cs="Arial"/>
                <w:sz w:val="22"/>
                <w:szCs w:val="22"/>
              </w:rPr>
              <w:t>Įranga</w:t>
            </w:r>
            <w:proofErr w:type="spellEnd"/>
            <w:r w:rsidRPr="00410C73">
              <w:rPr>
                <w:rFonts w:ascii="Arial" w:hAnsi="Arial" w:cs="Arial"/>
                <w:sz w:val="22"/>
                <w:szCs w:val="22"/>
              </w:rPr>
              <w:t xml:space="preserve"> ir </w:t>
            </w:r>
            <w:proofErr w:type="spellStart"/>
            <w:r w:rsidRPr="00410C73">
              <w:rPr>
                <w:rFonts w:ascii="Arial" w:hAnsi="Arial" w:cs="Arial"/>
                <w:sz w:val="22"/>
                <w:szCs w:val="22"/>
              </w:rPr>
              <w:t>mechanizmai</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reikalingi</w:t>
            </w:r>
            <w:proofErr w:type="spellEnd"/>
            <w:r w:rsidRPr="00410C73">
              <w:rPr>
                <w:rFonts w:ascii="Arial" w:hAnsi="Arial" w:cs="Arial"/>
                <w:sz w:val="22"/>
                <w:szCs w:val="22"/>
              </w:rPr>
              <w:t xml:space="preserve"> </w:t>
            </w:r>
            <w:proofErr w:type="spellStart"/>
            <w:r w:rsidRPr="00410C73">
              <w:rPr>
                <w:rFonts w:ascii="Arial" w:hAnsi="Arial" w:cs="Arial"/>
                <w:sz w:val="22"/>
                <w:szCs w:val="22"/>
              </w:rPr>
              <w:t>atlikti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Paslaugoms</w:t>
            </w:r>
            <w:proofErr w:type="spellEnd"/>
            <w:r w:rsidRPr="00410C73">
              <w:rPr>
                <w:rFonts w:ascii="Arial" w:hAnsi="Arial" w:cs="Arial"/>
                <w:sz w:val="22"/>
                <w:szCs w:val="22"/>
              </w:rPr>
              <w:t xml:space="preserve"> – </w:t>
            </w:r>
            <w:proofErr w:type="spellStart"/>
            <w:r w:rsidRPr="00410C73">
              <w:rPr>
                <w:rFonts w:ascii="Arial" w:hAnsi="Arial" w:cs="Arial"/>
                <w:sz w:val="22"/>
                <w:szCs w:val="22"/>
              </w:rPr>
              <w:t>pateikiamos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Paslaugoms</w:t>
            </w:r>
            <w:proofErr w:type="spellEnd"/>
            <w:r w:rsidRPr="00410C73">
              <w:rPr>
                <w:rFonts w:ascii="Arial" w:hAnsi="Arial" w:cs="Arial"/>
                <w:sz w:val="22"/>
                <w:szCs w:val="22"/>
              </w:rPr>
              <w:t xml:space="preserve"> </w:t>
            </w:r>
            <w:proofErr w:type="spellStart"/>
            <w:r w:rsidRPr="00410C73">
              <w:rPr>
                <w:rFonts w:ascii="Arial" w:hAnsi="Arial" w:cs="Arial"/>
                <w:sz w:val="22"/>
                <w:szCs w:val="22"/>
              </w:rPr>
              <w:t>atlikti</w:t>
            </w:r>
            <w:proofErr w:type="spellEnd"/>
            <w:r w:rsidRPr="00410C73">
              <w:rPr>
                <w:rFonts w:ascii="Arial" w:hAnsi="Arial" w:cs="Arial"/>
                <w:sz w:val="22"/>
                <w:szCs w:val="22"/>
              </w:rPr>
              <w:t xml:space="preserve"> </w:t>
            </w:r>
            <w:proofErr w:type="spellStart"/>
            <w:r w:rsidRPr="00410C73">
              <w:rPr>
                <w:rFonts w:ascii="Arial" w:hAnsi="Arial" w:cs="Arial"/>
                <w:sz w:val="22"/>
                <w:szCs w:val="22"/>
              </w:rPr>
              <w:t>naudojamos</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medžiagos</w:t>
            </w:r>
            <w:proofErr w:type="spellEnd"/>
            <w:r w:rsidRPr="00410C73">
              <w:rPr>
                <w:rFonts w:ascii="Arial" w:hAnsi="Arial" w:cs="Arial"/>
                <w:sz w:val="22"/>
                <w:szCs w:val="22"/>
              </w:rPr>
              <w:t xml:space="preserve"> ir </w:t>
            </w:r>
            <w:proofErr w:type="spellStart"/>
            <w:r w:rsidRPr="00410C73">
              <w:rPr>
                <w:rFonts w:ascii="Arial" w:hAnsi="Arial" w:cs="Arial"/>
                <w:sz w:val="22"/>
                <w:szCs w:val="22"/>
              </w:rPr>
              <w:t>naftos</w:t>
            </w:r>
            <w:proofErr w:type="spellEnd"/>
            <w:r w:rsidRPr="00410C73">
              <w:rPr>
                <w:rFonts w:ascii="Arial" w:hAnsi="Arial" w:cs="Arial"/>
                <w:sz w:val="22"/>
                <w:szCs w:val="22"/>
              </w:rPr>
              <w:t xml:space="preserve"> </w:t>
            </w:r>
            <w:proofErr w:type="spellStart"/>
            <w:r w:rsidRPr="00410C73">
              <w:rPr>
                <w:rFonts w:ascii="Arial" w:hAnsi="Arial" w:cs="Arial"/>
                <w:sz w:val="22"/>
                <w:szCs w:val="22"/>
              </w:rPr>
              <w:t>produktai</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turėti</w:t>
            </w:r>
            <w:proofErr w:type="spellEnd"/>
            <w:r w:rsidRPr="00410C73">
              <w:rPr>
                <w:rFonts w:ascii="Arial" w:hAnsi="Arial" w:cs="Arial"/>
                <w:sz w:val="22"/>
                <w:szCs w:val="22"/>
              </w:rPr>
              <w:t xml:space="preserve"> </w:t>
            </w:r>
            <w:proofErr w:type="spellStart"/>
            <w:r w:rsidRPr="00410C73">
              <w:rPr>
                <w:rFonts w:ascii="Arial" w:hAnsi="Arial" w:cs="Arial"/>
                <w:sz w:val="22"/>
                <w:szCs w:val="22"/>
              </w:rPr>
              <w:t>kokybės</w:t>
            </w:r>
            <w:proofErr w:type="spellEnd"/>
            <w:r w:rsidRPr="00410C73">
              <w:rPr>
                <w:rFonts w:ascii="Arial" w:hAnsi="Arial" w:cs="Arial"/>
                <w:sz w:val="22"/>
                <w:szCs w:val="22"/>
              </w:rPr>
              <w:t xml:space="preserve"> </w:t>
            </w:r>
            <w:proofErr w:type="spellStart"/>
            <w:r w:rsidRPr="00410C73">
              <w:rPr>
                <w:rFonts w:ascii="Arial" w:hAnsi="Arial" w:cs="Arial"/>
                <w:sz w:val="22"/>
                <w:szCs w:val="22"/>
              </w:rPr>
              <w:t>patvirtinimo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dokumentus</w:t>
            </w:r>
            <w:proofErr w:type="spellEnd"/>
            <w:r w:rsidRPr="00410C73">
              <w:rPr>
                <w:rFonts w:ascii="Arial" w:hAnsi="Arial" w:cs="Arial"/>
                <w:sz w:val="22"/>
                <w:szCs w:val="22"/>
              </w:rPr>
              <w:t>.</w:t>
            </w:r>
          </w:p>
        </w:tc>
      </w:tr>
      <w:tr w:rsidR="00410C73" w:rsidRPr="00410C73" w14:paraId="04C2B50F"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552742"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FBE41"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per 5 (</w:t>
            </w:r>
            <w:proofErr w:type="spellStart"/>
            <w:r w:rsidRPr="00410C73">
              <w:rPr>
                <w:rFonts w:ascii="Arial" w:hAnsi="Arial" w:cs="Arial"/>
                <w:sz w:val="22"/>
                <w:szCs w:val="22"/>
              </w:rPr>
              <w:t>penkias</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dienas</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įsigaliojimo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dienos</w:t>
            </w:r>
            <w:proofErr w:type="spellEnd"/>
            <w:r w:rsidRPr="00410C73">
              <w:rPr>
                <w:rFonts w:ascii="Arial" w:hAnsi="Arial" w:cs="Arial"/>
                <w:sz w:val="22"/>
                <w:szCs w:val="22"/>
              </w:rPr>
              <w:t xml:space="preserve"> </w:t>
            </w:r>
            <w:proofErr w:type="spellStart"/>
            <w:r w:rsidRPr="00410C73">
              <w:rPr>
                <w:rFonts w:ascii="Arial" w:hAnsi="Arial" w:cs="Arial"/>
                <w:sz w:val="22"/>
                <w:szCs w:val="22"/>
              </w:rPr>
              <w:t>parengia</w:t>
            </w:r>
            <w:proofErr w:type="spellEnd"/>
            <w:r w:rsidRPr="00410C73">
              <w:rPr>
                <w:rFonts w:ascii="Arial" w:hAnsi="Arial" w:cs="Arial"/>
                <w:sz w:val="22"/>
                <w:szCs w:val="22"/>
              </w:rPr>
              <w:t xml:space="preserve"> </w:t>
            </w:r>
            <w:proofErr w:type="spellStart"/>
            <w:r w:rsidRPr="00410C73">
              <w:rPr>
                <w:rFonts w:ascii="Arial" w:hAnsi="Arial" w:cs="Arial"/>
                <w:sz w:val="22"/>
                <w:szCs w:val="22"/>
              </w:rPr>
              <w:t>preliminarų</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metinį</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proofErr w:type="gram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grafiką</w:t>
            </w:r>
            <w:proofErr w:type="spellEnd"/>
            <w:r w:rsidRPr="00410C73">
              <w:rPr>
                <w:rFonts w:ascii="Arial" w:hAnsi="Arial" w:cs="Arial"/>
                <w:sz w:val="22"/>
                <w:szCs w:val="22"/>
              </w:rPr>
              <w:t xml:space="preserve"> (</w:t>
            </w:r>
            <w:proofErr w:type="spellStart"/>
            <w:r w:rsidRPr="00410C73">
              <w:rPr>
                <w:rFonts w:ascii="Arial" w:hAnsi="Arial" w:cs="Arial"/>
                <w:sz w:val="22"/>
                <w:szCs w:val="22"/>
              </w:rPr>
              <w:t>mėnesio</w:t>
            </w:r>
            <w:proofErr w:type="spellEnd"/>
            <w:r w:rsidRPr="00410C73">
              <w:rPr>
                <w:rFonts w:ascii="Arial" w:hAnsi="Arial" w:cs="Arial"/>
                <w:sz w:val="22"/>
                <w:szCs w:val="22"/>
              </w:rPr>
              <w:t xml:space="preserve"> </w:t>
            </w:r>
            <w:proofErr w:type="spellStart"/>
            <w:r w:rsidRPr="00410C73">
              <w:rPr>
                <w:rFonts w:ascii="Arial" w:hAnsi="Arial" w:cs="Arial"/>
                <w:sz w:val="22"/>
                <w:szCs w:val="22"/>
              </w:rPr>
              <w:t>tikslumu</w:t>
            </w:r>
            <w:proofErr w:type="spellEnd"/>
            <w:r w:rsidRPr="00410C73">
              <w:rPr>
                <w:rFonts w:ascii="Arial" w:hAnsi="Arial" w:cs="Arial"/>
                <w:sz w:val="22"/>
                <w:szCs w:val="22"/>
              </w:rPr>
              <w:t xml:space="preserve">) ir </w:t>
            </w:r>
            <w:proofErr w:type="spellStart"/>
            <w:r w:rsidRPr="00410C73">
              <w:rPr>
                <w:rFonts w:ascii="Arial" w:hAnsi="Arial" w:cs="Arial"/>
                <w:sz w:val="22"/>
                <w:szCs w:val="22"/>
              </w:rPr>
              <w:t>jį</w:t>
            </w:r>
            <w:proofErr w:type="spellEnd"/>
            <w:r w:rsidRPr="00410C73">
              <w:rPr>
                <w:rFonts w:ascii="Arial" w:hAnsi="Arial" w:cs="Arial"/>
                <w:sz w:val="22"/>
                <w:szCs w:val="22"/>
              </w:rPr>
              <w:t xml:space="preserve"> </w:t>
            </w:r>
            <w:proofErr w:type="spellStart"/>
            <w:r w:rsidRPr="00410C73">
              <w:rPr>
                <w:rFonts w:ascii="Arial" w:hAnsi="Arial" w:cs="Arial"/>
                <w:sz w:val="22"/>
                <w:szCs w:val="22"/>
              </w:rPr>
              <w:t>pateikia</w:t>
            </w:r>
            <w:proofErr w:type="spellEnd"/>
            <w:r w:rsidRPr="00410C73">
              <w:rPr>
                <w:rFonts w:ascii="Arial" w:hAnsi="Arial" w:cs="Arial"/>
                <w:sz w:val="22"/>
                <w:szCs w:val="22"/>
              </w:rPr>
              <w:t xml:space="preserve"> </w:t>
            </w:r>
            <w:proofErr w:type="spellStart"/>
            <w:r w:rsidRPr="00410C73">
              <w:rPr>
                <w:rFonts w:ascii="Arial" w:hAnsi="Arial" w:cs="Arial"/>
                <w:sz w:val="22"/>
                <w:szCs w:val="22"/>
              </w:rPr>
              <w:t>derinimui</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Pirkėjui</w:t>
            </w:r>
            <w:proofErr w:type="spellEnd"/>
            <w:r w:rsidRPr="00410C73">
              <w:rPr>
                <w:rFonts w:ascii="Arial" w:hAnsi="Arial" w:cs="Arial"/>
                <w:sz w:val="22"/>
                <w:szCs w:val="22"/>
              </w:rPr>
              <w:t xml:space="preserve"> </w:t>
            </w:r>
            <w:hyperlink r:id="rId17" w:history="1">
              <w:proofErr w:type="spellStart"/>
              <w:r w:rsidRPr="00410C73">
                <w:rPr>
                  <w:rStyle w:val="Hyperlink"/>
                  <w:rFonts w:ascii="Arial" w:hAnsi="Arial" w:cs="Arial"/>
                  <w:sz w:val="22"/>
                  <w:szCs w:val="22"/>
                </w:rPr>
                <w:t>Sutartyje</w:t>
              </w:r>
              <w:proofErr w:type="spellEnd"/>
            </w:hyperlink>
            <w:r w:rsidRPr="00410C73">
              <w:rPr>
                <w:rStyle w:val="Hyperlink"/>
                <w:rFonts w:ascii="Arial" w:hAnsi="Arial" w:cs="Arial"/>
                <w:sz w:val="22"/>
                <w:szCs w:val="22"/>
              </w:rPr>
              <w:t xml:space="preserve"> </w:t>
            </w:r>
            <w:proofErr w:type="spellStart"/>
            <w:r w:rsidRPr="00410C73">
              <w:rPr>
                <w:rStyle w:val="Hyperlink"/>
                <w:rFonts w:ascii="Arial" w:hAnsi="Arial" w:cs="Arial"/>
                <w:sz w:val="22"/>
                <w:szCs w:val="22"/>
              </w:rPr>
              <w:t>nurodytu</w:t>
            </w:r>
            <w:proofErr w:type="spellEnd"/>
            <w:r w:rsidRPr="00410C73">
              <w:rPr>
                <w:rStyle w:val="Hyperlink"/>
                <w:rFonts w:ascii="Arial" w:hAnsi="Arial" w:cs="Arial"/>
                <w:sz w:val="22"/>
                <w:szCs w:val="22"/>
              </w:rPr>
              <w:t xml:space="preserve"> </w:t>
            </w:r>
            <w:proofErr w:type="spellStart"/>
            <w:r w:rsidRPr="00410C73">
              <w:rPr>
                <w:rStyle w:val="Hyperlink"/>
                <w:rFonts w:ascii="Arial" w:hAnsi="Arial" w:cs="Arial"/>
                <w:sz w:val="22"/>
                <w:szCs w:val="22"/>
              </w:rPr>
              <w:t>Pirkėjo</w:t>
            </w:r>
            <w:proofErr w:type="spellEnd"/>
            <w:r w:rsidRPr="00410C73">
              <w:rPr>
                <w:rStyle w:val="Hyperlink"/>
                <w:rFonts w:ascii="Arial" w:hAnsi="Arial" w:cs="Arial"/>
                <w:sz w:val="22"/>
                <w:szCs w:val="22"/>
              </w:rPr>
              <w:t xml:space="preserve"> </w:t>
            </w:r>
            <w:proofErr w:type="spellStart"/>
            <w:r w:rsidRPr="00410C73">
              <w:rPr>
                <w:rStyle w:val="Hyperlink"/>
                <w:rFonts w:ascii="Arial" w:hAnsi="Arial" w:cs="Arial"/>
                <w:sz w:val="22"/>
                <w:szCs w:val="22"/>
              </w:rPr>
              <w:t>atstovo</w:t>
            </w:r>
            <w:proofErr w:type="spellEnd"/>
            <w:r w:rsidRPr="00410C73">
              <w:rPr>
                <w:rStyle w:val="Hyperlink"/>
                <w:rFonts w:ascii="Arial" w:hAnsi="Arial" w:cs="Arial"/>
                <w:sz w:val="22"/>
                <w:szCs w:val="22"/>
              </w:rPr>
              <w:t xml:space="preserve"> el. </w:t>
            </w:r>
            <w:proofErr w:type="spellStart"/>
            <w:r w:rsidRPr="00410C73">
              <w:rPr>
                <w:rStyle w:val="Hyperlink"/>
                <w:rFonts w:ascii="Arial" w:hAnsi="Arial" w:cs="Arial"/>
                <w:sz w:val="22"/>
                <w:szCs w:val="22"/>
              </w:rPr>
              <w:t>paštu</w:t>
            </w:r>
            <w:proofErr w:type="spellEnd"/>
            <w:r w:rsidRPr="00410C73">
              <w:rPr>
                <w:rStyle w:val="Hyperlink"/>
                <w:rFonts w:ascii="Arial" w:hAnsi="Arial" w:cs="Arial"/>
                <w:sz w:val="22"/>
                <w:szCs w:val="22"/>
              </w:rPr>
              <w:t>.</w:t>
            </w:r>
          </w:p>
        </w:tc>
      </w:tr>
      <w:tr w:rsidR="00410C73" w:rsidRPr="00410C73" w14:paraId="3E7F9EBD"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A8B413"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11C83" w14:textId="77777777" w:rsidR="00410C73" w:rsidRPr="00410C73" w:rsidRDefault="00410C73" w:rsidP="000D30AE">
            <w:pPr>
              <w:widowControl w:val="0"/>
              <w:tabs>
                <w:tab w:val="left" w:pos="284"/>
              </w:tabs>
              <w:autoSpaceDE w:val="0"/>
              <w:autoSpaceDN w:val="0"/>
              <w:jc w:val="both"/>
              <w:rPr>
                <w:rFonts w:ascii="Arial" w:hAnsi="Arial" w:cs="Arial"/>
                <w:color w:val="FF0000"/>
                <w:sz w:val="22"/>
                <w:szCs w:val="22"/>
              </w:rPr>
            </w:pP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teikti</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dienomis</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7.00 val. </w:t>
            </w:r>
            <w:proofErr w:type="spellStart"/>
            <w:r w:rsidRPr="00410C73">
              <w:rPr>
                <w:rFonts w:ascii="Arial" w:hAnsi="Arial" w:cs="Arial"/>
                <w:sz w:val="22"/>
                <w:szCs w:val="22"/>
              </w:rPr>
              <w:t>iki</w:t>
            </w:r>
            <w:proofErr w:type="spellEnd"/>
            <w:r w:rsidRPr="00410C73">
              <w:rPr>
                <w:rFonts w:ascii="Arial" w:hAnsi="Arial" w:cs="Arial"/>
                <w:sz w:val="22"/>
                <w:szCs w:val="22"/>
              </w:rPr>
              <w:t xml:space="preserve"> 15.00 val. (</w:t>
            </w:r>
            <w:proofErr w:type="spellStart"/>
            <w:r w:rsidRPr="00410C73">
              <w:rPr>
                <w:rFonts w:ascii="Arial" w:hAnsi="Arial" w:cs="Arial"/>
                <w:sz w:val="22"/>
                <w:szCs w:val="22"/>
              </w:rPr>
              <w:t>prieššventinėmis</w:t>
            </w:r>
            <w:proofErr w:type="spellEnd"/>
            <w:r w:rsidRPr="00410C73">
              <w:rPr>
                <w:rFonts w:ascii="Arial" w:hAnsi="Arial" w:cs="Arial"/>
                <w:sz w:val="22"/>
                <w:szCs w:val="22"/>
              </w:rPr>
              <w:t xml:space="preserve"> </w:t>
            </w:r>
            <w:proofErr w:type="spellStart"/>
            <w:r w:rsidRPr="00410C73">
              <w:rPr>
                <w:rFonts w:ascii="Arial" w:hAnsi="Arial" w:cs="Arial"/>
                <w:sz w:val="22"/>
                <w:szCs w:val="22"/>
              </w:rPr>
              <w:t>dienomis</w:t>
            </w:r>
            <w:proofErr w:type="spellEnd"/>
            <w:r w:rsidRPr="00410C73">
              <w:rPr>
                <w:rFonts w:ascii="Arial" w:hAnsi="Arial" w:cs="Arial"/>
                <w:sz w:val="22"/>
                <w:szCs w:val="22"/>
              </w:rPr>
              <w:t xml:space="preserve"> </w:t>
            </w:r>
            <w:proofErr w:type="spellStart"/>
            <w:r w:rsidRPr="00410C73">
              <w:rPr>
                <w:rFonts w:ascii="Arial" w:hAnsi="Arial" w:cs="Arial"/>
                <w:sz w:val="22"/>
                <w:szCs w:val="22"/>
              </w:rPr>
              <w:t>iki</w:t>
            </w:r>
            <w:proofErr w:type="spellEnd"/>
            <w:r w:rsidRPr="00410C73">
              <w:rPr>
                <w:rFonts w:ascii="Arial" w:hAnsi="Arial" w:cs="Arial"/>
                <w:sz w:val="22"/>
                <w:szCs w:val="22"/>
              </w:rPr>
              <w:t xml:space="preserve"> 14:00).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laiką</w:t>
            </w:r>
            <w:proofErr w:type="spellEnd"/>
            <w:proofErr w:type="gramEnd"/>
            <w:r w:rsidRPr="00410C73">
              <w:rPr>
                <w:rFonts w:ascii="Arial" w:hAnsi="Arial" w:cs="Arial"/>
                <w:sz w:val="22"/>
                <w:szCs w:val="22"/>
              </w:rPr>
              <w:t xml:space="preserve"> </w:t>
            </w:r>
            <w:proofErr w:type="spellStart"/>
            <w:r w:rsidRPr="00410C73">
              <w:rPr>
                <w:rFonts w:ascii="Arial" w:hAnsi="Arial" w:cs="Arial"/>
                <w:sz w:val="22"/>
                <w:szCs w:val="22"/>
              </w:rPr>
              <w:t>galima</w:t>
            </w:r>
            <w:proofErr w:type="spellEnd"/>
            <w:r w:rsidRPr="00410C73">
              <w:rPr>
                <w:rFonts w:ascii="Arial" w:hAnsi="Arial" w:cs="Arial"/>
                <w:sz w:val="22"/>
                <w:szCs w:val="22"/>
              </w:rPr>
              <w:t xml:space="preserve"> </w:t>
            </w:r>
            <w:proofErr w:type="spellStart"/>
            <w:r w:rsidRPr="00410C73">
              <w:rPr>
                <w:rFonts w:ascii="Arial" w:hAnsi="Arial" w:cs="Arial"/>
                <w:sz w:val="22"/>
                <w:szCs w:val="22"/>
              </w:rPr>
              <w:t>keisti</w:t>
            </w:r>
            <w:proofErr w:type="spellEnd"/>
            <w:r w:rsidRPr="00410C73">
              <w:rPr>
                <w:rFonts w:ascii="Arial" w:hAnsi="Arial" w:cs="Arial"/>
                <w:sz w:val="22"/>
                <w:szCs w:val="22"/>
              </w:rPr>
              <w:t xml:space="preserve"> </w:t>
            </w:r>
            <w:proofErr w:type="spellStart"/>
            <w:r w:rsidRPr="00410C73">
              <w:rPr>
                <w:rFonts w:ascii="Arial" w:hAnsi="Arial" w:cs="Arial"/>
                <w:sz w:val="22"/>
                <w:szCs w:val="22"/>
              </w:rPr>
              <w:t>raštu</w:t>
            </w:r>
            <w:proofErr w:type="spellEnd"/>
            <w:r w:rsidRPr="00410C73">
              <w:rPr>
                <w:rFonts w:ascii="Arial" w:hAnsi="Arial" w:cs="Arial"/>
                <w:sz w:val="22"/>
                <w:szCs w:val="22"/>
              </w:rPr>
              <w:t xml:space="preserve"> (</w:t>
            </w:r>
            <w:proofErr w:type="spellStart"/>
            <w:r w:rsidRPr="00410C73">
              <w:rPr>
                <w:rFonts w:ascii="Arial" w:hAnsi="Arial" w:cs="Arial"/>
                <w:sz w:val="22"/>
                <w:szCs w:val="22"/>
              </w:rPr>
              <w:t>pvz</w:t>
            </w:r>
            <w:proofErr w:type="spellEnd"/>
            <w:r w:rsidRPr="00410C73">
              <w:rPr>
                <w:rFonts w:ascii="Arial" w:hAnsi="Arial" w:cs="Arial"/>
                <w:sz w:val="22"/>
                <w:szCs w:val="22"/>
              </w:rPr>
              <w:t xml:space="preserve">., el. </w:t>
            </w:r>
            <w:proofErr w:type="spellStart"/>
            <w:r w:rsidRPr="00410C73">
              <w:rPr>
                <w:rFonts w:ascii="Arial" w:hAnsi="Arial" w:cs="Arial"/>
                <w:sz w:val="22"/>
                <w:szCs w:val="22"/>
              </w:rPr>
              <w:t>paštu</w:t>
            </w:r>
            <w:proofErr w:type="spellEnd"/>
            <w:r w:rsidRPr="00410C73">
              <w:rPr>
                <w:rFonts w:ascii="Arial" w:hAnsi="Arial" w:cs="Arial"/>
                <w:sz w:val="22"/>
                <w:szCs w:val="22"/>
              </w:rPr>
              <w:t xml:space="preserve">) </w:t>
            </w:r>
            <w:proofErr w:type="spellStart"/>
            <w:r w:rsidRPr="00410C73">
              <w:rPr>
                <w:rFonts w:ascii="Arial" w:hAnsi="Arial" w:cs="Arial"/>
                <w:sz w:val="22"/>
                <w:szCs w:val="22"/>
              </w:rPr>
              <w:t>suderinus</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atstovu</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nurodytu</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Sutartyje</w:t>
            </w:r>
            <w:proofErr w:type="spellEnd"/>
            <w:r w:rsidRPr="00410C73">
              <w:rPr>
                <w:rFonts w:ascii="Arial" w:hAnsi="Arial" w:cs="Arial"/>
                <w:sz w:val="22"/>
                <w:szCs w:val="22"/>
              </w:rPr>
              <w:t xml:space="preserve">. </w:t>
            </w:r>
            <w:proofErr w:type="spellStart"/>
            <w:r w:rsidRPr="00410C73">
              <w:rPr>
                <w:rFonts w:ascii="Arial" w:hAnsi="Arial" w:cs="Arial"/>
                <w:sz w:val="22"/>
                <w:szCs w:val="22"/>
              </w:rPr>
              <w:t>Konkrečias</w:t>
            </w:r>
            <w:proofErr w:type="spellEnd"/>
            <w:r w:rsidRPr="00410C73">
              <w:rPr>
                <w:rFonts w:ascii="Arial" w:hAnsi="Arial" w:cs="Arial"/>
                <w:sz w:val="22"/>
                <w:szCs w:val="22"/>
              </w:rPr>
              <w:t xml:space="preserve"> </w:t>
            </w:r>
            <w:proofErr w:type="spellStart"/>
            <w:r w:rsidRPr="00410C73">
              <w:rPr>
                <w:rFonts w:ascii="Arial" w:hAnsi="Arial" w:cs="Arial"/>
                <w:sz w:val="22"/>
                <w:szCs w:val="22"/>
              </w:rPr>
              <w:t>mėnesio</w:t>
            </w:r>
            <w:proofErr w:type="spellEnd"/>
            <w:r w:rsidRPr="00410C73">
              <w:rPr>
                <w:rFonts w:ascii="Arial" w:hAnsi="Arial" w:cs="Arial"/>
                <w:sz w:val="22"/>
                <w:szCs w:val="22"/>
              </w:rPr>
              <w:t xml:space="preserve"> (</w:t>
            </w:r>
            <w:proofErr w:type="spellStart"/>
            <w:r w:rsidRPr="00410C73">
              <w:rPr>
                <w:rFonts w:ascii="Arial" w:hAnsi="Arial" w:cs="Arial"/>
                <w:sz w:val="22"/>
                <w:szCs w:val="22"/>
              </w:rPr>
              <w:t>savaitės</w:t>
            </w:r>
            <w:proofErr w:type="spellEnd"/>
            <w:r w:rsidRPr="00410C73">
              <w:rPr>
                <w:rFonts w:ascii="Arial" w:hAnsi="Arial" w:cs="Arial"/>
                <w:sz w:val="22"/>
                <w:szCs w:val="22"/>
              </w:rPr>
              <w:t xml:space="preserve">) </w:t>
            </w:r>
            <w:proofErr w:type="spellStart"/>
            <w:r w:rsidRPr="00410C73">
              <w:rPr>
                <w:rFonts w:ascii="Arial" w:hAnsi="Arial" w:cs="Arial"/>
                <w:sz w:val="22"/>
                <w:szCs w:val="22"/>
              </w:rPr>
              <w:t>dienas</w:t>
            </w:r>
            <w:proofErr w:type="spellEnd"/>
            <w:r w:rsidRPr="00410C73">
              <w:rPr>
                <w:rFonts w:ascii="Arial" w:hAnsi="Arial" w:cs="Arial"/>
                <w:sz w:val="22"/>
                <w:szCs w:val="22"/>
              </w:rPr>
              <w:t xml:space="preserve"> ir </w:t>
            </w:r>
            <w:proofErr w:type="spellStart"/>
            <w:r w:rsidRPr="00410C73">
              <w:rPr>
                <w:rFonts w:ascii="Arial" w:hAnsi="Arial" w:cs="Arial"/>
                <w:sz w:val="22"/>
                <w:szCs w:val="22"/>
              </w:rPr>
              <w:t>konkretų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laiką</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derina</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Vilniaus </w:t>
            </w:r>
            <w:proofErr w:type="spellStart"/>
            <w:r w:rsidRPr="00410C73">
              <w:rPr>
                <w:rFonts w:ascii="Arial" w:hAnsi="Arial" w:cs="Arial"/>
                <w:sz w:val="22"/>
                <w:szCs w:val="22"/>
              </w:rPr>
              <w:t>universiteto</w:t>
            </w:r>
            <w:proofErr w:type="spellEnd"/>
            <w:r w:rsidRPr="00410C73">
              <w:rPr>
                <w:rFonts w:ascii="Arial" w:hAnsi="Arial" w:cs="Arial"/>
                <w:sz w:val="22"/>
                <w:szCs w:val="22"/>
              </w:rPr>
              <w:t xml:space="preserve"> </w:t>
            </w:r>
            <w:proofErr w:type="spellStart"/>
            <w:r w:rsidRPr="00410C73">
              <w:rPr>
                <w:rFonts w:ascii="Arial" w:hAnsi="Arial" w:cs="Arial"/>
                <w:sz w:val="22"/>
                <w:szCs w:val="22"/>
              </w:rPr>
              <w:t>fakultetų</w:t>
            </w:r>
            <w:proofErr w:type="spellEnd"/>
            <w:r w:rsidRPr="00410C73">
              <w:rPr>
                <w:rFonts w:ascii="Arial" w:hAnsi="Arial" w:cs="Arial"/>
                <w:sz w:val="22"/>
                <w:szCs w:val="22"/>
              </w:rPr>
              <w:t xml:space="preserve"> </w:t>
            </w:r>
            <w:proofErr w:type="spellStart"/>
            <w:r w:rsidRPr="00410C73">
              <w:rPr>
                <w:rFonts w:ascii="Arial" w:hAnsi="Arial" w:cs="Arial"/>
                <w:sz w:val="22"/>
                <w:szCs w:val="22"/>
              </w:rPr>
              <w:t>administratoriais</w:t>
            </w:r>
            <w:proofErr w:type="spellEnd"/>
            <w:r w:rsidRPr="00410C73">
              <w:rPr>
                <w:rFonts w:ascii="Arial" w:hAnsi="Arial" w:cs="Arial"/>
                <w:sz w:val="22"/>
                <w:szCs w:val="22"/>
              </w:rPr>
              <w:t xml:space="preserve"> </w:t>
            </w:r>
            <w:proofErr w:type="spellStart"/>
            <w:r w:rsidRPr="00410C73">
              <w:rPr>
                <w:rFonts w:ascii="Arial" w:hAnsi="Arial" w:cs="Arial"/>
                <w:sz w:val="22"/>
                <w:szCs w:val="22"/>
              </w:rPr>
              <w:t>tiesiogiai</w:t>
            </w:r>
            <w:proofErr w:type="spellEnd"/>
            <w:r w:rsidRPr="00410C73">
              <w:rPr>
                <w:rFonts w:ascii="Arial" w:hAnsi="Arial" w:cs="Arial"/>
                <w:sz w:val="22"/>
                <w:szCs w:val="22"/>
              </w:rPr>
              <w:t xml:space="preserve">. </w:t>
            </w:r>
            <w:proofErr w:type="spellStart"/>
            <w:r w:rsidRPr="00410C73">
              <w:rPr>
                <w:rFonts w:ascii="Arial" w:hAnsi="Arial" w:cs="Arial"/>
                <w:sz w:val="22"/>
                <w:szCs w:val="22"/>
              </w:rPr>
              <w:t>Atsižvelgiant</w:t>
            </w:r>
            <w:proofErr w:type="spellEnd"/>
            <w:r w:rsidRPr="00410C73">
              <w:rPr>
                <w:rFonts w:ascii="Arial" w:hAnsi="Arial" w:cs="Arial"/>
                <w:sz w:val="22"/>
                <w:szCs w:val="22"/>
              </w:rPr>
              <w:t xml:space="preserve"> į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kaip</w:t>
            </w:r>
            <w:proofErr w:type="spellEnd"/>
            <w:r w:rsidRPr="00410C73">
              <w:rPr>
                <w:rFonts w:ascii="Arial" w:hAnsi="Arial" w:cs="Arial"/>
                <w:sz w:val="22"/>
                <w:szCs w:val="22"/>
              </w:rPr>
              <w:t xml:space="preserve"> </w:t>
            </w:r>
            <w:proofErr w:type="spellStart"/>
            <w:r w:rsidRPr="00410C73">
              <w:rPr>
                <w:rFonts w:ascii="Arial" w:hAnsi="Arial" w:cs="Arial"/>
                <w:sz w:val="22"/>
                <w:szCs w:val="22"/>
              </w:rPr>
              <w:t>mokymo</w:t>
            </w:r>
            <w:proofErr w:type="spellEnd"/>
            <w:r w:rsidRPr="00410C73">
              <w:rPr>
                <w:rFonts w:ascii="Arial" w:hAnsi="Arial" w:cs="Arial"/>
                <w:sz w:val="22"/>
                <w:szCs w:val="22"/>
              </w:rPr>
              <w:t xml:space="preserve"> </w:t>
            </w:r>
            <w:proofErr w:type="spellStart"/>
            <w:r w:rsidRPr="00410C73">
              <w:rPr>
                <w:rFonts w:ascii="Arial" w:hAnsi="Arial" w:cs="Arial"/>
                <w:sz w:val="22"/>
                <w:szCs w:val="22"/>
              </w:rPr>
              <w:t>įstaigos</w:t>
            </w:r>
            <w:proofErr w:type="spellEnd"/>
            <w:r w:rsidRPr="00410C73">
              <w:rPr>
                <w:rFonts w:ascii="Arial" w:hAnsi="Arial" w:cs="Arial"/>
                <w:sz w:val="22"/>
                <w:szCs w:val="22"/>
              </w:rPr>
              <w:t xml:space="preserve"> </w:t>
            </w:r>
            <w:proofErr w:type="spellStart"/>
            <w:r w:rsidRPr="00410C73">
              <w:rPr>
                <w:rFonts w:ascii="Arial" w:hAnsi="Arial" w:cs="Arial"/>
                <w:sz w:val="22"/>
                <w:szCs w:val="22"/>
              </w:rPr>
              <w:t>specifiką</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Pirkėjui</w:t>
            </w:r>
            <w:proofErr w:type="spellEnd"/>
            <w:r w:rsidRPr="00410C73">
              <w:rPr>
                <w:rFonts w:ascii="Arial" w:hAnsi="Arial" w:cs="Arial"/>
                <w:sz w:val="22"/>
                <w:szCs w:val="22"/>
              </w:rPr>
              <w:t xml:space="preserve"> </w:t>
            </w:r>
            <w:proofErr w:type="spellStart"/>
            <w:r w:rsidRPr="00410C73">
              <w:rPr>
                <w:rFonts w:ascii="Arial" w:hAnsi="Arial" w:cs="Arial"/>
                <w:sz w:val="22"/>
                <w:szCs w:val="22"/>
              </w:rPr>
              <w:t>pareikalavus</w:t>
            </w:r>
            <w:proofErr w:type="spellEnd"/>
            <w:r w:rsidRPr="00410C73">
              <w:rPr>
                <w:rFonts w:ascii="Arial" w:hAnsi="Arial" w:cs="Arial"/>
                <w:sz w:val="22"/>
                <w:szCs w:val="22"/>
              </w:rPr>
              <w:t xml:space="preserve">, tam </w:t>
            </w:r>
            <w:proofErr w:type="spellStart"/>
            <w:r w:rsidRPr="00410C73">
              <w:rPr>
                <w:rFonts w:ascii="Arial" w:hAnsi="Arial" w:cs="Arial"/>
                <w:sz w:val="22"/>
                <w:szCs w:val="22"/>
              </w:rPr>
              <w:t>tikrose</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objektuose</w:t>
            </w:r>
            <w:proofErr w:type="spellEnd"/>
            <w:r w:rsidRPr="00410C73">
              <w:rPr>
                <w:rFonts w:ascii="Arial" w:hAnsi="Arial" w:cs="Arial"/>
                <w:sz w:val="22"/>
                <w:szCs w:val="22"/>
              </w:rPr>
              <w:t xml:space="preserve"> </w:t>
            </w:r>
            <w:proofErr w:type="spellStart"/>
            <w:r w:rsidRPr="00410C73">
              <w:rPr>
                <w:rFonts w:ascii="Arial" w:hAnsi="Arial" w:cs="Arial"/>
                <w:sz w:val="22"/>
                <w:szCs w:val="22"/>
              </w:rPr>
              <w:t>dirbti</w:t>
            </w:r>
            <w:proofErr w:type="spellEnd"/>
            <w:r w:rsidRPr="00410C73">
              <w:rPr>
                <w:rFonts w:ascii="Arial" w:hAnsi="Arial" w:cs="Arial"/>
                <w:sz w:val="22"/>
                <w:szCs w:val="22"/>
              </w:rPr>
              <w:t xml:space="preserve"> bus </w:t>
            </w:r>
            <w:proofErr w:type="spellStart"/>
            <w:r w:rsidRPr="00410C73">
              <w:rPr>
                <w:rFonts w:ascii="Arial" w:hAnsi="Arial" w:cs="Arial"/>
                <w:sz w:val="22"/>
                <w:szCs w:val="22"/>
              </w:rPr>
              <w:t>galima</w:t>
            </w:r>
            <w:proofErr w:type="spellEnd"/>
            <w:r w:rsidRPr="00410C73">
              <w:rPr>
                <w:rFonts w:ascii="Arial" w:hAnsi="Arial" w:cs="Arial"/>
                <w:sz w:val="22"/>
                <w:szCs w:val="22"/>
              </w:rPr>
              <w:t xml:space="preserve"> tik </w:t>
            </w:r>
            <w:proofErr w:type="spellStart"/>
            <w:r w:rsidRPr="00410C73">
              <w:rPr>
                <w:rFonts w:ascii="Arial" w:hAnsi="Arial" w:cs="Arial"/>
                <w:sz w:val="22"/>
                <w:szCs w:val="22"/>
              </w:rPr>
              <w:t>ribotą</w:t>
            </w:r>
            <w:proofErr w:type="spellEnd"/>
            <w:r w:rsidRPr="00410C73">
              <w:rPr>
                <w:rFonts w:ascii="Arial" w:hAnsi="Arial" w:cs="Arial"/>
                <w:sz w:val="22"/>
                <w:szCs w:val="22"/>
              </w:rPr>
              <w:t xml:space="preserve"> </w:t>
            </w:r>
            <w:proofErr w:type="spellStart"/>
            <w:r w:rsidRPr="00410C73">
              <w:rPr>
                <w:rFonts w:ascii="Arial" w:hAnsi="Arial" w:cs="Arial"/>
                <w:sz w:val="22"/>
                <w:szCs w:val="22"/>
              </w:rPr>
              <w:t>laiką</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tik tam </w:t>
            </w:r>
            <w:proofErr w:type="spellStart"/>
            <w:r w:rsidRPr="00410C73">
              <w:rPr>
                <w:rFonts w:ascii="Arial" w:hAnsi="Arial" w:cs="Arial"/>
                <w:sz w:val="22"/>
                <w:szCs w:val="22"/>
              </w:rPr>
              <w:t>tikru</w:t>
            </w:r>
            <w:proofErr w:type="spellEnd"/>
            <w:r w:rsidRPr="00410C73">
              <w:rPr>
                <w:rFonts w:ascii="Arial" w:hAnsi="Arial" w:cs="Arial"/>
                <w:sz w:val="22"/>
                <w:szCs w:val="22"/>
              </w:rPr>
              <w:t xml:space="preserve"> </w:t>
            </w:r>
            <w:proofErr w:type="spellStart"/>
            <w:r w:rsidRPr="00410C73">
              <w:rPr>
                <w:rFonts w:ascii="Arial" w:hAnsi="Arial" w:cs="Arial"/>
                <w:sz w:val="22"/>
                <w:szCs w:val="22"/>
              </w:rPr>
              <w:t>paros</w:t>
            </w:r>
            <w:proofErr w:type="spellEnd"/>
            <w:r w:rsidRPr="00410C73">
              <w:rPr>
                <w:rFonts w:ascii="Arial" w:hAnsi="Arial" w:cs="Arial"/>
                <w:sz w:val="22"/>
                <w:szCs w:val="22"/>
              </w:rPr>
              <w:t xml:space="preserve"> </w:t>
            </w:r>
            <w:proofErr w:type="spellStart"/>
            <w:r w:rsidRPr="00410C73">
              <w:rPr>
                <w:rFonts w:ascii="Arial" w:hAnsi="Arial" w:cs="Arial"/>
                <w:sz w:val="22"/>
                <w:szCs w:val="22"/>
              </w:rPr>
              <w:t>laiku</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įvertinti</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veiklos</w:t>
            </w:r>
            <w:proofErr w:type="spellEnd"/>
            <w:r w:rsidRPr="00410C73">
              <w:rPr>
                <w:rFonts w:ascii="Arial" w:hAnsi="Arial" w:cs="Arial"/>
                <w:sz w:val="22"/>
                <w:szCs w:val="22"/>
              </w:rPr>
              <w:t xml:space="preserve"> </w:t>
            </w:r>
            <w:proofErr w:type="spellStart"/>
            <w:r w:rsidRPr="00410C73">
              <w:rPr>
                <w:rFonts w:ascii="Arial" w:hAnsi="Arial" w:cs="Arial"/>
                <w:sz w:val="22"/>
                <w:szCs w:val="22"/>
              </w:rPr>
              <w:t>specifiką</w:t>
            </w:r>
            <w:proofErr w:type="spellEnd"/>
            <w:r w:rsidRPr="00410C73">
              <w:rPr>
                <w:rFonts w:ascii="Arial" w:hAnsi="Arial" w:cs="Arial"/>
                <w:sz w:val="22"/>
                <w:szCs w:val="22"/>
              </w:rPr>
              <w:t xml:space="preserve">, </w:t>
            </w:r>
            <w:proofErr w:type="spellStart"/>
            <w:r w:rsidRPr="00410C73">
              <w:rPr>
                <w:rFonts w:ascii="Arial" w:hAnsi="Arial" w:cs="Arial"/>
                <w:sz w:val="22"/>
                <w:szCs w:val="22"/>
              </w:rPr>
              <w:t>poreikį</w:t>
            </w:r>
            <w:proofErr w:type="spellEnd"/>
            <w:r w:rsidRPr="00410C73">
              <w:rPr>
                <w:rFonts w:ascii="Arial" w:hAnsi="Arial" w:cs="Arial"/>
                <w:sz w:val="22"/>
                <w:szCs w:val="22"/>
              </w:rPr>
              <w:t xml:space="preserve"> ir </w:t>
            </w:r>
            <w:proofErr w:type="spellStart"/>
            <w:r w:rsidRPr="00410C73">
              <w:rPr>
                <w:rFonts w:ascii="Arial" w:hAnsi="Arial" w:cs="Arial"/>
                <w:sz w:val="22"/>
                <w:szCs w:val="22"/>
              </w:rPr>
              <w:t>savo</w:t>
            </w:r>
            <w:proofErr w:type="spellEnd"/>
            <w:r w:rsidRPr="00410C73">
              <w:rPr>
                <w:rFonts w:ascii="Arial" w:hAnsi="Arial" w:cs="Arial"/>
                <w:sz w:val="22"/>
                <w:szCs w:val="22"/>
              </w:rPr>
              <w:t xml:space="preserve"> </w:t>
            </w:r>
            <w:proofErr w:type="spellStart"/>
            <w:r w:rsidRPr="00410C73">
              <w:rPr>
                <w:rFonts w:ascii="Arial" w:hAnsi="Arial" w:cs="Arial"/>
                <w:sz w:val="22"/>
                <w:szCs w:val="22"/>
              </w:rPr>
              <w:t>galimybes</w:t>
            </w:r>
            <w:proofErr w:type="spellEnd"/>
            <w:r w:rsidRPr="00410C73">
              <w:rPr>
                <w:rFonts w:ascii="Arial" w:hAnsi="Arial" w:cs="Arial"/>
                <w:sz w:val="22"/>
                <w:szCs w:val="22"/>
              </w:rPr>
              <w:t xml:space="preserve"> </w:t>
            </w:r>
            <w:proofErr w:type="spellStart"/>
            <w:r w:rsidRPr="00410C73">
              <w:rPr>
                <w:rFonts w:ascii="Arial" w:hAnsi="Arial" w:cs="Arial"/>
                <w:sz w:val="22"/>
                <w:szCs w:val="22"/>
              </w:rPr>
              <w:t>dirbti</w:t>
            </w:r>
            <w:proofErr w:type="spellEnd"/>
            <w:r w:rsidRPr="00410C73">
              <w:rPr>
                <w:rFonts w:ascii="Arial" w:hAnsi="Arial" w:cs="Arial"/>
                <w:sz w:val="22"/>
                <w:szCs w:val="22"/>
              </w:rPr>
              <w:t xml:space="preserve"> </w:t>
            </w:r>
            <w:proofErr w:type="spellStart"/>
            <w:r w:rsidRPr="00410C73">
              <w:rPr>
                <w:rFonts w:ascii="Arial" w:hAnsi="Arial" w:cs="Arial"/>
                <w:sz w:val="22"/>
                <w:szCs w:val="22"/>
              </w:rPr>
              <w:t>poilsio</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švenčių</w:t>
            </w:r>
            <w:proofErr w:type="spellEnd"/>
            <w:r w:rsidRPr="00410C73">
              <w:rPr>
                <w:rFonts w:ascii="Arial" w:hAnsi="Arial" w:cs="Arial"/>
                <w:sz w:val="22"/>
                <w:szCs w:val="22"/>
              </w:rPr>
              <w:t xml:space="preserve"> </w:t>
            </w:r>
            <w:proofErr w:type="spellStart"/>
            <w:r w:rsidRPr="00410C73">
              <w:rPr>
                <w:rFonts w:ascii="Arial" w:hAnsi="Arial" w:cs="Arial"/>
                <w:sz w:val="22"/>
                <w:szCs w:val="22"/>
              </w:rPr>
              <w:t>dienomis</w:t>
            </w:r>
            <w:proofErr w:type="spellEnd"/>
            <w:r w:rsidRPr="00410C73">
              <w:rPr>
                <w:rFonts w:ascii="Arial" w:hAnsi="Arial" w:cs="Arial"/>
                <w:sz w:val="22"/>
                <w:szCs w:val="22"/>
              </w:rPr>
              <w:t>.</w:t>
            </w:r>
          </w:p>
        </w:tc>
      </w:tr>
      <w:tr w:rsidR="00410C73" w:rsidRPr="00410C73" w14:paraId="728F193A"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987A3"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53CED"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Atliekant</w:t>
            </w:r>
            <w:proofErr w:type="spellEnd"/>
            <w:r w:rsidRPr="00410C73">
              <w:rPr>
                <w:rFonts w:ascii="Arial" w:hAnsi="Arial" w:cs="Arial"/>
                <w:sz w:val="22"/>
                <w:szCs w:val="22"/>
              </w:rPr>
              <w:t xml:space="preserve"> </w:t>
            </w:r>
            <w:proofErr w:type="spellStart"/>
            <w:r w:rsidRPr="00410C73">
              <w:rPr>
                <w:rFonts w:ascii="Arial" w:hAnsi="Arial" w:cs="Arial"/>
                <w:sz w:val="22"/>
                <w:szCs w:val="22"/>
              </w:rPr>
              <w:t>planinę</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priežiūrą</w:t>
            </w:r>
            <w:proofErr w:type="spellEnd"/>
            <w:r w:rsidRPr="00410C73">
              <w:rPr>
                <w:rFonts w:ascii="Arial" w:hAnsi="Arial" w:cs="Arial"/>
                <w:sz w:val="22"/>
                <w:szCs w:val="22"/>
              </w:rPr>
              <w:t xml:space="preserve"> ir/</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remontus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suformuoti</w:t>
            </w:r>
            <w:proofErr w:type="spellEnd"/>
            <w:r w:rsidRPr="00410C73">
              <w:rPr>
                <w:rFonts w:ascii="Arial" w:hAnsi="Arial" w:cs="Arial"/>
                <w:sz w:val="22"/>
                <w:szCs w:val="22"/>
              </w:rPr>
              <w:t xml:space="preserve"> ir </w:t>
            </w:r>
            <w:proofErr w:type="spellStart"/>
            <w:r w:rsidRPr="00410C73">
              <w:rPr>
                <w:rFonts w:ascii="Arial" w:hAnsi="Arial" w:cs="Arial"/>
                <w:sz w:val="22"/>
                <w:szCs w:val="22"/>
              </w:rPr>
              <w:t>įrengti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zoną</w:t>
            </w:r>
            <w:proofErr w:type="spellEnd"/>
            <w:r w:rsidRPr="00410C73">
              <w:rPr>
                <w:rFonts w:ascii="Arial" w:hAnsi="Arial" w:cs="Arial"/>
                <w:sz w:val="22"/>
                <w:szCs w:val="22"/>
              </w:rPr>
              <w:t xml:space="preserve"> </w:t>
            </w:r>
            <w:proofErr w:type="spellStart"/>
            <w:r w:rsidRPr="00410C73">
              <w:rPr>
                <w:rFonts w:ascii="Arial" w:hAnsi="Arial" w:cs="Arial"/>
                <w:sz w:val="22"/>
                <w:szCs w:val="22"/>
              </w:rPr>
              <w:t>taip</w:t>
            </w:r>
            <w:proofErr w:type="spellEnd"/>
            <w:r w:rsidRPr="00410C73">
              <w:rPr>
                <w:rFonts w:ascii="Arial" w:hAnsi="Arial" w:cs="Arial"/>
                <w:sz w:val="22"/>
                <w:szCs w:val="22"/>
              </w:rPr>
              <w:t xml:space="preserve">, </w:t>
            </w:r>
            <w:proofErr w:type="spellStart"/>
            <w:r w:rsidRPr="00410C73">
              <w:rPr>
                <w:rFonts w:ascii="Arial" w:hAnsi="Arial" w:cs="Arial"/>
                <w:sz w:val="22"/>
                <w:szCs w:val="22"/>
              </w:rPr>
              <w:t>kad</w:t>
            </w:r>
            <w:proofErr w:type="spellEnd"/>
            <w:r w:rsidRPr="00410C73">
              <w:rPr>
                <w:rFonts w:ascii="Arial" w:hAnsi="Arial" w:cs="Arial"/>
                <w:sz w:val="22"/>
                <w:szCs w:val="22"/>
              </w:rPr>
              <w:t xml:space="preserve"> </w:t>
            </w:r>
            <w:proofErr w:type="spellStart"/>
            <w:r w:rsidRPr="00410C73">
              <w:rPr>
                <w:rFonts w:ascii="Arial" w:hAnsi="Arial" w:cs="Arial"/>
                <w:sz w:val="22"/>
                <w:szCs w:val="22"/>
              </w:rPr>
              <w:t>būtų</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w:t>
            </w:r>
            <w:proofErr w:type="spellStart"/>
            <w:r w:rsidRPr="00410C73">
              <w:rPr>
                <w:rFonts w:ascii="Arial" w:hAnsi="Arial" w:cs="Arial"/>
                <w:sz w:val="22"/>
                <w:szCs w:val="22"/>
              </w:rPr>
              <w:t>praėjimai</w:t>
            </w:r>
            <w:proofErr w:type="spellEnd"/>
            <w:r w:rsidRPr="00410C73">
              <w:rPr>
                <w:rFonts w:ascii="Arial" w:hAnsi="Arial" w:cs="Arial"/>
                <w:sz w:val="22"/>
                <w:szCs w:val="22"/>
              </w:rPr>
              <w:t xml:space="preserve"> (</w:t>
            </w:r>
            <w:proofErr w:type="spellStart"/>
            <w:r w:rsidRPr="00410C73">
              <w:rPr>
                <w:rFonts w:ascii="Arial" w:hAnsi="Arial" w:cs="Arial"/>
                <w:sz w:val="22"/>
                <w:szCs w:val="22"/>
              </w:rPr>
              <w:t>patekimai</w:t>
            </w:r>
            <w:proofErr w:type="spellEnd"/>
            <w:r w:rsidRPr="00410C73">
              <w:rPr>
                <w:rFonts w:ascii="Arial" w:hAnsi="Arial" w:cs="Arial"/>
                <w:sz w:val="22"/>
                <w:szCs w:val="22"/>
              </w:rPr>
              <w:t xml:space="preserve">) į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lastRenderedPageBreak/>
              <w:t>objektus</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Reikalui</w:t>
            </w:r>
            <w:proofErr w:type="spellEnd"/>
            <w:r w:rsidRPr="00410C73">
              <w:rPr>
                <w:rFonts w:ascii="Arial" w:hAnsi="Arial" w:cs="Arial"/>
                <w:sz w:val="22"/>
                <w:szCs w:val="22"/>
              </w:rPr>
              <w:t xml:space="preserve"> </w:t>
            </w:r>
            <w:proofErr w:type="spellStart"/>
            <w:r w:rsidRPr="00410C73">
              <w:rPr>
                <w:rFonts w:ascii="Arial" w:hAnsi="Arial" w:cs="Arial"/>
                <w:sz w:val="22"/>
                <w:szCs w:val="22"/>
              </w:rPr>
              <w:t>esant</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zona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aptverta</w:t>
            </w:r>
            <w:proofErr w:type="spellEnd"/>
            <w:r w:rsidRPr="00410C73">
              <w:rPr>
                <w:rFonts w:ascii="Arial" w:hAnsi="Arial" w:cs="Arial"/>
                <w:sz w:val="22"/>
                <w:szCs w:val="22"/>
              </w:rPr>
              <w:t xml:space="preserve">. </w:t>
            </w:r>
            <w:proofErr w:type="spellStart"/>
            <w:r w:rsidRPr="00410C73">
              <w:rPr>
                <w:rFonts w:ascii="Arial" w:hAnsi="Arial" w:cs="Arial"/>
                <w:sz w:val="22"/>
                <w:szCs w:val="22"/>
              </w:rPr>
              <w:t>Šios</w:t>
            </w:r>
            <w:proofErr w:type="spellEnd"/>
            <w:r w:rsidRPr="00410C73">
              <w:rPr>
                <w:rFonts w:ascii="Arial" w:hAnsi="Arial" w:cs="Arial"/>
                <w:sz w:val="22"/>
                <w:szCs w:val="22"/>
              </w:rPr>
              <w:t xml:space="preserve"> </w:t>
            </w:r>
            <w:proofErr w:type="spellStart"/>
            <w:r w:rsidRPr="00410C73">
              <w:rPr>
                <w:rFonts w:ascii="Arial" w:hAnsi="Arial" w:cs="Arial"/>
                <w:sz w:val="22"/>
                <w:szCs w:val="22"/>
              </w:rPr>
              <w:t>sąnaudos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įskaičiuotos</w:t>
            </w:r>
            <w:proofErr w:type="spellEnd"/>
            <w:r w:rsidRPr="00410C73">
              <w:rPr>
                <w:rFonts w:ascii="Arial" w:hAnsi="Arial" w:cs="Arial"/>
                <w:sz w:val="22"/>
                <w:szCs w:val="22"/>
              </w:rPr>
              <w:t xml:space="preserve"> į </w:t>
            </w:r>
            <w:proofErr w:type="spellStart"/>
            <w:r w:rsidRPr="00410C73">
              <w:rPr>
                <w:rFonts w:ascii="Arial" w:hAnsi="Arial" w:cs="Arial"/>
                <w:sz w:val="22"/>
                <w:szCs w:val="22"/>
              </w:rPr>
              <w:t>pasiūlymo</w:t>
            </w:r>
            <w:proofErr w:type="spellEnd"/>
            <w:r w:rsidRPr="00410C73">
              <w:rPr>
                <w:rFonts w:ascii="Arial" w:hAnsi="Arial" w:cs="Arial"/>
                <w:sz w:val="22"/>
                <w:szCs w:val="22"/>
              </w:rPr>
              <w:t xml:space="preserve"> </w:t>
            </w:r>
            <w:proofErr w:type="spellStart"/>
            <w:r w:rsidRPr="00410C73">
              <w:rPr>
                <w:rFonts w:ascii="Arial" w:hAnsi="Arial" w:cs="Arial"/>
                <w:sz w:val="22"/>
                <w:szCs w:val="22"/>
              </w:rPr>
              <w:t>kainą</w:t>
            </w:r>
            <w:proofErr w:type="spellEnd"/>
            <w:r w:rsidRPr="00410C73">
              <w:rPr>
                <w:rFonts w:ascii="Arial" w:hAnsi="Arial" w:cs="Arial"/>
                <w:sz w:val="22"/>
                <w:szCs w:val="22"/>
              </w:rPr>
              <w:t>.</w:t>
            </w:r>
          </w:p>
        </w:tc>
      </w:tr>
      <w:tr w:rsidR="00410C73" w:rsidRPr="00410C73" w14:paraId="5D159004"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C7AAB2"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C6CC4"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color w:val="0070C0"/>
                <w:sz w:val="22"/>
                <w:szCs w:val="22"/>
              </w:rPr>
            </w:pPr>
            <w:proofErr w:type="spellStart"/>
            <w:r w:rsidRPr="00410C73">
              <w:rPr>
                <w:rFonts w:ascii="Arial" w:hAnsi="Arial" w:cs="Arial"/>
                <w:sz w:val="22"/>
                <w:szCs w:val="22"/>
              </w:rPr>
              <w:t>Elektrotechninius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vykdyti</w:t>
            </w:r>
            <w:proofErr w:type="spellEnd"/>
            <w:r w:rsidRPr="00410C73">
              <w:rPr>
                <w:rFonts w:ascii="Arial" w:hAnsi="Arial" w:cs="Arial"/>
                <w:sz w:val="22"/>
                <w:szCs w:val="22"/>
              </w:rPr>
              <w:t xml:space="preserve"> tik </w:t>
            </w:r>
            <w:proofErr w:type="spellStart"/>
            <w:r w:rsidRPr="00410C73">
              <w:rPr>
                <w:rFonts w:ascii="Arial" w:hAnsi="Arial" w:cs="Arial"/>
                <w:sz w:val="22"/>
                <w:szCs w:val="22"/>
              </w:rPr>
              <w:t>atitinkamą</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kvalifikaciją</w:t>
            </w:r>
            <w:proofErr w:type="spellEnd"/>
            <w:r w:rsidRPr="00410C73">
              <w:rPr>
                <w:rFonts w:ascii="Arial" w:hAnsi="Arial" w:cs="Arial"/>
                <w:sz w:val="22"/>
                <w:szCs w:val="22"/>
              </w:rPr>
              <w:t xml:space="preserve"> </w:t>
            </w:r>
            <w:proofErr w:type="spellStart"/>
            <w:r w:rsidRPr="00410C73">
              <w:rPr>
                <w:rFonts w:ascii="Arial" w:hAnsi="Arial" w:cs="Arial"/>
                <w:sz w:val="22"/>
                <w:szCs w:val="22"/>
              </w:rPr>
              <w:t>turintys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darbuotojai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per 5 (</w:t>
            </w:r>
            <w:proofErr w:type="spellStart"/>
            <w:r w:rsidRPr="00410C73">
              <w:rPr>
                <w:rFonts w:ascii="Arial" w:hAnsi="Arial" w:cs="Arial"/>
                <w:sz w:val="22"/>
                <w:szCs w:val="22"/>
              </w:rPr>
              <w:t>penkias</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dienas</w:t>
            </w:r>
            <w:proofErr w:type="spellEnd"/>
            <w:r w:rsidRPr="00410C73">
              <w:rPr>
                <w:rFonts w:ascii="Arial" w:hAnsi="Arial" w:cs="Arial"/>
                <w:sz w:val="22"/>
                <w:szCs w:val="22"/>
              </w:rPr>
              <w:t xml:space="preserve"> po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įsigaliojimo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dar</w:t>
            </w:r>
            <w:proofErr w:type="spellEnd"/>
            <w:r w:rsidRPr="00410C73">
              <w:rPr>
                <w:rFonts w:ascii="Arial" w:hAnsi="Arial" w:cs="Arial"/>
                <w:sz w:val="22"/>
                <w:szCs w:val="22"/>
              </w:rPr>
              <w:t xml:space="preserve"> </w:t>
            </w:r>
            <w:proofErr w:type="spellStart"/>
            <w:r w:rsidRPr="00410C73">
              <w:rPr>
                <w:rFonts w:ascii="Arial" w:hAnsi="Arial" w:cs="Arial"/>
                <w:sz w:val="22"/>
                <w:szCs w:val="22"/>
              </w:rPr>
              <w:t>iki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pradžios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atsiųsti</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atsakingam</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darbuotojui</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elektroniniu</w:t>
            </w:r>
            <w:proofErr w:type="spellEnd"/>
            <w:r w:rsidRPr="00410C73">
              <w:rPr>
                <w:rFonts w:ascii="Arial" w:hAnsi="Arial" w:cs="Arial"/>
                <w:sz w:val="22"/>
                <w:szCs w:val="22"/>
              </w:rPr>
              <w:t xml:space="preserve"> </w:t>
            </w:r>
            <w:proofErr w:type="spellStart"/>
            <w:r w:rsidRPr="00410C73">
              <w:rPr>
                <w:rFonts w:ascii="Arial" w:hAnsi="Arial" w:cs="Arial"/>
                <w:sz w:val="22"/>
                <w:szCs w:val="22"/>
              </w:rPr>
              <w:t>paštu</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kvalifikaciją</w:t>
            </w:r>
            <w:proofErr w:type="spellEnd"/>
            <w:r w:rsidRPr="00410C73">
              <w:rPr>
                <w:rFonts w:ascii="Arial" w:hAnsi="Arial" w:cs="Arial"/>
                <w:sz w:val="22"/>
                <w:szCs w:val="22"/>
              </w:rPr>
              <w:t xml:space="preserve"> </w:t>
            </w:r>
            <w:proofErr w:type="spellStart"/>
            <w:r w:rsidRPr="00410C73">
              <w:rPr>
                <w:rFonts w:ascii="Arial" w:hAnsi="Arial" w:cs="Arial"/>
                <w:sz w:val="22"/>
                <w:szCs w:val="22"/>
              </w:rPr>
              <w:t>turinčių</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darbuotojų</w:t>
            </w:r>
            <w:proofErr w:type="spellEnd"/>
            <w:r w:rsidRPr="00410C73">
              <w:rPr>
                <w:rFonts w:ascii="Arial" w:hAnsi="Arial" w:cs="Arial"/>
                <w:sz w:val="22"/>
                <w:szCs w:val="22"/>
              </w:rPr>
              <w:t xml:space="preserve"> </w:t>
            </w:r>
            <w:proofErr w:type="spellStart"/>
            <w:r w:rsidRPr="00410C73">
              <w:rPr>
                <w:rFonts w:ascii="Arial" w:hAnsi="Arial" w:cs="Arial"/>
                <w:sz w:val="22"/>
                <w:szCs w:val="22"/>
              </w:rPr>
              <w:t>pažymėjimų</w:t>
            </w:r>
            <w:proofErr w:type="spellEnd"/>
            <w:r w:rsidRPr="00410C73">
              <w:rPr>
                <w:rFonts w:ascii="Arial" w:hAnsi="Arial" w:cs="Arial"/>
                <w:sz w:val="22"/>
                <w:szCs w:val="22"/>
              </w:rPr>
              <w:t xml:space="preserve"> </w:t>
            </w:r>
            <w:proofErr w:type="spellStart"/>
            <w:r w:rsidRPr="00410C73">
              <w:rPr>
                <w:rFonts w:ascii="Arial" w:hAnsi="Arial" w:cs="Arial"/>
                <w:sz w:val="22"/>
                <w:szCs w:val="22"/>
              </w:rPr>
              <w:t>kopijas</w:t>
            </w:r>
            <w:proofErr w:type="spellEnd"/>
            <w:r w:rsidRPr="00410C73">
              <w:rPr>
                <w:rFonts w:ascii="Arial" w:hAnsi="Arial" w:cs="Arial"/>
                <w:sz w:val="22"/>
                <w:szCs w:val="22"/>
              </w:rPr>
              <w:t>.</w:t>
            </w:r>
          </w:p>
        </w:tc>
      </w:tr>
      <w:tr w:rsidR="00410C73" w:rsidRPr="00410C73" w14:paraId="0A6AE5D1"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2CA1D"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7A26"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color w:val="0070C0"/>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vykdymo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objektuose</w:t>
            </w:r>
            <w:proofErr w:type="spellEnd"/>
            <w:r w:rsidRPr="00410C73">
              <w:rPr>
                <w:rFonts w:ascii="Arial" w:hAnsi="Arial" w:cs="Arial"/>
                <w:sz w:val="22"/>
                <w:szCs w:val="22"/>
              </w:rPr>
              <w:t xml:space="preserve"> </w:t>
            </w:r>
            <w:proofErr w:type="spellStart"/>
            <w:r w:rsidRPr="00410C73">
              <w:rPr>
                <w:rFonts w:ascii="Arial" w:hAnsi="Arial" w:cs="Arial"/>
                <w:sz w:val="22"/>
                <w:szCs w:val="22"/>
              </w:rPr>
              <w:t>organizacinių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techninių</w:t>
            </w:r>
            <w:proofErr w:type="spellEnd"/>
            <w:r w:rsidRPr="00410C73">
              <w:rPr>
                <w:rFonts w:ascii="Arial" w:hAnsi="Arial" w:cs="Arial"/>
                <w:sz w:val="22"/>
                <w:szCs w:val="22"/>
              </w:rPr>
              <w:t xml:space="preserve"> </w:t>
            </w:r>
            <w:proofErr w:type="spellStart"/>
            <w:r w:rsidRPr="00410C73">
              <w:rPr>
                <w:rFonts w:ascii="Arial" w:hAnsi="Arial" w:cs="Arial"/>
                <w:sz w:val="22"/>
                <w:szCs w:val="22"/>
              </w:rPr>
              <w:t>priemonių</w:t>
            </w:r>
            <w:proofErr w:type="spellEnd"/>
            <w:r w:rsidRPr="00410C73">
              <w:rPr>
                <w:rFonts w:ascii="Arial" w:hAnsi="Arial" w:cs="Arial"/>
                <w:sz w:val="22"/>
                <w:szCs w:val="22"/>
              </w:rPr>
              <w:t xml:space="preserve">, </w:t>
            </w:r>
            <w:proofErr w:type="spellStart"/>
            <w:r w:rsidRPr="00410C73">
              <w:rPr>
                <w:rFonts w:ascii="Arial" w:hAnsi="Arial" w:cs="Arial"/>
                <w:sz w:val="22"/>
                <w:szCs w:val="22"/>
              </w:rPr>
              <w:t>kurios</w:t>
            </w:r>
            <w:proofErr w:type="spellEnd"/>
            <w:r w:rsidRPr="00410C73">
              <w:rPr>
                <w:rFonts w:ascii="Arial" w:hAnsi="Arial" w:cs="Arial"/>
                <w:sz w:val="22"/>
                <w:szCs w:val="22"/>
              </w:rPr>
              <w:t xml:space="preserve"> </w:t>
            </w:r>
            <w:proofErr w:type="spellStart"/>
            <w:r w:rsidRPr="00410C73">
              <w:rPr>
                <w:rFonts w:ascii="Arial" w:hAnsi="Arial" w:cs="Arial"/>
                <w:sz w:val="22"/>
                <w:szCs w:val="22"/>
              </w:rPr>
              <w:t>numatytos</w:t>
            </w:r>
            <w:proofErr w:type="spellEnd"/>
            <w:r w:rsidRPr="00410C73">
              <w:rPr>
                <w:rFonts w:ascii="Arial" w:hAnsi="Arial" w:cs="Arial"/>
                <w:sz w:val="22"/>
                <w:szCs w:val="22"/>
              </w:rPr>
              <w:t xml:space="preserve"> </w:t>
            </w:r>
            <w:proofErr w:type="spellStart"/>
            <w:r w:rsidRPr="00410C73">
              <w:rPr>
                <w:rFonts w:ascii="Arial" w:hAnsi="Arial" w:cs="Arial"/>
                <w:sz w:val="22"/>
                <w:szCs w:val="22"/>
              </w:rPr>
              <w:t>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eksploatuojant</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įrenginius</w:t>
            </w:r>
            <w:proofErr w:type="spellEnd"/>
            <w:r w:rsidRPr="00410C73">
              <w:rPr>
                <w:rFonts w:ascii="Arial" w:hAnsi="Arial" w:cs="Arial"/>
                <w:sz w:val="22"/>
                <w:szCs w:val="22"/>
              </w:rPr>
              <w:t xml:space="preserve"> </w:t>
            </w:r>
            <w:proofErr w:type="spellStart"/>
            <w:r w:rsidRPr="00410C73">
              <w:rPr>
                <w:rFonts w:ascii="Arial" w:hAnsi="Arial" w:cs="Arial"/>
                <w:sz w:val="22"/>
                <w:szCs w:val="22"/>
              </w:rPr>
              <w:t>taisyklėse</w:t>
            </w:r>
            <w:proofErr w:type="spellEnd"/>
            <w:r w:rsidRPr="00410C73">
              <w:rPr>
                <w:rFonts w:ascii="Arial" w:hAnsi="Arial" w:cs="Arial"/>
                <w:sz w:val="22"/>
                <w:szCs w:val="22"/>
              </w:rPr>
              <w:t xml:space="preserve"> (</w:t>
            </w:r>
            <w:proofErr w:type="spellStart"/>
            <w:r w:rsidRPr="00410C73">
              <w:rPr>
                <w:rFonts w:ascii="Arial" w:hAnsi="Arial" w:cs="Arial"/>
                <w:sz w:val="22"/>
                <w:szCs w:val="22"/>
              </w:rPr>
              <w:t>aktuali</w:t>
            </w:r>
            <w:proofErr w:type="spellEnd"/>
            <w:r w:rsidRPr="00410C73">
              <w:rPr>
                <w:rFonts w:ascii="Arial" w:hAnsi="Arial" w:cs="Arial"/>
                <w:sz w:val="22"/>
                <w:szCs w:val="22"/>
              </w:rPr>
              <w:t xml:space="preserve"> </w:t>
            </w:r>
            <w:proofErr w:type="spellStart"/>
            <w:r w:rsidRPr="00410C73">
              <w:rPr>
                <w:rFonts w:ascii="Arial" w:hAnsi="Arial" w:cs="Arial"/>
                <w:sz w:val="22"/>
                <w:szCs w:val="22"/>
              </w:rPr>
              <w:t>redakcija</w:t>
            </w:r>
            <w:proofErr w:type="spellEnd"/>
            <w:r w:rsidRPr="00410C73">
              <w:rPr>
                <w:rFonts w:ascii="Arial" w:hAnsi="Arial" w:cs="Arial"/>
                <w:sz w:val="22"/>
                <w:szCs w:val="22"/>
              </w:rPr>
              <w:t xml:space="preserve">), </w:t>
            </w:r>
            <w:proofErr w:type="spellStart"/>
            <w:r w:rsidRPr="00410C73">
              <w:rPr>
                <w:rFonts w:ascii="Arial" w:hAnsi="Arial" w:cs="Arial"/>
                <w:sz w:val="22"/>
                <w:szCs w:val="22"/>
              </w:rPr>
              <w:t>patvirtintose</w:t>
            </w:r>
            <w:proofErr w:type="spellEnd"/>
            <w:r w:rsidRPr="00410C73">
              <w:rPr>
                <w:rFonts w:ascii="Arial" w:hAnsi="Arial" w:cs="Arial"/>
                <w:sz w:val="22"/>
                <w:szCs w:val="22"/>
              </w:rPr>
              <w:t xml:space="preserve"> </w:t>
            </w:r>
            <w:proofErr w:type="spellStart"/>
            <w:r w:rsidRPr="00410C73">
              <w:rPr>
                <w:rFonts w:ascii="Arial" w:hAnsi="Arial" w:cs="Arial"/>
                <w:sz w:val="22"/>
                <w:szCs w:val="22"/>
              </w:rPr>
              <w:t>Lietuvos</w:t>
            </w:r>
            <w:proofErr w:type="spellEnd"/>
            <w:r w:rsidRPr="00410C73">
              <w:rPr>
                <w:rFonts w:ascii="Arial" w:hAnsi="Arial" w:cs="Arial"/>
                <w:sz w:val="22"/>
                <w:szCs w:val="22"/>
              </w:rPr>
              <w:t xml:space="preserve"> </w:t>
            </w:r>
            <w:proofErr w:type="spellStart"/>
            <w:r w:rsidRPr="00410C73">
              <w:rPr>
                <w:rFonts w:ascii="Arial" w:hAnsi="Arial" w:cs="Arial"/>
                <w:sz w:val="22"/>
                <w:szCs w:val="22"/>
              </w:rPr>
              <w:t>Respublikos</w:t>
            </w:r>
            <w:proofErr w:type="spellEnd"/>
            <w:r w:rsidRPr="00410C73">
              <w:rPr>
                <w:rFonts w:ascii="Arial" w:hAnsi="Arial" w:cs="Arial"/>
                <w:sz w:val="22"/>
                <w:szCs w:val="22"/>
              </w:rPr>
              <w:t xml:space="preserve"> </w:t>
            </w:r>
            <w:proofErr w:type="spellStart"/>
            <w:r w:rsidRPr="00410C73">
              <w:rPr>
                <w:rFonts w:ascii="Arial" w:hAnsi="Arial" w:cs="Arial"/>
                <w:sz w:val="22"/>
                <w:szCs w:val="22"/>
              </w:rPr>
              <w:t>energetikos</w:t>
            </w:r>
            <w:proofErr w:type="spellEnd"/>
            <w:r w:rsidRPr="00410C73">
              <w:rPr>
                <w:rFonts w:ascii="Arial" w:hAnsi="Arial" w:cs="Arial"/>
                <w:sz w:val="22"/>
                <w:szCs w:val="22"/>
              </w:rPr>
              <w:t xml:space="preserve"> </w:t>
            </w:r>
            <w:proofErr w:type="spellStart"/>
            <w:r w:rsidRPr="00410C73">
              <w:rPr>
                <w:rFonts w:ascii="Arial" w:hAnsi="Arial" w:cs="Arial"/>
                <w:sz w:val="22"/>
                <w:szCs w:val="22"/>
              </w:rPr>
              <w:t>ministro</w:t>
            </w:r>
            <w:proofErr w:type="spellEnd"/>
            <w:r w:rsidRPr="00410C73">
              <w:rPr>
                <w:rFonts w:ascii="Arial" w:hAnsi="Arial" w:cs="Arial"/>
                <w:sz w:val="22"/>
                <w:szCs w:val="22"/>
              </w:rPr>
              <w:t xml:space="preserve">, </w:t>
            </w:r>
            <w:proofErr w:type="spellStart"/>
            <w:r w:rsidRPr="00410C73">
              <w:rPr>
                <w:rFonts w:ascii="Arial" w:hAnsi="Arial" w:cs="Arial"/>
                <w:sz w:val="22"/>
                <w:szCs w:val="22"/>
              </w:rPr>
              <w:t>taikymas</w:t>
            </w:r>
            <w:proofErr w:type="spellEnd"/>
            <w:r w:rsidRPr="00410C73">
              <w:rPr>
                <w:rFonts w:ascii="Arial" w:hAnsi="Arial" w:cs="Arial"/>
                <w:sz w:val="22"/>
                <w:szCs w:val="22"/>
              </w:rPr>
              <w:t xml:space="preserve"> ir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tikslingumas</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pakankamumas</w:t>
            </w:r>
            <w:proofErr w:type="spellEnd"/>
            <w:r w:rsidRPr="00410C73">
              <w:rPr>
                <w:rFonts w:ascii="Arial" w:hAnsi="Arial" w:cs="Arial"/>
                <w:sz w:val="22"/>
                <w:szCs w:val="22"/>
              </w:rPr>
              <w:t xml:space="preserve"> – </w:t>
            </w:r>
            <w:proofErr w:type="spellStart"/>
            <w:r w:rsidRPr="00410C73">
              <w:rPr>
                <w:rFonts w:ascii="Arial" w:hAnsi="Arial" w:cs="Arial"/>
                <w:sz w:val="22"/>
                <w:szCs w:val="22"/>
              </w:rPr>
              <w:t>atsakingas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w:t>
            </w:r>
          </w:p>
        </w:tc>
      </w:tr>
      <w:tr w:rsidR="00410C73" w:rsidRPr="00410C73" w14:paraId="59E99DEC"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FF2684"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757A81"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color w:val="0070C0"/>
                <w:sz w:val="22"/>
                <w:szCs w:val="22"/>
              </w:rPr>
            </w:pPr>
            <w:proofErr w:type="spellStart"/>
            <w:r w:rsidRPr="00410C73">
              <w:rPr>
                <w:rFonts w:ascii="Arial" w:hAnsi="Arial" w:cs="Arial"/>
                <w:sz w:val="22"/>
                <w:szCs w:val="22"/>
              </w:rPr>
              <w:t>Siekiant</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darbuotojų</w:t>
            </w:r>
            <w:proofErr w:type="spellEnd"/>
            <w:r w:rsidRPr="00410C73">
              <w:rPr>
                <w:rFonts w:ascii="Arial" w:hAnsi="Arial" w:cs="Arial"/>
                <w:sz w:val="22"/>
                <w:szCs w:val="22"/>
              </w:rPr>
              <w:t xml:space="preserve"> </w:t>
            </w:r>
            <w:proofErr w:type="spellStart"/>
            <w:r w:rsidRPr="00410C73">
              <w:rPr>
                <w:rFonts w:ascii="Arial" w:hAnsi="Arial" w:cs="Arial"/>
                <w:sz w:val="22"/>
                <w:szCs w:val="22"/>
              </w:rPr>
              <w:t>patekimą</w:t>
            </w:r>
            <w:proofErr w:type="spellEnd"/>
            <w:r w:rsidRPr="00410C73">
              <w:rPr>
                <w:rFonts w:ascii="Arial" w:hAnsi="Arial" w:cs="Arial"/>
                <w:sz w:val="22"/>
                <w:szCs w:val="22"/>
              </w:rPr>
              <w:t xml:space="preserve"> į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objektus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per 5 (</w:t>
            </w:r>
            <w:proofErr w:type="spellStart"/>
            <w:r w:rsidRPr="00410C73">
              <w:rPr>
                <w:rFonts w:ascii="Arial" w:hAnsi="Arial" w:cs="Arial"/>
                <w:sz w:val="22"/>
                <w:szCs w:val="22"/>
              </w:rPr>
              <w:t>penkias</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dienas</w:t>
            </w:r>
            <w:proofErr w:type="spellEnd"/>
            <w:r w:rsidRPr="00410C73">
              <w:rPr>
                <w:rFonts w:ascii="Arial" w:hAnsi="Arial" w:cs="Arial"/>
                <w:sz w:val="22"/>
                <w:szCs w:val="22"/>
              </w:rPr>
              <w:t xml:space="preserve"> po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įsigaliojimo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atsiųsti</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atsakingam</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darbuotojui</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elektroniniu</w:t>
            </w:r>
            <w:proofErr w:type="spellEnd"/>
            <w:r w:rsidRPr="00410C73">
              <w:rPr>
                <w:rFonts w:ascii="Arial" w:hAnsi="Arial" w:cs="Arial"/>
                <w:sz w:val="22"/>
                <w:szCs w:val="22"/>
              </w:rPr>
              <w:t xml:space="preserve"> </w:t>
            </w:r>
            <w:proofErr w:type="spellStart"/>
            <w:r w:rsidRPr="00410C73">
              <w:rPr>
                <w:rFonts w:ascii="Arial" w:hAnsi="Arial" w:cs="Arial"/>
                <w:sz w:val="22"/>
                <w:szCs w:val="22"/>
              </w:rPr>
              <w:t>paštu</w:t>
            </w:r>
            <w:proofErr w:type="spellEnd"/>
            <w:r w:rsidRPr="00410C73">
              <w:rPr>
                <w:rFonts w:ascii="Arial" w:hAnsi="Arial" w:cs="Arial"/>
                <w:sz w:val="22"/>
                <w:szCs w:val="22"/>
              </w:rPr>
              <w:t xml:space="preserve"> </w:t>
            </w:r>
            <w:hyperlink r:id="rId18" w:history="1"/>
            <w:r w:rsidRPr="00410C73">
              <w:rPr>
                <w:rFonts w:ascii="Arial" w:hAnsi="Arial" w:cs="Arial"/>
                <w:sz w:val="22"/>
                <w:szCs w:val="22"/>
              </w:rPr>
              <w:t xml:space="preserve"> </w:t>
            </w:r>
            <w:proofErr w:type="spellStart"/>
            <w:r w:rsidRPr="00410C73">
              <w:rPr>
                <w:rFonts w:ascii="Arial" w:hAnsi="Arial" w:cs="Arial"/>
                <w:sz w:val="22"/>
                <w:szCs w:val="22"/>
              </w:rPr>
              <w:t>darbuotojų</w:t>
            </w:r>
            <w:proofErr w:type="spellEnd"/>
            <w:r w:rsidRPr="00410C73">
              <w:rPr>
                <w:rFonts w:ascii="Arial" w:hAnsi="Arial" w:cs="Arial"/>
                <w:sz w:val="22"/>
                <w:szCs w:val="22"/>
              </w:rPr>
              <w:t xml:space="preserve">, </w:t>
            </w:r>
            <w:proofErr w:type="spellStart"/>
            <w:r w:rsidRPr="00410C73">
              <w:rPr>
                <w:rFonts w:ascii="Arial" w:hAnsi="Arial" w:cs="Arial"/>
                <w:sz w:val="22"/>
                <w:szCs w:val="22"/>
              </w:rPr>
              <w:t>kurie</w:t>
            </w:r>
            <w:proofErr w:type="spellEnd"/>
            <w:r w:rsidRPr="00410C73">
              <w:rPr>
                <w:rFonts w:ascii="Arial" w:hAnsi="Arial" w:cs="Arial"/>
                <w:sz w:val="22"/>
                <w:szCs w:val="22"/>
              </w:rPr>
              <w:t xml:space="preserve"> </w:t>
            </w:r>
            <w:proofErr w:type="spellStart"/>
            <w:r w:rsidRPr="00410C73">
              <w:rPr>
                <w:rFonts w:ascii="Arial" w:hAnsi="Arial" w:cs="Arial"/>
                <w:sz w:val="22"/>
                <w:szCs w:val="22"/>
              </w:rPr>
              <w:t>vykdys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priežiūrą</w:t>
            </w:r>
            <w:proofErr w:type="spellEnd"/>
            <w:r w:rsidRPr="00410C73">
              <w:rPr>
                <w:rFonts w:ascii="Arial" w:hAnsi="Arial" w:cs="Arial"/>
                <w:sz w:val="22"/>
                <w:szCs w:val="22"/>
              </w:rPr>
              <w:t xml:space="preserve">, </w:t>
            </w:r>
            <w:proofErr w:type="spellStart"/>
            <w:r w:rsidRPr="00410C73">
              <w:rPr>
                <w:rFonts w:ascii="Arial" w:hAnsi="Arial" w:cs="Arial"/>
                <w:sz w:val="22"/>
                <w:szCs w:val="22"/>
              </w:rPr>
              <w:t>sąrašą</w:t>
            </w:r>
            <w:proofErr w:type="spellEnd"/>
            <w:r w:rsidRPr="00410C73">
              <w:rPr>
                <w:rFonts w:ascii="Arial" w:hAnsi="Arial" w:cs="Arial"/>
                <w:sz w:val="22"/>
                <w:szCs w:val="22"/>
              </w:rPr>
              <w:t xml:space="preserve"> ir </w:t>
            </w:r>
            <w:proofErr w:type="spellStart"/>
            <w:r w:rsidRPr="00410C73">
              <w:rPr>
                <w:rFonts w:ascii="Arial" w:hAnsi="Arial" w:cs="Arial"/>
                <w:sz w:val="22"/>
                <w:szCs w:val="22"/>
              </w:rPr>
              <w:t>Paslaugoms</w:t>
            </w:r>
            <w:proofErr w:type="spellEnd"/>
            <w:r w:rsidRPr="00410C73">
              <w:rPr>
                <w:rFonts w:ascii="Arial" w:hAnsi="Arial" w:cs="Arial"/>
                <w:sz w:val="22"/>
                <w:szCs w:val="22"/>
              </w:rPr>
              <w:t xml:space="preserve"> </w:t>
            </w:r>
            <w:proofErr w:type="spellStart"/>
            <w:r w:rsidRPr="00410C73">
              <w:rPr>
                <w:rFonts w:ascii="Arial" w:hAnsi="Arial" w:cs="Arial"/>
                <w:sz w:val="22"/>
                <w:szCs w:val="22"/>
              </w:rPr>
              <w:t>vykdyti</w:t>
            </w:r>
            <w:proofErr w:type="spellEnd"/>
            <w:r w:rsidRPr="00410C73">
              <w:rPr>
                <w:rFonts w:ascii="Arial" w:hAnsi="Arial" w:cs="Arial"/>
                <w:sz w:val="22"/>
                <w:szCs w:val="22"/>
              </w:rPr>
              <w:t xml:space="preserve"> </w:t>
            </w:r>
            <w:proofErr w:type="spellStart"/>
            <w:r w:rsidRPr="00410C73">
              <w:rPr>
                <w:rFonts w:ascii="Arial" w:hAnsi="Arial" w:cs="Arial"/>
                <w:sz w:val="22"/>
                <w:szCs w:val="22"/>
              </w:rPr>
              <w:t>skirtų</w:t>
            </w:r>
            <w:proofErr w:type="spellEnd"/>
            <w:r w:rsidRPr="00410C73">
              <w:rPr>
                <w:rFonts w:ascii="Arial" w:hAnsi="Arial" w:cs="Arial"/>
                <w:sz w:val="22"/>
                <w:szCs w:val="22"/>
              </w:rPr>
              <w:t xml:space="preserve"> </w:t>
            </w:r>
            <w:proofErr w:type="spellStart"/>
            <w:r w:rsidRPr="00410C73">
              <w:rPr>
                <w:rFonts w:ascii="Arial" w:hAnsi="Arial" w:cs="Arial"/>
                <w:sz w:val="22"/>
                <w:szCs w:val="22"/>
              </w:rPr>
              <w:t>transporto</w:t>
            </w:r>
            <w:proofErr w:type="spellEnd"/>
            <w:r w:rsidRPr="00410C73">
              <w:rPr>
                <w:rFonts w:ascii="Arial" w:hAnsi="Arial" w:cs="Arial"/>
                <w:sz w:val="22"/>
                <w:szCs w:val="22"/>
              </w:rPr>
              <w:t xml:space="preserve"> </w:t>
            </w:r>
            <w:proofErr w:type="spellStart"/>
            <w:r w:rsidRPr="00410C73">
              <w:rPr>
                <w:rFonts w:ascii="Arial" w:hAnsi="Arial" w:cs="Arial"/>
                <w:sz w:val="22"/>
                <w:szCs w:val="22"/>
              </w:rPr>
              <w:t>priemonių</w:t>
            </w:r>
            <w:proofErr w:type="spellEnd"/>
            <w:r w:rsidRPr="00410C73">
              <w:rPr>
                <w:rFonts w:ascii="Arial" w:hAnsi="Arial" w:cs="Arial"/>
                <w:sz w:val="22"/>
                <w:szCs w:val="22"/>
              </w:rPr>
              <w:t xml:space="preserve"> </w:t>
            </w:r>
            <w:proofErr w:type="spellStart"/>
            <w:r w:rsidRPr="00410C73">
              <w:rPr>
                <w:rFonts w:ascii="Arial" w:hAnsi="Arial" w:cs="Arial"/>
                <w:sz w:val="22"/>
                <w:szCs w:val="22"/>
              </w:rPr>
              <w:t>sąrašą</w:t>
            </w:r>
            <w:proofErr w:type="spellEnd"/>
            <w:r w:rsidRPr="00410C73">
              <w:rPr>
                <w:rFonts w:ascii="Arial" w:hAnsi="Arial" w:cs="Arial"/>
                <w:sz w:val="22"/>
                <w:szCs w:val="22"/>
              </w:rPr>
              <w:t>.</w:t>
            </w:r>
          </w:p>
        </w:tc>
      </w:tr>
      <w:tr w:rsidR="00410C73" w:rsidRPr="00410C73" w14:paraId="7D2DF815"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5C58B3"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3AF6E"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Vykdydamas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operatyvinį</w:t>
            </w:r>
            <w:proofErr w:type="spellEnd"/>
            <w:r w:rsidRPr="00410C73">
              <w:rPr>
                <w:rFonts w:ascii="Arial" w:hAnsi="Arial" w:cs="Arial"/>
                <w:sz w:val="22"/>
                <w:szCs w:val="22"/>
              </w:rPr>
              <w:t xml:space="preserve"> </w:t>
            </w:r>
            <w:proofErr w:type="spellStart"/>
            <w:r w:rsidRPr="00410C73">
              <w:rPr>
                <w:rFonts w:ascii="Arial" w:hAnsi="Arial" w:cs="Arial"/>
                <w:sz w:val="22"/>
                <w:szCs w:val="22"/>
              </w:rPr>
              <w:t>technologinį</w:t>
            </w:r>
            <w:proofErr w:type="spellEnd"/>
            <w:r w:rsidRPr="00410C73">
              <w:rPr>
                <w:rFonts w:ascii="Arial" w:hAnsi="Arial" w:cs="Arial"/>
                <w:sz w:val="22"/>
                <w:szCs w:val="22"/>
              </w:rPr>
              <w:t xml:space="preserve"> </w:t>
            </w:r>
            <w:proofErr w:type="spellStart"/>
            <w:r w:rsidRPr="00410C73">
              <w:rPr>
                <w:rFonts w:ascii="Arial" w:hAnsi="Arial" w:cs="Arial"/>
                <w:sz w:val="22"/>
                <w:szCs w:val="22"/>
              </w:rPr>
              <w:t>valdymą</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priežiūrą</w:t>
            </w:r>
            <w:proofErr w:type="spellEnd"/>
            <w:r w:rsidRPr="00410C73">
              <w:rPr>
                <w:rFonts w:ascii="Arial" w:hAnsi="Arial" w:cs="Arial"/>
                <w:sz w:val="22"/>
                <w:szCs w:val="22"/>
              </w:rPr>
              <w:t xml:space="preserve">, </w:t>
            </w:r>
            <w:proofErr w:type="spellStart"/>
            <w:r w:rsidRPr="00410C73">
              <w:rPr>
                <w:rFonts w:ascii="Arial" w:hAnsi="Arial" w:cs="Arial"/>
                <w:sz w:val="22"/>
                <w:szCs w:val="22"/>
              </w:rPr>
              <w:t>matavimus</w:t>
            </w:r>
            <w:proofErr w:type="spellEnd"/>
            <w:r w:rsidRPr="00410C73">
              <w:rPr>
                <w:rFonts w:ascii="Arial" w:hAnsi="Arial" w:cs="Arial"/>
                <w:sz w:val="22"/>
                <w:szCs w:val="22"/>
              </w:rPr>
              <w:t xml:space="preserve">, </w:t>
            </w:r>
            <w:proofErr w:type="spellStart"/>
            <w:r w:rsidRPr="00410C73">
              <w:rPr>
                <w:rFonts w:ascii="Arial" w:hAnsi="Arial" w:cs="Arial"/>
                <w:sz w:val="22"/>
                <w:szCs w:val="22"/>
              </w:rPr>
              <w:t>bandymus</w:t>
            </w:r>
            <w:proofErr w:type="spellEnd"/>
            <w:r w:rsidRPr="00410C73">
              <w:rPr>
                <w:rFonts w:ascii="Arial" w:hAnsi="Arial" w:cs="Arial"/>
                <w:sz w:val="22"/>
                <w:szCs w:val="22"/>
              </w:rPr>
              <w:t xml:space="preserve">, </w:t>
            </w:r>
            <w:proofErr w:type="spellStart"/>
            <w:r w:rsidRPr="00410C73">
              <w:rPr>
                <w:rFonts w:ascii="Arial" w:hAnsi="Arial" w:cs="Arial"/>
                <w:sz w:val="22"/>
                <w:szCs w:val="22"/>
              </w:rPr>
              <w:t>paleidimo</w:t>
            </w:r>
            <w:proofErr w:type="spellEnd"/>
            <w:r w:rsidRPr="00410C73">
              <w:rPr>
                <w:rFonts w:ascii="Arial" w:hAnsi="Arial" w:cs="Arial"/>
                <w:sz w:val="22"/>
                <w:szCs w:val="22"/>
              </w:rPr>
              <w:t xml:space="preserve"> ir </w:t>
            </w:r>
            <w:proofErr w:type="spellStart"/>
            <w:r w:rsidRPr="00410C73">
              <w:rPr>
                <w:rFonts w:ascii="Arial" w:hAnsi="Arial" w:cs="Arial"/>
                <w:sz w:val="22"/>
                <w:szCs w:val="22"/>
              </w:rPr>
              <w:t>derinimo</w:t>
            </w:r>
            <w:proofErr w:type="spellEnd"/>
            <w:r w:rsidRPr="00410C73">
              <w:rPr>
                <w:rFonts w:ascii="Arial" w:hAnsi="Arial" w:cs="Arial"/>
                <w:sz w:val="22"/>
                <w:szCs w:val="22"/>
              </w:rPr>
              <w:t xml:space="preserve"> </w:t>
            </w:r>
            <w:proofErr w:type="spellStart"/>
            <w:r w:rsidRPr="00410C73">
              <w:rPr>
                <w:rFonts w:ascii="Arial" w:hAnsi="Arial" w:cs="Arial"/>
                <w:sz w:val="22"/>
                <w:szCs w:val="22"/>
              </w:rPr>
              <w:t>darbus</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remontus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vadovautis</w:t>
            </w:r>
            <w:proofErr w:type="spellEnd"/>
            <w:r w:rsidRPr="00410C73">
              <w:rPr>
                <w:rFonts w:ascii="Arial" w:hAnsi="Arial" w:cs="Arial"/>
                <w:sz w:val="22"/>
                <w:szCs w:val="22"/>
              </w:rPr>
              <w:t xml:space="preserve"> </w:t>
            </w:r>
            <w:proofErr w:type="spellStart"/>
            <w:r w:rsidRPr="00410C73">
              <w:rPr>
                <w:rFonts w:ascii="Arial" w:hAnsi="Arial" w:cs="Arial"/>
                <w:sz w:val="22"/>
                <w:szCs w:val="22"/>
              </w:rPr>
              <w:t>Lietuvos</w:t>
            </w:r>
            <w:proofErr w:type="spellEnd"/>
            <w:r w:rsidRPr="00410C73">
              <w:rPr>
                <w:rFonts w:ascii="Arial" w:hAnsi="Arial" w:cs="Arial"/>
                <w:sz w:val="22"/>
                <w:szCs w:val="22"/>
              </w:rPr>
              <w:t xml:space="preserve"> </w:t>
            </w:r>
            <w:proofErr w:type="spellStart"/>
            <w:r w:rsidRPr="00410C73">
              <w:rPr>
                <w:rFonts w:ascii="Arial" w:hAnsi="Arial" w:cs="Arial"/>
                <w:sz w:val="22"/>
                <w:szCs w:val="22"/>
              </w:rPr>
              <w:t>Respublikos</w:t>
            </w:r>
            <w:proofErr w:type="spellEnd"/>
            <w:r w:rsidRPr="00410C73">
              <w:rPr>
                <w:rFonts w:ascii="Arial" w:hAnsi="Arial" w:cs="Arial"/>
                <w:sz w:val="22"/>
                <w:szCs w:val="22"/>
              </w:rPr>
              <w:t xml:space="preserve"> </w:t>
            </w:r>
            <w:proofErr w:type="spellStart"/>
            <w:r w:rsidRPr="00410C73">
              <w:rPr>
                <w:rFonts w:ascii="Arial" w:hAnsi="Arial" w:cs="Arial"/>
                <w:sz w:val="22"/>
                <w:szCs w:val="22"/>
              </w:rPr>
              <w:t>norminiais</w:t>
            </w:r>
            <w:proofErr w:type="spellEnd"/>
            <w:r w:rsidRPr="00410C73">
              <w:rPr>
                <w:rFonts w:ascii="Arial" w:hAnsi="Arial" w:cs="Arial"/>
                <w:sz w:val="22"/>
                <w:szCs w:val="22"/>
              </w:rPr>
              <w:t xml:space="preserve"> </w:t>
            </w:r>
            <w:proofErr w:type="spellStart"/>
            <w:r w:rsidRPr="00410C73">
              <w:rPr>
                <w:rFonts w:ascii="Arial" w:hAnsi="Arial" w:cs="Arial"/>
                <w:sz w:val="22"/>
                <w:szCs w:val="22"/>
              </w:rPr>
              <w:t>teisės</w:t>
            </w:r>
            <w:proofErr w:type="spellEnd"/>
            <w:r w:rsidRPr="00410C73">
              <w:rPr>
                <w:rFonts w:ascii="Arial" w:hAnsi="Arial" w:cs="Arial"/>
                <w:sz w:val="22"/>
                <w:szCs w:val="22"/>
              </w:rPr>
              <w:t xml:space="preserve"> </w:t>
            </w:r>
            <w:proofErr w:type="spellStart"/>
            <w:r w:rsidRPr="00410C73">
              <w:rPr>
                <w:rFonts w:ascii="Arial" w:hAnsi="Arial" w:cs="Arial"/>
                <w:sz w:val="22"/>
                <w:szCs w:val="22"/>
              </w:rPr>
              <w:t>aktais</w:t>
            </w:r>
            <w:proofErr w:type="spellEnd"/>
            <w:r w:rsidRPr="00410C73">
              <w:rPr>
                <w:rFonts w:ascii="Arial" w:hAnsi="Arial" w:cs="Arial"/>
                <w:sz w:val="22"/>
                <w:szCs w:val="22"/>
              </w:rPr>
              <w:t xml:space="preserve">, </w:t>
            </w:r>
            <w:proofErr w:type="spellStart"/>
            <w:r w:rsidRPr="00410C73">
              <w:rPr>
                <w:rFonts w:ascii="Arial" w:hAnsi="Arial" w:cs="Arial"/>
                <w:sz w:val="22"/>
                <w:szCs w:val="22"/>
              </w:rPr>
              <w:t>reglamentuojančiais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darbus</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įrenginiuose</w:t>
            </w:r>
            <w:proofErr w:type="spellEnd"/>
            <w:r w:rsidRPr="00410C73">
              <w:rPr>
                <w:rFonts w:ascii="Arial" w:hAnsi="Arial" w:cs="Arial"/>
                <w:sz w:val="22"/>
                <w:szCs w:val="22"/>
              </w:rPr>
              <w:t xml:space="preserve"> ir </w:t>
            </w:r>
            <w:proofErr w:type="spellStart"/>
            <w:r w:rsidRPr="00410C73">
              <w:rPr>
                <w:rFonts w:ascii="Arial" w:hAnsi="Arial" w:cs="Arial"/>
                <w:sz w:val="22"/>
                <w:szCs w:val="22"/>
              </w:rPr>
              <w:t>pasirašytos</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reikalavimais</w:t>
            </w:r>
            <w:proofErr w:type="spellEnd"/>
            <w:r w:rsidRPr="00410C73">
              <w:rPr>
                <w:rFonts w:ascii="Arial" w:hAnsi="Arial" w:cs="Arial"/>
                <w:sz w:val="22"/>
                <w:szCs w:val="22"/>
              </w:rPr>
              <w:t>.</w:t>
            </w:r>
          </w:p>
        </w:tc>
      </w:tr>
      <w:tr w:rsidR="00410C73" w:rsidRPr="00410C73" w14:paraId="43BF98B6"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9337C3"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F10AE"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atlikti</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planinės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vadovaujantis</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ir </w:t>
            </w:r>
            <w:proofErr w:type="spellStart"/>
            <w:r w:rsidRPr="00410C73">
              <w:rPr>
                <w:rFonts w:ascii="Arial" w:hAnsi="Arial" w:cs="Arial"/>
                <w:sz w:val="22"/>
                <w:szCs w:val="22"/>
              </w:rPr>
              <w:t>teisės</w:t>
            </w:r>
            <w:proofErr w:type="spellEnd"/>
            <w:r w:rsidRPr="00410C73">
              <w:rPr>
                <w:rFonts w:ascii="Arial" w:hAnsi="Arial" w:cs="Arial"/>
                <w:sz w:val="22"/>
                <w:szCs w:val="22"/>
              </w:rPr>
              <w:t xml:space="preserve"> </w:t>
            </w:r>
            <w:proofErr w:type="spellStart"/>
            <w:r w:rsidRPr="00410C73">
              <w:rPr>
                <w:rFonts w:ascii="Arial" w:hAnsi="Arial" w:cs="Arial"/>
                <w:sz w:val="22"/>
                <w:szCs w:val="22"/>
              </w:rPr>
              <w:t>aktų</w:t>
            </w:r>
            <w:proofErr w:type="spellEnd"/>
            <w:r w:rsidRPr="00410C73">
              <w:rPr>
                <w:rFonts w:ascii="Arial" w:hAnsi="Arial" w:cs="Arial"/>
                <w:sz w:val="22"/>
                <w:szCs w:val="22"/>
              </w:rPr>
              <w:t xml:space="preserve"> (</w:t>
            </w:r>
            <w:proofErr w:type="spellStart"/>
            <w:r w:rsidRPr="00410C73">
              <w:rPr>
                <w:rFonts w:ascii="Arial" w:hAnsi="Arial" w:cs="Arial"/>
                <w:sz w:val="22"/>
                <w:szCs w:val="22"/>
              </w:rPr>
              <w:t>jei</w:t>
            </w:r>
            <w:proofErr w:type="spellEnd"/>
            <w:r w:rsidRPr="00410C73">
              <w:rPr>
                <w:rFonts w:ascii="Arial" w:hAnsi="Arial" w:cs="Arial"/>
                <w:sz w:val="22"/>
                <w:szCs w:val="22"/>
              </w:rPr>
              <w:t xml:space="preserve"> </w:t>
            </w:r>
            <w:proofErr w:type="spellStart"/>
            <w:r w:rsidRPr="00410C73">
              <w:rPr>
                <w:rFonts w:ascii="Arial" w:hAnsi="Arial" w:cs="Arial"/>
                <w:sz w:val="22"/>
                <w:szCs w:val="22"/>
              </w:rPr>
              <w:t>taikoma</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reikalavimais</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sąlygų</w:t>
            </w:r>
            <w:proofErr w:type="spellEnd"/>
            <w:r w:rsidRPr="00410C73">
              <w:rPr>
                <w:rFonts w:ascii="Arial" w:hAnsi="Arial" w:cs="Arial"/>
                <w:sz w:val="22"/>
                <w:szCs w:val="22"/>
              </w:rPr>
              <w:t xml:space="preserve"> </w:t>
            </w:r>
            <w:proofErr w:type="spellStart"/>
            <w:r w:rsidRPr="00410C73">
              <w:rPr>
                <w:rFonts w:ascii="Arial" w:hAnsi="Arial" w:cs="Arial"/>
                <w:sz w:val="22"/>
                <w:szCs w:val="22"/>
              </w:rPr>
              <w:t>priedai</w:t>
            </w:r>
            <w:proofErr w:type="spellEnd"/>
            <w:r w:rsidRPr="00410C73">
              <w:rPr>
                <w:rFonts w:ascii="Arial" w:hAnsi="Arial" w:cs="Arial"/>
                <w:sz w:val="22"/>
                <w:szCs w:val="22"/>
              </w:rPr>
              <w:t xml:space="preserve">, </w:t>
            </w:r>
            <w:proofErr w:type="spellStart"/>
            <w:r w:rsidRPr="00410C73">
              <w:rPr>
                <w:rFonts w:ascii="Arial" w:hAnsi="Arial" w:cs="Arial"/>
                <w:sz w:val="22"/>
                <w:szCs w:val="22"/>
              </w:rPr>
              <w:t>reglamentuojantys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periodiškumą</w:t>
            </w:r>
            <w:proofErr w:type="spellEnd"/>
            <w:r w:rsidRPr="00410C73">
              <w:rPr>
                <w:rFonts w:ascii="Arial" w:hAnsi="Arial" w:cs="Arial"/>
                <w:sz w:val="22"/>
                <w:szCs w:val="22"/>
              </w:rPr>
              <w:t xml:space="preserve"> ir </w:t>
            </w:r>
            <w:proofErr w:type="spellStart"/>
            <w:r w:rsidRPr="00410C73">
              <w:rPr>
                <w:rFonts w:ascii="Arial" w:hAnsi="Arial" w:cs="Arial"/>
                <w:sz w:val="22"/>
                <w:szCs w:val="22"/>
              </w:rPr>
              <w:t>apimtis</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neatsiejamos</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dalys</w:t>
            </w:r>
            <w:proofErr w:type="spellEnd"/>
            <w:r w:rsidRPr="00410C73">
              <w:rPr>
                <w:rFonts w:ascii="Arial" w:hAnsi="Arial" w:cs="Arial"/>
                <w:sz w:val="22"/>
                <w:szCs w:val="22"/>
              </w:rPr>
              <w:t>.</w:t>
            </w:r>
          </w:p>
        </w:tc>
      </w:tr>
      <w:tr w:rsidR="00410C73" w:rsidRPr="00410C73" w14:paraId="22C12284"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524C1F"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EF81B"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pasileidimą</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tiekimo</w:t>
            </w:r>
            <w:proofErr w:type="spellEnd"/>
            <w:r w:rsidRPr="00410C73">
              <w:rPr>
                <w:rFonts w:ascii="Arial" w:hAnsi="Arial" w:cs="Arial"/>
                <w:sz w:val="22"/>
                <w:szCs w:val="22"/>
              </w:rPr>
              <w:t xml:space="preserve"> </w:t>
            </w:r>
            <w:proofErr w:type="spellStart"/>
            <w:r w:rsidRPr="00410C73">
              <w:rPr>
                <w:rFonts w:ascii="Arial" w:hAnsi="Arial" w:cs="Arial"/>
                <w:sz w:val="22"/>
                <w:szCs w:val="22"/>
              </w:rPr>
              <w:t>sutrikimų</w:t>
            </w:r>
            <w:proofErr w:type="spellEnd"/>
            <w:r w:rsidRPr="00410C73">
              <w:rPr>
                <w:rFonts w:ascii="Arial" w:hAnsi="Arial" w:cs="Arial"/>
                <w:sz w:val="22"/>
                <w:szCs w:val="22"/>
              </w:rPr>
              <w:t xml:space="preserve"> </w:t>
            </w:r>
            <w:proofErr w:type="spellStart"/>
            <w:r w:rsidRPr="00410C73">
              <w:rPr>
                <w:rFonts w:ascii="Arial" w:hAnsi="Arial" w:cs="Arial"/>
                <w:sz w:val="22"/>
                <w:szCs w:val="22"/>
              </w:rPr>
              <w:t>metu</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nepertraukiamą</w:t>
            </w:r>
            <w:proofErr w:type="spellEnd"/>
            <w:r w:rsidRPr="00410C73">
              <w:rPr>
                <w:rFonts w:ascii="Arial" w:hAnsi="Arial" w:cs="Arial"/>
                <w:sz w:val="22"/>
                <w:szCs w:val="22"/>
              </w:rPr>
              <w:t xml:space="preserve"> </w:t>
            </w:r>
            <w:proofErr w:type="spellStart"/>
            <w:r w:rsidRPr="00410C73">
              <w:rPr>
                <w:rFonts w:ascii="Arial" w:hAnsi="Arial" w:cs="Arial"/>
                <w:sz w:val="22"/>
                <w:szCs w:val="22"/>
              </w:rPr>
              <w:t>veikimą</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dokumentuose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nurodyti</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dyzeliniai</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generatoriai</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w:t>
            </w:r>
            <w:proofErr w:type="gramStart"/>
            <w:r w:rsidRPr="00410C73">
              <w:rPr>
                <w:rFonts w:ascii="Arial" w:hAnsi="Arial" w:cs="Arial"/>
                <w:sz w:val="22"/>
                <w:szCs w:val="22"/>
              </w:rPr>
              <w:t xml:space="preserve">UPS)  </w:t>
            </w:r>
            <w:proofErr w:type="spellStart"/>
            <w:r w:rsidRPr="00410C73">
              <w:rPr>
                <w:rFonts w:ascii="Arial" w:hAnsi="Arial" w:cs="Arial"/>
                <w:sz w:val="22"/>
                <w:szCs w:val="22"/>
              </w:rPr>
              <w:t>priskiriami</w:t>
            </w:r>
            <w:proofErr w:type="spellEnd"/>
            <w:proofErr w:type="gramEnd"/>
            <w:r w:rsidRPr="00410C73">
              <w:rPr>
                <w:rFonts w:ascii="Arial" w:hAnsi="Arial" w:cs="Arial"/>
                <w:sz w:val="22"/>
                <w:szCs w:val="22"/>
              </w:rPr>
              <w:t xml:space="preserve"> </w:t>
            </w:r>
            <w:proofErr w:type="spellStart"/>
            <w:r w:rsidRPr="00410C73">
              <w:rPr>
                <w:rFonts w:ascii="Arial" w:hAnsi="Arial" w:cs="Arial"/>
                <w:sz w:val="22"/>
                <w:szCs w:val="22"/>
              </w:rPr>
              <w:t>prie</w:t>
            </w:r>
            <w:proofErr w:type="spellEnd"/>
            <w:r w:rsidRPr="00410C73">
              <w:rPr>
                <w:rFonts w:ascii="Arial" w:hAnsi="Arial" w:cs="Arial"/>
                <w:sz w:val="22"/>
                <w:szCs w:val="22"/>
              </w:rPr>
              <w:t xml:space="preserve"> </w:t>
            </w:r>
            <w:proofErr w:type="spellStart"/>
            <w:r w:rsidRPr="00410C73">
              <w:rPr>
                <w:rFonts w:ascii="Arial" w:hAnsi="Arial" w:cs="Arial"/>
                <w:sz w:val="22"/>
                <w:szCs w:val="22"/>
              </w:rPr>
              <w:t>avarinės</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energijos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tiekimo</w:t>
            </w:r>
            <w:proofErr w:type="spellEnd"/>
            <w:r w:rsidRPr="00410C73">
              <w:rPr>
                <w:rFonts w:ascii="Arial" w:hAnsi="Arial" w:cs="Arial"/>
                <w:sz w:val="22"/>
                <w:szCs w:val="22"/>
              </w:rPr>
              <w:t xml:space="preserve"> </w:t>
            </w:r>
            <w:proofErr w:type="spellStart"/>
            <w:r w:rsidRPr="00410C73">
              <w:rPr>
                <w:rFonts w:ascii="Arial" w:hAnsi="Arial" w:cs="Arial"/>
                <w:sz w:val="22"/>
                <w:szCs w:val="22"/>
              </w:rPr>
              <w:t>įrangos</w:t>
            </w:r>
            <w:proofErr w:type="spellEnd"/>
            <w:r w:rsidRPr="00410C73">
              <w:rPr>
                <w:rFonts w:ascii="Arial" w:hAnsi="Arial" w:cs="Arial"/>
                <w:sz w:val="22"/>
                <w:szCs w:val="22"/>
              </w:rPr>
              <w:t xml:space="preserve">, </w:t>
            </w:r>
            <w:proofErr w:type="spellStart"/>
            <w:r w:rsidRPr="00410C73">
              <w:rPr>
                <w:rFonts w:ascii="Arial" w:hAnsi="Arial" w:cs="Arial"/>
                <w:sz w:val="22"/>
                <w:szCs w:val="22"/>
              </w:rPr>
              <w:t>todėl</w:t>
            </w:r>
            <w:proofErr w:type="spellEnd"/>
            <w:r w:rsidRPr="00410C73">
              <w:rPr>
                <w:rFonts w:ascii="Arial" w:hAnsi="Arial" w:cs="Arial"/>
                <w:sz w:val="22"/>
                <w:szCs w:val="22"/>
              </w:rPr>
              <w:t xml:space="preserve"> </w:t>
            </w:r>
            <w:proofErr w:type="spellStart"/>
            <w:r w:rsidRPr="00410C73">
              <w:rPr>
                <w:rFonts w:ascii="Arial" w:hAnsi="Arial" w:cs="Arial"/>
                <w:sz w:val="22"/>
                <w:szCs w:val="22"/>
              </w:rPr>
              <w:t>šių</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įrengimų</w:t>
            </w:r>
            <w:proofErr w:type="spellEnd"/>
            <w:r w:rsidRPr="00410C73">
              <w:rPr>
                <w:rFonts w:ascii="Arial" w:hAnsi="Arial" w:cs="Arial"/>
                <w:sz w:val="22"/>
                <w:szCs w:val="22"/>
              </w:rPr>
              <w:t xml:space="preserve"> </w:t>
            </w:r>
            <w:proofErr w:type="spellStart"/>
            <w:r w:rsidRPr="00410C73">
              <w:rPr>
                <w:rFonts w:ascii="Arial" w:hAnsi="Arial" w:cs="Arial"/>
                <w:sz w:val="22"/>
                <w:szCs w:val="22"/>
              </w:rPr>
              <w:t>gedimai</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šalinami</w:t>
            </w:r>
            <w:proofErr w:type="spellEnd"/>
            <w:r w:rsidRPr="00410C73">
              <w:rPr>
                <w:rFonts w:ascii="Arial" w:hAnsi="Arial" w:cs="Arial"/>
                <w:sz w:val="22"/>
                <w:szCs w:val="22"/>
              </w:rPr>
              <w:t xml:space="preserve"> </w:t>
            </w:r>
            <w:proofErr w:type="spellStart"/>
            <w:r w:rsidRPr="00410C73">
              <w:rPr>
                <w:rFonts w:ascii="Arial" w:hAnsi="Arial" w:cs="Arial"/>
                <w:sz w:val="22"/>
                <w:szCs w:val="22"/>
              </w:rPr>
              <w:t>operatyviai</w:t>
            </w:r>
            <w:proofErr w:type="spellEnd"/>
            <w:r w:rsidRPr="00410C73">
              <w:rPr>
                <w:rFonts w:ascii="Arial" w:hAnsi="Arial" w:cs="Arial"/>
                <w:sz w:val="22"/>
                <w:szCs w:val="22"/>
              </w:rPr>
              <w:t xml:space="preserve">. </w:t>
            </w:r>
            <w:proofErr w:type="spellStart"/>
            <w:r w:rsidRPr="00410C73">
              <w:rPr>
                <w:rFonts w:ascii="Arial" w:hAnsi="Arial" w:cs="Arial"/>
                <w:sz w:val="22"/>
                <w:szCs w:val="22"/>
              </w:rPr>
              <w:t>Sutrikus</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sugedus</w:t>
            </w:r>
            <w:proofErr w:type="spellEnd"/>
            <w:r w:rsidRPr="00410C73">
              <w:rPr>
                <w:rFonts w:ascii="Arial" w:hAnsi="Arial" w:cs="Arial"/>
                <w:sz w:val="22"/>
                <w:szCs w:val="22"/>
              </w:rPr>
              <w:t xml:space="preserve"> </w:t>
            </w:r>
            <w:proofErr w:type="spellStart"/>
            <w:r w:rsidRPr="00410C73">
              <w:rPr>
                <w:rFonts w:ascii="Arial" w:hAnsi="Arial" w:cs="Arial"/>
                <w:sz w:val="22"/>
                <w:szCs w:val="22"/>
              </w:rPr>
              <w:t>avarinio</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tiekimo</w:t>
            </w:r>
            <w:proofErr w:type="spellEnd"/>
            <w:r w:rsidRPr="00410C73">
              <w:rPr>
                <w:rFonts w:ascii="Arial" w:hAnsi="Arial" w:cs="Arial"/>
                <w:sz w:val="22"/>
                <w:szCs w:val="22"/>
              </w:rPr>
              <w:t xml:space="preserve"> </w:t>
            </w:r>
            <w:proofErr w:type="spellStart"/>
            <w:r w:rsidRPr="00410C73">
              <w:rPr>
                <w:rFonts w:ascii="Arial" w:hAnsi="Arial" w:cs="Arial"/>
                <w:sz w:val="22"/>
                <w:szCs w:val="22"/>
              </w:rPr>
              <w:t>įrangai</w:t>
            </w:r>
            <w:proofErr w:type="spellEnd"/>
            <w:r w:rsidRPr="00410C73">
              <w:rPr>
                <w:rFonts w:ascii="Arial" w:hAnsi="Arial" w:cs="Arial"/>
                <w:sz w:val="22"/>
                <w:szCs w:val="22"/>
              </w:rPr>
              <w:t xml:space="preserve"> ir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priklausiniams</w:t>
            </w:r>
            <w:proofErr w:type="spellEnd"/>
            <w:r w:rsidRPr="00410C73">
              <w:rPr>
                <w:rFonts w:ascii="Arial" w:hAnsi="Arial" w:cs="Arial"/>
                <w:sz w:val="22"/>
                <w:szCs w:val="22"/>
              </w:rPr>
              <w:t xml:space="preserve"> (</w:t>
            </w:r>
            <w:proofErr w:type="spellStart"/>
            <w:r w:rsidRPr="00410C73">
              <w:rPr>
                <w:rFonts w:ascii="Arial" w:hAnsi="Arial" w:cs="Arial"/>
                <w:sz w:val="22"/>
                <w:szCs w:val="22"/>
              </w:rPr>
              <w:t>komutaciniai</w:t>
            </w:r>
            <w:proofErr w:type="spellEnd"/>
            <w:r w:rsidRPr="00410C73">
              <w:rPr>
                <w:rFonts w:ascii="Arial" w:hAnsi="Arial" w:cs="Arial"/>
                <w:sz w:val="22"/>
                <w:szCs w:val="22"/>
              </w:rPr>
              <w:t xml:space="preserve"> </w:t>
            </w:r>
            <w:proofErr w:type="spellStart"/>
            <w:r w:rsidRPr="00410C73">
              <w:rPr>
                <w:rFonts w:ascii="Arial" w:hAnsi="Arial" w:cs="Arial"/>
                <w:sz w:val="22"/>
                <w:szCs w:val="22"/>
              </w:rPr>
              <w:t>aparatai</w:t>
            </w:r>
            <w:proofErr w:type="spellEnd"/>
            <w:r w:rsidRPr="00410C73">
              <w:rPr>
                <w:rFonts w:ascii="Arial" w:hAnsi="Arial" w:cs="Arial"/>
                <w:sz w:val="22"/>
                <w:szCs w:val="22"/>
              </w:rPr>
              <w:t xml:space="preserve">, ARĮ </w:t>
            </w:r>
            <w:proofErr w:type="spellStart"/>
            <w:r w:rsidRPr="00410C73">
              <w:rPr>
                <w:rFonts w:ascii="Arial" w:hAnsi="Arial" w:cs="Arial"/>
                <w:sz w:val="22"/>
                <w:szCs w:val="22"/>
              </w:rPr>
              <w:t>įrenginiai</w:t>
            </w:r>
            <w:proofErr w:type="spellEnd"/>
            <w:r w:rsidRPr="00410C73">
              <w:rPr>
                <w:rFonts w:ascii="Arial" w:hAnsi="Arial" w:cs="Arial"/>
                <w:sz w:val="22"/>
                <w:szCs w:val="22"/>
              </w:rPr>
              <w:t xml:space="preserve"> ir t.t.), </w:t>
            </w:r>
            <w:proofErr w:type="spellStart"/>
            <w:r w:rsidRPr="00410C73">
              <w:rPr>
                <w:rFonts w:ascii="Arial" w:hAnsi="Arial" w:cs="Arial"/>
                <w:sz w:val="22"/>
                <w:szCs w:val="22"/>
              </w:rPr>
              <w:t>atvykstama</w:t>
            </w:r>
            <w:proofErr w:type="spellEnd"/>
            <w:r w:rsidRPr="00410C73">
              <w:rPr>
                <w:rFonts w:ascii="Arial" w:hAnsi="Arial" w:cs="Arial"/>
                <w:sz w:val="22"/>
                <w:szCs w:val="22"/>
              </w:rPr>
              <w:t xml:space="preserve"> į </w:t>
            </w:r>
            <w:proofErr w:type="spellStart"/>
            <w:r w:rsidRPr="00410C73">
              <w:rPr>
                <w:rFonts w:ascii="Arial" w:hAnsi="Arial" w:cs="Arial"/>
                <w:sz w:val="22"/>
                <w:szCs w:val="22"/>
              </w:rPr>
              <w:t>objektą</w:t>
            </w:r>
            <w:proofErr w:type="spellEnd"/>
            <w:r w:rsidRPr="00410C73">
              <w:rPr>
                <w:rFonts w:ascii="Arial" w:hAnsi="Arial" w:cs="Arial"/>
                <w:sz w:val="22"/>
                <w:szCs w:val="22"/>
              </w:rPr>
              <w:t xml:space="preserve"> ne </w:t>
            </w:r>
            <w:proofErr w:type="spellStart"/>
            <w:r w:rsidRPr="00410C73">
              <w:rPr>
                <w:rFonts w:ascii="Arial" w:hAnsi="Arial" w:cs="Arial"/>
                <w:sz w:val="22"/>
                <w:szCs w:val="22"/>
              </w:rPr>
              <w:t>ilgiau</w:t>
            </w:r>
            <w:proofErr w:type="spellEnd"/>
            <w:r w:rsidRPr="00410C73">
              <w:rPr>
                <w:rFonts w:ascii="Arial" w:hAnsi="Arial" w:cs="Arial"/>
                <w:sz w:val="22"/>
                <w:szCs w:val="22"/>
              </w:rPr>
              <w:t xml:space="preserve"> </w:t>
            </w:r>
            <w:proofErr w:type="spellStart"/>
            <w:r w:rsidRPr="00410C73">
              <w:rPr>
                <w:rFonts w:ascii="Arial" w:hAnsi="Arial" w:cs="Arial"/>
                <w:sz w:val="22"/>
                <w:szCs w:val="22"/>
              </w:rPr>
              <w:t>kaip</w:t>
            </w:r>
            <w:proofErr w:type="spellEnd"/>
            <w:r w:rsidRPr="00410C73">
              <w:rPr>
                <w:rFonts w:ascii="Arial" w:hAnsi="Arial" w:cs="Arial"/>
                <w:sz w:val="22"/>
                <w:szCs w:val="22"/>
              </w:rPr>
              <w:t xml:space="preserve"> per 2 (dvi) val. po </w:t>
            </w:r>
            <w:proofErr w:type="spellStart"/>
            <w:r w:rsidRPr="00410C73">
              <w:rPr>
                <w:rFonts w:ascii="Arial" w:hAnsi="Arial" w:cs="Arial"/>
                <w:sz w:val="22"/>
                <w:szCs w:val="22"/>
              </w:rPr>
              <w:t>pranešimo</w:t>
            </w:r>
            <w:proofErr w:type="spellEnd"/>
            <w:r w:rsidRPr="00410C73">
              <w:rPr>
                <w:rFonts w:ascii="Arial" w:hAnsi="Arial" w:cs="Arial"/>
                <w:sz w:val="22"/>
                <w:szCs w:val="22"/>
              </w:rPr>
              <w:t xml:space="preserve"> </w:t>
            </w:r>
            <w:proofErr w:type="spellStart"/>
            <w:r w:rsidRPr="00410C73">
              <w:rPr>
                <w:rFonts w:ascii="Arial" w:hAnsi="Arial" w:cs="Arial"/>
                <w:sz w:val="22"/>
                <w:szCs w:val="22"/>
              </w:rPr>
              <w:t>gavimo</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elektroninis</w:t>
            </w:r>
            <w:proofErr w:type="spellEnd"/>
            <w:r w:rsidRPr="00410C73">
              <w:rPr>
                <w:rFonts w:ascii="Arial" w:hAnsi="Arial" w:cs="Arial"/>
                <w:sz w:val="22"/>
                <w:szCs w:val="22"/>
              </w:rPr>
              <w:t xml:space="preserve"> </w:t>
            </w:r>
            <w:proofErr w:type="spellStart"/>
            <w:r w:rsidRPr="00410C73">
              <w:rPr>
                <w:rFonts w:ascii="Arial" w:hAnsi="Arial" w:cs="Arial"/>
                <w:sz w:val="22"/>
                <w:szCs w:val="22"/>
              </w:rPr>
              <w:t>laiškas</w:t>
            </w:r>
            <w:proofErr w:type="spellEnd"/>
            <w:r w:rsidRPr="00410C73">
              <w:rPr>
                <w:rFonts w:ascii="Arial" w:hAnsi="Arial" w:cs="Arial"/>
                <w:sz w:val="22"/>
                <w:szCs w:val="22"/>
              </w:rPr>
              <w:t xml:space="preserve"> ir/</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skambutis</w:t>
            </w:r>
            <w:proofErr w:type="spellEnd"/>
            <w:r w:rsidRPr="00410C73">
              <w:rPr>
                <w:rFonts w:ascii="Arial" w:hAnsi="Arial" w:cs="Arial"/>
                <w:sz w:val="22"/>
                <w:szCs w:val="22"/>
              </w:rPr>
              <w:t xml:space="preserve"> </w:t>
            </w:r>
            <w:proofErr w:type="spellStart"/>
            <w:r w:rsidRPr="00410C73">
              <w:rPr>
                <w:rFonts w:ascii="Arial" w:hAnsi="Arial" w:cs="Arial"/>
                <w:sz w:val="22"/>
                <w:szCs w:val="22"/>
              </w:rPr>
              <w:t>telefonu</w:t>
            </w:r>
            <w:proofErr w:type="spellEnd"/>
            <w:r w:rsidRPr="00410C73">
              <w:rPr>
                <w:rFonts w:ascii="Arial" w:hAnsi="Arial" w:cs="Arial"/>
                <w:sz w:val="22"/>
                <w:szCs w:val="22"/>
              </w:rPr>
              <w:t xml:space="preserve">) bet </w:t>
            </w:r>
            <w:proofErr w:type="spellStart"/>
            <w:r w:rsidRPr="00410C73">
              <w:rPr>
                <w:rFonts w:ascii="Arial" w:hAnsi="Arial" w:cs="Arial"/>
                <w:sz w:val="22"/>
                <w:szCs w:val="22"/>
              </w:rPr>
              <w:t>kuriuo</w:t>
            </w:r>
            <w:proofErr w:type="spellEnd"/>
            <w:r w:rsidRPr="00410C73">
              <w:rPr>
                <w:rFonts w:ascii="Arial" w:hAnsi="Arial" w:cs="Arial"/>
                <w:sz w:val="22"/>
                <w:szCs w:val="22"/>
              </w:rPr>
              <w:t xml:space="preserve"> </w:t>
            </w:r>
            <w:proofErr w:type="spellStart"/>
            <w:r w:rsidRPr="00410C73">
              <w:rPr>
                <w:rFonts w:ascii="Arial" w:hAnsi="Arial" w:cs="Arial"/>
                <w:sz w:val="22"/>
                <w:szCs w:val="22"/>
              </w:rPr>
              <w:t>paros</w:t>
            </w:r>
            <w:proofErr w:type="spellEnd"/>
            <w:r w:rsidRPr="00410C73">
              <w:rPr>
                <w:rFonts w:ascii="Arial" w:hAnsi="Arial" w:cs="Arial"/>
                <w:sz w:val="22"/>
                <w:szCs w:val="22"/>
              </w:rPr>
              <w:t xml:space="preserve"> </w:t>
            </w:r>
            <w:proofErr w:type="spellStart"/>
            <w:r w:rsidRPr="00410C73">
              <w:rPr>
                <w:rFonts w:ascii="Arial" w:hAnsi="Arial" w:cs="Arial"/>
                <w:sz w:val="22"/>
                <w:szCs w:val="22"/>
              </w:rPr>
              <w:t>metu</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dienomis</w:t>
            </w:r>
            <w:proofErr w:type="spellEnd"/>
            <w:r w:rsidRPr="00410C73">
              <w:rPr>
                <w:rFonts w:ascii="Arial" w:hAnsi="Arial" w:cs="Arial"/>
                <w:sz w:val="22"/>
                <w:szCs w:val="22"/>
              </w:rPr>
              <w:t xml:space="preserve">, </w:t>
            </w:r>
            <w:proofErr w:type="spellStart"/>
            <w:r w:rsidRPr="00410C73">
              <w:rPr>
                <w:rFonts w:ascii="Arial" w:hAnsi="Arial" w:cs="Arial"/>
                <w:sz w:val="22"/>
                <w:szCs w:val="22"/>
              </w:rPr>
              <w:t>savaitgaliais</w:t>
            </w:r>
            <w:proofErr w:type="spellEnd"/>
            <w:r w:rsidRPr="00410C73">
              <w:rPr>
                <w:rFonts w:ascii="Arial" w:hAnsi="Arial" w:cs="Arial"/>
                <w:sz w:val="22"/>
                <w:szCs w:val="22"/>
              </w:rPr>
              <w:t xml:space="preserve"> ir </w:t>
            </w:r>
            <w:proofErr w:type="spellStart"/>
            <w:r w:rsidRPr="00410C73">
              <w:rPr>
                <w:rFonts w:ascii="Arial" w:hAnsi="Arial" w:cs="Arial"/>
                <w:sz w:val="22"/>
                <w:szCs w:val="22"/>
              </w:rPr>
              <w:t>švenčių</w:t>
            </w:r>
            <w:proofErr w:type="spellEnd"/>
            <w:r w:rsidRPr="00410C73">
              <w:rPr>
                <w:rFonts w:ascii="Arial" w:hAnsi="Arial" w:cs="Arial"/>
                <w:sz w:val="22"/>
                <w:szCs w:val="22"/>
              </w:rPr>
              <w:t xml:space="preserve"> </w:t>
            </w:r>
            <w:proofErr w:type="spellStart"/>
            <w:r w:rsidRPr="00410C73">
              <w:rPr>
                <w:rFonts w:ascii="Arial" w:hAnsi="Arial" w:cs="Arial"/>
                <w:sz w:val="22"/>
                <w:szCs w:val="22"/>
              </w:rPr>
              <w:t>dienomis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paskirti</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vykdymą</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atsakingą</w:t>
            </w:r>
            <w:proofErr w:type="spellEnd"/>
            <w:r w:rsidRPr="00410C73">
              <w:rPr>
                <w:rFonts w:ascii="Arial" w:hAnsi="Arial" w:cs="Arial"/>
                <w:sz w:val="22"/>
                <w:szCs w:val="22"/>
              </w:rPr>
              <w:t xml:space="preserve"> </w:t>
            </w:r>
            <w:proofErr w:type="spellStart"/>
            <w:r w:rsidRPr="00410C73">
              <w:rPr>
                <w:rFonts w:ascii="Arial" w:hAnsi="Arial" w:cs="Arial"/>
                <w:sz w:val="22"/>
                <w:szCs w:val="22"/>
              </w:rPr>
              <w:t>asmenį</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mėnesiniame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grafike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nurodyti</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atsakingo</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darbuotojo</w:t>
            </w:r>
            <w:proofErr w:type="spellEnd"/>
            <w:r w:rsidRPr="00410C73">
              <w:rPr>
                <w:rFonts w:ascii="Arial" w:hAnsi="Arial" w:cs="Arial"/>
                <w:sz w:val="22"/>
                <w:szCs w:val="22"/>
              </w:rPr>
              <w:t xml:space="preserve"> </w:t>
            </w:r>
            <w:proofErr w:type="spellStart"/>
            <w:r w:rsidRPr="00410C73">
              <w:rPr>
                <w:rFonts w:ascii="Arial" w:hAnsi="Arial" w:cs="Arial"/>
                <w:sz w:val="22"/>
                <w:szCs w:val="22"/>
              </w:rPr>
              <w:t>telefono</w:t>
            </w:r>
            <w:proofErr w:type="spellEnd"/>
            <w:r w:rsidRPr="00410C73">
              <w:rPr>
                <w:rFonts w:ascii="Arial" w:hAnsi="Arial" w:cs="Arial"/>
                <w:sz w:val="22"/>
                <w:szCs w:val="22"/>
              </w:rPr>
              <w:t xml:space="preserve"> </w:t>
            </w:r>
            <w:proofErr w:type="spellStart"/>
            <w:r w:rsidRPr="00410C73">
              <w:rPr>
                <w:rFonts w:ascii="Arial" w:hAnsi="Arial" w:cs="Arial"/>
                <w:sz w:val="22"/>
                <w:szCs w:val="22"/>
              </w:rPr>
              <w:t>numerį</w:t>
            </w:r>
            <w:proofErr w:type="spellEnd"/>
            <w:r w:rsidRPr="00410C73">
              <w:rPr>
                <w:rFonts w:ascii="Arial" w:hAnsi="Arial" w:cs="Arial"/>
                <w:sz w:val="22"/>
                <w:szCs w:val="22"/>
              </w:rPr>
              <w:t xml:space="preserve"> ir </w:t>
            </w:r>
            <w:proofErr w:type="spellStart"/>
            <w:r w:rsidRPr="00410C73">
              <w:rPr>
                <w:rFonts w:ascii="Arial" w:hAnsi="Arial" w:cs="Arial"/>
                <w:sz w:val="22"/>
                <w:szCs w:val="22"/>
              </w:rPr>
              <w:t>elektroninio</w:t>
            </w:r>
            <w:proofErr w:type="spellEnd"/>
            <w:r w:rsidRPr="00410C73">
              <w:rPr>
                <w:rFonts w:ascii="Arial" w:hAnsi="Arial" w:cs="Arial"/>
                <w:sz w:val="22"/>
                <w:szCs w:val="22"/>
              </w:rPr>
              <w:t xml:space="preserve"> </w:t>
            </w:r>
            <w:proofErr w:type="spellStart"/>
            <w:r w:rsidRPr="00410C73">
              <w:rPr>
                <w:rFonts w:ascii="Arial" w:hAnsi="Arial" w:cs="Arial"/>
                <w:sz w:val="22"/>
                <w:szCs w:val="22"/>
              </w:rPr>
              <w:t>pašto</w:t>
            </w:r>
            <w:proofErr w:type="spellEnd"/>
            <w:r w:rsidRPr="00410C73">
              <w:rPr>
                <w:rFonts w:ascii="Arial" w:hAnsi="Arial" w:cs="Arial"/>
                <w:sz w:val="22"/>
                <w:szCs w:val="22"/>
              </w:rPr>
              <w:t xml:space="preserve"> </w:t>
            </w:r>
            <w:proofErr w:type="spellStart"/>
            <w:r w:rsidRPr="00410C73">
              <w:rPr>
                <w:rFonts w:ascii="Arial" w:hAnsi="Arial" w:cs="Arial"/>
                <w:sz w:val="22"/>
                <w:szCs w:val="22"/>
              </w:rPr>
              <w:t>adresą</w:t>
            </w:r>
            <w:proofErr w:type="spellEnd"/>
            <w:r w:rsidRPr="00410C73">
              <w:rPr>
                <w:rFonts w:ascii="Arial" w:hAnsi="Arial" w:cs="Arial"/>
                <w:sz w:val="22"/>
                <w:szCs w:val="22"/>
              </w:rPr>
              <w:t xml:space="preserve">, į </w:t>
            </w:r>
            <w:proofErr w:type="spellStart"/>
            <w:r w:rsidRPr="00410C73">
              <w:rPr>
                <w:rFonts w:ascii="Arial" w:hAnsi="Arial" w:cs="Arial"/>
                <w:sz w:val="22"/>
                <w:szCs w:val="22"/>
              </w:rPr>
              <w:t>kurį</w:t>
            </w:r>
            <w:proofErr w:type="spellEnd"/>
            <w:r w:rsidRPr="00410C73">
              <w:rPr>
                <w:rFonts w:ascii="Arial" w:hAnsi="Arial" w:cs="Arial"/>
                <w:sz w:val="22"/>
                <w:szCs w:val="22"/>
              </w:rPr>
              <w:t xml:space="preserve"> bus </w:t>
            </w:r>
            <w:proofErr w:type="spellStart"/>
            <w:r w:rsidRPr="00410C73">
              <w:rPr>
                <w:rFonts w:ascii="Arial" w:hAnsi="Arial" w:cs="Arial"/>
                <w:sz w:val="22"/>
                <w:szCs w:val="22"/>
              </w:rPr>
              <w:t>siunčiami</w:t>
            </w:r>
            <w:proofErr w:type="spellEnd"/>
            <w:r w:rsidRPr="00410C73">
              <w:rPr>
                <w:rFonts w:ascii="Arial" w:hAnsi="Arial" w:cs="Arial"/>
                <w:sz w:val="22"/>
                <w:szCs w:val="22"/>
              </w:rPr>
              <w:t xml:space="preserve"> </w:t>
            </w:r>
            <w:proofErr w:type="spellStart"/>
            <w:r w:rsidRPr="00410C73">
              <w:rPr>
                <w:rFonts w:ascii="Arial" w:hAnsi="Arial" w:cs="Arial"/>
                <w:sz w:val="22"/>
                <w:szCs w:val="22"/>
              </w:rPr>
              <w:t>pranešimai</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šių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atvykimas</w:t>
            </w:r>
            <w:proofErr w:type="spellEnd"/>
            <w:r w:rsidRPr="00410C73">
              <w:rPr>
                <w:rFonts w:ascii="Arial" w:hAnsi="Arial" w:cs="Arial"/>
                <w:sz w:val="22"/>
                <w:szCs w:val="22"/>
              </w:rPr>
              <w:t xml:space="preserve">, </w:t>
            </w:r>
            <w:proofErr w:type="spellStart"/>
            <w:r w:rsidRPr="00410C73">
              <w:rPr>
                <w:rFonts w:ascii="Arial" w:hAnsi="Arial" w:cs="Arial"/>
                <w:sz w:val="22"/>
                <w:szCs w:val="22"/>
              </w:rPr>
              <w:t>diagnostika</w:t>
            </w:r>
            <w:proofErr w:type="spellEnd"/>
            <w:r w:rsidRPr="00410C73">
              <w:rPr>
                <w:rFonts w:ascii="Arial" w:hAnsi="Arial" w:cs="Arial"/>
                <w:sz w:val="22"/>
                <w:szCs w:val="22"/>
              </w:rPr>
              <w:t xml:space="preserve">, </w:t>
            </w:r>
            <w:proofErr w:type="spellStart"/>
            <w:r w:rsidRPr="00410C73">
              <w:rPr>
                <w:rFonts w:ascii="Arial" w:hAnsi="Arial" w:cs="Arial"/>
                <w:sz w:val="22"/>
                <w:szCs w:val="22"/>
              </w:rPr>
              <w:t>gedimo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šalinimas</w:t>
            </w:r>
            <w:proofErr w:type="spellEnd"/>
            <w:r w:rsidRPr="00410C73">
              <w:rPr>
                <w:rFonts w:ascii="Arial" w:hAnsi="Arial" w:cs="Arial"/>
                <w:sz w:val="22"/>
                <w:szCs w:val="22"/>
              </w:rPr>
              <w:t xml:space="preserve">) </w:t>
            </w:r>
            <w:proofErr w:type="spellStart"/>
            <w:r w:rsidRPr="00410C73">
              <w:rPr>
                <w:rFonts w:ascii="Arial" w:hAnsi="Arial" w:cs="Arial"/>
                <w:sz w:val="22"/>
                <w:szCs w:val="22"/>
              </w:rPr>
              <w:t>vykdymą</w:t>
            </w:r>
            <w:proofErr w:type="spellEnd"/>
            <w:r w:rsidRPr="00410C73">
              <w:rPr>
                <w:rFonts w:ascii="Arial" w:hAnsi="Arial" w:cs="Arial"/>
                <w:sz w:val="22"/>
                <w:szCs w:val="22"/>
              </w:rPr>
              <w:t xml:space="preserve"> </w:t>
            </w:r>
            <w:proofErr w:type="spellStart"/>
            <w:r w:rsidRPr="00410C73">
              <w:rPr>
                <w:rFonts w:ascii="Arial" w:hAnsi="Arial" w:cs="Arial"/>
                <w:sz w:val="22"/>
                <w:szCs w:val="22"/>
              </w:rPr>
              <w:t>numatomas</w:t>
            </w:r>
            <w:proofErr w:type="spellEnd"/>
            <w:r w:rsidRPr="00410C73">
              <w:rPr>
                <w:rFonts w:ascii="Arial" w:hAnsi="Arial" w:cs="Arial"/>
                <w:sz w:val="22"/>
                <w:szCs w:val="22"/>
              </w:rPr>
              <w:t xml:space="preserve"> </w:t>
            </w:r>
            <w:proofErr w:type="spellStart"/>
            <w:r w:rsidRPr="00410C73">
              <w:rPr>
                <w:rFonts w:ascii="Arial" w:hAnsi="Arial" w:cs="Arial"/>
                <w:sz w:val="22"/>
                <w:szCs w:val="22"/>
              </w:rPr>
              <w:t>valandinis</w:t>
            </w:r>
            <w:proofErr w:type="spellEnd"/>
            <w:r w:rsidRPr="00410C73">
              <w:rPr>
                <w:rFonts w:ascii="Arial" w:hAnsi="Arial" w:cs="Arial"/>
                <w:sz w:val="22"/>
                <w:szCs w:val="22"/>
              </w:rPr>
              <w:t xml:space="preserve"> </w:t>
            </w:r>
            <w:proofErr w:type="spellStart"/>
            <w:r w:rsidRPr="00410C73">
              <w:rPr>
                <w:rFonts w:ascii="Arial" w:hAnsi="Arial" w:cs="Arial"/>
                <w:sz w:val="22"/>
                <w:szCs w:val="22"/>
              </w:rPr>
              <w:t>apmokėjimas</w:t>
            </w:r>
            <w:proofErr w:type="spellEnd"/>
            <w:r w:rsidRPr="00410C73">
              <w:rPr>
                <w:rFonts w:ascii="Arial" w:hAnsi="Arial" w:cs="Arial"/>
                <w:sz w:val="22"/>
                <w:szCs w:val="22"/>
              </w:rPr>
              <w:t xml:space="preserve">. </w:t>
            </w:r>
          </w:p>
        </w:tc>
      </w:tr>
      <w:tr w:rsidR="00410C73" w:rsidRPr="00410C73" w14:paraId="66DE6D7E"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55DB6C"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FA44A"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highlight w:val="yellow"/>
              </w:rPr>
            </w:pPr>
            <w:proofErr w:type="spellStart"/>
            <w:r w:rsidRPr="00410C73">
              <w:rPr>
                <w:rFonts w:ascii="Arial" w:hAnsi="Arial" w:cs="Arial"/>
                <w:sz w:val="22"/>
                <w:szCs w:val="22"/>
              </w:rPr>
              <w:t>Esant</w:t>
            </w:r>
            <w:proofErr w:type="spellEnd"/>
            <w:r w:rsidRPr="00410C73">
              <w:rPr>
                <w:rFonts w:ascii="Arial" w:hAnsi="Arial" w:cs="Arial"/>
                <w:sz w:val="22"/>
                <w:szCs w:val="22"/>
              </w:rPr>
              <w:t xml:space="preserve"> </w:t>
            </w:r>
            <w:proofErr w:type="spellStart"/>
            <w:r w:rsidRPr="00410C73">
              <w:rPr>
                <w:rFonts w:ascii="Arial" w:hAnsi="Arial" w:cs="Arial"/>
                <w:sz w:val="22"/>
                <w:szCs w:val="22"/>
              </w:rPr>
              <w:t>avarinio</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energijos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tiekimo</w:t>
            </w:r>
            <w:proofErr w:type="spellEnd"/>
            <w:r w:rsidRPr="00410C73">
              <w:rPr>
                <w:rFonts w:ascii="Arial" w:hAnsi="Arial" w:cs="Arial"/>
                <w:sz w:val="22"/>
                <w:szCs w:val="22"/>
              </w:rPr>
              <w:t xml:space="preserve"> </w:t>
            </w:r>
            <w:proofErr w:type="spellStart"/>
            <w:r w:rsidRPr="00410C73">
              <w:rPr>
                <w:rFonts w:ascii="Arial" w:hAnsi="Arial" w:cs="Arial"/>
                <w:sz w:val="22"/>
                <w:szCs w:val="22"/>
              </w:rPr>
              <w:t>sutrikimui</w:t>
            </w:r>
            <w:proofErr w:type="spellEnd"/>
            <w:r w:rsidRPr="00410C73">
              <w:rPr>
                <w:rFonts w:ascii="Arial" w:hAnsi="Arial" w:cs="Arial"/>
                <w:sz w:val="22"/>
                <w:szCs w:val="22"/>
              </w:rPr>
              <w:t xml:space="preserve"> (</w:t>
            </w:r>
            <w:proofErr w:type="spellStart"/>
            <w:r w:rsidRPr="00410C73">
              <w:rPr>
                <w:rFonts w:ascii="Arial" w:hAnsi="Arial" w:cs="Arial"/>
                <w:sz w:val="22"/>
                <w:szCs w:val="22"/>
              </w:rPr>
              <w:t>valdiklio</w:t>
            </w:r>
            <w:proofErr w:type="spellEnd"/>
            <w:r w:rsidRPr="00410C73">
              <w:rPr>
                <w:rFonts w:ascii="Arial" w:hAnsi="Arial" w:cs="Arial"/>
                <w:sz w:val="22"/>
                <w:szCs w:val="22"/>
              </w:rPr>
              <w:t xml:space="preserve"> </w:t>
            </w:r>
            <w:proofErr w:type="spellStart"/>
            <w:r w:rsidRPr="00410C73">
              <w:rPr>
                <w:rFonts w:ascii="Arial" w:hAnsi="Arial" w:cs="Arial"/>
                <w:sz w:val="22"/>
                <w:szCs w:val="22"/>
              </w:rPr>
              <w:t>procesoriaus</w:t>
            </w:r>
            <w:proofErr w:type="spellEnd"/>
            <w:r w:rsidRPr="00410C73">
              <w:rPr>
                <w:rFonts w:ascii="Arial" w:hAnsi="Arial" w:cs="Arial"/>
                <w:sz w:val="22"/>
                <w:szCs w:val="22"/>
              </w:rPr>
              <w:t xml:space="preserve"> </w:t>
            </w:r>
            <w:proofErr w:type="spellStart"/>
            <w:r w:rsidRPr="00410C73">
              <w:rPr>
                <w:rFonts w:ascii="Arial" w:hAnsi="Arial" w:cs="Arial"/>
                <w:sz w:val="22"/>
                <w:szCs w:val="22"/>
              </w:rPr>
              <w:t>veikimo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sustojimas</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pakibo</w:t>
            </w:r>
            <w:proofErr w:type="spellEnd"/>
            <w:r w:rsidRPr="00410C73">
              <w:rPr>
                <w:rFonts w:ascii="Arial" w:hAnsi="Arial" w:cs="Arial"/>
                <w:sz w:val="22"/>
                <w:szCs w:val="22"/>
              </w:rPr>
              <w:t>“</w:t>
            </w:r>
            <w:proofErr w:type="gramEnd"/>
            <w:r w:rsidRPr="00410C73">
              <w:rPr>
                <w:rFonts w:ascii="Arial" w:hAnsi="Arial" w:cs="Arial"/>
                <w:sz w:val="22"/>
                <w:szCs w:val="22"/>
              </w:rPr>
              <w:t xml:space="preserve">, </w:t>
            </w:r>
            <w:proofErr w:type="spellStart"/>
            <w:r w:rsidRPr="00410C73">
              <w:rPr>
                <w:rFonts w:ascii="Arial" w:hAnsi="Arial" w:cs="Arial"/>
                <w:sz w:val="22"/>
                <w:szCs w:val="22"/>
              </w:rPr>
              <w:t>saugiklių</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komutacinių</w:t>
            </w:r>
            <w:proofErr w:type="spellEnd"/>
            <w:r w:rsidRPr="00410C73">
              <w:rPr>
                <w:rFonts w:ascii="Arial" w:hAnsi="Arial" w:cs="Arial"/>
                <w:sz w:val="22"/>
                <w:szCs w:val="22"/>
              </w:rPr>
              <w:t xml:space="preserve"> </w:t>
            </w:r>
            <w:proofErr w:type="spellStart"/>
            <w:r w:rsidRPr="00410C73">
              <w:rPr>
                <w:rFonts w:ascii="Arial" w:hAnsi="Arial" w:cs="Arial"/>
                <w:sz w:val="22"/>
                <w:szCs w:val="22"/>
              </w:rPr>
              <w:t>aparatų</w:t>
            </w:r>
            <w:proofErr w:type="spellEnd"/>
            <w:r w:rsidRPr="00410C73">
              <w:rPr>
                <w:rFonts w:ascii="Arial" w:hAnsi="Arial" w:cs="Arial"/>
                <w:sz w:val="22"/>
                <w:szCs w:val="22"/>
              </w:rPr>
              <w:t xml:space="preserve"> </w:t>
            </w:r>
            <w:proofErr w:type="spellStart"/>
            <w:r w:rsidRPr="00410C73">
              <w:rPr>
                <w:rFonts w:ascii="Arial" w:hAnsi="Arial" w:cs="Arial"/>
                <w:sz w:val="22"/>
                <w:szCs w:val="22"/>
              </w:rPr>
              <w:t>gedimas</w:t>
            </w:r>
            <w:proofErr w:type="spellEnd"/>
            <w:r w:rsidRPr="00410C73">
              <w:rPr>
                <w:rFonts w:ascii="Arial" w:hAnsi="Arial" w:cs="Arial"/>
                <w:sz w:val="22"/>
                <w:szCs w:val="22"/>
              </w:rPr>
              <w:t xml:space="preserve">, </w:t>
            </w:r>
            <w:proofErr w:type="spellStart"/>
            <w:r w:rsidRPr="00410C73">
              <w:rPr>
                <w:rFonts w:ascii="Arial" w:hAnsi="Arial" w:cs="Arial"/>
                <w:sz w:val="22"/>
                <w:szCs w:val="22"/>
              </w:rPr>
              <w:t>kabelio</w:t>
            </w:r>
            <w:proofErr w:type="spellEnd"/>
            <w:r w:rsidRPr="00410C73">
              <w:rPr>
                <w:rFonts w:ascii="Arial" w:hAnsi="Arial" w:cs="Arial"/>
                <w:sz w:val="22"/>
                <w:szCs w:val="22"/>
              </w:rPr>
              <w:t xml:space="preserve"> </w:t>
            </w:r>
            <w:proofErr w:type="spellStart"/>
            <w:r w:rsidRPr="00410C73">
              <w:rPr>
                <w:rFonts w:ascii="Arial" w:hAnsi="Arial" w:cs="Arial"/>
                <w:sz w:val="22"/>
                <w:szCs w:val="22"/>
              </w:rPr>
              <w:t>pažeidimas</w:t>
            </w:r>
            <w:proofErr w:type="spellEnd"/>
            <w:r w:rsidRPr="00410C73">
              <w:rPr>
                <w:rFonts w:ascii="Arial" w:hAnsi="Arial" w:cs="Arial"/>
                <w:sz w:val="22"/>
                <w:szCs w:val="22"/>
              </w:rPr>
              <w:t xml:space="preserve"> ir t.t.),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energijos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tiekimą</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atstatyti</w:t>
            </w:r>
            <w:proofErr w:type="spellEnd"/>
            <w:r w:rsidRPr="00410C73">
              <w:rPr>
                <w:rFonts w:ascii="Arial" w:hAnsi="Arial" w:cs="Arial"/>
                <w:sz w:val="22"/>
                <w:szCs w:val="22"/>
              </w:rPr>
              <w:t xml:space="preserve"> per </w:t>
            </w:r>
            <w:proofErr w:type="spellStart"/>
            <w:r w:rsidRPr="00410C73">
              <w:rPr>
                <w:rFonts w:ascii="Arial" w:hAnsi="Arial" w:cs="Arial"/>
                <w:sz w:val="22"/>
                <w:szCs w:val="22"/>
              </w:rPr>
              <w:t>laikotarpį</w:t>
            </w:r>
            <w:proofErr w:type="spellEnd"/>
            <w:r w:rsidRPr="00410C73">
              <w:rPr>
                <w:rFonts w:ascii="Arial" w:hAnsi="Arial" w:cs="Arial"/>
                <w:sz w:val="22"/>
                <w:szCs w:val="22"/>
              </w:rPr>
              <w:t xml:space="preserve">, </w:t>
            </w:r>
            <w:proofErr w:type="spellStart"/>
            <w:r w:rsidRPr="00410C73">
              <w:rPr>
                <w:rFonts w:ascii="Arial" w:hAnsi="Arial" w:cs="Arial"/>
                <w:sz w:val="22"/>
                <w:szCs w:val="22"/>
              </w:rPr>
              <w:t>kuris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ne </w:t>
            </w:r>
            <w:proofErr w:type="spellStart"/>
            <w:r w:rsidRPr="00410C73">
              <w:rPr>
                <w:rFonts w:ascii="Arial" w:hAnsi="Arial" w:cs="Arial"/>
                <w:sz w:val="22"/>
                <w:szCs w:val="22"/>
              </w:rPr>
              <w:t>ilgesnis</w:t>
            </w:r>
            <w:proofErr w:type="spellEnd"/>
            <w:r w:rsidRPr="00410C73">
              <w:rPr>
                <w:rFonts w:ascii="Arial" w:hAnsi="Arial" w:cs="Arial"/>
                <w:sz w:val="22"/>
                <w:szCs w:val="22"/>
              </w:rPr>
              <w:t xml:space="preserve"> </w:t>
            </w:r>
            <w:proofErr w:type="spellStart"/>
            <w:r w:rsidRPr="00410C73">
              <w:rPr>
                <w:rFonts w:ascii="Arial" w:hAnsi="Arial" w:cs="Arial"/>
                <w:sz w:val="22"/>
                <w:szCs w:val="22"/>
              </w:rPr>
              <w:t>nei</w:t>
            </w:r>
            <w:proofErr w:type="spellEnd"/>
            <w:r w:rsidRPr="00410C73">
              <w:rPr>
                <w:rFonts w:ascii="Arial" w:hAnsi="Arial" w:cs="Arial"/>
                <w:sz w:val="22"/>
                <w:szCs w:val="22"/>
              </w:rPr>
              <w:t xml:space="preserve"> 2 (dvi) </w:t>
            </w:r>
            <w:proofErr w:type="spellStart"/>
            <w:r w:rsidRPr="00410C73">
              <w:rPr>
                <w:rFonts w:ascii="Arial" w:hAnsi="Arial" w:cs="Arial"/>
                <w:sz w:val="22"/>
                <w:szCs w:val="22"/>
              </w:rPr>
              <w:t>valandos</w:t>
            </w:r>
            <w:proofErr w:type="spellEnd"/>
            <w:r w:rsidRPr="00410C73">
              <w:rPr>
                <w:rFonts w:ascii="Arial" w:hAnsi="Arial" w:cs="Arial"/>
                <w:sz w:val="22"/>
                <w:szCs w:val="22"/>
              </w:rPr>
              <w:t xml:space="preserve">. </w:t>
            </w:r>
            <w:proofErr w:type="spellStart"/>
            <w:r w:rsidRPr="00410C73">
              <w:rPr>
                <w:rFonts w:ascii="Arial" w:hAnsi="Arial" w:cs="Arial"/>
                <w:sz w:val="22"/>
                <w:szCs w:val="22"/>
              </w:rPr>
              <w:t>Laikas</w:t>
            </w:r>
            <w:proofErr w:type="spellEnd"/>
            <w:r w:rsidRPr="00410C73">
              <w:rPr>
                <w:rFonts w:ascii="Arial" w:hAnsi="Arial" w:cs="Arial"/>
                <w:sz w:val="22"/>
                <w:szCs w:val="22"/>
              </w:rPr>
              <w:t xml:space="preserve"> </w:t>
            </w:r>
            <w:proofErr w:type="spellStart"/>
            <w:r w:rsidRPr="00410C73">
              <w:rPr>
                <w:rFonts w:ascii="Arial" w:hAnsi="Arial" w:cs="Arial"/>
                <w:sz w:val="22"/>
                <w:szCs w:val="22"/>
              </w:rPr>
              <w:t>skaičiuojamas</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į </w:t>
            </w:r>
            <w:proofErr w:type="spellStart"/>
            <w:r w:rsidRPr="00410C73">
              <w:rPr>
                <w:rFonts w:ascii="Arial" w:hAnsi="Arial" w:cs="Arial"/>
                <w:sz w:val="22"/>
                <w:szCs w:val="22"/>
              </w:rPr>
              <w:t>objektą</w:t>
            </w:r>
            <w:proofErr w:type="spellEnd"/>
            <w:r w:rsidRPr="00410C73">
              <w:rPr>
                <w:rFonts w:ascii="Arial" w:hAnsi="Arial" w:cs="Arial"/>
                <w:sz w:val="22"/>
                <w:szCs w:val="22"/>
              </w:rPr>
              <w:t xml:space="preserve"> </w:t>
            </w:r>
            <w:proofErr w:type="spellStart"/>
            <w:r w:rsidRPr="00410C73">
              <w:rPr>
                <w:rFonts w:ascii="Arial" w:hAnsi="Arial" w:cs="Arial"/>
                <w:sz w:val="22"/>
                <w:szCs w:val="22"/>
              </w:rPr>
              <w:t>momento</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w:t>
            </w:r>
            <w:proofErr w:type="spellStart"/>
            <w:r w:rsidRPr="00410C73">
              <w:rPr>
                <w:rFonts w:ascii="Arial" w:hAnsi="Arial" w:cs="Arial"/>
                <w:sz w:val="22"/>
                <w:szCs w:val="22"/>
              </w:rPr>
              <w:t>momentas</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laikas</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raktų</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patalpos</w:t>
            </w:r>
            <w:proofErr w:type="spellEnd"/>
            <w:r w:rsidRPr="00410C73">
              <w:rPr>
                <w:rFonts w:ascii="Arial" w:hAnsi="Arial" w:cs="Arial"/>
                <w:sz w:val="22"/>
                <w:szCs w:val="22"/>
              </w:rPr>
              <w:t xml:space="preserve"> </w:t>
            </w:r>
            <w:proofErr w:type="spellStart"/>
            <w:r w:rsidRPr="00410C73">
              <w:rPr>
                <w:rFonts w:ascii="Arial" w:hAnsi="Arial" w:cs="Arial"/>
                <w:sz w:val="22"/>
                <w:szCs w:val="22"/>
              </w:rPr>
              <w:t>paėmimo</w:t>
            </w:r>
            <w:proofErr w:type="spellEnd"/>
            <w:r w:rsidRPr="00410C73">
              <w:rPr>
                <w:rFonts w:ascii="Arial" w:hAnsi="Arial" w:cs="Arial"/>
                <w:sz w:val="22"/>
                <w:szCs w:val="22"/>
              </w:rPr>
              <w:t xml:space="preserve"> pas </w:t>
            </w:r>
            <w:proofErr w:type="spellStart"/>
            <w:r w:rsidRPr="00410C73">
              <w:rPr>
                <w:rFonts w:ascii="Arial" w:hAnsi="Arial" w:cs="Arial"/>
                <w:sz w:val="22"/>
                <w:szCs w:val="22"/>
              </w:rPr>
              <w:t>pastato</w:t>
            </w:r>
            <w:proofErr w:type="spellEnd"/>
            <w:r w:rsidRPr="00410C73">
              <w:rPr>
                <w:rFonts w:ascii="Arial" w:hAnsi="Arial" w:cs="Arial"/>
                <w:sz w:val="22"/>
                <w:szCs w:val="22"/>
              </w:rPr>
              <w:t xml:space="preserve"> </w:t>
            </w:r>
            <w:proofErr w:type="spellStart"/>
            <w:r w:rsidRPr="00410C73">
              <w:rPr>
                <w:rFonts w:ascii="Arial" w:hAnsi="Arial" w:cs="Arial"/>
                <w:sz w:val="22"/>
                <w:szCs w:val="22"/>
              </w:rPr>
              <w:t>apsaugos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darbuotoją</w:t>
            </w:r>
            <w:proofErr w:type="spellEnd"/>
            <w:r w:rsidRPr="00410C73">
              <w:rPr>
                <w:rFonts w:ascii="Arial" w:hAnsi="Arial" w:cs="Arial"/>
                <w:sz w:val="22"/>
                <w:szCs w:val="22"/>
              </w:rPr>
              <w:t xml:space="preserve"> </w:t>
            </w:r>
            <w:proofErr w:type="spellStart"/>
            <w:r w:rsidRPr="00410C73">
              <w:rPr>
                <w:rFonts w:ascii="Arial" w:hAnsi="Arial" w:cs="Arial"/>
                <w:sz w:val="22"/>
                <w:szCs w:val="22"/>
              </w:rPr>
              <w:t>paėmimo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laikas</w:t>
            </w:r>
            <w:proofErr w:type="spellEnd"/>
            <w:r w:rsidRPr="00410C73">
              <w:rPr>
                <w:rFonts w:ascii="Arial" w:hAnsi="Arial" w:cs="Arial"/>
                <w:sz w:val="22"/>
                <w:szCs w:val="22"/>
              </w:rPr>
              <w:t>.</w:t>
            </w:r>
          </w:p>
        </w:tc>
      </w:tr>
      <w:tr w:rsidR="00410C73" w:rsidRPr="00410C73" w14:paraId="42483C6E"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1B66F7"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A1D05"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b/>
                <w:bCs/>
                <w:sz w:val="22"/>
                <w:szCs w:val="22"/>
                <w:highlight w:val="yellow"/>
              </w:rPr>
            </w:pPr>
            <w:proofErr w:type="spellStart"/>
            <w:r w:rsidRPr="00410C73">
              <w:rPr>
                <w:rFonts w:ascii="Arial" w:hAnsi="Arial" w:cs="Arial"/>
                <w:sz w:val="22"/>
                <w:szCs w:val="22"/>
              </w:rPr>
              <w:t>Avarinį</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energijos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tiekimo</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gedimų</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remontą</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atlikti</w:t>
            </w:r>
            <w:proofErr w:type="spellEnd"/>
            <w:r w:rsidRPr="00410C73">
              <w:rPr>
                <w:rFonts w:ascii="Arial" w:hAnsi="Arial" w:cs="Arial"/>
                <w:sz w:val="22"/>
                <w:szCs w:val="22"/>
              </w:rPr>
              <w:t xml:space="preserve">  per</w:t>
            </w:r>
            <w:proofErr w:type="gramEnd"/>
            <w:r w:rsidRPr="00410C73">
              <w:rPr>
                <w:rFonts w:ascii="Arial" w:hAnsi="Arial" w:cs="Arial"/>
                <w:sz w:val="22"/>
                <w:szCs w:val="22"/>
              </w:rPr>
              <w:t xml:space="preserve"> 2 (dvi) paras. </w:t>
            </w:r>
            <w:proofErr w:type="spellStart"/>
            <w:r w:rsidRPr="00410C73">
              <w:rPr>
                <w:rFonts w:ascii="Arial" w:hAnsi="Arial" w:cs="Arial"/>
                <w:sz w:val="22"/>
                <w:szCs w:val="22"/>
              </w:rPr>
              <w:t>Laikas</w:t>
            </w:r>
            <w:proofErr w:type="spellEnd"/>
            <w:r w:rsidRPr="00410C73">
              <w:rPr>
                <w:rFonts w:ascii="Arial" w:hAnsi="Arial" w:cs="Arial"/>
                <w:sz w:val="22"/>
                <w:szCs w:val="22"/>
              </w:rPr>
              <w:t xml:space="preserve"> </w:t>
            </w:r>
            <w:proofErr w:type="spellStart"/>
            <w:r w:rsidRPr="00410C73">
              <w:rPr>
                <w:rFonts w:ascii="Arial" w:hAnsi="Arial" w:cs="Arial"/>
                <w:sz w:val="22"/>
                <w:szCs w:val="22"/>
              </w:rPr>
              <w:t>skaičiuojamas</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į </w:t>
            </w:r>
            <w:proofErr w:type="spellStart"/>
            <w:r w:rsidRPr="00410C73">
              <w:rPr>
                <w:rFonts w:ascii="Arial" w:hAnsi="Arial" w:cs="Arial"/>
                <w:sz w:val="22"/>
                <w:szCs w:val="22"/>
              </w:rPr>
              <w:t>objektą</w:t>
            </w:r>
            <w:proofErr w:type="spellEnd"/>
            <w:r w:rsidRPr="00410C73">
              <w:rPr>
                <w:rFonts w:ascii="Arial" w:hAnsi="Arial" w:cs="Arial"/>
                <w:sz w:val="22"/>
                <w:szCs w:val="22"/>
              </w:rPr>
              <w:t xml:space="preserve"> </w:t>
            </w:r>
            <w:proofErr w:type="spellStart"/>
            <w:r w:rsidRPr="00410C73">
              <w:rPr>
                <w:rFonts w:ascii="Arial" w:hAnsi="Arial" w:cs="Arial"/>
                <w:sz w:val="22"/>
                <w:szCs w:val="22"/>
              </w:rPr>
              <w:t>momento</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w:t>
            </w:r>
            <w:proofErr w:type="spellStart"/>
            <w:r w:rsidRPr="00410C73">
              <w:rPr>
                <w:rFonts w:ascii="Arial" w:hAnsi="Arial" w:cs="Arial"/>
                <w:sz w:val="22"/>
                <w:szCs w:val="22"/>
              </w:rPr>
              <w:t>momentas</w:t>
            </w:r>
            <w:proofErr w:type="spellEnd"/>
            <w:r w:rsidRPr="00410C73">
              <w:rPr>
                <w:rFonts w:ascii="Arial" w:hAnsi="Arial" w:cs="Arial"/>
                <w:sz w:val="22"/>
                <w:szCs w:val="22"/>
              </w:rPr>
              <w:t xml:space="preserve"> (</w:t>
            </w:r>
            <w:proofErr w:type="spellStart"/>
            <w:r w:rsidRPr="00410C73">
              <w:rPr>
                <w:rFonts w:ascii="Arial" w:hAnsi="Arial" w:cs="Arial"/>
                <w:sz w:val="22"/>
                <w:szCs w:val="22"/>
              </w:rPr>
              <w:t>atvykimo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laikas</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raktų</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patalpos</w:t>
            </w:r>
            <w:proofErr w:type="spellEnd"/>
            <w:r w:rsidRPr="00410C73">
              <w:rPr>
                <w:rFonts w:ascii="Arial" w:hAnsi="Arial" w:cs="Arial"/>
                <w:sz w:val="22"/>
                <w:szCs w:val="22"/>
              </w:rPr>
              <w:t xml:space="preserve"> </w:t>
            </w:r>
            <w:proofErr w:type="spellStart"/>
            <w:r w:rsidRPr="00410C73">
              <w:rPr>
                <w:rFonts w:ascii="Arial" w:hAnsi="Arial" w:cs="Arial"/>
                <w:sz w:val="22"/>
                <w:szCs w:val="22"/>
              </w:rPr>
              <w:t>paėmimo</w:t>
            </w:r>
            <w:proofErr w:type="spellEnd"/>
            <w:r w:rsidRPr="00410C73">
              <w:rPr>
                <w:rFonts w:ascii="Arial" w:hAnsi="Arial" w:cs="Arial"/>
                <w:sz w:val="22"/>
                <w:szCs w:val="22"/>
              </w:rPr>
              <w:t xml:space="preserve"> pas </w:t>
            </w:r>
            <w:proofErr w:type="spellStart"/>
            <w:r w:rsidRPr="00410C73">
              <w:rPr>
                <w:rFonts w:ascii="Arial" w:hAnsi="Arial" w:cs="Arial"/>
                <w:sz w:val="22"/>
                <w:szCs w:val="22"/>
              </w:rPr>
              <w:t>pastato</w:t>
            </w:r>
            <w:proofErr w:type="spellEnd"/>
            <w:r w:rsidRPr="00410C73">
              <w:rPr>
                <w:rFonts w:ascii="Arial" w:hAnsi="Arial" w:cs="Arial"/>
                <w:sz w:val="22"/>
                <w:szCs w:val="22"/>
              </w:rPr>
              <w:t xml:space="preserve"> </w:t>
            </w:r>
            <w:proofErr w:type="spellStart"/>
            <w:r w:rsidRPr="00410C73">
              <w:rPr>
                <w:rFonts w:ascii="Arial" w:hAnsi="Arial" w:cs="Arial"/>
                <w:sz w:val="22"/>
                <w:szCs w:val="22"/>
              </w:rPr>
              <w:t>apsaugos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darbuotoją</w:t>
            </w:r>
            <w:proofErr w:type="spellEnd"/>
            <w:r w:rsidRPr="00410C73">
              <w:rPr>
                <w:rFonts w:ascii="Arial" w:hAnsi="Arial" w:cs="Arial"/>
                <w:sz w:val="22"/>
                <w:szCs w:val="22"/>
              </w:rPr>
              <w:t xml:space="preserve"> </w:t>
            </w:r>
            <w:proofErr w:type="spellStart"/>
            <w:r w:rsidRPr="00410C73">
              <w:rPr>
                <w:rFonts w:ascii="Arial" w:hAnsi="Arial" w:cs="Arial"/>
                <w:sz w:val="22"/>
                <w:szCs w:val="22"/>
              </w:rPr>
              <w:t>paėmimo</w:t>
            </w:r>
            <w:proofErr w:type="spellEnd"/>
            <w:r w:rsidRPr="00410C73">
              <w:rPr>
                <w:rFonts w:ascii="Arial" w:hAnsi="Arial" w:cs="Arial"/>
                <w:sz w:val="22"/>
                <w:szCs w:val="22"/>
              </w:rPr>
              <w:t xml:space="preserve"> </w:t>
            </w:r>
            <w:proofErr w:type="spellStart"/>
            <w:r w:rsidRPr="00410C73">
              <w:rPr>
                <w:rFonts w:ascii="Arial" w:hAnsi="Arial" w:cs="Arial"/>
                <w:sz w:val="22"/>
                <w:szCs w:val="22"/>
              </w:rPr>
              <w:t>laikas</w:t>
            </w:r>
            <w:proofErr w:type="spellEnd"/>
            <w:r w:rsidRPr="00410C73">
              <w:rPr>
                <w:rFonts w:ascii="Arial" w:hAnsi="Arial" w:cs="Arial"/>
                <w:sz w:val="22"/>
                <w:szCs w:val="22"/>
              </w:rPr>
              <w:t xml:space="preserve">. </w:t>
            </w:r>
            <w:proofErr w:type="spellStart"/>
            <w:r w:rsidRPr="00410C73">
              <w:rPr>
                <w:rFonts w:ascii="Arial" w:hAnsi="Arial" w:cs="Arial"/>
                <w:sz w:val="22"/>
                <w:szCs w:val="22"/>
              </w:rPr>
              <w:t>Ypatingais</w:t>
            </w:r>
            <w:proofErr w:type="spellEnd"/>
            <w:r w:rsidRPr="00410C73">
              <w:rPr>
                <w:rFonts w:ascii="Arial" w:hAnsi="Arial" w:cs="Arial"/>
                <w:sz w:val="22"/>
                <w:szCs w:val="22"/>
              </w:rPr>
              <w:t xml:space="preserve"> </w:t>
            </w:r>
            <w:proofErr w:type="spellStart"/>
            <w:r w:rsidRPr="00410C73">
              <w:rPr>
                <w:rFonts w:ascii="Arial" w:hAnsi="Arial" w:cs="Arial"/>
                <w:sz w:val="22"/>
                <w:szCs w:val="22"/>
              </w:rPr>
              <w:t>atvejais</w:t>
            </w:r>
            <w:proofErr w:type="spellEnd"/>
            <w:r w:rsidRPr="00410C73">
              <w:rPr>
                <w:rFonts w:ascii="Arial" w:hAnsi="Arial" w:cs="Arial"/>
                <w:sz w:val="22"/>
                <w:szCs w:val="22"/>
              </w:rPr>
              <w:t xml:space="preserve">, kai </w:t>
            </w:r>
            <w:proofErr w:type="spellStart"/>
            <w:r w:rsidRPr="00410C73">
              <w:rPr>
                <w:rFonts w:ascii="Arial" w:hAnsi="Arial" w:cs="Arial"/>
                <w:sz w:val="22"/>
                <w:szCs w:val="22"/>
              </w:rPr>
              <w:t>reikalingas</w:t>
            </w:r>
            <w:proofErr w:type="spellEnd"/>
            <w:r w:rsidRPr="00410C73">
              <w:rPr>
                <w:rFonts w:ascii="Arial" w:hAnsi="Arial" w:cs="Arial"/>
                <w:sz w:val="22"/>
                <w:szCs w:val="22"/>
              </w:rPr>
              <w:t xml:space="preserve"> </w:t>
            </w:r>
            <w:proofErr w:type="spellStart"/>
            <w:r w:rsidRPr="00410C73">
              <w:rPr>
                <w:rFonts w:ascii="Arial" w:hAnsi="Arial" w:cs="Arial"/>
                <w:sz w:val="22"/>
                <w:szCs w:val="22"/>
              </w:rPr>
              <w:t>specifinių</w:t>
            </w:r>
            <w:proofErr w:type="spellEnd"/>
            <w:r w:rsidRPr="00410C73">
              <w:rPr>
                <w:rFonts w:ascii="Arial" w:hAnsi="Arial" w:cs="Arial"/>
                <w:sz w:val="22"/>
                <w:szCs w:val="22"/>
              </w:rPr>
              <w:t xml:space="preserve"> </w:t>
            </w:r>
            <w:proofErr w:type="spellStart"/>
            <w:r w:rsidRPr="00410C73">
              <w:rPr>
                <w:rFonts w:ascii="Arial" w:hAnsi="Arial" w:cs="Arial"/>
                <w:sz w:val="22"/>
                <w:szCs w:val="22"/>
              </w:rPr>
              <w:t>dalių</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tiekimas</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remonto</w:t>
            </w:r>
            <w:proofErr w:type="spellEnd"/>
            <w:r w:rsidRPr="00410C73">
              <w:rPr>
                <w:rFonts w:ascii="Arial" w:hAnsi="Arial" w:cs="Arial"/>
                <w:sz w:val="22"/>
                <w:szCs w:val="22"/>
              </w:rPr>
              <w:t xml:space="preserve"> </w:t>
            </w:r>
            <w:proofErr w:type="spellStart"/>
            <w:r w:rsidRPr="00410C73">
              <w:rPr>
                <w:rFonts w:ascii="Arial" w:hAnsi="Arial" w:cs="Arial"/>
                <w:sz w:val="22"/>
                <w:szCs w:val="22"/>
              </w:rPr>
              <w:t>terminai</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w:t>
            </w:r>
            <w:proofErr w:type="spellEnd"/>
            <w:r w:rsidRPr="00410C73">
              <w:rPr>
                <w:rFonts w:ascii="Arial" w:hAnsi="Arial" w:cs="Arial"/>
                <w:sz w:val="22"/>
                <w:szCs w:val="22"/>
              </w:rPr>
              <w:t xml:space="preserve"> </w:t>
            </w:r>
            <w:proofErr w:type="spellStart"/>
            <w:r w:rsidRPr="00410C73">
              <w:rPr>
                <w:rFonts w:ascii="Arial" w:hAnsi="Arial" w:cs="Arial"/>
                <w:sz w:val="22"/>
                <w:szCs w:val="22"/>
              </w:rPr>
              <w:t>derinami</w:t>
            </w:r>
            <w:proofErr w:type="spellEnd"/>
            <w:r w:rsidRPr="00410C73">
              <w:rPr>
                <w:rFonts w:ascii="Arial" w:hAnsi="Arial" w:cs="Arial"/>
                <w:sz w:val="22"/>
                <w:szCs w:val="22"/>
              </w:rPr>
              <w:t xml:space="preserve"> </w:t>
            </w:r>
            <w:proofErr w:type="spellStart"/>
            <w:r w:rsidRPr="00410C73">
              <w:rPr>
                <w:rFonts w:ascii="Arial" w:hAnsi="Arial" w:cs="Arial"/>
                <w:sz w:val="22"/>
                <w:szCs w:val="22"/>
              </w:rPr>
              <w:t>atskirai</w:t>
            </w:r>
            <w:proofErr w:type="spellEnd"/>
            <w:r w:rsidRPr="00410C73">
              <w:rPr>
                <w:rFonts w:ascii="Arial" w:hAnsi="Arial" w:cs="Arial"/>
                <w:sz w:val="22"/>
                <w:szCs w:val="22"/>
              </w:rPr>
              <w:t xml:space="preserve">. </w:t>
            </w:r>
          </w:p>
        </w:tc>
      </w:tr>
      <w:tr w:rsidR="00410C73" w:rsidRPr="00410C73" w14:paraId="49F35886"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432C4A"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6F509"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Avariniam</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remontui</w:t>
            </w:r>
            <w:proofErr w:type="spellEnd"/>
            <w:r w:rsidRPr="00410C73">
              <w:rPr>
                <w:rFonts w:ascii="Arial" w:hAnsi="Arial" w:cs="Arial"/>
                <w:sz w:val="22"/>
                <w:szCs w:val="22"/>
              </w:rPr>
              <w:t xml:space="preserve"> </w:t>
            </w:r>
            <w:proofErr w:type="spellStart"/>
            <w:r w:rsidRPr="00410C73">
              <w:rPr>
                <w:rFonts w:ascii="Arial" w:hAnsi="Arial" w:cs="Arial"/>
                <w:sz w:val="22"/>
                <w:szCs w:val="22"/>
              </w:rPr>
              <w:t>panaudotas</w:t>
            </w:r>
            <w:proofErr w:type="spellEnd"/>
            <w:r w:rsidRPr="00410C73">
              <w:rPr>
                <w:rFonts w:ascii="Arial" w:hAnsi="Arial" w:cs="Arial"/>
                <w:sz w:val="22"/>
                <w:szCs w:val="22"/>
              </w:rPr>
              <w:t xml:space="preserve"> </w:t>
            </w:r>
            <w:proofErr w:type="spellStart"/>
            <w:r w:rsidRPr="00410C73">
              <w:rPr>
                <w:rFonts w:ascii="Arial" w:hAnsi="Arial" w:cs="Arial"/>
                <w:sz w:val="22"/>
                <w:szCs w:val="22"/>
              </w:rPr>
              <w:t>dalis</w:t>
            </w:r>
            <w:proofErr w:type="spellEnd"/>
            <w:r w:rsidRPr="00410C73">
              <w:rPr>
                <w:rFonts w:ascii="Arial" w:hAnsi="Arial" w:cs="Arial"/>
                <w:sz w:val="22"/>
                <w:szCs w:val="22"/>
              </w:rPr>
              <w:t xml:space="preserve"> ir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tiekia</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tačiau</w:t>
            </w:r>
            <w:proofErr w:type="spellEnd"/>
            <w:r w:rsidRPr="00410C73">
              <w:rPr>
                <w:rFonts w:ascii="Arial" w:hAnsi="Arial" w:cs="Arial"/>
                <w:sz w:val="22"/>
                <w:szCs w:val="22"/>
              </w:rPr>
              <w:t xml:space="preserve">, </w:t>
            </w:r>
            <w:proofErr w:type="spellStart"/>
            <w:r w:rsidRPr="00410C73">
              <w:rPr>
                <w:rFonts w:ascii="Arial" w:hAnsi="Arial" w:cs="Arial"/>
                <w:sz w:val="22"/>
                <w:szCs w:val="22"/>
              </w:rPr>
              <w:t>prieš</w:t>
            </w:r>
            <w:proofErr w:type="spellEnd"/>
            <w:r w:rsidRPr="00410C73">
              <w:rPr>
                <w:rFonts w:ascii="Arial" w:hAnsi="Arial" w:cs="Arial"/>
                <w:sz w:val="22"/>
                <w:szCs w:val="22"/>
              </w:rPr>
              <w:t xml:space="preserve"> </w:t>
            </w:r>
            <w:proofErr w:type="spellStart"/>
            <w:r w:rsidRPr="00410C73">
              <w:rPr>
                <w:rFonts w:ascii="Arial" w:hAnsi="Arial" w:cs="Arial"/>
                <w:sz w:val="22"/>
                <w:szCs w:val="22"/>
              </w:rPr>
              <w:t>panaudodamas</w:t>
            </w:r>
            <w:proofErr w:type="spellEnd"/>
            <w:r w:rsidRPr="00410C73">
              <w:rPr>
                <w:rFonts w:ascii="Arial" w:hAnsi="Arial" w:cs="Arial"/>
                <w:sz w:val="22"/>
                <w:szCs w:val="22"/>
              </w:rPr>
              <w:t xml:space="preserve"> </w:t>
            </w:r>
            <w:proofErr w:type="spellStart"/>
            <w:r w:rsidRPr="00410C73">
              <w:rPr>
                <w:rFonts w:ascii="Arial" w:hAnsi="Arial" w:cs="Arial"/>
                <w:sz w:val="22"/>
                <w:szCs w:val="22"/>
              </w:rPr>
              <w:t>avariniam</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remontui</w:t>
            </w:r>
            <w:proofErr w:type="spellEnd"/>
            <w:r w:rsidRPr="00410C73">
              <w:rPr>
                <w:rFonts w:ascii="Arial" w:hAnsi="Arial" w:cs="Arial"/>
                <w:sz w:val="22"/>
                <w:szCs w:val="22"/>
              </w:rPr>
              <w:t xml:space="preserve"> </w:t>
            </w:r>
            <w:proofErr w:type="spellStart"/>
            <w:r w:rsidRPr="00410C73">
              <w:rPr>
                <w:rFonts w:ascii="Arial" w:hAnsi="Arial" w:cs="Arial"/>
                <w:sz w:val="22"/>
                <w:szCs w:val="22"/>
              </w:rPr>
              <w:t>skirtas</w:t>
            </w:r>
            <w:proofErr w:type="spellEnd"/>
            <w:r w:rsidRPr="00410C73">
              <w:rPr>
                <w:rFonts w:ascii="Arial" w:hAnsi="Arial" w:cs="Arial"/>
                <w:sz w:val="22"/>
                <w:szCs w:val="22"/>
              </w:rPr>
              <w:t xml:space="preserve"> </w:t>
            </w:r>
            <w:proofErr w:type="spellStart"/>
            <w:r w:rsidRPr="00410C73">
              <w:rPr>
                <w:rFonts w:ascii="Arial" w:hAnsi="Arial" w:cs="Arial"/>
                <w:sz w:val="22"/>
                <w:szCs w:val="22"/>
              </w:rPr>
              <w:t>dalis</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w:t>
            </w:r>
            <w:proofErr w:type="spellStart"/>
            <w:r w:rsidRPr="00410C73">
              <w:rPr>
                <w:rFonts w:ascii="Arial" w:hAnsi="Arial" w:cs="Arial"/>
                <w:sz w:val="22"/>
                <w:szCs w:val="22"/>
              </w:rPr>
              <w:t>toliau</w:t>
            </w:r>
            <w:proofErr w:type="spellEnd"/>
            <w:r w:rsidRPr="00410C73">
              <w:rPr>
                <w:rFonts w:ascii="Arial" w:hAnsi="Arial" w:cs="Arial"/>
                <w:sz w:val="22"/>
                <w:szCs w:val="22"/>
              </w:rPr>
              <w:t xml:space="preserve"> – </w:t>
            </w:r>
            <w:proofErr w:type="spellStart"/>
            <w:r w:rsidRPr="00410C73">
              <w:rPr>
                <w:rFonts w:ascii="Arial" w:hAnsi="Arial" w:cs="Arial"/>
                <w:sz w:val="22"/>
                <w:szCs w:val="22"/>
              </w:rPr>
              <w:t>Prekes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atsiųsti</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Pirkėjui</w:t>
            </w:r>
            <w:proofErr w:type="spellEnd"/>
            <w:r w:rsidRPr="00410C73">
              <w:rPr>
                <w:rFonts w:ascii="Arial" w:hAnsi="Arial" w:cs="Arial"/>
                <w:sz w:val="22"/>
                <w:szCs w:val="22"/>
              </w:rPr>
              <w:t xml:space="preserve"> </w:t>
            </w:r>
            <w:proofErr w:type="spellStart"/>
            <w:r w:rsidRPr="00410C73">
              <w:rPr>
                <w:rFonts w:ascii="Arial" w:hAnsi="Arial" w:cs="Arial"/>
                <w:sz w:val="22"/>
                <w:szCs w:val="22"/>
              </w:rPr>
              <w:t>komercinį</w:t>
            </w:r>
            <w:proofErr w:type="spellEnd"/>
            <w:r w:rsidRPr="00410C73">
              <w:rPr>
                <w:rFonts w:ascii="Arial" w:hAnsi="Arial" w:cs="Arial"/>
                <w:sz w:val="22"/>
                <w:szCs w:val="22"/>
              </w:rPr>
              <w:t xml:space="preserve"> </w:t>
            </w:r>
            <w:proofErr w:type="spellStart"/>
            <w:r w:rsidRPr="00410C73">
              <w:rPr>
                <w:rFonts w:ascii="Arial" w:hAnsi="Arial" w:cs="Arial"/>
                <w:sz w:val="22"/>
                <w:szCs w:val="22"/>
              </w:rPr>
              <w:t>pasiūlymą</w:t>
            </w:r>
            <w:proofErr w:type="spellEnd"/>
            <w:r w:rsidRPr="00410C73">
              <w:rPr>
                <w:rFonts w:ascii="Arial" w:hAnsi="Arial" w:cs="Arial"/>
                <w:sz w:val="22"/>
                <w:szCs w:val="22"/>
              </w:rPr>
              <w:t xml:space="preserve"> </w:t>
            </w:r>
            <w:proofErr w:type="spellStart"/>
            <w:r w:rsidRPr="00410C73">
              <w:rPr>
                <w:rFonts w:ascii="Arial" w:hAnsi="Arial" w:cs="Arial"/>
                <w:sz w:val="22"/>
                <w:szCs w:val="22"/>
              </w:rPr>
              <w:t>dėl</w:t>
            </w:r>
            <w:proofErr w:type="spellEnd"/>
            <w:r w:rsidRPr="00410C73">
              <w:rPr>
                <w:rFonts w:ascii="Arial" w:hAnsi="Arial" w:cs="Arial"/>
                <w:sz w:val="22"/>
                <w:szCs w:val="22"/>
              </w:rPr>
              <w:t xml:space="preserve"> </w:t>
            </w:r>
            <w:proofErr w:type="spellStart"/>
            <w:r w:rsidRPr="00410C73">
              <w:rPr>
                <w:rFonts w:ascii="Arial" w:hAnsi="Arial" w:cs="Arial"/>
                <w:sz w:val="22"/>
                <w:szCs w:val="22"/>
              </w:rPr>
              <w:t>tokių</w:t>
            </w:r>
            <w:proofErr w:type="spellEnd"/>
            <w:r w:rsidRPr="00410C73">
              <w:rPr>
                <w:rFonts w:ascii="Arial" w:hAnsi="Arial" w:cs="Arial"/>
                <w:sz w:val="22"/>
                <w:szCs w:val="22"/>
              </w:rPr>
              <w:t xml:space="preserve"> </w:t>
            </w:r>
            <w:proofErr w:type="spellStart"/>
            <w:r w:rsidRPr="00410C73">
              <w:rPr>
                <w:rFonts w:ascii="Arial" w:hAnsi="Arial" w:cs="Arial"/>
                <w:sz w:val="22"/>
                <w:szCs w:val="22"/>
              </w:rPr>
              <w:t>Prekių</w:t>
            </w:r>
            <w:proofErr w:type="spellEnd"/>
            <w:r w:rsidRPr="00410C73">
              <w:rPr>
                <w:rFonts w:ascii="Arial" w:hAnsi="Arial" w:cs="Arial"/>
                <w:sz w:val="22"/>
                <w:szCs w:val="22"/>
              </w:rPr>
              <w:t xml:space="preserve"> </w:t>
            </w:r>
            <w:proofErr w:type="spellStart"/>
            <w:r w:rsidRPr="00410C73">
              <w:rPr>
                <w:rFonts w:ascii="Arial" w:hAnsi="Arial" w:cs="Arial"/>
                <w:sz w:val="22"/>
                <w:szCs w:val="22"/>
              </w:rPr>
              <w:t>įsigijimo</w:t>
            </w:r>
            <w:proofErr w:type="spellEnd"/>
            <w:r w:rsidRPr="00410C73">
              <w:rPr>
                <w:rFonts w:ascii="Arial" w:hAnsi="Arial" w:cs="Arial"/>
                <w:sz w:val="22"/>
                <w:szCs w:val="22"/>
              </w:rPr>
              <w:t xml:space="preserve">. </w:t>
            </w:r>
            <w:proofErr w:type="spellStart"/>
            <w:r w:rsidRPr="00410C73">
              <w:rPr>
                <w:rFonts w:ascii="Arial" w:hAnsi="Arial" w:cs="Arial"/>
                <w:sz w:val="22"/>
                <w:szCs w:val="22"/>
              </w:rPr>
              <w:t>Avarinio</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remonto</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atlikimui</w:t>
            </w:r>
            <w:proofErr w:type="spellEnd"/>
            <w:r w:rsidRPr="00410C73">
              <w:rPr>
                <w:rFonts w:ascii="Arial" w:hAnsi="Arial" w:cs="Arial"/>
                <w:sz w:val="22"/>
                <w:szCs w:val="22"/>
              </w:rPr>
              <w:t xml:space="preserve"> </w:t>
            </w:r>
            <w:proofErr w:type="spellStart"/>
            <w:r w:rsidRPr="00410C73">
              <w:rPr>
                <w:rFonts w:ascii="Arial" w:hAnsi="Arial" w:cs="Arial"/>
                <w:sz w:val="22"/>
                <w:szCs w:val="22"/>
              </w:rPr>
              <w:t>naudotinų</w:t>
            </w:r>
            <w:proofErr w:type="spellEnd"/>
            <w:r w:rsidRPr="00410C73">
              <w:rPr>
                <w:rFonts w:ascii="Arial" w:hAnsi="Arial" w:cs="Arial"/>
                <w:sz w:val="22"/>
                <w:szCs w:val="22"/>
              </w:rPr>
              <w:t xml:space="preserve"> </w:t>
            </w:r>
            <w:proofErr w:type="spellStart"/>
            <w:r w:rsidRPr="00410C73">
              <w:rPr>
                <w:rFonts w:ascii="Arial" w:hAnsi="Arial" w:cs="Arial"/>
                <w:sz w:val="22"/>
                <w:szCs w:val="22"/>
              </w:rPr>
              <w:t>Prekių</w:t>
            </w:r>
            <w:proofErr w:type="spellEnd"/>
            <w:r w:rsidRPr="00410C73">
              <w:rPr>
                <w:rFonts w:ascii="Arial" w:hAnsi="Arial" w:cs="Arial"/>
                <w:sz w:val="22"/>
                <w:szCs w:val="22"/>
              </w:rPr>
              <w:t xml:space="preserve"> </w:t>
            </w:r>
            <w:proofErr w:type="spellStart"/>
            <w:r w:rsidRPr="00410C73">
              <w:rPr>
                <w:rFonts w:ascii="Arial" w:hAnsi="Arial" w:cs="Arial"/>
                <w:sz w:val="22"/>
                <w:szCs w:val="22"/>
              </w:rPr>
              <w:t>kaina</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suderinta</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Pirkėju</w:t>
            </w:r>
            <w:proofErr w:type="spellEnd"/>
            <w:r w:rsidRPr="00410C73">
              <w:rPr>
                <w:rFonts w:ascii="Arial" w:hAnsi="Arial" w:cs="Arial"/>
                <w:sz w:val="22"/>
                <w:szCs w:val="22"/>
              </w:rPr>
              <w:t xml:space="preserve"> </w:t>
            </w:r>
            <w:proofErr w:type="spellStart"/>
            <w:r w:rsidRPr="00410C73">
              <w:rPr>
                <w:rFonts w:ascii="Arial" w:hAnsi="Arial" w:cs="Arial"/>
                <w:sz w:val="22"/>
                <w:szCs w:val="22"/>
              </w:rPr>
              <w:t>prieš</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atliekant</w:t>
            </w:r>
            <w:proofErr w:type="spellEnd"/>
            <w:r w:rsidRPr="00410C73">
              <w:rPr>
                <w:rFonts w:ascii="Arial" w:hAnsi="Arial" w:cs="Arial"/>
                <w:sz w:val="22"/>
                <w:szCs w:val="22"/>
              </w:rPr>
              <w:t xml:space="preserve"> </w:t>
            </w:r>
            <w:proofErr w:type="spellStart"/>
            <w:r w:rsidRPr="00410C73">
              <w:rPr>
                <w:rFonts w:ascii="Arial" w:hAnsi="Arial" w:cs="Arial"/>
                <w:sz w:val="22"/>
                <w:szCs w:val="22"/>
              </w:rPr>
              <w:t>remonto</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w:t>
            </w:r>
          </w:p>
        </w:tc>
      </w:tr>
      <w:tr w:rsidR="00410C73" w:rsidRPr="00410C73" w14:paraId="3CDDCC95"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97E912"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D50998" w14:textId="77777777" w:rsidR="00410C73" w:rsidRPr="00410C73" w:rsidRDefault="00410C73" w:rsidP="000D30AE">
            <w:pPr>
              <w:widowControl w:val="0"/>
              <w:tabs>
                <w:tab w:val="left" w:pos="284"/>
              </w:tabs>
              <w:autoSpaceDE w:val="0"/>
              <w:autoSpaceDN w:val="0"/>
              <w:jc w:val="both"/>
              <w:rPr>
                <w:rFonts w:ascii="Arial" w:hAnsi="Arial" w:cs="Arial"/>
                <w:color w:val="FF0000"/>
                <w:sz w:val="22"/>
                <w:szCs w:val="22"/>
              </w:rPr>
            </w:pPr>
            <w:proofErr w:type="spellStart"/>
            <w:r w:rsidRPr="00410C73">
              <w:rPr>
                <w:rFonts w:ascii="Arial" w:hAnsi="Arial" w:cs="Arial"/>
                <w:sz w:val="22"/>
                <w:szCs w:val="22"/>
              </w:rPr>
              <w:t>Planinės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atliekamos</w:t>
            </w:r>
            <w:proofErr w:type="spellEnd"/>
            <w:r w:rsidRPr="00410C73">
              <w:rPr>
                <w:rFonts w:ascii="Arial" w:hAnsi="Arial" w:cs="Arial"/>
                <w:sz w:val="22"/>
                <w:szCs w:val="22"/>
              </w:rPr>
              <w:t xml:space="preserve"> </w:t>
            </w:r>
            <w:proofErr w:type="spellStart"/>
            <w:r w:rsidRPr="00410C73">
              <w:rPr>
                <w:rFonts w:ascii="Arial" w:hAnsi="Arial" w:cs="Arial"/>
                <w:sz w:val="22"/>
                <w:szCs w:val="22"/>
              </w:rPr>
              <w:t>pagal</w:t>
            </w:r>
            <w:proofErr w:type="spellEnd"/>
            <w:r w:rsidRPr="00410C73">
              <w:rPr>
                <w:rFonts w:ascii="Arial" w:hAnsi="Arial" w:cs="Arial"/>
                <w:sz w:val="22"/>
                <w:szCs w:val="22"/>
              </w:rPr>
              <w:t xml:space="preserve"> </w:t>
            </w:r>
            <w:proofErr w:type="spellStart"/>
            <w:r w:rsidRPr="00410C73">
              <w:rPr>
                <w:rFonts w:ascii="Arial" w:hAnsi="Arial" w:cs="Arial"/>
                <w:sz w:val="22"/>
                <w:szCs w:val="22"/>
              </w:rPr>
              <w:t>sudarytą</w:t>
            </w:r>
            <w:proofErr w:type="spellEnd"/>
            <w:r w:rsidRPr="00410C73">
              <w:rPr>
                <w:rFonts w:ascii="Arial" w:hAnsi="Arial" w:cs="Arial"/>
                <w:sz w:val="22"/>
                <w:szCs w:val="22"/>
              </w:rPr>
              <w:t xml:space="preserve"> </w:t>
            </w:r>
            <w:proofErr w:type="spellStart"/>
            <w:r w:rsidRPr="00410C73">
              <w:rPr>
                <w:rFonts w:ascii="Arial" w:hAnsi="Arial" w:cs="Arial"/>
                <w:sz w:val="22"/>
                <w:szCs w:val="22"/>
              </w:rPr>
              <w:t>grafiką</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fiksuojamas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žurnale</w:t>
            </w:r>
            <w:proofErr w:type="spellEnd"/>
            <w:r w:rsidRPr="00410C73">
              <w:rPr>
                <w:rFonts w:ascii="Arial" w:hAnsi="Arial" w:cs="Arial"/>
                <w:sz w:val="22"/>
                <w:szCs w:val="22"/>
              </w:rPr>
              <w:t xml:space="preserve">. </w:t>
            </w:r>
            <w:proofErr w:type="spellStart"/>
            <w:r w:rsidRPr="00410C73">
              <w:rPr>
                <w:rFonts w:ascii="Arial" w:hAnsi="Arial" w:cs="Arial"/>
                <w:sz w:val="22"/>
                <w:szCs w:val="22"/>
              </w:rPr>
              <w:t>Kiekviename</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objekte</w:t>
            </w:r>
            <w:proofErr w:type="spellEnd"/>
            <w:r w:rsidRPr="00410C73">
              <w:rPr>
                <w:rFonts w:ascii="Arial" w:hAnsi="Arial" w:cs="Arial"/>
                <w:sz w:val="22"/>
                <w:szCs w:val="22"/>
              </w:rPr>
              <w:t xml:space="preserve"> </w:t>
            </w:r>
            <w:proofErr w:type="spellStart"/>
            <w:r w:rsidRPr="00410C73">
              <w:rPr>
                <w:rFonts w:ascii="Arial" w:hAnsi="Arial" w:cs="Arial"/>
                <w:sz w:val="22"/>
                <w:szCs w:val="22"/>
              </w:rPr>
              <w:t>prie</w:t>
            </w:r>
            <w:proofErr w:type="spellEnd"/>
            <w:r w:rsidRPr="00410C73">
              <w:rPr>
                <w:rFonts w:ascii="Arial" w:hAnsi="Arial" w:cs="Arial"/>
                <w:sz w:val="22"/>
                <w:szCs w:val="22"/>
              </w:rPr>
              <w:t xml:space="preserve"> </w:t>
            </w:r>
            <w:proofErr w:type="spellStart"/>
            <w:r w:rsidRPr="00410C73">
              <w:rPr>
                <w:rFonts w:ascii="Arial" w:hAnsi="Arial" w:cs="Arial"/>
                <w:sz w:val="22"/>
                <w:szCs w:val="22"/>
              </w:rPr>
              <w:t>kiekvieno</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įrenginio</w:t>
            </w:r>
            <w:proofErr w:type="spellEnd"/>
            <w:r w:rsidRPr="00410C73">
              <w:rPr>
                <w:rFonts w:ascii="Arial" w:hAnsi="Arial" w:cs="Arial"/>
                <w:sz w:val="22"/>
                <w:szCs w:val="22"/>
              </w:rPr>
              <w:t xml:space="preserve"> </w:t>
            </w:r>
            <w:proofErr w:type="spellStart"/>
            <w:proofErr w:type="gram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proofErr w:type="gramEnd"/>
            <w:r w:rsidRPr="00410C73">
              <w:rPr>
                <w:rFonts w:ascii="Arial" w:hAnsi="Arial" w:cs="Arial"/>
                <w:sz w:val="22"/>
                <w:szCs w:val="22"/>
              </w:rPr>
              <w:t xml:space="preserve"> </w:t>
            </w:r>
            <w:proofErr w:type="spellStart"/>
            <w:r w:rsidRPr="00410C73">
              <w:rPr>
                <w:rFonts w:ascii="Arial" w:hAnsi="Arial" w:cs="Arial"/>
                <w:sz w:val="22"/>
                <w:szCs w:val="22"/>
              </w:rPr>
              <w:t>atskiras</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žurnalas</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ir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(UPS)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žurnalo</w:t>
            </w:r>
            <w:proofErr w:type="spellEnd"/>
            <w:r w:rsidRPr="00410C73">
              <w:rPr>
                <w:rFonts w:ascii="Arial" w:hAnsi="Arial" w:cs="Arial"/>
                <w:sz w:val="22"/>
                <w:szCs w:val="22"/>
              </w:rPr>
              <w:t xml:space="preserve"> </w:t>
            </w:r>
            <w:proofErr w:type="spellStart"/>
            <w:r w:rsidRPr="00410C73">
              <w:rPr>
                <w:rFonts w:ascii="Arial" w:hAnsi="Arial" w:cs="Arial"/>
                <w:sz w:val="22"/>
                <w:szCs w:val="22"/>
              </w:rPr>
              <w:t>formos</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nurodytos</w:t>
            </w:r>
            <w:proofErr w:type="spellEnd"/>
            <w:r w:rsidRPr="00410C73">
              <w:rPr>
                <w:rFonts w:ascii="Arial" w:hAnsi="Arial" w:cs="Arial"/>
                <w:sz w:val="22"/>
                <w:szCs w:val="22"/>
              </w:rPr>
              <w:t xml:space="preserve"> </w:t>
            </w:r>
            <w:proofErr w:type="spellStart"/>
            <w:r w:rsidRPr="00410C73">
              <w:rPr>
                <w:rFonts w:ascii="Arial" w:hAnsi="Arial" w:cs="Arial"/>
                <w:sz w:val="22"/>
                <w:szCs w:val="22"/>
              </w:rPr>
              <w:t>specialiųjų</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sąlygų</w:t>
            </w:r>
            <w:proofErr w:type="spellEnd"/>
            <w:r w:rsidRPr="00410C73">
              <w:rPr>
                <w:rFonts w:ascii="Arial" w:hAnsi="Arial" w:cs="Arial"/>
                <w:sz w:val="22"/>
                <w:szCs w:val="22"/>
              </w:rPr>
              <w:t xml:space="preserve"> </w:t>
            </w:r>
            <w:proofErr w:type="spellStart"/>
            <w:r w:rsidRPr="00410C73">
              <w:rPr>
                <w:rFonts w:ascii="Arial" w:hAnsi="Arial" w:cs="Arial"/>
                <w:sz w:val="22"/>
                <w:szCs w:val="22"/>
              </w:rPr>
              <w:t>prieduose</w:t>
            </w:r>
            <w:proofErr w:type="spellEnd"/>
            <w:r w:rsidRPr="00410C73">
              <w:rPr>
                <w:rFonts w:ascii="Arial" w:hAnsi="Arial" w:cs="Arial"/>
                <w:sz w:val="22"/>
                <w:szCs w:val="22"/>
              </w:rPr>
              <w:t xml:space="preserve"> (7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proofErr w:type="gramStart"/>
            <w:r w:rsidRPr="00410C73">
              <w:rPr>
                <w:rFonts w:ascii="Arial" w:hAnsi="Arial" w:cs="Arial"/>
                <w:sz w:val="22"/>
                <w:szCs w:val="22"/>
              </w:rPr>
              <w:t>periodiškumas</w:t>
            </w:r>
            <w:proofErr w:type="spellEnd"/>
            <w:r w:rsidRPr="00410C73">
              <w:rPr>
                <w:rFonts w:ascii="Arial" w:hAnsi="Arial" w:cs="Arial"/>
                <w:sz w:val="22"/>
                <w:szCs w:val="22"/>
              </w:rPr>
              <w:t>“ ir</w:t>
            </w:r>
            <w:proofErr w:type="gramEnd"/>
            <w:r w:rsidRPr="00410C73">
              <w:rPr>
                <w:rFonts w:ascii="Arial" w:hAnsi="Arial" w:cs="Arial"/>
                <w:sz w:val="22"/>
                <w:szCs w:val="22"/>
              </w:rPr>
              <w:t xml:space="preserve"> 8 </w:t>
            </w:r>
            <w:proofErr w:type="spellStart"/>
            <w:r w:rsidRPr="00410C73">
              <w:rPr>
                <w:rFonts w:ascii="Arial" w:hAnsi="Arial" w:cs="Arial"/>
                <w:sz w:val="22"/>
                <w:szCs w:val="22"/>
              </w:rPr>
              <w:t>priede</w:t>
            </w:r>
            <w:proofErr w:type="spellEnd"/>
            <w:r w:rsidRPr="00410C73">
              <w:rPr>
                <w:rFonts w:ascii="Arial" w:hAnsi="Arial" w:cs="Arial"/>
                <w:sz w:val="22"/>
                <w:szCs w:val="22"/>
              </w:rPr>
              <w:t xml:space="preserve">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apimtys</w:t>
            </w:r>
            <w:proofErr w:type="spellEnd"/>
            <w:r w:rsidRPr="00410C73">
              <w:rPr>
                <w:rFonts w:ascii="Arial" w:hAnsi="Arial" w:cs="Arial"/>
                <w:sz w:val="22"/>
                <w:szCs w:val="22"/>
              </w:rPr>
              <w:t xml:space="preserve"> ir </w:t>
            </w:r>
            <w:proofErr w:type="spellStart"/>
            <w:r w:rsidRPr="00410C73">
              <w:rPr>
                <w:rFonts w:ascii="Arial" w:hAnsi="Arial" w:cs="Arial"/>
                <w:sz w:val="22"/>
                <w:szCs w:val="22"/>
              </w:rPr>
              <w:t>periodiškumas</w:t>
            </w:r>
            <w:proofErr w:type="spellEnd"/>
            <w:r w:rsidRPr="00410C73">
              <w:rPr>
                <w:rFonts w:ascii="Arial" w:hAnsi="Arial" w:cs="Arial"/>
                <w:sz w:val="22"/>
                <w:szCs w:val="22"/>
              </w:rPr>
              <w:t xml:space="preserve">“). </w:t>
            </w:r>
            <w:proofErr w:type="spellStart"/>
            <w:r w:rsidRPr="00410C73">
              <w:rPr>
                <w:rFonts w:ascii="Arial" w:hAnsi="Arial" w:cs="Arial"/>
                <w:sz w:val="22"/>
                <w:szCs w:val="22"/>
              </w:rPr>
              <w:t>Žurnaluose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įrašoma</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data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įrašomos</w:t>
            </w:r>
            <w:proofErr w:type="spellEnd"/>
            <w:r w:rsidRPr="00410C73">
              <w:rPr>
                <w:rFonts w:ascii="Arial" w:hAnsi="Arial" w:cs="Arial"/>
                <w:sz w:val="22"/>
                <w:szCs w:val="22"/>
              </w:rPr>
              <w:t xml:space="preserve"> </w:t>
            </w:r>
            <w:proofErr w:type="spellStart"/>
            <w:r w:rsidRPr="00410C73">
              <w:rPr>
                <w:rFonts w:ascii="Arial" w:hAnsi="Arial" w:cs="Arial"/>
                <w:sz w:val="22"/>
                <w:szCs w:val="22"/>
              </w:rPr>
              <w:t>pastabos</w:t>
            </w:r>
            <w:proofErr w:type="spellEnd"/>
            <w:r w:rsidRPr="00410C73">
              <w:rPr>
                <w:rFonts w:ascii="Arial" w:hAnsi="Arial" w:cs="Arial"/>
                <w:sz w:val="22"/>
                <w:szCs w:val="22"/>
              </w:rPr>
              <w:t xml:space="preserve">, </w:t>
            </w:r>
            <w:proofErr w:type="spellStart"/>
            <w:r w:rsidRPr="00410C73">
              <w:rPr>
                <w:rFonts w:ascii="Arial" w:hAnsi="Arial" w:cs="Arial"/>
                <w:sz w:val="22"/>
                <w:szCs w:val="22"/>
              </w:rPr>
              <w:t>susijusios</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įrenginių</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technine</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priežiūra</w:t>
            </w:r>
            <w:proofErr w:type="spellEnd"/>
            <w:r w:rsidRPr="00410C73">
              <w:rPr>
                <w:rFonts w:ascii="Arial" w:hAnsi="Arial" w:cs="Arial"/>
                <w:sz w:val="22"/>
                <w:szCs w:val="22"/>
              </w:rPr>
              <w:t xml:space="preserve">. </w:t>
            </w:r>
            <w:proofErr w:type="spellStart"/>
            <w:r w:rsidRPr="00410C73">
              <w:rPr>
                <w:rFonts w:ascii="Arial" w:hAnsi="Arial" w:cs="Arial"/>
                <w:sz w:val="22"/>
                <w:szCs w:val="22"/>
              </w:rPr>
              <w:t>Žurnale</w:t>
            </w:r>
            <w:proofErr w:type="spellEnd"/>
            <w:r w:rsidRPr="00410C73">
              <w:rPr>
                <w:rFonts w:ascii="Arial" w:hAnsi="Arial" w:cs="Arial"/>
                <w:sz w:val="22"/>
                <w:szCs w:val="22"/>
              </w:rPr>
              <w:t xml:space="preserve"> </w:t>
            </w:r>
            <w:proofErr w:type="spellStart"/>
            <w:r w:rsidRPr="00410C73">
              <w:rPr>
                <w:rFonts w:ascii="Arial" w:hAnsi="Arial" w:cs="Arial"/>
                <w:sz w:val="22"/>
                <w:szCs w:val="22"/>
              </w:rPr>
              <w:t>pasirašo</w:t>
            </w:r>
            <w:proofErr w:type="spellEnd"/>
            <w:r w:rsidRPr="00410C73">
              <w:rPr>
                <w:rFonts w:ascii="Arial" w:hAnsi="Arial" w:cs="Arial"/>
                <w:sz w:val="22"/>
                <w:szCs w:val="22"/>
              </w:rPr>
              <w:t xml:space="preserve"> </w:t>
            </w:r>
            <w:proofErr w:type="spellStart"/>
            <w:r w:rsidRPr="00410C73">
              <w:rPr>
                <w:rFonts w:ascii="Arial" w:hAnsi="Arial" w:cs="Arial"/>
                <w:sz w:val="22"/>
                <w:szCs w:val="22"/>
              </w:rPr>
              <w:t>techninės</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atlikęs</w:t>
            </w:r>
            <w:proofErr w:type="spellEnd"/>
            <w:r w:rsidRPr="00410C73">
              <w:rPr>
                <w:rFonts w:ascii="Arial" w:hAnsi="Arial" w:cs="Arial"/>
                <w:sz w:val="22"/>
                <w:szCs w:val="22"/>
              </w:rPr>
              <w:t xml:space="preserve"> </w:t>
            </w:r>
            <w:proofErr w:type="spellStart"/>
            <w:r w:rsidRPr="00410C73">
              <w:rPr>
                <w:rFonts w:ascii="Arial" w:hAnsi="Arial" w:cs="Arial"/>
                <w:sz w:val="22"/>
                <w:szCs w:val="22"/>
              </w:rPr>
              <w:lastRenderedPageBreak/>
              <w:t>darbuotojas</w:t>
            </w:r>
            <w:proofErr w:type="spellEnd"/>
            <w:r w:rsidRPr="00410C73">
              <w:rPr>
                <w:rFonts w:ascii="Arial" w:hAnsi="Arial" w:cs="Arial"/>
                <w:sz w:val="22"/>
                <w:szCs w:val="22"/>
              </w:rPr>
              <w:t>.</w:t>
            </w:r>
          </w:p>
        </w:tc>
      </w:tr>
      <w:tr w:rsidR="00410C73" w:rsidRPr="00410C73" w14:paraId="5340ECF4" w14:textId="77777777" w:rsidTr="000D30AE">
        <w:trPr>
          <w:trHeight w:val="1290"/>
        </w:trPr>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FE4B18"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39ED3" w14:textId="77777777" w:rsidR="00410C73" w:rsidRPr="00410C73" w:rsidRDefault="00410C73" w:rsidP="000D30AE">
            <w:pPr>
              <w:widowControl w:val="0"/>
              <w:tabs>
                <w:tab w:val="left" w:pos="284"/>
              </w:tabs>
              <w:autoSpaceDE w:val="0"/>
              <w:autoSpaceDN w:val="0"/>
              <w:jc w:val="both"/>
              <w:rPr>
                <w:rFonts w:ascii="Arial" w:hAnsi="Arial" w:cs="Arial"/>
                <w:sz w:val="22"/>
                <w:szCs w:val="22"/>
              </w:rPr>
            </w:pPr>
            <w:proofErr w:type="spellStart"/>
            <w:r w:rsidRPr="00410C73">
              <w:rPr>
                <w:rFonts w:ascii="Arial" w:hAnsi="Arial" w:cs="Arial"/>
                <w:sz w:val="22"/>
                <w:szCs w:val="22"/>
              </w:rPr>
              <w:t>Kartą</w:t>
            </w:r>
            <w:proofErr w:type="spellEnd"/>
            <w:r w:rsidRPr="00410C73">
              <w:rPr>
                <w:rFonts w:ascii="Arial" w:hAnsi="Arial" w:cs="Arial"/>
                <w:sz w:val="22"/>
                <w:szCs w:val="22"/>
              </w:rPr>
              <w:t xml:space="preserve"> per </w:t>
            </w:r>
            <w:proofErr w:type="spellStart"/>
            <w:r w:rsidRPr="00410C73">
              <w:rPr>
                <w:rFonts w:ascii="Arial" w:hAnsi="Arial" w:cs="Arial"/>
                <w:sz w:val="22"/>
                <w:szCs w:val="22"/>
              </w:rPr>
              <w:t>mėnesį</w:t>
            </w:r>
            <w:proofErr w:type="spellEnd"/>
            <w:r w:rsidRPr="00410C73">
              <w:rPr>
                <w:rFonts w:ascii="Arial" w:hAnsi="Arial" w:cs="Arial"/>
                <w:sz w:val="22"/>
                <w:szCs w:val="22"/>
              </w:rPr>
              <w:t xml:space="preserve">, </w:t>
            </w:r>
            <w:proofErr w:type="spellStart"/>
            <w:r w:rsidRPr="00410C73">
              <w:rPr>
                <w:rFonts w:ascii="Arial" w:hAnsi="Arial" w:cs="Arial"/>
                <w:sz w:val="22"/>
                <w:szCs w:val="22"/>
              </w:rPr>
              <w:t>kartu</w:t>
            </w:r>
            <w:proofErr w:type="spellEnd"/>
            <w:r w:rsidRPr="00410C73">
              <w:rPr>
                <w:rFonts w:ascii="Arial" w:hAnsi="Arial" w:cs="Arial"/>
                <w:sz w:val="22"/>
                <w:szCs w:val="22"/>
              </w:rPr>
              <w:t xml:space="preserve"> </w:t>
            </w:r>
            <w:proofErr w:type="spellStart"/>
            <w:r w:rsidRPr="00410C73">
              <w:rPr>
                <w:rFonts w:ascii="Arial" w:hAnsi="Arial" w:cs="Arial"/>
                <w:sz w:val="22"/>
                <w:szCs w:val="22"/>
              </w:rPr>
              <w:t>su</w:t>
            </w:r>
            <w:proofErr w:type="spellEnd"/>
            <w:r w:rsidRPr="00410C73">
              <w:rPr>
                <w:rFonts w:ascii="Arial" w:hAnsi="Arial" w:cs="Arial"/>
                <w:sz w:val="22"/>
                <w:szCs w:val="22"/>
              </w:rPr>
              <w:t xml:space="preserve"> </w:t>
            </w:r>
            <w:proofErr w:type="spellStart"/>
            <w:r w:rsidRPr="00410C73">
              <w:rPr>
                <w:rFonts w:ascii="Arial" w:hAnsi="Arial" w:cs="Arial"/>
                <w:sz w:val="22"/>
                <w:szCs w:val="22"/>
              </w:rPr>
              <w:t>Sąskaita</w:t>
            </w:r>
            <w:proofErr w:type="spellEnd"/>
            <w:r w:rsidRPr="00410C73">
              <w:rPr>
                <w:rFonts w:ascii="Arial" w:hAnsi="Arial" w:cs="Arial"/>
                <w:sz w:val="22"/>
                <w:szCs w:val="22"/>
              </w:rPr>
              <w:t xml:space="preserve"> </w:t>
            </w:r>
            <w:proofErr w:type="spellStart"/>
            <w:r w:rsidRPr="00410C73">
              <w:rPr>
                <w:rFonts w:ascii="Arial" w:hAnsi="Arial" w:cs="Arial"/>
                <w:sz w:val="22"/>
                <w:szCs w:val="22"/>
              </w:rPr>
              <w:t>faktūra</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pateikti</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aktą</w:t>
            </w:r>
            <w:proofErr w:type="spellEnd"/>
            <w:r w:rsidRPr="00410C73">
              <w:rPr>
                <w:rFonts w:ascii="Arial" w:hAnsi="Arial" w:cs="Arial"/>
                <w:sz w:val="22"/>
                <w:szCs w:val="22"/>
              </w:rPr>
              <w:t xml:space="preserve">, </w:t>
            </w:r>
            <w:proofErr w:type="spellStart"/>
            <w:r w:rsidRPr="00410C73">
              <w:rPr>
                <w:rFonts w:ascii="Arial" w:hAnsi="Arial" w:cs="Arial"/>
                <w:sz w:val="22"/>
                <w:szCs w:val="22"/>
              </w:rPr>
              <w:t>kuriame</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surašyti</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rezultatai</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pateikiami</w:t>
            </w:r>
            <w:proofErr w:type="spellEnd"/>
            <w:r w:rsidRPr="00410C73">
              <w:rPr>
                <w:rFonts w:ascii="Arial" w:hAnsi="Arial" w:cs="Arial"/>
                <w:sz w:val="22"/>
                <w:szCs w:val="22"/>
              </w:rPr>
              <w:t xml:space="preserve"> </w:t>
            </w:r>
            <w:proofErr w:type="spellStart"/>
            <w:r w:rsidRPr="00410C73">
              <w:rPr>
                <w:rFonts w:ascii="Arial" w:hAnsi="Arial" w:cs="Arial"/>
                <w:sz w:val="22"/>
                <w:szCs w:val="22"/>
              </w:rPr>
              <w:t>naudotų</w:t>
            </w:r>
            <w:proofErr w:type="spellEnd"/>
            <w:r w:rsidRPr="00410C73">
              <w:rPr>
                <w:rFonts w:ascii="Arial" w:hAnsi="Arial" w:cs="Arial"/>
                <w:sz w:val="22"/>
                <w:szCs w:val="22"/>
              </w:rPr>
              <w:t xml:space="preserve"> </w:t>
            </w:r>
            <w:proofErr w:type="spellStart"/>
            <w:r w:rsidRPr="00410C73">
              <w:rPr>
                <w:rFonts w:ascii="Arial" w:hAnsi="Arial" w:cs="Arial"/>
                <w:sz w:val="22"/>
                <w:szCs w:val="22"/>
              </w:rPr>
              <w:t>prekių</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medžiagų</w:t>
            </w:r>
            <w:proofErr w:type="spellEnd"/>
            <w:r w:rsidRPr="00410C73">
              <w:rPr>
                <w:rFonts w:ascii="Arial" w:hAnsi="Arial" w:cs="Arial"/>
                <w:sz w:val="22"/>
                <w:szCs w:val="22"/>
              </w:rPr>
              <w:t xml:space="preserve"> </w:t>
            </w:r>
            <w:proofErr w:type="spellStart"/>
            <w:r w:rsidRPr="00410C73">
              <w:rPr>
                <w:rFonts w:ascii="Arial" w:hAnsi="Arial" w:cs="Arial"/>
                <w:sz w:val="22"/>
                <w:szCs w:val="22"/>
              </w:rPr>
              <w:t>sertifikatai</w:t>
            </w:r>
            <w:proofErr w:type="spellEnd"/>
            <w:r w:rsidRPr="00410C73">
              <w:rPr>
                <w:rFonts w:ascii="Arial" w:hAnsi="Arial" w:cs="Arial"/>
                <w:sz w:val="22"/>
                <w:szCs w:val="22"/>
              </w:rPr>
              <w:t xml:space="preserve">. </w:t>
            </w:r>
            <w:r w:rsidRPr="00410C73">
              <w:rPr>
                <w:rFonts w:ascii="Arial" w:hAnsi="Arial" w:cs="Arial"/>
                <w:noProof/>
                <w:sz w:val="22"/>
                <w:szCs w:val="22"/>
              </w:rPr>
              <mc:AlternateContent>
                <mc:Choice Requires="wps">
                  <w:drawing>
                    <wp:anchor distT="4294967295" distB="4294967295" distL="114299" distR="114299" simplePos="0" relativeHeight="251659264" behindDoc="0" locked="0" layoutInCell="1" allowOverlap="1" wp14:anchorId="631262D2" wp14:editId="536603F4">
                      <wp:simplePos x="0" y="0"/>
                      <wp:positionH relativeFrom="page">
                        <wp:posOffset>2233929</wp:posOffset>
                      </wp:positionH>
                      <wp:positionV relativeFrom="page">
                        <wp:posOffset>6478269</wp:posOffset>
                      </wp:positionV>
                      <wp:extent cx="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7D44F" id="Straight Connector 3"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75.9pt,510.1pt" to="175.9pt,5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" strokeweight=".16953mm">
                      <w10:wrap anchorx="page" anchory="page"/>
                    </v:line>
                  </w:pict>
                </mc:Fallback>
              </mc:AlternateContent>
            </w:r>
            <w:r w:rsidRPr="00410C73">
              <w:rPr>
                <w:rFonts w:ascii="Arial" w:hAnsi="Arial" w:cs="Arial"/>
                <w:noProof/>
                <w:sz w:val="22"/>
                <w:szCs w:val="22"/>
              </w:rPr>
              <mc:AlternateContent>
                <mc:Choice Requires="wps">
                  <w:drawing>
                    <wp:anchor distT="0" distB="0" distL="114300" distR="114300" simplePos="0" relativeHeight="251660288" behindDoc="1" locked="0" layoutInCell="1" allowOverlap="1" wp14:anchorId="0BB2968A" wp14:editId="5D45D903">
                      <wp:simplePos x="0" y="0"/>
                      <wp:positionH relativeFrom="page">
                        <wp:posOffset>2153285</wp:posOffset>
                      </wp:positionH>
                      <wp:positionV relativeFrom="paragraph">
                        <wp:posOffset>113665</wp:posOffset>
                      </wp:positionV>
                      <wp:extent cx="6350" cy="277495"/>
                      <wp:effectExtent l="0" t="0" r="1270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 cy="277495"/>
                              </a:xfrm>
                              <a:prstGeom prst="rect">
                                <a:avLst/>
                              </a:prstGeom>
                              <a:noFill/>
                              <a:ln>
                                <a:noFill/>
                              </a:ln>
                            </wps:spPr>
                            <wps:txbx>
                              <w:txbxContent>
                                <w:p w14:paraId="3CAB39D7" w14:textId="77777777" w:rsidR="00410C73" w:rsidRDefault="00410C73" w:rsidP="00410C73">
                                  <w:pPr>
                                    <w:spacing w:line="436" w:lineRule="exact"/>
                                    <w:rPr>
                                      <w:rFonts w:ascii="Arial"/>
                                      <w:sz w:val="39"/>
                                    </w:rPr>
                                  </w:pPr>
                                  <w:r>
                                    <w:rPr>
                                      <w:rFonts w:ascii="Arial"/>
                                      <w:color w:val="B3B3B3"/>
                                      <w:w w:val="9"/>
                                      <w:sz w:val="3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968A" id="_x0000_t202" coordsize="21600,21600" o:spt="202" path="m,l,21600r21600,l21600,xe">
                      <v:stroke joinstyle="miter"/>
                      <v:path gradientshapeok="t" o:connecttype="rect"/>
                    </v:shapetype>
                    <v:shape id="Text Box 2" o:spid="_x0000_s1026" type="#_x0000_t202" style="position:absolute;left:0;text-align:left;margin-left:169.55pt;margin-top:8.95pt;width:.5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" filled="f" stroked="f">
                      <v:textbox inset="0,0,0,0">
                        <w:txbxContent>
                          <w:p w14:paraId="3CAB39D7" w14:textId="77777777" w:rsidR="00410C73" w:rsidRDefault="00410C73" w:rsidP="00410C73">
                            <w:pPr>
                              <w:spacing w:line="436" w:lineRule="exact"/>
                              <w:rPr>
                                <w:rFonts w:ascii="Arial"/>
                                <w:sz w:val="39"/>
                              </w:rPr>
                            </w:pPr>
                            <w:r>
                              <w:rPr>
                                <w:rFonts w:ascii="Arial"/>
                                <w:color w:val="B3B3B3"/>
                                <w:w w:val="9"/>
                                <w:sz w:val="39"/>
                              </w:rPr>
                              <w:t>I</w:t>
                            </w:r>
                          </w:p>
                        </w:txbxContent>
                      </v:textbox>
                      <w10:wrap anchorx="page"/>
                    </v:shape>
                  </w:pict>
                </mc:Fallback>
              </mc:AlternateContent>
            </w:r>
            <w:proofErr w:type="spellStart"/>
            <w:r w:rsidRPr="00410C73">
              <w:rPr>
                <w:rFonts w:ascii="Arial" w:hAnsi="Arial" w:cs="Arial"/>
                <w:sz w:val="22"/>
                <w:szCs w:val="22"/>
              </w:rPr>
              <w:t>Sąskaitoje</w:t>
            </w:r>
            <w:proofErr w:type="spellEnd"/>
            <w:r w:rsidRPr="00410C73">
              <w:rPr>
                <w:rFonts w:ascii="Arial" w:hAnsi="Arial" w:cs="Arial"/>
                <w:sz w:val="22"/>
                <w:szCs w:val="22"/>
              </w:rPr>
              <w:t xml:space="preserve"> </w:t>
            </w:r>
            <w:proofErr w:type="spellStart"/>
            <w:r w:rsidRPr="00410C73">
              <w:rPr>
                <w:rFonts w:ascii="Arial" w:hAnsi="Arial" w:cs="Arial"/>
                <w:sz w:val="22"/>
                <w:szCs w:val="22"/>
              </w:rPr>
              <w:t>faktūroje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ir/</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panaudotos</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medžiagos</w:t>
            </w:r>
            <w:proofErr w:type="spellEnd"/>
            <w:r w:rsidRPr="00410C73">
              <w:rPr>
                <w:rFonts w:ascii="Arial" w:hAnsi="Arial" w:cs="Arial"/>
                <w:sz w:val="22"/>
                <w:szCs w:val="22"/>
              </w:rPr>
              <w:t xml:space="preserve"> </w:t>
            </w:r>
            <w:proofErr w:type="spellStart"/>
            <w:r w:rsidRPr="00410C73">
              <w:rPr>
                <w:rFonts w:ascii="Arial" w:hAnsi="Arial" w:cs="Arial"/>
                <w:sz w:val="22"/>
                <w:szCs w:val="22"/>
              </w:rPr>
              <w:t>nedetalizuojamos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ir </w:t>
            </w:r>
            <w:proofErr w:type="spellStart"/>
            <w:r w:rsidRPr="00410C73">
              <w:rPr>
                <w:rFonts w:ascii="Arial" w:hAnsi="Arial" w:cs="Arial"/>
                <w:sz w:val="22"/>
                <w:szCs w:val="22"/>
              </w:rPr>
              <w:t>medžiagos</w:t>
            </w:r>
            <w:proofErr w:type="spellEnd"/>
            <w:r w:rsidRPr="00410C73">
              <w:rPr>
                <w:rFonts w:ascii="Arial" w:hAnsi="Arial" w:cs="Arial"/>
                <w:sz w:val="22"/>
                <w:szCs w:val="22"/>
              </w:rPr>
              <w:t xml:space="preserve"> </w:t>
            </w:r>
            <w:proofErr w:type="spellStart"/>
            <w:r w:rsidRPr="00410C73">
              <w:rPr>
                <w:rFonts w:ascii="Arial" w:hAnsi="Arial" w:cs="Arial"/>
                <w:sz w:val="22"/>
                <w:szCs w:val="22"/>
              </w:rPr>
              <w:t>detalizuojamos</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akte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nurodant</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Paslaugos</w:t>
            </w:r>
            <w:proofErr w:type="spellEnd"/>
            <w:r w:rsidRPr="00410C73">
              <w:rPr>
                <w:rFonts w:ascii="Arial" w:hAnsi="Arial" w:cs="Arial"/>
                <w:sz w:val="22"/>
                <w:szCs w:val="22"/>
              </w:rPr>
              <w:t xml:space="preserve"> </w:t>
            </w:r>
            <w:proofErr w:type="spellStart"/>
            <w:r w:rsidRPr="00410C73">
              <w:rPr>
                <w:rFonts w:ascii="Arial" w:hAnsi="Arial" w:cs="Arial"/>
                <w:sz w:val="22"/>
                <w:szCs w:val="22"/>
              </w:rPr>
              <w:t>pavadinimą</w:t>
            </w:r>
            <w:proofErr w:type="spellEnd"/>
            <w:r w:rsidRPr="00410C73">
              <w:rPr>
                <w:rFonts w:ascii="Arial" w:hAnsi="Arial" w:cs="Arial"/>
                <w:sz w:val="22"/>
                <w:szCs w:val="22"/>
              </w:rPr>
              <w:t xml:space="preserve">, </w:t>
            </w:r>
            <w:proofErr w:type="spellStart"/>
            <w:r w:rsidRPr="00410C73">
              <w:rPr>
                <w:rFonts w:ascii="Arial" w:hAnsi="Arial" w:cs="Arial"/>
                <w:sz w:val="22"/>
                <w:szCs w:val="22"/>
              </w:rPr>
              <w:t>kiekį</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įkainį</w:t>
            </w:r>
            <w:proofErr w:type="spellEnd"/>
            <w:r w:rsidRPr="00410C73">
              <w:rPr>
                <w:rFonts w:ascii="Arial" w:hAnsi="Arial" w:cs="Arial"/>
                <w:sz w:val="22"/>
                <w:szCs w:val="22"/>
              </w:rPr>
              <w:t xml:space="preserve">. </w:t>
            </w:r>
            <w:proofErr w:type="spellStart"/>
            <w:r w:rsidRPr="00410C73">
              <w:rPr>
                <w:rFonts w:ascii="Arial" w:hAnsi="Arial" w:cs="Arial"/>
                <w:sz w:val="22"/>
                <w:szCs w:val="22"/>
              </w:rPr>
              <w:t>Suteiktų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akte</w:t>
            </w:r>
            <w:proofErr w:type="spellEnd"/>
            <w:r w:rsidRPr="00410C73">
              <w:rPr>
                <w:rFonts w:ascii="Arial" w:hAnsi="Arial" w:cs="Arial"/>
                <w:sz w:val="22"/>
                <w:szCs w:val="22"/>
              </w:rPr>
              <w:t xml:space="preserve"> </w:t>
            </w:r>
            <w:proofErr w:type="spellStart"/>
            <w:r w:rsidRPr="00410C73">
              <w:rPr>
                <w:rFonts w:ascii="Arial" w:hAnsi="Arial" w:cs="Arial"/>
                <w:sz w:val="22"/>
                <w:szCs w:val="22"/>
              </w:rPr>
              <w:t>nurodyta</w:t>
            </w:r>
            <w:proofErr w:type="spellEnd"/>
            <w:r w:rsidRPr="00410C73">
              <w:rPr>
                <w:rFonts w:ascii="Arial" w:hAnsi="Arial" w:cs="Arial"/>
                <w:sz w:val="22"/>
                <w:szCs w:val="22"/>
              </w:rPr>
              <w:t xml:space="preserve"> </w:t>
            </w:r>
            <w:proofErr w:type="spellStart"/>
            <w:r w:rsidRPr="00410C73">
              <w:rPr>
                <w:rFonts w:ascii="Arial" w:hAnsi="Arial" w:cs="Arial"/>
                <w:sz w:val="22"/>
                <w:szCs w:val="22"/>
              </w:rPr>
              <w:t>kaina</w:t>
            </w:r>
            <w:proofErr w:type="spellEnd"/>
            <w:r w:rsidRPr="00410C73">
              <w:rPr>
                <w:rFonts w:ascii="Arial" w:hAnsi="Arial" w:cs="Arial"/>
                <w:sz w:val="22"/>
                <w:szCs w:val="22"/>
              </w:rPr>
              <w:t xml:space="preserve"> ir </w:t>
            </w:r>
            <w:proofErr w:type="spellStart"/>
            <w:r w:rsidRPr="00410C73">
              <w:rPr>
                <w:rFonts w:ascii="Arial" w:hAnsi="Arial" w:cs="Arial"/>
                <w:sz w:val="22"/>
                <w:szCs w:val="22"/>
              </w:rPr>
              <w:t>sąskaitos</w:t>
            </w:r>
            <w:proofErr w:type="spellEnd"/>
            <w:r w:rsidRPr="00410C73">
              <w:rPr>
                <w:rFonts w:ascii="Arial" w:hAnsi="Arial" w:cs="Arial"/>
                <w:sz w:val="22"/>
                <w:szCs w:val="22"/>
              </w:rPr>
              <w:t xml:space="preserve"> </w:t>
            </w:r>
            <w:proofErr w:type="spellStart"/>
            <w:r w:rsidRPr="00410C73">
              <w:rPr>
                <w:rFonts w:ascii="Arial" w:hAnsi="Arial" w:cs="Arial"/>
                <w:sz w:val="22"/>
                <w:szCs w:val="22"/>
              </w:rPr>
              <w:t>faktūros</w:t>
            </w:r>
            <w:proofErr w:type="spellEnd"/>
            <w:r w:rsidRPr="00410C73">
              <w:rPr>
                <w:rFonts w:ascii="Arial" w:hAnsi="Arial" w:cs="Arial"/>
                <w:sz w:val="22"/>
                <w:szCs w:val="22"/>
              </w:rPr>
              <w:t xml:space="preserve"> </w:t>
            </w:r>
            <w:proofErr w:type="spellStart"/>
            <w:r w:rsidRPr="00410C73">
              <w:rPr>
                <w:rFonts w:ascii="Arial" w:hAnsi="Arial" w:cs="Arial"/>
                <w:sz w:val="22"/>
                <w:szCs w:val="22"/>
              </w:rPr>
              <w:t>kaina</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sutapti</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kiekvieno</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dyzelinio</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generatoriaus</w:t>
            </w:r>
            <w:proofErr w:type="spellEnd"/>
            <w:r w:rsidRPr="00410C73">
              <w:rPr>
                <w:rFonts w:ascii="Arial" w:hAnsi="Arial" w:cs="Arial"/>
                <w:sz w:val="22"/>
                <w:szCs w:val="22"/>
              </w:rPr>
              <w:t xml:space="preserve"> ir </w:t>
            </w:r>
            <w:proofErr w:type="spellStart"/>
            <w:r w:rsidRPr="00410C73">
              <w:rPr>
                <w:rFonts w:ascii="Arial" w:hAnsi="Arial" w:cs="Arial"/>
                <w:sz w:val="22"/>
                <w:szCs w:val="22"/>
              </w:rPr>
              <w:t>kiekvieno</w:t>
            </w:r>
            <w:proofErr w:type="spellEnd"/>
            <w:r w:rsidRPr="00410C73">
              <w:rPr>
                <w:rFonts w:ascii="Arial" w:hAnsi="Arial" w:cs="Arial"/>
                <w:sz w:val="22"/>
                <w:szCs w:val="22"/>
              </w:rPr>
              <w:t xml:space="preserve"> </w:t>
            </w:r>
            <w:proofErr w:type="spellStart"/>
            <w:r w:rsidRPr="00410C73">
              <w:rPr>
                <w:rFonts w:ascii="Arial" w:hAnsi="Arial" w:cs="Arial"/>
                <w:sz w:val="22"/>
                <w:szCs w:val="22"/>
              </w:rPr>
              <w:t>nepertraukiamojo</w:t>
            </w:r>
            <w:proofErr w:type="spellEnd"/>
            <w:r w:rsidRPr="00410C73">
              <w:rPr>
                <w:rFonts w:ascii="Arial" w:hAnsi="Arial" w:cs="Arial"/>
                <w:sz w:val="22"/>
                <w:szCs w:val="22"/>
              </w:rPr>
              <w:t xml:space="preserve"> </w:t>
            </w:r>
            <w:proofErr w:type="spellStart"/>
            <w:r w:rsidRPr="00410C73">
              <w:rPr>
                <w:rFonts w:ascii="Arial" w:hAnsi="Arial" w:cs="Arial"/>
                <w:sz w:val="22"/>
                <w:szCs w:val="22"/>
              </w:rPr>
              <w:t>maitinimo</w:t>
            </w:r>
            <w:proofErr w:type="spellEnd"/>
            <w:r w:rsidRPr="00410C73">
              <w:rPr>
                <w:rFonts w:ascii="Arial" w:hAnsi="Arial" w:cs="Arial"/>
                <w:sz w:val="22"/>
                <w:szCs w:val="22"/>
              </w:rPr>
              <w:t xml:space="preserve"> </w:t>
            </w:r>
            <w:proofErr w:type="spellStart"/>
            <w:r w:rsidRPr="00410C73">
              <w:rPr>
                <w:rFonts w:ascii="Arial" w:hAnsi="Arial" w:cs="Arial"/>
                <w:sz w:val="22"/>
                <w:szCs w:val="22"/>
              </w:rPr>
              <w:t>šaltinio</w:t>
            </w:r>
            <w:proofErr w:type="spellEnd"/>
            <w:r w:rsidRPr="00410C73">
              <w:rPr>
                <w:rFonts w:ascii="Arial" w:hAnsi="Arial" w:cs="Arial"/>
                <w:sz w:val="22"/>
                <w:szCs w:val="22"/>
              </w:rPr>
              <w:t xml:space="preserve"> (UPS) </w:t>
            </w:r>
            <w:proofErr w:type="spellStart"/>
            <w:r w:rsidRPr="00410C73">
              <w:rPr>
                <w:rFonts w:ascii="Arial" w:hAnsi="Arial" w:cs="Arial"/>
                <w:sz w:val="22"/>
                <w:szCs w:val="22"/>
              </w:rPr>
              <w:t>techninę</w:t>
            </w:r>
            <w:proofErr w:type="spellEnd"/>
            <w:r w:rsidRPr="00410C73">
              <w:rPr>
                <w:rFonts w:ascii="Arial" w:hAnsi="Arial" w:cs="Arial"/>
                <w:sz w:val="22"/>
                <w:szCs w:val="22"/>
              </w:rPr>
              <w:t xml:space="preserve"> </w:t>
            </w:r>
            <w:proofErr w:type="spellStart"/>
            <w:r w:rsidRPr="00410C73">
              <w:rPr>
                <w:rFonts w:ascii="Arial" w:hAnsi="Arial" w:cs="Arial"/>
                <w:sz w:val="22"/>
                <w:szCs w:val="22"/>
              </w:rPr>
              <w:t>priežiūrą</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pateikiamos</w:t>
            </w:r>
            <w:proofErr w:type="spellEnd"/>
            <w:r w:rsidRPr="00410C73">
              <w:rPr>
                <w:rFonts w:ascii="Arial" w:hAnsi="Arial" w:cs="Arial"/>
                <w:sz w:val="22"/>
                <w:szCs w:val="22"/>
              </w:rPr>
              <w:t xml:space="preserve"> </w:t>
            </w:r>
            <w:proofErr w:type="spellStart"/>
            <w:r w:rsidRPr="00410C73">
              <w:rPr>
                <w:rFonts w:ascii="Arial" w:hAnsi="Arial" w:cs="Arial"/>
                <w:sz w:val="22"/>
                <w:szCs w:val="22"/>
              </w:rPr>
              <w:t>atskiros</w:t>
            </w:r>
            <w:proofErr w:type="spellEnd"/>
            <w:r w:rsidRPr="00410C73">
              <w:rPr>
                <w:rFonts w:ascii="Arial" w:hAnsi="Arial" w:cs="Arial"/>
                <w:sz w:val="22"/>
                <w:szCs w:val="22"/>
              </w:rPr>
              <w:t xml:space="preserve"> </w:t>
            </w:r>
            <w:proofErr w:type="spellStart"/>
            <w:r w:rsidRPr="00410C73">
              <w:rPr>
                <w:rFonts w:ascii="Arial" w:hAnsi="Arial" w:cs="Arial"/>
                <w:sz w:val="22"/>
                <w:szCs w:val="22"/>
              </w:rPr>
              <w:t>sąskaitos</w:t>
            </w:r>
            <w:proofErr w:type="spellEnd"/>
            <w:r w:rsidRPr="00410C73">
              <w:rPr>
                <w:rFonts w:ascii="Arial" w:hAnsi="Arial" w:cs="Arial"/>
                <w:sz w:val="22"/>
                <w:szCs w:val="22"/>
              </w:rPr>
              <w:t xml:space="preserve"> </w:t>
            </w:r>
            <w:proofErr w:type="spellStart"/>
            <w:r w:rsidRPr="00410C73">
              <w:rPr>
                <w:rFonts w:ascii="Arial" w:hAnsi="Arial" w:cs="Arial"/>
                <w:sz w:val="22"/>
                <w:szCs w:val="22"/>
              </w:rPr>
              <w:t>faktūros</w:t>
            </w:r>
            <w:proofErr w:type="spellEnd"/>
            <w:r w:rsidRPr="00410C73">
              <w:rPr>
                <w:rFonts w:ascii="Arial" w:hAnsi="Arial" w:cs="Arial"/>
                <w:sz w:val="22"/>
                <w:szCs w:val="22"/>
              </w:rPr>
              <w:t xml:space="preserve">. </w:t>
            </w:r>
          </w:p>
        </w:tc>
      </w:tr>
      <w:tr w:rsidR="00410C73" w:rsidRPr="00410C73" w14:paraId="6AA67B58"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F207B"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1E18B4" w14:textId="77777777" w:rsidR="00410C73" w:rsidRPr="00410C73" w:rsidRDefault="00410C73" w:rsidP="000D30AE">
            <w:pPr>
              <w:widowControl w:val="0"/>
              <w:tabs>
                <w:tab w:val="left" w:pos="284"/>
              </w:tabs>
              <w:autoSpaceDE w:val="0"/>
              <w:autoSpaceDN w:val="0"/>
              <w:jc w:val="both"/>
              <w:rPr>
                <w:rFonts w:ascii="Arial" w:hAnsi="Arial" w:cs="Arial"/>
                <w:sz w:val="22"/>
                <w:szCs w:val="22"/>
              </w:rPr>
            </w:pPr>
            <w:proofErr w:type="spellStart"/>
            <w:r w:rsidRPr="00410C73">
              <w:rPr>
                <w:rFonts w:ascii="Arial" w:hAnsi="Arial" w:cs="Arial"/>
                <w:sz w:val="22"/>
                <w:szCs w:val="22"/>
              </w:rPr>
              <w:t>Utilizacijai</w:t>
            </w:r>
            <w:proofErr w:type="spellEnd"/>
            <w:r w:rsidRPr="00410C73">
              <w:rPr>
                <w:rFonts w:ascii="Arial" w:hAnsi="Arial" w:cs="Arial"/>
                <w:sz w:val="22"/>
                <w:szCs w:val="22"/>
              </w:rPr>
              <w:t xml:space="preserve"> </w:t>
            </w:r>
            <w:proofErr w:type="spellStart"/>
            <w:r w:rsidRPr="00410C73">
              <w:rPr>
                <w:rFonts w:ascii="Arial" w:hAnsi="Arial" w:cs="Arial"/>
                <w:sz w:val="22"/>
                <w:szCs w:val="22"/>
              </w:rPr>
              <w:t>skirti</w:t>
            </w:r>
            <w:proofErr w:type="spellEnd"/>
            <w:r w:rsidRPr="00410C73">
              <w:rPr>
                <w:rFonts w:ascii="Arial" w:hAnsi="Arial" w:cs="Arial"/>
                <w:sz w:val="22"/>
                <w:szCs w:val="22"/>
              </w:rPr>
              <w:t xml:space="preserve"> </w:t>
            </w:r>
            <w:proofErr w:type="spellStart"/>
            <w:r w:rsidRPr="00410C73">
              <w:rPr>
                <w:rFonts w:ascii="Arial" w:hAnsi="Arial" w:cs="Arial"/>
                <w:sz w:val="22"/>
                <w:szCs w:val="22"/>
              </w:rPr>
              <w:t>produktai</w:t>
            </w:r>
            <w:proofErr w:type="spellEnd"/>
            <w:r w:rsidRPr="00410C73">
              <w:rPr>
                <w:rFonts w:ascii="Arial" w:hAnsi="Arial" w:cs="Arial"/>
                <w:sz w:val="22"/>
                <w:szCs w:val="22"/>
              </w:rPr>
              <w:t xml:space="preserve"> ir </w:t>
            </w:r>
            <w:proofErr w:type="spellStart"/>
            <w:r w:rsidRPr="00410C73">
              <w:rPr>
                <w:rFonts w:ascii="Arial" w:hAnsi="Arial" w:cs="Arial"/>
                <w:sz w:val="22"/>
                <w:szCs w:val="22"/>
              </w:rPr>
              <w:t>medžiagos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utilizuojami</w:t>
            </w:r>
            <w:proofErr w:type="spellEnd"/>
            <w:r w:rsidRPr="00410C73">
              <w:rPr>
                <w:rFonts w:ascii="Arial" w:hAnsi="Arial" w:cs="Arial"/>
                <w:sz w:val="22"/>
                <w:szCs w:val="22"/>
              </w:rPr>
              <w:t xml:space="preserve"> </w:t>
            </w:r>
            <w:proofErr w:type="spellStart"/>
            <w:r w:rsidRPr="00410C73">
              <w:rPr>
                <w:rFonts w:ascii="Arial" w:hAnsi="Arial" w:cs="Arial"/>
                <w:sz w:val="22"/>
                <w:szCs w:val="22"/>
              </w:rPr>
              <w:t>perduodant</w:t>
            </w:r>
            <w:proofErr w:type="spellEnd"/>
            <w:r w:rsidRPr="00410C73">
              <w:rPr>
                <w:rFonts w:ascii="Arial" w:hAnsi="Arial" w:cs="Arial"/>
                <w:sz w:val="22"/>
                <w:szCs w:val="22"/>
              </w:rPr>
              <w:t xml:space="preserve"> </w:t>
            </w:r>
            <w:proofErr w:type="spellStart"/>
            <w:r w:rsidRPr="00410C73">
              <w:rPr>
                <w:rFonts w:ascii="Arial" w:hAnsi="Arial" w:cs="Arial"/>
                <w:sz w:val="22"/>
                <w:szCs w:val="22"/>
              </w:rPr>
              <w:t>juos</w:t>
            </w:r>
            <w:proofErr w:type="spellEnd"/>
            <w:r w:rsidRPr="00410C73">
              <w:rPr>
                <w:rFonts w:ascii="Arial" w:hAnsi="Arial" w:cs="Arial"/>
                <w:sz w:val="22"/>
                <w:szCs w:val="22"/>
              </w:rPr>
              <w:t xml:space="preserve"> </w:t>
            </w:r>
            <w:proofErr w:type="spellStart"/>
            <w:r w:rsidRPr="00410C73">
              <w:rPr>
                <w:rFonts w:ascii="Arial" w:hAnsi="Arial" w:cs="Arial"/>
                <w:sz w:val="22"/>
                <w:szCs w:val="22"/>
              </w:rPr>
              <w:t>specializuotoms</w:t>
            </w:r>
            <w:proofErr w:type="spellEnd"/>
            <w:r w:rsidRPr="00410C73">
              <w:rPr>
                <w:rFonts w:ascii="Arial" w:hAnsi="Arial" w:cs="Arial"/>
                <w:sz w:val="22"/>
                <w:szCs w:val="22"/>
              </w:rPr>
              <w:t xml:space="preserve"> </w:t>
            </w:r>
            <w:proofErr w:type="spellStart"/>
            <w:r w:rsidRPr="00410C73">
              <w:rPr>
                <w:rFonts w:ascii="Arial" w:hAnsi="Arial" w:cs="Arial"/>
                <w:sz w:val="22"/>
                <w:szCs w:val="22"/>
              </w:rPr>
              <w:t>utilizavimo</w:t>
            </w:r>
            <w:proofErr w:type="spellEnd"/>
            <w:r w:rsidRPr="00410C73">
              <w:rPr>
                <w:rFonts w:ascii="Arial" w:hAnsi="Arial" w:cs="Arial"/>
                <w:sz w:val="22"/>
                <w:szCs w:val="22"/>
              </w:rPr>
              <w:t xml:space="preserve"> </w:t>
            </w:r>
            <w:proofErr w:type="spellStart"/>
            <w:r w:rsidRPr="00410C73">
              <w:rPr>
                <w:rFonts w:ascii="Arial" w:hAnsi="Arial" w:cs="Arial"/>
                <w:sz w:val="22"/>
                <w:szCs w:val="22"/>
              </w:rPr>
              <w:t>įmonėms</w:t>
            </w:r>
            <w:proofErr w:type="spellEnd"/>
            <w:r w:rsidRPr="00410C73">
              <w:rPr>
                <w:rFonts w:ascii="Arial" w:hAnsi="Arial" w:cs="Arial"/>
                <w:sz w:val="22"/>
                <w:szCs w:val="22"/>
              </w:rPr>
              <w:t xml:space="preserve">. </w:t>
            </w:r>
            <w:proofErr w:type="spellStart"/>
            <w:r w:rsidRPr="00410C73">
              <w:rPr>
                <w:rFonts w:ascii="Arial" w:hAnsi="Arial" w:cs="Arial"/>
                <w:b/>
                <w:bCs/>
                <w:sz w:val="22"/>
                <w:szCs w:val="22"/>
              </w:rPr>
              <w:t>Visų</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produktų</w:t>
            </w:r>
            <w:proofErr w:type="spellEnd"/>
            <w:r w:rsidRPr="00410C73">
              <w:rPr>
                <w:rFonts w:ascii="Arial" w:hAnsi="Arial" w:cs="Arial"/>
                <w:b/>
                <w:bCs/>
                <w:sz w:val="22"/>
                <w:szCs w:val="22"/>
              </w:rPr>
              <w:t xml:space="preserve"> ir </w:t>
            </w:r>
            <w:proofErr w:type="spellStart"/>
            <w:r w:rsidRPr="00410C73">
              <w:rPr>
                <w:rFonts w:ascii="Arial" w:hAnsi="Arial" w:cs="Arial"/>
                <w:b/>
                <w:bCs/>
                <w:sz w:val="22"/>
                <w:szCs w:val="22"/>
              </w:rPr>
              <w:t>medžiagų</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utilizavimą</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atlieka</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Paslaugų</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savo</w:t>
            </w:r>
            <w:proofErr w:type="spellEnd"/>
            <w:r w:rsidRPr="00410C73">
              <w:rPr>
                <w:rFonts w:ascii="Arial" w:hAnsi="Arial" w:cs="Arial"/>
                <w:sz w:val="22"/>
                <w:szCs w:val="22"/>
              </w:rPr>
              <w:t xml:space="preserve"> </w:t>
            </w:r>
            <w:proofErr w:type="spellStart"/>
            <w:r w:rsidRPr="00410C73">
              <w:rPr>
                <w:rFonts w:ascii="Arial" w:hAnsi="Arial" w:cs="Arial"/>
                <w:sz w:val="22"/>
                <w:szCs w:val="22"/>
              </w:rPr>
              <w:t>lėšomis</w:t>
            </w:r>
            <w:proofErr w:type="spellEnd"/>
            <w:r w:rsidRPr="00410C73">
              <w:rPr>
                <w:rFonts w:ascii="Arial" w:hAnsi="Arial" w:cs="Arial"/>
                <w:sz w:val="22"/>
                <w:szCs w:val="22"/>
              </w:rPr>
              <w:t xml:space="preserve"> </w:t>
            </w:r>
            <w:proofErr w:type="spellStart"/>
            <w:r w:rsidRPr="00410C73">
              <w:rPr>
                <w:rFonts w:ascii="Arial" w:hAnsi="Arial" w:cs="Arial"/>
                <w:sz w:val="22"/>
                <w:szCs w:val="22"/>
              </w:rPr>
              <w:t>išvežti</w:t>
            </w:r>
            <w:proofErr w:type="spellEnd"/>
            <w:r w:rsidRPr="00410C73">
              <w:rPr>
                <w:rFonts w:ascii="Arial" w:hAnsi="Arial" w:cs="Arial"/>
                <w:sz w:val="22"/>
                <w:szCs w:val="22"/>
              </w:rPr>
              <w:t xml:space="preserve"> </w:t>
            </w:r>
            <w:proofErr w:type="spellStart"/>
            <w:r w:rsidRPr="00410C73">
              <w:rPr>
                <w:rFonts w:ascii="Arial" w:hAnsi="Arial" w:cs="Arial"/>
                <w:sz w:val="22"/>
                <w:szCs w:val="22"/>
              </w:rPr>
              <w:t>utilizacijai</w:t>
            </w:r>
            <w:proofErr w:type="spellEnd"/>
            <w:r w:rsidRPr="00410C73">
              <w:rPr>
                <w:rFonts w:ascii="Arial" w:hAnsi="Arial" w:cs="Arial"/>
                <w:sz w:val="22"/>
                <w:szCs w:val="22"/>
              </w:rPr>
              <w:t xml:space="preserve"> </w:t>
            </w:r>
            <w:proofErr w:type="spellStart"/>
            <w:r w:rsidRPr="00410C73">
              <w:rPr>
                <w:rFonts w:ascii="Arial" w:hAnsi="Arial" w:cs="Arial"/>
                <w:sz w:val="22"/>
                <w:szCs w:val="22"/>
              </w:rPr>
              <w:t>susidariusias</w:t>
            </w:r>
            <w:proofErr w:type="spellEnd"/>
            <w:r w:rsidRPr="00410C73">
              <w:rPr>
                <w:rFonts w:ascii="Arial" w:hAnsi="Arial" w:cs="Arial"/>
                <w:sz w:val="22"/>
                <w:szCs w:val="22"/>
              </w:rPr>
              <w:t xml:space="preserve"> </w:t>
            </w:r>
            <w:proofErr w:type="spellStart"/>
            <w:r w:rsidRPr="00410C73">
              <w:rPr>
                <w:rFonts w:ascii="Arial" w:hAnsi="Arial" w:cs="Arial"/>
                <w:sz w:val="22"/>
                <w:szCs w:val="22"/>
              </w:rPr>
              <w:t>pavojingas</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atliekas</w:t>
            </w:r>
            <w:proofErr w:type="spellEnd"/>
            <w:r w:rsidRPr="00410C73">
              <w:rPr>
                <w:rFonts w:ascii="Arial" w:hAnsi="Arial" w:cs="Arial"/>
                <w:sz w:val="22"/>
                <w:szCs w:val="22"/>
              </w:rPr>
              <w:t xml:space="preserve"> ir </w:t>
            </w:r>
            <w:proofErr w:type="spellStart"/>
            <w:r w:rsidRPr="00410C73">
              <w:rPr>
                <w:rFonts w:ascii="Arial" w:hAnsi="Arial" w:cs="Arial"/>
                <w:sz w:val="22"/>
                <w:szCs w:val="22"/>
              </w:rPr>
              <w:t>vesti</w:t>
            </w:r>
            <w:proofErr w:type="spellEnd"/>
            <w:r w:rsidRPr="00410C73">
              <w:rPr>
                <w:rFonts w:ascii="Arial" w:hAnsi="Arial" w:cs="Arial"/>
                <w:sz w:val="22"/>
                <w:szCs w:val="22"/>
              </w:rPr>
              <w:t xml:space="preserve">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apskaitą</w:t>
            </w:r>
            <w:proofErr w:type="spellEnd"/>
            <w:r w:rsidRPr="00410C73">
              <w:rPr>
                <w:rFonts w:ascii="Arial" w:hAnsi="Arial" w:cs="Arial"/>
                <w:sz w:val="22"/>
                <w:szCs w:val="22"/>
              </w:rPr>
              <w:t xml:space="preserve">, </w:t>
            </w:r>
            <w:proofErr w:type="spellStart"/>
            <w:r w:rsidRPr="00410C73">
              <w:rPr>
                <w:rFonts w:ascii="Arial" w:hAnsi="Arial" w:cs="Arial"/>
                <w:sz w:val="22"/>
                <w:szCs w:val="22"/>
              </w:rPr>
              <w:t>remiantis</w:t>
            </w:r>
            <w:proofErr w:type="spellEnd"/>
            <w:r w:rsidRPr="00410C73">
              <w:rPr>
                <w:rFonts w:ascii="Arial" w:hAnsi="Arial" w:cs="Arial"/>
                <w:sz w:val="22"/>
                <w:szCs w:val="22"/>
              </w:rPr>
              <w:t xml:space="preserve"> </w:t>
            </w:r>
            <w:proofErr w:type="spellStart"/>
            <w:r w:rsidRPr="00410C73">
              <w:rPr>
                <w:rFonts w:ascii="Arial" w:hAnsi="Arial" w:cs="Arial"/>
                <w:sz w:val="22"/>
                <w:szCs w:val="22"/>
              </w:rPr>
              <w:t>pirkimo</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objektui</w:t>
            </w:r>
            <w:proofErr w:type="spellEnd"/>
            <w:r w:rsidRPr="00410C73">
              <w:rPr>
                <w:rFonts w:ascii="Arial" w:hAnsi="Arial" w:cs="Arial"/>
                <w:sz w:val="22"/>
                <w:szCs w:val="22"/>
              </w:rPr>
              <w:t xml:space="preserve"> </w:t>
            </w:r>
            <w:proofErr w:type="spellStart"/>
            <w:r w:rsidRPr="00410C73">
              <w:rPr>
                <w:rFonts w:ascii="Arial" w:hAnsi="Arial" w:cs="Arial"/>
                <w:sz w:val="22"/>
                <w:szCs w:val="22"/>
              </w:rPr>
              <w:t>taikytinais</w:t>
            </w:r>
            <w:proofErr w:type="spellEnd"/>
            <w:r w:rsidRPr="00410C73">
              <w:rPr>
                <w:rFonts w:ascii="Arial" w:hAnsi="Arial" w:cs="Arial"/>
                <w:sz w:val="22"/>
                <w:szCs w:val="22"/>
              </w:rPr>
              <w:t xml:space="preserve"> </w:t>
            </w:r>
            <w:proofErr w:type="spellStart"/>
            <w:r w:rsidRPr="00410C73">
              <w:rPr>
                <w:rFonts w:ascii="Arial" w:hAnsi="Arial" w:cs="Arial"/>
                <w:sz w:val="22"/>
                <w:szCs w:val="22"/>
              </w:rPr>
              <w:t>Lietuvos</w:t>
            </w:r>
            <w:proofErr w:type="spellEnd"/>
            <w:r w:rsidRPr="00410C73">
              <w:rPr>
                <w:rFonts w:ascii="Arial" w:hAnsi="Arial" w:cs="Arial"/>
                <w:sz w:val="22"/>
                <w:szCs w:val="22"/>
              </w:rPr>
              <w:t xml:space="preserve"> </w:t>
            </w:r>
            <w:proofErr w:type="spellStart"/>
            <w:r w:rsidRPr="00410C73">
              <w:rPr>
                <w:rFonts w:ascii="Arial" w:hAnsi="Arial" w:cs="Arial"/>
                <w:sz w:val="22"/>
                <w:szCs w:val="22"/>
              </w:rPr>
              <w:t>Respublikos</w:t>
            </w:r>
            <w:proofErr w:type="spellEnd"/>
            <w:r w:rsidRPr="00410C73">
              <w:rPr>
                <w:rFonts w:ascii="Arial" w:hAnsi="Arial" w:cs="Arial"/>
                <w:sz w:val="22"/>
                <w:szCs w:val="22"/>
              </w:rPr>
              <w:t xml:space="preserve"> </w:t>
            </w:r>
            <w:proofErr w:type="spellStart"/>
            <w:r w:rsidRPr="00410C73">
              <w:rPr>
                <w:rFonts w:ascii="Arial" w:hAnsi="Arial" w:cs="Arial"/>
                <w:sz w:val="22"/>
                <w:szCs w:val="22"/>
              </w:rPr>
              <w:t>įstatymais</w:t>
            </w:r>
            <w:proofErr w:type="spellEnd"/>
            <w:r w:rsidRPr="00410C73">
              <w:rPr>
                <w:rFonts w:ascii="Arial" w:hAnsi="Arial" w:cs="Arial"/>
                <w:sz w:val="22"/>
                <w:szCs w:val="22"/>
              </w:rPr>
              <w:t xml:space="preserve">, </w:t>
            </w:r>
            <w:proofErr w:type="spellStart"/>
            <w:r w:rsidRPr="00410C73">
              <w:rPr>
                <w:rFonts w:ascii="Arial" w:hAnsi="Arial" w:cs="Arial"/>
                <w:sz w:val="22"/>
                <w:szCs w:val="22"/>
              </w:rPr>
              <w:t>norminiais</w:t>
            </w:r>
            <w:proofErr w:type="spellEnd"/>
            <w:r w:rsidRPr="00410C73">
              <w:rPr>
                <w:rFonts w:ascii="Arial" w:hAnsi="Arial" w:cs="Arial"/>
                <w:sz w:val="22"/>
                <w:szCs w:val="22"/>
              </w:rPr>
              <w:t xml:space="preserve"> </w:t>
            </w:r>
            <w:proofErr w:type="spellStart"/>
            <w:r w:rsidRPr="00410C73">
              <w:rPr>
                <w:rFonts w:ascii="Arial" w:hAnsi="Arial" w:cs="Arial"/>
                <w:sz w:val="22"/>
                <w:szCs w:val="22"/>
              </w:rPr>
              <w:t>aktais</w:t>
            </w:r>
            <w:proofErr w:type="spellEnd"/>
            <w:r w:rsidRPr="00410C73">
              <w:rPr>
                <w:rFonts w:ascii="Arial" w:hAnsi="Arial" w:cs="Arial"/>
                <w:sz w:val="22"/>
                <w:szCs w:val="22"/>
              </w:rPr>
              <w:t xml:space="preserve">. </w:t>
            </w:r>
            <w:proofErr w:type="spellStart"/>
            <w:r w:rsidRPr="00410C73">
              <w:rPr>
                <w:rFonts w:ascii="Arial" w:hAnsi="Arial" w:cs="Arial"/>
                <w:sz w:val="22"/>
                <w:szCs w:val="22"/>
              </w:rPr>
              <w:t>Draudžiama</w:t>
            </w:r>
            <w:proofErr w:type="spellEnd"/>
            <w:r w:rsidRPr="00410C73">
              <w:rPr>
                <w:rFonts w:ascii="Arial" w:hAnsi="Arial" w:cs="Arial"/>
                <w:sz w:val="22"/>
                <w:szCs w:val="22"/>
              </w:rPr>
              <w:t xml:space="preserve"> </w:t>
            </w:r>
            <w:proofErr w:type="spellStart"/>
            <w:r w:rsidRPr="00410C73">
              <w:rPr>
                <w:rFonts w:ascii="Arial" w:hAnsi="Arial" w:cs="Arial"/>
                <w:sz w:val="22"/>
                <w:szCs w:val="22"/>
              </w:rPr>
              <w:t>pilti</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išmesti</w:t>
            </w:r>
            <w:proofErr w:type="spellEnd"/>
            <w:r w:rsidRPr="00410C73">
              <w:rPr>
                <w:rFonts w:ascii="Arial" w:hAnsi="Arial" w:cs="Arial"/>
                <w:sz w:val="22"/>
                <w:szCs w:val="22"/>
              </w:rPr>
              <w:t xml:space="preserve"> </w:t>
            </w:r>
            <w:proofErr w:type="spellStart"/>
            <w:r w:rsidRPr="00410C73">
              <w:rPr>
                <w:rFonts w:ascii="Arial" w:hAnsi="Arial" w:cs="Arial"/>
                <w:sz w:val="22"/>
                <w:szCs w:val="22"/>
              </w:rPr>
              <w:t>juos</w:t>
            </w:r>
            <w:proofErr w:type="spellEnd"/>
            <w:r w:rsidRPr="00410C73">
              <w:rPr>
                <w:rFonts w:ascii="Arial" w:hAnsi="Arial" w:cs="Arial"/>
                <w:sz w:val="22"/>
                <w:szCs w:val="22"/>
              </w:rPr>
              <w:t xml:space="preserve"> į </w:t>
            </w:r>
            <w:proofErr w:type="spellStart"/>
            <w:r w:rsidRPr="00410C73">
              <w:rPr>
                <w:rFonts w:ascii="Arial" w:hAnsi="Arial" w:cs="Arial"/>
                <w:sz w:val="22"/>
                <w:szCs w:val="22"/>
              </w:rPr>
              <w:t>aplinką</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sandėliuoti</w:t>
            </w:r>
            <w:proofErr w:type="spellEnd"/>
            <w:r w:rsidRPr="00410C73">
              <w:rPr>
                <w:rFonts w:ascii="Arial" w:hAnsi="Arial" w:cs="Arial"/>
                <w:sz w:val="22"/>
                <w:szCs w:val="22"/>
              </w:rPr>
              <w:t xml:space="preserve"> tam </w:t>
            </w:r>
            <w:proofErr w:type="spellStart"/>
            <w:r w:rsidRPr="00410C73">
              <w:rPr>
                <w:rFonts w:ascii="Arial" w:hAnsi="Arial" w:cs="Arial"/>
                <w:sz w:val="22"/>
                <w:szCs w:val="22"/>
              </w:rPr>
              <w:t>nepritaikytomis</w:t>
            </w:r>
            <w:proofErr w:type="spellEnd"/>
            <w:r w:rsidRPr="00410C73">
              <w:rPr>
                <w:rFonts w:ascii="Arial" w:hAnsi="Arial" w:cs="Arial"/>
                <w:sz w:val="22"/>
                <w:szCs w:val="22"/>
              </w:rPr>
              <w:t xml:space="preserve"> </w:t>
            </w:r>
            <w:proofErr w:type="spellStart"/>
            <w:r w:rsidRPr="00410C73">
              <w:rPr>
                <w:rFonts w:ascii="Arial" w:hAnsi="Arial" w:cs="Arial"/>
                <w:sz w:val="22"/>
                <w:szCs w:val="22"/>
              </w:rPr>
              <w:t>sąlygomis</w:t>
            </w:r>
            <w:proofErr w:type="spellEnd"/>
            <w:r w:rsidRPr="00410C73">
              <w:rPr>
                <w:rFonts w:ascii="Arial" w:hAnsi="Arial" w:cs="Arial"/>
                <w:sz w:val="22"/>
                <w:szCs w:val="22"/>
              </w:rPr>
              <w:t>.</w:t>
            </w:r>
          </w:p>
        </w:tc>
      </w:tr>
      <w:tr w:rsidR="00410C73" w:rsidRPr="00410C73" w14:paraId="52A2A0C4"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D6C387"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17BC61" w14:textId="77777777" w:rsidR="00410C73" w:rsidRPr="00410C73" w:rsidRDefault="00410C73" w:rsidP="000D30AE">
            <w:pPr>
              <w:tabs>
                <w:tab w:val="left" w:pos="284"/>
                <w:tab w:val="left" w:pos="567"/>
                <w:tab w:val="left" w:pos="851"/>
              </w:tabs>
              <w:spacing w:before="100" w:beforeAutospacing="1" w:after="100" w:afterAutospacing="1"/>
              <w:jc w:val="both"/>
              <w:rPr>
                <w:rFonts w:ascii="Arial" w:hAnsi="Arial" w:cs="Arial"/>
                <w:sz w:val="22"/>
                <w:szCs w:val="22"/>
              </w:rPr>
            </w:pPr>
            <w:proofErr w:type="spellStart"/>
            <w:r w:rsidRPr="00410C73">
              <w:rPr>
                <w:rFonts w:ascii="Arial" w:hAnsi="Arial" w:cs="Arial"/>
                <w:sz w:val="22"/>
                <w:szCs w:val="22"/>
              </w:rPr>
              <w:t>Pirkėjas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eksploatuoja</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dyzelines</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stotis</w:t>
            </w:r>
            <w:proofErr w:type="spellEnd"/>
            <w:r w:rsidRPr="00410C73">
              <w:rPr>
                <w:rFonts w:ascii="Arial" w:hAnsi="Arial" w:cs="Arial"/>
                <w:sz w:val="22"/>
                <w:szCs w:val="22"/>
              </w:rPr>
              <w:t xml:space="preserve">, </w:t>
            </w:r>
            <w:proofErr w:type="spellStart"/>
            <w:r w:rsidRPr="00410C73">
              <w:rPr>
                <w:rFonts w:ascii="Arial" w:hAnsi="Arial" w:cs="Arial"/>
                <w:sz w:val="22"/>
                <w:szCs w:val="22"/>
              </w:rPr>
              <w:t>kurioms</w:t>
            </w:r>
            <w:proofErr w:type="spellEnd"/>
            <w:r w:rsidRPr="00410C73">
              <w:rPr>
                <w:rFonts w:ascii="Arial" w:hAnsi="Arial" w:cs="Arial"/>
                <w:sz w:val="22"/>
                <w:szCs w:val="22"/>
              </w:rPr>
              <w:t xml:space="preserve"> </w:t>
            </w:r>
            <w:proofErr w:type="spellStart"/>
            <w:r w:rsidRPr="00410C73">
              <w:rPr>
                <w:rFonts w:ascii="Arial" w:hAnsi="Arial" w:cs="Arial"/>
                <w:sz w:val="22"/>
                <w:szCs w:val="22"/>
              </w:rPr>
              <w:t>gamintojas</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nustatė</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reikalavimą</w:t>
            </w:r>
            <w:proofErr w:type="spellEnd"/>
            <w:r w:rsidRPr="00410C73">
              <w:rPr>
                <w:rFonts w:ascii="Arial" w:hAnsi="Arial" w:cs="Arial"/>
                <w:sz w:val="22"/>
                <w:szCs w:val="22"/>
              </w:rPr>
              <w:t xml:space="preserve"> </w:t>
            </w:r>
            <w:proofErr w:type="spellStart"/>
            <w:r w:rsidRPr="00410C73">
              <w:rPr>
                <w:rFonts w:ascii="Arial" w:hAnsi="Arial" w:cs="Arial"/>
                <w:sz w:val="22"/>
                <w:szCs w:val="22"/>
              </w:rPr>
              <w:t>naudoti</w:t>
            </w:r>
            <w:proofErr w:type="spellEnd"/>
            <w:r w:rsidRPr="00410C73">
              <w:rPr>
                <w:rFonts w:ascii="Arial" w:hAnsi="Arial" w:cs="Arial"/>
                <w:sz w:val="22"/>
                <w:szCs w:val="22"/>
              </w:rPr>
              <w:t xml:space="preserve"> tik be RME </w:t>
            </w:r>
            <w:proofErr w:type="spellStart"/>
            <w:r w:rsidRPr="00410C73">
              <w:rPr>
                <w:rFonts w:ascii="Arial" w:hAnsi="Arial" w:cs="Arial"/>
                <w:sz w:val="22"/>
                <w:szCs w:val="22"/>
              </w:rPr>
              <w:t>priedų</w:t>
            </w:r>
            <w:proofErr w:type="spellEnd"/>
            <w:r w:rsidRPr="00410C73">
              <w:rPr>
                <w:rFonts w:ascii="Arial" w:hAnsi="Arial" w:cs="Arial"/>
                <w:sz w:val="22"/>
                <w:szCs w:val="22"/>
              </w:rPr>
              <w:t xml:space="preserve"> </w:t>
            </w:r>
            <w:proofErr w:type="spellStart"/>
            <w:r w:rsidRPr="00410C73">
              <w:rPr>
                <w:rFonts w:ascii="Arial" w:hAnsi="Arial" w:cs="Arial"/>
                <w:sz w:val="22"/>
                <w:szCs w:val="22"/>
              </w:rPr>
              <w:t>arktinį</w:t>
            </w:r>
            <w:proofErr w:type="spellEnd"/>
            <w:r w:rsidRPr="00410C73">
              <w:rPr>
                <w:rFonts w:ascii="Arial" w:hAnsi="Arial" w:cs="Arial"/>
                <w:sz w:val="22"/>
                <w:szCs w:val="22"/>
              </w:rPr>
              <w:t xml:space="preserve"> A1 </w:t>
            </w:r>
            <w:proofErr w:type="spellStart"/>
            <w:r w:rsidRPr="00410C73">
              <w:rPr>
                <w:rFonts w:ascii="Arial" w:hAnsi="Arial" w:cs="Arial"/>
                <w:sz w:val="22"/>
                <w:szCs w:val="22"/>
              </w:rPr>
              <w:t>klasės</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dyzeliną</w:t>
            </w:r>
            <w:proofErr w:type="spellEnd"/>
            <w:r w:rsidRPr="00410C73">
              <w:rPr>
                <w:rFonts w:ascii="Arial" w:hAnsi="Arial" w:cs="Arial"/>
                <w:sz w:val="22"/>
                <w:szCs w:val="22"/>
              </w:rPr>
              <w:t xml:space="preserve">, </w:t>
            </w:r>
            <w:proofErr w:type="spellStart"/>
            <w:r w:rsidRPr="00410C73">
              <w:rPr>
                <w:rFonts w:ascii="Arial" w:hAnsi="Arial" w:cs="Arial"/>
                <w:sz w:val="22"/>
                <w:szCs w:val="22"/>
              </w:rPr>
              <w:t>todėl</w:t>
            </w:r>
            <w:proofErr w:type="spellEnd"/>
            <w:r w:rsidRPr="00410C73">
              <w:rPr>
                <w:rFonts w:ascii="Arial" w:hAnsi="Arial" w:cs="Arial"/>
                <w:sz w:val="22"/>
                <w:szCs w:val="22"/>
              </w:rPr>
              <w:t xml:space="preserve"> </w:t>
            </w:r>
            <w:proofErr w:type="spellStart"/>
            <w:r w:rsidRPr="00410C73">
              <w:rPr>
                <w:rFonts w:ascii="Arial" w:hAnsi="Arial" w:cs="Arial"/>
                <w:sz w:val="22"/>
                <w:szCs w:val="22"/>
              </w:rPr>
              <w:t>keičiant</w:t>
            </w:r>
            <w:proofErr w:type="spellEnd"/>
            <w:r w:rsidRPr="00410C73">
              <w:rPr>
                <w:rFonts w:ascii="Arial" w:hAnsi="Arial" w:cs="Arial"/>
                <w:sz w:val="22"/>
                <w:szCs w:val="22"/>
              </w:rPr>
              <w:t xml:space="preserve"> </w:t>
            </w:r>
            <w:proofErr w:type="spellStart"/>
            <w:r w:rsidRPr="00410C73">
              <w:rPr>
                <w:rFonts w:ascii="Arial" w:hAnsi="Arial" w:cs="Arial"/>
                <w:sz w:val="22"/>
                <w:szCs w:val="22"/>
              </w:rPr>
              <w:t>arba</w:t>
            </w:r>
            <w:proofErr w:type="spellEnd"/>
            <w:r w:rsidRPr="00410C73">
              <w:rPr>
                <w:rFonts w:ascii="Arial" w:hAnsi="Arial" w:cs="Arial"/>
                <w:sz w:val="22"/>
                <w:szCs w:val="22"/>
              </w:rPr>
              <w:t xml:space="preserve"> </w:t>
            </w:r>
            <w:proofErr w:type="spellStart"/>
            <w:r w:rsidRPr="00410C73">
              <w:rPr>
                <w:rFonts w:ascii="Arial" w:hAnsi="Arial" w:cs="Arial"/>
                <w:sz w:val="22"/>
                <w:szCs w:val="22"/>
              </w:rPr>
              <w:t>papildant</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atsargas</w:t>
            </w:r>
            <w:proofErr w:type="spellEnd"/>
            <w:r w:rsidRPr="00410C73">
              <w:rPr>
                <w:rFonts w:ascii="Arial" w:hAnsi="Arial" w:cs="Arial"/>
                <w:sz w:val="22"/>
                <w:szCs w:val="22"/>
              </w:rPr>
              <w:t xml:space="preserve">, </w:t>
            </w:r>
            <w:proofErr w:type="spellStart"/>
            <w:r w:rsidRPr="00410C73">
              <w:rPr>
                <w:rFonts w:ascii="Arial" w:hAnsi="Arial" w:cs="Arial"/>
                <w:sz w:val="22"/>
                <w:szCs w:val="22"/>
              </w:rPr>
              <w:t>nepriklausomai</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metų</w:t>
            </w:r>
            <w:proofErr w:type="spellEnd"/>
            <w:r w:rsidRPr="00410C73">
              <w:rPr>
                <w:rFonts w:ascii="Arial" w:hAnsi="Arial" w:cs="Arial"/>
                <w:sz w:val="22"/>
                <w:szCs w:val="22"/>
              </w:rPr>
              <w:t xml:space="preserve"> </w:t>
            </w:r>
            <w:proofErr w:type="spellStart"/>
            <w:r w:rsidRPr="00410C73">
              <w:rPr>
                <w:rFonts w:ascii="Arial" w:hAnsi="Arial" w:cs="Arial"/>
                <w:sz w:val="22"/>
                <w:szCs w:val="22"/>
              </w:rPr>
              <w:t>sezono</w:t>
            </w:r>
            <w:proofErr w:type="spellEnd"/>
            <w:r w:rsidRPr="00410C73">
              <w:rPr>
                <w:rFonts w:ascii="Arial" w:hAnsi="Arial" w:cs="Arial"/>
                <w:sz w:val="22"/>
                <w:szCs w:val="22"/>
              </w:rPr>
              <w:t xml:space="preserve">, į </w:t>
            </w:r>
            <w:proofErr w:type="spellStart"/>
            <w:r w:rsidRPr="00410C73">
              <w:rPr>
                <w:rFonts w:ascii="Arial" w:hAnsi="Arial" w:cs="Arial"/>
                <w:sz w:val="22"/>
                <w:szCs w:val="22"/>
              </w:rPr>
              <w:t>visų</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bakus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užpiltas</w:t>
            </w:r>
            <w:proofErr w:type="spellEnd"/>
            <w:r w:rsidRPr="00410C73">
              <w:rPr>
                <w:rFonts w:ascii="Arial" w:hAnsi="Arial" w:cs="Arial"/>
                <w:sz w:val="22"/>
                <w:szCs w:val="22"/>
              </w:rPr>
              <w:t xml:space="preserve"> </w:t>
            </w:r>
            <w:r w:rsidRPr="00410C73">
              <w:rPr>
                <w:rFonts w:ascii="Arial" w:hAnsi="Arial" w:cs="Arial"/>
                <w:b/>
                <w:bCs/>
                <w:sz w:val="22"/>
                <w:szCs w:val="22"/>
              </w:rPr>
              <w:t xml:space="preserve">be RME </w:t>
            </w:r>
            <w:proofErr w:type="spellStart"/>
            <w:r w:rsidRPr="00410C73">
              <w:rPr>
                <w:rFonts w:ascii="Arial" w:hAnsi="Arial" w:cs="Arial"/>
                <w:b/>
                <w:bCs/>
                <w:sz w:val="22"/>
                <w:szCs w:val="22"/>
              </w:rPr>
              <w:t>priedų</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arktinis</w:t>
            </w:r>
            <w:proofErr w:type="spellEnd"/>
            <w:r w:rsidRPr="00410C73">
              <w:rPr>
                <w:rFonts w:ascii="Arial" w:hAnsi="Arial" w:cs="Arial"/>
                <w:b/>
                <w:bCs/>
                <w:sz w:val="22"/>
                <w:szCs w:val="22"/>
              </w:rPr>
              <w:t xml:space="preserve"> A1 </w:t>
            </w:r>
            <w:proofErr w:type="spellStart"/>
            <w:r w:rsidRPr="00410C73">
              <w:rPr>
                <w:rFonts w:ascii="Arial" w:hAnsi="Arial" w:cs="Arial"/>
                <w:b/>
                <w:bCs/>
                <w:sz w:val="22"/>
                <w:szCs w:val="22"/>
              </w:rPr>
              <w:t>klasės</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dyzelinas</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Dyzelinio</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atsargos</w:t>
            </w:r>
            <w:proofErr w:type="spellEnd"/>
            <w:r w:rsidRPr="00410C73">
              <w:rPr>
                <w:rFonts w:ascii="Arial" w:hAnsi="Arial" w:cs="Arial"/>
                <w:sz w:val="22"/>
                <w:szCs w:val="22"/>
              </w:rPr>
              <w:t xml:space="preserve"> </w:t>
            </w:r>
            <w:proofErr w:type="spellStart"/>
            <w:r w:rsidRPr="00410C73">
              <w:rPr>
                <w:rFonts w:ascii="Arial" w:hAnsi="Arial" w:cs="Arial"/>
                <w:sz w:val="22"/>
                <w:szCs w:val="22"/>
              </w:rPr>
              <w:t>kiekvieno</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generatoriaus</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bake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būti</w:t>
            </w:r>
            <w:proofErr w:type="spellEnd"/>
            <w:r w:rsidRPr="00410C73">
              <w:rPr>
                <w:rFonts w:ascii="Arial" w:hAnsi="Arial" w:cs="Arial"/>
                <w:sz w:val="22"/>
                <w:szCs w:val="22"/>
              </w:rPr>
              <w:t xml:space="preserve"> </w:t>
            </w:r>
            <w:proofErr w:type="spellStart"/>
            <w:r w:rsidRPr="00410C73">
              <w:rPr>
                <w:rFonts w:ascii="Arial" w:hAnsi="Arial" w:cs="Arial"/>
                <w:sz w:val="22"/>
                <w:szCs w:val="22"/>
              </w:rPr>
              <w:t>tokios</w:t>
            </w:r>
            <w:proofErr w:type="spellEnd"/>
            <w:r w:rsidRPr="00410C73">
              <w:rPr>
                <w:rFonts w:ascii="Arial" w:hAnsi="Arial" w:cs="Arial"/>
                <w:sz w:val="22"/>
                <w:szCs w:val="22"/>
              </w:rPr>
              <w:t xml:space="preserve">, </w:t>
            </w:r>
            <w:proofErr w:type="spellStart"/>
            <w:r w:rsidRPr="00410C73">
              <w:rPr>
                <w:rFonts w:ascii="Arial" w:hAnsi="Arial" w:cs="Arial"/>
                <w:sz w:val="22"/>
                <w:szCs w:val="22"/>
              </w:rPr>
              <w:t>kad</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generatorius</w:t>
            </w:r>
            <w:proofErr w:type="spellEnd"/>
            <w:r w:rsidRPr="00410C73">
              <w:rPr>
                <w:rFonts w:ascii="Arial" w:hAnsi="Arial" w:cs="Arial"/>
                <w:sz w:val="22"/>
                <w:szCs w:val="22"/>
              </w:rPr>
              <w:t xml:space="preserve"> </w:t>
            </w:r>
            <w:proofErr w:type="spellStart"/>
            <w:r w:rsidRPr="00410C73">
              <w:rPr>
                <w:rFonts w:ascii="Arial" w:hAnsi="Arial" w:cs="Arial"/>
                <w:sz w:val="22"/>
                <w:szCs w:val="22"/>
              </w:rPr>
              <w:t>galėtų</w:t>
            </w:r>
            <w:proofErr w:type="spellEnd"/>
            <w:r w:rsidRPr="00410C73">
              <w:rPr>
                <w:rFonts w:ascii="Arial" w:hAnsi="Arial" w:cs="Arial"/>
                <w:sz w:val="22"/>
                <w:szCs w:val="22"/>
              </w:rPr>
              <w:t xml:space="preserve"> </w:t>
            </w:r>
            <w:proofErr w:type="spellStart"/>
            <w:r w:rsidRPr="00410C73">
              <w:rPr>
                <w:rFonts w:ascii="Arial" w:hAnsi="Arial" w:cs="Arial"/>
                <w:sz w:val="22"/>
                <w:szCs w:val="22"/>
              </w:rPr>
              <w:t>veikti</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3 (</w:t>
            </w:r>
            <w:proofErr w:type="spellStart"/>
            <w:r w:rsidRPr="00410C73">
              <w:rPr>
                <w:rFonts w:ascii="Arial" w:hAnsi="Arial" w:cs="Arial"/>
                <w:sz w:val="22"/>
                <w:szCs w:val="22"/>
              </w:rPr>
              <w:t>trijų</w:t>
            </w:r>
            <w:proofErr w:type="spellEnd"/>
            <w:r w:rsidRPr="00410C73">
              <w:rPr>
                <w:rFonts w:ascii="Arial" w:hAnsi="Arial" w:cs="Arial"/>
                <w:sz w:val="22"/>
                <w:szCs w:val="22"/>
              </w:rPr>
              <w:t xml:space="preserve">) </w:t>
            </w:r>
            <w:proofErr w:type="spellStart"/>
            <w:r w:rsidRPr="00410C73">
              <w:rPr>
                <w:rFonts w:ascii="Arial" w:hAnsi="Arial" w:cs="Arial"/>
                <w:sz w:val="22"/>
                <w:szCs w:val="22"/>
              </w:rPr>
              <w:t>iki</w:t>
            </w:r>
            <w:proofErr w:type="spellEnd"/>
            <w:r w:rsidRPr="00410C73">
              <w:rPr>
                <w:rFonts w:ascii="Arial" w:hAnsi="Arial" w:cs="Arial"/>
                <w:sz w:val="22"/>
                <w:szCs w:val="22"/>
              </w:rPr>
              <w:t xml:space="preserve"> 4 (</w:t>
            </w:r>
            <w:proofErr w:type="spellStart"/>
            <w:r w:rsidRPr="00410C73">
              <w:rPr>
                <w:rFonts w:ascii="Arial" w:hAnsi="Arial" w:cs="Arial"/>
                <w:sz w:val="22"/>
                <w:szCs w:val="22"/>
              </w:rPr>
              <w:t>keturių</w:t>
            </w:r>
            <w:proofErr w:type="spellEnd"/>
            <w:r w:rsidRPr="00410C73">
              <w:rPr>
                <w:rFonts w:ascii="Arial" w:hAnsi="Arial" w:cs="Arial"/>
                <w:sz w:val="22"/>
                <w:szCs w:val="22"/>
              </w:rPr>
              <w:t xml:space="preserve">) </w:t>
            </w:r>
            <w:proofErr w:type="spellStart"/>
            <w:r w:rsidRPr="00410C73">
              <w:rPr>
                <w:rFonts w:ascii="Arial" w:hAnsi="Arial" w:cs="Arial"/>
                <w:sz w:val="22"/>
                <w:szCs w:val="22"/>
              </w:rPr>
              <w:t>valandų</w:t>
            </w:r>
            <w:proofErr w:type="spellEnd"/>
            <w:r w:rsidRPr="00410C73">
              <w:rPr>
                <w:rFonts w:ascii="Arial" w:hAnsi="Arial" w:cs="Arial"/>
                <w:sz w:val="22"/>
                <w:szCs w:val="22"/>
              </w:rPr>
              <w:t xml:space="preserve">, </w:t>
            </w:r>
            <w:proofErr w:type="spellStart"/>
            <w:r w:rsidRPr="00410C73">
              <w:rPr>
                <w:rFonts w:ascii="Arial" w:hAnsi="Arial" w:cs="Arial"/>
                <w:sz w:val="22"/>
                <w:szCs w:val="22"/>
              </w:rPr>
              <w:t>veikiant</w:t>
            </w:r>
            <w:proofErr w:type="spellEnd"/>
            <w:r w:rsidRPr="00410C73">
              <w:rPr>
                <w:rFonts w:ascii="Arial" w:hAnsi="Arial" w:cs="Arial"/>
                <w:sz w:val="22"/>
                <w:szCs w:val="22"/>
              </w:rPr>
              <w:t xml:space="preserve"> 100% </w:t>
            </w:r>
            <w:proofErr w:type="spellStart"/>
            <w:r w:rsidRPr="00410C73">
              <w:rPr>
                <w:rFonts w:ascii="Arial" w:hAnsi="Arial" w:cs="Arial"/>
                <w:sz w:val="22"/>
                <w:szCs w:val="22"/>
              </w:rPr>
              <w:t>galingumu</w:t>
            </w:r>
            <w:proofErr w:type="spellEnd"/>
            <w:r w:rsidRPr="00410C73">
              <w:rPr>
                <w:rFonts w:ascii="Arial" w:hAnsi="Arial" w:cs="Arial"/>
                <w:sz w:val="22"/>
                <w:szCs w:val="22"/>
              </w:rPr>
              <w:t xml:space="preserve">. </w:t>
            </w:r>
            <w:proofErr w:type="spellStart"/>
            <w:r w:rsidRPr="00410C73">
              <w:rPr>
                <w:rFonts w:ascii="Arial" w:hAnsi="Arial" w:cs="Arial"/>
                <w:b/>
                <w:bCs/>
                <w:sz w:val="22"/>
                <w:szCs w:val="22"/>
              </w:rPr>
              <w:t>Kiekvieną</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kartą</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prieš</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įpilant</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kurą</w:t>
            </w:r>
            <w:proofErr w:type="spellEnd"/>
            <w:r w:rsidRPr="00410C73">
              <w:rPr>
                <w:rFonts w:ascii="Arial" w:hAnsi="Arial" w:cs="Arial"/>
                <w:b/>
                <w:bCs/>
                <w:sz w:val="22"/>
                <w:szCs w:val="22"/>
              </w:rPr>
              <w:t xml:space="preserve"> į </w:t>
            </w:r>
            <w:proofErr w:type="spellStart"/>
            <w:r w:rsidRPr="00410C73">
              <w:rPr>
                <w:rFonts w:ascii="Arial" w:hAnsi="Arial" w:cs="Arial"/>
                <w:b/>
                <w:bCs/>
                <w:sz w:val="22"/>
                <w:szCs w:val="22"/>
              </w:rPr>
              <w:t>generatoriaus</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kuro</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baką</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turi</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būti</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pateiktas</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kuro</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kokybės</w:t>
            </w:r>
            <w:proofErr w:type="spellEnd"/>
            <w:r w:rsidRPr="00410C73">
              <w:rPr>
                <w:rFonts w:ascii="Arial" w:hAnsi="Arial" w:cs="Arial"/>
                <w:b/>
                <w:bCs/>
                <w:sz w:val="22"/>
                <w:szCs w:val="22"/>
              </w:rPr>
              <w:t xml:space="preserve"> </w:t>
            </w:r>
            <w:proofErr w:type="spellStart"/>
            <w:r w:rsidRPr="00410C73">
              <w:rPr>
                <w:rFonts w:ascii="Arial" w:hAnsi="Arial" w:cs="Arial"/>
                <w:b/>
                <w:bCs/>
                <w:sz w:val="22"/>
                <w:szCs w:val="22"/>
              </w:rPr>
              <w:t>sertifikatas</w:t>
            </w:r>
            <w:proofErr w:type="spellEnd"/>
            <w:r w:rsidRPr="00410C73">
              <w:rPr>
                <w:rFonts w:ascii="Arial" w:hAnsi="Arial" w:cs="Arial"/>
                <w:b/>
                <w:bCs/>
                <w:sz w:val="22"/>
                <w:szCs w:val="22"/>
              </w:rPr>
              <w:t xml:space="preserve">. </w:t>
            </w:r>
            <w:proofErr w:type="spellStart"/>
            <w:r w:rsidRPr="00410C73">
              <w:rPr>
                <w:rFonts w:ascii="Arial" w:hAnsi="Arial" w:cs="Arial"/>
                <w:sz w:val="22"/>
                <w:szCs w:val="22"/>
              </w:rPr>
              <w:t>Nepriklausomai</w:t>
            </w:r>
            <w:proofErr w:type="spellEnd"/>
            <w:r w:rsidRPr="00410C73">
              <w:rPr>
                <w:rFonts w:ascii="Arial" w:hAnsi="Arial" w:cs="Arial"/>
                <w:sz w:val="22"/>
                <w:szCs w:val="22"/>
              </w:rPr>
              <w:t xml:space="preserve"> </w:t>
            </w:r>
            <w:proofErr w:type="spellStart"/>
            <w:r w:rsidRPr="00410C73">
              <w:rPr>
                <w:rFonts w:ascii="Arial" w:hAnsi="Arial" w:cs="Arial"/>
                <w:sz w:val="22"/>
                <w:szCs w:val="22"/>
              </w:rPr>
              <w:t>nuo</w:t>
            </w:r>
            <w:proofErr w:type="spellEnd"/>
            <w:r w:rsidRPr="00410C73">
              <w:rPr>
                <w:rFonts w:ascii="Arial" w:hAnsi="Arial" w:cs="Arial"/>
                <w:sz w:val="22"/>
                <w:szCs w:val="22"/>
              </w:rPr>
              <w:t xml:space="preserve"> </w:t>
            </w:r>
            <w:proofErr w:type="spellStart"/>
            <w:r w:rsidRPr="00410C73">
              <w:rPr>
                <w:rFonts w:ascii="Arial" w:hAnsi="Arial" w:cs="Arial"/>
                <w:sz w:val="22"/>
                <w:szCs w:val="22"/>
              </w:rPr>
              <w:t>metų</w:t>
            </w:r>
            <w:proofErr w:type="spellEnd"/>
            <w:r w:rsidRPr="00410C73">
              <w:rPr>
                <w:rFonts w:ascii="Arial" w:hAnsi="Arial" w:cs="Arial"/>
                <w:sz w:val="22"/>
                <w:szCs w:val="22"/>
              </w:rPr>
              <w:t xml:space="preserve"> </w:t>
            </w:r>
            <w:proofErr w:type="spellStart"/>
            <w:r w:rsidRPr="00410C73">
              <w:rPr>
                <w:rFonts w:ascii="Arial" w:hAnsi="Arial" w:cs="Arial"/>
                <w:sz w:val="22"/>
                <w:szCs w:val="22"/>
              </w:rPr>
              <w:t>sezono</w:t>
            </w:r>
            <w:proofErr w:type="spellEnd"/>
            <w:r w:rsidRPr="00410C73">
              <w:rPr>
                <w:rFonts w:ascii="Arial" w:hAnsi="Arial" w:cs="Arial"/>
                <w:sz w:val="22"/>
                <w:szCs w:val="22"/>
              </w:rPr>
              <w:t xml:space="preserve">, </w:t>
            </w:r>
            <w:proofErr w:type="spellStart"/>
            <w:r w:rsidRPr="00410C73">
              <w:rPr>
                <w:rFonts w:ascii="Arial" w:hAnsi="Arial" w:cs="Arial"/>
                <w:sz w:val="22"/>
                <w:szCs w:val="22"/>
              </w:rPr>
              <w:t>sutarties</w:t>
            </w:r>
            <w:proofErr w:type="spellEnd"/>
            <w:r w:rsidRPr="00410C73">
              <w:rPr>
                <w:rFonts w:ascii="Arial" w:hAnsi="Arial" w:cs="Arial"/>
                <w:sz w:val="22"/>
                <w:szCs w:val="22"/>
              </w:rPr>
              <w:t xml:space="preserve"> </w:t>
            </w:r>
            <w:proofErr w:type="spellStart"/>
            <w:r w:rsidRPr="00410C73">
              <w:rPr>
                <w:rFonts w:ascii="Arial" w:hAnsi="Arial" w:cs="Arial"/>
                <w:sz w:val="22"/>
                <w:szCs w:val="22"/>
              </w:rPr>
              <w:t>galiojimo</w:t>
            </w:r>
            <w:proofErr w:type="spellEnd"/>
            <w:r w:rsidRPr="00410C73">
              <w:rPr>
                <w:rFonts w:ascii="Arial" w:hAnsi="Arial" w:cs="Arial"/>
                <w:sz w:val="22"/>
                <w:szCs w:val="22"/>
              </w:rPr>
              <w:t xml:space="preserve"> </w:t>
            </w:r>
            <w:proofErr w:type="spellStart"/>
            <w:r w:rsidRPr="00410C73">
              <w:rPr>
                <w:rFonts w:ascii="Arial" w:hAnsi="Arial" w:cs="Arial"/>
                <w:sz w:val="22"/>
                <w:szCs w:val="22"/>
              </w:rPr>
              <w:t>metu</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be RME </w:t>
            </w:r>
            <w:proofErr w:type="spellStart"/>
            <w:r w:rsidRPr="00410C73">
              <w:rPr>
                <w:rFonts w:ascii="Arial" w:hAnsi="Arial" w:cs="Arial"/>
                <w:sz w:val="22"/>
                <w:szCs w:val="22"/>
              </w:rPr>
              <w:t>priedų</w:t>
            </w:r>
            <w:proofErr w:type="spellEnd"/>
            <w:r w:rsidRPr="00410C73">
              <w:rPr>
                <w:rFonts w:ascii="Arial" w:hAnsi="Arial" w:cs="Arial"/>
                <w:sz w:val="22"/>
                <w:szCs w:val="22"/>
              </w:rPr>
              <w:t xml:space="preserve"> </w:t>
            </w:r>
            <w:proofErr w:type="spellStart"/>
            <w:r w:rsidRPr="00410C73">
              <w:rPr>
                <w:rFonts w:ascii="Arial" w:hAnsi="Arial" w:cs="Arial"/>
                <w:sz w:val="22"/>
                <w:szCs w:val="22"/>
              </w:rPr>
              <w:t>arktinio</w:t>
            </w:r>
            <w:proofErr w:type="spellEnd"/>
            <w:r w:rsidRPr="00410C73">
              <w:rPr>
                <w:rFonts w:ascii="Arial" w:hAnsi="Arial" w:cs="Arial"/>
                <w:sz w:val="22"/>
                <w:szCs w:val="22"/>
              </w:rPr>
              <w:t xml:space="preserve"> A1 </w:t>
            </w:r>
            <w:proofErr w:type="spellStart"/>
            <w:r w:rsidRPr="00410C73">
              <w:rPr>
                <w:rFonts w:ascii="Arial" w:hAnsi="Arial" w:cs="Arial"/>
                <w:sz w:val="22"/>
                <w:szCs w:val="22"/>
              </w:rPr>
              <w:t>klasės</w:t>
            </w:r>
            <w:proofErr w:type="spellEnd"/>
            <w:r w:rsidRPr="00410C73">
              <w:rPr>
                <w:rFonts w:ascii="Arial" w:hAnsi="Arial" w:cs="Arial"/>
                <w:sz w:val="22"/>
                <w:szCs w:val="22"/>
              </w:rPr>
              <w:t xml:space="preserve"> </w:t>
            </w:r>
            <w:proofErr w:type="spellStart"/>
            <w:r w:rsidRPr="00410C73">
              <w:rPr>
                <w:rFonts w:ascii="Arial" w:hAnsi="Arial" w:cs="Arial"/>
                <w:sz w:val="22"/>
                <w:szCs w:val="22"/>
              </w:rPr>
              <w:t>dyzelino</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tiekimą</w:t>
            </w:r>
            <w:proofErr w:type="spellEnd"/>
            <w:r w:rsidRPr="00410C73">
              <w:rPr>
                <w:rFonts w:ascii="Arial" w:hAnsi="Arial" w:cs="Arial"/>
                <w:sz w:val="22"/>
                <w:szCs w:val="22"/>
              </w:rPr>
              <w:t xml:space="preserve">, </w:t>
            </w:r>
            <w:proofErr w:type="spellStart"/>
            <w:r w:rsidRPr="00410C73">
              <w:rPr>
                <w:rFonts w:ascii="Arial" w:hAnsi="Arial" w:cs="Arial"/>
                <w:sz w:val="22"/>
                <w:szCs w:val="22"/>
              </w:rPr>
              <w:t>tokiais</w:t>
            </w:r>
            <w:proofErr w:type="spellEnd"/>
            <w:r w:rsidRPr="00410C73">
              <w:rPr>
                <w:rFonts w:ascii="Arial" w:hAnsi="Arial" w:cs="Arial"/>
                <w:sz w:val="22"/>
                <w:szCs w:val="22"/>
              </w:rPr>
              <w:t xml:space="preserve"> </w:t>
            </w:r>
            <w:proofErr w:type="spellStart"/>
            <w:r w:rsidRPr="00410C73">
              <w:rPr>
                <w:rFonts w:ascii="Arial" w:hAnsi="Arial" w:cs="Arial"/>
                <w:sz w:val="22"/>
                <w:szCs w:val="22"/>
              </w:rPr>
              <w:t>kiekiais</w:t>
            </w:r>
            <w:proofErr w:type="spellEnd"/>
            <w:r w:rsidRPr="00410C73">
              <w:rPr>
                <w:rFonts w:ascii="Arial" w:hAnsi="Arial" w:cs="Arial"/>
                <w:sz w:val="22"/>
                <w:szCs w:val="22"/>
              </w:rPr>
              <w:t xml:space="preserve">, </w:t>
            </w:r>
            <w:proofErr w:type="spellStart"/>
            <w:r w:rsidRPr="00410C73">
              <w:rPr>
                <w:rFonts w:ascii="Arial" w:hAnsi="Arial" w:cs="Arial"/>
                <w:sz w:val="22"/>
                <w:szCs w:val="22"/>
              </w:rPr>
              <w:t>kurie</w:t>
            </w:r>
            <w:proofErr w:type="spellEnd"/>
            <w:r w:rsidRPr="00410C73">
              <w:rPr>
                <w:rFonts w:ascii="Arial" w:hAnsi="Arial" w:cs="Arial"/>
                <w:sz w:val="22"/>
                <w:szCs w:val="22"/>
              </w:rPr>
              <w:t xml:space="preserve"> </w:t>
            </w:r>
            <w:proofErr w:type="spellStart"/>
            <w:r w:rsidRPr="00410C73">
              <w:rPr>
                <w:rFonts w:ascii="Arial" w:hAnsi="Arial" w:cs="Arial"/>
                <w:sz w:val="22"/>
                <w:szCs w:val="22"/>
              </w:rPr>
              <w:t>būtų</w:t>
            </w:r>
            <w:proofErr w:type="spellEnd"/>
            <w:r w:rsidRPr="00410C73">
              <w:rPr>
                <w:rFonts w:ascii="Arial" w:hAnsi="Arial" w:cs="Arial"/>
                <w:sz w:val="22"/>
                <w:szCs w:val="22"/>
              </w:rPr>
              <w:t xml:space="preserve"> </w:t>
            </w:r>
            <w:proofErr w:type="spellStart"/>
            <w:r w:rsidRPr="00410C73">
              <w:rPr>
                <w:rFonts w:ascii="Arial" w:hAnsi="Arial" w:cs="Arial"/>
                <w:sz w:val="22"/>
                <w:szCs w:val="22"/>
              </w:rPr>
              <w:t>pakankami</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keitimą</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atliekant</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bakų</w:t>
            </w:r>
            <w:proofErr w:type="spellEnd"/>
            <w:r w:rsidRPr="00410C73">
              <w:rPr>
                <w:rFonts w:ascii="Arial" w:hAnsi="Arial" w:cs="Arial"/>
                <w:sz w:val="22"/>
                <w:szCs w:val="22"/>
              </w:rPr>
              <w:t xml:space="preserve"> </w:t>
            </w:r>
            <w:proofErr w:type="spellStart"/>
            <w:r w:rsidRPr="00410C73">
              <w:rPr>
                <w:rFonts w:ascii="Arial" w:hAnsi="Arial" w:cs="Arial"/>
                <w:sz w:val="22"/>
                <w:szCs w:val="22"/>
              </w:rPr>
              <w:t>valymą</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bandymus</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papildymą</w:t>
            </w:r>
            <w:proofErr w:type="spellEnd"/>
            <w:r w:rsidRPr="00410C73">
              <w:rPr>
                <w:rFonts w:ascii="Arial" w:hAnsi="Arial" w:cs="Arial"/>
                <w:sz w:val="22"/>
                <w:szCs w:val="22"/>
              </w:rPr>
              <w:t xml:space="preserve"> po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bandymų</w:t>
            </w:r>
            <w:proofErr w:type="spellEnd"/>
            <w:r w:rsidRPr="00410C73">
              <w:rPr>
                <w:rFonts w:ascii="Arial" w:hAnsi="Arial" w:cs="Arial"/>
                <w:sz w:val="22"/>
                <w:szCs w:val="22"/>
              </w:rPr>
              <w:t xml:space="preserve"> ir po </w:t>
            </w:r>
            <w:proofErr w:type="spellStart"/>
            <w:r w:rsidRPr="00410C73">
              <w:rPr>
                <w:rFonts w:ascii="Arial" w:hAnsi="Arial" w:cs="Arial"/>
                <w:sz w:val="22"/>
                <w:szCs w:val="22"/>
              </w:rPr>
              <w:t>generatorių</w:t>
            </w:r>
            <w:proofErr w:type="spellEnd"/>
            <w:r w:rsidRPr="00410C73">
              <w:rPr>
                <w:rFonts w:ascii="Arial" w:hAnsi="Arial" w:cs="Arial"/>
                <w:sz w:val="22"/>
                <w:szCs w:val="22"/>
              </w:rPr>
              <w:t xml:space="preserve"> </w:t>
            </w:r>
            <w:proofErr w:type="spellStart"/>
            <w:r w:rsidRPr="00410C73">
              <w:rPr>
                <w:rFonts w:ascii="Arial" w:hAnsi="Arial" w:cs="Arial"/>
                <w:sz w:val="22"/>
                <w:szCs w:val="22"/>
              </w:rPr>
              <w:t>panaudojimo</w:t>
            </w:r>
            <w:proofErr w:type="spellEnd"/>
            <w:r w:rsidRPr="00410C73">
              <w:rPr>
                <w:rFonts w:ascii="Arial" w:hAnsi="Arial" w:cs="Arial"/>
                <w:sz w:val="22"/>
                <w:szCs w:val="22"/>
              </w:rPr>
              <w:t xml:space="preserve"> </w:t>
            </w:r>
            <w:proofErr w:type="spellStart"/>
            <w:r w:rsidRPr="00410C73">
              <w:rPr>
                <w:rFonts w:ascii="Arial" w:hAnsi="Arial" w:cs="Arial"/>
                <w:sz w:val="22"/>
                <w:szCs w:val="22"/>
              </w:rPr>
              <w:t>rezerviniam</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tiekimui</w:t>
            </w:r>
            <w:proofErr w:type="spellEnd"/>
            <w:r w:rsidRPr="00410C73">
              <w:rPr>
                <w:rFonts w:ascii="Arial" w:hAnsi="Arial" w:cs="Arial"/>
                <w:sz w:val="22"/>
                <w:szCs w:val="22"/>
              </w:rPr>
              <w:t xml:space="preserve"> </w:t>
            </w:r>
            <w:proofErr w:type="spellStart"/>
            <w:r w:rsidRPr="00410C73">
              <w:rPr>
                <w:rFonts w:ascii="Arial" w:hAnsi="Arial" w:cs="Arial"/>
                <w:sz w:val="22"/>
                <w:szCs w:val="22"/>
              </w:rPr>
              <w:t>iki</w:t>
            </w:r>
            <w:proofErr w:type="spellEnd"/>
            <w:r w:rsidRPr="00410C73">
              <w:rPr>
                <w:rFonts w:ascii="Arial" w:hAnsi="Arial" w:cs="Arial"/>
                <w:sz w:val="22"/>
                <w:szCs w:val="22"/>
              </w:rPr>
              <w:t xml:space="preserve"> </w:t>
            </w:r>
            <w:proofErr w:type="spellStart"/>
            <w:r w:rsidRPr="00410C73">
              <w:rPr>
                <w:rFonts w:ascii="Arial" w:hAnsi="Arial" w:cs="Arial"/>
                <w:sz w:val="22"/>
                <w:szCs w:val="22"/>
              </w:rPr>
              <w:t>minimalios</w:t>
            </w:r>
            <w:proofErr w:type="spellEnd"/>
            <w:r w:rsidRPr="00410C73">
              <w:rPr>
                <w:rFonts w:ascii="Arial" w:hAnsi="Arial" w:cs="Arial"/>
                <w:sz w:val="22"/>
                <w:szCs w:val="22"/>
              </w:rPr>
              <w:t xml:space="preserve"> </w:t>
            </w:r>
            <w:proofErr w:type="spellStart"/>
            <w:r w:rsidRPr="00410C73">
              <w:rPr>
                <w:rFonts w:ascii="Arial" w:hAnsi="Arial" w:cs="Arial"/>
                <w:sz w:val="22"/>
                <w:szCs w:val="22"/>
              </w:rPr>
              <w:t>atsargos</w:t>
            </w:r>
            <w:proofErr w:type="spellEnd"/>
            <w:r w:rsidRPr="00410C73">
              <w:rPr>
                <w:rFonts w:ascii="Arial" w:hAnsi="Arial" w:cs="Arial"/>
                <w:sz w:val="22"/>
                <w:szCs w:val="22"/>
              </w:rPr>
              <w:t xml:space="preserve">. </w:t>
            </w:r>
            <w:proofErr w:type="spellStart"/>
            <w:r w:rsidRPr="00410C73">
              <w:rPr>
                <w:rFonts w:ascii="Arial" w:hAnsi="Arial" w:cs="Arial"/>
                <w:sz w:val="22"/>
                <w:szCs w:val="22"/>
              </w:rPr>
              <w:t>Atveju</w:t>
            </w:r>
            <w:proofErr w:type="spellEnd"/>
            <w:r w:rsidRPr="00410C73">
              <w:rPr>
                <w:rFonts w:ascii="Arial" w:hAnsi="Arial" w:cs="Arial"/>
                <w:sz w:val="22"/>
                <w:szCs w:val="22"/>
              </w:rPr>
              <w:t xml:space="preserve">, kai </w:t>
            </w:r>
            <w:proofErr w:type="spellStart"/>
            <w:r w:rsidRPr="00410C73">
              <w:rPr>
                <w:rFonts w:ascii="Arial" w:hAnsi="Arial" w:cs="Arial"/>
                <w:sz w:val="22"/>
                <w:szCs w:val="22"/>
              </w:rPr>
              <w:t>generatoriaus</w:t>
            </w:r>
            <w:proofErr w:type="spellEnd"/>
            <w:r w:rsidRPr="00410C73">
              <w:rPr>
                <w:rFonts w:ascii="Arial" w:hAnsi="Arial" w:cs="Arial"/>
                <w:sz w:val="22"/>
                <w:szCs w:val="22"/>
              </w:rPr>
              <w:t xml:space="preserve"> </w:t>
            </w:r>
            <w:proofErr w:type="spellStart"/>
            <w:r w:rsidRPr="00410C73">
              <w:rPr>
                <w:rFonts w:ascii="Arial" w:hAnsi="Arial" w:cs="Arial"/>
                <w:sz w:val="22"/>
                <w:szCs w:val="22"/>
              </w:rPr>
              <w:t>buvo</w:t>
            </w:r>
            <w:proofErr w:type="spellEnd"/>
            <w:r w:rsidRPr="00410C73">
              <w:rPr>
                <w:rFonts w:ascii="Arial" w:hAnsi="Arial" w:cs="Arial"/>
                <w:sz w:val="22"/>
                <w:szCs w:val="22"/>
              </w:rPr>
              <w:t xml:space="preserve"> </w:t>
            </w:r>
            <w:proofErr w:type="spellStart"/>
            <w:r w:rsidRPr="00410C73">
              <w:rPr>
                <w:rFonts w:ascii="Arial" w:hAnsi="Arial" w:cs="Arial"/>
                <w:sz w:val="22"/>
                <w:szCs w:val="22"/>
              </w:rPr>
              <w:t>panaudotas</w:t>
            </w:r>
            <w:proofErr w:type="spellEnd"/>
            <w:r w:rsidRPr="00410C73">
              <w:rPr>
                <w:rFonts w:ascii="Arial" w:hAnsi="Arial" w:cs="Arial"/>
                <w:sz w:val="22"/>
                <w:szCs w:val="22"/>
              </w:rPr>
              <w:t xml:space="preserve"> </w:t>
            </w:r>
            <w:proofErr w:type="spellStart"/>
            <w:r w:rsidRPr="00410C73">
              <w:rPr>
                <w:rFonts w:ascii="Arial" w:hAnsi="Arial" w:cs="Arial"/>
                <w:sz w:val="22"/>
                <w:szCs w:val="22"/>
              </w:rPr>
              <w:t>rezerviniam</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tiekimui</w:t>
            </w:r>
            <w:proofErr w:type="spellEnd"/>
            <w:r w:rsidRPr="00410C73">
              <w:rPr>
                <w:rFonts w:ascii="Arial" w:hAnsi="Arial" w:cs="Arial"/>
                <w:sz w:val="22"/>
                <w:szCs w:val="22"/>
              </w:rPr>
              <w:t xml:space="preserve"> (kai </w:t>
            </w:r>
            <w:proofErr w:type="spellStart"/>
            <w:r w:rsidRPr="00410C73">
              <w:rPr>
                <w:rFonts w:ascii="Arial" w:hAnsi="Arial" w:cs="Arial"/>
                <w:sz w:val="22"/>
                <w:szCs w:val="22"/>
              </w:rPr>
              <w:t>buvo</w:t>
            </w:r>
            <w:proofErr w:type="spellEnd"/>
            <w:r w:rsidRPr="00410C73">
              <w:rPr>
                <w:rFonts w:ascii="Arial" w:hAnsi="Arial" w:cs="Arial"/>
                <w:sz w:val="22"/>
                <w:szCs w:val="22"/>
              </w:rPr>
              <w:t xml:space="preserve"> </w:t>
            </w:r>
            <w:proofErr w:type="spellStart"/>
            <w:r w:rsidRPr="00410C73">
              <w:rPr>
                <w:rFonts w:ascii="Arial" w:hAnsi="Arial" w:cs="Arial"/>
                <w:sz w:val="22"/>
                <w:szCs w:val="22"/>
              </w:rPr>
              <w:t>nutrukęs</w:t>
            </w:r>
            <w:proofErr w:type="spellEnd"/>
            <w:r w:rsidRPr="00410C73">
              <w:rPr>
                <w:rFonts w:ascii="Arial" w:hAnsi="Arial" w:cs="Arial"/>
                <w:sz w:val="22"/>
                <w:szCs w:val="22"/>
              </w:rPr>
              <w:t xml:space="preserve"> </w:t>
            </w:r>
            <w:proofErr w:type="spellStart"/>
            <w:r w:rsidRPr="00410C73">
              <w:rPr>
                <w:rFonts w:ascii="Arial" w:hAnsi="Arial" w:cs="Arial"/>
                <w:sz w:val="22"/>
                <w:szCs w:val="22"/>
              </w:rPr>
              <w:t>pagrindinis</w:t>
            </w:r>
            <w:proofErr w:type="spellEnd"/>
            <w:r w:rsidRPr="00410C73">
              <w:rPr>
                <w:rFonts w:ascii="Arial" w:hAnsi="Arial" w:cs="Arial"/>
                <w:sz w:val="22"/>
                <w:szCs w:val="22"/>
              </w:rPr>
              <w:t xml:space="preserve"> </w:t>
            </w:r>
            <w:proofErr w:type="spellStart"/>
            <w:r w:rsidRPr="00410C73">
              <w:rPr>
                <w:rFonts w:ascii="Arial" w:hAnsi="Arial" w:cs="Arial"/>
                <w:sz w:val="22"/>
                <w:szCs w:val="22"/>
              </w:rPr>
              <w:t>elektros</w:t>
            </w:r>
            <w:proofErr w:type="spellEnd"/>
            <w:r w:rsidRPr="00410C73">
              <w:rPr>
                <w:rFonts w:ascii="Arial" w:hAnsi="Arial" w:cs="Arial"/>
                <w:sz w:val="22"/>
                <w:szCs w:val="22"/>
              </w:rPr>
              <w:t xml:space="preserve"> </w:t>
            </w:r>
            <w:proofErr w:type="spellStart"/>
            <w:r w:rsidRPr="00410C73">
              <w:rPr>
                <w:rFonts w:ascii="Arial" w:hAnsi="Arial" w:cs="Arial"/>
                <w:sz w:val="22"/>
                <w:szCs w:val="22"/>
              </w:rPr>
              <w:t>tiekimas</w:t>
            </w:r>
            <w:proofErr w:type="spellEnd"/>
            <w:r w:rsidRPr="00410C73">
              <w:rPr>
                <w:rFonts w:ascii="Arial" w:hAnsi="Arial" w:cs="Arial"/>
                <w:sz w:val="22"/>
                <w:szCs w:val="22"/>
              </w:rPr>
              <w:t xml:space="preserve"> ir kai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nežino</w:t>
            </w:r>
            <w:proofErr w:type="spellEnd"/>
            <w:r w:rsidRPr="00410C73">
              <w:rPr>
                <w:rFonts w:ascii="Arial" w:hAnsi="Arial" w:cs="Arial"/>
                <w:sz w:val="22"/>
                <w:szCs w:val="22"/>
              </w:rPr>
              <w:t xml:space="preserve"> </w:t>
            </w:r>
            <w:proofErr w:type="spellStart"/>
            <w:r w:rsidRPr="00410C73">
              <w:rPr>
                <w:rFonts w:ascii="Arial" w:hAnsi="Arial" w:cs="Arial"/>
                <w:sz w:val="22"/>
                <w:szCs w:val="22"/>
              </w:rPr>
              <w:t>apie</w:t>
            </w:r>
            <w:proofErr w:type="spellEnd"/>
            <w:r w:rsidRPr="00410C73">
              <w:rPr>
                <w:rFonts w:ascii="Arial" w:hAnsi="Arial" w:cs="Arial"/>
                <w:sz w:val="22"/>
                <w:szCs w:val="22"/>
              </w:rPr>
              <w:t xml:space="preserve"> </w:t>
            </w:r>
            <w:proofErr w:type="spellStart"/>
            <w:r w:rsidRPr="00410C73">
              <w:rPr>
                <w:rFonts w:ascii="Arial" w:hAnsi="Arial" w:cs="Arial"/>
                <w:sz w:val="22"/>
                <w:szCs w:val="22"/>
              </w:rPr>
              <w:t>neplaninį</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išnaudojimą</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papildo</w:t>
            </w:r>
            <w:proofErr w:type="spellEnd"/>
            <w:r w:rsidRPr="00410C73">
              <w:rPr>
                <w:rFonts w:ascii="Arial" w:hAnsi="Arial" w:cs="Arial"/>
                <w:sz w:val="22"/>
                <w:szCs w:val="22"/>
              </w:rPr>
              <w:t xml:space="preserve"> </w:t>
            </w:r>
            <w:proofErr w:type="spellStart"/>
            <w:r w:rsidRPr="00410C73">
              <w:rPr>
                <w:rFonts w:ascii="Arial" w:hAnsi="Arial" w:cs="Arial"/>
                <w:sz w:val="22"/>
                <w:szCs w:val="22"/>
              </w:rPr>
              <w:t>generatoriaus</w:t>
            </w:r>
            <w:proofErr w:type="spellEnd"/>
            <w:r w:rsidRPr="00410C73">
              <w:rPr>
                <w:rFonts w:ascii="Arial" w:hAnsi="Arial" w:cs="Arial"/>
                <w:sz w:val="22"/>
                <w:szCs w:val="22"/>
              </w:rPr>
              <w:t xml:space="preserve"> </w:t>
            </w:r>
            <w:proofErr w:type="spellStart"/>
            <w:r w:rsidRPr="00410C73">
              <w:rPr>
                <w:rFonts w:ascii="Arial" w:hAnsi="Arial" w:cs="Arial"/>
                <w:sz w:val="22"/>
                <w:szCs w:val="22"/>
              </w:rPr>
              <w:t>kuro</w:t>
            </w:r>
            <w:proofErr w:type="spellEnd"/>
            <w:r w:rsidRPr="00410C73">
              <w:rPr>
                <w:rFonts w:ascii="Arial" w:hAnsi="Arial" w:cs="Arial"/>
                <w:sz w:val="22"/>
                <w:szCs w:val="22"/>
              </w:rPr>
              <w:t xml:space="preserve"> </w:t>
            </w:r>
            <w:proofErr w:type="spellStart"/>
            <w:r w:rsidRPr="00410C73">
              <w:rPr>
                <w:rFonts w:ascii="Arial" w:hAnsi="Arial" w:cs="Arial"/>
                <w:sz w:val="22"/>
                <w:szCs w:val="22"/>
              </w:rPr>
              <w:t>atsargas</w:t>
            </w:r>
            <w:proofErr w:type="spellEnd"/>
            <w:r w:rsidRPr="00410C73">
              <w:rPr>
                <w:rFonts w:ascii="Arial" w:hAnsi="Arial" w:cs="Arial"/>
                <w:sz w:val="22"/>
                <w:szCs w:val="22"/>
              </w:rPr>
              <w:t xml:space="preserve"> </w:t>
            </w:r>
            <w:proofErr w:type="spellStart"/>
            <w:r w:rsidRPr="00410C73">
              <w:rPr>
                <w:rFonts w:ascii="Arial" w:hAnsi="Arial" w:cs="Arial"/>
                <w:sz w:val="22"/>
                <w:szCs w:val="22"/>
              </w:rPr>
              <w:t>iki</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nustatytos</w:t>
            </w:r>
            <w:proofErr w:type="spellEnd"/>
            <w:r w:rsidRPr="00410C73">
              <w:rPr>
                <w:rFonts w:ascii="Arial" w:hAnsi="Arial" w:cs="Arial"/>
                <w:sz w:val="22"/>
                <w:szCs w:val="22"/>
              </w:rPr>
              <w:t xml:space="preserve"> </w:t>
            </w:r>
            <w:proofErr w:type="spellStart"/>
            <w:r w:rsidRPr="00410C73">
              <w:rPr>
                <w:rFonts w:ascii="Arial" w:hAnsi="Arial" w:cs="Arial"/>
                <w:sz w:val="22"/>
                <w:szCs w:val="22"/>
              </w:rPr>
              <w:t>normos</w:t>
            </w:r>
            <w:proofErr w:type="spellEnd"/>
            <w:r w:rsidRPr="00410C73">
              <w:rPr>
                <w:rFonts w:ascii="Arial" w:hAnsi="Arial" w:cs="Arial"/>
                <w:sz w:val="22"/>
                <w:szCs w:val="22"/>
              </w:rPr>
              <w:t xml:space="preserve"> per 2 (dvi) paras po </w:t>
            </w:r>
            <w:proofErr w:type="spellStart"/>
            <w:r w:rsidRPr="00410C73">
              <w:rPr>
                <w:rFonts w:ascii="Arial" w:hAnsi="Arial" w:cs="Arial"/>
                <w:sz w:val="22"/>
                <w:szCs w:val="22"/>
              </w:rPr>
              <w:t>informacinio</w:t>
            </w:r>
            <w:proofErr w:type="spellEnd"/>
            <w:r w:rsidRPr="00410C73">
              <w:rPr>
                <w:rFonts w:ascii="Arial" w:hAnsi="Arial" w:cs="Arial"/>
                <w:sz w:val="22"/>
                <w:szCs w:val="22"/>
              </w:rPr>
              <w:t xml:space="preserve"> </w:t>
            </w:r>
            <w:proofErr w:type="spellStart"/>
            <w:r w:rsidRPr="00410C73">
              <w:rPr>
                <w:rFonts w:ascii="Arial" w:hAnsi="Arial" w:cs="Arial"/>
                <w:sz w:val="22"/>
                <w:szCs w:val="22"/>
              </w:rPr>
              <w:t>pranešimo</w:t>
            </w:r>
            <w:proofErr w:type="spellEnd"/>
            <w:r w:rsidRPr="00410C73">
              <w:rPr>
                <w:rFonts w:ascii="Arial" w:hAnsi="Arial" w:cs="Arial"/>
                <w:sz w:val="22"/>
                <w:szCs w:val="22"/>
              </w:rPr>
              <w:t xml:space="preserve"> </w:t>
            </w:r>
            <w:proofErr w:type="spellStart"/>
            <w:r w:rsidRPr="00410C73">
              <w:rPr>
                <w:rFonts w:ascii="Arial" w:hAnsi="Arial" w:cs="Arial"/>
                <w:sz w:val="22"/>
                <w:szCs w:val="22"/>
              </w:rPr>
              <w:t>gavimo</w:t>
            </w:r>
            <w:proofErr w:type="spellEnd"/>
            <w:r w:rsidRPr="00410C73">
              <w:rPr>
                <w:rFonts w:ascii="Arial" w:hAnsi="Arial" w:cs="Arial"/>
                <w:sz w:val="22"/>
                <w:szCs w:val="22"/>
              </w:rPr>
              <w:t xml:space="preserve"> </w:t>
            </w:r>
            <w:proofErr w:type="spellStart"/>
            <w:r w:rsidRPr="00410C73">
              <w:rPr>
                <w:rFonts w:ascii="Arial" w:hAnsi="Arial" w:cs="Arial"/>
                <w:sz w:val="22"/>
                <w:szCs w:val="22"/>
              </w:rPr>
              <w:t>iš</w:t>
            </w:r>
            <w:proofErr w:type="spellEnd"/>
            <w:r w:rsidRPr="00410C73">
              <w:rPr>
                <w:rFonts w:ascii="Arial" w:hAnsi="Arial" w:cs="Arial"/>
                <w:sz w:val="22"/>
                <w:szCs w:val="22"/>
              </w:rPr>
              <w:t xml:space="preserve"> </w:t>
            </w:r>
            <w:proofErr w:type="spellStart"/>
            <w:r w:rsidRPr="00410C73">
              <w:rPr>
                <w:rFonts w:ascii="Arial" w:hAnsi="Arial" w:cs="Arial"/>
                <w:sz w:val="22"/>
                <w:szCs w:val="22"/>
              </w:rPr>
              <w:t>Pirkėjo</w:t>
            </w:r>
            <w:proofErr w:type="spellEnd"/>
            <w:r w:rsidRPr="00410C73">
              <w:rPr>
                <w:rFonts w:ascii="Arial" w:hAnsi="Arial" w:cs="Arial"/>
                <w:sz w:val="22"/>
                <w:szCs w:val="22"/>
              </w:rPr>
              <w:t>.</w:t>
            </w:r>
          </w:p>
        </w:tc>
      </w:tr>
      <w:tr w:rsidR="00410C73" w:rsidRPr="00410C73" w14:paraId="129DB1BD" w14:textId="77777777" w:rsidTr="000D30AE">
        <w:tc>
          <w:tcPr>
            <w:tcW w:w="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FE5CA4" w14:textId="77777777" w:rsidR="00410C73" w:rsidRPr="00410C73" w:rsidRDefault="00410C73" w:rsidP="00410C73">
            <w:pPr>
              <w:pStyle w:val="ListParagraph"/>
              <w:numPr>
                <w:ilvl w:val="0"/>
                <w:numId w:val="27"/>
              </w:numPr>
              <w:jc w:val="center"/>
              <w:rPr>
                <w:rFonts w:ascii="Arial" w:hAnsi="Arial" w:cs="Arial"/>
                <w:sz w:val="22"/>
                <w:szCs w:val="22"/>
                <w:lang w:eastAsia="lt-LT"/>
              </w:rPr>
            </w:pPr>
          </w:p>
        </w:tc>
        <w:tc>
          <w:tcPr>
            <w:tcW w:w="9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4C677" w14:textId="77777777" w:rsidR="00410C73" w:rsidRPr="00410C73" w:rsidRDefault="00410C73" w:rsidP="000D30AE">
            <w:pPr>
              <w:tabs>
                <w:tab w:val="left" w:pos="284"/>
                <w:tab w:val="left" w:pos="567"/>
                <w:tab w:val="left" w:pos="851"/>
              </w:tabs>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teikėjas</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atsakingas</w:t>
            </w:r>
            <w:proofErr w:type="spellEnd"/>
            <w:r w:rsidRPr="00410C73">
              <w:rPr>
                <w:rFonts w:ascii="Arial" w:hAnsi="Arial" w:cs="Arial"/>
                <w:sz w:val="22"/>
                <w:szCs w:val="22"/>
              </w:rPr>
              <w:t xml:space="preserve"> </w:t>
            </w:r>
            <w:proofErr w:type="spellStart"/>
            <w:r w:rsidRPr="00410C73">
              <w:rPr>
                <w:rFonts w:ascii="Arial" w:hAnsi="Arial" w:cs="Arial"/>
                <w:sz w:val="22"/>
                <w:szCs w:val="22"/>
              </w:rPr>
              <w:t>už</w:t>
            </w:r>
            <w:proofErr w:type="spellEnd"/>
            <w:r w:rsidRPr="00410C73">
              <w:rPr>
                <w:rFonts w:ascii="Arial" w:hAnsi="Arial" w:cs="Arial"/>
                <w:sz w:val="22"/>
                <w:szCs w:val="22"/>
              </w:rPr>
              <w:t xml:space="preserve"> </w:t>
            </w:r>
            <w:proofErr w:type="spellStart"/>
            <w:r w:rsidRPr="00410C73">
              <w:rPr>
                <w:rFonts w:ascii="Arial" w:hAnsi="Arial" w:cs="Arial"/>
                <w:sz w:val="22"/>
                <w:szCs w:val="22"/>
              </w:rPr>
              <w:t>savo</w:t>
            </w:r>
            <w:proofErr w:type="spellEnd"/>
            <w:r w:rsidRPr="00410C73">
              <w:rPr>
                <w:rFonts w:ascii="Arial" w:hAnsi="Arial" w:cs="Arial"/>
                <w:sz w:val="22"/>
                <w:szCs w:val="22"/>
              </w:rPr>
              <w:t xml:space="preserve"> ir </w:t>
            </w:r>
            <w:proofErr w:type="spellStart"/>
            <w:r w:rsidRPr="00410C73">
              <w:rPr>
                <w:rFonts w:ascii="Arial" w:hAnsi="Arial" w:cs="Arial"/>
                <w:sz w:val="22"/>
                <w:szCs w:val="22"/>
              </w:rPr>
              <w:t>savo</w:t>
            </w:r>
            <w:proofErr w:type="spellEnd"/>
            <w:r w:rsidRPr="00410C73">
              <w:rPr>
                <w:rFonts w:ascii="Arial" w:hAnsi="Arial" w:cs="Arial"/>
                <w:sz w:val="22"/>
                <w:szCs w:val="22"/>
              </w:rPr>
              <w:t xml:space="preserve"> </w:t>
            </w:r>
            <w:proofErr w:type="spellStart"/>
            <w:r w:rsidRPr="00410C73">
              <w:rPr>
                <w:rFonts w:ascii="Arial" w:hAnsi="Arial" w:cs="Arial"/>
                <w:sz w:val="22"/>
                <w:szCs w:val="22"/>
              </w:rPr>
              <w:t>pasitelktų</w:t>
            </w:r>
            <w:proofErr w:type="spellEnd"/>
            <w:r w:rsidRPr="00410C73">
              <w:rPr>
                <w:rFonts w:ascii="Arial" w:hAnsi="Arial" w:cs="Arial"/>
                <w:sz w:val="22"/>
                <w:szCs w:val="22"/>
              </w:rPr>
              <w:t xml:space="preserve"> </w:t>
            </w:r>
            <w:proofErr w:type="spellStart"/>
            <w:r w:rsidRPr="00410C73">
              <w:rPr>
                <w:rFonts w:ascii="Arial" w:hAnsi="Arial" w:cs="Arial"/>
                <w:sz w:val="22"/>
                <w:szCs w:val="22"/>
              </w:rPr>
              <w:t>subteikėjų</w:t>
            </w:r>
            <w:proofErr w:type="spellEnd"/>
            <w:r w:rsidRPr="00410C73">
              <w:rPr>
                <w:rFonts w:ascii="Arial" w:hAnsi="Arial" w:cs="Arial"/>
                <w:sz w:val="22"/>
                <w:szCs w:val="22"/>
              </w:rPr>
              <w:t xml:space="preserve"> </w:t>
            </w:r>
            <w:proofErr w:type="spellStart"/>
            <w:r w:rsidRPr="00410C73">
              <w:rPr>
                <w:rFonts w:ascii="Arial" w:hAnsi="Arial" w:cs="Arial"/>
                <w:sz w:val="22"/>
                <w:szCs w:val="22"/>
              </w:rPr>
              <w:t>personalą</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objekte</w:t>
            </w:r>
            <w:proofErr w:type="spellEnd"/>
            <w:r w:rsidRPr="00410C73">
              <w:rPr>
                <w:rFonts w:ascii="Arial" w:hAnsi="Arial" w:cs="Arial"/>
                <w:sz w:val="22"/>
                <w:szCs w:val="22"/>
              </w:rPr>
              <w:t xml:space="preserve"> ir </w:t>
            </w:r>
            <w:proofErr w:type="spellStart"/>
            <w:r w:rsidRPr="00410C73">
              <w:rPr>
                <w:rFonts w:ascii="Arial" w:hAnsi="Arial" w:cs="Arial"/>
                <w:sz w:val="22"/>
                <w:szCs w:val="22"/>
              </w:rPr>
              <w:t>privalo</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užtikrinti</w:t>
            </w:r>
            <w:proofErr w:type="spellEnd"/>
            <w:r w:rsidRPr="00410C73">
              <w:rPr>
                <w:rFonts w:ascii="Arial" w:hAnsi="Arial" w:cs="Arial"/>
                <w:sz w:val="22"/>
                <w:szCs w:val="22"/>
              </w:rPr>
              <w:t xml:space="preserve"> </w:t>
            </w:r>
            <w:proofErr w:type="spellStart"/>
            <w:r w:rsidRPr="00410C73">
              <w:rPr>
                <w:rFonts w:ascii="Arial" w:hAnsi="Arial" w:cs="Arial"/>
                <w:sz w:val="22"/>
                <w:szCs w:val="22"/>
              </w:rPr>
              <w:t>darbų</w:t>
            </w:r>
            <w:proofErr w:type="spellEnd"/>
            <w:r w:rsidRPr="00410C73">
              <w:rPr>
                <w:rFonts w:ascii="Arial" w:hAnsi="Arial" w:cs="Arial"/>
                <w:sz w:val="22"/>
                <w:szCs w:val="22"/>
              </w:rPr>
              <w:t xml:space="preserve"> </w:t>
            </w:r>
            <w:proofErr w:type="spellStart"/>
            <w:r w:rsidRPr="00410C73">
              <w:rPr>
                <w:rFonts w:ascii="Arial" w:hAnsi="Arial" w:cs="Arial"/>
                <w:sz w:val="22"/>
                <w:szCs w:val="22"/>
              </w:rPr>
              <w:t>saugą</w:t>
            </w:r>
            <w:proofErr w:type="spellEnd"/>
            <w:r w:rsidRPr="00410C73">
              <w:rPr>
                <w:rFonts w:ascii="Arial" w:hAnsi="Arial" w:cs="Arial"/>
                <w:sz w:val="22"/>
                <w:szCs w:val="22"/>
              </w:rPr>
              <w:t xml:space="preserve">, </w:t>
            </w:r>
            <w:proofErr w:type="spellStart"/>
            <w:r w:rsidRPr="00410C73">
              <w:rPr>
                <w:rFonts w:ascii="Arial" w:hAnsi="Arial" w:cs="Arial"/>
                <w:sz w:val="22"/>
                <w:szCs w:val="22"/>
              </w:rPr>
              <w:t>tinkamą</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kultūrą</w:t>
            </w:r>
            <w:proofErr w:type="spellEnd"/>
            <w:r w:rsidRPr="00410C73">
              <w:rPr>
                <w:rFonts w:ascii="Arial" w:hAnsi="Arial" w:cs="Arial"/>
                <w:sz w:val="22"/>
                <w:szCs w:val="22"/>
              </w:rPr>
              <w:t xml:space="preserve">, </w:t>
            </w:r>
            <w:proofErr w:type="spellStart"/>
            <w:r w:rsidRPr="00410C73">
              <w:rPr>
                <w:rFonts w:ascii="Arial" w:hAnsi="Arial" w:cs="Arial"/>
                <w:sz w:val="22"/>
                <w:szCs w:val="22"/>
              </w:rPr>
              <w:t>skirti</w:t>
            </w:r>
            <w:proofErr w:type="spellEnd"/>
            <w:r w:rsidRPr="00410C73">
              <w:rPr>
                <w:rFonts w:ascii="Arial" w:hAnsi="Arial" w:cs="Arial"/>
                <w:sz w:val="22"/>
                <w:szCs w:val="22"/>
              </w:rPr>
              <w:t xml:space="preserve"> </w:t>
            </w:r>
            <w:proofErr w:type="spellStart"/>
            <w:r w:rsidRPr="00410C73">
              <w:rPr>
                <w:rFonts w:ascii="Arial" w:hAnsi="Arial" w:cs="Arial"/>
                <w:sz w:val="22"/>
                <w:szCs w:val="22"/>
              </w:rPr>
              <w:t>atsakingą</w:t>
            </w:r>
            <w:proofErr w:type="spellEnd"/>
            <w:r w:rsidRPr="00410C73">
              <w:rPr>
                <w:rFonts w:ascii="Arial" w:hAnsi="Arial" w:cs="Arial"/>
                <w:sz w:val="22"/>
                <w:szCs w:val="22"/>
              </w:rPr>
              <w:t xml:space="preserve"> </w:t>
            </w:r>
            <w:proofErr w:type="spellStart"/>
            <w:r w:rsidRPr="00410C73">
              <w:rPr>
                <w:rFonts w:ascii="Arial" w:hAnsi="Arial" w:cs="Arial"/>
                <w:sz w:val="22"/>
                <w:szCs w:val="22"/>
              </w:rPr>
              <w:t>darbų</w:t>
            </w:r>
            <w:proofErr w:type="spellEnd"/>
            <w:r w:rsidRPr="00410C73">
              <w:rPr>
                <w:rFonts w:ascii="Arial" w:hAnsi="Arial" w:cs="Arial"/>
                <w:sz w:val="22"/>
                <w:szCs w:val="22"/>
              </w:rPr>
              <w:t xml:space="preserve"> </w:t>
            </w:r>
            <w:proofErr w:type="spellStart"/>
            <w:r w:rsidRPr="00410C73">
              <w:rPr>
                <w:rFonts w:ascii="Arial" w:hAnsi="Arial" w:cs="Arial"/>
                <w:sz w:val="22"/>
                <w:szCs w:val="22"/>
              </w:rPr>
              <w:t>vadovą</w:t>
            </w:r>
            <w:proofErr w:type="spellEnd"/>
            <w:r w:rsidRPr="00410C73">
              <w:rPr>
                <w:rFonts w:ascii="Arial" w:hAnsi="Arial" w:cs="Arial"/>
                <w:sz w:val="22"/>
                <w:szCs w:val="22"/>
              </w:rPr>
              <w:t xml:space="preserve">, </w:t>
            </w:r>
            <w:proofErr w:type="spellStart"/>
            <w:r w:rsidRPr="00410C73">
              <w:rPr>
                <w:rFonts w:ascii="Arial" w:hAnsi="Arial" w:cs="Arial"/>
                <w:sz w:val="22"/>
                <w:szCs w:val="22"/>
              </w:rPr>
              <w:t>kuris</w:t>
            </w:r>
            <w:proofErr w:type="spellEnd"/>
            <w:r w:rsidRPr="00410C73">
              <w:rPr>
                <w:rFonts w:ascii="Arial" w:hAnsi="Arial" w:cs="Arial"/>
                <w:sz w:val="22"/>
                <w:szCs w:val="22"/>
              </w:rPr>
              <w:t xml:space="preserve"> </w:t>
            </w:r>
            <w:proofErr w:type="spellStart"/>
            <w:r w:rsidRPr="00410C73">
              <w:rPr>
                <w:rFonts w:ascii="Arial" w:hAnsi="Arial" w:cs="Arial"/>
                <w:sz w:val="22"/>
                <w:szCs w:val="22"/>
              </w:rPr>
              <w:t>būtų</w:t>
            </w:r>
            <w:proofErr w:type="spellEnd"/>
            <w:r w:rsidRPr="00410C73">
              <w:rPr>
                <w:rFonts w:ascii="Arial" w:hAnsi="Arial" w:cs="Arial"/>
                <w:sz w:val="22"/>
                <w:szCs w:val="22"/>
              </w:rPr>
              <w:t xml:space="preserve"> </w:t>
            </w:r>
            <w:proofErr w:type="spellStart"/>
            <w:r w:rsidRPr="00410C73">
              <w:rPr>
                <w:rFonts w:ascii="Arial" w:hAnsi="Arial" w:cs="Arial"/>
                <w:sz w:val="22"/>
                <w:szCs w:val="22"/>
              </w:rPr>
              <w:t>pasiekiamas</w:t>
            </w:r>
            <w:proofErr w:type="spellEnd"/>
            <w:r w:rsidRPr="00410C73">
              <w:rPr>
                <w:rFonts w:ascii="Arial" w:hAnsi="Arial" w:cs="Arial"/>
                <w:sz w:val="22"/>
                <w:szCs w:val="22"/>
              </w:rPr>
              <w:t xml:space="preserve"> </w:t>
            </w:r>
            <w:proofErr w:type="spellStart"/>
            <w:r w:rsidRPr="00410C73">
              <w:rPr>
                <w:rFonts w:ascii="Arial" w:hAnsi="Arial" w:cs="Arial"/>
                <w:sz w:val="22"/>
                <w:szCs w:val="22"/>
              </w:rPr>
              <w:t>telefonu</w:t>
            </w:r>
            <w:proofErr w:type="spellEnd"/>
            <w:r w:rsidRPr="00410C73">
              <w:rPr>
                <w:rFonts w:ascii="Arial" w:hAnsi="Arial" w:cs="Arial"/>
                <w:sz w:val="22"/>
                <w:szCs w:val="22"/>
              </w:rPr>
              <w:t xml:space="preserve"> ir </w:t>
            </w:r>
            <w:proofErr w:type="spellStart"/>
            <w:r w:rsidRPr="00410C73">
              <w:rPr>
                <w:rFonts w:ascii="Arial" w:hAnsi="Arial" w:cs="Arial"/>
                <w:sz w:val="22"/>
                <w:szCs w:val="22"/>
              </w:rPr>
              <w:t>elektroniniu</w:t>
            </w:r>
            <w:proofErr w:type="spellEnd"/>
            <w:r w:rsidRPr="00410C73">
              <w:rPr>
                <w:rFonts w:ascii="Arial" w:hAnsi="Arial" w:cs="Arial"/>
                <w:sz w:val="22"/>
                <w:szCs w:val="22"/>
              </w:rPr>
              <w:t xml:space="preserve"> </w:t>
            </w:r>
            <w:proofErr w:type="spellStart"/>
            <w:r w:rsidRPr="00410C73">
              <w:rPr>
                <w:rFonts w:ascii="Arial" w:hAnsi="Arial" w:cs="Arial"/>
                <w:sz w:val="22"/>
                <w:szCs w:val="22"/>
              </w:rPr>
              <w:t>paštu</w:t>
            </w:r>
            <w:proofErr w:type="spellEnd"/>
            <w:r w:rsidRPr="00410C73">
              <w:rPr>
                <w:rFonts w:ascii="Arial" w:hAnsi="Arial" w:cs="Arial"/>
                <w:sz w:val="22"/>
                <w:szCs w:val="22"/>
              </w:rPr>
              <w:t xml:space="preserve">. </w:t>
            </w:r>
            <w:proofErr w:type="spellStart"/>
            <w:r w:rsidRPr="00410C73">
              <w:rPr>
                <w:rFonts w:ascii="Arial" w:hAnsi="Arial" w:cs="Arial"/>
                <w:sz w:val="22"/>
                <w:szCs w:val="22"/>
              </w:rPr>
              <w:t>Šalys</w:t>
            </w:r>
            <w:proofErr w:type="spellEnd"/>
            <w:r w:rsidRPr="00410C73">
              <w:rPr>
                <w:rFonts w:ascii="Arial" w:hAnsi="Arial" w:cs="Arial"/>
                <w:sz w:val="22"/>
                <w:szCs w:val="22"/>
              </w:rPr>
              <w:t xml:space="preserve"> </w:t>
            </w:r>
            <w:proofErr w:type="spellStart"/>
            <w:r w:rsidRPr="00410C73">
              <w:rPr>
                <w:rFonts w:ascii="Arial" w:hAnsi="Arial" w:cs="Arial"/>
                <w:sz w:val="22"/>
                <w:szCs w:val="22"/>
              </w:rPr>
              <w:t>susitaria</w:t>
            </w:r>
            <w:proofErr w:type="spellEnd"/>
            <w:r w:rsidRPr="00410C73">
              <w:rPr>
                <w:rFonts w:ascii="Arial" w:hAnsi="Arial" w:cs="Arial"/>
                <w:sz w:val="22"/>
                <w:szCs w:val="22"/>
              </w:rPr>
              <w:t xml:space="preserve">, </w:t>
            </w:r>
            <w:proofErr w:type="spellStart"/>
            <w:r w:rsidRPr="00410C73">
              <w:rPr>
                <w:rFonts w:ascii="Arial" w:hAnsi="Arial" w:cs="Arial"/>
                <w:sz w:val="22"/>
                <w:szCs w:val="22"/>
              </w:rPr>
              <w:t>kad</w:t>
            </w:r>
            <w:proofErr w:type="spellEnd"/>
            <w:r w:rsidRPr="00410C73">
              <w:rPr>
                <w:rFonts w:ascii="Arial" w:hAnsi="Arial" w:cs="Arial"/>
                <w:sz w:val="22"/>
                <w:szCs w:val="22"/>
              </w:rPr>
              <w:t xml:space="preserve"> </w:t>
            </w:r>
            <w:proofErr w:type="spellStart"/>
            <w:r w:rsidRPr="00410C73">
              <w:rPr>
                <w:rFonts w:ascii="Arial" w:hAnsi="Arial" w:cs="Arial"/>
                <w:sz w:val="22"/>
                <w:szCs w:val="22"/>
              </w:rPr>
              <w:t>tinkama</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kultūra</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objekte</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suprantama</w:t>
            </w:r>
            <w:proofErr w:type="spellEnd"/>
            <w:r w:rsidRPr="00410C73">
              <w:rPr>
                <w:rFonts w:ascii="Arial" w:hAnsi="Arial" w:cs="Arial"/>
                <w:sz w:val="22"/>
                <w:szCs w:val="22"/>
              </w:rPr>
              <w:t xml:space="preserve"> </w:t>
            </w:r>
            <w:proofErr w:type="spellStart"/>
            <w:r w:rsidRPr="00410C73">
              <w:rPr>
                <w:rFonts w:ascii="Arial" w:hAnsi="Arial" w:cs="Arial"/>
                <w:sz w:val="22"/>
                <w:szCs w:val="22"/>
              </w:rPr>
              <w:t>taip</w:t>
            </w:r>
            <w:proofErr w:type="spellEnd"/>
            <w:r w:rsidRPr="00410C73">
              <w:rPr>
                <w:rFonts w:ascii="Arial" w:hAnsi="Arial" w:cs="Arial"/>
                <w:sz w:val="22"/>
                <w:szCs w:val="22"/>
              </w:rPr>
              <w:t>:</w:t>
            </w:r>
          </w:p>
          <w:p w14:paraId="53AE7043" w14:textId="77777777" w:rsidR="00410C73" w:rsidRPr="00410C73" w:rsidRDefault="00410C73" w:rsidP="00410C73">
            <w:pPr>
              <w:pStyle w:val="ListParagraph"/>
              <w:numPr>
                <w:ilvl w:val="0"/>
                <w:numId w:val="28"/>
              </w:numPr>
              <w:tabs>
                <w:tab w:val="left" w:pos="284"/>
                <w:tab w:val="left" w:pos="567"/>
                <w:tab w:val="left" w:pos="851"/>
              </w:tabs>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jo </w:t>
            </w:r>
            <w:proofErr w:type="spellStart"/>
            <w:r w:rsidRPr="00410C73">
              <w:rPr>
                <w:rFonts w:ascii="Arial" w:hAnsi="Arial" w:cs="Arial"/>
                <w:sz w:val="22"/>
                <w:szCs w:val="22"/>
              </w:rPr>
              <w:t>samdytų</w:t>
            </w:r>
            <w:proofErr w:type="spellEnd"/>
            <w:r w:rsidRPr="00410C73">
              <w:rPr>
                <w:rFonts w:ascii="Arial" w:hAnsi="Arial" w:cs="Arial"/>
                <w:sz w:val="22"/>
                <w:szCs w:val="22"/>
              </w:rPr>
              <w:t xml:space="preserve"> </w:t>
            </w:r>
            <w:proofErr w:type="spellStart"/>
            <w:r w:rsidRPr="00410C73">
              <w:rPr>
                <w:rFonts w:ascii="Arial" w:hAnsi="Arial" w:cs="Arial"/>
                <w:sz w:val="22"/>
                <w:szCs w:val="22"/>
              </w:rPr>
              <w:t>subteikėjų</w:t>
            </w:r>
            <w:proofErr w:type="spellEnd"/>
            <w:r w:rsidRPr="00410C73">
              <w:rPr>
                <w:rFonts w:ascii="Arial" w:hAnsi="Arial" w:cs="Arial"/>
                <w:sz w:val="22"/>
                <w:szCs w:val="22"/>
              </w:rPr>
              <w:t xml:space="preserve">) </w:t>
            </w:r>
            <w:proofErr w:type="spellStart"/>
            <w:r w:rsidRPr="00410C73">
              <w:rPr>
                <w:rFonts w:ascii="Arial" w:hAnsi="Arial" w:cs="Arial"/>
                <w:sz w:val="22"/>
                <w:szCs w:val="22"/>
              </w:rPr>
              <w:t>personalas</w:t>
            </w:r>
            <w:proofErr w:type="spellEnd"/>
            <w:r w:rsidRPr="00410C73">
              <w:rPr>
                <w:rFonts w:ascii="Arial" w:hAnsi="Arial" w:cs="Arial"/>
                <w:sz w:val="22"/>
                <w:szCs w:val="22"/>
              </w:rPr>
              <w:t xml:space="preserve"> </w:t>
            </w:r>
            <w:proofErr w:type="spellStart"/>
            <w:r w:rsidRPr="00410C73">
              <w:rPr>
                <w:rFonts w:ascii="Arial" w:hAnsi="Arial" w:cs="Arial"/>
                <w:sz w:val="22"/>
                <w:szCs w:val="22"/>
              </w:rPr>
              <w:t>dėvi</w:t>
            </w:r>
            <w:proofErr w:type="spellEnd"/>
            <w:r w:rsidRPr="00410C73">
              <w:rPr>
                <w:rFonts w:ascii="Arial" w:hAnsi="Arial" w:cs="Arial"/>
                <w:sz w:val="22"/>
                <w:szCs w:val="22"/>
              </w:rPr>
              <w:t xml:space="preserve"> </w:t>
            </w:r>
            <w:proofErr w:type="spellStart"/>
            <w:r w:rsidRPr="00410C73">
              <w:rPr>
                <w:rFonts w:ascii="Arial" w:hAnsi="Arial" w:cs="Arial"/>
                <w:sz w:val="22"/>
                <w:szCs w:val="22"/>
              </w:rPr>
              <w:t>reikalavimus</w:t>
            </w:r>
            <w:proofErr w:type="spellEnd"/>
            <w:r w:rsidRPr="00410C73">
              <w:rPr>
                <w:rFonts w:ascii="Arial" w:hAnsi="Arial" w:cs="Arial"/>
                <w:sz w:val="22"/>
                <w:szCs w:val="22"/>
              </w:rPr>
              <w:t xml:space="preserve"> </w:t>
            </w:r>
            <w:proofErr w:type="spellStart"/>
            <w:r w:rsidRPr="00410C73">
              <w:rPr>
                <w:rFonts w:ascii="Arial" w:hAnsi="Arial" w:cs="Arial"/>
                <w:sz w:val="22"/>
                <w:szCs w:val="22"/>
              </w:rPr>
              <w:t>atitinkančius</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rūbus</w:t>
            </w:r>
            <w:proofErr w:type="spellEnd"/>
            <w:r w:rsidRPr="00410C73">
              <w:rPr>
                <w:rFonts w:ascii="Arial" w:hAnsi="Arial" w:cs="Arial"/>
                <w:sz w:val="22"/>
                <w:szCs w:val="22"/>
              </w:rPr>
              <w:t xml:space="preserve"> ir </w:t>
            </w:r>
            <w:proofErr w:type="spellStart"/>
            <w:r w:rsidRPr="00410C73">
              <w:rPr>
                <w:rFonts w:ascii="Arial" w:hAnsi="Arial" w:cs="Arial"/>
                <w:sz w:val="22"/>
                <w:szCs w:val="22"/>
              </w:rPr>
              <w:t>asmenines</w:t>
            </w:r>
            <w:proofErr w:type="spellEnd"/>
            <w:r w:rsidRPr="00410C73">
              <w:rPr>
                <w:rFonts w:ascii="Arial" w:hAnsi="Arial" w:cs="Arial"/>
                <w:sz w:val="22"/>
                <w:szCs w:val="22"/>
              </w:rPr>
              <w:t xml:space="preserve"> </w:t>
            </w:r>
            <w:proofErr w:type="spellStart"/>
            <w:r w:rsidRPr="00410C73">
              <w:rPr>
                <w:rFonts w:ascii="Arial" w:hAnsi="Arial" w:cs="Arial"/>
                <w:sz w:val="22"/>
                <w:szCs w:val="22"/>
              </w:rPr>
              <w:t>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priemones</w:t>
            </w:r>
            <w:proofErr w:type="spellEnd"/>
            <w:r w:rsidRPr="00410C73">
              <w:rPr>
                <w:rFonts w:ascii="Arial" w:hAnsi="Arial" w:cs="Arial"/>
                <w:sz w:val="22"/>
                <w:szCs w:val="22"/>
              </w:rPr>
              <w:t xml:space="preserve">, </w:t>
            </w:r>
            <w:proofErr w:type="spellStart"/>
            <w:r w:rsidRPr="00410C73">
              <w:rPr>
                <w:rFonts w:ascii="Arial" w:hAnsi="Arial" w:cs="Arial"/>
                <w:sz w:val="22"/>
                <w:szCs w:val="22"/>
              </w:rPr>
              <w:t>turi</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pažymėjimus</w:t>
            </w:r>
            <w:proofErr w:type="spellEnd"/>
            <w:r w:rsidRPr="00410C73">
              <w:rPr>
                <w:rFonts w:ascii="Arial" w:hAnsi="Arial" w:cs="Arial"/>
                <w:sz w:val="22"/>
                <w:szCs w:val="22"/>
              </w:rPr>
              <w:t>;</w:t>
            </w:r>
          </w:p>
          <w:p w14:paraId="66159A8C" w14:textId="77777777" w:rsidR="00410C73" w:rsidRPr="00410C73" w:rsidRDefault="00410C73" w:rsidP="00410C73">
            <w:pPr>
              <w:pStyle w:val="ListParagraph"/>
              <w:numPr>
                <w:ilvl w:val="0"/>
                <w:numId w:val="28"/>
              </w:numPr>
              <w:tabs>
                <w:tab w:val="left" w:pos="284"/>
                <w:tab w:val="left" w:pos="567"/>
                <w:tab w:val="left" w:pos="851"/>
              </w:tabs>
              <w:jc w:val="both"/>
              <w:rPr>
                <w:rFonts w:ascii="Arial" w:hAnsi="Arial" w:cs="Arial"/>
                <w:sz w:val="22"/>
                <w:szCs w:val="22"/>
              </w:rPr>
            </w:pPr>
            <w:proofErr w:type="spellStart"/>
            <w:r w:rsidRPr="00410C73">
              <w:rPr>
                <w:rFonts w:ascii="Arial" w:hAnsi="Arial" w:cs="Arial"/>
                <w:sz w:val="22"/>
                <w:szCs w:val="22"/>
              </w:rPr>
              <w:t>Tinkamai</w:t>
            </w:r>
            <w:proofErr w:type="spellEnd"/>
            <w:r w:rsidRPr="00410C73">
              <w:rPr>
                <w:rFonts w:ascii="Arial" w:hAnsi="Arial" w:cs="Arial"/>
                <w:sz w:val="22"/>
                <w:szCs w:val="22"/>
              </w:rPr>
              <w:t xml:space="preserve"> </w:t>
            </w:r>
            <w:proofErr w:type="spellStart"/>
            <w:r w:rsidRPr="00410C73">
              <w:rPr>
                <w:rFonts w:ascii="Arial" w:hAnsi="Arial" w:cs="Arial"/>
                <w:sz w:val="22"/>
                <w:szCs w:val="22"/>
              </w:rPr>
              <w:t>pagal</w:t>
            </w:r>
            <w:proofErr w:type="spellEnd"/>
            <w:r w:rsidRPr="00410C73">
              <w:rPr>
                <w:rFonts w:ascii="Arial" w:hAnsi="Arial" w:cs="Arial"/>
                <w:sz w:val="22"/>
                <w:szCs w:val="22"/>
              </w:rPr>
              <w:t xml:space="preserve"> </w:t>
            </w:r>
            <w:proofErr w:type="spellStart"/>
            <w:r w:rsidRPr="00410C73">
              <w:rPr>
                <w:rFonts w:ascii="Arial" w:hAnsi="Arial" w:cs="Arial"/>
                <w:sz w:val="22"/>
                <w:szCs w:val="22"/>
              </w:rPr>
              <w:t>įrenginių</w:t>
            </w:r>
            <w:proofErr w:type="spellEnd"/>
            <w:r w:rsidRPr="00410C73">
              <w:rPr>
                <w:rFonts w:ascii="Arial" w:hAnsi="Arial" w:cs="Arial"/>
                <w:sz w:val="22"/>
                <w:szCs w:val="22"/>
              </w:rPr>
              <w:t xml:space="preserve"> </w:t>
            </w:r>
            <w:proofErr w:type="spellStart"/>
            <w:r w:rsidRPr="00410C73">
              <w:rPr>
                <w:rFonts w:ascii="Arial" w:hAnsi="Arial" w:cs="Arial"/>
                <w:sz w:val="22"/>
                <w:szCs w:val="22"/>
              </w:rPr>
              <w:t>naudojimo</w:t>
            </w:r>
            <w:proofErr w:type="spellEnd"/>
            <w:r w:rsidRPr="00410C73">
              <w:rPr>
                <w:rFonts w:ascii="Arial" w:hAnsi="Arial" w:cs="Arial"/>
                <w:sz w:val="22"/>
                <w:szCs w:val="22"/>
              </w:rPr>
              <w:t xml:space="preserve"> </w:t>
            </w:r>
            <w:proofErr w:type="spellStart"/>
            <w:r w:rsidRPr="00410C73">
              <w:rPr>
                <w:rFonts w:ascii="Arial" w:hAnsi="Arial" w:cs="Arial"/>
                <w:sz w:val="22"/>
                <w:szCs w:val="22"/>
              </w:rPr>
              <w:t>instrukcijas</w:t>
            </w:r>
            <w:proofErr w:type="spellEnd"/>
            <w:r w:rsidRPr="00410C73">
              <w:rPr>
                <w:rFonts w:ascii="Arial" w:hAnsi="Arial" w:cs="Arial"/>
                <w:sz w:val="22"/>
                <w:szCs w:val="22"/>
              </w:rPr>
              <w:t xml:space="preserve"> </w:t>
            </w:r>
            <w:proofErr w:type="spellStart"/>
            <w:r w:rsidRPr="00410C73">
              <w:rPr>
                <w:rFonts w:ascii="Arial" w:hAnsi="Arial" w:cs="Arial"/>
                <w:sz w:val="22"/>
                <w:szCs w:val="22"/>
              </w:rPr>
              <w:t>naudoja</w:t>
            </w:r>
            <w:proofErr w:type="spellEnd"/>
            <w:r w:rsidRPr="00410C73">
              <w:rPr>
                <w:rFonts w:ascii="Arial" w:hAnsi="Arial" w:cs="Arial"/>
                <w:sz w:val="22"/>
                <w:szCs w:val="22"/>
              </w:rPr>
              <w:t xml:space="preserve"> </w:t>
            </w:r>
            <w:proofErr w:type="spellStart"/>
            <w:r w:rsidRPr="00410C73">
              <w:rPr>
                <w:rFonts w:ascii="Arial" w:hAnsi="Arial" w:cs="Arial"/>
                <w:sz w:val="22"/>
                <w:szCs w:val="22"/>
              </w:rPr>
              <w:t>visą</w:t>
            </w:r>
            <w:proofErr w:type="spellEnd"/>
            <w:r w:rsidRPr="00410C73">
              <w:rPr>
                <w:rFonts w:ascii="Arial" w:hAnsi="Arial" w:cs="Arial"/>
                <w:sz w:val="22"/>
                <w:szCs w:val="22"/>
              </w:rPr>
              <w:t xml:space="preserve"> </w:t>
            </w:r>
            <w:proofErr w:type="spellStart"/>
            <w:r w:rsidRPr="00410C73">
              <w:rPr>
                <w:rFonts w:ascii="Arial" w:hAnsi="Arial" w:cs="Arial"/>
                <w:sz w:val="22"/>
                <w:szCs w:val="22"/>
              </w:rPr>
              <w:t>mechaninę</w:t>
            </w:r>
            <w:proofErr w:type="spellEnd"/>
            <w:r w:rsidRPr="00410C73">
              <w:rPr>
                <w:rFonts w:ascii="Arial" w:hAnsi="Arial" w:cs="Arial"/>
                <w:sz w:val="22"/>
                <w:szCs w:val="22"/>
              </w:rPr>
              <w:t xml:space="preserve"> ir </w:t>
            </w:r>
            <w:proofErr w:type="spellStart"/>
            <w:r w:rsidRPr="00410C73">
              <w:rPr>
                <w:rFonts w:ascii="Arial" w:hAnsi="Arial" w:cs="Arial"/>
                <w:sz w:val="22"/>
                <w:szCs w:val="22"/>
              </w:rPr>
              <w:t>elektroninę</w:t>
            </w:r>
            <w:proofErr w:type="spellEnd"/>
            <w:r w:rsidRPr="00410C73">
              <w:rPr>
                <w:rFonts w:ascii="Arial" w:hAnsi="Arial" w:cs="Arial"/>
                <w:sz w:val="22"/>
                <w:szCs w:val="22"/>
              </w:rPr>
              <w:t xml:space="preserve"> </w:t>
            </w:r>
            <w:proofErr w:type="spellStart"/>
            <w:r w:rsidRPr="00410C73">
              <w:rPr>
                <w:rFonts w:ascii="Arial" w:hAnsi="Arial" w:cs="Arial"/>
                <w:sz w:val="22"/>
                <w:szCs w:val="22"/>
              </w:rPr>
              <w:t>įrangą</w:t>
            </w:r>
            <w:proofErr w:type="spellEnd"/>
            <w:r w:rsidRPr="00410C73">
              <w:rPr>
                <w:rFonts w:ascii="Arial" w:hAnsi="Arial" w:cs="Arial"/>
                <w:sz w:val="22"/>
                <w:szCs w:val="22"/>
              </w:rPr>
              <w:t xml:space="preserve">, </w:t>
            </w:r>
            <w:proofErr w:type="spellStart"/>
            <w:r w:rsidRPr="00410C73">
              <w:rPr>
                <w:rFonts w:ascii="Arial" w:hAnsi="Arial" w:cs="Arial"/>
                <w:sz w:val="22"/>
                <w:szCs w:val="22"/>
              </w:rPr>
              <w:t>medžiagas</w:t>
            </w:r>
            <w:proofErr w:type="spellEnd"/>
            <w:r w:rsidRPr="00410C73">
              <w:rPr>
                <w:rFonts w:ascii="Arial" w:hAnsi="Arial" w:cs="Arial"/>
                <w:sz w:val="22"/>
                <w:szCs w:val="22"/>
              </w:rPr>
              <w:t xml:space="preserve"> ir </w:t>
            </w:r>
            <w:proofErr w:type="spellStart"/>
            <w:r w:rsidRPr="00410C73">
              <w:rPr>
                <w:rFonts w:ascii="Arial" w:hAnsi="Arial" w:cs="Arial"/>
                <w:sz w:val="22"/>
                <w:szCs w:val="22"/>
              </w:rPr>
              <w:t>įrenginius</w:t>
            </w:r>
            <w:proofErr w:type="spellEnd"/>
            <w:r w:rsidRPr="00410C73">
              <w:rPr>
                <w:rFonts w:ascii="Arial" w:hAnsi="Arial" w:cs="Arial"/>
                <w:sz w:val="22"/>
                <w:szCs w:val="22"/>
              </w:rPr>
              <w:t xml:space="preserve"> </w:t>
            </w:r>
            <w:proofErr w:type="spellStart"/>
            <w:r w:rsidRPr="00410C73">
              <w:rPr>
                <w:rFonts w:ascii="Arial" w:hAnsi="Arial" w:cs="Arial"/>
                <w:sz w:val="22"/>
                <w:szCs w:val="22"/>
              </w:rPr>
              <w:t>sandėliuoja</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nustatytose</w:t>
            </w:r>
            <w:proofErr w:type="spellEnd"/>
            <w:r w:rsidRPr="00410C73">
              <w:rPr>
                <w:rFonts w:ascii="Arial" w:hAnsi="Arial" w:cs="Arial"/>
                <w:sz w:val="22"/>
                <w:szCs w:val="22"/>
              </w:rPr>
              <w:t xml:space="preserve"> </w:t>
            </w:r>
            <w:proofErr w:type="spellStart"/>
            <w:r w:rsidRPr="00410C73">
              <w:rPr>
                <w:rFonts w:ascii="Arial" w:hAnsi="Arial" w:cs="Arial"/>
                <w:sz w:val="22"/>
                <w:szCs w:val="22"/>
              </w:rPr>
              <w:t>vietose</w:t>
            </w:r>
            <w:proofErr w:type="spellEnd"/>
            <w:r w:rsidRPr="00410C73">
              <w:rPr>
                <w:rFonts w:ascii="Arial" w:hAnsi="Arial" w:cs="Arial"/>
                <w:sz w:val="22"/>
                <w:szCs w:val="22"/>
              </w:rPr>
              <w:t>;</w:t>
            </w:r>
          </w:p>
          <w:p w14:paraId="65D6CF63" w14:textId="77777777" w:rsidR="00410C73" w:rsidRPr="00410C73" w:rsidRDefault="00410C73" w:rsidP="00410C73">
            <w:pPr>
              <w:pStyle w:val="ListParagraph"/>
              <w:numPr>
                <w:ilvl w:val="0"/>
                <w:numId w:val="28"/>
              </w:numPr>
              <w:tabs>
                <w:tab w:val="left" w:pos="284"/>
                <w:tab w:val="left" w:pos="567"/>
                <w:tab w:val="left" w:pos="851"/>
              </w:tabs>
              <w:jc w:val="both"/>
              <w:rPr>
                <w:rFonts w:ascii="Arial" w:hAnsi="Arial" w:cs="Arial"/>
                <w:sz w:val="22"/>
                <w:szCs w:val="22"/>
              </w:rPr>
            </w:pPr>
            <w:proofErr w:type="spellStart"/>
            <w:r w:rsidRPr="00410C73">
              <w:rPr>
                <w:rFonts w:ascii="Arial" w:hAnsi="Arial" w:cs="Arial"/>
                <w:sz w:val="22"/>
                <w:szCs w:val="22"/>
              </w:rPr>
              <w:t>Apie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pradžią</w:t>
            </w:r>
            <w:proofErr w:type="spellEnd"/>
            <w:r w:rsidRPr="00410C73">
              <w:rPr>
                <w:rFonts w:ascii="Arial" w:hAnsi="Arial" w:cs="Arial"/>
                <w:sz w:val="22"/>
                <w:szCs w:val="22"/>
              </w:rPr>
              <w:t xml:space="preserve"> (</w:t>
            </w:r>
            <w:proofErr w:type="spellStart"/>
            <w:r w:rsidRPr="00410C73">
              <w:rPr>
                <w:rFonts w:ascii="Arial" w:hAnsi="Arial" w:cs="Arial"/>
                <w:sz w:val="22"/>
                <w:szCs w:val="22"/>
              </w:rPr>
              <w:t>atvykus</w:t>
            </w:r>
            <w:proofErr w:type="spellEnd"/>
            <w:r w:rsidRPr="00410C73">
              <w:rPr>
                <w:rFonts w:ascii="Arial" w:hAnsi="Arial" w:cs="Arial"/>
                <w:sz w:val="22"/>
                <w:szCs w:val="22"/>
              </w:rPr>
              <w:t xml:space="preserve">) ir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teikimo</w:t>
            </w:r>
            <w:proofErr w:type="spellEnd"/>
            <w:r w:rsidRPr="00410C73">
              <w:rPr>
                <w:rFonts w:ascii="Arial" w:hAnsi="Arial" w:cs="Arial"/>
                <w:sz w:val="22"/>
                <w:szCs w:val="22"/>
              </w:rPr>
              <w:t xml:space="preserve"> </w:t>
            </w:r>
            <w:proofErr w:type="spellStart"/>
            <w:r w:rsidRPr="00410C73">
              <w:rPr>
                <w:rFonts w:ascii="Arial" w:hAnsi="Arial" w:cs="Arial"/>
                <w:sz w:val="22"/>
                <w:szCs w:val="22"/>
              </w:rPr>
              <w:t>baigimą</w:t>
            </w:r>
            <w:proofErr w:type="spellEnd"/>
            <w:r w:rsidRPr="00410C73">
              <w:rPr>
                <w:rFonts w:ascii="Arial" w:hAnsi="Arial" w:cs="Arial"/>
                <w:sz w:val="22"/>
                <w:szCs w:val="22"/>
              </w:rPr>
              <w:t xml:space="preserve"> </w:t>
            </w:r>
            <w:proofErr w:type="spellStart"/>
            <w:r w:rsidRPr="00410C73">
              <w:rPr>
                <w:rFonts w:ascii="Arial" w:hAnsi="Arial" w:cs="Arial"/>
                <w:sz w:val="22"/>
                <w:szCs w:val="22"/>
              </w:rPr>
              <w:t>informuojami</w:t>
            </w:r>
            <w:proofErr w:type="spellEnd"/>
            <w:r w:rsidRPr="00410C73">
              <w:rPr>
                <w:rFonts w:ascii="Arial" w:hAnsi="Arial" w:cs="Arial"/>
                <w:sz w:val="22"/>
                <w:szCs w:val="22"/>
              </w:rPr>
              <w:t xml:space="preserve"> </w:t>
            </w:r>
            <w:proofErr w:type="spellStart"/>
            <w:r w:rsidRPr="00410C73">
              <w:rPr>
                <w:rFonts w:ascii="Arial" w:hAnsi="Arial" w:cs="Arial"/>
                <w:sz w:val="22"/>
                <w:szCs w:val="22"/>
              </w:rPr>
              <w:t>apsaugos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darbuotojai</w:t>
            </w:r>
            <w:proofErr w:type="spellEnd"/>
            <w:r w:rsidRPr="00410C73">
              <w:rPr>
                <w:rFonts w:ascii="Arial" w:hAnsi="Arial" w:cs="Arial"/>
                <w:sz w:val="22"/>
                <w:szCs w:val="22"/>
              </w:rPr>
              <w:t xml:space="preserve">. </w:t>
            </w:r>
            <w:proofErr w:type="spellStart"/>
            <w:r w:rsidRPr="00410C73">
              <w:rPr>
                <w:rFonts w:ascii="Arial" w:hAnsi="Arial" w:cs="Arial"/>
                <w:sz w:val="22"/>
                <w:szCs w:val="22"/>
              </w:rPr>
              <w:t>Kiekvienos</w:t>
            </w:r>
            <w:proofErr w:type="spellEnd"/>
            <w:r w:rsidRPr="00410C73">
              <w:rPr>
                <w:rFonts w:ascii="Arial" w:hAnsi="Arial" w:cs="Arial"/>
                <w:sz w:val="22"/>
                <w:szCs w:val="22"/>
              </w:rPr>
              <w:t xml:space="preserve"> </w:t>
            </w:r>
            <w:proofErr w:type="spellStart"/>
            <w:r w:rsidRPr="00410C73">
              <w:rPr>
                <w:rFonts w:ascii="Arial" w:hAnsi="Arial" w:cs="Arial"/>
                <w:sz w:val="22"/>
                <w:szCs w:val="22"/>
              </w:rPr>
              <w:t>darbo</w:t>
            </w:r>
            <w:proofErr w:type="spellEnd"/>
            <w:r w:rsidRPr="00410C73">
              <w:rPr>
                <w:rFonts w:ascii="Arial" w:hAnsi="Arial" w:cs="Arial"/>
                <w:sz w:val="22"/>
                <w:szCs w:val="22"/>
              </w:rPr>
              <w:t xml:space="preserve"> </w:t>
            </w:r>
            <w:proofErr w:type="spellStart"/>
            <w:r w:rsidRPr="00410C73">
              <w:rPr>
                <w:rFonts w:ascii="Arial" w:hAnsi="Arial" w:cs="Arial"/>
                <w:sz w:val="22"/>
                <w:szCs w:val="22"/>
              </w:rPr>
              <w:t>dienos</w:t>
            </w:r>
            <w:proofErr w:type="spellEnd"/>
            <w:r w:rsidRPr="00410C73">
              <w:rPr>
                <w:rFonts w:ascii="Arial" w:hAnsi="Arial" w:cs="Arial"/>
                <w:sz w:val="22"/>
                <w:szCs w:val="22"/>
              </w:rPr>
              <w:t xml:space="preserve"> </w:t>
            </w:r>
            <w:proofErr w:type="spellStart"/>
            <w:r w:rsidRPr="00410C73">
              <w:rPr>
                <w:rFonts w:ascii="Arial" w:hAnsi="Arial" w:cs="Arial"/>
                <w:sz w:val="22"/>
                <w:szCs w:val="22"/>
              </w:rPr>
              <w:t>pabaigoje</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atlikimo</w:t>
            </w:r>
            <w:proofErr w:type="spellEnd"/>
            <w:r w:rsidRPr="00410C73">
              <w:rPr>
                <w:rFonts w:ascii="Arial" w:hAnsi="Arial" w:cs="Arial"/>
                <w:sz w:val="22"/>
                <w:szCs w:val="22"/>
              </w:rPr>
              <w:t xml:space="preserve"> </w:t>
            </w:r>
            <w:proofErr w:type="spellStart"/>
            <w:r w:rsidRPr="00410C73">
              <w:rPr>
                <w:rFonts w:ascii="Arial" w:hAnsi="Arial" w:cs="Arial"/>
                <w:sz w:val="22"/>
                <w:szCs w:val="22"/>
              </w:rPr>
              <w:t>vieta</w:t>
            </w:r>
            <w:proofErr w:type="spellEnd"/>
            <w:r w:rsidRPr="00410C73">
              <w:rPr>
                <w:rFonts w:ascii="Arial" w:hAnsi="Arial" w:cs="Arial"/>
                <w:sz w:val="22"/>
                <w:szCs w:val="22"/>
              </w:rPr>
              <w:t xml:space="preserve"> </w:t>
            </w:r>
            <w:proofErr w:type="spellStart"/>
            <w:r w:rsidRPr="00410C73">
              <w:rPr>
                <w:rFonts w:ascii="Arial" w:hAnsi="Arial" w:cs="Arial"/>
                <w:sz w:val="22"/>
                <w:szCs w:val="22"/>
              </w:rPr>
              <w:t>yra</w:t>
            </w:r>
            <w:proofErr w:type="spellEnd"/>
            <w:r w:rsidRPr="00410C73">
              <w:rPr>
                <w:rFonts w:ascii="Arial" w:hAnsi="Arial" w:cs="Arial"/>
                <w:sz w:val="22"/>
                <w:szCs w:val="22"/>
              </w:rPr>
              <w:t xml:space="preserve"> </w:t>
            </w:r>
            <w:proofErr w:type="spellStart"/>
            <w:r w:rsidRPr="00410C73">
              <w:rPr>
                <w:rFonts w:ascii="Arial" w:hAnsi="Arial" w:cs="Arial"/>
                <w:sz w:val="22"/>
                <w:szCs w:val="22"/>
              </w:rPr>
              <w:t>sutvarkoma</w:t>
            </w:r>
            <w:proofErr w:type="spellEnd"/>
            <w:r w:rsidRPr="00410C73">
              <w:rPr>
                <w:rFonts w:ascii="Arial" w:hAnsi="Arial" w:cs="Arial"/>
                <w:sz w:val="22"/>
                <w:szCs w:val="22"/>
              </w:rPr>
              <w:t xml:space="preserve"> ir </w:t>
            </w:r>
            <w:proofErr w:type="spellStart"/>
            <w:r w:rsidRPr="00410C73">
              <w:rPr>
                <w:rFonts w:ascii="Arial" w:hAnsi="Arial" w:cs="Arial"/>
                <w:sz w:val="22"/>
                <w:szCs w:val="22"/>
              </w:rPr>
              <w:t>joje</w:t>
            </w:r>
            <w:proofErr w:type="spellEnd"/>
            <w:r w:rsidRPr="00410C73">
              <w:rPr>
                <w:rFonts w:ascii="Arial" w:hAnsi="Arial" w:cs="Arial"/>
                <w:sz w:val="22"/>
                <w:szCs w:val="22"/>
              </w:rPr>
              <w:t xml:space="preserve"> </w:t>
            </w:r>
            <w:proofErr w:type="spellStart"/>
            <w:r w:rsidRPr="00410C73">
              <w:rPr>
                <w:rFonts w:ascii="Arial" w:hAnsi="Arial" w:cs="Arial"/>
                <w:sz w:val="22"/>
                <w:szCs w:val="22"/>
              </w:rPr>
              <w:t>užtikrinama</w:t>
            </w:r>
            <w:proofErr w:type="spellEnd"/>
            <w:r w:rsidRPr="00410C73">
              <w:rPr>
                <w:rFonts w:ascii="Arial" w:hAnsi="Arial" w:cs="Arial"/>
                <w:sz w:val="22"/>
                <w:szCs w:val="22"/>
              </w:rPr>
              <w:t xml:space="preserve"> </w:t>
            </w:r>
            <w:proofErr w:type="spellStart"/>
            <w:r w:rsidRPr="00410C73">
              <w:rPr>
                <w:rFonts w:ascii="Arial" w:hAnsi="Arial" w:cs="Arial"/>
                <w:sz w:val="22"/>
                <w:szCs w:val="22"/>
              </w:rPr>
              <w:t>apsauga</w:t>
            </w:r>
            <w:proofErr w:type="spellEnd"/>
            <w:r w:rsidRPr="00410C73">
              <w:rPr>
                <w:rFonts w:ascii="Arial" w:hAnsi="Arial" w:cs="Arial"/>
                <w:sz w:val="22"/>
                <w:szCs w:val="22"/>
              </w:rPr>
              <w:t xml:space="preserve">. </w:t>
            </w:r>
            <w:proofErr w:type="spellStart"/>
            <w:r w:rsidRPr="00410C73">
              <w:rPr>
                <w:rFonts w:ascii="Arial" w:hAnsi="Arial" w:cs="Arial"/>
                <w:sz w:val="22"/>
                <w:szCs w:val="22"/>
              </w:rPr>
              <w:t>Baigus</w:t>
            </w:r>
            <w:proofErr w:type="spellEnd"/>
            <w:r w:rsidRPr="00410C73">
              <w:rPr>
                <w:rFonts w:ascii="Arial" w:hAnsi="Arial" w:cs="Arial"/>
                <w:sz w:val="22"/>
                <w:szCs w:val="22"/>
              </w:rPr>
              <w:t xml:space="preserve"> </w:t>
            </w:r>
            <w:proofErr w:type="spellStart"/>
            <w:r w:rsidRPr="00410C73">
              <w:rPr>
                <w:rFonts w:ascii="Arial" w:hAnsi="Arial" w:cs="Arial"/>
                <w:sz w:val="22"/>
                <w:szCs w:val="22"/>
              </w:rPr>
              <w:t>teikti</w:t>
            </w:r>
            <w:proofErr w:type="spellEnd"/>
            <w:r w:rsidRPr="00410C73">
              <w:rPr>
                <w:rFonts w:ascii="Arial" w:hAnsi="Arial" w:cs="Arial"/>
                <w:sz w:val="22"/>
                <w:szCs w:val="22"/>
              </w:rPr>
              <w:t xml:space="preserve"> </w:t>
            </w:r>
            <w:proofErr w:type="spellStart"/>
            <w:r w:rsidRPr="00410C73">
              <w:rPr>
                <w:rFonts w:ascii="Arial" w:hAnsi="Arial" w:cs="Arial"/>
                <w:sz w:val="22"/>
                <w:szCs w:val="22"/>
              </w:rPr>
              <w:t>Paslaugas</w:t>
            </w:r>
            <w:proofErr w:type="spellEnd"/>
            <w:r w:rsidRPr="00410C73">
              <w:rPr>
                <w:rFonts w:ascii="Arial" w:hAnsi="Arial" w:cs="Arial"/>
                <w:sz w:val="22"/>
                <w:szCs w:val="22"/>
              </w:rPr>
              <w:t xml:space="preserve">, </w:t>
            </w:r>
            <w:proofErr w:type="spellStart"/>
            <w:r w:rsidRPr="00410C73">
              <w:rPr>
                <w:rFonts w:ascii="Arial" w:hAnsi="Arial" w:cs="Arial"/>
                <w:sz w:val="22"/>
                <w:szCs w:val="22"/>
              </w:rPr>
              <w:t>apsaugos</w:t>
            </w:r>
            <w:proofErr w:type="spellEnd"/>
            <w:r w:rsidRPr="00410C73">
              <w:rPr>
                <w:rFonts w:ascii="Arial" w:hAnsi="Arial" w:cs="Arial"/>
                <w:sz w:val="22"/>
                <w:szCs w:val="22"/>
              </w:rPr>
              <w:t xml:space="preserve"> </w:t>
            </w:r>
            <w:proofErr w:type="spellStart"/>
            <w:r w:rsidRPr="00410C73">
              <w:rPr>
                <w:rFonts w:ascii="Arial" w:hAnsi="Arial" w:cs="Arial"/>
                <w:sz w:val="22"/>
                <w:szCs w:val="22"/>
              </w:rPr>
              <w:t>darbuotojams</w:t>
            </w:r>
            <w:proofErr w:type="spellEnd"/>
            <w:r w:rsidRPr="00410C73">
              <w:rPr>
                <w:rFonts w:ascii="Arial" w:hAnsi="Arial" w:cs="Arial"/>
                <w:sz w:val="22"/>
                <w:szCs w:val="22"/>
              </w:rPr>
              <w:t xml:space="preserve"> </w:t>
            </w:r>
            <w:proofErr w:type="spellStart"/>
            <w:r w:rsidRPr="00410C73">
              <w:rPr>
                <w:rFonts w:ascii="Arial" w:hAnsi="Arial" w:cs="Arial"/>
                <w:sz w:val="22"/>
                <w:szCs w:val="22"/>
              </w:rPr>
              <w:t>grąžinami</w:t>
            </w:r>
            <w:proofErr w:type="spellEnd"/>
            <w:r w:rsidRPr="00410C73">
              <w:rPr>
                <w:rFonts w:ascii="Arial" w:hAnsi="Arial" w:cs="Arial"/>
                <w:sz w:val="22"/>
                <w:szCs w:val="22"/>
              </w:rPr>
              <w:t xml:space="preserve"> </w:t>
            </w:r>
            <w:proofErr w:type="spellStart"/>
            <w:r w:rsidRPr="00410C73">
              <w:rPr>
                <w:rFonts w:ascii="Arial" w:hAnsi="Arial" w:cs="Arial"/>
                <w:sz w:val="22"/>
                <w:szCs w:val="22"/>
              </w:rPr>
              <w:t>visi</w:t>
            </w:r>
            <w:proofErr w:type="spellEnd"/>
            <w:r w:rsidRPr="00410C73">
              <w:rPr>
                <w:rFonts w:ascii="Arial" w:hAnsi="Arial" w:cs="Arial"/>
                <w:sz w:val="22"/>
                <w:szCs w:val="22"/>
              </w:rPr>
              <w:t xml:space="preserve"> </w:t>
            </w:r>
            <w:proofErr w:type="spellStart"/>
            <w:r w:rsidRPr="00410C73">
              <w:rPr>
                <w:rFonts w:ascii="Arial" w:hAnsi="Arial" w:cs="Arial"/>
                <w:sz w:val="22"/>
                <w:szCs w:val="22"/>
              </w:rPr>
              <w:t>paimti</w:t>
            </w:r>
            <w:proofErr w:type="spellEnd"/>
            <w:r w:rsidRPr="00410C73">
              <w:rPr>
                <w:rFonts w:ascii="Arial" w:hAnsi="Arial" w:cs="Arial"/>
                <w:sz w:val="22"/>
                <w:szCs w:val="22"/>
              </w:rPr>
              <w:t xml:space="preserve"> </w:t>
            </w:r>
            <w:proofErr w:type="spellStart"/>
            <w:r w:rsidRPr="00410C73">
              <w:rPr>
                <w:rFonts w:ascii="Arial" w:hAnsi="Arial" w:cs="Arial"/>
                <w:sz w:val="22"/>
                <w:szCs w:val="22"/>
              </w:rPr>
              <w:t>patalpų</w:t>
            </w:r>
            <w:proofErr w:type="spellEnd"/>
            <w:r w:rsidRPr="00410C73">
              <w:rPr>
                <w:rFonts w:ascii="Arial" w:hAnsi="Arial" w:cs="Arial"/>
                <w:sz w:val="22"/>
                <w:szCs w:val="22"/>
              </w:rPr>
              <w:t xml:space="preserve"> </w:t>
            </w:r>
            <w:proofErr w:type="spellStart"/>
            <w:r w:rsidRPr="00410C73">
              <w:rPr>
                <w:rFonts w:ascii="Arial" w:hAnsi="Arial" w:cs="Arial"/>
                <w:sz w:val="22"/>
                <w:szCs w:val="22"/>
              </w:rPr>
              <w:t>raktai</w:t>
            </w:r>
            <w:proofErr w:type="spellEnd"/>
            <w:r w:rsidRPr="00410C73">
              <w:rPr>
                <w:rFonts w:ascii="Arial" w:hAnsi="Arial" w:cs="Arial"/>
                <w:sz w:val="22"/>
                <w:szCs w:val="22"/>
              </w:rPr>
              <w:t xml:space="preserve">. </w:t>
            </w:r>
            <w:proofErr w:type="spellStart"/>
            <w:r w:rsidRPr="00410C73">
              <w:rPr>
                <w:rFonts w:ascii="Arial" w:hAnsi="Arial" w:cs="Arial"/>
                <w:sz w:val="22"/>
                <w:szCs w:val="22"/>
              </w:rPr>
              <w:t>Daryti</w:t>
            </w:r>
            <w:proofErr w:type="spellEnd"/>
            <w:r w:rsidRPr="00410C73">
              <w:rPr>
                <w:rFonts w:ascii="Arial" w:hAnsi="Arial" w:cs="Arial"/>
                <w:sz w:val="22"/>
                <w:szCs w:val="22"/>
              </w:rPr>
              <w:t xml:space="preserve"> Vilniaus </w:t>
            </w:r>
            <w:proofErr w:type="spellStart"/>
            <w:r w:rsidRPr="00410C73">
              <w:rPr>
                <w:rFonts w:ascii="Arial" w:hAnsi="Arial" w:cs="Arial"/>
                <w:sz w:val="22"/>
                <w:szCs w:val="22"/>
              </w:rPr>
              <w:t>universiteto</w:t>
            </w:r>
            <w:proofErr w:type="spellEnd"/>
            <w:r w:rsidRPr="00410C73">
              <w:rPr>
                <w:rFonts w:ascii="Arial" w:hAnsi="Arial" w:cs="Arial"/>
                <w:sz w:val="22"/>
                <w:szCs w:val="22"/>
              </w:rPr>
              <w:t xml:space="preserve"> </w:t>
            </w:r>
            <w:proofErr w:type="spellStart"/>
            <w:r w:rsidRPr="00410C73">
              <w:rPr>
                <w:rFonts w:ascii="Arial" w:hAnsi="Arial" w:cs="Arial"/>
                <w:sz w:val="22"/>
                <w:szCs w:val="22"/>
              </w:rPr>
              <w:t>patalpų</w:t>
            </w:r>
            <w:proofErr w:type="spellEnd"/>
            <w:r w:rsidRPr="00410C73">
              <w:rPr>
                <w:rFonts w:ascii="Arial" w:hAnsi="Arial" w:cs="Arial"/>
                <w:sz w:val="22"/>
                <w:szCs w:val="22"/>
              </w:rPr>
              <w:t xml:space="preserve"> </w:t>
            </w:r>
            <w:proofErr w:type="spellStart"/>
            <w:r w:rsidRPr="00410C73">
              <w:rPr>
                <w:rFonts w:ascii="Arial" w:hAnsi="Arial" w:cs="Arial"/>
                <w:sz w:val="22"/>
                <w:szCs w:val="22"/>
              </w:rPr>
              <w:t>raktų</w:t>
            </w:r>
            <w:proofErr w:type="spellEnd"/>
            <w:r w:rsidRPr="00410C73">
              <w:rPr>
                <w:rFonts w:ascii="Arial" w:hAnsi="Arial" w:cs="Arial"/>
                <w:sz w:val="22"/>
                <w:szCs w:val="22"/>
              </w:rPr>
              <w:t xml:space="preserve"> </w:t>
            </w:r>
            <w:proofErr w:type="spellStart"/>
            <w:r w:rsidRPr="00410C73">
              <w:rPr>
                <w:rFonts w:ascii="Arial" w:hAnsi="Arial" w:cs="Arial"/>
                <w:sz w:val="22"/>
                <w:szCs w:val="22"/>
              </w:rPr>
              <w:t>dublikatus</w:t>
            </w:r>
            <w:proofErr w:type="spellEnd"/>
            <w:r w:rsidRPr="00410C73">
              <w:rPr>
                <w:rFonts w:ascii="Arial" w:hAnsi="Arial" w:cs="Arial"/>
                <w:sz w:val="22"/>
                <w:szCs w:val="22"/>
              </w:rPr>
              <w:t xml:space="preserve"> DRAUDŽIAMA;</w:t>
            </w:r>
          </w:p>
          <w:p w14:paraId="7CDF03B2" w14:textId="77777777" w:rsidR="00410C73" w:rsidRPr="00410C73" w:rsidRDefault="00410C73" w:rsidP="00410C73">
            <w:pPr>
              <w:pStyle w:val="ListParagraph"/>
              <w:numPr>
                <w:ilvl w:val="0"/>
                <w:numId w:val="28"/>
              </w:numPr>
              <w:tabs>
                <w:tab w:val="left" w:pos="284"/>
                <w:tab w:val="left" w:pos="567"/>
                <w:tab w:val="left" w:pos="851"/>
              </w:tabs>
              <w:jc w:val="both"/>
              <w:rPr>
                <w:rFonts w:ascii="Arial" w:hAnsi="Arial" w:cs="Arial"/>
                <w:sz w:val="22"/>
                <w:szCs w:val="22"/>
              </w:rPr>
            </w:pPr>
            <w:proofErr w:type="spellStart"/>
            <w:r w:rsidRPr="00410C73">
              <w:rPr>
                <w:rFonts w:ascii="Arial" w:hAnsi="Arial" w:cs="Arial"/>
                <w:sz w:val="22"/>
                <w:szCs w:val="22"/>
              </w:rPr>
              <w:t>Paslaugų</w:t>
            </w:r>
            <w:proofErr w:type="spellEnd"/>
            <w:r w:rsidRPr="00410C73">
              <w:rPr>
                <w:rFonts w:ascii="Arial" w:hAnsi="Arial" w:cs="Arial"/>
                <w:sz w:val="22"/>
                <w:szCs w:val="22"/>
              </w:rPr>
              <w:t xml:space="preserve"> </w:t>
            </w:r>
            <w:proofErr w:type="spellStart"/>
            <w:r w:rsidRPr="00410C73">
              <w:rPr>
                <w:rFonts w:ascii="Arial" w:hAnsi="Arial" w:cs="Arial"/>
                <w:sz w:val="22"/>
                <w:szCs w:val="22"/>
              </w:rPr>
              <w:t>teikėjo</w:t>
            </w:r>
            <w:proofErr w:type="spellEnd"/>
            <w:r w:rsidRPr="00410C73">
              <w:rPr>
                <w:rFonts w:ascii="Arial" w:hAnsi="Arial" w:cs="Arial"/>
                <w:sz w:val="22"/>
                <w:szCs w:val="22"/>
              </w:rPr>
              <w:t xml:space="preserve"> (</w:t>
            </w:r>
            <w:proofErr w:type="spellStart"/>
            <w:r w:rsidRPr="00410C73">
              <w:rPr>
                <w:rFonts w:ascii="Arial" w:hAnsi="Arial" w:cs="Arial"/>
                <w:sz w:val="22"/>
                <w:szCs w:val="22"/>
              </w:rPr>
              <w:t>ar</w:t>
            </w:r>
            <w:proofErr w:type="spellEnd"/>
            <w:r w:rsidRPr="00410C73">
              <w:rPr>
                <w:rFonts w:ascii="Arial" w:hAnsi="Arial" w:cs="Arial"/>
                <w:sz w:val="22"/>
                <w:szCs w:val="22"/>
              </w:rPr>
              <w:t xml:space="preserve"> jo </w:t>
            </w:r>
            <w:proofErr w:type="spellStart"/>
            <w:r w:rsidRPr="00410C73">
              <w:rPr>
                <w:rFonts w:ascii="Arial" w:hAnsi="Arial" w:cs="Arial"/>
                <w:sz w:val="22"/>
                <w:szCs w:val="22"/>
              </w:rPr>
              <w:t>samdytų</w:t>
            </w:r>
            <w:proofErr w:type="spellEnd"/>
            <w:r w:rsidRPr="00410C73">
              <w:rPr>
                <w:rFonts w:ascii="Arial" w:hAnsi="Arial" w:cs="Arial"/>
                <w:sz w:val="22"/>
                <w:szCs w:val="22"/>
              </w:rPr>
              <w:t xml:space="preserve"> </w:t>
            </w:r>
            <w:proofErr w:type="spellStart"/>
            <w:r w:rsidRPr="00410C73">
              <w:rPr>
                <w:rFonts w:ascii="Arial" w:hAnsi="Arial" w:cs="Arial"/>
                <w:sz w:val="22"/>
                <w:szCs w:val="22"/>
              </w:rPr>
              <w:t>subteikėjų</w:t>
            </w:r>
            <w:proofErr w:type="spellEnd"/>
            <w:r w:rsidRPr="00410C73">
              <w:rPr>
                <w:rFonts w:ascii="Arial" w:hAnsi="Arial" w:cs="Arial"/>
                <w:sz w:val="22"/>
                <w:szCs w:val="22"/>
              </w:rPr>
              <w:t xml:space="preserve">) </w:t>
            </w:r>
            <w:proofErr w:type="spellStart"/>
            <w:r w:rsidRPr="00410C73">
              <w:rPr>
                <w:rFonts w:ascii="Arial" w:hAnsi="Arial" w:cs="Arial"/>
                <w:sz w:val="22"/>
                <w:szCs w:val="22"/>
              </w:rPr>
              <w:t>personalas</w:t>
            </w:r>
            <w:proofErr w:type="spellEnd"/>
            <w:r w:rsidRPr="00410C73">
              <w:rPr>
                <w:rFonts w:ascii="Arial" w:hAnsi="Arial" w:cs="Arial"/>
                <w:sz w:val="22"/>
                <w:szCs w:val="22"/>
              </w:rPr>
              <w:t xml:space="preserve"> </w:t>
            </w:r>
            <w:proofErr w:type="spellStart"/>
            <w:r w:rsidRPr="00410C73">
              <w:rPr>
                <w:rFonts w:ascii="Arial" w:hAnsi="Arial" w:cs="Arial"/>
                <w:sz w:val="22"/>
                <w:szCs w:val="22"/>
              </w:rPr>
              <w:t>objekte</w:t>
            </w:r>
            <w:proofErr w:type="spellEnd"/>
            <w:r w:rsidRPr="00410C73">
              <w:rPr>
                <w:rFonts w:ascii="Arial" w:hAnsi="Arial" w:cs="Arial"/>
                <w:sz w:val="22"/>
                <w:szCs w:val="22"/>
              </w:rPr>
              <w:t xml:space="preserve"> </w:t>
            </w:r>
            <w:proofErr w:type="spellStart"/>
            <w:r w:rsidRPr="00410C73">
              <w:rPr>
                <w:rFonts w:ascii="Arial" w:hAnsi="Arial" w:cs="Arial"/>
                <w:sz w:val="22"/>
                <w:szCs w:val="22"/>
              </w:rPr>
              <w:t>nerūkys</w:t>
            </w:r>
            <w:proofErr w:type="spellEnd"/>
            <w:r w:rsidRPr="00410C73">
              <w:rPr>
                <w:rFonts w:ascii="Arial" w:hAnsi="Arial" w:cs="Arial"/>
                <w:sz w:val="22"/>
                <w:szCs w:val="22"/>
              </w:rPr>
              <w:t xml:space="preserve"> (</w:t>
            </w:r>
            <w:proofErr w:type="spellStart"/>
            <w:r w:rsidRPr="00410C73">
              <w:rPr>
                <w:rFonts w:ascii="Arial" w:hAnsi="Arial" w:cs="Arial"/>
                <w:sz w:val="22"/>
                <w:szCs w:val="22"/>
              </w:rPr>
              <w:t>išskyrus</w:t>
            </w:r>
            <w:proofErr w:type="spellEnd"/>
            <w:r w:rsidRPr="00410C73">
              <w:rPr>
                <w:rFonts w:ascii="Arial" w:hAnsi="Arial" w:cs="Arial"/>
                <w:sz w:val="22"/>
                <w:szCs w:val="22"/>
              </w:rPr>
              <w:t xml:space="preserve"> tam </w:t>
            </w:r>
            <w:proofErr w:type="spellStart"/>
            <w:r w:rsidRPr="00410C73">
              <w:rPr>
                <w:rFonts w:ascii="Arial" w:hAnsi="Arial" w:cs="Arial"/>
                <w:sz w:val="22"/>
                <w:szCs w:val="22"/>
              </w:rPr>
              <w:t>skirtas</w:t>
            </w:r>
            <w:proofErr w:type="spellEnd"/>
            <w:r w:rsidRPr="00410C73">
              <w:rPr>
                <w:rFonts w:ascii="Arial" w:hAnsi="Arial" w:cs="Arial"/>
                <w:sz w:val="22"/>
                <w:szCs w:val="22"/>
              </w:rPr>
              <w:t xml:space="preserve"> </w:t>
            </w:r>
            <w:proofErr w:type="spellStart"/>
            <w:r w:rsidRPr="00410C73">
              <w:rPr>
                <w:rFonts w:ascii="Arial" w:hAnsi="Arial" w:cs="Arial"/>
                <w:sz w:val="22"/>
                <w:szCs w:val="22"/>
              </w:rPr>
              <w:t>vietas</w:t>
            </w:r>
            <w:proofErr w:type="spellEnd"/>
            <w:r w:rsidRPr="00410C73">
              <w:rPr>
                <w:rFonts w:ascii="Arial" w:hAnsi="Arial" w:cs="Arial"/>
                <w:sz w:val="22"/>
                <w:szCs w:val="22"/>
              </w:rPr>
              <w:t xml:space="preserve">), </w:t>
            </w:r>
            <w:proofErr w:type="spellStart"/>
            <w:r w:rsidRPr="00410C73">
              <w:rPr>
                <w:rFonts w:ascii="Arial" w:hAnsi="Arial" w:cs="Arial"/>
                <w:sz w:val="22"/>
                <w:szCs w:val="22"/>
              </w:rPr>
              <w:t>nemėtys</w:t>
            </w:r>
            <w:proofErr w:type="spellEnd"/>
            <w:r w:rsidRPr="00410C73">
              <w:rPr>
                <w:rFonts w:ascii="Arial" w:hAnsi="Arial" w:cs="Arial"/>
                <w:sz w:val="22"/>
                <w:szCs w:val="22"/>
              </w:rPr>
              <w:t xml:space="preserve"> </w:t>
            </w:r>
            <w:proofErr w:type="spellStart"/>
            <w:r w:rsidRPr="00410C73">
              <w:rPr>
                <w:rFonts w:ascii="Arial" w:hAnsi="Arial" w:cs="Arial"/>
                <w:sz w:val="22"/>
                <w:szCs w:val="22"/>
              </w:rPr>
              <w:t>nuorūkų</w:t>
            </w:r>
            <w:proofErr w:type="spellEnd"/>
            <w:r w:rsidRPr="00410C73">
              <w:rPr>
                <w:rFonts w:ascii="Arial" w:hAnsi="Arial" w:cs="Arial"/>
                <w:sz w:val="22"/>
                <w:szCs w:val="22"/>
              </w:rPr>
              <w:t xml:space="preserve">, </w:t>
            </w:r>
            <w:proofErr w:type="spellStart"/>
            <w:r w:rsidRPr="00410C73">
              <w:rPr>
                <w:rFonts w:ascii="Arial" w:hAnsi="Arial" w:cs="Arial"/>
                <w:sz w:val="22"/>
                <w:szCs w:val="22"/>
              </w:rPr>
              <w:t>nešiukšlins</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atliekas</w:t>
            </w:r>
            <w:proofErr w:type="spellEnd"/>
            <w:r w:rsidRPr="00410C73">
              <w:rPr>
                <w:rFonts w:ascii="Arial" w:hAnsi="Arial" w:cs="Arial"/>
                <w:sz w:val="22"/>
                <w:szCs w:val="22"/>
              </w:rPr>
              <w:t xml:space="preserve"> </w:t>
            </w:r>
            <w:proofErr w:type="spellStart"/>
            <w:r w:rsidRPr="00410C73">
              <w:rPr>
                <w:rFonts w:ascii="Arial" w:hAnsi="Arial" w:cs="Arial"/>
                <w:sz w:val="22"/>
                <w:szCs w:val="22"/>
              </w:rPr>
              <w:t>rūšiuos</w:t>
            </w:r>
            <w:proofErr w:type="spellEnd"/>
            <w:r w:rsidRPr="00410C73">
              <w:rPr>
                <w:rFonts w:ascii="Arial" w:hAnsi="Arial" w:cs="Arial"/>
                <w:sz w:val="22"/>
                <w:szCs w:val="22"/>
              </w:rPr>
              <w:t xml:space="preserve"> </w:t>
            </w:r>
            <w:proofErr w:type="spellStart"/>
            <w:r w:rsidRPr="00410C73">
              <w:rPr>
                <w:rFonts w:ascii="Arial" w:hAnsi="Arial" w:cs="Arial"/>
                <w:sz w:val="22"/>
                <w:szCs w:val="22"/>
              </w:rPr>
              <w:t>pagal</w:t>
            </w:r>
            <w:proofErr w:type="spellEnd"/>
            <w:r w:rsidRPr="00410C73">
              <w:rPr>
                <w:rFonts w:ascii="Arial" w:hAnsi="Arial" w:cs="Arial"/>
                <w:sz w:val="22"/>
                <w:szCs w:val="22"/>
              </w:rPr>
              <w:t xml:space="preserve"> </w:t>
            </w:r>
            <w:proofErr w:type="spellStart"/>
            <w:r w:rsidRPr="00410C73">
              <w:rPr>
                <w:rFonts w:ascii="Arial" w:hAnsi="Arial" w:cs="Arial"/>
                <w:sz w:val="22"/>
                <w:szCs w:val="22"/>
              </w:rPr>
              <w:t>nustatytą</w:t>
            </w:r>
            <w:proofErr w:type="spellEnd"/>
            <w:r w:rsidRPr="00410C73">
              <w:rPr>
                <w:rFonts w:ascii="Arial" w:hAnsi="Arial" w:cs="Arial"/>
                <w:sz w:val="22"/>
                <w:szCs w:val="22"/>
              </w:rPr>
              <w:t xml:space="preserve"> </w:t>
            </w:r>
            <w:proofErr w:type="spellStart"/>
            <w:r w:rsidRPr="00410C73">
              <w:rPr>
                <w:rFonts w:ascii="Arial" w:hAnsi="Arial" w:cs="Arial"/>
                <w:sz w:val="22"/>
                <w:szCs w:val="22"/>
              </w:rPr>
              <w:t>tvarką</w:t>
            </w:r>
            <w:proofErr w:type="spellEnd"/>
            <w:r w:rsidRPr="00410C73">
              <w:rPr>
                <w:rFonts w:ascii="Arial" w:hAnsi="Arial" w:cs="Arial"/>
                <w:sz w:val="22"/>
                <w:szCs w:val="22"/>
              </w:rPr>
              <w:t xml:space="preserve"> ir </w:t>
            </w:r>
            <w:proofErr w:type="spellStart"/>
            <w:r w:rsidRPr="00410C73">
              <w:rPr>
                <w:rFonts w:ascii="Arial" w:hAnsi="Arial" w:cs="Arial"/>
                <w:sz w:val="22"/>
                <w:szCs w:val="22"/>
              </w:rPr>
              <w:t>pasirūpins</w:t>
            </w:r>
            <w:proofErr w:type="spellEnd"/>
            <w:r w:rsidRPr="00410C73">
              <w:rPr>
                <w:rFonts w:ascii="Arial" w:hAnsi="Arial" w:cs="Arial"/>
                <w:sz w:val="22"/>
                <w:szCs w:val="22"/>
              </w:rPr>
              <w:t xml:space="preserve"> </w:t>
            </w:r>
            <w:proofErr w:type="spellStart"/>
            <w:r w:rsidRPr="00410C73">
              <w:rPr>
                <w:rFonts w:ascii="Arial" w:hAnsi="Arial" w:cs="Arial"/>
                <w:sz w:val="22"/>
                <w:szCs w:val="22"/>
              </w:rPr>
              <w:t>tinkamu</w:t>
            </w:r>
            <w:proofErr w:type="spellEnd"/>
            <w:r w:rsidRPr="00410C73">
              <w:rPr>
                <w:rFonts w:ascii="Arial" w:hAnsi="Arial" w:cs="Arial"/>
                <w:sz w:val="22"/>
                <w:szCs w:val="22"/>
              </w:rPr>
              <w:t xml:space="preserve"> </w:t>
            </w:r>
            <w:proofErr w:type="spellStart"/>
            <w:r w:rsidRPr="00410C73">
              <w:rPr>
                <w:rFonts w:ascii="Arial" w:hAnsi="Arial" w:cs="Arial"/>
                <w:sz w:val="22"/>
                <w:szCs w:val="22"/>
              </w:rPr>
              <w:t>jų</w:t>
            </w:r>
            <w:proofErr w:type="spellEnd"/>
            <w:r w:rsidRPr="00410C73">
              <w:rPr>
                <w:rFonts w:ascii="Arial" w:hAnsi="Arial" w:cs="Arial"/>
                <w:sz w:val="22"/>
                <w:szCs w:val="22"/>
              </w:rPr>
              <w:t xml:space="preserve"> </w:t>
            </w:r>
            <w:proofErr w:type="spellStart"/>
            <w:r w:rsidRPr="00410C73">
              <w:rPr>
                <w:rFonts w:ascii="Arial" w:hAnsi="Arial" w:cs="Arial"/>
                <w:sz w:val="22"/>
                <w:szCs w:val="22"/>
              </w:rPr>
              <w:t>utilizavimu</w:t>
            </w:r>
            <w:proofErr w:type="spellEnd"/>
            <w:r w:rsidRPr="00410C73">
              <w:rPr>
                <w:rFonts w:ascii="Arial" w:hAnsi="Arial" w:cs="Arial"/>
                <w:sz w:val="22"/>
                <w:szCs w:val="22"/>
              </w:rPr>
              <w:t xml:space="preserve"> </w:t>
            </w:r>
            <w:proofErr w:type="spellStart"/>
            <w:r w:rsidRPr="00410C73">
              <w:rPr>
                <w:rFonts w:ascii="Arial" w:hAnsi="Arial" w:cs="Arial"/>
                <w:sz w:val="22"/>
                <w:szCs w:val="22"/>
              </w:rPr>
              <w:t>bei</w:t>
            </w:r>
            <w:proofErr w:type="spellEnd"/>
            <w:r w:rsidRPr="00410C73">
              <w:rPr>
                <w:rFonts w:ascii="Arial" w:hAnsi="Arial" w:cs="Arial"/>
                <w:sz w:val="22"/>
                <w:szCs w:val="22"/>
              </w:rPr>
              <w:t xml:space="preserve"> </w:t>
            </w:r>
            <w:proofErr w:type="spellStart"/>
            <w:r w:rsidRPr="00410C73">
              <w:rPr>
                <w:rFonts w:ascii="Arial" w:hAnsi="Arial" w:cs="Arial"/>
                <w:sz w:val="22"/>
                <w:szCs w:val="22"/>
              </w:rPr>
              <w:t>pristatys</w:t>
            </w:r>
            <w:proofErr w:type="spellEnd"/>
            <w:r w:rsidRPr="00410C73">
              <w:rPr>
                <w:rFonts w:ascii="Arial" w:hAnsi="Arial" w:cs="Arial"/>
                <w:sz w:val="22"/>
                <w:szCs w:val="22"/>
              </w:rPr>
              <w:t xml:space="preserve"> </w:t>
            </w:r>
            <w:proofErr w:type="spellStart"/>
            <w:r w:rsidRPr="00410C73">
              <w:rPr>
                <w:rFonts w:ascii="Arial" w:hAnsi="Arial" w:cs="Arial"/>
                <w:sz w:val="22"/>
                <w:szCs w:val="22"/>
              </w:rPr>
              <w:t>reikiamas</w:t>
            </w:r>
            <w:proofErr w:type="spellEnd"/>
            <w:r w:rsidRPr="00410C73">
              <w:rPr>
                <w:rFonts w:ascii="Arial" w:hAnsi="Arial" w:cs="Arial"/>
                <w:sz w:val="22"/>
                <w:szCs w:val="22"/>
              </w:rPr>
              <w:t xml:space="preserve"> </w:t>
            </w:r>
            <w:proofErr w:type="spellStart"/>
            <w:r w:rsidRPr="00410C73">
              <w:rPr>
                <w:rFonts w:ascii="Arial" w:hAnsi="Arial" w:cs="Arial"/>
                <w:sz w:val="22"/>
                <w:szCs w:val="22"/>
              </w:rPr>
              <w:t>pažymas</w:t>
            </w:r>
            <w:proofErr w:type="spellEnd"/>
            <w:r w:rsidRPr="00410C73">
              <w:rPr>
                <w:rFonts w:ascii="Arial" w:hAnsi="Arial" w:cs="Arial"/>
                <w:sz w:val="22"/>
                <w:szCs w:val="22"/>
              </w:rPr>
              <w:t xml:space="preserve"> </w:t>
            </w:r>
            <w:proofErr w:type="spellStart"/>
            <w:r w:rsidRPr="00410C73">
              <w:rPr>
                <w:rFonts w:ascii="Arial" w:hAnsi="Arial" w:cs="Arial"/>
                <w:sz w:val="22"/>
                <w:szCs w:val="22"/>
              </w:rPr>
              <w:t>iš</w:t>
            </w:r>
            <w:proofErr w:type="spellEnd"/>
            <w:r w:rsidRPr="00410C73">
              <w:rPr>
                <w:rFonts w:ascii="Arial" w:hAnsi="Arial" w:cs="Arial"/>
                <w:sz w:val="22"/>
                <w:szCs w:val="22"/>
              </w:rPr>
              <w:t xml:space="preserve"> </w:t>
            </w:r>
            <w:proofErr w:type="spellStart"/>
            <w:r w:rsidRPr="00410C73">
              <w:rPr>
                <w:rFonts w:ascii="Arial" w:hAnsi="Arial" w:cs="Arial"/>
                <w:sz w:val="22"/>
                <w:szCs w:val="22"/>
              </w:rPr>
              <w:t>atliekų</w:t>
            </w:r>
            <w:proofErr w:type="spellEnd"/>
            <w:r w:rsidRPr="00410C73">
              <w:rPr>
                <w:rFonts w:ascii="Arial" w:hAnsi="Arial" w:cs="Arial"/>
                <w:sz w:val="22"/>
                <w:szCs w:val="22"/>
              </w:rPr>
              <w:t xml:space="preserve"> </w:t>
            </w:r>
            <w:proofErr w:type="spellStart"/>
            <w:r w:rsidRPr="00410C73">
              <w:rPr>
                <w:rFonts w:ascii="Arial" w:hAnsi="Arial" w:cs="Arial"/>
                <w:sz w:val="22"/>
                <w:szCs w:val="22"/>
              </w:rPr>
              <w:t>tvarkytojų</w:t>
            </w:r>
            <w:proofErr w:type="spellEnd"/>
            <w:r w:rsidRPr="00410C73">
              <w:rPr>
                <w:rFonts w:ascii="Arial" w:hAnsi="Arial" w:cs="Arial"/>
                <w:sz w:val="22"/>
                <w:szCs w:val="22"/>
              </w:rPr>
              <w:t>.</w:t>
            </w:r>
          </w:p>
        </w:tc>
      </w:tr>
    </w:tbl>
    <w:p w14:paraId="46B84CB1" w14:textId="77777777" w:rsidR="00410C73" w:rsidRPr="00410C73" w:rsidRDefault="00410C73" w:rsidP="00410C73">
      <w:pPr>
        <w:jc w:val="center"/>
        <w:rPr>
          <w:rFonts w:ascii="Arial" w:hAnsi="Arial" w:cs="Arial"/>
          <w:b/>
          <w:snapToGrid w:val="0"/>
          <w:sz w:val="22"/>
          <w:szCs w:val="22"/>
        </w:rPr>
      </w:pPr>
    </w:p>
    <w:p w14:paraId="27630283" w14:textId="77777777" w:rsidR="00410C73" w:rsidRPr="00410C73" w:rsidRDefault="00410C73" w:rsidP="00410C73">
      <w:pPr>
        <w:jc w:val="center"/>
        <w:rPr>
          <w:rFonts w:ascii="Arial" w:hAnsi="Arial" w:cs="Arial"/>
          <w:b/>
          <w:snapToGrid w:val="0"/>
          <w:sz w:val="22"/>
          <w:szCs w:val="22"/>
        </w:rPr>
      </w:pPr>
    </w:p>
    <w:p w14:paraId="1C6417C2" w14:textId="77777777" w:rsidR="00410C73" w:rsidRPr="00410C73" w:rsidRDefault="00410C73" w:rsidP="00410C73">
      <w:pPr>
        <w:jc w:val="both"/>
        <w:rPr>
          <w:rFonts w:ascii="Arial" w:hAnsi="Arial" w:cs="Arial"/>
          <w:b/>
          <w:snapToGrid w:val="0"/>
          <w:sz w:val="22"/>
          <w:szCs w:val="22"/>
        </w:rPr>
      </w:pPr>
    </w:p>
    <w:p w14:paraId="46F041D9" w14:textId="77777777" w:rsidR="00410C73" w:rsidRPr="00410C73" w:rsidRDefault="00410C73" w:rsidP="00410C73">
      <w:pPr>
        <w:pStyle w:val="ListParagraph"/>
        <w:tabs>
          <w:tab w:val="left" w:pos="284"/>
        </w:tabs>
        <w:ind w:left="0"/>
        <w:rPr>
          <w:rFonts w:ascii="Arial" w:hAnsi="Arial" w:cs="Arial"/>
          <w:snapToGrid w:val="0"/>
          <w:color w:val="FF0000"/>
          <w:sz w:val="22"/>
          <w:szCs w:val="22"/>
        </w:rPr>
      </w:pPr>
    </w:p>
    <w:p w14:paraId="0A1AE98B" w14:textId="77777777" w:rsidR="00410C73" w:rsidRPr="00410C73" w:rsidRDefault="00410C73" w:rsidP="00410C73">
      <w:pPr>
        <w:pStyle w:val="ListParagraph"/>
        <w:tabs>
          <w:tab w:val="left" w:pos="284"/>
        </w:tabs>
        <w:ind w:left="0"/>
        <w:rPr>
          <w:rFonts w:ascii="Arial" w:hAnsi="Arial" w:cs="Arial"/>
          <w:snapToGrid w:val="0"/>
          <w:color w:val="FF0000"/>
          <w:sz w:val="22"/>
          <w:szCs w:val="22"/>
        </w:rPr>
      </w:pPr>
    </w:p>
    <w:p w14:paraId="457E2674" w14:textId="77777777" w:rsidR="00410C73" w:rsidRPr="00410C73" w:rsidRDefault="00410C73" w:rsidP="00410C73">
      <w:pPr>
        <w:rPr>
          <w:rFonts w:ascii="Arial" w:eastAsia="Calibri" w:hAnsi="Arial" w:cs="Arial"/>
          <w:i/>
          <w:color w:val="FF0000"/>
          <w:sz w:val="22"/>
          <w:szCs w:val="22"/>
        </w:rPr>
      </w:pPr>
    </w:p>
    <w:p w14:paraId="0B11E58E" w14:textId="4DC890E9" w:rsidR="00532BD5" w:rsidRDefault="00532BD5" w:rsidP="00532BD5">
      <w:pPr>
        <w:spacing w:after="200" w:line="276" w:lineRule="auto"/>
        <w:jc w:val="right"/>
        <w:rPr>
          <w:rFonts w:ascii="Arial" w:hAnsi="Arial" w:cs="Arial"/>
          <w:bCs/>
          <w:i/>
          <w:iCs/>
          <w:sz w:val="22"/>
          <w:szCs w:val="22"/>
          <w:lang w:val="lt-LT"/>
        </w:rPr>
      </w:pPr>
    </w:p>
    <w:p w14:paraId="226C220C" w14:textId="2962F350" w:rsidR="009C6D77" w:rsidRDefault="009C6D77" w:rsidP="00532BD5">
      <w:pPr>
        <w:spacing w:after="200" w:line="276" w:lineRule="auto"/>
        <w:jc w:val="right"/>
        <w:rPr>
          <w:rFonts w:ascii="Arial" w:hAnsi="Arial" w:cs="Arial"/>
          <w:bCs/>
          <w:i/>
          <w:iCs/>
          <w:sz w:val="22"/>
          <w:szCs w:val="22"/>
          <w:lang w:val="lt-LT"/>
        </w:rPr>
      </w:pPr>
    </w:p>
    <w:p w14:paraId="541D0C71" w14:textId="797336B8" w:rsidR="009C6D77" w:rsidRDefault="009C6D77" w:rsidP="00532BD5">
      <w:pPr>
        <w:spacing w:after="200" w:line="276" w:lineRule="auto"/>
        <w:jc w:val="right"/>
        <w:rPr>
          <w:rFonts w:ascii="Arial" w:hAnsi="Arial" w:cs="Arial"/>
          <w:bCs/>
          <w:i/>
          <w:iCs/>
          <w:sz w:val="22"/>
          <w:szCs w:val="22"/>
          <w:lang w:val="lt-LT"/>
        </w:rPr>
      </w:pPr>
    </w:p>
    <w:p w14:paraId="330B49DE" w14:textId="423810A6" w:rsidR="009C6D77" w:rsidRDefault="009C6D77" w:rsidP="009C6D77">
      <w:pPr>
        <w:spacing w:after="200" w:line="276" w:lineRule="auto"/>
        <w:jc w:val="right"/>
        <w:rPr>
          <w:rFonts w:ascii="Arial" w:hAnsi="Arial" w:cs="Arial"/>
          <w:bCs/>
          <w:i/>
          <w:iCs/>
          <w:sz w:val="22"/>
          <w:szCs w:val="22"/>
          <w:lang w:val="lt-LT"/>
        </w:rPr>
      </w:pPr>
      <w:r>
        <w:rPr>
          <w:rFonts w:ascii="Arial" w:hAnsi="Arial" w:cs="Arial"/>
          <w:bCs/>
          <w:i/>
          <w:iCs/>
          <w:sz w:val="22"/>
          <w:szCs w:val="22"/>
          <w:lang w:val="lt-LT"/>
        </w:rPr>
        <w:lastRenderedPageBreak/>
        <w:t>Sutarties priedas Nr. 3</w:t>
      </w:r>
    </w:p>
    <w:p w14:paraId="7BE37BC1" w14:textId="610F97F1" w:rsidR="009C6D77" w:rsidRDefault="009C6D77" w:rsidP="009C6D77">
      <w:pPr>
        <w:spacing w:after="200" w:line="276" w:lineRule="auto"/>
        <w:jc w:val="right"/>
        <w:rPr>
          <w:rFonts w:ascii="Arial" w:hAnsi="Arial" w:cs="Arial"/>
          <w:bCs/>
          <w:i/>
          <w:iCs/>
          <w:sz w:val="22"/>
          <w:szCs w:val="22"/>
          <w:lang w:val="lt-LT"/>
        </w:rPr>
      </w:pPr>
    </w:p>
    <w:p w14:paraId="7F8B4AD8" w14:textId="77777777" w:rsidR="00196D21" w:rsidRPr="00017F68" w:rsidRDefault="00196D21" w:rsidP="00196D21">
      <w:pPr>
        <w:spacing w:line="256" w:lineRule="auto"/>
        <w:jc w:val="center"/>
        <w:rPr>
          <w:rFonts w:ascii="Arial" w:hAnsi="Arial" w:cs="Arial"/>
          <w:bCs/>
          <w:sz w:val="22"/>
          <w:szCs w:val="22"/>
          <w:lang w:val="en-US"/>
        </w:rPr>
      </w:pPr>
      <w:r w:rsidRPr="00017F68">
        <w:rPr>
          <w:rFonts w:ascii="Arial" w:eastAsia="WenQuanYi Zen Hei" w:hAnsi="Arial" w:cs="Arial"/>
          <w:bCs/>
          <w:caps/>
          <w:kern w:val="2"/>
          <w:sz w:val="22"/>
          <w:szCs w:val="22"/>
          <w:lang w:eastAsia="zh-CN" w:bidi="hi-IN"/>
        </w:rPr>
        <w:t>PASLAUGŲ PERDAVIMO–PRIĖMIMO AKTO FORMA</w:t>
      </w:r>
    </w:p>
    <w:p w14:paraId="1DC33788" w14:textId="56B2B802" w:rsidR="00196D21" w:rsidRPr="00017F68" w:rsidRDefault="00196D21" w:rsidP="00196D21">
      <w:pPr>
        <w:spacing w:before="100" w:after="100"/>
        <w:jc w:val="center"/>
        <w:rPr>
          <w:rFonts w:ascii="Arial" w:hAnsi="Arial" w:cs="Arial"/>
          <w:bCs/>
          <w:sz w:val="22"/>
          <w:szCs w:val="22"/>
        </w:rPr>
      </w:pPr>
      <w:r w:rsidRPr="00017F68">
        <w:rPr>
          <w:rFonts w:ascii="Arial" w:hAnsi="Arial" w:cs="Arial"/>
          <w:bCs/>
          <w:sz w:val="22"/>
          <w:szCs w:val="22"/>
        </w:rPr>
        <w:t>Vilnius, 202</w:t>
      </w:r>
      <w:r w:rsidR="00F608F9">
        <w:rPr>
          <w:rFonts w:ascii="Arial" w:hAnsi="Arial" w:cs="Arial"/>
          <w:bCs/>
          <w:sz w:val="22"/>
          <w:szCs w:val="22"/>
          <w:lang w:val="en-US"/>
        </w:rPr>
        <w:t>5</w:t>
      </w:r>
      <w:r w:rsidRPr="00017F68">
        <w:rPr>
          <w:rFonts w:ascii="Arial" w:hAnsi="Arial" w:cs="Arial"/>
          <w:bCs/>
          <w:sz w:val="22"/>
          <w:szCs w:val="22"/>
        </w:rPr>
        <w:t>-   -</w:t>
      </w:r>
    </w:p>
    <w:p w14:paraId="65362802" w14:textId="77777777" w:rsidR="00196D21" w:rsidRPr="00017F68" w:rsidRDefault="00196D21" w:rsidP="00196D21">
      <w:pPr>
        <w:spacing w:after="120"/>
        <w:rPr>
          <w:rFonts w:ascii="Arial" w:hAnsi="Arial" w:cs="Arial"/>
          <w:bCs/>
          <w:sz w:val="22"/>
          <w:szCs w:val="22"/>
          <w:lang w:val="lt-LT"/>
        </w:rPr>
      </w:pPr>
    </w:p>
    <w:p w14:paraId="69A9B921" w14:textId="77777777" w:rsidR="00196D21" w:rsidRPr="00017F68" w:rsidRDefault="00196D21" w:rsidP="00196D21">
      <w:pPr>
        <w:tabs>
          <w:tab w:val="left" w:pos="709"/>
        </w:tabs>
        <w:spacing w:after="120"/>
        <w:jc w:val="both"/>
        <w:rPr>
          <w:rFonts w:ascii="Arial" w:hAnsi="Arial" w:cs="Arial"/>
          <w:bCs/>
          <w:sz w:val="22"/>
          <w:szCs w:val="22"/>
          <w:lang w:val="lt-LT"/>
        </w:rPr>
      </w:pPr>
      <w:r w:rsidRPr="00017F68">
        <w:rPr>
          <w:rFonts w:ascii="Arial" w:hAnsi="Arial" w:cs="Arial"/>
          <w:bCs/>
          <w:sz w:val="22"/>
          <w:szCs w:val="22"/>
          <w:lang w:val="lt-LT"/>
        </w:rPr>
        <w:t xml:space="preserve">     </w:t>
      </w:r>
      <w:r w:rsidRPr="00017F68">
        <w:rPr>
          <w:rFonts w:ascii="Arial" w:hAnsi="Arial" w:cs="Arial"/>
          <w:bCs/>
          <w:sz w:val="22"/>
          <w:szCs w:val="22"/>
          <w:lang w:val="lt-LT"/>
        </w:rPr>
        <w:tab/>
        <w:t>[</w:t>
      </w:r>
      <w:r w:rsidRPr="00017F68">
        <w:rPr>
          <w:rFonts w:ascii="Arial" w:hAnsi="Arial" w:cs="Arial"/>
          <w:bCs/>
          <w:i/>
          <w:sz w:val="22"/>
          <w:szCs w:val="22"/>
          <w:lang w:val="lt-LT"/>
        </w:rPr>
        <w:t>Pavadinimas</w:t>
      </w:r>
      <w:r w:rsidRPr="00017F68">
        <w:rPr>
          <w:rFonts w:ascii="Arial" w:hAnsi="Arial" w:cs="Arial"/>
          <w:bCs/>
          <w:sz w:val="22"/>
          <w:szCs w:val="22"/>
          <w:lang w:val="lt-LT"/>
        </w:rPr>
        <w:t>], kurios adresas yra [</w:t>
      </w:r>
      <w:r w:rsidRPr="00017F68">
        <w:rPr>
          <w:rFonts w:ascii="Arial" w:hAnsi="Arial" w:cs="Arial"/>
          <w:bCs/>
          <w:i/>
          <w:sz w:val="22"/>
          <w:szCs w:val="22"/>
          <w:lang w:val="lt-LT"/>
        </w:rPr>
        <w:t>adresas</w:t>
      </w:r>
      <w:r w:rsidRPr="00017F68">
        <w:rPr>
          <w:rFonts w:ascii="Arial" w:hAnsi="Arial" w:cs="Arial"/>
          <w:bCs/>
          <w:sz w:val="22"/>
          <w:szCs w:val="22"/>
          <w:lang w:val="lt-LT"/>
        </w:rPr>
        <w:t>], tinkamai [</w:t>
      </w:r>
      <w:r w:rsidRPr="00017F68">
        <w:rPr>
          <w:rFonts w:ascii="Arial" w:hAnsi="Arial" w:cs="Arial"/>
          <w:bCs/>
          <w:i/>
          <w:sz w:val="22"/>
          <w:szCs w:val="22"/>
          <w:lang w:val="lt-LT"/>
        </w:rPr>
        <w:t>suteikė/nesuteikė</w:t>
      </w:r>
      <w:r w:rsidRPr="00017F68">
        <w:rPr>
          <w:rFonts w:ascii="Arial" w:hAnsi="Arial" w:cs="Arial"/>
          <w:bCs/>
          <w:sz w:val="22"/>
          <w:szCs w:val="22"/>
          <w:lang w:val="lt-LT"/>
        </w:rPr>
        <w:t>], o Vilniaus universitetas, registruotas adresu Universiteto g. 3, LT-01513 Vilnius, atstovaujamas [</w:t>
      </w:r>
      <w:r w:rsidRPr="00017F68">
        <w:rPr>
          <w:rFonts w:ascii="Arial" w:hAnsi="Arial" w:cs="Arial"/>
          <w:bCs/>
          <w:i/>
          <w:sz w:val="22"/>
          <w:szCs w:val="22"/>
          <w:lang w:val="lt-LT"/>
        </w:rPr>
        <w:t>pareigos, vardas, pavardė</w:t>
      </w:r>
      <w:r w:rsidRPr="00017F68">
        <w:rPr>
          <w:rFonts w:ascii="Arial" w:hAnsi="Arial" w:cs="Arial"/>
          <w:bCs/>
          <w:sz w:val="22"/>
          <w:szCs w:val="22"/>
          <w:lang w:val="lt-LT"/>
        </w:rPr>
        <w:t>], veikiančio pagal [</w:t>
      </w:r>
      <w:r w:rsidRPr="00017F68">
        <w:rPr>
          <w:rFonts w:ascii="Arial" w:hAnsi="Arial" w:cs="Arial"/>
          <w:bCs/>
          <w:i/>
          <w:sz w:val="22"/>
          <w:szCs w:val="22"/>
          <w:lang w:val="lt-LT"/>
        </w:rPr>
        <w:t>atstovavimo pagrindas</w:t>
      </w:r>
      <w:r w:rsidRPr="00017F68">
        <w:rPr>
          <w:rFonts w:ascii="Arial" w:hAnsi="Arial" w:cs="Arial"/>
          <w:bCs/>
          <w:sz w:val="22"/>
          <w:szCs w:val="22"/>
          <w:lang w:val="lt-LT"/>
        </w:rPr>
        <w:t>], [</w:t>
      </w:r>
      <w:r w:rsidRPr="00017F68">
        <w:rPr>
          <w:rFonts w:ascii="Arial" w:hAnsi="Arial" w:cs="Arial"/>
          <w:bCs/>
          <w:i/>
          <w:sz w:val="22"/>
          <w:szCs w:val="22"/>
          <w:lang w:val="lt-LT"/>
        </w:rPr>
        <w:t>priėmė/nepriėmė</w:t>
      </w:r>
      <w:r w:rsidRPr="00017F68">
        <w:rPr>
          <w:rFonts w:ascii="Arial" w:hAnsi="Arial" w:cs="Arial"/>
          <w:bCs/>
          <w:sz w:val="22"/>
          <w:szCs w:val="22"/>
          <w:lang w:val="lt-LT"/>
        </w:rPr>
        <w:t>] paslaugas pagal 20  m. ________ mėn. __ d. Paslaugų pirkimo-pardavimo sutartį Nr. ___________.</w:t>
      </w:r>
    </w:p>
    <w:p w14:paraId="2F30101D" w14:textId="77777777" w:rsidR="00196D21" w:rsidRPr="00017F68" w:rsidRDefault="00196D21" w:rsidP="00196D21">
      <w:pPr>
        <w:spacing w:after="120"/>
        <w:jc w:val="both"/>
        <w:rPr>
          <w:rFonts w:ascii="Arial" w:hAnsi="Arial" w:cs="Arial"/>
          <w:bCs/>
          <w:sz w:val="22"/>
          <w:szCs w:val="22"/>
          <w:lang w:val="lt-LT"/>
        </w:rPr>
      </w:pPr>
      <w:r w:rsidRPr="00017F68">
        <w:rPr>
          <w:rFonts w:ascii="Arial" w:hAnsi="Arial" w:cs="Arial"/>
          <w:bCs/>
          <w:sz w:val="22"/>
          <w:szCs w:val="22"/>
          <w:lang w:val="lt-LT"/>
        </w:rPr>
        <w:t xml:space="preserve">     </w:t>
      </w:r>
    </w:p>
    <w:p w14:paraId="61E6FC4E" w14:textId="77777777" w:rsidR="00196D21" w:rsidRPr="00017F68" w:rsidRDefault="00196D21" w:rsidP="00196D21">
      <w:pPr>
        <w:jc w:val="both"/>
        <w:rPr>
          <w:rFonts w:ascii="Arial" w:hAnsi="Arial" w:cs="Arial"/>
          <w:bCs/>
          <w:sz w:val="22"/>
          <w:szCs w:val="22"/>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534"/>
      </w:tblGrid>
      <w:tr w:rsidR="00196D21" w:rsidRPr="00017F68" w14:paraId="355FA569" w14:textId="77777777" w:rsidTr="00196D21">
        <w:tc>
          <w:tcPr>
            <w:tcW w:w="5069" w:type="dxa"/>
          </w:tcPr>
          <w:p w14:paraId="756A1905"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Klientas</w:t>
            </w:r>
          </w:p>
          <w:p w14:paraId="024EC91C"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Vilniaus universitetas</w:t>
            </w:r>
          </w:p>
          <w:p w14:paraId="2385E70E"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Įmonės kodas 211950810, </w:t>
            </w:r>
          </w:p>
          <w:p w14:paraId="62FDBA2F"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PVM mokėtojo kodas LT119508113, </w:t>
            </w:r>
          </w:p>
          <w:p w14:paraId="3ADC9376"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Adresas:  Universiteto 3, Vilnius, LT-01513</w:t>
            </w:r>
          </w:p>
          <w:p w14:paraId="3B11EF68"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A/s LT537300010002460768</w:t>
            </w:r>
          </w:p>
          <w:p w14:paraId="3A1A44F2"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AB „Swedbank“</w:t>
            </w:r>
          </w:p>
          <w:p w14:paraId="1CD3BB6D"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Banko kodas 73000</w:t>
            </w:r>
          </w:p>
          <w:p w14:paraId="01CA1154" w14:textId="77777777" w:rsidR="00196D21" w:rsidRPr="00017F68" w:rsidRDefault="00196D21">
            <w:pPr>
              <w:pStyle w:val="BodyText"/>
              <w:rPr>
                <w:rFonts w:ascii="Arial" w:hAnsi="Arial" w:cs="Arial"/>
                <w:b w:val="0"/>
                <w:bCs/>
                <w:szCs w:val="22"/>
              </w:rPr>
            </w:pPr>
          </w:p>
          <w:p w14:paraId="400776FE"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w:t>
            </w:r>
            <w:r w:rsidRPr="00017F68">
              <w:rPr>
                <w:rFonts w:ascii="Arial" w:hAnsi="Arial" w:cs="Arial"/>
                <w:b w:val="0"/>
                <w:bCs/>
                <w:i/>
                <w:szCs w:val="22"/>
              </w:rPr>
              <w:t>Pareigos,</w:t>
            </w:r>
            <w:r w:rsidRPr="00017F68">
              <w:rPr>
                <w:rFonts w:ascii="Arial" w:hAnsi="Arial" w:cs="Arial"/>
                <w:b w:val="0"/>
                <w:bCs/>
                <w:szCs w:val="22"/>
              </w:rPr>
              <w:t xml:space="preserve"> </w:t>
            </w:r>
            <w:r w:rsidRPr="00017F68">
              <w:rPr>
                <w:rFonts w:ascii="Arial" w:hAnsi="Arial" w:cs="Arial"/>
                <w:b w:val="0"/>
                <w:bCs/>
                <w:i/>
                <w:szCs w:val="22"/>
              </w:rPr>
              <w:t>Vardas, Pavardė</w:t>
            </w:r>
            <w:r w:rsidRPr="00017F68">
              <w:rPr>
                <w:rFonts w:ascii="Arial" w:hAnsi="Arial" w:cs="Arial"/>
                <w:b w:val="0"/>
                <w:bCs/>
                <w:szCs w:val="22"/>
              </w:rPr>
              <w:t>]</w:t>
            </w:r>
          </w:p>
          <w:p w14:paraId="796CBFF2" w14:textId="77777777" w:rsidR="00196D21" w:rsidRPr="00017F68" w:rsidRDefault="00196D21">
            <w:pPr>
              <w:pStyle w:val="BodyText"/>
              <w:rPr>
                <w:rFonts w:ascii="Arial" w:hAnsi="Arial" w:cs="Arial"/>
                <w:b w:val="0"/>
                <w:bCs/>
                <w:szCs w:val="22"/>
              </w:rPr>
            </w:pPr>
          </w:p>
          <w:p w14:paraId="5C0C974E"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_____________________________</w:t>
            </w:r>
          </w:p>
          <w:p w14:paraId="6A1576DB"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                (parašas)             </w:t>
            </w:r>
          </w:p>
        </w:tc>
        <w:tc>
          <w:tcPr>
            <w:tcW w:w="5069" w:type="dxa"/>
          </w:tcPr>
          <w:p w14:paraId="547DA27F"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Paslaugų teikėjas</w:t>
            </w:r>
          </w:p>
          <w:p w14:paraId="72CFD466"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w:t>
            </w:r>
            <w:r w:rsidRPr="00017F68">
              <w:rPr>
                <w:rFonts w:ascii="Arial" w:hAnsi="Arial" w:cs="Arial"/>
                <w:b w:val="0"/>
                <w:bCs/>
                <w:i/>
                <w:szCs w:val="22"/>
              </w:rPr>
              <w:t>Pavadinimas</w:t>
            </w:r>
            <w:r w:rsidRPr="00017F68">
              <w:rPr>
                <w:rFonts w:ascii="Arial" w:hAnsi="Arial" w:cs="Arial"/>
                <w:b w:val="0"/>
                <w:bCs/>
                <w:szCs w:val="22"/>
              </w:rPr>
              <w:t>]</w:t>
            </w:r>
          </w:p>
          <w:p w14:paraId="2A144D55"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Įmonės kodas: </w:t>
            </w:r>
            <w:proofErr w:type="spellStart"/>
            <w:r w:rsidRPr="00017F68">
              <w:rPr>
                <w:rFonts w:ascii="Arial" w:hAnsi="Arial" w:cs="Arial"/>
                <w:b w:val="0"/>
                <w:bCs/>
                <w:szCs w:val="22"/>
              </w:rPr>
              <w:t>xxxxxxxxx</w:t>
            </w:r>
            <w:proofErr w:type="spellEnd"/>
          </w:p>
          <w:p w14:paraId="67E78E84"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PVM mokėtojo kodas: </w:t>
            </w:r>
            <w:proofErr w:type="spellStart"/>
            <w:r w:rsidRPr="00017F68">
              <w:rPr>
                <w:rFonts w:ascii="Arial" w:hAnsi="Arial" w:cs="Arial"/>
                <w:b w:val="0"/>
                <w:bCs/>
                <w:szCs w:val="22"/>
              </w:rPr>
              <w:t>xxxxx</w:t>
            </w:r>
            <w:proofErr w:type="spellEnd"/>
          </w:p>
          <w:p w14:paraId="39535996"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Adresas: </w:t>
            </w:r>
            <w:proofErr w:type="spellStart"/>
            <w:r w:rsidRPr="00017F68">
              <w:rPr>
                <w:rFonts w:ascii="Arial" w:hAnsi="Arial" w:cs="Arial"/>
                <w:b w:val="0"/>
                <w:bCs/>
                <w:szCs w:val="22"/>
              </w:rPr>
              <w:t>xxxxxxxxx</w:t>
            </w:r>
            <w:proofErr w:type="spellEnd"/>
          </w:p>
          <w:p w14:paraId="4DA09E17"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A/s: </w:t>
            </w:r>
            <w:proofErr w:type="spellStart"/>
            <w:r w:rsidRPr="00017F68">
              <w:rPr>
                <w:rFonts w:ascii="Arial" w:hAnsi="Arial" w:cs="Arial"/>
                <w:b w:val="0"/>
                <w:bCs/>
                <w:szCs w:val="22"/>
              </w:rPr>
              <w:t>xxxxxxxxx</w:t>
            </w:r>
            <w:proofErr w:type="spellEnd"/>
          </w:p>
          <w:p w14:paraId="25DDC6F4"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Bankas: </w:t>
            </w:r>
            <w:proofErr w:type="spellStart"/>
            <w:r w:rsidRPr="00017F68">
              <w:rPr>
                <w:rFonts w:ascii="Arial" w:hAnsi="Arial" w:cs="Arial"/>
                <w:b w:val="0"/>
                <w:bCs/>
                <w:szCs w:val="22"/>
              </w:rPr>
              <w:t>xxxxxxxxxxxxxxx</w:t>
            </w:r>
            <w:proofErr w:type="spellEnd"/>
          </w:p>
          <w:p w14:paraId="48263603"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 xml:space="preserve">Banko kodas: </w:t>
            </w:r>
            <w:proofErr w:type="spellStart"/>
            <w:r w:rsidRPr="00017F68">
              <w:rPr>
                <w:rFonts w:ascii="Arial" w:hAnsi="Arial" w:cs="Arial"/>
                <w:b w:val="0"/>
                <w:bCs/>
                <w:szCs w:val="22"/>
              </w:rPr>
              <w:t>xxxxxxxxx</w:t>
            </w:r>
            <w:proofErr w:type="spellEnd"/>
          </w:p>
          <w:p w14:paraId="7CF2F3D8" w14:textId="77777777" w:rsidR="00196D21" w:rsidRPr="00017F68" w:rsidRDefault="00196D21">
            <w:pPr>
              <w:pStyle w:val="BodyText"/>
              <w:rPr>
                <w:rFonts w:ascii="Arial" w:hAnsi="Arial" w:cs="Arial"/>
                <w:b w:val="0"/>
                <w:bCs/>
                <w:szCs w:val="22"/>
              </w:rPr>
            </w:pPr>
          </w:p>
          <w:p w14:paraId="0F818EBF"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w:t>
            </w:r>
            <w:r w:rsidRPr="00017F68">
              <w:rPr>
                <w:rFonts w:ascii="Arial" w:hAnsi="Arial" w:cs="Arial"/>
                <w:b w:val="0"/>
                <w:bCs/>
                <w:i/>
                <w:szCs w:val="22"/>
              </w:rPr>
              <w:t>Pareigos,</w:t>
            </w:r>
            <w:r w:rsidRPr="00017F68">
              <w:rPr>
                <w:rFonts w:ascii="Arial" w:hAnsi="Arial" w:cs="Arial"/>
                <w:b w:val="0"/>
                <w:bCs/>
                <w:szCs w:val="22"/>
              </w:rPr>
              <w:t xml:space="preserve"> </w:t>
            </w:r>
            <w:r w:rsidRPr="00017F68">
              <w:rPr>
                <w:rFonts w:ascii="Arial" w:hAnsi="Arial" w:cs="Arial"/>
                <w:b w:val="0"/>
                <w:bCs/>
                <w:i/>
                <w:szCs w:val="22"/>
              </w:rPr>
              <w:t>Vardas, Pavardė</w:t>
            </w:r>
            <w:r w:rsidRPr="00017F68">
              <w:rPr>
                <w:rFonts w:ascii="Arial" w:hAnsi="Arial" w:cs="Arial"/>
                <w:b w:val="0"/>
                <w:bCs/>
                <w:szCs w:val="22"/>
              </w:rPr>
              <w:t>]</w:t>
            </w:r>
          </w:p>
          <w:p w14:paraId="784DF0CD" w14:textId="77777777" w:rsidR="00196D21" w:rsidRPr="00017F68" w:rsidRDefault="00196D21">
            <w:pPr>
              <w:pStyle w:val="BodyText"/>
              <w:rPr>
                <w:rFonts w:ascii="Arial" w:hAnsi="Arial" w:cs="Arial"/>
                <w:b w:val="0"/>
                <w:bCs/>
                <w:szCs w:val="22"/>
              </w:rPr>
            </w:pPr>
          </w:p>
          <w:p w14:paraId="611BEA3F" w14:textId="77777777" w:rsidR="00196D21" w:rsidRPr="00017F68" w:rsidRDefault="00196D21">
            <w:pPr>
              <w:pStyle w:val="BodyText"/>
              <w:rPr>
                <w:rFonts w:ascii="Arial" w:hAnsi="Arial" w:cs="Arial"/>
                <w:b w:val="0"/>
                <w:bCs/>
                <w:szCs w:val="22"/>
              </w:rPr>
            </w:pPr>
            <w:r w:rsidRPr="00017F68">
              <w:rPr>
                <w:rFonts w:ascii="Arial" w:hAnsi="Arial" w:cs="Arial"/>
                <w:b w:val="0"/>
                <w:bCs/>
                <w:szCs w:val="22"/>
              </w:rPr>
              <w:t>_________________________</w:t>
            </w:r>
          </w:p>
          <w:p w14:paraId="06F663CF" w14:textId="77777777" w:rsidR="00196D21" w:rsidRPr="00017F68" w:rsidRDefault="00196D21">
            <w:pPr>
              <w:pStyle w:val="BodyTextIndent"/>
              <w:spacing w:after="0"/>
              <w:jc w:val="both"/>
              <w:rPr>
                <w:rFonts w:ascii="Arial" w:hAnsi="Arial" w:cs="Arial"/>
                <w:bCs/>
                <w:sz w:val="22"/>
                <w:szCs w:val="22"/>
                <w:lang w:val="lt-LT"/>
              </w:rPr>
            </w:pPr>
            <w:r w:rsidRPr="00017F68">
              <w:rPr>
                <w:rFonts w:ascii="Arial" w:hAnsi="Arial" w:cs="Arial"/>
                <w:bCs/>
                <w:sz w:val="22"/>
                <w:szCs w:val="22"/>
                <w:lang w:val="lt-LT"/>
              </w:rPr>
              <w:t xml:space="preserve">               (parašas)       </w:t>
            </w:r>
          </w:p>
        </w:tc>
      </w:tr>
    </w:tbl>
    <w:p w14:paraId="2E44EA12" w14:textId="77777777" w:rsidR="009C6D77" w:rsidRDefault="009C6D77" w:rsidP="009C6D77">
      <w:pPr>
        <w:spacing w:after="200" w:line="276" w:lineRule="auto"/>
        <w:jc w:val="right"/>
        <w:rPr>
          <w:rFonts w:ascii="Arial" w:hAnsi="Arial" w:cs="Arial"/>
          <w:bCs/>
          <w:i/>
          <w:iCs/>
          <w:sz w:val="22"/>
          <w:szCs w:val="22"/>
          <w:lang w:val="lt-LT"/>
        </w:rPr>
      </w:pPr>
    </w:p>
    <w:p w14:paraId="540731B8" w14:textId="12244F0F" w:rsidR="009C6D77" w:rsidRDefault="009C6D77" w:rsidP="00532BD5">
      <w:pPr>
        <w:spacing w:after="200" w:line="276" w:lineRule="auto"/>
        <w:jc w:val="right"/>
        <w:rPr>
          <w:rFonts w:ascii="Arial" w:hAnsi="Arial" w:cs="Arial"/>
          <w:bCs/>
          <w:i/>
          <w:iCs/>
          <w:sz w:val="22"/>
          <w:szCs w:val="22"/>
          <w:lang w:val="lt-LT"/>
        </w:rPr>
      </w:pPr>
    </w:p>
    <w:p w14:paraId="15F9B3F0" w14:textId="2778CE96" w:rsidR="00A17535" w:rsidRDefault="00A17535" w:rsidP="00532BD5">
      <w:pPr>
        <w:spacing w:after="200" w:line="276" w:lineRule="auto"/>
        <w:jc w:val="right"/>
        <w:rPr>
          <w:rFonts w:ascii="Arial" w:hAnsi="Arial" w:cs="Arial"/>
          <w:bCs/>
          <w:i/>
          <w:iCs/>
          <w:sz w:val="22"/>
          <w:szCs w:val="22"/>
          <w:lang w:val="lt-LT"/>
        </w:rPr>
      </w:pPr>
    </w:p>
    <w:p w14:paraId="609A2682" w14:textId="14C43726" w:rsidR="00A17535" w:rsidRDefault="00A17535" w:rsidP="00532BD5">
      <w:pPr>
        <w:spacing w:after="200" w:line="276" w:lineRule="auto"/>
        <w:jc w:val="right"/>
        <w:rPr>
          <w:rFonts w:ascii="Arial" w:hAnsi="Arial" w:cs="Arial"/>
          <w:bCs/>
          <w:i/>
          <w:iCs/>
          <w:sz w:val="22"/>
          <w:szCs w:val="22"/>
          <w:lang w:val="lt-LT"/>
        </w:rPr>
      </w:pPr>
    </w:p>
    <w:p w14:paraId="46847230" w14:textId="621D7CEB" w:rsidR="00A17535" w:rsidRDefault="00A17535" w:rsidP="00532BD5">
      <w:pPr>
        <w:spacing w:after="200" w:line="276" w:lineRule="auto"/>
        <w:jc w:val="right"/>
        <w:rPr>
          <w:rFonts w:ascii="Arial" w:hAnsi="Arial" w:cs="Arial"/>
          <w:bCs/>
          <w:i/>
          <w:iCs/>
          <w:sz w:val="22"/>
          <w:szCs w:val="22"/>
          <w:lang w:val="lt-LT"/>
        </w:rPr>
      </w:pPr>
    </w:p>
    <w:p w14:paraId="204E2947" w14:textId="71923D77" w:rsidR="00A17535" w:rsidRDefault="00A17535" w:rsidP="00532BD5">
      <w:pPr>
        <w:spacing w:after="200" w:line="276" w:lineRule="auto"/>
        <w:jc w:val="right"/>
        <w:rPr>
          <w:rFonts w:ascii="Arial" w:hAnsi="Arial" w:cs="Arial"/>
          <w:bCs/>
          <w:i/>
          <w:iCs/>
          <w:sz w:val="22"/>
          <w:szCs w:val="22"/>
          <w:lang w:val="lt-LT"/>
        </w:rPr>
      </w:pPr>
    </w:p>
    <w:p w14:paraId="124CF2AC" w14:textId="2D066E74" w:rsidR="00A17535" w:rsidRDefault="00A17535" w:rsidP="00532BD5">
      <w:pPr>
        <w:spacing w:after="200" w:line="276" w:lineRule="auto"/>
        <w:jc w:val="right"/>
        <w:rPr>
          <w:rFonts w:ascii="Arial" w:hAnsi="Arial" w:cs="Arial"/>
          <w:bCs/>
          <w:i/>
          <w:iCs/>
          <w:sz w:val="22"/>
          <w:szCs w:val="22"/>
          <w:lang w:val="lt-LT"/>
        </w:rPr>
      </w:pPr>
    </w:p>
    <w:p w14:paraId="6AC813EE" w14:textId="18B18FB8" w:rsidR="00A17535" w:rsidRDefault="00A17535" w:rsidP="00532BD5">
      <w:pPr>
        <w:spacing w:after="200" w:line="276" w:lineRule="auto"/>
        <w:jc w:val="right"/>
        <w:rPr>
          <w:rFonts w:ascii="Arial" w:hAnsi="Arial" w:cs="Arial"/>
          <w:bCs/>
          <w:i/>
          <w:iCs/>
          <w:sz w:val="22"/>
          <w:szCs w:val="22"/>
          <w:lang w:val="lt-LT"/>
        </w:rPr>
      </w:pPr>
    </w:p>
    <w:p w14:paraId="6EE33BDD" w14:textId="1E7C8C11" w:rsidR="00A17535" w:rsidRDefault="00A17535" w:rsidP="00532BD5">
      <w:pPr>
        <w:spacing w:after="200" w:line="276" w:lineRule="auto"/>
        <w:jc w:val="right"/>
        <w:rPr>
          <w:rFonts w:ascii="Arial" w:hAnsi="Arial" w:cs="Arial"/>
          <w:bCs/>
          <w:i/>
          <w:iCs/>
          <w:sz w:val="22"/>
          <w:szCs w:val="22"/>
          <w:lang w:val="lt-LT"/>
        </w:rPr>
      </w:pPr>
    </w:p>
    <w:p w14:paraId="2B16288A" w14:textId="0C1E1119" w:rsidR="00A17535" w:rsidRDefault="00A17535" w:rsidP="00532BD5">
      <w:pPr>
        <w:spacing w:after="200" w:line="276" w:lineRule="auto"/>
        <w:jc w:val="right"/>
        <w:rPr>
          <w:rFonts w:ascii="Arial" w:hAnsi="Arial" w:cs="Arial"/>
          <w:bCs/>
          <w:i/>
          <w:iCs/>
          <w:sz w:val="22"/>
          <w:szCs w:val="22"/>
          <w:lang w:val="lt-LT"/>
        </w:rPr>
      </w:pPr>
    </w:p>
    <w:p w14:paraId="7882B330" w14:textId="492120BD" w:rsidR="00A17535" w:rsidRDefault="00A17535" w:rsidP="00532BD5">
      <w:pPr>
        <w:spacing w:after="200" w:line="276" w:lineRule="auto"/>
        <w:jc w:val="right"/>
        <w:rPr>
          <w:rFonts w:ascii="Arial" w:hAnsi="Arial" w:cs="Arial"/>
          <w:bCs/>
          <w:i/>
          <w:iCs/>
          <w:sz w:val="22"/>
          <w:szCs w:val="22"/>
          <w:lang w:val="lt-LT"/>
        </w:rPr>
      </w:pPr>
    </w:p>
    <w:p w14:paraId="16F1C682" w14:textId="54592684" w:rsidR="00A17535" w:rsidRDefault="00A17535" w:rsidP="00532BD5">
      <w:pPr>
        <w:spacing w:after="200" w:line="276" w:lineRule="auto"/>
        <w:jc w:val="right"/>
        <w:rPr>
          <w:rFonts w:ascii="Arial" w:hAnsi="Arial" w:cs="Arial"/>
          <w:bCs/>
          <w:i/>
          <w:iCs/>
          <w:sz w:val="22"/>
          <w:szCs w:val="22"/>
          <w:lang w:val="lt-LT"/>
        </w:rPr>
      </w:pPr>
    </w:p>
    <w:p w14:paraId="7B27861E" w14:textId="365129E1" w:rsidR="00A17535" w:rsidRDefault="00A17535" w:rsidP="00532BD5">
      <w:pPr>
        <w:spacing w:after="200" w:line="276" w:lineRule="auto"/>
        <w:jc w:val="right"/>
        <w:rPr>
          <w:rFonts w:ascii="Arial" w:hAnsi="Arial" w:cs="Arial"/>
          <w:bCs/>
          <w:i/>
          <w:iCs/>
          <w:sz w:val="22"/>
          <w:szCs w:val="22"/>
          <w:lang w:val="lt-LT"/>
        </w:rPr>
      </w:pPr>
    </w:p>
    <w:p w14:paraId="62C075AD" w14:textId="0C6F5EFE" w:rsidR="00A17535" w:rsidRDefault="00A17535" w:rsidP="00532BD5">
      <w:pPr>
        <w:spacing w:after="200" w:line="276" w:lineRule="auto"/>
        <w:jc w:val="right"/>
        <w:rPr>
          <w:rFonts w:ascii="Arial" w:hAnsi="Arial" w:cs="Arial"/>
          <w:bCs/>
          <w:i/>
          <w:iCs/>
          <w:sz w:val="22"/>
          <w:szCs w:val="22"/>
          <w:lang w:val="lt-LT"/>
        </w:rPr>
      </w:pPr>
    </w:p>
    <w:p w14:paraId="279BF464" w14:textId="24FB6A0F" w:rsidR="00A17535" w:rsidRDefault="00A17535" w:rsidP="00532BD5">
      <w:pPr>
        <w:spacing w:after="200" w:line="276" w:lineRule="auto"/>
        <w:jc w:val="right"/>
        <w:rPr>
          <w:rFonts w:ascii="Arial" w:hAnsi="Arial" w:cs="Arial"/>
          <w:bCs/>
          <w:i/>
          <w:iCs/>
          <w:sz w:val="22"/>
          <w:szCs w:val="22"/>
          <w:lang w:val="lt-LT"/>
        </w:rPr>
      </w:pPr>
    </w:p>
    <w:p w14:paraId="1F7A9964" w14:textId="3D5B5823" w:rsidR="00A755ED" w:rsidRDefault="00A755ED" w:rsidP="00A755ED">
      <w:pPr>
        <w:spacing w:after="200" w:line="276" w:lineRule="auto"/>
        <w:rPr>
          <w:rFonts w:ascii="Arial" w:hAnsi="Arial" w:cs="Arial"/>
          <w:bCs/>
          <w:sz w:val="22"/>
          <w:szCs w:val="22"/>
          <w:lang w:val="lt-LT"/>
        </w:rPr>
      </w:pPr>
    </w:p>
    <w:p w14:paraId="6B9A3D9D" w14:textId="77777777" w:rsidR="00A17535" w:rsidRPr="007B679D" w:rsidRDefault="00A17535" w:rsidP="00A755ED">
      <w:pPr>
        <w:spacing w:after="200" w:line="276" w:lineRule="auto"/>
        <w:rPr>
          <w:rFonts w:ascii="Arial" w:hAnsi="Arial" w:cs="Arial"/>
          <w:bCs/>
          <w:i/>
          <w:iCs/>
          <w:sz w:val="22"/>
          <w:szCs w:val="22"/>
          <w:lang w:val="lt-LT"/>
        </w:rPr>
      </w:pPr>
    </w:p>
    <w:sectPr w:rsidR="00A17535" w:rsidRPr="007B679D" w:rsidSect="006D7BAD">
      <w:pgSz w:w="11906" w:h="16838"/>
      <w:pgMar w:top="450" w:right="991"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3AE5" w14:textId="77777777" w:rsidR="006A6A68" w:rsidRDefault="006A6A68">
      <w:r>
        <w:separator/>
      </w:r>
    </w:p>
  </w:endnote>
  <w:endnote w:type="continuationSeparator" w:id="0">
    <w:p w14:paraId="5433847C" w14:textId="77777777" w:rsidR="006A6A68" w:rsidRDefault="006A6A68">
      <w:r>
        <w:continuationSeparator/>
      </w:r>
    </w:p>
  </w:endnote>
  <w:endnote w:type="continuationNotice" w:id="1">
    <w:p w14:paraId="41D7247F" w14:textId="77777777" w:rsidR="006A6A68" w:rsidRDefault="006A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enQuanYi Zen Hei">
    <w:altName w:val="Yu Gothic"/>
    <w:charset w:val="80"/>
    <w:family w:val="auto"/>
    <w:pitch w:val="variable"/>
  </w:font>
  <w:font w:name="FreeSans">
    <w:altName w:val="MS Gothic"/>
    <w:panose1 w:val="00000000000000000000"/>
    <w:charset w:val="00"/>
    <w:family w:val="roman"/>
    <w:notTrueType/>
    <w:pitch w:val="default"/>
  </w:font>
  <w:font w:name="HG Mincho Light J">
    <w:altName w:val="Times New Roman"/>
    <w:charset w:val="00"/>
    <w:family w:val="auto"/>
    <w:pitch w:val="variable"/>
  </w:font>
  <w:font w:name="Lucida Console">
    <w:panose1 w:val="020B0609040504020204"/>
    <w:charset w:val="00"/>
    <w:family w:val="modern"/>
    <w:pitch w:val="fixed"/>
    <w:sig w:usb0="8000028F" w:usb1="00001800" w:usb2="00000000" w:usb3="00000000" w:csb0="0000001F" w:csb1="00000000"/>
  </w:font>
  <w:font w:name="Andale Sans UI">
    <w:charset w:val="0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F983" w14:textId="77777777" w:rsidR="006A6A68" w:rsidRDefault="006A6A68">
      <w:r>
        <w:separator/>
      </w:r>
    </w:p>
  </w:footnote>
  <w:footnote w:type="continuationSeparator" w:id="0">
    <w:p w14:paraId="54F75C86" w14:textId="77777777" w:rsidR="006A6A68" w:rsidRDefault="006A6A68">
      <w:r>
        <w:continuationSeparator/>
      </w:r>
    </w:p>
  </w:footnote>
  <w:footnote w:type="continuationNotice" w:id="1">
    <w:p w14:paraId="555D11A8" w14:textId="77777777" w:rsidR="006A6A68" w:rsidRDefault="006A6A68"/>
  </w:footnote>
  <w:footnote w:id="2">
    <w:p w14:paraId="5BA340B9" w14:textId="77777777" w:rsidR="00410C73" w:rsidRPr="00221583" w:rsidRDefault="00410C73" w:rsidP="00410C73">
      <w:pPr>
        <w:pStyle w:val="FootnoteText"/>
        <w:jc w:val="both"/>
        <w:rPr>
          <w:rFonts w:ascii="Arial" w:hAnsi="Arial" w:cs="Arial"/>
          <w:sz w:val="16"/>
          <w:szCs w:val="16"/>
        </w:rPr>
      </w:pPr>
      <w:r w:rsidRPr="00221583">
        <w:rPr>
          <w:rStyle w:val="FootnoteReference"/>
          <w:rFonts w:ascii="Arial" w:hAnsi="Arial" w:cs="Arial"/>
          <w:sz w:val="16"/>
          <w:szCs w:val="16"/>
        </w:rPr>
        <w:footnoteRef/>
      </w:r>
      <w:proofErr w:type="spellStart"/>
      <w:r w:rsidRPr="00221583">
        <w:rPr>
          <w:rFonts w:ascii="Arial" w:hAnsi="Arial" w:cs="Arial"/>
          <w:sz w:val="16"/>
          <w:szCs w:val="16"/>
        </w:rPr>
        <w:t>Lygiaverčiu</w:t>
      </w:r>
      <w:proofErr w:type="spellEnd"/>
      <w:r w:rsidRPr="00221583">
        <w:rPr>
          <w:rFonts w:ascii="Arial" w:hAnsi="Arial" w:cs="Arial"/>
          <w:sz w:val="16"/>
          <w:szCs w:val="16"/>
        </w:rPr>
        <w:t xml:space="preserve"> </w:t>
      </w:r>
      <w:proofErr w:type="spellStart"/>
      <w:r w:rsidRPr="00221583">
        <w:rPr>
          <w:rFonts w:ascii="Arial" w:hAnsi="Arial" w:cs="Arial"/>
          <w:sz w:val="16"/>
          <w:szCs w:val="16"/>
        </w:rPr>
        <w:t>laikomas</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objektas</w:t>
      </w:r>
      <w:proofErr w:type="spellEnd"/>
      <w:r w:rsidRPr="00221583">
        <w:rPr>
          <w:rFonts w:ascii="Arial" w:hAnsi="Arial" w:cs="Arial"/>
          <w:sz w:val="16"/>
          <w:szCs w:val="16"/>
        </w:rPr>
        <w:t xml:space="preserve">, </w:t>
      </w:r>
      <w:proofErr w:type="spellStart"/>
      <w:r w:rsidRPr="00221583">
        <w:rPr>
          <w:rFonts w:ascii="Arial" w:hAnsi="Arial" w:cs="Arial"/>
          <w:sz w:val="16"/>
          <w:szCs w:val="16"/>
        </w:rPr>
        <w:t>kurio</w:t>
      </w:r>
      <w:proofErr w:type="spellEnd"/>
      <w:r w:rsidRPr="00221583">
        <w:rPr>
          <w:rFonts w:ascii="Arial" w:hAnsi="Arial" w:cs="Arial"/>
          <w:sz w:val="16"/>
          <w:szCs w:val="16"/>
        </w:rPr>
        <w:t xml:space="preserve"> </w:t>
      </w:r>
      <w:proofErr w:type="spellStart"/>
      <w:r w:rsidRPr="00221583">
        <w:rPr>
          <w:rFonts w:ascii="Arial" w:hAnsi="Arial" w:cs="Arial"/>
          <w:sz w:val="16"/>
          <w:szCs w:val="16"/>
        </w:rPr>
        <w:t>savybės</w:t>
      </w:r>
      <w:proofErr w:type="spellEnd"/>
      <w:r w:rsidRPr="00221583">
        <w:rPr>
          <w:rFonts w:ascii="Arial" w:hAnsi="Arial" w:cs="Arial"/>
          <w:sz w:val="16"/>
          <w:szCs w:val="16"/>
        </w:rPr>
        <w:t xml:space="preserve"> </w:t>
      </w:r>
      <w:proofErr w:type="spellStart"/>
      <w:r w:rsidRPr="00221583">
        <w:rPr>
          <w:rFonts w:ascii="Arial" w:hAnsi="Arial" w:cs="Arial"/>
          <w:sz w:val="16"/>
          <w:szCs w:val="16"/>
        </w:rPr>
        <w:t>nėra</w:t>
      </w:r>
      <w:proofErr w:type="spellEnd"/>
      <w:r w:rsidRPr="00221583">
        <w:rPr>
          <w:rFonts w:ascii="Arial" w:hAnsi="Arial" w:cs="Arial"/>
          <w:sz w:val="16"/>
          <w:szCs w:val="16"/>
        </w:rPr>
        <w:t xml:space="preserve"> </w:t>
      </w:r>
      <w:proofErr w:type="spellStart"/>
      <w:r w:rsidRPr="00221583">
        <w:rPr>
          <w:rFonts w:ascii="Arial" w:hAnsi="Arial" w:cs="Arial"/>
          <w:sz w:val="16"/>
          <w:szCs w:val="16"/>
        </w:rPr>
        <w:t>prastesnės</w:t>
      </w:r>
      <w:proofErr w:type="spellEnd"/>
      <w:r w:rsidRPr="00221583">
        <w:rPr>
          <w:rFonts w:ascii="Arial" w:hAnsi="Arial" w:cs="Arial"/>
          <w:sz w:val="16"/>
          <w:szCs w:val="16"/>
        </w:rPr>
        <w:t xml:space="preserve"> (t. y. </w:t>
      </w:r>
      <w:proofErr w:type="spellStart"/>
      <w:r w:rsidRPr="00221583">
        <w:rPr>
          <w:rFonts w:ascii="Arial" w:hAnsi="Arial" w:cs="Arial"/>
          <w:sz w:val="16"/>
          <w:szCs w:val="16"/>
        </w:rPr>
        <w:t>tokios</w:t>
      </w:r>
      <w:proofErr w:type="spellEnd"/>
      <w:r w:rsidRPr="00221583">
        <w:rPr>
          <w:rFonts w:ascii="Arial" w:hAnsi="Arial" w:cs="Arial"/>
          <w:sz w:val="16"/>
          <w:szCs w:val="16"/>
        </w:rPr>
        <w:t xml:space="preserve"> pat </w:t>
      </w:r>
      <w:proofErr w:type="spellStart"/>
      <w:r w:rsidRPr="00221583">
        <w:rPr>
          <w:rFonts w:ascii="Arial" w:hAnsi="Arial" w:cs="Arial"/>
          <w:sz w:val="16"/>
          <w:szCs w:val="16"/>
        </w:rPr>
        <w:t>arba</w:t>
      </w:r>
      <w:proofErr w:type="spellEnd"/>
      <w:r w:rsidRPr="00221583">
        <w:rPr>
          <w:rFonts w:ascii="Arial" w:hAnsi="Arial" w:cs="Arial"/>
          <w:sz w:val="16"/>
          <w:szCs w:val="16"/>
        </w:rPr>
        <w:t xml:space="preserve"> </w:t>
      </w:r>
      <w:proofErr w:type="spellStart"/>
      <w:r w:rsidRPr="00221583">
        <w:rPr>
          <w:rFonts w:ascii="Arial" w:hAnsi="Arial" w:cs="Arial"/>
          <w:sz w:val="16"/>
          <w:szCs w:val="16"/>
        </w:rPr>
        <w:t>geresnės</w:t>
      </w:r>
      <w:proofErr w:type="spellEnd"/>
      <w:r w:rsidRPr="00221583">
        <w:rPr>
          <w:rFonts w:ascii="Arial" w:hAnsi="Arial" w:cs="Arial"/>
          <w:sz w:val="16"/>
          <w:szCs w:val="16"/>
        </w:rPr>
        <w:t xml:space="preserve">) </w:t>
      </w:r>
      <w:proofErr w:type="spellStart"/>
      <w:r w:rsidRPr="00221583">
        <w:rPr>
          <w:rFonts w:ascii="Arial" w:hAnsi="Arial" w:cs="Arial"/>
          <w:sz w:val="16"/>
          <w:szCs w:val="16"/>
        </w:rPr>
        <w:t>negu</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dokumentuose</w:t>
      </w:r>
      <w:proofErr w:type="spellEnd"/>
      <w:r w:rsidRPr="00221583">
        <w:rPr>
          <w:rFonts w:ascii="Arial" w:hAnsi="Arial" w:cs="Arial"/>
          <w:sz w:val="16"/>
          <w:szCs w:val="16"/>
        </w:rPr>
        <w:t xml:space="preserve"> </w:t>
      </w:r>
      <w:proofErr w:type="spellStart"/>
      <w:r w:rsidRPr="00221583">
        <w:rPr>
          <w:rFonts w:ascii="Arial" w:hAnsi="Arial" w:cs="Arial"/>
          <w:sz w:val="16"/>
          <w:szCs w:val="16"/>
        </w:rPr>
        <w:t>perkamam</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objektui</w:t>
      </w:r>
      <w:proofErr w:type="spellEnd"/>
      <w:r w:rsidRPr="00221583">
        <w:rPr>
          <w:rFonts w:ascii="Arial" w:hAnsi="Arial" w:cs="Arial"/>
          <w:sz w:val="16"/>
          <w:szCs w:val="16"/>
        </w:rPr>
        <w:t xml:space="preserve"> </w:t>
      </w:r>
      <w:proofErr w:type="spellStart"/>
      <w:r w:rsidRPr="00221583">
        <w:rPr>
          <w:rFonts w:ascii="Arial" w:hAnsi="Arial" w:cs="Arial"/>
          <w:sz w:val="16"/>
          <w:szCs w:val="16"/>
        </w:rPr>
        <w:t>keliami</w:t>
      </w:r>
      <w:proofErr w:type="spellEnd"/>
      <w:r w:rsidRPr="00221583">
        <w:rPr>
          <w:rFonts w:ascii="Arial" w:hAnsi="Arial" w:cs="Arial"/>
          <w:sz w:val="16"/>
          <w:szCs w:val="16"/>
        </w:rPr>
        <w:t xml:space="preserve"> </w:t>
      </w:r>
      <w:proofErr w:type="spellStart"/>
      <w:r w:rsidRPr="00221583">
        <w:rPr>
          <w:rFonts w:ascii="Arial" w:hAnsi="Arial" w:cs="Arial"/>
          <w:sz w:val="16"/>
          <w:szCs w:val="16"/>
        </w:rPr>
        <w:t>reikalavimai</w:t>
      </w:r>
      <w:proofErr w:type="spellEnd"/>
      <w:r w:rsidRPr="00221583">
        <w:rPr>
          <w:rFonts w:ascii="Arial" w:hAnsi="Arial" w:cs="Arial"/>
          <w:sz w:val="16"/>
          <w:szCs w:val="16"/>
        </w:rPr>
        <w:t xml:space="preserve"> ir </w:t>
      </w:r>
      <w:proofErr w:type="spellStart"/>
      <w:r w:rsidRPr="00221583">
        <w:rPr>
          <w:rFonts w:ascii="Arial" w:hAnsi="Arial" w:cs="Arial"/>
          <w:sz w:val="16"/>
          <w:szCs w:val="16"/>
        </w:rPr>
        <w:t>siūlomą</w:t>
      </w:r>
      <w:proofErr w:type="spellEnd"/>
      <w:r w:rsidRPr="00221583">
        <w:rPr>
          <w:rFonts w:ascii="Arial" w:hAnsi="Arial" w:cs="Arial"/>
          <w:sz w:val="16"/>
          <w:szCs w:val="16"/>
        </w:rPr>
        <w:t xml:space="preserve"> </w:t>
      </w:r>
      <w:proofErr w:type="spellStart"/>
      <w:r w:rsidRPr="00221583">
        <w:rPr>
          <w:rFonts w:ascii="Arial" w:hAnsi="Arial" w:cs="Arial"/>
          <w:sz w:val="16"/>
          <w:szCs w:val="16"/>
        </w:rPr>
        <w:t>lygiavertį</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objektą</w:t>
      </w:r>
      <w:proofErr w:type="spellEnd"/>
      <w:r w:rsidRPr="00221583">
        <w:rPr>
          <w:rFonts w:ascii="Arial" w:hAnsi="Arial" w:cs="Arial"/>
          <w:sz w:val="16"/>
          <w:szCs w:val="16"/>
        </w:rPr>
        <w:t xml:space="preserve"> </w:t>
      </w:r>
      <w:proofErr w:type="spellStart"/>
      <w:r w:rsidRPr="00221583">
        <w:rPr>
          <w:rFonts w:ascii="Arial" w:hAnsi="Arial" w:cs="Arial"/>
          <w:sz w:val="16"/>
          <w:szCs w:val="16"/>
        </w:rPr>
        <w:t>galima</w:t>
      </w:r>
      <w:proofErr w:type="spellEnd"/>
      <w:r w:rsidRPr="00221583">
        <w:rPr>
          <w:rFonts w:ascii="Arial" w:hAnsi="Arial" w:cs="Arial"/>
          <w:sz w:val="16"/>
          <w:szCs w:val="16"/>
        </w:rPr>
        <w:t xml:space="preserve"> </w:t>
      </w:r>
      <w:proofErr w:type="spellStart"/>
      <w:r w:rsidRPr="00221583">
        <w:rPr>
          <w:rFonts w:ascii="Arial" w:hAnsi="Arial" w:cs="Arial"/>
          <w:sz w:val="16"/>
          <w:szCs w:val="16"/>
        </w:rPr>
        <w:t>panaudoti</w:t>
      </w:r>
      <w:proofErr w:type="spellEnd"/>
      <w:r w:rsidRPr="00221583">
        <w:rPr>
          <w:rFonts w:ascii="Arial" w:hAnsi="Arial" w:cs="Arial"/>
          <w:sz w:val="16"/>
          <w:szCs w:val="16"/>
        </w:rPr>
        <w:t xml:space="preserve"> </w:t>
      </w:r>
      <w:proofErr w:type="spellStart"/>
      <w:r w:rsidRPr="00221583">
        <w:rPr>
          <w:rFonts w:ascii="Arial" w:hAnsi="Arial" w:cs="Arial"/>
          <w:sz w:val="16"/>
          <w:szCs w:val="16"/>
        </w:rPr>
        <w:t>pagal</w:t>
      </w:r>
      <w:proofErr w:type="spellEnd"/>
      <w:r w:rsidRPr="00221583">
        <w:rPr>
          <w:rFonts w:ascii="Arial" w:hAnsi="Arial" w:cs="Arial"/>
          <w:sz w:val="16"/>
          <w:szCs w:val="16"/>
        </w:rPr>
        <w:t xml:space="preserve"> </w:t>
      </w:r>
      <w:proofErr w:type="spellStart"/>
      <w:r w:rsidRPr="00221583">
        <w:rPr>
          <w:rFonts w:ascii="Arial" w:hAnsi="Arial" w:cs="Arial"/>
          <w:sz w:val="16"/>
          <w:szCs w:val="16"/>
        </w:rPr>
        <w:t>paskirtį</w:t>
      </w:r>
      <w:proofErr w:type="spellEnd"/>
      <w:r w:rsidRPr="00221583">
        <w:rPr>
          <w:rFonts w:ascii="Arial" w:hAnsi="Arial" w:cs="Arial"/>
          <w:sz w:val="16"/>
          <w:szCs w:val="16"/>
        </w:rPr>
        <w:t xml:space="preserve"> be </w:t>
      </w:r>
      <w:proofErr w:type="spellStart"/>
      <w:r w:rsidRPr="00221583">
        <w:rPr>
          <w:rFonts w:ascii="Arial" w:hAnsi="Arial" w:cs="Arial"/>
          <w:sz w:val="16"/>
          <w:szCs w:val="16"/>
        </w:rPr>
        <w:t>jokių</w:t>
      </w:r>
      <w:proofErr w:type="spellEnd"/>
      <w:r w:rsidRPr="00221583">
        <w:rPr>
          <w:rFonts w:ascii="Arial" w:hAnsi="Arial" w:cs="Arial"/>
          <w:sz w:val="16"/>
          <w:szCs w:val="16"/>
        </w:rPr>
        <w:t xml:space="preserve"> </w:t>
      </w:r>
      <w:proofErr w:type="spellStart"/>
      <w:r w:rsidRPr="00221583">
        <w:rPr>
          <w:rFonts w:ascii="Arial" w:hAnsi="Arial" w:cs="Arial"/>
          <w:sz w:val="16"/>
          <w:szCs w:val="16"/>
        </w:rPr>
        <w:t>apribojimų</w:t>
      </w:r>
      <w:proofErr w:type="spellEnd"/>
      <w:r w:rsidRPr="00221583">
        <w:rPr>
          <w:rFonts w:ascii="Arial" w:hAnsi="Arial" w:cs="Arial"/>
          <w:sz w:val="16"/>
          <w:szCs w:val="16"/>
        </w:rPr>
        <w:t xml:space="preserve"> (</w:t>
      </w:r>
      <w:proofErr w:type="spellStart"/>
      <w:r w:rsidRPr="00221583">
        <w:rPr>
          <w:rFonts w:ascii="Arial" w:hAnsi="Arial" w:cs="Arial"/>
          <w:sz w:val="16"/>
          <w:szCs w:val="16"/>
        </w:rPr>
        <w:t>įskaitant</w:t>
      </w:r>
      <w:proofErr w:type="spellEnd"/>
      <w:r w:rsidRPr="00221583">
        <w:rPr>
          <w:rFonts w:ascii="Arial" w:hAnsi="Arial" w:cs="Arial"/>
          <w:sz w:val="16"/>
          <w:szCs w:val="16"/>
        </w:rPr>
        <w:t xml:space="preserve"> bet </w:t>
      </w:r>
      <w:proofErr w:type="spellStart"/>
      <w:r w:rsidRPr="00221583">
        <w:rPr>
          <w:rFonts w:ascii="Arial" w:hAnsi="Arial" w:cs="Arial"/>
          <w:sz w:val="16"/>
          <w:szCs w:val="16"/>
        </w:rPr>
        <w:t>neapsiribojant</w:t>
      </w:r>
      <w:proofErr w:type="spellEnd"/>
      <w:r w:rsidRPr="00221583">
        <w:rPr>
          <w:rFonts w:ascii="Arial" w:hAnsi="Arial" w:cs="Arial"/>
          <w:sz w:val="16"/>
          <w:szCs w:val="16"/>
        </w:rPr>
        <w:t xml:space="preserve"> </w:t>
      </w:r>
      <w:proofErr w:type="spellStart"/>
      <w:r w:rsidRPr="00221583">
        <w:rPr>
          <w:rFonts w:ascii="Arial" w:hAnsi="Arial" w:cs="Arial"/>
          <w:sz w:val="16"/>
          <w:szCs w:val="16"/>
        </w:rPr>
        <w:t>išvardintais</w:t>
      </w:r>
      <w:proofErr w:type="spellEnd"/>
      <w:r w:rsidRPr="00221583">
        <w:rPr>
          <w:rFonts w:ascii="Arial" w:hAnsi="Arial" w:cs="Arial"/>
          <w:sz w:val="16"/>
          <w:szCs w:val="16"/>
        </w:rPr>
        <w:t>):</w:t>
      </w:r>
    </w:p>
    <w:p w14:paraId="20F6E3FB" w14:textId="77777777" w:rsidR="00410C73" w:rsidRPr="00221583" w:rsidRDefault="00410C73" w:rsidP="00410C73">
      <w:pPr>
        <w:pStyle w:val="FootnoteText"/>
        <w:jc w:val="both"/>
        <w:rPr>
          <w:rFonts w:ascii="Arial" w:hAnsi="Arial" w:cs="Arial"/>
          <w:sz w:val="16"/>
          <w:szCs w:val="16"/>
        </w:rPr>
      </w:pPr>
      <w:r w:rsidRPr="00221583">
        <w:rPr>
          <w:rFonts w:ascii="Arial" w:hAnsi="Arial" w:cs="Arial"/>
          <w:sz w:val="16"/>
          <w:szCs w:val="16"/>
        </w:rPr>
        <w:t xml:space="preserve">•     </w:t>
      </w:r>
      <w:proofErr w:type="spellStart"/>
      <w:r w:rsidRPr="00221583">
        <w:rPr>
          <w:rFonts w:ascii="Arial" w:hAnsi="Arial" w:cs="Arial"/>
          <w:sz w:val="16"/>
          <w:szCs w:val="16"/>
        </w:rPr>
        <w:t>neatliekant</w:t>
      </w:r>
      <w:proofErr w:type="spellEnd"/>
      <w:r w:rsidRPr="00221583">
        <w:rPr>
          <w:rFonts w:ascii="Arial" w:hAnsi="Arial" w:cs="Arial"/>
          <w:sz w:val="16"/>
          <w:szCs w:val="16"/>
        </w:rPr>
        <w:t xml:space="preserve"> </w:t>
      </w:r>
      <w:proofErr w:type="spellStart"/>
      <w:r w:rsidRPr="00221583">
        <w:rPr>
          <w:rFonts w:ascii="Arial" w:hAnsi="Arial" w:cs="Arial"/>
          <w:sz w:val="16"/>
          <w:szCs w:val="16"/>
        </w:rPr>
        <w:t>papildomų</w:t>
      </w:r>
      <w:proofErr w:type="spellEnd"/>
      <w:r w:rsidRPr="00221583">
        <w:rPr>
          <w:rFonts w:ascii="Arial" w:hAnsi="Arial" w:cs="Arial"/>
          <w:sz w:val="16"/>
          <w:szCs w:val="16"/>
        </w:rPr>
        <w:t xml:space="preserve"> </w:t>
      </w:r>
      <w:proofErr w:type="spellStart"/>
      <w:r w:rsidRPr="00221583">
        <w:rPr>
          <w:rFonts w:ascii="Arial" w:hAnsi="Arial" w:cs="Arial"/>
          <w:sz w:val="16"/>
          <w:szCs w:val="16"/>
        </w:rPr>
        <w:t>sąveikaujančių</w:t>
      </w:r>
      <w:proofErr w:type="spellEnd"/>
      <w:r w:rsidRPr="00221583">
        <w:rPr>
          <w:rFonts w:ascii="Arial" w:hAnsi="Arial" w:cs="Arial"/>
          <w:sz w:val="16"/>
          <w:szCs w:val="16"/>
        </w:rPr>
        <w:t xml:space="preserve"> </w:t>
      </w:r>
      <w:proofErr w:type="spellStart"/>
      <w:r w:rsidRPr="00221583">
        <w:rPr>
          <w:rFonts w:ascii="Arial" w:hAnsi="Arial" w:cs="Arial"/>
          <w:sz w:val="16"/>
          <w:szCs w:val="16"/>
        </w:rPr>
        <w:t>elementų</w:t>
      </w:r>
      <w:proofErr w:type="spellEnd"/>
      <w:r w:rsidRPr="00221583">
        <w:rPr>
          <w:rFonts w:ascii="Arial" w:hAnsi="Arial" w:cs="Arial"/>
          <w:sz w:val="16"/>
          <w:szCs w:val="16"/>
        </w:rPr>
        <w:t xml:space="preserve"> </w:t>
      </w:r>
      <w:proofErr w:type="spellStart"/>
      <w:r w:rsidRPr="00221583">
        <w:rPr>
          <w:rFonts w:ascii="Arial" w:hAnsi="Arial" w:cs="Arial"/>
          <w:sz w:val="16"/>
          <w:szCs w:val="16"/>
        </w:rPr>
        <w:t>pakeitimų</w:t>
      </w:r>
      <w:proofErr w:type="spellEnd"/>
      <w:r w:rsidRPr="00221583">
        <w:rPr>
          <w:rFonts w:ascii="Arial" w:hAnsi="Arial" w:cs="Arial"/>
          <w:sz w:val="16"/>
          <w:szCs w:val="16"/>
        </w:rPr>
        <w:t>;</w:t>
      </w:r>
    </w:p>
    <w:p w14:paraId="3A94E7CE" w14:textId="77777777" w:rsidR="00410C73" w:rsidRPr="00221583" w:rsidRDefault="00410C73" w:rsidP="00410C73">
      <w:pPr>
        <w:pStyle w:val="FootnoteText"/>
        <w:jc w:val="both"/>
        <w:rPr>
          <w:rFonts w:ascii="Arial" w:hAnsi="Arial" w:cs="Arial"/>
          <w:sz w:val="16"/>
          <w:szCs w:val="16"/>
        </w:rPr>
      </w:pPr>
      <w:r w:rsidRPr="00221583">
        <w:rPr>
          <w:rFonts w:ascii="Arial" w:hAnsi="Arial" w:cs="Arial"/>
          <w:sz w:val="16"/>
          <w:szCs w:val="16"/>
        </w:rPr>
        <w:t xml:space="preserve">•    </w:t>
      </w:r>
      <w:proofErr w:type="spellStart"/>
      <w:r w:rsidRPr="00221583">
        <w:rPr>
          <w:rFonts w:ascii="Arial" w:hAnsi="Arial" w:cs="Arial"/>
          <w:sz w:val="16"/>
          <w:szCs w:val="16"/>
        </w:rPr>
        <w:t>panaudojimas</w:t>
      </w:r>
      <w:proofErr w:type="spellEnd"/>
      <w:r w:rsidRPr="00221583">
        <w:rPr>
          <w:rFonts w:ascii="Arial" w:hAnsi="Arial" w:cs="Arial"/>
          <w:sz w:val="16"/>
          <w:szCs w:val="16"/>
        </w:rPr>
        <w:t xml:space="preserve"> </w:t>
      </w:r>
      <w:proofErr w:type="spellStart"/>
      <w:r w:rsidRPr="00221583">
        <w:rPr>
          <w:rFonts w:ascii="Arial" w:hAnsi="Arial" w:cs="Arial"/>
          <w:sz w:val="16"/>
          <w:szCs w:val="16"/>
        </w:rPr>
        <w:t>neturės</w:t>
      </w:r>
      <w:proofErr w:type="spellEnd"/>
      <w:r w:rsidRPr="00221583">
        <w:rPr>
          <w:rFonts w:ascii="Arial" w:hAnsi="Arial" w:cs="Arial"/>
          <w:sz w:val="16"/>
          <w:szCs w:val="16"/>
        </w:rPr>
        <w:t xml:space="preserve"> </w:t>
      </w:r>
      <w:proofErr w:type="spellStart"/>
      <w:r w:rsidRPr="00221583">
        <w:rPr>
          <w:rFonts w:ascii="Arial" w:hAnsi="Arial" w:cs="Arial"/>
          <w:sz w:val="16"/>
          <w:szCs w:val="16"/>
        </w:rPr>
        <w:t>įtakos</w:t>
      </w:r>
      <w:proofErr w:type="spellEnd"/>
      <w:r w:rsidRPr="00221583">
        <w:rPr>
          <w:rFonts w:ascii="Arial" w:hAnsi="Arial" w:cs="Arial"/>
          <w:sz w:val="16"/>
          <w:szCs w:val="16"/>
        </w:rPr>
        <w:t xml:space="preserve"> </w:t>
      </w:r>
      <w:proofErr w:type="spellStart"/>
      <w:r w:rsidRPr="00221583">
        <w:rPr>
          <w:rFonts w:ascii="Arial" w:hAnsi="Arial" w:cs="Arial"/>
          <w:sz w:val="16"/>
          <w:szCs w:val="16"/>
        </w:rPr>
        <w:t>sąveikaujančių</w:t>
      </w:r>
      <w:proofErr w:type="spellEnd"/>
      <w:r w:rsidRPr="00221583">
        <w:rPr>
          <w:rFonts w:ascii="Arial" w:hAnsi="Arial" w:cs="Arial"/>
          <w:sz w:val="16"/>
          <w:szCs w:val="16"/>
        </w:rPr>
        <w:t xml:space="preserve"> </w:t>
      </w:r>
      <w:proofErr w:type="spellStart"/>
      <w:r w:rsidRPr="00221583">
        <w:rPr>
          <w:rFonts w:ascii="Arial" w:hAnsi="Arial" w:cs="Arial"/>
          <w:sz w:val="16"/>
          <w:szCs w:val="16"/>
        </w:rPr>
        <w:t>elementų</w:t>
      </w:r>
      <w:proofErr w:type="spellEnd"/>
      <w:r w:rsidRPr="00221583">
        <w:rPr>
          <w:rFonts w:ascii="Arial" w:hAnsi="Arial" w:cs="Arial"/>
          <w:sz w:val="16"/>
          <w:szCs w:val="16"/>
        </w:rPr>
        <w:t xml:space="preserve"> </w:t>
      </w:r>
      <w:proofErr w:type="spellStart"/>
      <w:r w:rsidRPr="00221583">
        <w:rPr>
          <w:rFonts w:ascii="Arial" w:hAnsi="Arial" w:cs="Arial"/>
          <w:sz w:val="16"/>
          <w:szCs w:val="16"/>
        </w:rPr>
        <w:t>greitesniam</w:t>
      </w:r>
      <w:proofErr w:type="spellEnd"/>
      <w:r w:rsidRPr="00221583">
        <w:rPr>
          <w:rFonts w:ascii="Arial" w:hAnsi="Arial" w:cs="Arial"/>
          <w:sz w:val="16"/>
          <w:szCs w:val="16"/>
        </w:rPr>
        <w:t xml:space="preserve"> </w:t>
      </w:r>
      <w:proofErr w:type="spellStart"/>
      <w:r w:rsidRPr="00221583">
        <w:rPr>
          <w:rFonts w:ascii="Arial" w:hAnsi="Arial" w:cs="Arial"/>
          <w:sz w:val="16"/>
          <w:szCs w:val="16"/>
        </w:rPr>
        <w:t>susidėvėjimui</w:t>
      </w:r>
      <w:proofErr w:type="spellEnd"/>
      <w:r w:rsidRPr="00221583">
        <w:rPr>
          <w:rFonts w:ascii="Arial" w:hAnsi="Arial" w:cs="Arial"/>
          <w:sz w:val="16"/>
          <w:szCs w:val="16"/>
        </w:rPr>
        <w:t xml:space="preserve">, </w:t>
      </w:r>
      <w:proofErr w:type="spellStart"/>
      <w:r w:rsidRPr="00221583">
        <w:rPr>
          <w:rFonts w:ascii="Arial" w:hAnsi="Arial" w:cs="Arial"/>
          <w:sz w:val="16"/>
          <w:szCs w:val="16"/>
        </w:rPr>
        <w:t>gedimams</w:t>
      </w:r>
      <w:proofErr w:type="spellEnd"/>
      <w:r w:rsidRPr="00221583">
        <w:rPr>
          <w:rFonts w:ascii="Arial" w:hAnsi="Arial" w:cs="Arial"/>
          <w:sz w:val="16"/>
          <w:szCs w:val="16"/>
        </w:rPr>
        <w:t xml:space="preserve"> ir (</w:t>
      </w:r>
      <w:proofErr w:type="spellStart"/>
      <w:r w:rsidRPr="00221583">
        <w:rPr>
          <w:rFonts w:ascii="Arial" w:hAnsi="Arial" w:cs="Arial"/>
          <w:sz w:val="16"/>
          <w:szCs w:val="16"/>
        </w:rPr>
        <w:t>ar</w:t>
      </w:r>
      <w:proofErr w:type="spellEnd"/>
      <w:r w:rsidRPr="00221583">
        <w:rPr>
          <w:rFonts w:ascii="Arial" w:hAnsi="Arial" w:cs="Arial"/>
          <w:sz w:val="16"/>
          <w:szCs w:val="16"/>
        </w:rPr>
        <w:t xml:space="preserve">) </w:t>
      </w:r>
      <w:proofErr w:type="spellStart"/>
      <w:r w:rsidRPr="00221583">
        <w:rPr>
          <w:rFonts w:ascii="Arial" w:hAnsi="Arial" w:cs="Arial"/>
          <w:sz w:val="16"/>
          <w:szCs w:val="16"/>
        </w:rPr>
        <w:t>garantijos</w:t>
      </w:r>
      <w:proofErr w:type="spellEnd"/>
      <w:r w:rsidRPr="00221583">
        <w:rPr>
          <w:rFonts w:ascii="Arial" w:hAnsi="Arial" w:cs="Arial"/>
          <w:sz w:val="16"/>
          <w:szCs w:val="16"/>
        </w:rPr>
        <w:t xml:space="preserve"> </w:t>
      </w:r>
      <w:proofErr w:type="spellStart"/>
      <w:r w:rsidRPr="00221583">
        <w:rPr>
          <w:rFonts w:ascii="Arial" w:hAnsi="Arial" w:cs="Arial"/>
          <w:sz w:val="16"/>
          <w:szCs w:val="16"/>
        </w:rPr>
        <w:t>praradimui</w:t>
      </w:r>
      <w:proofErr w:type="spellEnd"/>
      <w:r w:rsidRPr="00221583">
        <w:rPr>
          <w:rFonts w:ascii="Arial" w:hAnsi="Arial" w:cs="Arial"/>
          <w:sz w:val="16"/>
          <w:szCs w:val="16"/>
        </w:rPr>
        <w:t>;</w:t>
      </w:r>
    </w:p>
    <w:p w14:paraId="7D8D9895" w14:textId="77777777" w:rsidR="00410C73" w:rsidRPr="00221583" w:rsidRDefault="00410C73" w:rsidP="00410C73">
      <w:pPr>
        <w:pStyle w:val="FootnoteText"/>
        <w:jc w:val="both"/>
        <w:rPr>
          <w:rFonts w:ascii="Arial" w:hAnsi="Arial" w:cs="Arial"/>
          <w:sz w:val="16"/>
          <w:szCs w:val="16"/>
        </w:rPr>
      </w:pPr>
      <w:r w:rsidRPr="00221583">
        <w:rPr>
          <w:rFonts w:ascii="Arial" w:hAnsi="Arial" w:cs="Arial"/>
          <w:sz w:val="16"/>
          <w:szCs w:val="16"/>
        </w:rPr>
        <w:t xml:space="preserve">•     </w:t>
      </w:r>
      <w:proofErr w:type="spellStart"/>
      <w:r w:rsidRPr="00221583">
        <w:rPr>
          <w:rFonts w:ascii="Arial" w:hAnsi="Arial" w:cs="Arial"/>
          <w:sz w:val="16"/>
          <w:szCs w:val="16"/>
        </w:rPr>
        <w:t>numatytas</w:t>
      </w:r>
      <w:proofErr w:type="spellEnd"/>
      <w:r w:rsidRPr="00221583">
        <w:rPr>
          <w:rFonts w:ascii="Arial" w:hAnsi="Arial" w:cs="Arial"/>
          <w:sz w:val="16"/>
          <w:szCs w:val="16"/>
        </w:rPr>
        <w:t xml:space="preserve"> </w:t>
      </w:r>
      <w:proofErr w:type="spellStart"/>
      <w:r w:rsidRPr="00221583">
        <w:rPr>
          <w:rFonts w:ascii="Arial" w:hAnsi="Arial" w:cs="Arial"/>
          <w:sz w:val="16"/>
          <w:szCs w:val="16"/>
        </w:rPr>
        <w:t>tarnavimo</w:t>
      </w:r>
      <w:proofErr w:type="spellEnd"/>
      <w:r w:rsidRPr="00221583">
        <w:rPr>
          <w:rFonts w:ascii="Arial" w:hAnsi="Arial" w:cs="Arial"/>
          <w:sz w:val="16"/>
          <w:szCs w:val="16"/>
        </w:rPr>
        <w:t xml:space="preserve"> </w:t>
      </w:r>
      <w:proofErr w:type="spellStart"/>
      <w:r w:rsidRPr="00221583">
        <w:rPr>
          <w:rFonts w:ascii="Arial" w:hAnsi="Arial" w:cs="Arial"/>
          <w:sz w:val="16"/>
          <w:szCs w:val="16"/>
        </w:rPr>
        <w:t>laikotarpis</w:t>
      </w:r>
      <w:proofErr w:type="spellEnd"/>
      <w:r w:rsidRPr="00221583">
        <w:rPr>
          <w:rFonts w:ascii="Arial" w:hAnsi="Arial" w:cs="Arial"/>
          <w:sz w:val="16"/>
          <w:szCs w:val="16"/>
        </w:rPr>
        <w:t xml:space="preserve"> </w:t>
      </w:r>
      <w:proofErr w:type="spellStart"/>
      <w:proofErr w:type="gramStart"/>
      <w:r w:rsidRPr="00221583">
        <w:rPr>
          <w:rFonts w:ascii="Arial" w:hAnsi="Arial" w:cs="Arial"/>
          <w:sz w:val="16"/>
          <w:szCs w:val="16"/>
        </w:rPr>
        <w:t>nėra</w:t>
      </w:r>
      <w:proofErr w:type="spellEnd"/>
      <w:r w:rsidRPr="00221583">
        <w:rPr>
          <w:rFonts w:ascii="Arial" w:hAnsi="Arial" w:cs="Arial"/>
          <w:sz w:val="16"/>
          <w:szCs w:val="16"/>
        </w:rPr>
        <w:t xml:space="preserve">  </w:t>
      </w:r>
      <w:proofErr w:type="spellStart"/>
      <w:r w:rsidRPr="00221583">
        <w:rPr>
          <w:rFonts w:ascii="Arial" w:hAnsi="Arial" w:cs="Arial"/>
          <w:sz w:val="16"/>
          <w:szCs w:val="16"/>
        </w:rPr>
        <w:t>trumpesnis</w:t>
      </w:r>
      <w:proofErr w:type="spellEnd"/>
      <w:proofErr w:type="gramEnd"/>
      <w:r w:rsidRPr="00221583">
        <w:rPr>
          <w:rFonts w:ascii="Arial" w:hAnsi="Arial" w:cs="Arial"/>
          <w:sz w:val="16"/>
          <w:szCs w:val="16"/>
        </w:rPr>
        <w:t>;</w:t>
      </w:r>
    </w:p>
    <w:p w14:paraId="3C2388A9" w14:textId="77777777" w:rsidR="00410C73" w:rsidRPr="00221583" w:rsidRDefault="00410C73" w:rsidP="00410C73">
      <w:pPr>
        <w:pStyle w:val="FootnoteText"/>
        <w:jc w:val="both"/>
        <w:rPr>
          <w:rFonts w:ascii="Arial" w:hAnsi="Arial" w:cs="Arial"/>
          <w:sz w:val="16"/>
          <w:szCs w:val="16"/>
        </w:rPr>
      </w:pPr>
      <w:r w:rsidRPr="00221583">
        <w:rPr>
          <w:rFonts w:ascii="Arial" w:hAnsi="Arial" w:cs="Arial"/>
          <w:sz w:val="16"/>
          <w:szCs w:val="16"/>
        </w:rPr>
        <w:t xml:space="preserve">•     </w:t>
      </w:r>
      <w:proofErr w:type="spellStart"/>
      <w:r w:rsidRPr="00221583">
        <w:rPr>
          <w:rFonts w:ascii="Arial" w:hAnsi="Arial" w:cs="Arial"/>
          <w:sz w:val="16"/>
          <w:szCs w:val="16"/>
        </w:rPr>
        <w:t>nėra</w:t>
      </w:r>
      <w:proofErr w:type="spellEnd"/>
      <w:r w:rsidRPr="00221583">
        <w:rPr>
          <w:rFonts w:ascii="Arial" w:hAnsi="Arial" w:cs="Arial"/>
          <w:sz w:val="16"/>
          <w:szCs w:val="16"/>
        </w:rPr>
        <w:t xml:space="preserve"> </w:t>
      </w:r>
      <w:proofErr w:type="spellStart"/>
      <w:r w:rsidRPr="00221583">
        <w:rPr>
          <w:rFonts w:ascii="Arial" w:hAnsi="Arial" w:cs="Arial"/>
          <w:sz w:val="16"/>
          <w:szCs w:val="16"/>
        </w:rPr>
        <w:t>prastesnio</w:t>
      </w:r>
      <w:proofErr w:type="spellEnd"/>
      <w:r w:rsidRPr="00221583">
        <w:rPr>
          <w:rFonts w:ascii="Arial" w:hAnsi="Arial" w:cs="Arial"/>
          <w:sz w:val="16"/>
          <w:szCs w:val="16"/>
        </w:rPr>
        <w:t xml:space="preserve"> </w:t>
      </w:r>
      <w:proofErr w:type="spellStart"/>
      <w:r w:rsidRPr="00221583">
        <w:rPr>
          <w:rFonts w:ascii="Arial" w:hAnsi="Arial" w:cs="Arial"/>
          <w:sz w:val="16"/>
          <w:szCs w:val="16"/>
        </w:rPr>
        <w:t>techninio</w:t>
      </w:r>
      <w:proofErr w:type="spellEnd"/>
      <w:r w:rsidRPr="00221583">
        <w:rPr>
          <w:rFonts w:ascii="Arial" w:hAnsi="Arial" w:cs="Arial"/>
          <w:sz w:val="16"/>
          <w:szCs w:val="16"/>
        </w:rPr>
        <w:t xml:space="preserve"> </w:t>
      </w:r>
      <w:proofErr w:type="spellStart"/>
      <w:r w:rsidRPr="00221583">
        <w:rPr>
          <w:rFonts w:ascii="Arial" w:hAnsi="Arial" w:cs="Arial"/>
          <w:sz w:val="16"/>
          <w:szCs w:val="16"/>
        </w:rPr>
        <w:t>pažangumo</w:t>
      </w:r>
      <w:proofErr w:type="spellEnd"/>
      <w:r w:rsidRPr="00221583">
        <w:rPr>
          <w:rFonts w:ascii="Arial" w:hAnsi="Arial" w:cs="Arial"/>
          <w:sz w:val="16"/>
          <w:szCs w:val="16"/>
        </w:rPr>
        <w:t xml:space="preserve"> </w:t>
      </w:r>
      <w:proofErr w:type="spellStart"/>
      <w:r w:rsidRPr="00221583">
        <w:rPr>
          <w:rFonts w:ascii="Arial" w:hAnsi="Arial" w:cs="Arial"/>
          <w:sz w:val="16"/>
          <w:szCs w:val="16"/>
        </w:rPr>
        <w:t>lygio</w:t>
      </w:r>
      <w:proofErr w:type="spellEnd"/>
      <w:r w:rsidRPr="00221583">
        <w:rPr>
          <w:rFonts w:ascii="Arial" w:hAnsi="Arial" w:cs="Arial"/>
          <w:sz w:val="16"/>
          <w:szCs w:val="16"/>
        </w:rPr>
        <w:t>.</w:t>
      </w:r>
    </w:p>
    <w:p w14:paraId="3A3E910A" w14:textId="77777777" w:rsidR="00410C73" w:rsidRDefault="00410C73" w:rsidP="00410C73">
      <w:pPr>
        <w:pStyle w:val="FootnoteText"/>
        <w:jc w:val="both"/>
      </w:pPr>
      <w:proofErr w:type="spellStart"/>
      <w:r w:rsidRPr="00221583">
        <w:rPr>
          <w:rFonts w:ascii="Arial" w:hAnsi="Arial" w:cs="Arial"/>
          <w:sz w:val="16"/>
          <w:szCs w:val="16"/>
        </w:rPr>
        <w:t>Siūlant</w:t>
      </w:r>
      <w:proofErr w:type="spellEnd"/>
      <w:r w:rsidRPr="00221583">
        <w:rPr>
          <w:rFonts w:ascii="Arial" w:hAnsi="Arial" w:cs="Arial"/>
          <w:sz w:val="16"/>
          <w:szCs w:val="16"/>
        </w:rPr>
        <w:t xml:space="preserve"> </w:t>
      </w:r>
      <w:proofErr w:type="spellStart"/>
      <w:r w:rsidRPr="00221583">
        <w:rPr>
          <w:rFonts w:ascii="Arial" w:hAnsi="Arial" w:cs="Arial"/>
          <w:sz w:val="16"/>
          <w:szCs w:val="16"/>
        </w:rPr>
        <w:t>lygiavertį</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objektą</w:t>
      </w:r>
      <w:proofErr w:type="spellEnd"/>
      <w:r w:rsidRPr="00221583">
        <w:rPr>
          <w:rFonts w:ascii="Arial" w:hAnsi="Arial" w:cs="Arial"/>
          <w:sz w:val="16"/>
          <w:szCs w:val="16"/>
        </w:rPr>
        <w:t xml:space="preserve">, </w:t>
      </w:r>
      <w:proofErr w:type="spellStart"/>
      <w:r w:rsidRPr="00221583">
        <w:rPr>
          <w:rFonts w:ascii="Arial" w:hAnsi="Arial" w:cs="Arial"/>
          <w:sz w:val="16"/>
          <w:szCs w:val="16"/>
        </w:rPr>
        <w:t>privaloma</w:t>
      </w:r>
      <w:proofErr w:type="spellEnd"/>
      <w:r w:rsidRPr="00221583">
        <w:rPr>
          <w:rFonts w:ascii="Arial" w:hAnsi="Arial" w:cs="Arial"/>
          <w:sz w:val="16"/>
          <w:szCs w:val="16"/>
        </w:rPr>
        <w:t xml:space="preserve"> </w:t>
      </w:r>
      <w:proofErr w:type="spellStart"/>
      <w:r w:rsidRPr="00221583">
        <w:rPr>
          <w:rFonts w:ascii="Arial" w:hAnsi="Arial" w:cs="Arial"/>
          <w:sz w:val="16"/>
          <w:szCs w:val="16"/>
        </w:rPr>
        <w:t>pateikti</w:t>
      </w:r>
      <w:proofErr w:type="spellEnd"/>
      <w:r w:rsidRPr="00221583">
        <w:rPr>
          <w:rFonts w:ascii="Arial" w:hAnsi="Arial" w:cs="Arial"/>
          <w:sz w:val="16"/>
          <w:szCs w:val="16"/>
        </w:rPr>
        <w:t xml:space="preserve"> </w:t>
      </w:r>
      <w:proofErr w:type="spellStart"/>
      <w:r w:rsidRPr="00221583">
        <w:rPr>
          <w:rFonts w:ascii="Arial" w:hAnsi="Arial" w:cs="Arial"/>
          <w:sz w:val="16"/>
          <w:szCs w:val="16"/>
        </w:rPr>
        <w:t>dokumentus</w:t>
      </w:r>
      <w:proofErr w:type="spellEnd"/>
      <w:r w:rsidRPr="00221583">
        <w:rPr>
          <w:rFonts w:ascii="Arial" w:hAnsi="Arial" w:cs="Arial"/>
          <w:sz w:val="16"/>
          <w:szCs w:val="16"/>
        </w:rPr>
        <w:t xml:space="preserve">, </w:t>
      </w:r>
      <w:proofErr w:type="spellStart"/>
      <w:r w:rsidRPr="00221583">
        <w:rPr>
          <w:rFonts w:ascii="Arial" w:hAnsi="Arial" w:cs="Arial"/>
          <w:sz w:val="16"/>
          <w:szCs w:val="16"/>
        </w:rPr>
        <w:t>įrodančius</w:t>
      </w:r>
      <w:proofErr w:type="spellEnd"/>
      <w:r w:rsidRPr="00221583">
        <w:rPr>
          <w:rFonts w:ascii="Arial" w:hAnsi="Arial" w:cs="Arial"/>
          <w:sz w:val="16"/>
          <w:szCs w:val="16"/>
        </w:rPr>
        <w:t xml:space="preserve"> </w:t>
      </w:r>
      <w:proofErr w:type="spellStart"/>
      <w:r w:rsidRPr="00221583">
        <w:rPr>
          <w:rFonts w:ascii="Arial" w:hAnsi="Arial" w:cs="Arial"/>
          <w:sz w:val="16"/>
          <w:szCs w:val="16"/>
        </w:rPr>
        <w:t>atitiktį</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objektui</w:t>
      </w:r>
      <w:proofErr w:type="spellEnd"/>
      <w:r w:rsidRPr="00221583">
        <w:rPr>
          <w:rFonts w:ascii="Arial" w:hAnsi="Arial" w:cs="Arial"/>
          <w:sz w:val="16"/>
          <w:szCs w:val="16"/>
        </w:rPr>
        <w:t xml:space="preserve"> </w:t>
      </w:r>
      <w:proofErr w:type="spellStart"/>
      <w:r w:rsidRPr="00221583">
        <w:rPr>
          <w:rFonts w:ascii="Arial" w:hAnsi="Arial" w:cs="Arial"/>
          <w:sz w:val="16"/>
          <w:szCs w:val="16"/>
        </w:rPr>
        <w:t>keliamiems</w:t>
      </w:r>
      <w:proofErr w:type="spellEnd"/>
      <w:r w:rsidRPr="00221583">
        <w:rPr>
          <w:rFonts w:ascii="Arial" w:hAnsi="Arial" w:cs="Arial"/>
          <w:sz w:val="16"/>
          <w:szCs w:val="16"/>
        </w:rPr>
        <w:t xml:space="preserve"> </w:t>
      </w:r>
      <w:proofErr w:type="spellStart"/>
      <w:r w:rsidRPr="00221583">
        <w:rPr>
          <w:rFonts w:ascii="Arial" w:hAnsi="Arial" w:cs="Arial"/>
          <w:sz w:val="16"/>
          <w:szCs w:val="16"/>
        </w:rPr>
        <w:t>reikalavimams</w:t>
      </w:r>
      <w:proofErr w:type="spellEnd"/>
      <w:r w:rsidRPr="00221583">
        <w:rPr>
          <w:rFonts w:ascii="Arial" w:hAnsi="Arial" w:cs="Arial"/>
          <w:sz w:val="16"/>
          <w:szCs w:val="16"/>
        </w:rPr>
        <w:t xml:space="preserve">. </w:t>
      </w:r>
      <w:proofErr w:type="spellStart"/>
      <w:r w:rsidRPr="00221583">
        <w:rPr>
          <w:rFonts w:ascii="Arial" w:hAnsi="Arial" w:cs="Arial"/>
          <w:sz w:val="16"/>
          <w:szCs w:val="16"/>
        </w:rPr>
        <w:t>Tokie</w:t>
      </w:r>
      <w:proofErr w:type="spellEnd"/>
      <w:r w:rsidRPr="00221583">
        <w:rPr>
          <w:rFonts w:ascii="Arial" w:hAnsi="Arial" w:cs="Arial"/>
          <w:sz w:val="16"/>
          <w:szCs w:val="16"/>
        </w:rPr>
        <w:t xml:space="preserve"> </w:t>
      </w:r>
      <w:proofErr w:type="spellStart"/>
      <w:r w:rsidRPr="00221583">
        <w:rPr>
          <w:rFonts w:ascii="Arial" w:hAnsi="Arial" w:cs="Arial"/>
          <w:sz w:val="16"/>
          <w:szCs w:val="16"/>
        </w:rPr>
        <w:t>dokumentai</w:t>
      </w:r>
      <w:proofErr w:type="spellEnd"/>
      <w:r w:rsidRPr="00221583">
        <w:rPr>
          <w:rFonts w:ascii="Arial" w:hAnsi="Arial" w:cs="Arial"/>
          <w:sz w:val="16"/>
          <w:szCs w:val="16"/>
        </w:rPr>
        <w:t xml:space="preserve"> </w:t>
      </w:r>
      <w:proofErr w:type="spellStart"/>
      <w:r w:rsidRPr="00221583">
        <w:rPr>
          <w:rFonts w:ascii="Arial" w:hAnsi="Arial" w:cs="Arial"/>
          <w:sz w:val="16"/>
          <w:szCs w:val="16"/>
        </w:rPr>
        <w:t>galėtų</w:t>
      </w:r>
      <w:proofErr w:type="spellEnd"/>
      <w:r w:rsidRPr="00221583">
        <w:rPr>
          <w:rFonts w:ascii="Arial" w:hAnsi="Arial" w:cs="Arial"/>
          <w:sz w:val="16"/>
          <w:szCs w:val="16"/>
        </w:rPr>
        <w:t xml:space="preserve"> </w:t>
      </w:r>
      <w:proofErr w:type="spellStart"/>
      <w:r w:rsidRPr="00221583">
        <w:rPr>
          <w:rFonts w:ascii="Arial" w:hAnsi="Arial" w:cs="Arial"/>
          <w:sz w:val="16"/>
          <w:szCs w:val="16"/>
        </w:rPr>
        <w:t>būti</w:t>
      </w:r>
      <w:proofErr w:type="spellEnd"/>
      <w:r w:rsidRPr="00221583">
        <w:rPr>
          <w:rFonts w:ascii="Arial" w:hAnsi="Arial" w:cs="Arial"/>
          <w:sz w:val="16"/>
          <w:szCs w:val="16"/>
        </w:rPr>
        <w:t xml:space="preserve"> </w:t>
      </w:r>
      <w:proofErr w:type="spellStart"/>
      <w:r w:rsidRPr="00221583">
        <w:rPr>
          <w:rFonts w:ascii="Arial" w:hAnsi="Arial" w:cs="Arial"/>
          <w:sz w:val="16"/>
          <w:szCs w:val="16"/>
        </w:rPr>
        <w:t>Lietuvos</w:t>
      </w:r>
      <w:proofErr w:type="spellEnd"/>
      <w:r w:rsidRPr="00221583">
        <w:rPr>
          <w:rFonts w:ascii="Arial" w:hAnsi="Arial" w:cs="Arial"/>
          <w:sz w:val="16"/>
          <w:szCs w:val="16"/>
        </w:rPr>
        <w:t xml:space="preserve"> </w:t>
      </w:r>
      <w:proofErr w:type="spellStart"/>
      <w:r w:rsidRPr="00221583">
        <w:rPr>
          <w:rFonts w:ascii="Arial" w:hAnsi="Arial" w:cs="Arial"/>
          <w:sz w:val="16"/>
          <w:szCs w:val="16"/>
        </w:rPr>
        <w:t>Respublikoje</w:t>
      </w:r>
      <w:proofErr w:type="spellEnd"/>
      <w:r w:rsidRPr="00221583">
        <w:rPr>
          <w:rFonts w:ascii="Arial" w:hAnsi="Arial" w:cs="Arial"/>
          <w:sz w:val="16"/>
          <w:szCs w:val="16"/>
        </w:rPr>
        <w:t xml:space="preserve"> </w:t>
      </w:r>
      <w:proofErr w:type="spellStart"/>
      <w:r w:rsidRPr="00221583">
        <w:rPr>
          <w:rFonts w:ascii="Arial" w:hAnsi="Arial" w:cs="Arial"/>
          <w:sz w:val="16"/>
          <w:szCs w:val="16"/>
        </w:rPr>
        <w:t>įsteigtos</w:t>
      </w:r>
      <w:proofErr w:type="spellEnd"/>
      <w:r w:rsidRPr="00221583">
        <w:rPr>
          <w:rFonts w:ascii="Arial" w:hAnsi="Arial" w:cs="Arial"/>
          <w:sz w:val="16"/>
          <w:szCs w:val="16"/>
        </w:rPr>
        <w:t xml:space="preserve"> </w:t>
      </w:r>
      <w:proofErr w:type="spellStart"/>
      <w:r w:rsidRPr="00221583">
        <w:rPr>
          <w:rFonts w:ascii="Arial" w:hAnsi="Arial" w:cs="Arial"/>
          <w:sz w:val="16"/>
          <w:szCs w:val="16"/>
        </w:rPr>
        <w:t>atitikties</w:t>
      </w:r>
      <w:proofErr w:type="spellEnd"/>
      <w:r w:rsidRPr="00221583">
        <w:rPr>
          <w:rFonts w:ascii="Arial" w:hAnsi="Arial" w:cs="Arial"/>
          <w:sz w:val="16"/>
          <w:szCs w:val="16"/>
        </w:rPr>
        <w:t xml:space="preserve"> </w:t>
      </w:r>
      <w:proofErr w:type="spellStart"/>
      <w:r w:rsidRPr="00221583">
        <w:rPr>
          <w:rFonts w:ascii="Arial" w:hAnsi="Arial" w:cs="Arial"/>
          <w:sz w:val="16"/>
          <w:szCs w:val="16"/>
        </w:rPr>
        <w:t>vertinimo</w:t>
      </w:r>
      <w:proofErr w:type="spellEnd"/>
      <w:r w:rsidRPr="00221583">
        <w:rPr>
          <w:rFonts w:ascii="Arial" w:hAnsi="Arial" w:cs="Arial"/>
          <w:sz w:val="16"/>
          <w:szCs w:val="16"/>
        </w:rPr>
        <w:t xml:space="preserve"> </w:t>
      </w:r>
      <w:proofErr w:type="spellStart"/>
      <w:r w:rsidRPr="00221583">
        <w:rPr>
          <w:rFonts w:ascii="Arial" w:hAnsi="Arial" w:cs="Arial"/>
          <w:sz w:val="16"/>
          <w:szCs w:val="16"/>
        </w:rPr>
        <w:t>įstaigos</w:t>
      </w:r>
      <w:proofErr w:type="spellEnd"/>
      <w:r w:rsidRPr="00221583">
        <w:rPr>
          <w:rFonts w:ascii="Arial" w:hAnsi="Arial" w:cs="Arial"/>
          <w:sz w:val="16"/>
          <w:szCs w:val="16"/>
        </w:rPr>
        <w:t xml:space="preserve"> </w:t>
      </w:r>
      <w:proofErr w:type="spellStart"/>
      <w:r w:rsidRPr="00221583">
        <w:rPr>
          <w:rFonts w:ascii="Arial" w:hAnsi="Arial" w:cs="Arial"/>
          <w:sz w:val="16"/>
          <w:szCs w:val="16"/>
        </w:rPr>
        <w:t>tyrimų</w:t>
      </w:r>
      <w:proofErr w:type="spellEnd"/>
      <w:r w:rsidRPr="00221583">
        <w:rPr>
          <w:rFonts w:ascii="Arial" w:hAnsi="Arial" w:cs="Arial"/>
          <w:sz w:val="16"/>
          <w:szCs w:val="16"/>
        </w:rPr>
        <w:t xml:space="preserve"> </w:t>
      </w:r>
      <w:proofErr w:type="spellStart"/>
      <w:r w:rsidRPr="00221583">
        <w:rPr>
          <w:rFonts w:ascii="Arial" w:hAnsi="Arial" w:cs="Arial"/>
          <w:sz w:val="16"/>
          <w:szCs w:val="16"/>
        </w:rPr>
        <w:t>ataskaita</w:t>
      </w:r>
      <w:proofErr w:type="spellEnd"/>
      <w:r w:rsidRPr="00221583">
        <w:rPr>
          <w:rFonts w:ascii="Arial" w:hAnsi="Arial" w:cs="Arial"/>
          <w:sz w:val="16"/>
          <w:szCs w:val="16"/>
        </w:rPr>
        <w:t xml:space="preserve"> </w:t>
      </w:r>
      <w:proofErr w:type="spellStart"/>
      <w:r w:rsidRPr="00221583">
        <w:rPr>
          <w:rFonts w:ascii="Arial" w:hAnsi="Arial" w:cs="Arial"/>
          <w:sz w:val="16"/>
          <w:szCs w:val="16"/>
        </w:rPr>
        <w:t>ar</w:t>
      </w:r>
      <w:proofErr w:type="spellEnd"/>
      <w:r w:rsidRPr="00221583">
        <w:rPr>
          <w:rFonts w:ascii="Arial" w:hAnsi="Arial" w:cs="Arial"/>
          <w:sz w:val="16"/>
          <w:szCs w:val="16"/>
        </w:rPr>
        <w:t xml:space="preserve"> </w:t>
      </w:r>
      <w:proofErr w:type="spellStart"/>
      <w:r w:rsidRPr="00221583">
        <w:rPr>
          <w:rFonts w:ascii="Arial" w:hAnsi="Arial" w:cs="Arial"/>
          <w:sz w:val="16"/>
          <w:szCs w:val="16"/>
        </w:rPr>
        <w:t>pažyma</w:t>
      </w:r>
      <w:proofErr w:type="spellEnd"/>
      <w:r w:rsidRPr="00221583">
        <w:rPr>
          <w:rFonts w:ascii="Arial" w:hAnsi="Arial" w:cs="Arial"/>
          <w:sz w:val="16"/>
          <w:szCs w:val="16"/>
        </w:rPr>
        <w:t xml:space="preserve">, </w:t>
      </w:r>
      <w:proofErr w:type="spellStart"/>
      <w:r w:rsidRPr="00221583">
        <w:rPr>
          <w:rFonts w:ascii="Arial" w:hAnsi="Arial" w:cs="Arial"/>
          <w:sz w:val="16"/>
          <w:szCs w:val="16"/>
        </w:rPr>
        <w:t>taip</w:t>
      </w:r>
      <w:proofErr w:type="spellEnd"/>
      <w:r w:rsidRPr="00221583">
        <w:rPr>
          <w:rFonts w:ascii="Arial" w:hAnsi="Arial" w:cs="Arial"/>
          <w:sz w:val="16"/>
          <w:szCs w:val="16"/>
        </w:rPr>
        <w:t xml:space="preserve"> pat </w:t>
      </w:r>
      <w:proofErr w:type="spellStart"/>
      <w:r w:rsidRPr="00221583">
        <w:rPr>
          <w:rFonts w:ascii="Arial" w:hAnsi="Arial" w:cs="Arial"/>
          <w:sz w:val="16"/>
          <w:szCs w:val="16"/>
        </w:rPr>
        <w:t>pripažįstama</w:t>
      </w:r>
      <w:proofErr w:type="spellEnd"/>
      <w:r w:rsidRPr="00221583">
        <w:rPr>
          <w:rFonts w:ascii="Arial" w:hAnsi="Arial" w:cs="Arial"/>
          <w:sz w:val="16"/>
          <w:szCs w:val="16"/>
        </w:rPr>
        <w:t xml:space="preserve"> </w:t>
      </w:r>
      <w:proofErr w:type="spellStart"/>
      <w:r w:rsidRPr="00221583">
        <w:rPr>
          <w:rFonts w:ascii="Arial" w:hAnsi="Arial" w:cs="Arial"/>
          <w:sz w:val="16"/>
          <w:szCs w:val="16"/>
        </w:rPr>
        <w:t>kitose</w:t>
      </w:r>
      <w:proofErr w:type="spellEnd"/>
      <w:r w:rsidRPr="00221583">
        <w:rPr>
          <w:rFonts w:ascii="Arial" w:hAnsi="Arial" w:cs="Arial"/>
          <w:sz w:val="16"/>
          <w:szCs w:val="16"/>
        </w:rPr>
        <w:t xml:space="preserve"> </w:t>
      </w:r>
      <w:proofErr w:type="spellStart"/>
      <w:r w:rsidRPr="00221583">
        <w:rPr>
          <w:rFonts w:ascii="Arial" w:hAnsi="Arial" w:cs="Arial"/>
          <w:sz w:val="16"/>
          <w:szCs w:val="16"/>
        </w:rPr>
        <w:t>šalyse</w:t>
      </w:r>
      <w:proofErr w:type="spellEnd"/>
      <w:r w:rsidRPr="00221583">
        <w:rPr>
          <w:rFonts w:ascii="Arial" w:hAnsi="Arial" w:cs="Arial"/>
          <w:sz w:val="16"/>
          <w:szCs w:val="16"/>
        </w:rPr>
        <w:t xml:space="preserve"> </w:t>
      </w:r>
      <w:proofErr w:type="spellStart"/>
      <w:r w:rsidRPr="00221583">
        <w:rPr>
          <w:rFonts w:ascii="Arial" w:hAnsi="Arial" w:cs="Arial"/>
          <w:sz w:val="16"/>
          <w:szCs w:val="16"/>
        </w:rPr>
        <w:t>įsteigtų</w:t>
      </w:r>
      <w:proofErr w:type="spellEnd"/>
      <w:r w:rsidRPr="00221583">
        <w:rPr>
          <w:rFonts w:ascii="Arial" w:hAnsi="Arial" w:cs="Arial"/>
          <w:sz w:val="16"/>
          <w:szCs w:val="16"/>
        </w:rPr>
        <w:t xml:space="preserve"> </w:t>
      </w:r>
      <w:proofErr w:type="spellStart"/>
      <w:r w:rsidRPr="00221583">
        <w:rPr>
          <w:rFonts w:ascii="Arial" w:hAnsi="Arial" w:cs="Arial"/>
          <w:sz w:val="16"/>
          <w:szCs w:val="16"/>
        </w:rPr>
        <w:t>lygiaverčių</w:t>
      </w:r>
      <w:proofErr w:type="spellEnd"/>
      <w:r w:rsidRPr="00221583">
        <w:rPr>
          <w:rFonts w:ascii="Arial" w:hAnsi="Arial" w:cs="Arial"/>
          <w:sz w:val="16"/>
          <w:szCs w:val="16"/>
        </w:rPr>
        <w:t xml:space="preserve"> </w:t>
      </w:r>
      <w:proofErr w:type="spellStart"/>
      <w:r w:rsidRPr="00221583">
        <w:rPr>
          <w:rFonts w:ascii="Arial" w:hAnsi="Arial" w:cs="Arial"/>
          <w:sz w:val="16"/>
          <w:szCs w:val="16"/>
        </w:rPr>
        <w:t>atitikties</w:t>
      </w:r>
      <w:proofErr w:type="spellEnd"/>
      <w:r w:rsidRPr="00221583">
        <w:rPr>
          <w:rFonts w:ascii="Arial" w:hAnsi="Arial" w:cs="Arial"/>
          <w:sz w:val="16"/>
          <w:szCs w:val="16"/>
        </w:rPr>
        <w:t xml:space="preserve"> </w:t>
      </w:r>
      <w:proofErr w:type="spellStart"/>
      <w:r w:rsidRPr="00221583">
        <w:rPr>
          <w:rFonts w:ascii="Arial" w:hAnsi="Arial" w:cs="Arial"/>
          <w:sz w:val="16"/>
          <w:szCs w:val="16"/>
        </w:rPr>
        <w:t>vertinimo</w:t>
      </w:r>
      <w:proofErr w:type="spellEnd"/>
      <w:r w:rsidRPr="00221583">
        <w:rPr>
          <w:rFonts w:ascii="Arial" w:hAnsi="Arial" w:cs="Arial"/>
          <w:sz w:val="16"/>
          <w:szCs w:val="16"/>
        </w:rPr>
        <w:t xml:space="preserve"> </w:t>
      </w:r>
      <w:proofErr w:type="spellStart"/>
      <w:r w:rsidRPr="00221583">
        <w:rPr>
          <w:rFonts w:ascii="Arial" w:hAnsi="Arial" w:cs="Arial"/>
          <w:sz w:val="16"/>
          <w:szCs w:val="16"/>
        </w:rPr>
        <w:t>įstaigų</w:t>
      </w:r>
      <w:proofErr w:type="spellEnd"/>
      <w:r w:rsidRPr="00221583">
        <w:rPr>
          <w:rFonts w:ascii="Arial" w:hAnsi="Arial" w:cs="Arial"/>
          <w:sz w:val="16"/>
          <w:szCs w:val="16"/>
        </w:rPr>
        <w:t xml:space="preserve"> </w:t>
      </w:r>
      <w:proofErr w:type="spellStart"/>
      <w:r w:rsidRPr="00221583">
        <w:rPr>
          <w:rFonts w:ascii="Arial" w:hAnsi="Arial" w:cs="Arial"/>
          <w:sz w:val="16"/>
          <w:szCs w:val="16"/>
        </w:rPr>
        <w:t>išduotos</w:t>
      </w:r>
      <w:proofErr w:type="spellEnd"/>
      <w:r w:rsidRPr="00221583">
        <w:rPr>
          <w:rFonts w:ascii="Arial" w:hAnsi="Arial" w:cs="Arial"/>
          <w:sz w:val="16"/>
          <w:szCs w:val="16"/>
        </w:rPr>
        <w:t xml:space="preserve"> </w:t>
      </w:r>
      <w:proofErr w:type="spellStart"/>
      <w:r w:rsidRPr="00221583">
        <w:rPr>
          <w:rFonts w:ascii="Arial" w:hAnsi="Arial" w:cs="Arial"/>
          <w:sz w:val="16"/>
          <w:szCs w:val="16"/>
        </w:rPr>
        <w:t>pažymos</w:t>
      </w:r>
      <w:proofErr w:type="spellEnd"/>
      <w:r w:rsidRPr="00221583">
        <w:rPr>
          <w:rFonts w:ascii="Arial" w:hAnsi="Arial" w:cs="Arial"/>
          <w:sz w:val="16"/>
          <w:szCs w:val="16"/>
        </w:rPr>
        <w:t xml:space="preserve">. </w:t>
      </w:r>
      <w:proofErr w:type="spellStart"/>
      <w:r w:rsidRPr="00221583">
        <w:rPr>
          <w:rFonts w:ascii="Arial" w:hAnsi="Arial" w:cs="Arial"/>
          <w:sz w:val="16"/>
          <w:szCs w:val="16"/>
        </w:rPr>
        <w:t>Jeigu</w:t>
      </w:r>
      <w:proofErr w:type="spellEnd"/>
      <w:r w:rsidRPr="00221583">
        <w:rPr>
          <w:rFonts w:ascii="Arial" w:hAnsi="Arial" w:cs="Arial"/>
          <w:sz w:val="16"/>
          <w:szCs w:val="16"/>
        </w:rPr>
        <w:t xml:space="preserve"> </w:t>
      </w:r>
      <w:proofErr w:type="spellStart"/>
      <w:r w:rsidRPr="00221583">
        <w:rPr>
          <w:rFonts w:ascii="Arial" w:hAnsi="Arial" w:cs="Arial"/>
          <w:sz w:val="16"/>
          <w:szCs w:val="16"/>
        </w:rPr>
        <w:t>Tiekėjas</w:t>
      </w:r>
      <w:proofErr w:type="spellEnd"/>
      <w:r w:rsidRPr="00221583">
        <w:rPr>
          <w:rFonts w:ascii="Arial" w:hAnsi="Arial" w:cs="Arial"/>
          <w:sz w:val="16"/>
          <w:szCs w:val="16"/>
        </w:rPr>
        <w:t xml:space="preserve"> </w:t>
      </w:r>
      <w:proofErr w:type="spellStart"/>
      <w:r w:rsidRPr="00221583">
        <w:rPr>
          <w:rFonts w:ascii="Arial" w:hAnsi="Arial" w:cs="Arial"/>
          <w:sz w:val="16"/>
          <w:szCs w:val="16"/>
        </w:rPr>
        <w:t>negali</w:t>
      </w:r>
      <w:proofErr w:type="spellEnd"/>
      <w:r w:rsidRPr="00221583">
        <w:rPr>
          <w:rFonts w:ascii="Arial" w:hAnsi="Arial" w:cs="Arial"/>
          <w:sz w:val="16"/>
          <w:szCs w:val="16"/>
        </w:rPr>
        <w:t xml:space="preserve"> </w:t>
      </w:r>
      <w:proofErr w:type="spellStart"/>
      <w:r w:rsidRPr="00221583">
        <w:rPr>
          <w:rFonts w:ascii="Arial" w:hAnsi="Arial" w:cs="Arial"/>
          <w:sz w:val="16"/>
          <w:szCs w:val="16"/>
        </w:rPr>
        <w:t>gauti</w:t>
      </w:r>
      <w:proofErr w:type="spellEnd"/>
      <w:r w:rsidRPr="00221583">
        <w:rPr>
          <w:rFonts w:ascii="Arial" w:hAnsi="Arial" w:cs="Arial"/>
          <w:sz w:val="16"/>
          <w:szCs w:val="16"/>
        </w:rPr>
        <w:t xml:space="preserve"> </w:t>
      </w:r>
      <w:proofErr w:type="spellStart"/>
      <w:r w:rsidRPr="00221583">
        <w:rPr>
          <w:rFonts w:ascii="Arial" w:hAnsi="Arial" w:cs="Arial"/>
          <w:sz w:val="16"/>
          <w:szCs w:val="16"/>
        </w:rPr>
        <w:t>nurodytų</w:t>
      </w:r>
      <w:proofErr w:type="spellEnd"/>
      <w:r w:rsidRPr="00221583">
        <w:rPr>
          <w:rFonts w:ascii="Arial" w:hAnsi="Arial" w:cs="Arial"/>
          <w:sz w:val="16"/>
          <w:szCs w:val="16"/>
        </w:rPr>
        <w:t xml:space="preserve"> </w:t>
      </w:r>
      <w:proofErr w:type="spellStart"/>
      <w:r w:rsidRPr="00221583">
        <w:rPr>
          <w:rFonts w:ascii="Arial" w:hAnsi="Arial" w:cs="Arial"/>
          <w:sz w:val="16"/>
          <w:szCs w:val="16"/>
        </w:rPr>
        <w:t>pažymų</w:t>
      </w:r>
      <w:proofErr w:type="spellEnd"/>
      <w:r w:rsidRPr="00221583">
        <w:rPr>
          <w:rFonts w:ascii="Arial" w:hAnsi="Arial" w:cs="Arial"/>
          <w:sz w:val="16"/>
          <w:szCs w:val="16"/>
        </w:rPr>
        <w:t xml:space="preserve"> </w:t>
      </w:r>
      <w:proofErr w:type="spellStart"/>
      <w:r w:rsidRPr="00221583">
        <w:rPr>
          <w:rFonts w:ascii="Arial" w:hAnsi="Arial" w:cs="Arial"/>
          <w:sz w:val="16"/>
          <w:szCs w:val="16"/>
        </w:rPr>
        <w:t>ar</w:t>
      </w:r>
      <w:proofErr w:type="spellEnd"/>
      <w:r w:rsidRPr="00221583">
        <w:rPr>
          <w:rFonts w:ascii="Arial" w:hAnsi="Arial" w:cs="Arial"/>
          <w:sz w:val="16"/>
          <w:szCs w:val="16"/>
        </w:rPr>
        <w:t xml:space="preserve"> </w:t>
      </w:r>
      <w:proofErr w:type="spellStart"/>
      <w:r w:rsidRPr="00221583">
        <w:rPr>
          <w:rFonts w:ascii="Arial" w:hAnsi="Arial" w:cs="Arial"/>
          <w:sz w:val="16"/>
          <w:szCs w:val="16"/>
        </w:rPr>
        <w:t>tyrimų</w:t>
      </w:r>
      <w:proofErr w:type="spellEnd"/>
      <w:r w:rsidRPr="00221583">
        <w:rPr>
          <w:rFonts w:ascii="Arial" w:hAnsi="Arial" w:cs="Arial"/>
          <w:sz w:val="16"/>
          <w:szCs w:val="16"/>
        </w:rPr>
        <w:t xml:space="preserve"> </w:t>
      </w:r>
      <w:proofErr w:type="spellStart"/>
      <w:r w:rsidRPr="00221583">
        <w:rPr>
          <w:rFonts w:ascii="Arial" w:hAnsi="Arial" w:cs="Arial"/>
          <w:sz w:val="16"/>
          <w:szCs w:val="16"/>
        </w:rPr>
        <w:t>ataskaitų</w:t>
      </w:r>
      <w:proofErr w:type="spellEnd"/>
      <w:r w:rsidRPr="00221583">
        <w:rPr>
          <w:rFonts w:ascii="Arial" w:hAnsi="Arial" w:cs="Arial"/>
          <w:sz w:val="16"/>
          <w:szCs w:val="16"/>
        </w:rPr>
        <w:t xml:space="preserve"> </w:t>
      </w:r>
      <w:proofErr w:type="spellStart"/>
      <w:r w:rsidRPr="00221583">
        <w:rPr>
          <w:rFonts w:ascii="Arial" w:hAnsi="Arial" w:cs="Arial"/>
          <w:sz w:val="16"/>
          <w:szCs w:val="16"/>
        </w:rPr>
        <w:t>dėl</w:t>
      </w:r>
      <w:proofErr w:type="spellEnd"/>
      <w:r w:rsidRPr="00221583">
        <w:rPr>
          <w:rFonts w:ascii="Arial" w:hAnsi="Arial" w:cs="Arial"/>
          <w:sz w:val="16"/>
          <w:szCs w:val="16"/>
        </w:rPr>
        <w:t xml:space="preserve"> </w:t>
      </w:r>
      <w:proofErr w:type="spellStart"/>
      <w:r w:rsidRPr="00221583">
        <w:rPr>
          <w:rFonts w:ascii="Arial" w:hAnsi="Arial" w:cs="Arial"/>
          <w:sz w:val="16"/>
          <w:szCs w:val="16"/>
        </w:rPr>
        <w:t>nuo</w:t>
      </w:r>
      <w:proofErr w:type="spellEnd"/>
      <w:r w:rsidRPr="00221583">
        <w:rPr>
          <w:rFonts w:ascii="Arial" w:hAnsi="Arial" w:cs="Arial"/>
          <w:sz w:val="16"/>
          <w:szCs w:val="16"/>
        </w:rPr>
        <w:t xml:space="preserve"> </w:t>
      </w:r>
      <w:proofErr w:type="spellStart"/>
      <w:r w:rsidRPr="00221583">
        <w:rPr>
          <w:rFonts w:ascii="Arial" w:hAnsi="Arial" w:cs="Arial"/>
          <w:sz w:val="16"/>
          <w:szCs w:val="16"/>
        </w:rPr>
        <w:t>Tiekėjo</w:t>
      </w:r>
      <w:proofErr w:type="spellEnd"/>
      <w:r w:rsidRPr="00221583">
        <w:rPr>
          <w:rFonts w:ascii="Arial" w:hAnsi="Arial" w:cs="Arial"/>
          <w:sz w:val="16"/>
          <w:szCs w:val="16"/>
        </w:rPr>
        <w:t xml:space="preserve"> </w:t>
      </w:r>
      <w:proofErr w:type="spellStart"/>
      <w:r w:rsidRPr="00221583">
        <w:rPr>
          <w:rFonts w:ascii="Arial" w:hAnsi="Arial" w:cs="Arial"/>
          <w:sz w:val="16"/>
          <w:szCs w:val="16"/>
        </w:rPr>
        <w:t>nepriklausančių</w:t>
      </w:r>
      <w:proofErr w:type="spellEnd"/>
      <w:r w:rsidRPr="00221583">
        <w:rPr>
          <w:rFonts w:ascii="Arial" w:hAnsi="Arial" w:cs="Arial"/>
          <w:sz w:val="16"/>
          <w:szCs w:val="16"/>
        </w:rPr>
        <w:t xml:space="preserve"> </w:t>
      </w:r>
      <w:proofErr w:type="spellStart"/>
      <w:r w:rsidRPr="00221583">
        <w:rPr>
          <w:rFonts w:ascii="Arial" w:hAnsi="Arial" w:cs="Arial"/>
          <w:sz w:val="16"/>
          <w:szCs w:val="16"/>
        </w:rPr>
        <w:t>aplinkybių</w:t>
      </w:r>
      <w:proofErr w:type="spellEnd"/>
      <w:r w:rsidRPr="00221583">
        <w:rPr>
          <w:rFonts w:ascii="Arial" w:hAnsi="Arial" w:cs="Arial"/>
          <w:sz w:val="16"/>
          <w:szCs w:val="16"/>
        </w:rPr>
        <w:t xml:space="preserve"> ir </w:t>
      </w:r>
      <w:proofErr w:type="spellStart"/>
      <w:r w:rsidRPr="00221583">
        <w:rPr>
          <w:rFonts w:ascii="Arial" w:hAnsi="Arial" w:cs="Arial"/>
          <w:sz w:val="16"/>
          <w:szCs w:val="16"/>
        </w:rPr>
        <w:t>objektyviais</w:t>
      </w:r>
      <w:proofErr w:type="spellEnd"/>
      <w:r w:rsidRPr="00221583">
        <w:rPr>
          <w:rFonts w:ascii="Arial" w:hAnsi="Arial" w:cs="Arial"/>
          <w:sz w:val="16"/>
          <w:szCs w:val="16"/>
        </w:rPr>
        <w:t xml:space="preserve">, </w:t>
      </w:r>
      <w:proofErr w:type="spellStart"/>
      <w:r w:rsidRPr="00221583">
        <w:rPr>
          <w:rFonts w:ascii="Arial" w:hAnsi="Arial" w:cs="Arial"/>
          <w:sz w:val="16"/>
          <w:szCs w:val="16"/>
        </w:rPr>
        <w:t>rašytiniais</w:t>
      </w:r>
      <w:proofErr w:type="spellEnd"/>
      <w:r w:rsidRPr="00221583">
        <w:rPr>
          <w:rFonts w:ascii="Arial" w:hAnsi="Arial" w:cs="Arial"/>
          <w:sz w:val="16"/>
          <w:szCs w:val="16"/>
        </w:rPr>
        <w:t xml:space="preserve"> </w:t>
      </w:r>
      <w:proofErr w:type="spellStart"/>
      <w:r w:rsidRPr="00221583">
        <w:rPr>
          <w:rFonts w:ascii="Arial" w:hAnsi="Arial" w:cs="Arial"/>
          <w:sz w:val="16"/>
          <w:szCs w:val="16"/>
        </w:rPr>
        <w:t>įrodymais</w:t>
      </w:r>
      <w:proofErr w:type="spellEnd"/>
      <w:r w:rsidRPr="00221583">
        <w:rPr>
          <w:rFonts w:ascii="Arial" w:hAnsi="Arial" w:cs="Arial"/>
          <w:sz w:val="16"/>
          <w:szCs w:val="16"/>
        </w:rPr>
        <w:t xml:space="preserve"> </w:t>
      </w:r>
      <w:proofErr w:type="spellStart"/>
      <w:r w:rsidRPr="00221583">
        <w:rPr>
          <w:rFonts w:ascii="Arial" w:hAnsi="Arial" w:cs="Arial"/>
          <w:sz w:val="16"/>
          <w:szCs w:val="16"/>
        </w:rPr>
        <w:t>įrodo</w:t>
      </w:r>
      <w:proofErr w:type="spellEnd"/>
      <w:r w:rsidRPr="00221583">
        <w:rPr>
          <w:rFonts w:ascii="Arial" w:hAnsi="Arial" w:cs="Arial"/>
          <w:sz w:val="16"/>
          <w:szCs w:val="16"/>
        </w:rPr>
        <w:t xml:space="preserve">, </w:t>
      </w:r>
      <w:proofErr w:type="spellStart"/>
      <w:r w:rsidRPr="00221583">
        <w:rPr>
          <w:rFonts w:ascii="Arial" w:hAnsi="Arial" w:cs="Arial"/>
          <w:sz w:val="16"/>
          <w:szCs w:val="16"/>
        </w:rPr>
        <w:t>kad</w:t>
      </w:r>
      <w:proofErr w:type="spellEnd"/>
      <w:r w:rsidRPr="00221583">
        <w:rPr>
          <w:rFonts w:ascii="Arial" w:hAnsi="Arial" w:cs="Arial"/>
          <w:sz w:val="16"/>
          <w:szCs w:val="16"/>
        </w:rPr>
        <w:t xml:space="preserve"> </w:t>
      </w:r>
      <w:proofErr w:type="spellStart"/>
      <w:r w:rsidRPr="00221583">
        <w:rPr>
          <w:rFonts w:ascii="Arial" w:hAnsi="Arial" w:cs="Arial"/>
          <w:sz w:val="16"/>
          <w:szCs w:val="16"/>
        </w:rPr>
        <w:t>siūlomas</w:t>
      </w:r>
      <w:proofErr w:type="spellEnd"/>
      <w:r w:rsidRPr="00221583">
        <w:rPr>
          <w:rFonts w:ascii="Arial" w:hAnsi="Arial" w:cs="Arial"/>
          <w:sz w:val="16"/>
          <w:szCs w:val="16"/>
        </w:rPr>
        <w:t xml:space="preserve"> </w:t>
      </w:r>
      <w:proofErr w:type="spellStart"/>
      <w:r w:rsidRPr="00221583">
        <w:rPr>
          <w:rFonts w:ascii="Arial" w:hAnsi="Arial" w:cs="Arial"/>
          <w:sz w:val="16"/>
          <w:szCs w:val="16"/>
        </w:rPr>
        <w:t>lygiavertis</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objektas</w:t>
      </w:r>
      <w:proofErr w:type="spellEnd"/>
      <w:r w:rsidRPr="00221583">
        <w:rPr>
          <w:rFonts w:ascii="Arial" w:hAnsi="Arial" w:cs="Arial"/>
          <w:sz w:val="16"/>
          <w:szCs w:val="16"/>
        </w:rPr>
        <w:t xml:space="preserve"> </w:t>
      </w:r>
      <w:proofErr w:type="spellStart"/>
      <w:r w:rsidRPr="00221583">
        <w:rPr>
          <w:rFonts w:ascii="Arial" w:hAnsi="Arial" w:cs="Arial"/>
          <w:sz w:val="16"/>
          <w:szCs w:val="16"/>
        </w:rPr>
        <w:t>atitinka</w:t>
      </w:r>
      <w:proofErr w:type="spellEnd"/>
      <w:r w:rsidRPr="00221583">
        <w:rPr>
          <w:rFonts w:ascii="Arial" w:hAnsi="Arial" w:cs="Arial"/>
          <w:sz w:val="16"/>
          <w:szCs w:val="16"/>
        </w:rPr>
        <w:t xml:space="preserve"> </w:t>
      </w:r>
      <w:proofErr w:type="spellStart"/>
      <w:r w:rsidRPr="00221583">
        <w:rPr>
          <w:rFonts w:ascii="Arial" w:hAnsi="Arial" w:cs="Arial"/>
          <w:sz w:val="16"/>
          <w:szCs w:val="16"/>
        </w:rPr>
        <w:t>Techninėje</w:t>
      </w:r>
      <w:proofErr w:type="spellEnd"/>
      <w:r w:rsidRPr="00221583">
        <w:rPr>
          <w:rFonts w:ascii="Arial" w:hAnsi="Arial" w:cs="Arial"/>
          <w:sz w:val="16"/>
          <w:szCs w:val="16"/>
        </w:rPr>
        <w:t xml:space="preserve"> </w:t>
      </w:r>
      <w:proofErr w:type="spellStart"/>
      <w:r w:rsidRPr="00221583">
        <w:rPr>
          <w:rFonts w:ascii="Arial" w:hAnsi="Arial" w:cs="Arial"/>
          <w:sz w:val="16"/>
          <w:szCs w:val="16"/>
        </w:rPr>
        <w:t>specifikacijoje</w:t>
      </w:r>
      <w:proofErr w:type="spellEnd"/>
      <w:r w:rsidRPr="00221583">
        <w:rPr>
          <w:rFonts w:ascii="Arial" w:hAnsi="Arial" w:cs="Arial"/>
          <w:sz w:val="16"/>
          <w:szCs w:val="16"/>
        </w:rPr>
        <w:t xml:space="preserve"> </w:t>
      </w:r>
      <w:proofErr w:type="spellStart"/>
      <w:r w:rsidRPr="00221583">
        <w:rPr>
          <w:rFonts w:ascii="Arial" w:hAnsi="Arial" w:cs="Arial"/>
          <w:sz w:val="16"/>
          <w:szCs w:val="16"/>
        </w:rPr>
        <w:t>nurodytus</w:t>
      </w:r>
      <w:proofErr w:type="spellEnd"/>
      <w:r w:rsidRPr="00221583">
        <w:rPr>
          <w:rFonts w:ascii="Arial" w:hAnsi="Arial" w:cs="Arial"/>
          <w:sz w:val="16"/>
          <w:szCs w:val="16"/>
        </w:rPr>
        <w:t xml:space="preserve"> </w:t>
      </w:r>
      <w:proofErr w:type="spellStart"/>
      <w:r w:rsidRPr="00221583">
        <w:rPr>
          <w:rFonts w:ascii="Arial" w:hAnsi="Arial" w:cs="Arial"/>
          <w:sz w:val="16"/>
          <w:szCs w:val="16"/>
        </w:rPr>
        <w:t>reikalavimus</w:t>
      </w:r>
      <w:proofErr w:type="spellEnd"/>
      <w:r w:rsidRPr="00221583">
        <w:rPr>
          <w:rFonts w:ascii="Arial" w:hAnsi="Arial" w:cs="Arial"/>
          <w:sz w:val="16"/>
          <w:szCs w:val="16"/>
        </w:rPr>
        <w:t xml:space="preserve"> </w:t>
      </w:r>
      <w:proofErr w:type="spellStart"/>
      <w:r w:rsidRPr="00221583">
        <w:rPr>
          <w:rFonts w:ascii="Arial" w:hAnsi="Arial" w:cs="Arial"/>
          <w:sz w:val="16"/>
          <w:szCs w:val="16"/>
        </w:rPr>
        <w:t>ar</w:t>
      </w:r>
      <w:proofErr w:type="spellEnd"/>
      <w:r w:rsidRPr="00221583">
        <w:rPr>
          <w:rFonts w:ascii="Arial" w:hAnsi="Arial" w:cs="Arial"/>
          <w:sz w:val="16"/>
          <w:szCs w:val="16"/>
        </w:rPr>
        <w:t xml:space="preserve"> </w:t>
      </w:r>
      <w:proofErr w:type="spellStart"/>
      <w:r w:rsidRPr="00221583">
        <w:rPr>
          <w:rFonts w:ascii="Arial" w:hAnsi="Arial" w:cs="Arial"/>
          <w:sz w:val="16"/>
          <w:szCs w:val="16"/>
        </w:rPr>
        <w:t>kriterijus</w:t>
      </w:r>
      <w:proofErr w:type="spellEnd"/>
      <w:r w:rsidRPr="00221583">
        <w:rPr>
          <w:rFonts w:ascii="Arial" w:hAnsi="Arial" w:cs="Arial"/>
          <w:sz w:val="16"/>
          <w:szCs w:val="16"/>
        </w:rPr>
        <w:t xml:space="preserve">, </w:t>
      </w:r>
      <w:proofErr w:type="spellStart"/>
      <w:r w:rsidRPr="00221583">
        <w:rPr>
          <w:rFonts w:ascii="Arial" w:hAnsi="Arial" w:cs="Arial"/>
          <w:sz w:val="16"/>
          <w:szCs w:val="16"/>
        </w:rPr>
        <w:t>pasiūlymų</w:t>
      </w:r>
      <w:proofErr w:type="spellEnd"/>
      <w:r w:rsidRPr="00221583">
        <w:rPr>
          <w:rFonts w:ascii="Arial" w:hAnsi="Arial" w:cs="Arial"/>
          <w:sz w:val="16"/>
          <w:szCs w:val="16"/>
        </w:rPr>
        <w:t xml:space="preserve"> </w:t>
      </w:r>
      <w:proofErr w:type="spellStart"/>
      <w:r w:rsidRPr="00221583">
        <w:rPr>
          <w:rFonts w:ascii="Arial" w:hAnsi="Arial" w:cs="Arial"/>
          <w:sz w:val="16"/>
          <w:szCs w:val="16"/>
        </w:rPr>
        <w:t>vertinimo</w:t>
      </w:r>
      <w:proofErr w:type="spellEnd"/>
      <w:r w:rsidRPr="00221583">
        <w:rPr>
          <w:rFonts w:ascii="Arial" w:hAnsi="Arial" w:cs="Arial"/>
          <w:sz w:val="16"/>
          <w:szCs w:val="16"/>
        </w:rPr>
        <w:t xml:space="preserve"> </w:t>
      </w:r>
      <w:proofErr w:type="spellStart"/>
      <w:r w:rsidRPr="00221583">
        <w:rPr>
          <w:rFonts w:ascii="Arial" w:hAnsi="Arial" w:cs="Arial"/>
          <w:sz w:val="16"/>
          <w:szCs w:val="16"/>
        </w:rPr>
        <w:t>kriterijus</w:t>
      </w:r>
      <w:proofErr w:type="spellEnd"/>
      <w:r w:rsidRPr="00221583">
        <w:rPr>
          <w:rFonts w:ascii="Arial" w:hAnsi="Arial" w:cs="Arial"/>
          <w:sz w:val="16"/>
          <w:szCs w:val="16"/>
        </w:rPr>
        <w:t xml:space="preserve"> </w:t>
      </w:r>
      <w:proofErr w:type="spellStart"/>
      <w:r w:rsidRPr="00221583">
        <w:rPr>
          <w:rFonts w:ascii="Arial" w:hAnsi="Arial" w:cs="Arial"/>
          <w:sz w:val="16"/>
          <w:szCs w:val="16"/>
        </w:rPr>
        <w:t>ar</w:t>
      </w:r>
      <w:proofErr w:type="spellEnd"/>
      <w:r w:rsidRPr="00221583">
        <w:rPr>
          <w:rFonts w:ascii="Arial" w:hAnsi="Arial" w:cs="Arial"/>
          <w:sz w:val="16"/>
          <w:szCs w:val="16"/>
        </w:rPr>
        <w:t xml:space="preserve"> </w:t>
      </w:r>
      <w:proofErr w:type="spellStart"/>
      <w:r w:rsidRPr="00221583">
        <w:rPr>
          <w:rFonts w:ascii="Arial" w:hAnsi="Arial" w:cs="Arial"/>
          <w:sz w:val="16"/>
          <w:szCs w:val="16"/>
        </w:rPr>
        <w:t>pirkimo</w:t>
      </w:r>
      <w:proofErr w:type="spellEnd"/>
      <w:r w:rsidRPr="00221583">
        <w:rPr>
          <w:rFonts w:ascii="Arial" w:hAnsi="Arial" w:cs="Arial"/>
          <w:sz w:val="16"/>
          <w:szCs w:val="16"/>
        </w:rPr>
        <w:t xml:space="preserve"> </w:t>
      </w:r>
      <w:proofErr w:type="spellStart"/>
      <w:r w:rsidRPr="00221583">
        <w:rPr>
          <w:rFonts w:ascii="Arial" w:hAnsi="Arial" w:cs="Arial"/>
          <w:sz w:val="16"/>
          <w:szCs w:val="16"/>
        </w:rPr>
        <w:t>sutarties</w:t>
      </w:r>
      <w:proofErr w:type="spellEnd"/>
      <w:r w:rsidRPr="00221583">
        <w:rPr>
          <w:rFonts w:ascii="Arial" w:hAnsi="Arial" w:cs="Arial"/>
          <w:sz w:val="16"/>
          <w:szCs w:val="16"/>
        </w:rPr>
        <w:t xml:space="preserve"> </w:t>
      </w:r>
      <w:proofErr w:type="spellStart"/>
      <w:r w:rsidRPr="00221583">
        <w:rPr>
          <w:rFonts w:ascii="Arial" w:hAnsi="Arial" w:cs="Arial"/>
          <w:sz w:val="16"/>
          <w:szCs w:val="16"/>
        </w:rPr>
        <w:t>vykdymo</w:t>
      </w:r>
      <w:proofErr w:type="spellEnd"/>
      <w:r w:rsidRPr="00221583">
        <w:rPr>
          <w:rFonts w:ascii="Arial" w:hAnsi="Arial" w:cs="Arial"/>
          <w:sz w:val="16"/>
          <w:szCs w:val="16"/>
        </w:rPr>
        <w:t xml:space="preserve"> </w:t>
      </w:r>
      <w:proofErr w:type="spellStart"/>
      <w:r w:rsidRPr="00221583">
        <w:rPr>
          <w:rFonts w:ascii="Arial" w:hAnsi="Arial" w:cs="Arial"/>
          <w:sz w:val="16"/>
          <w:szCs w:val="16"/>
        </w:rPr>
        <w:t>sąlygas</w:t>
      </w:r>
      <w:proofErr w:type="spellEnd"/>
      <w:r w:rsidRPr="00221583">
        <w:rPr>
          <w:rFonts w:ascii="Arial" w:hAnsi="Arial" w:cs="Arial"/>
          <w:sz w:val="16"/>
          <w:szCs w:val="16"/>
        </w:rPr>
        <w:t xml:space="preserve">, </w:t>
      </w:r>
      <w:proofErr w:type="spellStart"/>
      <w:r w:rsidRPr="00221583">
        <w:rPr>
          <w:rFonts w:ascii="Arial" w:hAnsi="Arial" w:cs="Arial"/>
          <w:sz w:val="16"/>
          <w:szCs w:val="16"/>
        </w:rPr>
        <w:t>Pirkėjas</w:t>
      </w:r>
      <w:proofErr w:type="spellEnd"/>
      <w:r w:rsidRPr="00221583">
        <w:rPr>
          <w:rFonts w:ascii="Arial" w:hAnsi="Arial" w:cs="Arial"/>
          <w:sz w:val="16"/>
          <w:szCs w:val="16"/>
        </w:rPr>
        <w:t xml:space="preserve"> </w:t>
      </w:r>
      <w:proofErr w:type="spellStart"/>
      <w:r w:rsidRPr="00221583">
        <w:rPr>
          <w:rFonts w:ascii="Arial" w:hAnsi="Arial" w:cs="Arial"/>
          <w:sz w:val="16"/>
          <w:szCs w:val="16"/>
        </w:rPr>
        <w:t>pripažįsta</w:t>
      </w:r>
      <w:proofErr w:type="spellEnd"/>
      <w:r w:rsidRPr="00221583">
        <w:rPr>
          <w:rFonts w:ascii="Arial" w:hAnsi="Arial" w:cs="Arial"/>
          <w:sz w:val="16"/>
          <w:szCs w:val="16"/>
        </w:rPr>
        <w:t xml:space="preserve"> ir </w:t>
      </w:r>
      <w:proofErr w:type="spellStart"/>
      <w:r w:rsidRPr="00221583">
        <w:rPr>
          <w:rFonts w:ascii="Arial" w:hAnsi="Arial" w:cs="Arial"/>
          <w:sz w:val="16"/>
          <w:szCs w:val="16"/>
        </w:rPr>
        <w:t>kitas</w:t>
      </w:r>
      <w:proofErr w:type="spellEnd"/>
      <w:r w:rsidRPr="00221583">
        <w:rPr>
          <w:rFonts w:ascii="Arial" w:hAnsi="Arial" w:cs="Arial"/>
          <w:sz w:val="16"/>
          <w:szCs w:val="16"/>
        </w:rPr>
        <w:t xml:space="preserve"> </w:t>
      </w:r>
      <w:proofErr w:type="spellStart"/>
      <w:r w:rsidRPr="00221583">
        <w:rPr>
          <w:rFonts w:ascii="Arial" w:hAnsi="Arial" w:cs="Arial"/>
          <w:sz w:val="16"/>
          <w:szCs w:val="16"/>
        </w:rPr>
        <w:t>tinkamas</w:t>
      </w:r>
      <w:proofErr w:type="spellEnd"/>
      <w:r w:rsidRPr="00221583">
        <w:rPr>
          <w:rFonts w:ascii="Arial" w:hAnsi="Arial" w:cs="Arial"/>
          <w:sz w:val="16"/>
          <w:szCs w:val="16"/>
        </w:rPr>
        <w:t xml:space="preserve"> </w:t>
      </w:r>
      <w:proofErr w:type="spellStart"/>
      <w:r w:rsidRPr="00221583">
        <w:rPr>
          <w:rFonts w:ascii="Arial" w:hAnsi="Arial" w:cs="Arial"/>
          <w:sz w:val="16"/>
          <w:szCs w:val="16"/>
        </w:rPr>
        <w:t>priemones</w:t>
      </w:r>
      <w:proofErr w:type="spellEnd"/>
      <w:r w:rsidRPr="00221583">
        <w:rPr>
          <w:rFonts w:ascii="Arial" w:hAnsi="Arial" w:cs="Arial"/>
          <w:sz w:val="16"/>
          <w:szCs w:val="16"/>
        </w:rPr>
        <w:t xml:space="preserve">. </w:t>
      </w:r>
      <w:proofErr w:type="spellStart"/>
      <w:r w:rsidRPr="00221583">
        <w:rPr>
          <w:rFonts w:ascii="Arial" w:hAnsi="Arial" w:cs="Arial"/>
          <w:sz w:val="16"/>
          <w:szCs w:val="16"/>
        </w:rPr>
        <w:t>Tačiau</w:t>
      </w:r>
      <w:proofErr w:type="spellEnd"/>
      <w:r w:rsidRPr="00221583">
        <w:rPr>
          <w:rFonts w:ascii="Arial" w:hAnsi="Arial" w:cs="Arial"/>
          <w:sz w:val="16"/>
          <w:szCs w:val="16"/>
        </w:rPr>
        <w:t xml:space="preserve"> </w:t>
      </w:r>
      <w:proofErr w:type="spellStart"/>
      <w:r w:rsidRPr="00221583">
        <w:rPr>
          <w:rFonts w:ascii="Arial" w:hAnsi="Arial" w:cs="Arial"/>
          <w:sz w:val="16"/>
          <w:szCs w:val="16"/>
        </w:rPr>
        <w:t>tinkamomis</w:t>
      </w:r>
      <w:proofErr w:type="spellEnd"/>
      <w:r w:rsidRPr="00221583">
        <w:rPr>
          <w:rFonts w:ascii="Arial" w:hAnsi="Arial" w:cs="Arial"/>
          <w:sz w:val="16"/>
          <w:szCs w:val="16"/>
        </w:rPr>
        <w:t xml:space="preserve"> </w:t>
      </w:r>
      <w:proofErr w:type="spellStart"/>
      <w:r w:rsidRPr="00221583">
        <w:rPr>
          <w:rFonts w:ascii="Arial" w:hAnsi="Arial" w:cs="Arial"/>
          <w:sz w:val="16"/>
          <w:szCs w:val="16"/>
        </w:rPr>
        <w:t>priemonėmis</w:t>
      </w:r>
      <w:proofErr w:type="spellEnd"/>
      <w:r w:rsidRPr="00221583">
        <w:rPr>
          <w:rFonts w:ascii="Arial" w:hAnsi="Arial" w:cs="Arial"/>
          <w:sz w:val="16"/>
          <w:szCs w:val="16"/>
        </w:rPr>
        <w:t xml:space="preserve"> </w:t>
      </w:r>
      <w:proofErr w:type="spellStart"/>
      <w:r w:rsidRPr="00221583">
        <w:rPr>
          <w:rFonts w:ascii="Arial" w:hAnsi="Arial" w:cs="Arial"/>
          <w:sz w:val="16"/>
          <w:szCs w:val="16"/>
        </w:rPr>
        <w:t>nelaikoma</w:t>
      </w:r>
      <w:proofErr w:type="spellEnd"/>
      <w:r w:rsidRPr="00221583">
        <w:rPr>
          <w:rFonts w:ascii="Arial" w:hAnsi="Arial" w:cs="Arial"/>
          <w:sz w:val="16"/>
          <w:szCs w:val="16"/>
        </w:rPr>
        <w:t xml:space="preserve"> </w:t>
      </w:r>
      <w:proofErr w:type="spellStart"/>
      <w:r w:rsidRPr="00221583">
        <w:rPr>
          <w:rFonts w:ascii="Arial" w:hAnsi="Arial" w:cs="Arial"/>
          <w:sz w:val="16"/>
          <w:szCs w:val="16"/>
        </w:rPr>
        <w:t>Tiekėjo</w:t>
      </w:r>
      <w:proofErr w:type="spellEnd"/>
      <w:r w:rsidRPr="00221583">
        <w:rPr>
          <w:rFonts w:ascii="Arial" w:hAnsi="Arial" w:cs="Arial"/>
          <w:sz w:val="16"/>
          <w:szCs w:val="16"/>
        </w:rPr>
        <w:t xml:space="preserve"> </w:t>
      </w:r>
      <w:proofErr w:type="spellStart"/>
      <w:r w:rsidRPr="00221583">
        <w:rPr>
          <w:rFonts w:ascii="Arial" w:hAnsi="Arial" w:cs="Arial"/>
          <w:sz w:val="16"/>
          <w:szCs w:val="16"/>
        </w:rPr>
        <w:t>savideklaracija</w:t>
      </w:r>
      <w:proofErr w:type="spellEnd"/>
      <w:r w:rsidRPr="00221583">
        <w:rPr>
          <w:rFonts w:ascii="Arial" w:hAnsi="Arial" w:cs="Arial"/>
          <w:sz w:val="16"/>
          <w:szCs w:val="16"/>
        </w:rPr>
        <w:t xml:space="preserve"> be </w:t>
      </w:r>
      <w:proofErr w:type="spellStart"/>
      <w:r w:rsidRPr="00221583">
        <w:rPr>
          <w:rFonts w:ascii="Arial" w:hAnsi="Arial" w:cs="Arial"/>
          <w:sz w:val="16"/>
          <w:szCs w:val="16"/>
        </w:rPr>
        <w:t>konkrečių</w:t>
      </w:r>
      <w:proofErr w:type="spellEnd"/>
      <w:r w:rsidRPr="00221583">
        <w:rPr>
          <w:rFonts w:ascii="Arial" w:hAnsi="Arial" w:cs="Arial"/>
          <w:sz w:val="16"/>
          <w:szCs w:val="16"/>
        </w:rPr>
        <w:t xml:space="preserve">, </w:t>
      </w:r>
      <w:proofErr w:type="spellStart"/>
      <w:r w:rsidRPr="00221583">
        <w:rPr>
          <w:rFonts w:ascii="Arial" w:hAnsi="Arial" w:cs="Arial"/>
          <w:sz w:val="16"/>
          <w:szCs w:val="16"/>
        </w:rPr>
        <w:t>techninių</w:t>
      </w:r>
      <w:proofErr w:type="spellEnd"/>
      <w:r w:rsidRPr="00221583">
        <w:rPr>
          <w:rFonts w:ascii="Arial" w:hAnsi="Arial" w:cs="Arial"/>
          <w:sz w:val="16"/>
          <w:szCs w:val="16"/>
        </w:rPr>
        <w:t xml:space="preserve"> </w:t>
      </w:r>
      <w:proofErr w:type="spellStart"/>
      <w:r w:rsidRPr="00221583">
        <w:rPr>
          <w:rFonts w:ascii="Arial" w:hAnsi="Arial" w:cs="Arial"/>
          <w:sz w:val="16"/>
          <w:szCs w:val="16"/>
        </w:rPr>
        <w:t>įrodymų</w:t>
      </w:r>
      <w:proofErr w:type="spellEnd"/>
      <w:r w:rsidRPr="00221583">
        <w:rPr>
          <w:rFonts w:ascii="Arial" w:hAnsi="Arial" w:cs="Arial"/>
          <w:sz w:val="16"/>
          <w:szCs w:val="16"/>
        </w:rPr>
        <w:t xml:space="preserve">. </w:t>
      </w:r>
      <w:proofErr w:type="spellStart"/>
      <w:r w:rsidRPr="00221583">
        <w:rPr>
          <w:rFonts w:ascii="Arial" w:hAnsi="Arial" w:cs="Arial"/>
          <w:sz w:val="16"/>
          <w:szCs w:val="16"/>
        </w:rPr>
        <w:t>Pirkėjas</w:t>
      </w:r>
      <w:proofErr w:type="spellEnd"/>
      <w:r w:rsidRPr="00221583">
        <w:rPr>
          <w:rFonts w:ascii="Arial" w:hAnsi="Arial" w:cs="Arial"/>
          <w:sz w:val="16"/>
          <w:szCs w:val="16"/>
        </w:rPr>
        <w:t xml:space="preserve"> </w:t>
      </w:r>
      <w:proofErr w:type="spellStart"/>
      <w:r w:rsidRPr="00221583">
        <w:rPr>
          <w:rFonts w:ascii="Arial" w:hAnsi="Arial" w:cs="Arial"/>
          <w:sz w:val="16"/>
          <w:szCs w:val="16"/>
        </w:rPr>
        <w:t>pasilieka</w:t>
      </w:r>
      <w:proofErr w:type="spellEnd"/>
      <w:r w:rsidRPr="00221583">
        <w:rPr>
          <w:rFonts w:ascii="Arial" w:hAnsi="Arial" w:cs="Arial"/>
          <w:sz w:val="16"/>
          <w:szCs w:val="16"/>
        </w:rPr>
        <w:t xml:space="preserve"> </w:t>
      </w:r>
      <w:proofErr w:type="spellStart"/>
      <w:r w:rsidRPr="00221583">
        <w:rPr>
          <w:rFonts w:ascii="Arial" w:hAnsi="Arial" w:cs="Arial"/>
          <w:sz w:val="16"/>
          <w:szCs w:val="16"/>
        </w:rPr>
        <w:t>sau</w:t>
      </w:r>
      <w:proofErr w:type="spellEnd"/>
      <w:r w:rsidRPr="00221583">
        <w:rPr>
          <w:rFonts w:ascii="Arial" w:hAnsi="Arial" w:cs="Arial"/>
          <w:sz w:val="16"/>
          <w:szCs w:val="16"/>
        </w:rPr>
        <w:t xml:space="preserve"> </w:t>
      </w:r>
      <w:proofErr w:type="spellStart"/>
      <w:r w:rsidRPr="00221583">
        <w:rPr>
          <w:rFonts w:ascii="Arial" w:hAnsi="Arial" w:cs="Arial"/>
          <w:sz w:val="16"/>
          <w:szCs w:val="16"/>
        </w:rPr>
        <w:t>teisę</w:t>
      </w:r>
      <w:proofErr w:type="spellEnd"/>
      <w:r w:rsidRPr="00221583">
        <w:rPr>
          <w:rFonts w:ascii="Arial" w:hAnsi="Arial" w:cs="Arial"/>
          <w:sz w:val="16"/>
          <w:szCs w:val="16"/>
        </w:rPr>
        <w:t xml:space="preserve"> </w:t>
      </w:r>
      <w:proofErr w:type="spellStart"/>
      <w:r w:rsidRPr="00221583">
        <w:rPr>
          <w:rFonts w:ascii="Arial" w:hAnsi="Arial" w:cs="Arial"/>
          <w:sz w:val="16"/>
          <w:szCs w:val="16"/>
        </w:rPr>
        <w:t>atlikti</w:t>
      </w:r>
      <w:proofErr w:type="spellEnd"/>
      <w:r w:rsidRPr="00221583">
        <w:rPr>
          <w:rFonts w:ascii="Arial" w:hAnsi="Arial" w:cs="Arial"/>
          <w:sz w:val="16"/>
          <w:szCs w:val="16"/>
        </w:rPr>
        <w:t xml:space="preserve"> </w:t>
      </w:r>
      <w:proofErr w:type="spellStart"/>
      <w:r w:rsidRPr="00221583">
        <w:rPr>
          <w:rFonts w:ascii="Arial" w:hAnsi="Arial" w:cs="Arial"/>
          <w:sz w:val="16"/>
          <w:szCs w:val="16"/>
        </w:rPr>
        <w:t>Pavojaus</w:t>
      </w:r>
      <w:proofErr w:type="spellEnd"/>
      <w:r w:rsidRPr="00221583">
        <w:rPr>
          <w:rFonts w:ascii="Arial" w:hAnsi="Arial" w:cs="Arial"/>
          <w:sz w:val="16"/>
          <w:szCs w:val="16"/>
        </w:rPr>
        <w:t xml:space="preserve"> </w:t>
      </w:r>
      <w:proofErr w:type="spellStart"/>
      <w:r w:rsidRPr="00221583">
        <w:rPr>
          <w:rFonts w:ascii="Arial" w:hAnsi="Arial" w:cs="Arial"/>
          <w:sz w:val="16"/>
          <w:szCs w:val="16"/>
        </w:rPr>
        <w:t>rizikos</w:t>
      </w:r>
      <w:proofErr w:type="spellEnd"/>
      <w:r w:rsidRPr="00221583">
        <w:rPr>
          <w:rFonts w:ascii="Arial" w:hAnsi="Arial" w:cs="Arial"/>
          <w:sz w:val="16"/>
          <w:szCs w:val="16"/>
        </w:rPr>
        <w:t xml:space="preserve"> </w:t>
      </w:r>
      <w:proofErr w:type="spellStart"/>
      <w:r w:rsidRPr="00221583">
        <w:rPr>
          <w:rFonts w:ascii="Arial" w:hAnsi="Arial" w:cs="Arial"/>
          <w:sz w:val="16"/>
          <w:szCs w:val="16"/>
        </w:rPr>
        <w:t>vertinimą</w:t>
      </w:r>
      <w:proofErr w:type="spellEnd"/>
      <w:r w:rsidRPr="00221583">
        <w:rPr>
          <w:rFonts w:ascii="Arial" w:hAnsi="Arial" w:cs="Arial"/>
          <w:sz w:val="16"/>
          <w:szCs w:val="16"/>
        </w:rPr>
        <w:t xml:space="preserve"> </w:t>
      </w:r>
      <w:proofErr w:type="spellStart"/>
      <w:r w:rsidRPr="00221583">
        <w:rPr>
          <w:rFonts w:ascii="Arial" w:hAnsi="Arial" w:cs="Arial"/>
          <w:sz w:val="16"/>
          <w:szCs w:val="16"/>
        </w:rPr>
        <w:t>jei</w:t>
      </w:r>
      <w:proofErr w:type="spellEnd"/>
      <w:r w:rsidRPr="00221583">
        <w:rPr>
          <w:rFonts w:ascii="Arial" w:hAnsi="Arial" w:cs="Arial"/>
          <w:sz w:val="16"/>
          <w:szCs w:val="16"/>
        </w:rPr>
        <w:t xml:space="preserve"> </w:t>
      </w:r>
      <w:proofErr w:type="spellStart"/>
      <w:r w:rsidRPr="00221583">
        <w:rPr>
          <w:rFonts w:ascii="Arial" w:hAnsi="Arial" w:cs="Arial"/>
          <w:sz w:val="16"/>
          <w:szCs w:val="16"/>
        </w:rPr>
        <w:t>siūlomos</w:t>
      </w:r>
      <w:proofErr w:type="spellEnd"/>
      <w:r w:rsidRPr="00221583">
        <w:rPr>
          <w:rFonts w:ascii="Arial" w:hAnsi="Arial" w:cs="Arial"/>
          <w:sz w:val="16"/>
          <w:szCs w:val="16"/>
        </w:rPr>
        <w:t xml:space="preserve"> </w:t>
      </w:r>
      <w:proofErr w:type="spellStart"/>
      <w:r w:rsidRPr="00221583">
        <w:rPr>
          <w:rFonts w:ascii="Arial" w:hAnsi="Arial" w:cs="Arial"/>
          <w:sz w:val="16"/>
          <w:szCs w:val="16"/>
        </w:rPr>
        <w:t>prekės</w:t>
      </w:r>
      <w:proofErr w:type="spellEnd"/>
      <w:r w:rsidRPr="00221583">
        <w:rPr>
          <w:rFonts w:ascii="Arial" w:hAnsi="Arial" w:cs="Arial"/>
          <w:sz w:val="16"/>
          <w:szCs w:val="16"/>
        </w:rPr>
        <w:t xml:space="preserve"> </w:t>
      </w:r>
      <w:proofErr w:type="spellStart"/>
      <w:r w:rsidRPr="00221583">
        <w:rPr>
          <w:rFonts w:ascii="Arial" w:hAnsi="Arial" w:cs="Arial"/>
          <w:sz w:val="16"/>
          <w:szCs w:val="16"/>
        </w:rPr>
        <w:t>lygiavertiškumui</w:t>
      </w:r>
      <w:proofErr w:type="spellEnd"/>
      <w:r w:rsidRPr="00221583">
        <w:rPr>
          <w:rFonts w:ascii="Arial" w:hAnsi="Arial" w:cs="Arial"/>
          <w:sz w:val="16"/>
          <w:szCs w:val="16"/>
        </w:rPr>
        <w:t xml:space="preserve"> </w:t>
      </w:r>
      <w:proofErr w:type="spellStart"/>
      <w:r w:rsidRPr="00221583">
        <w:rPr>
          <w:rFonts w:ascii="Arial" w:hAnsi="Arial" w:cs="Arial"/>
          <w:sz w:val="16"/>
          <w:szCs w:val="16"/>
        </w:rPr>
        <w:t>pateikti</w:t>
      </w:r>
      <w:proofErr w:type="spellEnd"/>
      <w:r w:rsidRPr="00221583">
        <w:rPr>
          <w:rFonts w:ascii="Arial" w:hAnsi="Arial" w:cs="Arial"/>
          <w:sz w:val="16"/>
          <w:szCs w:val="16"/>
        </w:rPr>
        <w:t xml:space="preserve"> </w:t>
      </w:r>
      <w:proofErr w:type="spellStart"/>
      <w:r w:rsidRPr="00221583">
        <w:rPr>
          <w:rFonts w:ascii="Arial" w:hAnsi="Arial" w:cs="Arial"/>
          <w:sz w:val="16"/>
          <w:szCs w:val="16"/>
        </w:rPr>
        <w:t>dokumentai</w:t>
      </w:r>
      <w:proofErr w:type="spellEnd"/>
      <w:r w:rsidRPr="00221583">
        <w:rPr>
          <w:rFonts w:ascii="Arial" w:hAnsi="Arial" w:cs="Arial"/>
          <w:sz w:val="16"/>
          <w:szCs w:val="16"/>
        </w:rPr>
        <w:t xml:space="preserve"> bus </w:t>
      </w:r>
      <w:proofErr w:type="spellStart"/>
      <w:r w:rsidRPr="00221583">
        <w:rPr>
          <w:rFonts w:ascii="Arial" w:hAnsi="Arial" w:cs="Arial"/>
          <w:sz w:val="16"/>
          <w:szCs w:val="16"/>
        </w:rPr>
        <w:t>nepakankami</w:t>
      </w:r>
      <w:proofErr w:type="spellEnd"/>
      <w:r w:rsidRPr="00221583">
        <w:rPr>
          <w:rFonts w:ascii="Arial" w:hAnsi="Arial" w:cs="Arial"/>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DF045806"/>
    <w:lvl w:ilvl="0">
      <w:start w:val="1"/>
      <w:numFmt w:val="decimal"/>
      <w:lvlText w:val="%1."/>
      <w:lvlJc w:val="left"/>
      <w:pPr>
        <w:tabs>
          <w:tab w:val="num" w:pos="340"/>
        </w:tabs>
        <w:ind w:left="0" w:firstLine="0"/>
      </w:pPr>
      <w:rPr>
        <w:b/>
        <w:i w:val="0"/>
      </w:rPr>
    </w:lvl>
    <w:lvl w:ilvl="1">
      <w:start w:val="1"/>
      <w:numFmt w:val="decimal"/>
      <w:lvlText w:val="%1.%2."/>
      <w:lvlJc w:val="left"/>
      <w:pPr>
        <w:tabs>
          <w:tab w:val="num" w:pos="340"/>
        </w:tabs>
        <w:ind w:left="0" w:firstLine="0"/>
      </w:pPr>
      <w:rPr>
        <w:b w:val="0"/>
        <w:bCs w:val="0"/>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582D2A"/>
    <w:multiLevelType w:val="multilevel"/>
    <w:tmpl w:val="A7862D5C"/>
    <w:lvl w:ilvl="0">
      <w:start w:val="5"/>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b w:val="0"/>
        <w:bCs w:val="0"/>
        <w:color w:val="auto"/>
      </w:rPr>
    </w:lvl>
    <w:lvl w:ilvl="2">
      <w:start w:val="1"/>
      <w:numFmt w:val="decimal"/>
      <w:lvlText w:val="%1.%2.%3."/>
      <w:lvlJc w:val="left"/>
      <w:pPr>
        <w:tabs>
          <w:tab w:val="num" w:pos="1304"/>
        </w:tabs>
        <w:ind w:left="1304" w:hanging="737"/>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2" w15:restartNumberingAfterBreak="0">
    <w:nsid w:val="10ED7876"/>
    <w:multiLevelType w:val="multilevel"/>
    <w:tmpl w:val="7D1068C0"/>
    <w:lvl w:ilvl="0">
      <w:start w:val="8"/>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b w:val="0"/>
        <w:bCs w:val="0"/>
        <w:color w:val="auto"/>
      </w:rPr>
    </w:lvl>
    <w:lvl w:ilvl="2">
      <w:start w:val="1"/>
      <w:numFmt w:val="decimal"/>
      <w:lvlText w:val="%1.%2.%3."/>
      <w:lvlJc w:val="left"/>
      <w:pPr>
        <w:tabs>
          <w:tab w:val="num" w:pos="1304"/>
        </w:tabs>
        <w:ind w:left="1304" w:hanging="737"/>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3" w15:restartNumberingAfterBreak="0">
    <w:nsid w:val="169E5606"/>
    <w:multiLevelType w:val="hybridMultilevel"/>
    <w:tmpl w:val="F2FA2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E302E7"/>
    <w:multiLevelType w:val="multilevel"/>
    <w:tmpl w:val="2F9012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A269B2"/>
    <w:multiLevelType w:val="multilevel"/>
    <w:tmpl w:val="1A80E732"/>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C5429D"/>
    <w:multiLevelType w:val="multilevel"/>
    <w:tmpl w:val="DF3ED4C4"/>
    <w:lvl w:ilvl="0">
      <w:start w:val="5"/>
      <w:numFmt w:val="decimal"/>
      <w:lvlText w:val="%1."/>
      <w:lvlJc w:val="left"/>
      <w:pPr>
        <w:tabs>
          <w:tab w:val="num" w:pos="567"/>
        </w:tabs>
        <w:ind w:left="567" w:hanging="567"/>
      </w:pPr>
      <w:rPr>
        <w:rFonts w:hint="default"/>
        <w:b/>
        <w:bCs/>
      </w:rPr>
    </w:lvl>
    <w:lvl w:ilvl="1">
      <w:start w:val="7"/>
      <w:numFmt w:val="decimal"/>
      <w:lvlText w:val="%1.%2."/>
      <w:lvlJc w:val="left"/>
      <w:pPr>
        <w:tabs>
          <w:tab w:val="num" w:pos="567"/>
        </w:tabs>
        <w:ind w:left="567" w:hanging="567"/>
      </w:pPr>
      <w:rPr>
        <w:rFonts w:hint="default"/>
        <w:b w:val="0"/>
        <w:bCs w:val="0"/>
        <w:color w:val="auto"/>
      </w:rPr>
    </w:lvl>
    <w:lvl w:ilvl="2">
      <w:start w:val="1"/>
      <w:numFmt w:val="decimal"/>
      <w:lvlText w:val="%1.%2.%3."/>
      <w:lvlJc w:val="left"/>
      <w:pPr>
        <w:tabs>
          <w:tab w:val="num" w:pos="1304"/>
        </w:tabs>
        <w:ind w:left="1304" w:hanging="737"/>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7" w15:restartNumberingAfterBreak="0">
    <w:nsid w:val="305B45B7"/>
    <w:multiLevelType w:val="multilevel"/>
    <w:tmpl w:val="D42AF572"/>
    <w:lvl w:ilvl="0">
      <w:start w:val="6"/>
      <w:numFmt w:val="decimal"/>
      <w:lvlText w:val="%1."/>
      <w:lvlJc w:val="left"/>
      <w:pPr>
        <w:tabs>
          <w:tab w:val="num" w:pos="567"/>
        </w:tabs>
        <w:ind w:left="567" w:hanging="567"/>
      </w:pPr>
      <w:rPr>
        <w:rFonts w:hint="default"/>
        <w:b/>
        <w:bCs/>
      </w:rPr>
    </w:lvl>
    <w:lvl w:ilvl="1">
      <w:start w:val="1"/>
      <w:numFmt w:val="decimal"/>
      <w:lvlText w:val="6.%2"/>
      <w:lvlJc w:val="left"/>
      <w:pPr>
        <w:tabs>
          <w:tab w:val="num" w:pos="567"/>
        </w:tabs>
        <w:ind w:left="567" w:hanging="567"/>
      </w:pPr>
      <w:rPr>
        <w:rFonts w:hint="default"/>
        <w:b w:val="0"/>
        <w:bCs w:val="0"/>
      </w:rPr>
    </w:lvl>
    <w:lvl w:ilvl="2">
      <w:start w:val="1"/>
      <w:numFmt w:val="decimal"/>
      <w:lvlText w:val="%1.%2.%3."/>
      <w:lvlJc w:val="left"/>
      <w:pPr>
        <w:tabs>
          <w:tab w:val="num" w:pos="1304"/>
        </w:tabs>
        <w:ind w:left="1304" w:hanging="737"/>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8" w15:restartNumberingAfterBreak="0">
    <w:nsid w:val="36906306"/>
    <w:multiLevelType w:val="multilevel"/>
    <w:tmpl w:val="43C419F0"/>
    <w:lvl w:ilvl="0">
      <w:start w:val="2"/>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144AF3"/>
    <w:multiLevelType w:val="multilevel"/>
    <w:tmpl w:val="3FE24E20"/>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72D501B"/>
    <w:multiLevelType w:val="multilevel"/>
    <w:tmpl w:val="81588692"/>
    <w:lvl w:ilvl="0">
      <w:start w:val="1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094067"/>
    <w:multiLevelType w:val="multilevel"/>
    <w:tmpl w:val="BFBAFED4"/>
    <w:lvl w:ilvl="0">
      <w:start w:val="11"/>
      <w:numFmt w:val="decimal"/>
      <w:lvlText w:val="%1."/>
      <w:lvlJc w:val="left"/>
      <w:pPr>
        <w:ind w:left="480" w:hanging="480"/>
      </w:pPr>
      <w:rPr>
        <w:rFonts w:hint="default"/>
      </w:rPr>
    </w:lvl>
    <w:lvl w:ilvl="1">
      <w:start w:val="1"/>
      <w:numFmt w:val="decimal"/>
      <w:lvlText w:val="%1.%2."/>
      <w:lvlJc w:val="left"/>
      <w:pPr>
        <w:ind w:left="489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9B2D9F"/>
    <w:multiLevelType w:val="multilevel"/>
    <w:tmpl w:val="F3E2DF38"/>
    <w:lvl w:ilvl="0">
      <w:start w:val="7"/>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643552"/>
    <w:multiLevelType w:val="hybridMultilevel"/>
    <w:tmpl w:val="2E165EDA"/>
    <w:lvl w:ilvl="0" w:tplc="0427000F">
      <w:start w:val="1"/>
      <w:numFmt w:val="decimal"/>
      <w:lvlText w:val="%1."/>
      <w:lvlJc w:val="left"/>
      <w:pPr>
        <w:ind w:left="360" w:hanging="360"/>
      </w:pPr>
      <w:rPr>
        <w:rFonts w:hint="default"/>
      </w:rPr>
    </w:lvl>
    <w:lvl w:ilvl="1" w:tplc="04270019">
      <w:start w:val="1"/>
      <w:numFmt w:val="lowerLetter"/>
      <w:lvlText w:val="%2."/>
      <w:lvlJc w:val="left"/>
      <w:pPr>
        <w:ind w:left="50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15" w15:restartNumberingAfterBreak="0">
    <w:nsid w:val="58A869F6"/>
    <w:multiLevelType w:val="multilevel"/>
    <w:tmpl w:val="8D7E9FE4"/>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7238D8"/>
    <w:multiLevelType w:val="multilevel"/>
    <w:tmpl w:val="E0C0A55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B9493A"/>
    <w:multiLevelType w:val="multilevel"/>
    <w:tmpl w:val="E6167906"/>
    <w:lvl w:ilvl="0">
      <w:start w:val="3"/>
      <w:numFmt w:val="decimal"/>
      <w:lvlText w:val="%1."/>
      <w:lvlJc w:val="left"/>
      <w:pPr>
        <w:tabs>
          <w:tab w:val="num" w:pos="340"/>
        </w:tabs>
        <w:ind w:left="0" w:firstLine="0"/>
      </w:pPr>
      <w:rPr>
        <w:rFonts w:hint="default"/>
        <w:b/>
        <w:i w:val="0"/>
      </w:rPr>
    </w:lvl>
    <w:lvl w:ilvl="1">
      <w:start w:val="1"/>
      <w:numFmt w:val="decimal"/>
      <w:lvlText w:val="%1.%2."/>
      <w:lvlJc w:val="left"/>
      <w:pPr>
        <w:tabs>
          <w:tab w:val="num" w:pos="34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AF30A3"/>
    <w:multiLevelType w:val="hybridMultilevel"/>
    <w:tmpl w:val="9A60FFF8"/>
    <w:lvl w:ilvl="0" w:tplc="61C403A8">
      <w:start w:val="1"/>
      <w:numFmt w:val="decimal"/>
      <w:lvlText w:val="%1."/>
      <w:lvlJc w:val="left"/>
      <w:pPr>
        <w:ind w:left="501" w:hanging="360"/>
      </w:pPr>
      <w:rPr>
        <w:rFonts w:hint="default"/>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20"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627610"/>
    <w:multiLevelType w:val="multilevel"/>
    <w:tmpl w:val="2C14511A"/>
    <w:lvl w:ilvl="0">
      <w:start w:val="13"/>
      <w:numFmt w:val="decimal"/>
      <w:lvlText w:val="%1."/>
      <w:lvlJc w:val="left"/>
      <w:pPr>
        <w:ind w:left="720" w:hanging="360"/>
      </w:pPr>
      <w:rPr>
        <w:rFonts w:hint="default"/>
      </w:rPr>
    </w:lvl>
    <w:lvl w:ilvl="1">
      <w:start w:val="2"/>
      <w:numFmt w:val="decimal"/>
      <w:isLgl/>
      <w:lvlText w:val="%1.%2."/>
      <w:lvlJc w:val="left"/>
      <w:pPr>
        <w:ind w:left="2730" w:hanging="48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22" w15:restartNumberingAfterBreak="0">
    <w:nsid w:val="682E0693"/>
    <w:multiLevelType w:val="multilevel"/>
    <w:tmpl w:val="C33694D4"/>
    <w:lvl w:ilvl="0">
      <w:start w:val="15"/>
      <w:numFmt w:val="decimal"/>
      <w:lvlText w:val="%1."/>
      <w:lvlJc w:val="left"/>
      <w:pPr>
        <w:ind w:left="480" w:hanging="480"/>
      </w:pPr>
      <w:rPr>
        <w:rFonts w:hint="default"/>
      </w:rPr>
    </w:lvl>
    <w:lvl w:ilvl="1">
      <w:start w:val="1"/>
      <w:numFmt w:val="decimal"/>
      <w:lvlText w:val="%1.%2."/>
      <w:lvlJc w:val="left"/>
      <w:pPr>
        <w:ind w:left="5130" w:hanging="720"/>
      </w:pPr>
      <w:rPr>
        <w:rFonts w:hint="default"/>
      </w:rPr>
    </w:lvl>
    <w:lvl w:ilvl="2">
      <w:start w:val="1"/>
      <w:numFmt w:val="decimal"/>
      <w:lvlText w:val="%1.%2.%3."/>
      <w:lvlJc w:val="left"/>
      <w:pPr>
        <w:ind w:left="9540" w:hanging="720"/>
      </w:pPr>
      <w:rPr>
        <w:rFonts w:hint="default"/>
      </w:rPr>
    </w:lvl>
    <w:lvl w:ilvl="3">
      <w:start w:val="1"/>
      <w:numFmt w:val="decimal"/>
      <w:lvlText w:val="%1.%2.%3.%4."/>
      <w:lvlJc w:val="left"/>
      <w:pPr>
        <w:ind w:left="14310" w:hanging="1080"/>
      </w:pPr>
      <w:rPr>
        <w:rFonts w:hint="default"/>
      </w:rPr>
    </w:lvl>
    <w:lvl w:ilvl="4">
      <w:start w:val="1"/>
      <w:numFmt w:val="decimal"/>
      <w:lvlText w:val="%1.%2.%3.%4.%5."/>
      <w:lvlJc w:val="left"/>
      <w:pPr>
        <w:ind w:left="18720" w:hanging="1080"/>
      </w:pPr>
      <w:rPr>
        <w:rFonts w:hint="default"/>
      </w:rPr>
    </w:lvl>
    <w:lvl w:ilvl="5">
      <w:start w:val="1"/>
      <w:numFmt w:val="decimal"/>
      <w:lvlText w:val="%1.%2.%3.%4.%5.%6."/>
      <w:lvlJc w:val="left"/>
      <w:pPr>
        <w:ind w:left="23490" w:hanging="1440"/>
      </w:pPr>
      <w:rPr>
        <w:rFonts w:hint="default"/>
      </w:rPr>
    </w:lvl>
    <w:lvl w:ilvl="6">
      <w:start w:val="1"/>
      <w:numFmt w:val="decimal"/>
      <w:lvlText w:val="%1.%2.%3.%4.%5.%6.%7."/>
      <w:lvlJc w:val="left"/>
      <w:pPr>
        <w:ind w:left="27900" w:hanging="1440"/>
      </w:pPr>
      <w:rPr>
        <w:rFonts w:hint="default"/>
      </w:rPr>
    </w:lvl>
    <w:lvl w:ilvl="7">
      <w:start w:val="1"/>
      <w:numFmt w:val="decimal"/>
      <w:lvlText w:val="%1.%2.%3.%4.%5.%6.%7.%8."/>
      <w:lvlJc w:val="left"/>
      <w:pPr>
        <w:ind w:left="32670" w:hanging="1800"/>
      </w:pPr>
      <w:rPr>
        <w:rFonts w:hint="default"/>
      </w:rPr>
    </w:lvl>
    <w:lvl w:ilvl="8">
      <w:start w:val="1"/>
      <w:numFmt w:val="decimal"/>
      <w:lvlText w:val="%1.%2.%3.%4.%5.%6.%7.%8.%9."/>
      <w:lvlJc w:val="left"/>
      <w:pPr>
        <w:ind w:left="-28456" w:hanging="1800"/>
      </w:pPr>
      <w:rPr>
        <w:rFonts w:hint="default"/>
      </w:rPr>
    </w:lvl>
  </w:abstractNum>
  <w:abstractNum w:abstractNumId="23" w15:restartNumberingAfterBreak="0">
    <w:nsid w:val="6EF9106C"/>
    <w:multiLevelType w:val="multilevel"/>
    <w:tmpl w:val="765ACE7E"/>
    <w:lvl w:ilvl="0">
      <w:start w:val="1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9133DB"/>
    <w:multiLevelType w:val="multilevel"/>
    <w:tmpl w:val="35EE4CD0"/>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9297EA7"/>
    <w:multiLevelType w:val="multilevel"/>
    <w:tmpl w:val="4FEC9DAE"/>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3023AE"/>
    <w:multiLevelType w:val="multilevel"/>
    <w:tmpl w:val="933AAD82"/>
    <w:lvl w:ilvl="0">
      <w:start w:val="12"/>
      <w:numFmt w:val="decimal"/>
      <w:lvlText w:val="%1."/>
      <w:lvlJc w:val="left"/>
      <w:pPr>
        <w:ind w:left="720" w:hanging="360"/>
      </w:pPr>
      <w:rPr>
        <w:rFonts w:hint="default"/>
      </w:rPr>
    </w:lvl>
    <w:lvl w:ilvl="1">
      <w:start w:val="1"/>
      <w:numFmt w:val="decimal"/>
      <w:lvlText w:val="%1.%2."/>
      <w:lvlJc w:val="left"/>
      <w:pPr>
        <w:ind w:left="2730" w:hanging="480"/>
      </w:pPr>
      <w:rPr>
        <w:rFonts w:hint="default"/>
        <w:b w:val="0"/>
        <w:bCs w:val="0"/>
        <w:i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7CA932DB"/>
    <w:multiLevelType w:val="multilevel"/>
    <w:tmpl w:val="ACB899B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7"/>
  </w:num>
  <w:num w:numId="7">
    <w:abstractNumId w:val="13"/>
  </w:num>
  <w:num w:numId="8">
    <w:abstractNumId w:val="2"/>
  </w:num>
  <w:num w:numId="9">
    <w:abstractNumId w:val="11"/>
  </w:num>
  <w:num w:numId="10">
    <w:abstractNumId w:val="12"/>
  </w:num>
  <w:num w:numId="11">
    <w:abstractNumId w:val="26"/>
  </w:num>
  <w:num w:numId="12">
    <w:abstractNumId w:val="24"/>
  </w:num>
  <w:num w:numId="13">
    <w:abstractNumId w:val="4"/>
  </w:num>
  <w:num w:numId="14">
    <w:abstractNumId w:val="6"/>
  </w:num>
  <w:num w:numId="15">
    <w:abstractNumId w:val="8"/>
  </w:num>
  <w:num w:numId="16">
    <w:abstractNumId w:val="25"/>
  </w:num>
  <w:num w:numId="17">
    <w:abstractNumId w:val="5"/>
  </w:num>
  <w:num w:numId="18">
    <w:abstractNumId w:val="10"/>
  </w:num>
  <w:num w:numId="19">
    <w:abstractNumId w:val="21"/>
  </w:num>
  <w:num w:numId="20">
    <w:abstractNumId w:val="23"/>
  </w:num>
  <w:num w:numId="21">
    <w:abstractNumId w:val="22"/>
  </w:num>
  <w:num w:numId="22">
    <w:abstractNumId w:val="16"/>
  </w:num>
  <w:num w:numId="23">
    <w:abstractNumId w:val="9"/>
  </w:num>
  <w:num w:numId="24">
    <w:abstractNumId w:val="18"/>
  </w:num>
  <w:num w:numId="25">
    <w:abstractNumId w:val="20"/>
  </w:num>
  <w:num w:numId="26">
    <w:abstractNumId w:val="19"/>
  </w:num>
  <w:num w:numId="27">
    <w:abstractNumId w:val="14"/>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F8"/>
    <w:rsid w:val="00000EB4"/>
    <w:rsid w:val="00001378"/>
    <w:rsid w:val="000037FC"/>
    <w:rsid w:val="00003FF4"/>
    <w:rsid w:val="00004CF6"/>
    <w:rsid w:val="00005895"/>
    <w:rsid w:val="00005DF0"/>
    <w:rsid w:val="00007BE6"/>
    <w:rsid w:val="000110D3"/>
    <w:rsid w:val="0001116F"/>
    <w:rsid w:val="000129B7"/>
    <w:rsid w:val="00013947"/>
    <w:rsid w:val="00017F68"/>
    <w:rsid w:val="000200A4"/>
    <w:rsid w:val="00022323"/>
    <w:rsid w:val="000252AB"/>
    <w:rsid w:val="00025AD2"/>
    <w:rsid w:val="00026F6C"/>
    <w:rsid w:val="000330DD"/>
    <w:rsid w:val="00034115"/>
    <w:rsid w:val="000355F8"/>
    <w:rsid w:val="000423F6"/>
    <w:rsid w:val="00042C1B"/>
    <w:rsid w:val="00044130"/>
    <w:rsid w:val="0004485D"/>
    <w:rsid w:val="0004507B"/>
    <w:rsid w:val="000467E6"/>
    <w:rsid w:val="00046D32"/>
    <w:rsid w:val="000539D2"/>
    <w:rsid w:val="00057557"/>
    <w:rsid w:val="00060107"/>
    <w:rsid w:val="000651E2"/>
    <w:rsid w:val="000701CF"/>
    <w:rsid w:val="00070A57"/>
    <w:rsid w:val="00071860"/>
    <w:rsid w:val="00073D60"/>
    <w:rsid w:val="00075B57"/>
    <w:rsid w:val="00075E76"/>
    <w:rsid w:val="00077011"/>
    <w:rsid w:val="00084C8D"/>
    <w:rsid w:val="000852D1"/>
    <w:rsid w:val="00085D0F"/>
    <w:rsid w:val="000874F3"/>
    <w:rsid w:val="00090513"/>
    <w:rsid w:val="000A43C5"/>
    <w:rsid w:val="000A697A"/>
    <w:rsid w:val="000A7335"/>
    <w:rsid w:val="000A7623"/>
    <w:rsid w:val="000B41BD"/>
    <w:rsid w:val="000C0B22"/>
    <w:rsid w:val="000C30CD"/>
    <w:rsid w:val="000C397D"/>
    <w:rsid w:val="000D1308"/>
    <w:rsid w:val="000D1DD6"/>
    <w:rsid w:val="000D26A4"/>
    <w:rsid w:val="000D510F"/>
    <w:rsid w:val="000D74A0"/>
    <w:rsid w:val="000D7970"/>
    <w:rsid w:val="000E08D7"/>
    <w:rsid w:val="000E16C2"/>
    <w:rsid w:val="000E3DD1"/>
    <w:rsid w:val="000E45AF"/>
    <w:rsid w:val="000E6747"/>
    <w:rsid w:val="000F0455"/>
    <w:rsid w:val="000F444C"/>
    <w:rsid w:val="000F6BF8"/>
    <w:rsid w:val="000F7BA1"/>
    <w:rsid w:val="0010113E"/>
    <w:rsid w:val="00101271"/>
    <w:rsid w:val="001053BE"/>
    <w:rsid w:val="00105540"/>
    <w:rsid w:val="00105BB2"/>
    <w:rsid w:val="00107ADC"/>
    <w:rsid w:val="00107C0E"/>
    <w:rsid w:val="00110B9E"/>
    <w:rsid w:val="00114C83"/>
    <w:rsid w:val="0011596B"/>
    <w:rsid w:val="00123ACE"/>
    <w:rsid w:val="001240E6"/>
    <w:rsid w:val="001241FA"/>
    <w:rsid w:val="0012522A"/>
    <w:rsid w:val="00127903"/>
    <w:rsid w:val="00127D0B"/>
    <w:rsid w:val="0013209B"/>
    <w:rsid w:val="00136428"/>
    <w:rsid w:val="00136E4F"/>
    <w:rsid w:val="00140A2A"/>
    <w:rsid w:val="001418A2"/>
    <w:rsid w:val="001470CE"/>
    <w:rsid w:val="00147C72"/>
    <w:rsid w:val="00147E3F"/>
    <w:rsid w:val="001515AD"/>
    <w:rsid w:val="001526F1"/>
    <w:rsid w:val="00152E1A"/>
    <w:rsid w:val="00156DE3"/>
    <w:rsid w:val="00160745"/>
    <w:rsid w:val="00162FFE"/>
    <w:rsid w:val="00164083"/>
    <w:rsid w:val="00165BB9"/>
    <w:rsid w:val="001665A6"/>
    <w:rsid w:val="001669E8"/>
    <w:rsid w:val="0017335B"/>
    <w:rsid w:val="00175202"/>
    <w:rsid w:val="0017526C"/>
    <w:rsid w:val="00176867"/>
    <w:rsid w:val="00184429"/>
    <w:rsid w:val="00190453"/>
    <w:rsid w:val="00193A92"/>
    <w:rsid w:val="00193F59"/>
    <w:rsid w:val="00196648"/>
    <w:rsid w:val="00196D21"/>
    <w:rsid w:val="001A0F3F"/>
    <w:rsid w:val="001A1B26"/>
    <w:rsid w:val="001A1DFC"/>
    <w:rsid w:val="001A413F"/>
    <w:rsid w:val="001A4F64"/>
    <w:rsid w:val="001A60A8"/>
    <w:rsid w:val="001B5ECE"/>
    <w:rsid w:val="001B6F8F"/>
    <w:rsid w:val="001D100F"/>
    <w:rsid w:val="001D2280"/>
    <w:rsid w:val="001D3B23"/>
    <w:rsid w:val="001D5E35"/>
    <w:rsid w:val="001E0480"/>
    <w:rsid w:val="001E1CF8"/>
    <w:rsid w:val="001E3BA7"/>
    <w:rsid w:val="001F0C30"/>
    <w:rsid w:val="001F4EC1"/>
    <w:rsid w:val="001F7BE1"/>
    <w:rsid w:val="0020124B"/>
    <w:rsid w:val="002036C2"/>
    <w:rsid w:val="002048D3"/>
    <w:rsid w:val="00210169"/>
    <w:rsid w:val="00210346"/>
    <w:rsid w:val="0021237B"/>
    <w:rsid w:val="002148CC"/>
    <w:rsid w:val="00215121"/>
    <w:rsid w:val="00215D69"/>
    <w:rsid w:val="002172FE"/>
    <w:rsid w:val="002220EE"/>
    <w:rsid w:val="002220EF"/>
    <w:rsid w:val="00224977"/>
    <w:rsid w:val="00226285"/>
    <w:rsid w:val="00231040"/>
    <w:rsid w:val="002334BA"/>
    <w:rsid w:val="00235ACE"/>
    <w:rsid w:val="00237AAE"/>
    <w:rsid w:val="002407FB"/>
    <w:rsid w:val="00241E4D"/>
    <w:rsid w:val="002420AF"/>
    <w:rsid w:val="002443C8"/>
    <w:rsid w:val="00244EA2"/>
    <w:rsid w:val="00245C3B"/>
    <w:rsid w:val="00247D43"/>
    <w:rsid w:val="0025483D"/>
    <w:rsid w:val="002569AE"/>
    <w:rsid w:val="00261BF1"/>
    <w:rsid w:val="0027175C"/>
    <w:rsid w:val="0027633A"/>
    <w:rsid w:val="00276B24"/>
    <w:rsid w:val="00280144"/>
    <w:rsid w:val="00280378"/>
    <w:rsid w:val="00291294"/>
    <w:rsid w:val="002922FC"/>
    <w:rsid w:val="002942AD"/>
    <w:rsid w:val="0029446E"/>
    <w:rsid w:val="002948A3"/>
    <w:rsid w:val="002A0041"/>
    <w:rsid w:val="002A0352"/>
    <w:rsid w:val="002B290B"/>
    <w:rsid w:val="002B3251"/>
    <w:rsid w:val="002B4BDB"/>
    <w:rsid w:val="002B4E00"/>
    <w:rsid w:val="002C2BD6"/>
    <w:rsid w:val="002C3F35"/>
    <w:rsid w:val="002C5E09"/>
    <w:rsid w:val="002C6908"/>
    <w:rsid w:val="002C6B5F"/>
    <w:rsid w:val="002C7EC1"/>
    <w:rsid w:val="002D1564"/>
    <w:rsid w:val="002D1ED0"/>
    <w:rsid w:val="002D23F2"/>
    <w:rsid w:val="002E3FD5"/>
    <w:rsid w:val="002E5668"/>
    <w:rsid w:val="002E624F"/>
    <w:rsid w:val="002E76BD"/>
    <w:rsid w:val="002F11CD"/>
    <w:rsid w:val="002F4B51"/>
    <w:rsid w:val="002F54E7"/>
    <w:rsid w:val="002F65DB"/>
    <w:rsid w:val="002F6BB2"/>
    <w:rsid w:val="002F776E"/>
    <w:rsid w:val="003016A0"/>
    <w:rsid w:val="00303FEB"/>
    <w:rsid w:val="00315871"/>
    <w:rsid w:val="00325C5B"/>
    <w:rsid w:val="00327774"/>
    <w:rsid w:val="00327A3A"/>
    <w:rsid w:val="00335153"/>
    <w:rsid w:val="00337016"/>
    <w:rsid w:val="003424F6"/>
    <w:rsid w:val="00345972"/>
    <w:rsid w:val="00347766"/>
    <w:rsid w:val="0035237B"/>
    <w:rsid w:val="00353414"/>
    <w:rsid w:val="00353E83"/>
    <w:rsid w:val="00354B4D"/>
    <w:rsid w:val="003635D3"/>
    <w:rsid w:val="003646D3"/>
    <w:rsid w:val="00375493"/>
    <w:rsid w:val="003814CD"/>
    <w:rsid w:val="003815D1"/>
    <w:rsid w:val="00382B16"/>
    <w:rsid w:val="00384BEB"/>
    <w:rsid w:val="003864A5"/>
    <w:rsid w:val="00390C59"/>
    <w:rsid w:val="00393916"/>
    <w:rsid w:val="00395CD5"/>
    <w:rsid w:val="003A17DD"/>
    <w:rsid w:val="003A3467"/>
    <w:rsid w:val="003A6455"/>
    <w:rsid w:val="003B0E94"/>
    <w:rsid w:val="003B18EB"/>
    <w:rsid w:val="003B47B2"/>
    <w:rsid w:val="003B4EAC"/>
    <w:rsid w:val="003B6216"/>
    <w:rsid w:val="003B65F7"/>
    <w:rsid w:val="003B6727"/>
    <w:rsid w:val="003C0446"/>
    <w:rsid w:val="003C13C4"/>
    <w:rsid w:val="003C27D9"/>
    <w:rsid w:val="003D1EA6"/>
    <w:rsid w:val="003D6542"/>
    <w:rsid w:val="003D75B3"/>
    <w:rsid w:val="003E0C8D"/>
    <w:rsid w:val="003E3FD0"/>
    <w:rsid w:val="003E4171"/>
    <w:rsid w:val="003E7C46"/>
    <w:rsid w:val="003F0C8F"/>
    <w:rsid w:val="003F1572"/>
    <w:rsid w:val="003F4EFA"/>
    <w:rsid w:val="003F61D3"/>
    <w:rsid w:val="003F62C1"/>
    <w:rsid w:val="003F76D4"/>
    <w:rsid w:val="00403F3A"/>
    <w:rsid w:val="004074EF"/>
    <w:rsid w:val="00410498"/>
    <w:rsid w:val="00410C73"/>
    <w:rsid w:val="004135F2"/>
    <w:rsid w:val="00414879"/>
    <w:rsid w:val="0041652E"/>
    <w:rsid w:val="0043304F"/>
    <w:rsid w:val="00433FE5"/>
    <w:rsid w:val="004340C0"/>
    <w:rsid w:val="004343A2"/>
    <w:rsid w:val="00437A93"/>
    <w:rsid w:val="00437D31"/>
    <w:rsid w:val="00437E65"/>
    <w:rsid w:val="00441A25"/>
    <w:rsid w:val="00444B3B"/>
    <w:rsid w:val="0044614D"/>
    <w:rsid w:val="00446166"/>
    <w:rsid w:val="004509A1"/>
    <w:rsid w:val="00451EB9"/>
    <w:rsid w:val="00454823"/>
    <w:rsid w:val="00454934"/>
    <w:rsid w:val="004557B8"/>
    <w:rsid w:val="00456153"/>
    <w:rsid w:val="004572E3"/>
    <w:rsid w:val="00460402"/>
    <w:rsid w:val="004651B6"/>
    <w:rsid w:val="004667C0"/>
    <w:rsid w:val="00475C8F"/>
    <w:rsid w:val="004854AD"/>
    <w:rsid w:val="00487B4E"/>
    <w:rsid w:val="00487E87"/>
    <w:rsid w:val="00491884"/>
    <w:rsid w:val="00492B2A"/>
    <w:rsid w:val="0049563F"/>
    <w:rsid w:val="004A2812"/>
    <w:rsid w:val="004A40E2"/>
    <w:rsid w:val="004A5ACA"/>
    <w:rsid w:val="004A6D48"/>
    <w:rsid w:val="004A77B5"/>
    <w:rsid w:val="004B2EB5"/>
    <w:rsid w:val="004B6697"/>
    <w:rsid w:val="004B6A2B"/>
    <w:rsid w:val="004B77A8"/>
    <w:rsid w:val="004B7919"/>
    <w:rsid w:val="004B7D6D"/>
    <w:rsid w:val="004C0C36"/>
    <w:rsid w:val="004C13B7"/>
    <w:rsid w:val="004C16A7"/>
    <w:rsid w:val="004D1638"/>
    <w:rsid w:val="004D1E3C"/>
    <w:rsid w:val="004D63F8"/>
    <w:rsid w:val="004E0643"/>
    <w:rsid w:val="004E69E5"/>
    <w:rsid w:val="004F35AA"/>
    <w:rsid w:val="004F5F4A"/>
    <w:rsid w:val="004F74D7"/>
    <w:rsid w:val="005037A6"/>
    <w:rsid w:val="00507856"/>
    <w:rsid w:val="0051021A"/>
    <w:rsid w:val="005104AD"/>
    <w:rsid w:val="00513531"/>
    <w:rsid w:val="00514EDF"/>
    <w:rsid w:val="00516D3A"/>
    <w:rsid w:val="0051704C"/>
    <w:rsid w:val="0051756E"/>
    <w:rsid w:val="0052212D"/>
    <w:rsid w:val="00524A71"/>
    <w:rsid w:val="00525D95"/>
    <w:rsid w:val="00527EC4"/>
    <w:rsid w:val="00530C7A"/>
    <w:rsid w:val="00530FFA"/>
    <w:rsid w:val="00532BD5"/>
    <w:rsid w:val="00532C46"/>
    <w:rsid w:val="00533191"/>
    <w:rsid w:val="0053524F"/>
    <w:rsid w:val="00544D8A"/>
    <w:rsid w:val="00544E9B"/>
    <w:rsid w:val="0054503A"/>
    <w:rsid w:val="00547858"/>
    <w:rsid w:val="00547918"/>
    <w:rsid w:val="00547CD2"/>
    <w:rsid w:val="005500E4"/>
    <w:rsid w:val="00550399"/>
    <w:rsid w:val="00554E8A"/>
    <w:rsid w:val="005571C3"/>
    <w:rsid w:val="005663BD"/>
    <w:rsid w:val="00566EB6"/>
    <w:rsid w:val="00567301"/>
    <w:rsid w:val="00570F48"/>
    <w:rsid w:val="005742B1"/>
    <w:rsid w:val="005753C8"/>
    <w:rsid w:val="00575B37"/>
    <w:rsid w:val="00580942"/>
    <w:rsid w:val="00580F03"/>
    <w:rsid w:val="00583602"/>
    <w:rsid w:val="00583A16"/>
    <w:rsid w:val="00584A43"/>
    <w:rsid w:val="00586128"/>
    <w:rsid w:val="0058661C"/>
    <w:rsid w:val="005908EE"/>
    <w:rsid w:val="005933BA"/>
    <w:rsid w:val="005956AE"/>
    <w:rsid w:val="005964D0"/>
    <w:rsid w:val="005A45F9"/>
    <w:rsid w:val="005B2D2D"/>
    <w:rsid w:val="005B4EAB"/>
    <w:rsid w:val="005B5169"/>
    <w:rsid w:val="005B5A92"/>
    <w:rsid w:val="005C022A"/>
    <w:rsid w:val="005C772E"/>
    <w:rsid w:val="005D0281"/>
    <w:rsid w:val="005D09BE"/>
    <w:rsid w:val="005D14AC"/>
    <w:rsid w:val="005D16A5"/>
    <w:rsid w:val="005D42C0"/>
    <w:rsid w:val="005D5881"/>
    <w:rsid w:val="005E061D"/>
    <w:rsid w:val="005E293B"/>
    <w:rsid w:val="005E3E1A"/>
    <w:rsid w:val="005E4CE0"/>
    <w:rsid w:val="005F04AE"/>
    <w:rsid w:val="005F2EED"/>
    <w:rsid w:val="005F3C97"/>
    <w:rsid w:val="005F7DF8"/>
    <w:rsid w:val="00600E7D"/>
    <w:rsid w:val="006103DA"/>
    <w:rsid w:val="00611B4E"/>
    <w:rsid w:val="00612224"/>
    <w:rsid w:val="006169A2"/>
    <w:rsid w:val="00622BDB"/>
    <w:rsid w:val="00623240"/>
    <w:rsid w:val="0062463C"/>
    <w:rsid w:val="00625A9A"/>
    <w:rsid w:val="00625E89"/>
    <w:rsid w:val="006267DA"/>
    <w:rsid w:val="00626CD2"/>
    <w:rsid w:val="006274A5"/>
    <w:rsid w:val="00627718"/>
    <w:rsid w:val="006351B2"/>
    <w:rsid w:val="00636708"/>
    <w:rsid w:val="00643ADB"/>
    <w:rsid w:val="00644C08"/>
    <w:rsid w:val="006457EF"/>
    <w:rsid w:val="00646E37"/>
    <w:rsid w:val="00647A09"/>
    <w:rsid w:val="006511B1"/>
    <w:rsid w:val="006524A1"/>
    <w:rsid w:val="00653FEC"/>
    <w:rsid w:val="006543E4"/>
    <w:rsid w:val="00656DE3"/>
    <w:rsid w:val="006570B0"/>
    <w:rsid w:val="006605E7"/>
    <w:rsid w:val="00664E44"/>
    <w:rsid w:val="00664E72"/>
    <w:rsid w:val="00667F2D"/>
    <w:rsid w:val="0067039C"/>
    <w:rsid w:val="006743AF"/>
    <w:rsid w:val="006843CA"/>
    <w:rsid w:val="00684F3E"/>
    <w:rsid w:val="00685FF0"/>
    <w:rsid w:val="00686B66"/>
    <w:rsid w:val="00690261"/>
    <w:rsid w:val="006907AE"/>
    <w:rsid w:val="00692BB5"/>
    <w:rsid w:val="00695377"/>
    <w:rsid w:val="0069763F"/>
    <w:rsid w:val="006A2708"/>
    <w:rsid w:val="006A64D9"/>
    <w:rsid w:val="006A6A68"/>
    <w:rsid w:val="006A6F82"/>
    <w:rsid w:val="006B0F8B"/>
    <w:rsid w:val="006B1A0D"/>
    <w:rsid w:val="006B39A8"/>
    <w:rsid w:val="006B503B"/>
    <w:rsid w:val="006B58EE"/>
    <w:rsid w:val="006B6C01"/>
    <w:rsid w:val="006C1D53"/>
    <w:rsid w:val="006C29EB"/>
    <w:rsid w:val="006C3A31"/>
    <w:rsid w:val="006C515E"/>
    <w:rsid w:val="006C5271"/>
    <w:rsid w:val="006D61CF"/>
    <w:rsid w:val="006D70E9"/>
    <w:rsid w:val="006D7BAD"/>
    <w:rsid w:val="006E2149"/>
    <w:rsid w:val="006E2A6E"/>
    <w:rsid w:val="006E2B9A"/>
    <w:rsid w:val="006E6024"/>
    <w:rsid w:val="006E692C"/>
    <w:rsid w:val="006E7BC4"/>
    <w:rsid w:val="006E7D42"/>
    <w:rsid w:val="006E7E98"/>
    <w:rsid w:val="006F0724"/>
    <w:rsid w:val="006F0E45"/>
    <w:rsid w:val="006F2C7D"/>
    <w:rsid w:val="006F3D37"/>
    <w:rsid w:val="006F4801"/>
    <w:rsid w:val="006F51CF"/>
    <w:rsid w:val="006F6FAD"/>
    <w:rsid w:val="006F77AC"/>
    <w:rsid w:val="006F7806"/>
    <w:rsid w:val="00701DB4"/>
    <w:rsid w:val="00702C4C"/>
    <w:rsid w:val="00711915"/>
    <w:rsid w:val="00715932"/>
    <w:rsid w:val="007202B5"/>
    <w:rsid w:val="007223D4"/>
    <w:rsid w:val="00725298"/>
    <w:rsid w:val="007255C9"/>
    <w:rsid w:val="007276F4"/>
    <w:rsid w:val="00730B4D"/>
    <w:rsid w:val="00731C8C"/>
    <w:rsid w:val="0073298C"/>
    <w:rsid w:val="00732F17"/>
    <w:rsid w:val="00742580"/>
    <w:rsid w:val="00743A35"/>
    <w:rsid w:val="00743D18"/>
    <w:rsid w:val="00745BBE"/>
    <w:rsid w:val="00747130"/>
    <w:rsid w:val="00751A73"/>
    <w:rsid w:val="00754086"/>
    <w:rsid w:val="007548D2"/>
    <w:rsid w:val="0075573C"/>
    <w:rsid w:val="00760649"/>
    <w:rsid w:val="00762260"/>
    <w:rsid w:val="00763CB7"/>
    <w:rsid w:val="00765F32"/>
    <w:rsid w:val="0076609B"/>
    <w:rsid w:val="00766877"/>
    <w:rsid w:val="007725BB"/>
    <w:rsid w:val="00774B81"/>
    <w:rsid w:val="00775F1D"/>
    <w:rsid w:val="007802FB"/>
    <w:rsid w:val="007836B9"/>
    <w:rsid w:val="007837F7"/>
    <w:rsid w:val="00783A8B"/>
    <w:rsid w:val="007859F8"/>
    <w:rsid w:val="007900DF"/>
    <w:rsid w:val="00794714"/>
    <w:rsid w:val="0079674D"/>
    <w:rsid w:val="00796C75"/>
    <w:rsid w:val="007A281E"/>
    <w:rsid w:val="007A59AB"/>
    <w:rsid w:val="007A60E5"/>
    <w:rsid w:val="007B4A4A"/>
    <w:rsid w:val="007B554D"/>
    <w:rsid w:val="007B55F3"/>
    <w:rsid w:val="007B599B"/>
    <w:rsid w:val="007B679D"/>
    <w:rsid w:val="007B6F59"/>
    <w:rsid w:val="007C12BD"/>
    <w:rsid w:val="007C1816"/>
    <w:rsid w:val="007C1E5F"/>
    <w:rsid w:val="007C5228"/>
    <w:rsid w:val="007C5276"/>
    <w:rsid w:val="007C598C"/>
    <w:rsid w:val="007C59EA"/>
    <w:rsid w:val="007C60EB"/>
    <w:rsid w:val="007D478E"/>
    <w:rsid w:val="007D4F08"/>
    <w:rsid w:val="007D54CB"/>
    <w:rsid w:val="007E4238"/>
    <w:rsid w:val="007E7387"/>
    <w:rsid w:val="007F0359"/>
    <w:rsid w:val="007F4D20"/>
    <w:rsid w:val="00800326"/>
    <w:rsid w:val="008013A9"/>
    <w:rsid w:val="00801B00"/>
    <w:rsid w:val="00806CCC"/>
    <w:rsid w:val="00810A8D"/>
    <w:rsid w:val="008127FF"/>
    <w:rsid w:val="00820BA4"/>
    <w:rsid w:val="00824775"/>
    <w:rsid w:val="00832BB1"/>
    <w:rsid w:val="00841811"/>
    <w:rsid w:val="00850882"/>
    <w:rsid w:val="00852858"/>
    <w:rsid w:val="008528E8"/>
    <w:rsid w:val="008528F2"/>
    <w:rsid w:val="00852F33"/>
    <w:rsid w:val="008545BB"/>
    <w:rsid w:val="00860F6F"/>
    <w:rsid w:val="00861567"/>
    <w:rsid w:val="00862099"/>
    <w:rsid w:val="00865726"/>
    <w:rsid w:val="00870DD1"/>
    <w:rsid w:val="00876C2D"/>
    <w:rsid w:val="008809C1"/>
    <w:rsid w:val="00880EF3"/>
    <w:rsid w:val="00881A27"/>
    <w:rsid w:val="008834A8"/>
    <w:rsid w:val="00885B1F"/>
    <w:rsid w:val="0089188B"/>
    <w:rsid w:val="00893531"/>
    <w:rsid w:val="00893AE2"/>
    <w:rsid w:val="00893F8A"/>
    <w:rsid w:val="00895805"/>
    <w:rsid w:val="0089618C"/>
    <w:rsid w:val="008968AE"/>
    <w:rsid w:val="008A2BA2"/>
    <w:rsid w:val="008A726D"/>
    <w:rsid w:val="008B689A"/>
    <w:rsid w:val="008C006D"/>
    <w:rsid w:val="008C19A0"/>
    <w:rsid w:val="008C3BD4"/>
    <w:rsid w:val="008C5AD1"/>
    <w:rsid w:val="008C6E92"/>
    <w:rsid w:val="008C7176"/>
    <w:rsid w:val="008C783B"/>
    <w:rsid w:val="008C7A07"/>
    <w:rsid w:val="008D09B9"/>
    <w:rsid w:val="008D26F7"/>
    <w:rsid w:val="008D6524"/>
    <w:rsid w:val="008D6F6A"/>
    <w:rsid w:val="008E0F09"/>
    <w:rsid w:val="008E41EF"/>
    <w:rsid w:val="008F0498"/>
    <w:rsid w:val="008F328F"/>
    <w:rsid w:val="008F3852"/>
    <w:rsid w:val="008F7B07"/>
    <w:rsid w:val="00902531"/>
    <w:rsid w:val="00904B4E"/>
    <w:rsid w:val="00906905"/>
    <w:rsid w:val="00906D22"/>
    <w:rsid w:val="00912817"/>
    <w:rsid w:val="00912D14"/>
    <w:rsid w:val="00913452"/>
    <w:rsid w:val="00913C83"/>
    <w:rsid w:val="0091464D"/>
    <w:rsid w:val="0091492A"/>
    <w:rsid w:val="00921476"/>
    <w:rsid w:val="00922801"/>
    <w:rsid w:val="0092301F"/>
    <w:rsid w:val="009236E3"/>
    <w:rsid w:val="00923724"/>
    <w:rsid w:val="00930982"/>
    <w:rsid w:val="00931E7A"/>
    <w:rsid w:val="009323B6"/>
    <w:rsid w:val="00933B6B"/>
    <w:rsid w:val="00933F5C"/>
    <w:rsid w:val="00945573"/>
    <w:rsid w:val="0094645A"/>
    <w:rsid w:val="009476B6"/>
    <w:rsid w:val="00950471"/>
    <w:rsid w:val="00951BFB"/>
    <w:rsid w:val="00952F4A"/>
    <w:rsid w:val="00954C34"/>
    <w:rsid w:val="009602CC"/>
    <w:rsid w:val="009603AF"/>
    <w:rsid w:val="00961537"/>
    <w:rsid w:val="00965345"/>
    <w:rsid w:val="00965369"/>
    <w:rsid w:val="0096592E"/>
    <w:rsid w:val="00966F67"/>
    <w:rsid w:val="0097084B"/>
    <w:rsid w:val="00972B0A"/>
    <w:rsid w:val="00974755"/>
    <w:rsid w:val="00975A03"/>
    <w:rsid w:val="00977A24"/>
    <w:rsid w:val="009839E7"/>
    <w:rsid w:val="00983C9D"/>
    <w:rsid w:val="00983EB5"/>
    <w:rsid w:val="00984128"/>
    <w:rsid w:val="00986519"/>
    <w:rsid w:val="00991D5A"/>
    <w:rsid w:val="0099461E"/>
    <w:rsid w:val="009A06C4"/>
    <w:rsid w:val="009A1DBD"/>
    <w:rsid w:val="009A5D8B"/>
    <w:rsid w:val="009A7571"/>
    <w:rsid w:val="009B1894"/>
    <w:rsid w:val="009B49BE"/>
    <w:rsid w:val="009B73CC"/>
    <w:rsid w:val="009C03F8"/>
    <w:rsid w:val="009C177C"/>
    <w:rsid w:val="009C6D77"/>
    <w:rsid w:val="009D3DE9"/>
    <w:rsid w:val="009D481C"/>
    <w:rsid w:val="009D61FB"/>
    <w:rsid w:val="009D6877"/>
    <w:rsid w:val="009E608B"/>
    <w:rsid w:val="009F5F0E"/>
    <w:rsid w:val="009F664C"/>
    <w:rsid w:val="009F74F8"/>
    <w:rsid w:val="009F7D3C"/>
    <w:rsid w:val="00A01927"/>
    <w:rsid w:val="00A0331B"/>
    <w:rsid w:val="00A04E31"/>
    <w:rsid w:val="00A0635E"/>
    <w:rsid w:val="00A066B8"/>
    <w:rsid w:val="00A07CD2"/>
    <w:rsid w:val="00A108B0"/>
    <w:rsid w:val="00A1454C"/>
    <w:rsid w:val="00A15498"/>
    <w:rsid w:val="00A1558B"/>
    <w:rsid w:val="00A156C1"/>
    <w:rsid w:val="00A1680D"/>
    <w:rsid w:val="00A17535"/>
    <w:rsid w:val="00A220CE"/>
    <w:rsid w:val="00A23BF3"/>
    <w:rsid w:val="00A24287"/>
    <w:rsid w:val="00A25E52"/>
    <w:rsid w:val="00A273C6"/>
    <w:rsid w:val="00A3790D"/>
    <w:rsid w:val="00A45695"/>
    <w:rsid w:val="00A468BC"/>
    <w:rsid w:val="00A502D5"/>
    <w:rsid w:val="00A50367"/>
    <w:rsid w:val="00A51FF1"/>
    <w:rsid w:val="00A5624B"/>
    <w:rsid w:val="00A57247"/>
    <w:rsid w:val="00A637E7"/>
    <w:rsid w:val="00A63870"/>
    <w:rsid w:val="00A64C60"/>
    <w:rsid w:val="00A706D9"/>
    <w:rsid w:val="00A74122"/>
    <w:rsid w:val="00A7461B"/>
    <w:rsid w:val="00A755ED"/>
    <w:rsid w:val="00A7798E"/>
    <w:rsid w:val="00A87068"/>
    <w:rsid w:val="00A925A3"/>
    <w:rsid w:val="00A92BF6"/>
    <w:rsid w:val="00A96219"/>
    <w:rsid w:val="00AA23D2"/>
    <w:rsid w:val="00AA461B"/>
    <w:rsid w:val="00AA646F"/>
    <w:rsid w:val="00AB40B7"/>
    <w:rsid w:val="00AB6AA7"/>
    <w:rsid w:val="00AC0463"/>
    <w:rsid w:val="00AC123E"/>
    <w:rsid w:val="00AC438F"/>
    <w:rsid w:val="00AC4CC0"/>
    <w:rsid w:val="00AC4EE7"/>
    <w:rsid w:val="00AC6124"/>
    <w:rsid w:val="00AC7616"/>
    <w:rsid w:val="00AD3599"/>
    <w:rsid w:val="00AD4DF8"/>
    <w:rsid w:val="00AE112D"/>
    <w:rsid w:val="00AF5B22"/>
    <w:rsid w:val="00B015C0"/>
    <w:rsid w:val="00B03A42"/>
    <w:rsid w:val="00B03E41"/>
    <w:rsid w:val="00B0697B"/>
    <w:rsid w:val="00B06E2E"/>
    <w:rsid w:val="00B07FFB"/>
    <w:rsid w:val="00B115CC"/>
    <w:rsid w:val="00B12ADC"/>
    <w:rsid w:val="00B13089"/>
    <w:rsid w:val="00B15697"/>
    <w:rsid w:val="00B176F2"/>
    <w:rsid w:val="00B17726"/>
    <w:rsid w:val="00B22BC2"/>
    <w:rsid w:val="00B22D32"/>
    <w:rsid w:val="00B24B30"/>
    <w:rsid w:val="00B327AB"/>
    <w:rsid w:val="00B337C4"/>
    <w:rsid w:val="00B35386"/>
    <w:rsid w:val="00B35D78"/>
    <w:rsid w:val="00B4115B"/>
    <w:rsid w:val="00B411C9"/>
    <w:rsid w:val="00B437EC"/>
    <w:rsid w:val="00B44CFE"/>
    <w:rsid w:val="00B52DF6"/>
    <w:rsid w:val="00B53347"/>
    <w:rsid w:val="00B53B71"/>
    <w:rsid w:val="00B55928"/>
    <w:rsid w:val="00B61464"/>
    <w:rsid w:val="00B6156C"/>
    <w:rsid w:val="00B61FDD"/>
    <w:rsid w:val="00B62C81"/>
    <w:rsid w:val="00B63844"/>
    <w:rsid w:val="00B64B8A"/>
    <w:rsid w:val="00B66325"/>
    <w:rsid w:val="00B6668B"/>
    <w:rsid w:val="00B66941"/>
    <w:rsid w:val="00B71EF7"/>
    <w:rsid w:val="00B75A3C"/>
    <w:rsid w:val="00B76421"/>
    <w:rsid w:val="00B76EFF"/>
    <w:rsid w:val="00B77F10"/>
    <w:rsid w:val="00B80918"/>
    <w:rsid w:val="00B854D6"/>
    <w:rsid w:val="00B86243"/>
    <w:rsid w:val="00B86B51"/>
    <w:rsid w:val="00B90105"/>
    <w:rsid w:val="00B9034F"/>
    <w:rsid w:val="00B9097D"/>
    <w:rsid w:val="00B93361"/>
    <w:rsid w:val="00B96310"/>
    <w:rsid w:val="00BA185B"/>
    <w:rsid w:val="00BA1A03"/>
    <w:rsid w:val="00BA3F00"/>
    <w:rsid w:val="00BA691E"/>
    <w:rsid w:val="00BA7467"/>
    <w:rsid w:val="00BA7A4C"/>
    <w:rsid w:val="00BA7EDF"/>
    <w:rsid w:val="00BB659F"/>
    <w:rsid w:val="00BB7AA5"/>
    <w:rsid w:val="00BC2C27"/>
    <w:rsid w:val="00BC4446"/>
    <w:rsid w:val="00BC446F"/>
    <w:rsid w:val="00BC5F9C"/>
    <w:rsid w:val="00BC6E9D"/>
    <w:rsid w:val="00BC7F41"/>
    <w:rsid w:val="00BD5305"/>
    <w:rsid w:val="00BD63EC"/>
    <w:rsid w:val="00BD7BB8"/>
    <w:rsid w:val="00BE0259"/>
    <w:rsid w:val="00BE0BE4"/>
    <w:rsid w:val="00BE245D"/>
    <w:rsid w:val="00BE4A11"/>
    <w:rsid w:val="00BE6921"/>
    <w:rsid w:val="00BF3071"/>
    <w:rsid w:val="00BF4A93"/>
    <w:rsid w:val="00C003CF"/>
    <w:rsid w:val="00C010E0"/>
    <w:rsid w:val="00C05DD8"/>
    <w:rsid w:val="00C06297"/>
    <w:rsid w:val="00C1084F"/>
    <w:rsid w:val="00C10881"/>
    <w:rsid w:val="00C16878"/>
    <w:rsid w:val="00C23DD3"/>
    <w:rsid w:val="00C26DDB"/>
    <w:rsid w:val="00C300E6"/>
    <w:rsid w:val="00C3271C"/>
    <w:rsid w:val="00C33986"/>
    <w:rsid w:val="00C34F3E"/>
    <w:rsid w:val="00C376EC"/>
    <w:rsid w:val="00C40D93"/>
    <w:rsid w:val="00C45FEA"/>
    <w:rsid w:val="00C470CE"/>
    <w:rsid w:val="00C5043B"/>
    <w:rsid w:val="00C547D2"/>
    <w:rsid w:val="00C559A2"/>
    <w:rsid w:val="00C64DC3"/>
    <w:rsid w:val="00C67040"/>
    <w:rsid w:val="00C674E2"/>
    <w:rsid w:val="00C70D92"/>
    <w:rsid w:val="00C7294A"/>
    <w:rsid w:val="00C7494E"/>
    <w:rsid w:val="00C7678F"/>
    <w:rsid w:val="00C77047"/>
    <w:rsid w:val="00C774AA"/>
    <w:rsid w:val="00C8016B"/>
    <w:rsid w:val="00C83558"/>
    <w:rsid w:val="00C83C60"/>
    <w:rsid w:val="00C91483"/>
    <w:rsid w:val="00CA0E59"/>
    <w:rsid w:val="00CA570C"/>
    <w:rsid w:val="00CA7218"/>
    <w:rsid w:val="00CB1334"/>
    <w:rsid w:val="00CB345D"/>
    <w:rsid w:val="00CB56F3"/>
    <w:rsid w:val="00CC0614"/>
    <w:rsid w:val="00CC1BEE"/>
    <w:rsid w:val="00CC409E"/>
    <w:rsid w:val="00CC4EED"/>
    <w:rsid w:val="00CC55BD"/>
    <w:rsid w:val="00CC7E84"/>
    <w:rsid w:val="00CD1126"/>
    <w:rsid w:val="00CD4144"/>
    <w:rsid w:val="00CD66AF"/>
    <w:rsid w:val="00CE051F"/>
    <w:rsid w:val="00CE0DA6"/>
    <w:rsid w:val="00CE3873"/>
    <w:rsid w:val="00CE542D"/>
    <w:rsid w:val="00CE6033"/>
    <w:rsid w:val="00CF3168"/>
    <w:rsid w:val="00D00F1D"/>
    <w:rsid w:val="00D01554"/>
    <w:rsid w:val="00D05072"/>
    <w:rsid w:val="00D05703"/>
    <w:rsid w:val="00D066BB"/>
    <w:rsid w:val="00D06E5C"/>
    <w:rsid w:val="00D071B2"/>
    <w:rsid w:val="00D15A1B"/>
    <w:rsid w:val="00D168E1"/>
    <w:rsid w:val="00D175E4"/>
    <w:rsid w:val="00D20E00"/>
    <w:rsid w:val="00D2210B"/>
    <w:rsid w:val="00D22553"/>
    <w:rsid w:val="00D248E9"/>
    <w:rsid w:val="00D31335"/>
    <w:rsid w:val="00D33EB4"/>
    <w:rsid w:val="00D368AA"/>
    <w:rsid w:val="00D37C71"/>
    <w:rsid w:val="00D409C8"/>
    <w:rsid w:val="00D41027"/>
    <w:rsid w:val="00D5318F"/>
    <w:rsid w:val="00D540C9"/>
    <w:rsid w:val="00D55035"/>
    <w:rsid w:val="00D61235"/>
    <w:rsid w:val="00D64EBE"/>
    <w:rsid w:val="00D65E97"/>
    <w:rsid w:val="00D663FD"/>
    <w:rsid w:val="00D66438"/>
    <w:rsid w:val="00D66464"/>
    <w:rsid w:val="00D72412"/>
    <w:rsid w:val="00D73458"/>
    <w:rsid w:val="00D75DB3"/>
    <w:rsid w:val="00D80064"/>
    <w:rsid w:val="00D80C7D"/>
    <w:rsid w:val="00D84B59"/>
    <w:rsid w:val="00D86430"/>
    <w:rsid w:val="00D90061"/>
    <w:rsid w:val="00D915AF"/>
    <w:rsid w:val="00D9572B"/>
    <w:rsid w:val="00D958EF"/>
    <w:rsid w:val="00D96602"/>
    <w:rsid w:val="00D97BBF"/>
    <w:rsid w:val="00DA00B1"/>
    <w:rsid w:val="00DA2461"/>
    <w:rsid w:val="00DA393C"/>
    <w:rsid w:val="00DA5D97"/>
    <w:rsid w:val="00DB11CA"/>
    <w:rsid w:val="00DB2D51"/>
    <w:rsid w:val="00DB4621"/>
    <w:rsid w:val="00DB4F01"/>
    <w:rsid w:val="00DC2545"/>
    <w:rsid w:val="00DC35DA"/>
    <w:rsid w:val="00DC40B6"/>
    <w:rsid w:val="00DC6236"/>
    <w:rsid w:val="00DC7176"/>
    <w:rsid w:val="00DC732E"/>
    <w:rsid w:val="00DC7841"/>
    <w:rsid w:val="00DC7B5B"/>
    <w:rsid w:val="00DD09C1"/>
    <w:rsid w:val="00DE4619"/>
    <w:rsid w:val="00DE55A9"/>
    <w:rsid w:val="00DF024D"/>
    <w:rsid w:val="00DF4F13"/>
    <w:rsid w:val="00DF617D"/>
    <w:rsid w:val="00E0187E"/>
    <w:rsid w:val="00E01C3B"/>
    <w:rsid w:val="00E0221F"/>
    <w:rsid w:val="00E03246"/>
    <w:rsid w:val="00E053AC"/>
    <w:rsid w:val="00E06ADF"/>
    <w:rsid w:val="00E128BA"/>
    <w:rsid w:val="00E1302E"/>
    <w:rsid w:val="00E15C3F"/>
    <w:rsid w:val="00E23805"/>
    <w:rsid w:val="00E24756"/>
    <w:rsid w:val="00E25A30"/>
    <w:rsid w:val="00E276D1"/>
    <w:rsid w:val="00E310E6"/>
    <w:rsid w:val="00E31963"/>
    <w:rsid w:val="00E3422C"/>
    <w:rsid w:val="00E37C9D"/>
    <w:rsid w:val="00E37E0E"/>
    <w:rsid w:val="00E40B29"/>
    <w:rsid w:val="00E433BC"/>
    <w:rsid w:val="00E450D9"/>
    <w:rsid w:val="00E52EEA"/>
    <w:rsid w:val="00E562A0"/>
    <w:rsid w:val="00E56ABB"/>
    <w:rsid w:val="00E56C8F"/>
    <w:rsid w:val="00E634F0"/>
    <w:rsid w:val="00E66A5B"/>
    <w:rsid w:val="00E67238"/>
    <w:rsid w:val="00E71226"/>
    <w:rsid w:val="00E71950"/>
    <w:rsid w:val="00E861CE"/>
    <w:rsid w:val="00E86D96"/>
    <w:rsid w:val="00E87D1A"/>
    <w:rsid w:val="00E9313B"/>
    <w:rsid w:val="00E94AF9"/>
    <w:rsid w:val="00EA0FF3"/>
    <w:rsid w:val="00EA3065"/>
    <w:rsid w:val="00EA62A1"/>
    <w:rsid w:val="00EA73D7"/>
    <w:rsid w:val="00EB462E"/>
    <w:rsid w:val="00EB505F"/>
    <w:rsid w:val="00EB52D0"/>
    <w:rsid w:val="00EB53F8"/>
    <w:rsid w:val="00EB6BA4"/>
    <w:rsid w:val="00EC0806"/>
    <w:rsid w:val="00EC0FA9"/>
    <w:rsid w:val="00EC102F"/>
    <w:rsid w:val="00EC27DF"/>
    <w:rsid w:val="00EC284C"/>
    <w:rsid w:val="00EC3819"/>
    <w:rsid w:val="00ED1BFF"/>
    <w:rsid w:val="00ED42D4"/>
    <w:rsid w:val="00EE4930"/>
    <w:rsid w:val="00EF5CBE"/>
    <w:rsid w:val="00EF7AF3"/>
    <w:rsid w:val="00EF7EA7"/>
    <w:rsid w:val="00F011B5"/>
    <w:rsid w:val="00F03208"/>
    <w:rsid w:val="00F047B3"/>
    <w:rsid w:val="00F053E5"/>
    <w:rsid w:val="00F07133"/>
    <w:rsid w:val="00F07EF0"/>
    <w:rsid w:val="00F16C67"/>
    <w:rsid w:val="00F20228"/>
    <w:rsid w:val="00F205EF"/>
    <w:rsid w:val="00F25535"/>
    <w:rsid w:val="00F25C30"/>
    <w:rsid w:val="00F321FC"/>
    <w:rsid w:val="00F36D74"/>
    <w:rsid w:val="00F37DBF"/>
    <w:rsid w:val="00F4050B"/>
    <w:rsid w:val="00F41575"/>
    <w:rsid w:val="00F42C5E"/>
    <w:rsid w:val="00F53672"/>
    <w:rsid w:val="00F53850"/>
    <w:rsid w:val="00F56308"/>
    <w:rsid w:val="00F608F9"/>
    <w:rsid w:val="00F61117"/>
    <w:rsid w:val="00F617E3"/>
    <w:rsid w:val="00F62CE8"/>
    <w:rsid w:val="00F64486"/>
    <w:rsid w:val="00F64B6D"/>
    <w:rsid w:val="00F65169"/>
    <w:rsid w:val="00F65C78"/>
    <w:rsid w:val="00F70400"/>
    <w:rsid w:val="00F70F75"/>
    <w:rsid w:val="00F7235C"/>
    <w:rsid w:val="00F7338D"/>
    <w:rsid w:val="00F7514B"/>
    <w:rsid w:val="00F759F7"/>
    <w:rsid w:val="00F75C4E"/>
    <w:rsid w:val="00F826F2"/>
    <w:rsid w:val="00F85589"/>
    <w:rsid w:val="00F873DE"/>
    <w:rsid w:val="00F8788C"/>
    <w:rsid w:val="00F90DC3"/>
    <w:rsid w:val="00F92A81"/>
    <w:rsid w:val="00F93F18"/>
    <w:rsid w:val="00F97942"/>
    <w:rsid w:val="00FA315D"/>
    <w:rsid w:val="00FA5369"/>
    <w:rsid w:val="00FA6997"/>
    <w:rsid w:val="00FB1632"/>
    <w:rsid w:val="00FB22BB"/>
    <w:rsid w:val="00FB29A7"/>
    <w:rsid w:val="00FB2D35"/>
    <w:rsid w:val="00FB5A6C"/>
    <w:rsid w:val="00FC6528"/>
    <w:rsid w:val="00FC6E0F"/>
    <w:rsid w:val="00FC7A7F"/>
    <w:rsid w:val="00FD240C"/>
    <w:rsid w:val="00FD31A5"/>
    <w:rsid w:val="00FD5A83"/>
    <w:rsid w:val="00FD6643"/>
    <w:rsid w:val="00FE0956"/>
    <w:rsid w:val="00FE104B"/>
    <w:rsid w:val="00FE24AC"/>
    <w:rsid w:val="00FE287B"/>
    <w:rsid w:val="00FE3849"/>
    <w:rsid w:val="00FE5035"/>
    <w:rsid w:val="00FE50E5"/>
    <w:rsid w:val="00FF0EAA"/>
    <w:rsid w:val="00FF1A67"/>
    <w:rsid w:val="00FF30D8"/>
    <w:rsid w:val="00FF3BC6"/>
    <w:rsid w:val="00FF42DF"/>
    <w:rsid w:val="03EBE83B"/>
    <w:rsid w:val="04498ED8"/>
    <w:rsid w:val="0B144736"/>
    <w:rsid w:val="0D28BD0E"/>
    <w:rsid w:val="1562A124"/>
    <w:rsid w:val="26B0DBA5"/>
    <w:rsid w:val="276C0C40"/>
    <w:rsid w:val="2CABDE76"/>
    <w:rsid w:val="2CE47616"/>
    <w:rsid w:val="2D9FA3BA"/>
    <w:rsid w:val="3103FAA4"/>
    <w:rsid w:val="3B132F6E"/>
    <w:rsid w:val="3B311695"/>
    <w:rsid w:val="3C1BA4DB"/>
    <w:rsid w:val="3C46706D"/>
    <w:rsid w:val="404E7AA4"/>
    <w:rsid w:val="41D208DF"/>
    <w:rsid w:val="4666B67E"/>
    <w:rsid w:val="4EBED5CD"/>
    <w:rsid w:val="513D6F3C"/>
    <w:rsid w:val="5389D7F8"/>
    <w:rsid w:val="56FF3EB4"/>
    <w:rsid w:val="5A50893A"/>
    <w:rsid w:val="5AB9ADD8"/>
    <w:rsid w:val="5D648497"/>
    <w:rsid w:val="5E97A49A"/>
    <w:rsid w:val="60EAB482"/>
    <w:rsid w:val="6D46A62D"/>
    <w:rsid w:val="72B047A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AF5C6"/>
  <w15:docId w15:val="{55654534-8760-49A5-B5DA-4E0BE7CB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F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F0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Title Header2,H2"/>
    <w:basedOn w:val="Normal"/>
    <w:next w:val="Normal"/>
    <w:link w:val="Heading2Char"/>
    <w:qFormat/>
    <w:rsid w:val="000355F8"/>
    <w:pPr>
      <w:tabs>
        <w:tab w:val="num" w:pos="1980"/>
      </w:tabs>
      <w:ind w:left="1980" w:hanging="360"/>
      <w:jc w:val="both"/>
      <w:outlineLvl w:val="1"/>
    </w:pPr>
    <w:rPr>
      <w:lang w:val="lt-LT" w:eastAsia="lt-LT"/>
    </w:rPr>
  </w:style>
  <w:style w:type="paragraph" w:styleId="Heading5">
    <w:name w:val="heading 5"/>
    <w:basedOn w:val="Normal"/>
    <w:next w:val="Normal"/>
    <w:link w:val="Heading5Char"/>
    <w:uiPriority w:val="99"/>
    <w:qFormat/>
    <w:rsid w:val="00C010E0"/>
    <w:pPr>
      <w:spacing w:before="240" w:after="60"/>
      <w:outlineLvl w:val="4"/>
    </w:pPr>
    <w:rPr>
      <w:b/>
      <w:bCs/>
      <w:i/>
      <w:iCs/>
      <w:sz w:val="26"/>
      <w:szCs w:val="26"/>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H2 Char"/>
    <w:basedOn w:val="DefaultParagraphFont"/>
    <w:link w:val="Heading2"/>
    <w:rsid w:val="000355F8"/>
    <w:rPr>
      <w:rFonts w:ascii="Times New Roman" w:eastAsia="Times New Roman" w:hAnsi="Times New Roman" w:cs="Times New Roman"/>
      <w:sz w:val="24"/>
      <w:szCs w:val="24"/>
      <w:lang w:eastAsia="lt-LT"/>
    </w:rPr>
  </w:style>
  <w:style w:type="paragraph" w:styleId="Header">
    <w:name w:val="header"/>
    <w:aliases w:val="Viršutinis kolontitulas Diagrama, Char Diagrama, Char Diagrama Diagrama Diagrama Diagrama Diagrama Diagrama Diagrama Diagrama Diagrama Diagrama Diagrama Diagrama Diagrama,Char Diagrama,Viršutinis kolontitulas Diagrama1,Char Diagrama Diagrama1"/>
    <w:basedOn w:val="Normal"/>
    <w:link w:val="HeaderChar"/>
    <w:rsid w:val="000355F8"/>
    <w:pPr>
      <w:tabs>
        <w:tab w:val="center" w:pos="4153"/>
        <w:tab w:val="right" w:pos="8306"/>
      </w:tabs>
    </w:pPr>
  </w:style>
  <w:style w:type="character" w:customStyle="1" w:styleId="HeaderChar">
    <w:name w:val="Header Char"/>
    <w:aliases w:val="Viršutinis kolontitulas Diagrama Char, Char Diagrama Char, Char Diagrama Diagrama Diagrama Diagrama Diagrama Diagrama Diagrama Diagrama Diagrama Diagrama Diagrama Diagrama Diagrama Char,Char Diagrama Char,Char Diagrama Diagrama1 Char"/>
    <w:basedOn w:val="DefaultParagraphFont"/>
    <w:link w:val="Header"/>
    <w:rsid w:val="000355F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355F8"/>
    <w:pPr>
      <w:tabs>
        <w:tab w:val="center" w:pos="4153"/>
        <w:tab w:val="right" w:pos="8306"/>
      </w:tabs>
    </w:pPr>
  </w:style>
  <w:style w:type="character" w:customStyle="1" w:styleId="FooterChar">
    <w:name w:val="Footer Char"/>
    <w:basedOn w:val="DefaultParagraphFont"/>
    <w:link w:val="Footer"/>
    <w:uiPriority w:val="99"/>
    <w:rsid w:val="000355F8"/>
    <w:rPr>
      <w:rFonts w:ascii="Times New Roman" w:eastAsia="Times New Roman" w:hAnsi="Times New Roman" w:cs="Times New Roman"/>
      <w:sz w:val="24"/>
      <w:szCs w:val="24"/>
      <w:lang w:val="en-GB"/>
    </w:rPr>
  </w:style>
  <w:style w:type="character" w:styleId="Hyperlink">
    <w:name w:val="Hyperlink"/>
    <w:aliases w:val="Alna"/>
    <w:basedOn w:val="DefaultParagraphFont"/>
    <w:rsid w:val="000355F8"/>
    <w:rPr>
      <w:color w:val="0000FF"/>
      <w:u w:val="single"/>
    </w:rPr>
  </w:style>
  <w:style w:type="paragraph" w:customStyle="1" w:styleId="Pagrindinistekstas1">
    <w:name w:val="Pagrindinis tekstas1"/>
    <w:rsid w:val="000355F8"/>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lp11"/>
    <w:basedOn w:val="Normal"/>
    <w:link w:val="ListParagraphChar"/>
    <w:uiPriority w:val="34"/>
    <w:qFormat/>
    <w:rsid w:val="000355F8"/>
    <w:pPr>
      <w:ind w:left="720"/>
      <w:contextualSpacing/>
    </w:pPr>
  </w:style>
  <w:style w:type="paragraph" w:styleId="HTMLPreformatted">
    <w:name w:val="HTML Preformatted"/>
    <w:aliases w:val="Char Char Char Char"/>
    <w:basedOn w:val="Normal"/>
    <w:link w:val="HTMLPreformattedChar"/>
    <w:unhideWhenUsed/>
    <w:rsid w:val="00035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aliases w:val="Char Char Char Char Char"/>
    <w:basedOn w:val="DefaultParagraphFont"/>
    <w:link w:val="HTMLPreformatted"/>
    <w:rsid w:val="000355F8"/>
    <w:rPr>
      <w:rFonts w:ascii="Courier New" w:eastAsia="Times New Roman" w:hAnsi="Courier New" w:cs="Courier New"/>
      <w:sz w:val="20"/>
      <w:szCs w:val="20"/>
      <w:lang w:eastAsia="lt-LT"/>
    </w:rPr>
  </w:style>
  <w:style w:type="paragraph" w:customStyle="1" w:styleId="Pagrindinistekstas2">
    <w:name w:val="Pagrindinis tekstas2"/>
    <w:rsid w:val="000355F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0355F8"/>
    <w:pPr>
      <w:autoSpaceDE w:val="0"/>
      <w:autoSpaceDN w:val="0"/>
      <w:adjustRightInd w:val="0"/>
      <w:jc w:val="center"/>
    </w:pPr>
    <w:rPr>
      <w:rFonts w:ascii="TimesLT" w:hAnsi="TimesLT"/>
      <w:b/>
      <w:bCs/>
      <w:sz w:val="20"/>
      <w:szCs w:val="20"/>
      <w:lang w:val="en-US"/>
    </w:rPr>
  </w:style>
  <w:style w:type="paragraph" w:customStyle="1" w:styleId="Patvirtinta">
    <w:name w:val="Patvirtinta"/>
    <w:rsid w:val="000355F8"/>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MAZAS">
    <w:name w:val="MAZAS"/>
    <w:rsid w:val="000355F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oint1">
    <w:name w:val="Point 1"/>
    <w:basedOn w:val="Normal"/>
    <w:rsid w:val="000355F8"/>
    <w:pPr>
      <w:spacing w:before="120" w:after="120"/>
      <w:ind w:left="1418" w:hanging="567"/>
      <w:jc w:val="both"/>
    </w:pPr>
    <w:rPr>
      <w:lang w:eastAsia="lt-LT"/>
    </w:rPr>
  </w:style>
  <w:style w:type="paragraph" w:customStyle="1" w:styleId="BodyText1">
    <w:name w:val="Body Text1"/>
    <w:rsid w:val="000355F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0355F8"/>
    <w:rPr>
      <w:rFonts w:ascii="Tahoma" w:hAnsi="Tahoma" w:cs="Tahoma"/>
      <w:sz w:val="16"/>
      <w:szCs w:val="16"/>
    </w:rPr>
  </w:style>
  <w:style w:type="character" w:customStyle="1" w:styleId="BalloonTextChar">
    <w:name w:val="Balloon Text Char"/>
    <w:basedOn w:val="DefaultParagraphFont"/>
    <w:link w:val="BalloonText"/>
    <w:uiPriority w:val="99"/>
    <w:semiHidden/>
    <w:rsid w:val="000355F8"/>
    <w:rPr>
      <w:rFonts w:ascii="Tahoma" w:eastAsia="Times New Roman" w:hAnsi="Tahoma" w:cs="Tahoma"/>
      <w:sz w:val="16"/>
      <w:szCs w:val="16"/>
      <w:lang w:val="en-GB"/>
    </w:rPr>
  </w:style>
  <w:style w:type="paragraph" w:styleId="BodyText">
    <w:name w:val="Body Text"/>
    <w:basedOn w:val="Normal"/>
    <w:link w:val="BodyTextChar"/>
    <w:semiHidden/>
    <w:unhideWhenUsed/>
    <w:rsid w:val="000355F8"/>
    <w:pPr>
      <w:overflowPunct w:val="0"/>
      <w:autoSpaceDE w:val="0"/>
      <w:autoSpaceDN w:val="0"/>
      <w:adjustRightInd w:val="0"/>
    </w:pPr>
    <w:rPr>
      <w:rFonts w:ascii="TimesLT" w:hAnsi="TimesLT"/>
      <w:b/>
      <w:sz w:val="22"/>
      <w:szCs w:val="20"/>
      <w:lang w:val="lt-LT"/>
    </w:rPr>
  </w:style>
  <w:style w:type="character" w:customStyle="1" w:styleId="BodyTextChar">
    <w:name w:val="Body Text Char"/>
    <w:basedOn w:val="DefaultParagraphFont"/>
    <w:link w:val="BodyText"/>
    <w:semiHidden/>
    <w:rsid w:val="000355F8"/>
    <w:rPr>
      <w:rFonts w:ascii="TimesLT" w:eastAsia="Times New Roman" w:hAnsi="TimesLT" w:cs="Times New Roman"/>
      <w:b/>
      <w:szCs w:val="20"/>
    </w:rPr>
  </w:style>
  <w:style w:type="paragraph" w:customStyle="1" w:styleId="Sraopastraipa1">
    <w:name w:val="Sąrašo pastraipa1"/>
    <w:basedOn w:val="Normal"/>
    <w:uiPriority w:val="34"/>
    <w:qFormat/>
    <w:rsid w:val="000355F8"/>
    <w:pPr>
      <w:ind w:left="720"/>
    </w:pPr>
    <w:rPr>
      <w:rFonts w:eastAsia="Calibri"/>
    </w:rPr>
  </w:style>
  <w:style w:type="paragraph" w:customStyle="1" w:styleId="InsideAddressName">
    <w:name w:val="Inside Address Name"/>
    <w:basedOn w:val="Normal"/>
    <w:rsid w:val="000355F8"/>
    <w:pPr>
      <w:overflowPunct w:val="0"/>
      <w:autoSpaceDE w:val="0"/>
      <w:autoSpaceDN w:val="0"/>
      <w:adjustRightInd w:val="0"/>
    </w:pPr>
    <w:rPr>
      <w:sz w:val="20"/>
      <w:szCs w:val="20"/>
      <w:lang w:eastAsia="lt-LT"/>
    </w:rPr>
  </w:style>
  <w:style w:type="paragraph" w:customStyle="1" w:styleId="Sraopastraipa2">
    <w:name w:val="Sąrašo pastraipa2"/>
    <w:basedOn w:val="Normal"/>
    <w:rsid w:val="00215121"/>
    <w:pPr>
      <w:ind w:left="720"/>
    </w:pPr>
    <w:rPr>
      <w:rFonts w:eastAsia="Calibri"/>
    </w:rPr>
  </w:style>
  <w:style w:type="character" w:customStyle="1" w:styleId="Heading1Char">
    <w:name w:val="Heading 1 Char"/>
    <w:basedOn w:val="DefaultParagraphFont"/>
    <w:link w:val="Heading1"/>
    <w:uiPriority w:val="9"/>
    <w:rsid w:val="008F0498"/>
    <w:rPr>
      <w:rFonts w:asciiTheme="majorHAnsi" w:eastAsiaTheme="majorEastAsia" w:hAnsiTheme="majorHAnsi" w:cstheme="majorBidi"/>
      <w:b/>
      <w:bCs/>
      <w:color w:val="365F91" w:themeColor="accent1" w:themeShade="BF"/>
      <w:sz w:val="28"/>
      <w:szCs w:val="28"/>
      <w:lang w:val="en-GB"/>
    </w:rPr>
  </w:style>
  <w:style w:type="paragraph" w:styleId="BodyText2">
    <w:name w:val="Body Text 2"/>
    <w:basedOn w:val="Normal"/>
    <w:link w:val="BodyText2Char"/>
    <w:uiPriority w:val="99"/>
    <w:unhideWhenUsed/>
    <w:rsid w:val="008F0498"/>
    <w:pPr>
      <w:spacing w:after="120" w:line="480" w:lineRule="auto"/>
    </w:pPr>
  </w:style>
  <w:style w:type="character" w:customStyle="1" w:styleId="BodyText2Char">
    <w:name w:val="Body Text 2 Char"/>
    <w:basedOn w:val="DefaultParagraphFont"/>
    <w:link w:val="BodyText2"/>
    <w:uiPriority w:val="99"/>
    <w:rsid w:val="008F0498"/>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8F0498"/>
    <w:pPr>
      <w:spacing w:after="120"/>
    </w:pPr>
    <w:rPr>
      <w:sz w:val="16"/>
      <w:szCs w:val="16"/>
    </w:rPr>
  </w:style>
  <w:style w:type="character" w:customStyle="1" w:styleId="BodyText3Char">
    <w:name w:val="Body Text 3 Char"/>
    <w:basedOn w:val="DefaultParagraphFont"/>
    <w:link w:val="BodyText3"/>
    <w:uiPriority w:val="99"/>
    <w:semiHidden/>
    <w:rsid w:val="008F0498"/>
    <w:rPr>
      <w:rFonts w:ascii="Times New Roman" w:eastAsia="Times New Roman" w:hAnsi="Times New Roman" w:cs="Times New Roman"/>
      <w:sz w:val="16"/>
      <w:szCs w:val="16"/>
      <w:lang w:val="en-GB"/>
    </w:rPr>
  </w:style>
  <w:style w:type="paragraph" w:styleId="BodyTextIndent">
    <w:name w:val="Body Text Indent"/>
    <w:basedOn w:val="Normal"/>
    <w:link w:val="BodyTextIndentChar"/>
    <w:uiPriority w:val="99"/>
    <w:semiHidden/>
    <w:unhideWhenUsed/>
    <w:rsid w:val="008F0498"/>
    <w:pPr>
      <w:spacing w:after="120"/>
      <w:ind w:left="283"/>
    </w:pPr>
  </w:style>
  <w:style w:type="character" w:customStyle="1" w:styleId="BodyTextIndentChar">
    <w:name w:val="Body Text Indent Char"/>
    <w:basedOn w:val="DefaultParagraphFont"/>
    <w:link w:val="BodyTextIndent"/>
    <w:uiPriority w:val="99"/>
    <w:semiHidden/>
    <w:rsid w:val="008F0498"/>
    <w:rPr>
      <w:rFonts w:ascii="Times New Roman" w:eastAsia="Times New Roman" w:hAnsi="Times New Roman" w:cs="Times New Roman"/>
      <w:sz w:val="24"/>
      <w:szCs w:val="24"/>
      <w:lang w:val="en-GB"/>
    </w:rPr>
  </w:style>
  <w:style w:type="paragraph" w:styleId="Title">
    <w:name w:val="Title"/>
    <w:basedOn w:val="Normal"/>
    <w:link w:val="TitleChar"/>
    <w:qFormat/>
    <w:rsid w:val="008F0498"/>
    <w:pPr>
      <w:jc w:val="center"/>
    </w:pPr>
    <w:rPr>
      <w:b/>
      <w:bCs/>
      <w:lang w:val="lt-LT"/>
    </w:rPr>
  </w:style>
  <w:style w:type="character" w:customStyle="1" w:styleId="TitleChar">
    <w:name w:val="Title Char"/>
    <w:basedOn w:val="DefaultParagraphFont"/>
    <w:link w:val="Title"/>
    <w:rsid w:val="008F049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8F0498"/>
    <w:pPr>
      <w:spacing w:after="120" w:line="480" w:lineRule="auto"/>
      <w:ind w:left="283"/>
    </w:pPr>
    <w:rPr>
      <w:lang w:val="lt-LT" w:eastAsia="lt-LT"/>
    </w:rPr>
  </w:style>
  <w:style w:type="character" w:customStyle="1" w:styleId="BodyTextIndent2Char">
    <w:name w:val="Body Text Indent 2 Char"/>
    <w:basedOn w:val="DefaultParagraphFont"/>
    <w:link w:val="BodyTextIndent2"/>
    <w:uiPriority w:val="99"/>
    <w:rsid w:val="008F0498"/>
    <w:rPr>
      <w:rFonts w:ascii="Times New Roman" w:eastAsia="Times New Roman" w:hAnsi="Times New Roman" w:cs="Times New Roman"/>
      <w:sz w:val="24"/>
      <w:szCs w:val="24"/>
      <w:lang w:eastAsia="lt-LT"/>
    </w:rPr>
  </w:style>
  <w:style w:type="character" w:customStyle="1" w:styleId="apple-style-span">
    <w:name w:val="apple-style-span"/>
    <w:basedOn w:val="DefaultParagraphFont"/>
    <w:uiPriority w:val="99"/>
    <w:rsid w:val="008F0498"/>
  </w:style>
  <w:style w:type="table" w:styleId="TableGrid">
    <w:name w:val="Table Grid"/>
    <w:aliases w:val="Smart Text Table"/>
    <w:basedOn w:val="TableNormal"/>
    <w:uiPriority w:val="39"/>
    <w:rsid w:val="008F04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agramaDiagramaDiagrama">
    <w:name w:val="Diagrama Diagrama Diagrama"/>
    <w:basedOn w:val="Normal"/>
    <w:rsid w:val="00BF3071"/>
    <w:pPr>
      <w:spacing w:after="160" w:line="240" w:lineRule="exact"/>
    </w:pPr>
    <w:rPr>
      <w:rFonts w:ascii="Tahoma" w:hAnsi="Tahoma"/>
      <w:sz w:val="20"/>
      <w:szCs w:val="20"/>
      <w:lang w:val="en-US"/>
    </w:rPr>
  </w:style>
  <w:style w:type="character" w:customStyle="1" w:styleId="Heading5Char">
    <w:name w:val="Heading 5 Char"/>
    <w:basedOn w:val="DefaultParagraphFont"/>
    <w:link w:val="Heading5"/>
    <w:uiPriority w:val="99"/>
    <w:rsid w:val="00C010E0"/>
    <w:rPr>
      <w:rFonts w:ascii="Times New Roman" w:eastAsia="Times New Roman" w:hAnsi="Times New Roman" w:cs="Times New Roman"/>
      <w:b/>
      <w:bCs/>
      <w:i/>
      <w:iCs/>
      <w:sz w:val="26"/>
      <w:szCs w:val="26"/>
      <w:lang w:eastAsia="lt-LT"/>
    </w:rPr>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BB7AA5"/>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unhideWhenUsed/>
    <w:rsid w:val="00626CD2"/>
    <w:rPr>
      <w:sz w:val="16"/>
      <w:szCs w:val="16"/>
    </w:rPr>
  </w:style>
  <w:style w:type="paragraph" w:styleId="CommentText">
    <w:name w:val="annotation text"/>
    <w:basedOn w:val="Normal"/>
    <w:link w:val="CommentTextChar"/>
    <w:uiPriority w:val="99"/>
    <w:unhideWhenUsed/>
    <w:rsid w:val="00626CD2"/>
    <w:rPr>
      <w:sz w:val="20"/>
      <w:szCs w:val="20"/>
    </w:rPr>
  </w:style>
  <w:style w:type="character" w:customStyle="1" w:styleId="CommentTextChar">
    <w:name w:val="Comment Text Char"/>
    <w:basedOn w:val="DefaultParagraphFont"/>
    <w:link w:val="CommentText"/>
    <w:uiPriority w:val="99"/>
    <w:rsid w:val="00626CD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26CD2"/>
    <w:rPr>
      <w:b/>
      <w:bCs/>
    </w:rPr>
  </w:style>
  <w:style w:type="character" w:customStyle="1" w:styleId="CommentSubjectChar">
    <w:name w:val="Comment Subject Char"/>
    <w:basedOn w:val="CommentTextChar"/>
    <w:link w:val="CommentSubject"/>
    <w:uiPriority w:val="99"/>
    <w:semiHidden/>
    <w:rsid w:val="00626CD2"/>
    <w:rPr>
      <w:rFonts w:ascii="Times New Roman" w:eastAsia="Times New Roman" w:hAnsi="Times New Roman" w:cs="Times New Roman"/>
      <w:b/>
      <w:bCs/>
      <w:sz w:val="20"/>
      <w:szCs w:val="20"/>
      <w:lang w:val="en-GB"/>
    </w:rPr>
  </w:style>
  <w:style w:type="character" w:customStyle="1" w:styleId="xbe">
    <w:name w:val="_xbe"/>
    <w:rsid w:val="00686B66"/>
  </w:style>
  <w:style w:type="character" w:styleId="FollowedHyperlink">
    <w:name w:val="FollowedHyperlink"/>
    <w:basedOn w:val="DefaultParagraphFont"/>
    <w:uiPriority w:val="99"/>
    <w:semiHidden/>
    <w:unhideWhenUsed/>
    <w:rsid w:val="00EE4930"/>
    <w:rPr>
      <w:color w:val="800080" w:themeColor="followedHyperlink"/>
      <w:u w:val="single"/>
    </w:rPr>
  </w:style>
  <w:style w:type="paragraph" w:styleId="NormalWeb">
    <w:name w:val="Normal (Web)"/>
    <w:basedOn w:val="Normal"/>
    <w:unhideWhenUsed/>
    <w:rsid w:val="00EE4930"/>
    <w:rPr>
      <w:lang w:val="lt-LT"/>
    </w:rPr>
  </w:style>
  <w:style w:type="paragraph" w:styleId="PlainText">
    <w:name w:val="Plain Text"/>
    <w:basedOn w:val="Normal"/>
    <w:link w:val="PlainTextChar"/>
    <w:uiPriority w:val="99"/>
    <w:unhideWhenUsed/>
    <w:rsid w:val="00EE4930"/>
    <w:rPr>
      <w:rFonts w:ascii="Consolas" w:eastAsia="Calibri" w:hAnsi="Consolas" w:cs="Consolas"/>
      <w:sz w:val="21"/>
      <w:szCs w:val="21"/>
      <w:lang w:val="lt-LT"/>
    </w:rPr>
  </w:style>
  <w:style w:type="character" w:customStyle="1" w:styleId="PlainTextChar">
    <w:name w:val="Plain Text Char"/>
    <w:basedOn w:val="DefaultParagraphFont"/>
    <w:link w:val="PlainText"/>
    <w:uiPriority w:val="99"/>
    <w:rsid w:val="00EE4930"/>
    <w:rPr>
      <w:rFonts w:ascii="Consolas" w:eastAsia="Calibri" w:hAnsi="Consolas" w:cs="Consolas"/>
      <w:sz w:val="21"/>
      <w:szCs w:val="21"/>
    </w:rPr>
  </w:style>
  <w:style w:type="paragraph" w:customStyle="1" w:styleId="Default">
    <w:name w:val="Default"/>
    <w:rsid w:val="00EE493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Strong">
    <w:name w:val="Strong"/>
    <w:basedOn w:val="DefaultParagraphFont"/>
    <w:qFormat/>
    <w:rsid w:val="00EE4930"/>
    <w:rPr>
      <w:b/>
      <w:bCs/>
    </w:rPr>
  </w:style>
  <w:style w:type="paragraph" w:customStyle="1" w:styleId="Hyperlink1">
    <w:name w:val="Hyperlink1"/>
    <w:basedOn w:val="Normal"/>
    <w:rsid w:val="00393916"/>
    <w:pPr>
      <w:suppressAutoHyphens/>
      <w:autoSpaceDE w:val="0"/>
      <w:autoSpaceDN w:val="0"/>
      <w:adjustRightInd w:val="0"/>
      <w:spacing w:line="297" w:lineRule="auto"/>
      <w:ind w:firstLine="312"/>
      <w:jc w:val="both"/>
    </w:pPr>
    <w:rPr>
      <w:color w:val="000000"/>
      <w:sz w:val="20"/>
      <w:szCs w:val="20"/>
    </w:rPr>
  </w:style>
  <w:style w:type="paragraph" w:customStyle="1" w:styleId="Heading">
    <w:name w:val="Heading"/>
    <w:basedOn w:val="Normal"/>
    <w:next w:val="BodyText"/>
    <w:rsid w:val="006F3D37"/>
    <w:pPr>
      <w:keepNext/>
      <w:widowControl w:val="0"/>
      <w:suppressAutoHyphens/>
      <w:jc w:val="center"/>
    </w:pPr>
    <w:rPr>
      <w:rFonts w:eastAsia="WenQuanYi Zen Hei" w:cs="FreeSans"/>
      <w:caps/>
      <w:kern w:val="1"/>
      <w:sz w:val="28"/>
      <w:szCs w:val="28"/>
      <w:lang w:val="en-US" w:eastAsia="zh-CN" w:bidi="hi-IN"/>
    </w:rPr>
  </w:style>
  <w:style w:type="paragraph" w:customStyle="1" w:styleId="Normal1">
    <w:name w:val="Normal1"/>
    <w:rsid w:val="008E0F09"/>
    <w:pPr>
      <w:spacing w:after="0"/>
    </w:pPr>
    <w:rPr>
      <w:rFonts w:ascii="Arial" w:eastAsia="Arial" w:hAnsi="Arial" w:cs="Arial"/>
      <w:color w:val="000000"/>
      <w:szCs w:val="24"/>
      <w:lang w:val="en-US" w:eastAsia="ja-JP"/>
    </w:rPr>
  </w:style>
  <w:style w:type="paragraph" w:customStyle="1" w:styleId="SSutPunktas">
    <w:name w:val="SSutPunktas"/>
    <w:basedOn w:val="Normal"/>
    <w:rsid w:val="008E0F09"/>
    <w:pPr>
      <w:tabs>
        <w:tab w:val="num" w:pos="360"/>
      </w:tabs>
      <w:suppressAutoHyphens/>
      <w:spacing w:after="57"/>
      <w:ind w:left="340" w:hanging="340"/>
      <w:jc w:val="both"/>
      <w:outlineLvl w:val="1"/>
    </w:pPr>
    <w:rPr>
      <w:rFonts w:eastAsia="HG Mincho Light J"/>
      <w:color w:val="000000"/>
      <w:sz w:val="20"/>
      <w:lang w:val="lt-LT"/>
    </w:rPr>
  </w:style>
  <w:style w:type="paragraph" w:customStyle="1" w:styleId="SSutSkyrius">
    <w:name w:val="SSutSkyrius"/>
    <w:basedOn w:val="Normal"/>
    <w:next w:val="SSutPunktas"/>
    <w:rsid w:val="008E0F09"/>
    <w:pPr>
      <w:keepNext/>
      <w:tabs>
        <w:tab w:val="num" w:pos="360"/>
      </w:tabs>
      <w:suppressAutoHyphens/>
      <w:spacing w:before="113" w:after="57"/>
      <w:ind w:left="340" w:hanging="340"/>
      <w:outlineLvl w:val="0"/>
    </w:pPr>
    <w:rPr>
      <w:rFonts w:eastAsia="HG Mincho Light J"/>
      <w:b/>
      <w:color w:val="000000"/>
      <w:sz w:val="20"/>
      <w:lang w:val="lt-LT"/>
    </w:rPr>
  </w:style>
  <w:style w:type="paragraph" w:styleId="FootnoteText">
    <w:name w:val="footnote text"/>
    <w:basedOn w:val="Normal"/>
    <w:link w:val="FootnoteTextChar"/>
    <w:uiPriority w:val="99"/>
    <w:rsid w:val="00D248E9"/>
    <w:pPr>
      <w:tabs>
        <w:tab w:val="left" w:pos="360"/>
      </w:tabs>
      <w:suppressAutoHyphens/>
      <w:overflowPunct w:val="0"/>
      <w:autoSpaceDE w:val="0"/>
      <w:autoSpaceDN w:val="0"/>
      <w:adjustRightInd w:val="0"/>
      <w:ind w:left="360" w:hanging="360"/>
      <w:textAlignment w:val="baseline"/>
    </w:pPr>
    <w:rPr>
      <w:sz w:val="20"/>
      <w:szCs w:val="20"/>
      <w:lang w:val="en-US"/>
    </w:rPr>
  </w:style>
  <w:style w:type="character" w:customStyle="1" w:styleId="FootnoteTextChar">
    <w:name w:val="Footnote Text Char"/>
    <w:basedOn w:val="DefaultParagraphFont"/>
    <w:link w:val="FootnoteText"/>
    <w:uiPriority w:val="99"/>
    <w:rsid w:val="00D248E9"/>
    <w:rPr>
      <w:rFonts w:ascii="Times New Roman" w:eastAsia="Times New Roman" w:hAnsi="Times New Roman" w:cs="Times New Roman"/>
      <w:sz w:val="20"/>
      <w:szCs w:val="20"/>
      <w:lang w:val="en-US"/>
    </w:rPr>
  </w:style>
  <w:style w:type="character" w:styleId="FootnoteReference">
    <w:name w:val="footnote reference"/>
    <w:uiPriority w:val="99"/>
    <w:rsid w:val="00D248E9"/>
    <w:rPr>
      <w:vertAlign w:val="superscript"/>
    </w:rPr>
  </w:style>
  <w:style w:type="character" w:customStyle="1" w:styleId="SkaitaLucida">
    <w:name w:val="Skaita Lucida"/>
    <w:rsid w:val="00810A8D"/>
    <w:rPr>
      <w:rFonts w:ascii="Lucida Console" w:hAnsi="Lucida Console"/>
      <w:b/>
      <w:sz w:val="16"/>
    </w:rPr>
  </w:style>
  <w:style w:type="paragraph" w:customStyle="1" w:styleId="Standard">
    <w:name w:val="Standard"/>
    <w:rsid w:val="00FC6528"/>
    <w:pPr>
      <w:suppressAutoHyphens/>
      <w:overflowPunct w:val="0"/>
      <w:autoSpaceDE w:val="0"/>
      <w:autoSpaceDN w:val="0"/>
      <w:spacing w:after="0" w:line="240" w:lineRule="auto"/>
      <w:textAlignment w:val="baseline"/>
    </w:pPr>
    <w:rPr>
      <w:rFonts w:ascii="Times New Roman" w:eastAsia="Calibri" w:hAnsi="Times New Roman" w:cs="Times New Roman"/>
      <w:kern w:val="3"/>
      <w:sz w:val="20"/>
      <w:szCs w:val="20"/>
      <w:lang w:val="en-GB" w:eastAsia="zh-CN"/>
    </w:rPr>
  </w:style>
  <w:style w:type="paragraph" w:customStyle="1" w:styleId="Standarduser">
    <w:name w:val="Standard (user)"/>
    <w:rsid w:val="00FC652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styleId="Revision">
    <w:name w:val="Revision"/>
    <w:hidden/>
    <w:uiPriority w:val="99"/>
    <w:semiHidden/>
    <w:rsid w:val="002C6B5F"/>
    <w:pPr>
      <w:spacing w:after="0" w:line="240" w:lineRule="auto"/>
    </w:pPr>
    <w:rPr>
      <w:rFonts w:ascii="Times New Roman" w:eastAsia="Times New Roman" w:hAnsi="Times New Roman" w:cs="Times New Roman"/>
      <w:sz w:val="24"/>
      <w:szCs w:val="24"/>
      <w:lang w:val="en-GB"/>
    </w:rPr>
  </w:style>
  <w:style w:type="character" w:customStyle="1" w:styleId="SraopastraipaDiagrama1">
    <w:name w:val="Sąrašo pastraipa Diagrama1"/>
    <w:aliases w:val="lp1 Diagrama1,Bullet 1 Diagrama1,Use Case List Paragraph Diagrama1,List Paragraph 1 Diagrama1,List Paragraph Red Diagrama1,Buletai Diagrama1,Bullet EY Diagrama1,List Paragraph21 Diagrama1,List Paragraph1 Diagrama1"/>
    <w:uiPriority w:val="34"/>
    <w:qFormat/>
    <w:locked/>
    <w:rsid w:val="00F64B6D"/>
  </w:style>
  <w:style w:type="paragraph" w:customStyle="1" w:styleId="paragraph">
    <w:name w:val="paragraph"/>
    <w:basedOn w:val="Normal"/>
    <w:rsid w:val="00F64B6D"/>
    <w:pPr>
      <w:spacing w:before="100" w:beforeAutospacing="1" w:after="100" w:afterAutospacing="1"/>
    </w:pPr>
    <w:rPr>
      <w:lang w:val="lt-LT" w:eastAsia="lt-LT"/>
    </w:rPr>
  </w:style>
  <w:style w:type="character" w:customStyle="1" w:styleId="normaltextrun">
    <w:name w:val="normaltextrun"/>
    <w:basedOn w:val="DefaultParagraphFont"/>
    <w:rsid w:val="00F64B6D"/>
  </w:style>
  <w:style w:type="character" w:customStyle="1" w:styleId="eop">
    <w:name w:val="eop"/>
    <w:basedOn w:val="DefaultParagraphFont"/>
    <w:rsid w:val="00F64B6D"/>
  </w:style>
  <w:style w:type="paragraph" w:customStyle="1" w:styleId="xmsonormal">
    <w:name w:val="x_msonormal"/>
    <w:basedOn w:val="Normal"/>
    <w:rsid w:val="005908EE"/>
    <w:rPr>
      <w:rFonts w:ascii="Calibri" w:eastAsiaTheme="minorHAnsi" w:hAnsi="Calibri" w:cs="Calibri"/>
      <w:sz w:val="22"/>
      <w:szCs w:val="22"/>
      <w:lang w:val="en-US"/>
    </w:rPr>
  </w:style>
  <w:style w:type="character" w:styleId="UnresolvedMention">
    <w:name w:val="Unresolved Mention"/>
    <w:basedOn w:val="DefaultParagraphFont"/>
    <w:uiPriority w:val="99"/>
    <w:semiHidden/>
    <w:unhideWhenUsed/>
    <w:rsid w:val="003B6727"/>
    <w:rPr>
      <w:color w:val="605E5C"/>
      <w:shd w:val="clear" w:color="auto" w:fill="E1DFDD"/>
    </w:rPr>
  </w:style>
  <w:style w:type="table" w:customStyle="1" w:styleId="TableGrid1">
    <w:name w:val="Table Grid1"/>
    <w:basedOn w:val="TableNormal"/>
    <w:next w:val="TableGrid"/>
    <w:uiPriority w:val="39"/>
    <w:rsid w:val="0000589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35D78"/>
    <w:rPr>
      <w:rFonts w:ascii="Segoe UI" w:hAnsi="Segoe UI" w:cs="Segoe UI" w:hint="default"/>
      <w:sz w:val="18"/>
      <w:szCs w:val="18"/>
    </w:rPr>
  </w:style>
  <w:style w:type="character" w:customStyle="1" w:styleId="cf11">
    <w:name w:val="cf11"/>
    <w:basedOn w:val="DefaultParagraphFont"/>
    <w:rsid w:val="00B35D78"/>
    <w:rPr>
      <w:rFonts w:ascii="Segoe UI" w:hAnsi="Segoe UI" w:cs="Segoe UI" w:hint="default"/>
      <w:sz w:val="18"/>
      <w:szCs w:val="18"/>
      <w:vertAlign w:val="subscript"/>
    </w:rPr>
  </w:style>
  <w:style w:type="character" w:customStyle="1" w:styleId="cf21">
    <w:name w:val="cf21"/>
    <w:basedOn w:val="DefaultParagraphFont"/>
    <w:rsid w:val="00B35D78"/>
    <w:rPr>
      <w:rFonts w:ascii="Segoe UI" w:hAnsi="Segoe UI" w:cs="Segoe UI" w:hint="default"/>
      <w:i/>
      <w:iCs/>
      <w:sz w:val="18"/>
      <w:szCs w:val="18"/>
    </w:rPr>
  </w:style>
  <w:style w:type="character" w:customStyle="1" w:styleId="cf31">
    <w:name w:val="cf31"/>
    <w:basedOn w:val="DefaultParagraphFont"/>
    <w:rsid w:val="00B35D78"/>
    <w:rPr>
      <w:rFonts w:ascii="Segoe UI" w:hAnsi="Segoe UI" w:cs="Segoe UI" w:hint="default"/>
      <w:sz w:val="18"/>
      <w:szCs w:val="18"/>
    </w:rPr>
  </w:style>
  <w:style w:type="table" w:customStyle="1" w:styleId="TableGrid2">
    <w:name w:val="Table Grid2"/>
    <w:basedOn w:val="TableNormal"/>
    <w:next w:val="TableGrid"/>
    <w:uiPriority w:val="39"/>
    <w:rsid w:val="009C6D77"/>
    <w:pPr>
      <w:spacing w:after="0" w:line="240" w:lineRule="auto"/>
    </w:pPr>
    <w:rPr>
      <w:rFonts w:ascii="Arial" w:eastAsia="Times New Roman" w:hAnsi="Arial" w:cs="Aria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479">
      <w:bodyDiv w:val="1"/>
      <w:marLeft w:val="0"/>
      <w:marRight w:val="0"/>
      <w:marTop w:val="0"/>
      <w:marBottom w:val="0"/>
      <w:divBdr>
        <w:top w:val="none" w:sz="0" w:space="0" w:color="auto"/>
        <w:left w:val="none" w:sz="0" w:space="0" w:color="auto"/>
        <w:bottom w:val="none" w:sz="0" w:space="0" w:color="auto"/>
        <w:right w:val="none" w:sz="0" w:space="0" w:color="auto"/>
      </w:divBdr>
    </w:div>
    <w:div w:id="65960758">
      <w:bodyDiv w:val="1"/>
      <w:marLeft w:val="0"/>
      <w:marRight w:val="0"/>
      <w:marTop w:val="0"/>
      <w:marBottom w:val="0"/>
      <w:divBdr>
        <w:top w:val="none" w:sz="0" w:space="0" w:color="auto"/>
        <w:left w:val="none" w:sz="0" w:space="0" w:color="auto"/>
        <w:bottom w:val="none" w:sz="0" w:space="0" w:color="auto"/>
        <w:right w:val="none" w:sz="0" w:space="0" w:color="auto"/>
      </w:divBdr>
      <w:divsChild>
        <w:div w:id="603421838">
          <w:marLeft w:val="0"/>
          <w:marRight w:val="0"/>
          <w:marTop w:val="0"/>
          <w:marBottom w:val="0"/>
          <w:divBdr>
            <w:top w:val="none" w:sz="0" w:space="0" w:color="auto"/>
            <w:left w:val="none" w:sz="0" w:space="0" w:color="auto"/>
            <w:bottom w:val="none" w:sz="0" w:space="0" w:color="auto"/>
            <w:right w:val="none" w:sz="0" w:space="0" w:color="auto"/>
          </w:divBdr>
        </w:div>
        <w:div w:id="1090276829">
          <w:marLeft w:val="0"/>
          <w:marRight w:val="0"/>
          <w:marTop w:val="0"/>
          <w:marBottom w:val="0"/>
          <w:divBdr>
            <w:top w:val="none" w:sz="0" w:space="0" w:color="auto"/>
            <w:left w:val="none" w:sz="0" w:space="0" w:color="auto"/>
            <w:bottom w:val="none" w:sz="0" w:space="0" w:color="auto"/>
            <w:right w:val="none" w:sz="0" w:space="0" w:color="auto"/>
          </w:divBdr>
        </w:div>
        <w:div w:id="1759641842">
          <w:marLeft w:val="0"/>
          <w:marRight w:val="0"/>
          <w:marTop w:val="0"/>
          <w:marBottom w:val="0"/>
          <w:divBdr>
            <w:top w:val="none" w:sz="0" w:space="0" w:color="auto"/>
            <w:left w:val="none" w:sz="0" w:space="0" w:color="auto"/>
            <w:bottom w:val="none" w:sz="0" w:space="0" w:color="auto"/>
            <w:right w:val="none" w:sz="0" w:space="0" w:color="auto"/>
          </w:divBdr>
        </w:div>
      </w:divsChild>
    </w:div>
    <w:div w:id="70935398">
      <w:bodyDiv w:val="1"/>
      <w:marLeft w:val="0"/>
      <w:marRight w:val="0"/>
      <w:marTop w:val="0"/>
      <w:marBottom w:val="0"/>
      <w:divBdr>
        <w:top w:val="none" w:sz="0" w:space="0" w:color="auto"/>
        <w:left w:val="none" w:sz="0" w:space="0" w:color="auto"/>
        <w:bottom w:val="none" w:sz="0" w:space="0" w:color="auto"/>
        <w:right w:val="none" w:sz="0" w:space="0" w:color="auto"/>
      </w:divBdr>
    </w:div>
    <w:div w:id="81680582">
      <w:bodyDiv w:val="1"/>
      <w:marLeft w:val="0"/>
      <w:marRight w:val="0"/>
      <w:marTop w:val="0"/>
      <w:marBottom w:val="0"/>
      <w:divBdr>
        <w:top w:val="none" w:sz="0" w:space="0" w:color="auto"/>
        <w:left w:val="none" w:sz="0" w:space="0" w:color="auto"/>
        <w:bottom w:val="none" w:sz="0" w:space="0" w:color="auto"/>
        <w:right w:val="none" w:sz="0" w:space="0" w:color="auto"/>
      </w:divBdr>
      <w:divsChild>
        <w:div w:id="1206409833">
          <w:marLeft w:val="0"/>
          <w:marRight w:val="0"/>
          <w:marTop w:val="0"/>
          <w:marBottom w:val="0"/>
          <w:divBdr>
            <w:top w:val="none" w:sz="0" w:space="0" w:color="auto"/>
            <w:left w:val="none" w:sz="0" w:space="0" w:color="auto"/>
            <w:bottom w:val="none" w:sz="0" w:space="0" w:color="auto"/>
            <w:right w:val="none" w:sz="0" w:space="0" w:color="auto"/>
          </w:divBdr>
        </w:div>
      </w:divsChild>
    </w:div>
    <w:div w:id="124082266">
      <w:bodyDiv w:val="1"/>
      <w:marLeft w:val="0"/>
      <w:marRight w:val="0"/>
      <w:marTop w:val="0"/>
      <w:marBottom w:val="0"/>
      <w:divBdr>
        <w:top w:val="none" w:sz="0" w:space="0" w:color="auto"/>
        <w:left w:val="none" w:sz="0" w:space="0" w:color="auto"/>
        <w:bottom w:val="none" w:sz="0" w:space="0" w:color="auto"/>
        <w:right w:val="none" w:sz="0" w:space="0" w:color="auto"/>
      </w:divBdr>
    </w:div>
    <w:div w:id="170873699">
      <w:bodyDiv w:val="1"/>
      <w:marLeft w:val="0"/>
      <w:marRight w:val="0"/>
      <w:marTop w:val="0"/>
      <w:marBottom w:val="0"/>
      <w:divBdr>
        <w:top w:val="none" w:sz="0" w:space="0" w:color="auto"/>
        <w:left w:val="none" w:sz="0" w:space="0" w:color="auto"/>
        <w:bottom w:val="none" w:sz="0" w:space="0" w:color="auto"/>
        <w:right w:val="none" w:sz="0" w:space="0" w:color="auto"/>
      </w:divBdr>
      <w:divsChild>
        <w:div w:id="385833978">
          <w:marLeft w:val="0"/>
          <w:marRight w:val="0"/>
          <w:marTop w:val="0"/>
          <w:marBottom w:val="0"/>
          <w:divBdr>
            <w:top w:val="none" w:sz="0" w:space="0" w:color="auto"/>
            <w:left w:val="none" w:sz="0" w:space="0" w:color="auto"/>
            <w:bottom w:val="none" w:sz="0" w:space="0" w:color="auto"/>
            <w:right w:val="none" w:sz="0" w:space="0" w:color="auto"/>
          </w:divBdr>
        </w:div>
        <w:div w:id="489298370">
          <w:marLeft w:val="0"/>
          <w:marRight w:val="0"/>
          <w:marTop w:val="0"/>
          <w:marBottom w:val="0"/>
          <w:divBdr>
            <w:top w:val="none" w:sz="0" w:space="0" w:color="auto"/>
            <w:left w:val="none" w:sz="0" w:space="0" w:color="auto"/>
            <w:bottom w:val="none" w:sz="0" w:space="0" w:color="auto"/>
            <w:right w:val="none" w:sz="0" w:space="0" w:color="auto"/>
          </w:divBdr>
        </w:div>
        <w:div w:id="631713866">
          <w:marLeft w:val="0"/>
          <w:marRight w:val="0"/>
          <w:marTop w:val="0"/>
          <w:marBottom w:val="0"/>
          <w:divBdr>
            <w:top w:val="none" w:sz="0" w:space="0" w:color="auto"/>
            <w:left w:val="none" w:sz="0" w:space="0" w:color="auto"/>
            <w:bottom w:val="none" w:sz="0" w:space="0" w:color="auto"/>
            <w:right w:val="none" w:sz="0" w:space="0" w:color="auto"/>
          </w:divBdr>
        </w:div>
        <w:div w:id="855114985">
          <w:marLeft w:val="0"/>
          <w:marRight w:val="0"/>
          <w:marTop w:val="0"/>
          <w:marBottom w:val="0"/>
          <w:divBdr>
            <w:top w:val="none" w:sz="0" w:space="0" w:color="auto"/>
            <w:left w:val="none" w:sz="0" w:space="0" w:color="auto"/>
            <w:bottom w:val="none" w:sz="0" w:space="0" w:color="auto"/>
            <w:right w:val="none" w:sz="0" w:space="0" w:color="auto"/>
          </w:divBdr>
        </w:div>
        <w:div w:id="1702054917">
          <w:marLeft w:val="0"/>
          <w:marRight w:val="0"/>
          <w:marTop w:val="0"/>
          <w:marBottom w:val="0"/>
          <w:divBdr>
            <w:top w:val="none" w:sz="0" w:space="0" w:color="auto"/>
            <w:left w:val="none" w:sz="0" w:space="0" w:color="auto"/>
            <w:bottom w:val="none" w:sz="0" w:space="0" w:color="auto"/>
            <w:right w:val="none" w:sz="0" w:space="0" w:color="auto"/>
          </w:divBdr>
        </w:div>
        <w:div w:id="1766606573">
          <w:marLeft w:val="0"/>
          <w:marRight w:val="0"/>
          <w:marTop w:val="0"/>
          <w:marBottom w:val="0"/>
          <w:divBdr>
            <w:top w:val="none" w:sz="0" w:space="0" w:color="auto"/>
            <w:left w:val="none" w:sz="0" w:space="0" w:color="auto"/>
            <w:bottom w:val="none" w:sz="0" w:space="0" w:color="auto"/>
            <w:right w:val="none" w:sz="0" w:space="0" w:color="auto"/>
          </w:divBdr>
        </w:div>
      </w:divsChild>
    </w:div>
    <w:div w:id="261500237">
      <w:bodyDiv w:val="1"/>
      <w:marLeft w:val="0"/>
      <w:marRight w:val="0"/>
      <w:marTop w:val="0"/>
      <w:marBottom w:val="0"/>
      <w:divBdr>
        <w:top w:val="none" w:sz="0" w:space="0" w:color="auto"/>
        <w:left w:val="none" w:sz="0" w:space="0" w:color="auto"/>
        <w:bottom w:val="none" w:sz="0" w:space="0" w:color="auto"/>
        <w:right w:val="none" w:sz="0" w:space="0" w:color="auto"/>
      </w:divBdr>
    </w:div>
    <w:div w:id="333651287">
      <w:bodyDiv w:val="1"/>
      <w:marLeft w:val="0"/>
      <w:marRight w:val="0"/>
      <w:marTop w:val="0"/>
      <w:marBottom w:val="0"/>
      <w:divBdr>
        <w:top w:val="none" w:sz="0" w:space="0" w:color="auto"/>
        <w:left w:val="none" w:sz="0" w:space="0" w:color="auto"/>
        <w:bottom w:val="none" w:sz="0" w:space="0" w:color="auto"/>
        <w:right w:val="none" w:sz="0" w:space="0" w:color="auto"/>
      </w:divBdr>
      <w:divsChild>
        <w:div w:id="122846200">
          <w:marLeft w:val="0"/>
          <w:marRight w:val="0"/>
          <w:marTop w:val="0"/>
          <w:marBottom w:val="0"/>
          <w:divBdr>
            <w:top w:val="none" w:sz="0" w:space="0" w:color="auto"/>
            <w:left w:val="none" w:sz="0" w:space="0" w:color="auto"/>
            <w:bottom w:val="none" w:sz="0" w:space="0" w:color="auto"/>
            <w:right w:val="none" w:sz="0" w:space="0" w:color="auto"/>
          </w:divBdr>
          <w:divsChild>
            <w:div w:id="73749743">
              <w:marLeft w:val="15"/>
              <w:marRight w:val="15"/>
              <w:marTop w:val="15"/>
              <w:marBottom w:val="15"/>
              <w:divBdr>
                <w:top w:val="none" w:sz="0" w:space="0" w:color="auto"/>
                <w:left w:val="none" w:sz="0" w:space="0" w:color="auto"/>
                <w:bottom w:val="none" w:sz="0" w:space="0" w:color="auto"/>
                <w:right w:val="none" w:sz="0" w:space="0" w:color="auto"/>
              </w:divBdr>
              <w:divsChild>
                <w:div w:id="1782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6839">
      <w:bodyDiv w:val="1"/>
      <w:marLeft w:val="0"/>
      <w:marRight w:val="0"/>
      <w:marTop w:val="0"/>
      <w:marBottom w:val="0"/>
      <w:divBdr>
        <w:top w:val="none" w:sz="0" w:space="0" w:color="auto"/>
        <w:left w:val="none" w:sz="0" w:space="0" w:color="auto"/>
        <w:bottom w:val="none" w:sz="0" w:space="0" w:color="auto"/>
        <w:right w:val="none" w:sz="0" w:space="0" w:color="auto"/>
      </w:divBdr>
    </w:div>
    <w:div w:id="357314374">
      <w:bodyDiv w:val="1"/>
      <w:marLeft w:val="0"/>
      <w:marRight w:val="0"/>
      <w:marTop w:val="0"/>
      <w:marBottom w:val="0"/>
      <w:divBdr>
        <w:top w:val="none" w:sz="0" w:space="0" w:color="auto"/>
        <w:left w:val="none" w:sz="0" w:space="0" w:color="auto"/>
        <w:bottom w:val="none" w:sz="0" w:space="0" w:color="auto"/>
        <w:right w:val="none" w:sz="0" w:space="0" w:color="auto"/>
      </w:divBdr>
      <w:divsChild>
        <w:div w:id="170727621">
          <w:marLeft w:val="0"/>
          <w:marRight w:val="0"/>
          <w:marTop w:val="0"/>
          <w:marBottom w:val="0"/>
          <w:divBdr>
            <w:top w:val="none" w:sz="0" w:space="0" w:color="auto"/>
            <w:left w:val="none" w:sz="0" w:space="0" w:color="auto"/>
            <w:bottom w:val="none" w:sz="0" w:space="0" w:color="auto"/>
            <w:right w:val="none" w:sz="0" w:space="0" w:color="auto"/>
          </w:divBdr>
        </w:div>
        <w:div w:id="587233279">
          <w:marLeft w:val="0"/>
          <w:marRight w:val="0"/>
          <w:marTop w:val="0"/>
          <w:marBottom w:val="0"/>
          <w:divBdr>
            <w:top w:val="none" w:sz="0" w:space="0" w:color="auto"/>
            <w:left w:val="none" w:sz="0" w:space="0" w:color="auto"/>
            <w:bottom w:val="none" w:sz="0" w:space="0" w:color="auto"/>
            <w:right w:val="none" w:sz="0" w:space="0" w:color="auto"/>
          </w:divBdr>
        </w:div>
        <w:div w:id="834760068">
          <w:marLeft w:val="0"/>
          <w:marRight w:val="0"/>
          <w:marTop w:val="0"/>
          <w:marBottom w:val="0"/>
          <w:divBdr>
            <w:top w:val="none" w:sz="0" w:space="0" w:color="auto"/>
            <w:left w:val="none" w:sz="0" w:space="0" w:color="auto"/>
            <w:bottom w:val="none" w:sz="0" w:space="0" w:color="auto"/>
            <w:right w:val="none" w:sz="0" w:space="0" w:color="auto"/>
          </w:divBdr>
        </w:div>
        <w:div w:id="1168860999">
          <w:marLeft w:val="0"/>
          <w:marRight w:val="0"/>
          <w:marTop w:val="0"/>
          <w:marBottom w:val="0"/>
          <w:divBdr>
            <w:top w:val="none" w:sz="0" w:space="0" w:color="auto"/>
            <w:left w:val="none" w:sz="0" w:space="0" w:color="auto"/>
            <w:bottom w:val="none" w:sz="0" w:space="0" w:color="auto"/>
            <w:right w:val="none" w:sz="0" w:space="0" w:color="auto"/>
          </w:divBdr>
        </w:div>
        <w:div w:id="1640724596">
          <w:marLeft w:val="0"/>
          <w:marRight w:val="0"/>
          <w:marTop w:val="0"/>
          <w:marBottom w:val="0"/>
          <w:divBdr>
            <w:top w:val="none" w:sz="0" w:space="0" w:color="auto"/>
            <w:left w:val="none" w:sz="0" w:space="0" w:color="auto"/>
            <w:bottom w:val="none" w:sz="0" w:space="0" w:color="auto"/>
            <w:right w:val="none" w:sz="0" w:space="0" w:color="auto"/>
          </w:divBdr>
        </w:div>
      </w:divsChild>
    </w:div>
    <w:div w:id="365369224">
      <w:bodyDiv w:val="1"/>
      <w:marLeft w:val="0"/>
      <w:marRight w:val="0"/>
      <w:marTop w:val="0"/>
      <w:marBottom w:val="0"/>
      <w:divBdr>
        <w:top w:val="none" w:sz="0" w:space="0" w:color="auto"/>
        <w:left w:val="none" w:sz="0" w:space="0" w:color="auto"/>
        <w:bottom w:val="none" w:sz="0" w:space="0" w:color="auto"/>
        <w:right w:val="none" w:sz="0" w:space="0" w:color="auto"/>
      </w:divBdr>
      <w:divsChild>
        <w:div w:id="1024868377">
          <w:marLeft w:val="0"/>
          <w:marRight w:val="0"/>
          <w:marTop w:val="0"/>
          <w:marBottom w:val="0"/>
          <w:divBdr>
            <w:top w:val="none" w:sz="0" w:space="0" w:color="auto"/>
            <w:left w:val="none" w:sz="0" w:space="0" w:color="auto"/>
            <w:bottom w:val="none" w:sz="0" w:space="0" w:color="auto"/>
            <w:right w:val="none" w:sz="0" w:space="0" w:color="auto"/>
          </w:divBdr>
        </w:div>
      </w:divsChild>
    </w:div>
    <w:div w:id="367068506">
      <w:bodyDiv w:val="1"/>
      <w:marLeft w:val="0"/>
      <w:marRight w:val="0"/>
      <w:marTop w:val="0"/>
      <w:marBottom w:val="0"/>
      <w:divBdr>
        <w:top w:val="none" w:sz="0" w:space="0" w:color="auto"/>
        <w:left w:val="none" w:sz="0" w:space="0" w:color="auto"/>
        <w:bottom w:val="none" w:sz="0" w:space="0" w:color="auto"/>
        <w:right w:val="none" w:sz="0" w:space="0" w:color="auto"/>
      </w:divBdr>
    </w:div>
    <w:div w:id="372854892">
      <w:bodyDiv w:val="1"/>
      <w:marLeft w:val="0"/>
      <w:marRight w:val="0"/>
      <w:marTop w:val="0"/>
      <w:marBottom w:val="0"/>
      <w:divBdr>
        <w:top w:val="none" w:sz="0" w:space="0" w:color="auto"/>
        <w:left w:val="none" w:sz="0" w:space="0" w:color="auto"/>
        <w:bottom w:val="none" w:sz="0" w:space="0" w:color="auto"/>
        <w:right w:val="none" w:sz="0" w:space="0" w:color="auto"/>
      </w:divBdr>
    </w:div>
    <w:div w:id="377751933">
      <w:bodyDiv w:val="1"/>
      <w:marLeft w:val="0"/>
      <w:marRight w:val="0"/>
      <w:marTop w:val="0"/>
      <w:marBottom w:val="0"/>
      <w:divBdr>
        <w:top w:val="none" w:sz="0" w:space="0" w:color="auto"/>
        <w:left w:val="none" w:sz="0" w:space="0" w:color="auto"/>
        <w:bottom w:val="none" w:sz="0" w:space="0" w:color="auto"/>
        <w:right w:val="none" w:sz="0" w:space="0" w:color="auto"/>
      </w:divBdr>
    </w:div>
    <w:div w:id="462119186">
      <w:bodyDiv w:val="1"/>
      <w:marLeft w:val="0"/>
      <w:marRight w:val="0"/>
      <w:marTop w:val="0"/>
      <w:marBottom w:val="0"/>
      <w:divBdr>
        <w:top w:val="none" w:sz="0" w:space="0" w:color="auto"/>
        <w:left w:val="none" w:sz="0" w:space="0" w:color="auto"/>
        <w:bottom w:val="none" w:sz="0" w:space="0" w:color="auto"/>
        <w:right w:val="none" w:sz="0" w:space="0" w:color="auto"/>
      </w:divBdr>
    </w:div>
    <w:div w:id="477115520">
      <w:bodyDiv w:val="1"/>
      <w:marLeft w:val="0"/>
      <w:marRight w:val="0"/>
      <w:marTop w:val="0"/>
      <w:marBottom w:val="0"/>
      <w:divBdr>
        <w:top w:val="none" w:sz="0" w:space="0" w:color="auto"/>
        <w:left w:val="none" w:sz="0" w:space="0" w:color="auto"/>
        <w:bottom w:val="none" w:sz="0" w:space="0" w:color="auto"/>
        <w:right w:val="none" w:sz="0" w:space="0" w:color="auto"/>
      </w:divBdr>
      <w:divsChild>
        <w:div w:id="77017560">
          <w:marLeft w:val="0"/>
          <w:marRight w:val="0"/>
          <w:marTop w:val="0"/>
          <w:marBottom w:val="0"/>
          <w:divBdr>
            <w:top w:val="none" w:sz="0" w:space="0" w:color="auto"/>
            <w:left w:val="none" w:sz="0" w:space="0" w:color="auto"/>
            <w:bottom w:val="none" w:sz="0" w:space="0" w:color="auto"/>
            <w:right w:val="none" w:sz="0" w:space="0" w:color="auto"/>
          </w:divBdr>
        </w:div>
        <w:div w:id="791436258">
          <w:marLeft w:val="0"/>
          <w:marRight w:val="0"/>
          <w:marTop w:val="0"/>
          <w:marBottom w:val="0"/>
          <w:divBdr>
            <w:top w:val="none" w:sz="0" w:space="0" w:color="auto"/>
            <w:left w:val="none" w:sz="0" w:space="0" w:color="auto"/>
            <w:bottom w:val="none" w:sz="0" w:space="0" w:color="auto"/>
            <w:right w:val="none" w:sz="0" w:space="0" w:color="auto"/>
          </w:divBdr>
        </w:div>
        <w:div w:id="1269968162">
          <w:marLeft w:val="0"/>
          <w:marRight w:val="0"/>
          <w:marTop w:val="0"/>
          <w:marBottom w:val="0"/>
          <w:divBdr>
            <w:top w:val="none" w:sz="0" w:space="0" w:color="auto"/>
            <w:left w:val="none" w:sz="0" w:space="0" w:color="auto"/>
            <w:bottom w:val="none" w:sz="0" w:space="0" w:color="auto"/>
            <w:right w:val="none" w:sz="0" w:space="0" w:color="auto"/>
          </w:divBdr>
        </w:div>
        <w:div w:id="1312711632">
          <w:marLeft w:val="0"/>
          <w:marRight w:val="0"/>
          <w:marTop w:val="0"/>
          <w:marBottom w:val="0"/>
          <w:divBdr>
            <w:top w:val="none" w:sz="0" w:space="0" w:color="auto"/>
            <w:left w:val="none" w:sz="0" w:space="0" w:color="auto"/>
            <w:bottom w:val="none" w:sz="0" w:space="0" w:color="auto"/>
            <w:right w:val="none" w:sz="0" w:space="0" w:color="auto"/>
          </w:divBdr>
        </w:div>
      </w:divsChild>
    </w:div>
    <w:div w:id="526525435">
      <w:bodyDiv w:val="1"/>
      <w:marLeft w:val="0"/>
      <w:marRight w:val="0"/>
      <w:marTop w:val="0"/>
      <w:marBottom w:val="0"/>
      <w:divBdr>
        <w:top w:val="none" w:sz="0" w:space="0" w:color="auto"/>
        <w:left w:val="none" w:sz="0" w:space="0" w:color="auto"/>
        <w:bottom w:val="none" w:sz="0" w:space="0" w:color="auto"/>
        <w:right w:val="none" w:sz="0" w:space="0" w:color="auto"/>
      </w:divBdr>
    </w:div>
    <w:div w:id="526721099">
      <w:bodyDiv w:val="1"/>
      <w:marLeft w:val="0"/>
      <w:marRight w:val="0"/>
      <w:marTop w:val="0"/>
      <w:marBottom w:val="0"/>
      <w:divBdr>
        <w:top w:val="none" w:sz="0" w:space="0" w:color="auto"/>
        <w:left w:val="none" w:sz="0" w:space="0" w:color="auto"/>
        <w:bottom w:val="none" w:sz="0" w:space="0" w:color="auto"/>
        <w:right w:val="none" w:sz="0" w:space="0" w:color="auto"/>
      </w:divBdr>
    </w:div>
    <w:div w:id="641545013">
      <w:bodyDiv w:val="1"/>
      <w:marLeft w:val="0"/>
      <w:marRight w:val="0"/>
      <w:marTop w:val="0"/>
      <w:marBottom w:val="0"/>
      <w:divBdr>
        <w:top w:val="none" w:sz="0" w:space="0" w:color="auto"/>
        <w:left w:val="none" w:sz="0" w:space="0" w:color="auto"/>
        <w:bottom w:val="none" w:sz="0" w:space="0" w:color="auto"/>
        <w:right w:val="none" w:sz="0" w:space="0" w:color="auto"/>
      </w:divBdr>
    </w:div>
    <w:div w:id="647175947">
      <w:bodyDiv w:val="1"/>
      <w:marLeft w:val="0"/>
      <w:marRight w:val="0"/>
      <w:marTop w:val="0"/>
      <w:marBottom w:val="0"/>
      <w:divBdr>
        <w:top w:val="none" w:sz="0" w:space="0" w:color="auto"/>
        <w:left w:val="none" w:sz="0" w:space="0" w:color="auto"/>
        <w:bottom w:val="none" w:sz="0" w:space="0" w:color="auto"/>
        <w:right w:val="none" w:sz="0" w:space="0" w:color="auto"/>
      </w:divBdr>
    </w:div>
    <w:div w:id="649212943">
      <w:bodyDiv w:val="1"/>
      <w:marLeft w:val="0"/>
      <w:marRight w:val="0"/>
      <w:marTop w:val="0"/>
      <w:marBottom w:val="0"/>
      <w:divBdr>
        <w:top w:val="none" w:sz="0" w:space="0" w:color="auto"/>
        <w:left w:val="none" w:sz="0" w:space="0" w:color="auto"/>
        <w:bottom w:val="none" w:sz="0" w:space="0" w:color="auto"/>
        <w:right w:val="none" w:sz="0" w:space="0" w:color="auto"/>
      </w:divBdr>
    </w:div>
    <w:div w:id="666520594">
      <w:bodyDiv w:val="1"/>
      <w:marLeft w:val="0"/>
      <w:marRight w:val="0"/>
      <w:marTop w:val="0"/>
      <w:marBottom w:val="0"/>
      <w:divBdr>
        <w:top w:val="none" w:sz="0" w:space="0" w:color="auto"/>
        <w:left w:val="none" w:sz="0" w:space="0" w:color="auto"/>
        <w:bottom w:val="none" w:sz="0" w:space="0" w:color="auto"/>
        <w:right w:val="none" w:sz="0" w:space="0" w:color="auto"/>
      </w:divBdr>
      <w:divsChild>
        <w:div w:id="199401986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2091391544">
          <w:marLeft w:val="0"/>
          <w:marRight w:val="0"/>
          <w:marTop w:val="0"/>
          <w:marBottom w:val="0"/>
          <w:divBdr>
            <w:top w:val="none" w:sz="0" w:space="0" w:color="auto"/>
            <w:left w:val="none" w:sz="0" w:space="0" w:color="auto"/>
            <w:bottom w:val="none" w:sz="0" w:space="0" w:color="auto"/>
            <w:right w:val="none" w:sz="0" w:space="0" w:color="auto"/>
          </w:divBdr>
        </w:div>
      </w:divsChild>
    </w:div>
    <w:div w:id="687023191">
      <w:bodyDiv w:val="1"/>
      <w:marLeft w:val="0"/>
      <w:marRight w:val="0"/>
      <w:marTop w:val="0"/>
      <w:marBottom w:val="0"/>
      <w:divBdr>
        <w:top w:val="none" w:sz="0" w:space="0" w:color="auto"/>
        <w:left w:val="none" w:sz="0" w:space="0" w:color="auto"/>
        <w:bottom w:val="none" w:sz="0" w:space="0" w:color="auto"/>
        <w:right w:val="none" w:sz="0" w:space="0" w:color="auto"/>
      </w:divBdr>
      <w:divsChild>
        <w:div w:id="872153329">
          <w:marLeft w:val="0"/>
          <w:marRight w:val="0"/>
          <w:marTop w:val="0"/>
          <w:marBottom w:val="0"/>
          <w:divBdr>
            <w:top w:val="none" w:sz="0" w:space="0" w:color="auto"/>
            <w:left w:val="none" w:sz="0" w:space="0" w:color="auto"/>
            <w:bottom w:val="none" w:sz="0" w:space="0" w:color="auto"/>
            <w:right w:val="none" w:sz="0" w:space="0" w:color="auto"/>
          </w:divBdr>
        </w:div>
        <w:div w:id="1206024795">
          <w:marLeft w:val="0"/>
          <w:marRight w:val="0"/>
          <w:marTop w:val="0"/>
          <w:marBottom w:val="0"/>
          <w:divBdr>
            <w:top w:val="none" w:sz="0" w:space="0" w:color="auto"/>
            <w:left w:val="none" w:sz="0" w:space="0" w:color="auto"/>
            <w:bottom w:val="none" w:sz="0" w:space="0" w:color="auto"/>
            <w:right w:val="none" w:sz="0" w:space="0" w:color="auto"/>
          </w:divBdr>
        </w:div>
        <w:div w:id="1356227930">
          <w:marLeft w:val="0"/>
          <w:marRight w:val="0"/>
          <w:marTop w:val="0"/>
          <w:marBottom w:val="0"/>
          <w:divBdr>
            <w:top w:val="none" w:sz="0" w:space="0" w:color="auto"/>
            <w:left w:val="none" w:sz="0" w:space="0" w:color="auto"/>
            <w:bottom w:val="none" w:sz="0" w:space="0" w:color="auto"/>
            <w:right w:val="none" w:sz="0" w:space="0" w:color="auto"/>
          </w:divBdr>
        </w:div>
        <w:div w:id="1465273319">
          <w:marLeft w:val="0"/>
          <w:marRight w:val="0"/>
          <w:marTop w:val="0"/>
          <w:marBottom w:val="0"/>
          <w:divBdr>
            <w:top w:val="none" w:sz="0" w:space="0" w:color="auto"/>
            <w:left w:val="none" w:sz="0" w:space="0" w:color="auto"/>
            <w:bottom w:val="none" w:sz="0" w:space="0" w:color="auto"/>
            <w:right w:val="none" w:sz="0" w:space="0" w:color="auto"/>
          </w:divBdr>
        </w:div>
        <w:div w:id="1699699230">
          <w:marLeft w:val="0"/>
          <w:marRight w:val="0"/>
          <w:marTop w:val="0"/>
          <w:marBottom w:val="0"/>
          <w:divBdr>
            <w:top w:val="none" w:sz="0" w:space="0" w:color="auto"/>
            <w:left w:val="none" w:sz="0" w:space="0" w:color="auto"/>
            <w:bottom w:val="none" w:sz="0" w:space="0" w:color="auto"/>
            <w:right w:val="none" w:sz="0" w:space="0" w:color="auto"/>
          </w:divBdr>
        </w:div>
        <w:div w:id="1792360544">
          <w:marLeft w:val="0"/>
          <w:marRight w:val="0"/>
          <w:marTop w:val="0"/>
          <w:marBottom w:val="0"/>
          <w:divBdr>
            <w:top w:val="none" w:sz="0" w:space="0" w:color="auto"/>
            <w:left w:val="none" w:sz="0" w:space="0" w:color="auto"/>
            <w:bottom w:val="none" w:sz="0" w:space="0" w:color="auto"/>
            <w:right w:val="none" w:sz="0" w:space="0" w:color="auto"/>
          </w:divBdr>
        </w:div>
      </w:divsChild>
    </w:div>
    <w:div w:id="687800509">
      <w:bodyDiv w:val="1"/>
      <w:marLeft w:val="0"/>
      <w:marRight w:val="0"/>
      <w:marTop w:val="0"/>
      <w:marBottom w:val="0"/>
      <w:divBdr>
        <w:top w:val="none" w:sz="0" w:space="0" w:color="auto"/>
        <w:left w:val="none" w:sz="0" w:space="0" w:color="auto"/>
        <w:bottom w:val="none" w:sz="0" w:space="0" w:color="auto"/>
        <w:right w:val="none" w:sz="0" w:space="0" w:color="auto"/>
      </w:divBdr>
      <w:divsChild>
        <w:div w:id="396827714">
          <w:marLeft w:val="0"/>
          <w:marRight w:val="0"/>
          <w:marTop w:val="0"/>
          <w:marBottom w:val="0"/>
          <w:divBdr>
            <w:top w:val="none" w:sz="0" w:space="0" w:color="auto"/>
            <w:left w:val="none" w:sz="0" w:space="0" w:color="auto"/>
            <w:bottom w:val="none" w:sz="0" w:space="0" w:color="auto"/>
            <w:right w:val="none" w:sz="0" w:space="0" w:color="auto"/>
          </w:divBdr>
          <w:divsChild>
            <w:div w:id="895897603">
              <w:marLeft w:val="0"/>
              <w:marRight w:val="0"/>
              <w:marTop w:val="0"/>
              <w:marBottom w:val="0"/>
              <w:divBdr>
                <w:top w:val="none" w:sz="0" w:space="0" w:color="auto"/>
                <w:left w:val="none" w:sz="0" w:space="0" w:color="auto"/>
                <w:bottom w:val="none" w:sz="0" w:space="0" w:color="auto"/>
                <w:right w:val="none" w:sz="0" w:space="0" w:color="auto"/>
              </w:divBdr>
              <w:divsChild>
                <w:div w:id="799618510">
                  <w:marLeft w:val="0"/>
                  <w:marRight w:val="0"/>
                  <w:marTop w:val="15"/>
                  <w:marBottom w:val="0"/>
                  <w:divBdr>
                    <w:top w:val="none" w:sz="0" w:space="0" w:color="auto"/>
                    <w:left w:val="none" w:sz="0" w:space="0" w:color="auto"/>
                    <w:bottom w:val="none" w:sz="0" w:space="0" w:color="auto"/>
                    <w:right w:val="none" w:sz="0" w:space="0" w:color="auto"/>
                  </w:divBdr>
                  <w:divsChild>
                    <w:div w:id="949973968">
                      <w:marLeft w:val="0"/>
                      <w:marRight w:val="0"/>
                      <w:marTop w:val="0"/>
                      <w:marBottom w:val="0"/>
                      <w:divBdr>
                        <w:top w:val="none" w:sz="0" w:space="0" w:color="auto"/>
                        <w:left w:val="none" w:sz="0" w:space="0" w:color="auto"/>
                        <w:bottom w:val="none" w:sz="0" w:space="0" w:color="auto"/>
                        <w:right w:val="none" w:sz="0" w:space="0" w:color="auto"/>
                      </w:divBdr>
                      <w:divsChild>
                        <w:div w:id="1320635">
                          <w:marLeft w:val="0"/>
                          <w:marRight w:val="0"/>
                          <w:marTop w:val="0"/>
                          <w:marBottom w:val="0"/>
                          <w:divBdr>
                            <w:top w:val="none" w:sz="0" w:space="0" w:color="auto"/>
                            <w:left w:val="none" w:sz="0" w:space="0" w:color="auto"/>
                            <w:bottom w:val="none" w:sz="0" w:space="0" w:color="auto"/>
                            <w:right w:val="none" w:sz="0" w:space="0" w:color="auto"/>
                          </w:divBdr>
                        </w:div>
                        <w:div w:id="32315255">
                          <w:marLeft w:val="0"/>
                          <w:marRight w:val="0"/>
                          <w:marTop w:val="0"/>
                          <w:marBottom w:val="0"/>
                          <w:divBdr>
                            <w:top w:val="none" w:sz="0" w:space="0" w:color="auto"/>
                            <w:left w:val="none" w:sz="0" w:space="0" w:color="auto"/>
                            <w:bottom w:val="none" w:sz="0" w:space="0" w:color="auto"/>
                            <w:right w:val="none" w:sz="0" w:space="0" w:color="auto"/>
                          </w:divBdr>
                        </w:div>
                        <w:div w:id="32854678">
                          <w:marLeft w:val="0"/>
                          <w:marRight w:val="0"/>
                          <w:marTop w:val="0"/>
                          <w:marBottom w:val="0"/>
                          <w:divBdr>
                            <w:top w:val="none" w:sz="0" w:space="0" w:color="auto"/>
                            <w:left w:val="none" w:sz="0" w:space="0" w:color="auto"/>
                            <w:bottom w:val="none" w:sz="0" w:space="0" w:color="auto"/>
                            <w:right w:val="none" w:sz="0" w:space="0" w:color="auto"/>
                          </w:divBdr>
                        </w:div>
                        <w:div w:id="73748272">
                          <w:marLeft w:val="0"/>
                          <w:marRight w:val="0"/>
                          <w:marTop w:val="0"/>
                          <w:marBottom w:val="0"/>
                          <w:divBdr>
                            <w:top w:val="none" w:sz="0" w:space="0" w:color="auto"/>
                            <w:left w:val="none" w:sz="0" w:space="0" w:color="auto"/>
                            <w:bottom w:val="none" w:sz="0" w:space="0" w:color="auto"/>
                            <w:right w:val="none" w:sz="0" w:space="0" w:color="auto"/>
                          </w:divBdr>
                        </w:div>
                        <w:div w:id="130830957">
                          <w:marLeft w:val="0"/>
                          <w:marRight w:val="0"/>
                          <w:marTop w:val="0"/>
                          <w:marBottom w:val="0"/>
                          <w:divBdr>
                            <w:top w:val="none" w:sz="0" w:space="0" w:color="auto"/>
                            <w:left w:val="none" w:sz="0" w:space="0" w:color="auto"/>
                            <w:bottom w:val="none" w:sz="0" w:space="0" w:color="auto"/>
                            <w:right w:val="none" w:sz="0" w:space="0" w:color="auto"/>
                          </w:divBdr>
                        </w:div>
                        <w:div w:id="131604769">
                          <w:marLeft w:val="0"/>
                          <w:marRight w:val="0"/>
                          <w:marTop w:val="0"/>
                          <w:marBottom w:val="0"/>
                          <w:divBdr>
                            <w:top w:val="none" w:sz="0" w:space="0" w:color="auto"/>
                            <w:left w:val="none" w:sz="0" w:space="0" w:color="auto"/>
                            <w:bottom w:val="none" w:sz="0" w:space="0" w:color="auto"/>
                            <w:right w:val="none" w:sz="0" w:space="0" w:color="auto"/>
                          </w:divBdr>
                        </w:div>
                        <w:div w:id="163400686">
                          <w:marLeft w:val="0"/>
                          <w:marRight w:val="0"/>
                          <w:marTop w:val="0"/>
                          <w:marBottom w:val="0"/>
                          <w:divBdr>
                            <w:top w:val="none" w:sz="0" w:space="0" w:color="auto"/>
                            <w:left w:val="none" w:sz="0" w:space="0" w:color="auto"/>
                            <w:bottom w:val="none" w:sz="0" w:space="0" w:color="auto"/>
                            <w:right w:val="none" w:sz="0" w:space="0" w:color="auto"/>
                          </w:divBdr>
                        </w:div>
                        <w:div w:id="185097509">
                          <w:marLeft w:val="0"/>
                          <w:marRight w:val="0"/>
                          <w:marTop w:val="0"/>
                          <w:marBottom w:val="0"/>
                          <w:divBdr>
                            <w:top w:val="none" w:sz="0" w:space="0" w:color="auto"/>
                            <w:left w:val="none" w:sz="0" w:space="0" w:color="auto"/>
                            <w:bottom w:val="none" w:sz="0" w:space="0" w:color="auto"/>
                            <w:right w:val="none" w:sz="0" w:space="0" w:color="auto"/>
                          </w:divBdr>
                        </w:div>
                        <w:div w:id="281886793">
                          <w:marLeft w:val="0"/>
                          <w:marRight w:val="0"/>
                          <w:marTop w:val="0"/>
                          <w:marBottom w:val="0"/>
                          <w:divBdr>
                            <w:top w:val="none" w:sz="0" w:space="0" w:color="auto"/>
                            <w:left w:val="none" w:sz="0" w:space="0" w:color="auto"/>
                            <w:bottom w:val="none" w:sz="0" w:space="0" w:color="auto"/>
                            <w:right w:val="none" w:sz="0" w:space="0" w:color="auto"/>
                          </w:divBdr>
                        </w:div>
                        <w:div w:id="285934086">
                          <w:marLeft w:val="0"/>
                          <w:marRight w:val="0"/>
                          <w:marTop w:val="0"/>
                          <w:marBottom w:val="0"/>
                          <w:divBdr>
                            <w:top w:val="none" w:sz="0" w:space="0" w:color="auto"/>
                            <w:left w:val="none" w:sz="0" w:space="0" w:color="auto"/>
                            <w:bottom w:val="none" w:sz="0" w:space="0" w:color="auto"/>
                            <w:right w:val="none" w:sz="0" w:space="0" w:color="auto"/>
                          </w:divBdr>
                        </w:div>
                        <w:div w:id="297229246">
                          <w:marLeft w:val="0"/>
                          <w:marRight w:val="0"/>
                          <w:marTop w:val="0"/>
                          <w:marBottom w:val="0"/>
                          <w:divBdr>
                            <w:top w:val="none" w:sz="0" w:space="0" w:color="auto"/>
                            <w:left w:val="none" w:sz="0" w:space="0" w:color="auto"/>
                            <w:bottom w:val="none" w:sz="0" w:space="0" w:color="auto"/>
                            <w:right w:val="none" w:sz="0" w:space="0" w:color="auto"/>
                          </w:divBdr>
                        </w:div>
                        <w:div w:id="301234322">
                          <w:marLeft w:val="0"/>
                          <w:marRight w:val="0"/>
                          <w:marTop w:val="0"/>
                          <w:marBottom w:val="0"/>
                          <w:divBdr>
                            <w:top w:val="none" w:sz="0" w:space="0" w:color="auto"/>
                            <w:left w:val="none" w:sz="0" w:space="0" w:color="auto"/>
                            <w:bottom w:val="none" w:sz="0" w:space="0" w:color="auto"/>
                            <w:right w:val="none" w:sz="0" w:space="0" w:color="auto"/>
                          </w:divBdr>
                        </w:div>
                        <w:div w:id="302850514">
                          <w:marLeft w:val="0"/>
                          <w:marRight w:val="0"/>
                          <w:marTop w:val="0"/>
                          <w:marBottom w:val="0"/>
                          <w:divBdr>
                            <w:top w:val="none" w:sz="0" w:space="0" w:color="auto"/>
                            <w:left w:val="none" w:sz="0" w:space="0" w:color="auto"/>
                            <w:bottom w:val="none" w:sz="0" w:space="0" w:color="auto"/>
                            <w:right w:val="none" w:sz="0" w:space="0" w:color="auto"/>
                          </w:divBdr>
                        </w:div>
                        <w:div w:id="343702934">
                          <w:marLeft w:val="0"/>
                          <w:marRight w:val="0"/>
                          <w:marTop w:val="0"/>
                          <w:marBottom w:val="0"/>
                          <w:divBdr>
                            <w:top w:val="none" w:sz="0" w:space="0" w:color="auto"/>
                            <w:left w:val="none" w:sz="0" w:space="0" w:color="auto"/>
                            <w:bottom w:val="none" w:sz="0" w:space="0" w:color="auto"/>
                            <w:right w:val="none" w:sz="0" w:space="0" w:color="auto"/>
                          </w:divBdr>
                        </w:div>
                        <w:div w:id="401031106">
                          <w:marLeft w:val="0"/>
                          <w:marRight w:val="0"/>
                          <w:marTop w:val="0"/>
                          <w:marBottom w:val="0"/>
                          <w:divBdr>
                            <w:top w:val="none" w:sz="0" w:space="0" w:color="auto"/>
                            <w:left w:val="none" w:sz="0" w:space="0" w:color="auto"/>
                            <w:bottom w:val="none" w:sz="0" w:space="0" w:color="auto"/>
                            <w:right w:val="none" w:sz="0" w:space="0" w:color="auto"/>
                          </w:divBdr>
                        </w:div>
                        <w:div w:id="423233169">
                          <w:marLeft w:val="0"/>
                          <w:marRight w:val="0"/>
                          <w:marTop w:val="0"/>
                          <w:marBottom w:val="0"/>
                          <w:divBdr>
                            <w:top w:val="none" w:sz="0" w:space="0" w:color="auto"/>
                            <w:left w:val="none" w:sz="0" w:space="0" w:color="auto"/>
                            <w:bottom w:val="none" w:sz="0" w:space="0" w:color="auto"/>
                            <w:right w:val="none" w:sz="0" w:space="0" w:color="auto"/>
                          </w:divBdr>
                        </w:div>
                        <w:div w:id="444426892">
                          <w:marLeft w:val="0"/>
                          <w:marRight w:val="0"/>
                          <w:marTop w:val="0"/>
                          <w:marBottom w:val="0"/>
                          <w:divBdr>
                            <w:top w:val="none" w:sz="0" w:space="0" w:color="auto"/>
                            <w:left w:val="none" w:sz="0" w:space="0" w:color="auto"/>
                            <w:bottom w:val="none" w:sz="0" w:space="0" w:color="auto"/>
                            <w:right w:val="none" w:sz="0" w:space="0" w:color="auto"/>
                          </w:divBdr>
                        </w:div>
                        <w:div w:id="464348702">
                          <w:marLeft w:val="0"/>
                          <w:marRight w:val="0"/>
                          <w:marTop w:val="0"/>
                          <w:marBottom w:val="0"/>
                          <w:divBdr>
                            <w:top w:val="none" w:sz="0" w:space="0" w:color="auto"/>
                            <w:left w:val="none" w:sz="0" w:space="0" w:color="auto"/>
                            <w:bottom w:val="none" w:sz="0" w:space="0" w:color="auto"/>
                            <w:right w:val="none" w:sz="0" w:space="0" w:color="auto"/>
                          </w:divBdr>
                        </w:div>
                        <w:div w:id="468254870">
                          <w:marLeft w:val="0"/>
                          <w:marRight w:val="0"/>
                          <w:marTop w:val="0"/>
                          <w:marBottom w:val="0"/>
                          <w:divBdr>
                            <w:top w:val="none" w:sz="0" w:space="0" w:color="auto"/>
                            <w:left w:val="none" w:sz="0" w:space="0" w:color="auto"/>
                            <w:bottom w:val="none" w:sz="0" w:space="0" w:color="auto"/>
                            <w:right w:val="none" w:sz="0" w:space="0" w:color="auto"/>
                          </w:divBdr>
                        </w:div>
                        <w:div w:id="609313180">
                          <w:marLeft w:val="0"/>
                          <w:marRight w:val="0"/>
                          <w:marTop w:val="0"/>
                          <w:marBottom w:val="0"/>
                          <w:divBdr>
                            <w:top w:val="none" w:sz="0" w:space="0" w:color="auto"/>
                            <w:left w:val="none" w:sz="0" w:space="0" w:color="auto"/>
                            <w:bottom w:val="none" w:sz="0" w:space="0" w:color="auto"/>
                            <w:right w:val="none" w:sz="0" w:space="0" w:color="auto"/>
                          </w:divBdr>
                        </w:div>
                        <w:div w:id="636371914">
                          <w:marLeft w:val="0"/>
                          <w:marRight w:val="0"/>
                          <w:marTop w:val="0"/>
                          <w:marBottom w:val="0"/>
                          <w:divBdr>
                            <w:top w:val="none" w:sz="0" w:space="0" w:color="auto"/>
                            <w:left w:val="none" w:sz="0" w:space="0" w:color="auto"/>
                            <w:bottom w:val="none" w:sz="0" w:space="0" w:color="auto"/>
                            <w:right w:val="none" w:sz="0" w:space="0" w:color="auto"/>
                          </w:divBdr>
                        </w:div>
                        <w:div w:id="757794362">
                          <w:marLeft w:val="0"/>
                          <w:marRight w:val="0"/>
                          <w:marTop w:val="0"/>
                          <w:marBottom w:val="0"/>
                          <w:divBdr>
                            <w:top w:val="none" w:sz="0" w:space="0" w:color="auto"/>
                            <w:left w:val="none" w:sz="0" w:space="0" w:color="auto"/>
                            <w:bottom w:val="none" w:sz="0" w:space="0" w:color="auto"/>
                            <w:right w:val="none" w:sz="0" w:space="0" w:color="auto"/>
                          </w:divBdr>
                        </w:div>
                        <w:div w:id="758260983">
                          <w:marLeft w:val="0"/>
                          <w:marRight w:val="0"/>
                          <w:marTop w:val="0"/>
                          <w:marBottom w:val="0"/>
                          <w:divBdr>
                            <w:top w:val="none" w:sz="0" w:space="0" w:color="auto"/>
                            <w:left w:val="none" w:sz="0" w:space="0" w:color="auto"/>
                            <w:bottom w:val="none" w:sz="0" w:space="0" w:color="auto"/>
                            <w:right w:val="none" w:sz="0" w:space="0" w:color="auto"/>
                          </w:divBdr>
                        </w:div>
                        <w:div w:id="768546417">
                          <w:marLeft w:val="0"/>
                          <w:marRight w:val="0"/>
                          <w:marTop w:val="0"/>
                          <w:marBottom w:val="0"/>
                          <w:divBdr>
                            <w:top w:val="none" w:sz="0" w:space="0" w:color="auto"/>
                            <w:left w:val="none" w:sz="0" w:space="0" w:color="auto"/>
                            <w:bottom w:val="none" w:sz="0" w:space="0" w:color="auto"/>
                            <w:right w:val="none" w:sz="0" w:space="0" w:color="auto"/>
                          </w:divBdr>
                        </w:div>
                        <w:div w:id="790052873">
                          <w:marLeft w:val="0"/>
                          <w:marRight w:val="0"/>
                          <w:marTop w:val="0"/>
                          <w:marBottom w:val="0"/>
                          <w:divBdr>
                            <w:top w:val="none" w:sz="0" w:space="0" w:color="auto"/>
                            <w:left w:val="none" w:sz="0" w:space="0" w:color="auto"/>
                            <w:bottom w:val="none" w:sz="0" w:space="0" w:color="auto"/>
                            <w:right w:val="none" w:sz="0" w:space="0" w:color="auto"/>
                          </w:divBdr>
                        </w:div>
                        <w:div w:id="792551562">
                          <w:marLeft w:val="0"/>
                          <w:marRight w:val="0"/>
                          <w:marTop w:val="0"/>
                          <w:marBottom w:val="0"/>
                          <w:divBdr>
                            <w:top w:val="none" w:sz="0" w:space="0" w:color="auto"/>
                            <w:left w:val="none" w:sz="0" w:space="0" w:color="auto"/>
                            <w:bottom w:val="none" w:sz="0" w:space="0" w:color="auto"/>
                            <w:right w:val="none" w:sz="0" w:space="0" w:color="auto"/>
                          </w:divBdr>
                        </w:div>
                        <w:div w:id="800272601">
                          <w:marLeft w:val="0"/>
                          <w:marRight w:val="0"/>
                          <w:marTop w:val="0"/>
                          <w:marBottom w:val="0"/>
                          <w:divBdr>
                            <w:top w:val="none" w:sz="0" w:space="0" w:color="auto"/>
                            <w:left w:val="none" w:sz="0" w:space="0" w:color="auto"/>
                            <w:bottom w:val="none" w:sz="0" w:space="0" w:color="auto"/>
                            <w:right w:val="none" w:sz="0" w:space="0" w:color="auto"/>
                          </w:divBdr>
                        </w:div>
                        <w:div w:id="821850368">
                          <w:marLeft w:val="0"/>
                          <w:marRight w:val="0"/>
                          <w:marTop w:val="0"/>
                          <w:marBottom w:val="0"/>
                          <w:divBdr>
                            <w:top w:val="none" w:sz="0" w:space="0" w:color="auto"/>
                            <w:left w:val="none" w:sz="0" w:space="0" w:color="auto"/>
                            <w:bottom w:val="none" w:sz="0" w:space="0" w:color="auto"/>
                            <w:right w:val="none" w:sz="0" w:space="0" w:color="auto"/>
                          </w:divBdr>
                        </w:div>
                        <w:div w:id="846024511">
                          <w:marLeft w:val="0"/>
                          <w:marRight w:val="0"/>
                          <w:marTop w:val="0"/>
                          <w:marBottom w:val="0"/>
                          <w:divBdr>
                            <w:top w:val="none" w:sz="0" w:space="0" w:color="auto"/>
                            <w:left w:val="none" w:sz="0" w:space="0" w:color="auto"/>
                            <w:bottom w:val="none" w:sz="0" w:space="0" w:color="auto"/>
                            <w:right w:val="none" w:sz="0" w:space="0" w:color="auto"/>
                          </w:divBdr>
                        </w:div>
                        <w:div w:id="862549649">
                          <w:marLeft w:val="0"/>
                          <w:marRight w:val="0"/>
                          <w:marTop w:val="0"/>
                          <w:marBottom w:val="0"/>
                          <w:divBdr>
                            <w:top w:val="none" w:sz="0" w:space="0" w:color="auto"/>
                            <w:left w:val="none" w:sz="0" w:space="0" w:color="auto"/>
                            <w:bottom w:val="none" w:sz="0" w:space="0" w:color="auto"/>
                            <w:right w:val="none" w:sz="0" w:space="0" w:color="auto"/>
                          </w:divBdr>
                        </w:div>
                        <w:div w:id="881748911">
                          <w:marLeft w:val="0"/>
                          <w:marRight w:val="0"/>
                          <w:marTop w:val="0"/>
                          <w:marBottom w:val="0"/>
                          <w:divBdr>
                            <w:top w:val="none" w:sz="0" w:space="0" w:color="auto"/>
                            <w:left w:val="none" w:sz="0" w:space="0" w:color="auto"/>
                            <w:bottom w:val="none" w:sz="0" w:space="0" w:color="auto"/>
                            <w:right w:val="none" w:sz="0" w:space="0" w:color="auto"/>
                          </w:divBdr>
                        </w:div>
                        <w:div w:id="885525282">
                          <w:marLeft w:val="0"/>
                          <w:marRight w:val="0"/>
                          <w:marTop w:val="0"/>
                          <w:marBottom w:val="0"/>
                          <w:divBdr>
                            <w:top w:val="none" w:sz="0" w:space="0" w:color="auto"/>
                            <w:left w:val="none" w:sz="0" w:space="0" w:color="auto"/>
                            <w:bottom w:val="none" w:sz="0" w:space="0" w:color="auto"/>
                            <w:right w:val="none" w:sz="0" w:space="0" w:color="auto"/>
                          </w:divBdr>
                        </w:div>
                        <w:div w:id="888878991">
                          <w:marLeft w:val="0"/>
                          <w:marRight w:val="0"/>
                          <w:marTop w:val="0"/>
                          <w:marBottom w:val="0"/>
                          <w:divBdr>
                            <w:top w:val="none" w:sz="0" w:space="0" w:color="auto"/>
                            <w:left w:val="none" w:sz="0" w:space="0" w:color="auto"/>
                            <w:bottom w:val="none" w:sz="0" w:space="0" w:color="auto"/>
                            <w:right w:val="none" w:sz="0" w:space="0" w:color="auto"/>
                          </w:divBdr>
                        </w:div>
                        <w:div w:id="902175024">
                          <w:marLeft w:val="0"/>
                          <w:marRight w:val="0"/>
                          <w:marTop w:val="0"/>
                          <w:marBottom w:val="0"/>
                          <w:divBdr>
                            <w:top w:val="none" w:sz="0" w:space="0" w:color="auto"/>
                            <w:left w:val="none" w:sz="0" w:space="0" w:color="auto"/>
                            <w:bottom w:val="none" w:sz="0" w:space="0" w:color="auto"/>
                            <w:right w:val="none" w:sz="0" w:space="0" w:color="auto"/>
                          </w:divBdr>
                        </w:div>
                        <w:div w:id="903105860">
                          <w:marLeft w:val="0"/>
                          <w:marRight w:val="0"/>
                          <w:marTop w:val="0"/>
                          <w:marBottom w:val="0"/>
                          <w:divBdr>
                            <w:top w:val="none" w:sz="0" w:space="0" w:color="auto"/>
                            <w:left w:val="none" w:sz="0" w:space="0" w:color="auto"/>
                            <w:bottom w:val="none" w:sz="0" w:space="0" w:color="auto"/>
                            <w:right w:val="none" w:sz="0" w:space="0" w:color="auto"/>
                          </w:divBdr>
                        </w:div>
                        <w:div w:id="913781522">
                          <w:marLeft w:val="0"/>
                          <w:marRight w:val="0"/>
                          <w:marTop w:val="0"/>
                          <w:marBottom w:val="0"/>
                          <w:divBdr>
                            <w:top w:val="none" w:sz="0" w:space="0" w:color="auto"/>
                            <w:left w:val="none" w:sz="0" w:space="0" w:color="auto"/>
                            <w:bottom w:val="none" w:sz="0" w:space="0" w:color="auto"/>
                            <w:right w:val="none" w:sz="0" w:space="0" w:color="auto"/>
                          </w:divBdr>
                        </w:div>
                        <w:div w:id="916405427">
                          <w:marLeft w:val="0"/>
                          <w:marRight w:val="0"/>
                          <w:marTop w:val="0"/>
                          <w:marBottom w:val="0"/>
                          <w:divBdr>
                            <w:top w:val="none" w:sz="0" w:space="0" w:color="auto"/>
                            <w:left w:val="none" w:sz="0" w:space="0" w:color="auto"/>
                            <w:bottom w:val="none" w:sz="0" w:space="0" w:color="auto"/>
                            <w:right w:val="none" w:sz="0" w:space="0" w:color="auto"/>
                          </w:divBdr>
                        </w:div>
                        <w:div w:id="921723623">
                          <w:marLeft w:val="0"/>
                          <w:marRight w:val="0"/>
                          <w:marTop w:val="0"/>
                          <w:marBottom w:val="0"/>
                          <w:divBdr>
                            <w:top w:val="none" w:sz="0" w:space="0" w:color="auto"/>
                            <w:left w:val="none" w:sz="0" w:space="0" w:color="auto"/>
                            <w:bottom w:val="none" w:sz="0" w:space="0" w:color="auto"/>
                            <w:right w:val="none" w:sz="0" w:space="0" w:color="auto"/>
                          </w:divBdr>
                        </w:div>
                        <w:div w:id="937522754">
                          <w:marLeft w:val="0"/>
                          <w:marRight w:val="0"/>
                          <w:marTop w:val="0"/>
                          <w:marBottom w:val="0"/>
                          <w:divBdr>
                            <w:top w:val="none" w:sz="0" w:space="0" w:color="auto"/>
                            <w:left w:val="none" w:sz="0" w:space="0" w:color="auto"/>
                            <w:bottom w:val="none" w:sz="0" w:space="0" w:color="auto"/>
                            <w:right w:val="none" w:sz="0" w:space="0" w:color="auto"/>
                          </w:divBdr>
                        </w:div>
                        <w:div w:id="948005198">
                          <w:marLeft w:val="0"/>
                          <w:marRight w:val="0"/>
                          <w:marTop w:val="0"/>
                          <w:marBottom w:val="0"/>
                          <w:divBdr>
                            <w:top w:val="none" w:sz="0" w:space="0" w:color="auto"/>
                            <w:left w:val="none" w:sz="0" w:space="0" w:color="auto"/>
                            <w:bottom w:val="none" w:sz="0" w:space="0" w:color="auto"/>
                            <w:right w:val="none" w:sz="0" w:space="0" w:color="auto"/>
                          </w:divBdr>
                        </w:div>
                        <w:div w:id="953170960">
                          <w:marLeft w:val="0"/>
                          <w:marRight w:val="0"/>
                          <w:marTop w:val="0"/>
                          <w:marBottom w:val="0"/>
                          <w:divBdr>
                            <w:top w:val="none" w:sz="0" w:space="0" w:color="auto"/>
                            <w:left w:val="none" w:sz="0" w:space="0" w:color="auto"/>
                            <w:bottom w:val="none" w:sz="0" w:space="0" w:color="auto"/>
                            <w:right w:val="none" w:sz="0" w:space="0" w:color="auto"/>
                          </w:divBdr>
                        </w:div>
                        <w:div w:id="1036658810">
                          <w:marLeft w:val="0"/>
                          <w:marRight w:val="0"/>
                          <w:marTop w:val="0"/>
                          <w:marBottom w:val="0"/>
                          <w:divBdr>
                            <w:top w:val="none" w:sz="0" w:space="0" w:color="auto"/>
                            <w:left w:val="none" w:sz="0" w:space="0" w:color="auto"/>
                            <w:bottom w:val="none" w:sz="0" w:space="0" w:color="auto"/>
                            <w:right w:val="none" w:sz="0" w:space="0" w:color="auto"/>
                          </w:divBdr>
                        </w:div>
                        <w:div w:id="1058744314">
                          <w:marLeft w:val="0"/>
                          <w:marRight w:val="0"/>
                          <w:marTop w:val="0"/>
                          <w:marBottom w:val="0"/>
                          <w:divBdr>
                            <w:top w:val="none" w:sz="0" w:space="0" w:color="auto"/>
                            <w:left w:val="none" w:sz="0" w:space="0" w:color="auto"/>
                            <w:bottom w:val="none" w:sz="0" w:space="0" w:color="auto"/>
                            <w:right w:val="none" w:sz="0" w:space="0" w:color="auto"/>
                          </w:divBdr>
                        </w:div>
                        <w:div w:id="1078788690">
                          <w:marLeft w:val="0"/>
                          <w:marRight w:val="0"/>
                          <w:marTop w:val="0"/>
                          <w:marBottom w:val="0"/>
                          <w:divBdr>
                            <w:top w:val="none" w:sz="0" w:space="0" w:color="auto"/>
                            <w:left w:val="none" w:sz="0" w:space="0" w:color="auto"/>
                            <w:bottom w:val="none" w:sz="0" w:space="0" w:color="auto"/>
                            <w:right w:val="none" w:sz="0" w:space="0" w:color="auto"/>
                          </w:divBdr>
                        </w:div>
                        <w:div w:id="1084836667">
                          <w:marLeft w:val="0"/>
                          <w:marRight w:val="0"/>
                          <w:marTop w:val="0"/>
                          <w:marBottom w:val="0"/>
                          <w:divBdr>
                            <w:top w:val="none" w:sz="0" w:space="0" w:color="auto"/>
                            <w:left w:val="none" w:sz="0" w:space="0" w:color="auto"/>
                            <w:bottom w:val="none" w:sz="0" w:space="0" w:color="auto"/>
                            <w:right w:val="none" w:sz="0" w:space="0" w:color="auto"/>
                          </w:divBdr>
                        </w:div>
                        <w:div w:id="1097945549">
                          <w:marLeft w:val="0"/>
                          <w:marRight w:val="0"/>
                          <w:marTop w:val="0"/>
                          <w:marBottom w:val="0"/>
                          <w:divBdr>
                            <w:top w:val="none" w:sz="0" w:space="0" w:color="auto"/>
                            <w:left w:val="none" w:sz="0" w:space="0" w:color="auto"/>
                            <w:bottom w:val="none" w:sz="0" w:space="0" w:color="auto"/>
                            <w:right w:val="none" w:sz="0" w:space="0" w:color="auto"/>
                          </w:divBdr>
                        </w:div>
                        <w:div w:id="1098258488">
                          <w:marLeft w:val="0"/>
                          <w:marRight w:val="0"/>
                          <w:marTop w:val="0"/>
                          <w:marBottom w:val="0"/>
                          <w:divBdr>
                            <w:top w:val="none" w:sz="0" w:space="0" w:color="auto"/>
                            <w:left w:val="none" w:sz="0" w:space="0" w:color="auto"/>
                            <w:bottom w:val="none" w:sz="0" w:space="0" w:color="auto"/>
                            <w:right w:val="none" w:sz="0" w:space="0" w:color="auto"/>
                          </w:divBdr>
                        </w:div>
                        <w:div w:id="1136796532">
                          <w:marLeft w:val="0"/>
                          <w:marRight w:val="0"/>
                          <w:marTop w:val="0"/>
                          <w:marBottom w:val="0"/>
                          <w:divBdr>
                            <w:top w:val="none" w:sz="0" w:space="0" w:color="auto"/>
                            <w:left w:val="none" w:sz="0" w:space="0" w:color="auto"/>
                            <w:bottom w:val="none" w:sz="0" w:space="0" w:color="auto"/>
                            <w:right w:val="none" w:sz="0" w:space="0" w:color="auto"/>
                          </w:divBdr>
                        </w:div>
                        <w:div w:id="1138956588">
                          <w:marLeft w:val="0"/>
                          <w:marRight w:val="0"/>
                          <w:marTop w:val="0"/>
                          <w:marBottom w:val="0"/>
                          <w:divBdr>
                            <w:top w:val="none" w:sz="0" w:space="0" w:color="auto"/>
                            <w:left w:val="none" w:sz="0" w:space="0" w:color="auto"/>
                            <w:bottom w:val="none" w:sz="0" w:space="0" w:color="auto"/>
                            <w:right w:val="none" w:sz="0" w:space="0" w:color="auto"/>
                          </w:divBdr>
                        </w:div>
                        <w:div w:id="1144472909">
                          <w:marLeft w:val="0"/>
                          <w:marRight w:val="0"/>
                          <w:marTop w:val="0"/>
                          <w:marBottom w:val="0"/>
                          <w:divBdr>
                            <w:top w:val="none" w:sz="0" w:space="0" w:color="auto"/>
                            <w:left w:val="none" w:sz="0" w:space="0" w:color="auto"/>
                            <w:bottom w:val="none" w:sz="0" w:space="0" w:color="auto"/>
                            <w:right w:val="none" w:sz="0" w:space="0" w:color="auto"/>
                          </w:divBdr>
                        </w:div>
                        <w:div w:id="1184826185">
                          <w:marLeft w:val="0"/>
                          <w:marRight w:val="0"/>
                          <w:marTop w:val="0"/>
                          <w:marBottom w:val="0"/>
                          <w:divBdr>
                            <w:top w:val="none" w:sz="0" w:space="0" w:color="auto"/>
                            <w:left w:val="none" w:sz="0" w:space="0" w:color="auto"/>
                            <w:bottom w:val="none" w:sz="0" w:space="0" w:color="auto"/>
                            <w:right w:val="none" w:sz="0" w:space="0" w:color="auto"/>
                          </w:divBdr>
                        </w:div>
                        <w:div w:id="1186402939">
                          <w:marLeft w:val="0"/>
                          <w:marRight w:val="0"/>
                          <w:marTop w:val="0"/>
                          <w:marBottom w:val="0"/>
                          <w:divBdr>
                            <w:top w:val="none" w:sz="0" w:space="0" w:color="auto"/>
                            <w:left w:val="none" w:sz="0" w:space="0" w:color="auto"/>
                            <w:bottom w:val="none" w:sz="0" w:space="0" w:color="auto"/>
                            <w:right w:val="none" w:sz="0" w:space="0" w:color="auto"/>
                          </w:divBdr>
                        </w:div>
                        <w:div w:id="1212618687">
                          <w:marLeft w:val="0"/>
                          <w:marRight w:val="0"/>
                          <w:marTop w:val="0"/>
                          <w:marBottom w:val="0"/>
                          <w:divBdr>
                            <w:top w:val="none" w:sz="0" w:space="0" w:color="auto"/>
                            <w:left w:val="none" w:sz="0" w:space="0" w:color="auto"/>
                            <w:bottom w:val="none" w:sz="0" w:space="0" w:color="auto"/>
                            <w:right w:val="none" w:sz="0" w:space="0" w:color="auto"/>
                          </w:divBdr>
                        </w:div>
                        <w:div w:id="1239438554">
                          <w:marLeft w:val="0"/>
                          <w:marRight w:val="0"/>
                          <w:marTop w:val="0"/>
                          <w:marBottom w:val="0"/>
                          <w:divBdr>
                            <w:top w:val="none" w:sz="0" w:space="0" w:color="auto"/>
                            <w:left w:val="none" w:sz="0" w:space="0" w:color="auto"/>
                            <w:bottom w:val="none" w:sz="0" w:space="0" w:color="auto"/>
                            <w:right w:val="none" w:sz="0" w:space="0" w:color="auto"/>
                          </w:divBdr>
                        </w:div>
                        <w:div w:id="1296984170">
                          <w:marLeft w:val="0"/>
                          <w:marRight w:val="0"/>
                          <w:marTop w:val="0"/>
                          <w:marBottom w:val="0"/>
                          <w:divBdr>
                            <w:top w:val="none" w:sz="0" w:space="0" w:color="auto"/>
                            <w:left w:val="none" w:sz="0" w:space="0" w:color="auto"/>
                            <w:bottom w:val="none" w:sz="0" w:space="0" w:color="auto"/>
                            <w:right w:val="none" w:sz="0" w:space="0" w:color="auto"/>
                          </w:divBdr>
                        </w:div>
                        <w:div w:id="1304385914">
                          <w:marLeft w:val="0"/>
                          <w:marRight w:val="0"/>
                          <w:marTop w:val="0"/>
                          <w:marBottom w:val="0"/>
                          <w:divBdr>
                            <w:top w:val="none" w:sz="0" w:space="0" w:color="auto"/>
                            <w:left w:val="none" w:sz="0" w:space="0" w:color="auto"/>
                            <w:bottom w:val="none" w:sz="0" w:space="0" w:color="auto"/>
                            <w:right w:val="none" w:sz="0" w:space="0" w:color="auto"/>
                          </w:divBdr>
                        </w:div>
                        <w:div w:id="1321419732">
                          <w:marLeft w:val="0"/>
                          <w:marRight w:val="0"/>
                          <w:marTop w:val="0"/>
                          <w:marBottom w:val="0"/>
                          <w:divBdr>
                            <w:top w:val="none" w:sz="0" w:space="0" w:color="auto"/>
                            <w:left w:val="none" w:sz="0" w:space="0" w:color="auto"/>
                            <w:bottom w:val="none" w:sz="0" w:space="0" w:color="auto"/>
                            <w:right w:val="none" w:sz="0" w:space="0" w:color="auto"/>
                          </w:divBdr>
                        </w:div>
                        <w:div w:id="1344742119">
                          <w:marLeft w:val="0"/>
                          <w:marRight w:val="0"/>
                          <w:marTop w:val="0"/>
                          <w:marBottom w:val="0"/>
                          <w:divBdr>
                            <w:top w:val="none" w:sz="0" w:space="0" w:color="auto"/>
                            <w:left w:val="none" w:sz="0" w:space="0" w:color="auto"/>
                            <w:bottom w:val="none" w:sz="0" w:space="0" w:color="auto"/>
                            <w:right w:val="none" w:sz="0" w:space="0" w:color="auto"/>
                          </w:divBdr>
                        </w:div>
                        <w:div w:id="1383362662">
                          <w:marLeft w:val="0"/>
                          <w:marRight w:val="0"/>
                          <w:marTop w:val="0"/>
                          <w:marBottom w:val="0"/>
                          <w:divBdr>
                            <w:top w:val="none" w:sz="0" w:space="0" w:color="auto"/>
                            <w:left w:val="none" w:sz="0" w:space="0" w:color="auto"/>
                            <w:bottom w:val="none" w:sz="0" w:space="0" w:color="auto"/>
                            <w:right w:val="none" w:sz="0" w:space="0" w:color="auto"/>
                          </w:divBdr>
                        </w:div>
                        <w:div w:id="1402943300">
                          <w:marLeft w:val="0"/>
                          <w:marRight w:val="0"/>
                          <w:marTop w:val="0"/>
                          <w:marBottom w:val="0"/>
                          <w:divBdr>
                            <w:top w:val="none" w:sz="0" w:space="0" w:color="auto"/>
                            <w:left w:val="none" w:sz="0" w:space="0" w:color="auto"/>
                            <w:bottom w:val="none" w:sz="0" w:space="0" w:color="auto"/>
                            <w:right w:val="none" w:sz="0" w:space="0" w:color="auto"/>
                          </w:divBdr>
                        </w:div>
                        <w:div w:id="1418478605">
                          <w:marLeft w:val="0"/>
                          <w:marRight w:val="0"/>
                          <w:marTop w:val="0"/>
                          <w:marBottom w:val="0"/>
                          <w:divBdr>
                            <w:top w:val="none" w:sz="0" w:space="0" w:color="auto"/>
                            <w:left w:val="none" w:sz="0" w:space="0" w:color="auto"/>
                            <w:bottom w:val="none" w:sz="0" w:space="0" w:color="auto"/>
                            <w:right w:val="none" w:sz="0" w:space="0" w:color="auto"/>
                          </w:divBdr>
                        </w:div>
                        <w:div w:id="1435516478">
                          <w:marLeft w:val="0"/>
                          <w:marRight w:val="0"/>
                          <w:marTop w:val="0"/>
                          <w:marBottom w:val="0"/>
                          <w:divBdr>
                            <w:top w:val="none" w:sz="0" w:space="0" w:color="auto"/>
                            <w:left w:val="none" w:sz="0" w:space="0" w:color="auto"/>
                            <w:bottom w:val="none" w:sz="0" w:space="0" w:color="auto"/>
                            <w:right w:val="none" w:sz="0" w:space="0" w:color="auto"/>
                          </w:divBdr>
                        </w:div>
                        <w:div w:id="1437360924">
                          <w:marLeft w:val="0"/>
                          <w:marRight w:val="0"/>
                          <w:marTop w:val="0"/>
                          <w:marBottom w:val="0"/>
                          <w:divBdr>
                            <w:top w:val="none" w:sz="0" w:space="0" w:color="auto"/>
                            <w:left w:val="none" w:sz="0" w:space="0" w:color="auto"/>
                            <w:bottom w:val="none" w:sz="0" w:space="0" w:color="auto"/>
                            <w:right w:val="none" w:sz="0" w:space="0" w:color="auto"/>
                          </w:divBdr>
                        </w:div>
                        <w:div w:id="1502575616">
                          <w:marLeft w:val="0"/>
                          <w:marRight w:val="0"/>
                          <w:marTop w:val="0"/>
                          <w:marBottom w:val="0"/>
                          <w:divBdr>
                            <w:top w:val="none" w:sz="0" w:space="0" w:color="auto"/>
                            <w:left w:val="none" w:sz="0" w:space="0" w:color="auto"/>
                            <w:bottom w:val="none" w:sz="0" w:space="0" w:color="auto"/>
                            <w:right w:val="none" w:sz="0" w:space="0" w:color="auto"/>
                          </w:divBdr>
                        </w:div>
                        <w:div w:id="1517770867">
                          <w:marLeft w:val="0"/>
                          <w:marRight w:val="0"/>
                          <w:marTop w:val="0"/>
                          <w:marBottom w:val="0"/>
                          <w:divBdr>
                            <w:top w:val="none" w:sz="0" w:space="0" w:color="auto"/>
                            <w:left w:val="none" w:sz="0" w:space="0" w:color="auto"/>
                            <w:bottom w:val="none" w:sz="0" w:space="0" w:color="auto"/>
                            <w:right w:val="none" w:sz="0" w:space="0" w:color="auto"/>
                          </w:divBdr>
                        </w:div>
                        <w:div w:id="1553153563">
                          <w:marLeft w:val="0"/>
                          <w:marRight w:val="0"/>
                          <w:marTop w:val="0"/>
                          <w:marBottom w:val="0"/>
                          <w:divBdr>
                            <w:top w:val="none" w:sz="0" w:space="0" w:color="auto"/>
                            <w:left w:val="none" w:sz="0" w:space="0" w:color="auto"/>
                            <w:bottom w:val="none" w:sz="0" w:space="0" w:color="auto"/>
                            <w:right w:val="none" w:sz="0" w:space="0" w:color="auto"/>
                          </w:divBdr>
                        </w:div>
                        <w:div w:id="1570649615">
                          <w:marLeft w:val="0"/>
                          <w:marRight w:val="0"/>
                          <w:marTop w:val="0"/>
                          <w:marBottom w:val="0"/>
                          <w:divBdr>
                            <w:top w:val="none" w:sz="0" w:space="0" w:color="auto"/>
                            <w:left w:val="none" w:sz="0" w:space="0" w:color="auto"/>
                            <w:bottom w:val="none" w:sz="0" w:space="0" w:color="auto"/>
                            <w:right w:val="none" w:sz="0" w:space="0" w:color="auto"/>
                          </w:divBdr>
                        </w:div>
                        <w:div w:id="1620331522">
                          <w:marLeft w:val="0"/>
                          <w:marRight w:val="0"/>
                          <w:marTop w:val="0"/>
                          <w:marBottom w:val="0"/>
                          <w:divBdr>
                            <w:top w:val="none" w:sz="0" w:space="0" w:color="auto"/>
                            <w:left w:val="none" w:sz="0" w:space="0" w:color="auto"/>
                            <w:bottom w:val="none" w:sz="0" w:space="0" w:color="auto"/>
                            <w:right w:val="none" w:sz="0" w:space="0" w:color="auto"/>
                          </w:divBdr>
                        </w:div>
                        <w:div w:id="1621187528">
                          <w:marLeft w:val="0"/>
                          <w:marRight w:val="0"/>
                          <w:marTop w:val="0"/>
                          <w:marBottom w:val="0"/>
                          <w:divBdr>
                            <w:top w:val="none" w:sz="0" w:space="0" w:color="auto"/>
                            <w:left w:val="none" w:sz="0" w:space="0" w:color="auto"/>
                            <w:bottom w:val="none" w:sz="0" w:space="0" w:color="auto"/>
                            <w:right w:val="none" w:sz="0" w:space="0" w:color="auto"/>
                          </w:divBdr>
                        </w:div>
                        <w:div w:id="1656566009">
                          <w:marLeft w:val="0"/>
                          <w:marRight w:val="0"/>
                          <w:marTop w:val="0"/>
                          <w:marBottom w:val="0"/>
                          <w:divBdr>
                            <w:top w:val="none" w:sz="0" w:space="0" w:color="auto"/>
                            <w:left w:val="none" w:sz="0" w:space="0" w:color="auto"/>
                            <w:bottom w:val="none" w:sz="0" w:space="0" w:color="auto"/>
                            <w:right w:val="none" w:sz="0" w:space="0" w:color="auto"/>
                          </w:divBdr>
                        </w:div>
                        <w:div w:id="1682390014">
                          <w:marLeft w:val="0"/>
                          <w:marRight w:val="0"/>
                          <w:marTop w:val="0"/>
                          <w:marBottom w:val="0"/>
                          <w:divBdr>
                            <w:top w:val="none" w:sz="0" w:space="0" w:color="auto"/>
                            <w:left w:val="none" w:sz="0" w:space="0" w:color="auto"/>
                            <w:bottom w:val="none" w:sz="0" w:space="0" w:color="auto"/>
                            <w:right w:val="none" w:sz="0" w:space="0" w:color="auto"/>
                          </w:divBdr>
                        </w:div>
                        <w:div w:id="1698043281">
                          <w:marLeft w:val="0"/>
                          <w:marRight w:val="0"/>
                          <w:marTop w:val="0"/>
                          <w:marBottom w:val="0"/>
                          <w:divBdr>
                            <w:top w:val="none" w:sz="0" w:space="0" w:color="auto"/>
                            <w:left w:val="none" w:sz="0" w:space="0" w:color="auto"/>
                            <w:bottom w:val="none" w:sz="0" w:space="0" w:color="auto"/>
                            <w:right w:val="none" w:sz="0" w:space="0" w:color="auto"/>
                          </w:divBdr>
                        </w:div>
                        <w:div w:id="1710372471">
                          <w:marLeft w:val="0"/>
                          <w:marRight w:val="0"/>
                          <w:marTop w:val="0"/>
                          <w:marBottom w:val="0"/>
                          <w:divBdr>
                            <w:top w:val="none" w:sz="0" w:space="0" w:color="auto"/>
                            <w:left w:val="none" w:sz="0" w:space="0" w:color="auto"/>
                            <w:bottom w:val="none" w:sz="0" w:space="0" w:color="auto"/>
                            <w:right w:val="none" w:sz="0" w:space="0" w:color="auto"/>
                          </w:divBdr>
                        </w:div>
                        <w:div w:id="1715423097">
                          <w:marLeft w:val="0"/>
                          <w:marRight w:val="0"/>
                          <w:marTop w:val="0"/>
                          <w:marBottom w:val="0"/>
                          <w:divBdr>
                            <w:top w:val="none" w:sz="0" w:space="0" w:color="auto"/>
                            <w:left w:val="none" w:sz="0" w:space="0" w:color="auto"/>
                            <w:bottom w:val="none" w:sz="0" w:space="0" w:color="auto"/>
                            <w:right w:val="none" w:sz="0" w:space="0" w:color="auto"/>
                          </w:divBdr>
                        </w:div>
                        <w:div w:id="1725913133">
                          <w:marLeft w:val="0"/>
                          <w:marRight w:val="0"/>
                          <w:marTop w:val="0"/>
                          <w:marBottom w:val="0"/>
                          <w:divBdr>
                            <w:top w:val="none" w:sz="0" w:space="0" w:color="auto"/>
                            <w:left w:val="none" w:sz="0" w:space="0" w:color="auto"/>
                            <w:bottom w:val="none" w:sz="0" w:space="0" w:color="auto"/>
                            <w:right w:val="none" w:sz="0" w:space="0" w:color="auto"/>
                          </w:divBdr>
                        </w:div>
                        <w:div w:id="1792363599">
                          <w:marLeft w:val="0"/>
                          <w:marRight w:val="0"/>
                          <w:marTop w:val="0"/>
                          <w:marBottom w:val="0"/>
                          <w:divBdr>
                            <w:top w:val="none" w:sz="0" w:space="0" w:color="auto"/>
                            <w:left w:val="none" w:sz="0" w:space="0" w:color="auto"/>
                            <w:bottom w:val="none" w:sz="0" w:space="0" w:color="auto"/>
                            <w:right w:val="none" w:sz="0" w:space="0" w:color="auto"/>
                          </w:divBdr>
                        </w:div>
                        <w:div w:id="1949921166">
                          <w:marLeft w:val="0"/>
                          <w:marRight w:val="0"/>
                          <w:marTop w:val="0"/>
                          <w:marBottom w:val="0"/>
                          <w:divBdr>
                            <w:top w:val="none" w:sz="0" w:space="0" w:color="auto"/>
                            <w:left w:val="none" w:sz="0" w:space="0" w:color="auto"/>
                            <w:bottom w:val="none" w:sz="0" w:space="0" w:color="auto"/>
                            <w:right w:val="none" w:sz="0" w:space="0" w:color="auto"/>
                          </w:divBdr>
                        </w:div>
                        <w:div w:id="1953513634">
                          <w:marLeft w:val="0"/>
                          <w:marRight w:val="0"/>
                          <w:marTop w:val="0"/>
                          <w:marBottom w:val="0"/>
                          <w:divBdr>
                            <w:top w:val="none" w:sz="0" w:space="0" w:color="auto"/>
                            <w:left w:val="none" w:sz="0" w:space="0" w:color="auto"/>
                            <w:bottom w:val="none" w:sz="0" w:space="0" w:color="auto"/>
                            <w:right w:val="none" w:sz="0" w:space="0" w:color="auto"/>
                          </w:divBdr>
                        </w:div>
                        <w:div w:id="1958752343">
                          <w:marLeft w:val="0"/>
                          <w:marRight w:val="0"/>
                          <w:marTop w:val="0"/>
                          <w:marBottom w:val="0"/>
                          <w:divBdr>
                            <w:top w:val="none" w:sz="0" w:space="0" w:color="auto"/>
                            <w:left w:val="none" w:sz="0" w:space="0" w:color="auto"/>
                            <w:bottom w:val="none" w:sz="0" w:space="0" w:color="auto"/>
                            <w:right w:val="none" w:sz="0" w:space="0" w:color="auto"/>
                          </w:divBdr>
                        </w:div>
                        <w:div w:id="1963807870">
                          <w:marLeft w:val="0"/>
                          <w:marRight w:val="0"/>
                          <w:marTop w:val="0"/>
                          <w:marBottom w:val="0"/>
                          <w:divBdr>
                            <w:top w:val="none" w:sz="0" w:space="0" w:color="auto"/>
                            <w:left w:val="none" w:sz="0" w:space="0" w:color="auto"/>
                            <w:bottom w:val="none" w:sz="0" w:space="0" w:color="auto"/>
                            <w:right w:val="none" w:sz="0" w:space="0" w:color="auto"/>
                          </w:divBdr>
                        </w:div>
                        <w:div w:id="1974481569">
                          <w:marLeft w:val="0"/>
                          <w:marRight w:val="0"/>
                          <w:marTop w:val="0"/>
                          <w:marBottom w:val="0"/>
                          <w:divBdr>
                            <w:top w:val="none" w:sz="0" w:space="0" w:color="auto"/>
                            <w:left w:val="none" w:sz="0" w:space="0" w:color="auto"/>
                            <w:bottom w:val="none" w:sz="0" w:space="0" w:color="auto"/>
                            <w:right w:val="none" w:sz="0" w:space="0" w:color="auto"/>
                          </w:divBdr>
                        </w:div>
                        <w:div w:id="2014870258">
                          <w:marLeft w:val="0"/>
                          <w:marRight w:val="0"/>
                          <w:marTop w:val="0"/>
                          <w:marBottom w:val="0"/>
                          <w:divBdr>
                            <w:top w:val="none" w:sz="0" w:space="0" w:color="auto"/>
                            <w:left w:val="none" w:sz="0" w:space="0" w:color="auto"/>
                            <w:bottom w:val="none" w:sz="0" w:space="0" w:color="auto"/>
                            <w:right w:val="none" w:sz="0" w:space="0" w:color="auto"/>
                          </w:divBdr>
                        </w:div>
                        <w:div w:id="2020959968">
                          <w:marLeft w:val="0"/>
                          <w:marRight w:val="0"/>
                          <w:marTop w:val="0"/>
                          <w:marBottom w:val="0"/>
                          <w:divBdr>
                            <w:top w:val="none" w:sz="0" w:space="0" w:color="auto"/>
                            <w:left w:val="none" w:sz="0" w:space="0" w:color="auto"/>
                            <w:bottom w:val="none" w:sz="0" w:space="0" w:color="auto"/>
                            <w:right w:val="none" w:sz="0" w:space="0" w:color="auto"/>
                          </w:divBdr>
                        </w:div>
                        <w:div w:id="2043551747">
                          <w:marLeft w:val="0"/>
                          <w:marRight w:val="0"/>
                          <w:marTop w:val="0"/>
                          <w:marBottom w:val="0"/>
                          <w:divBdr>
                            <w:top w:val="none" w:sz="0" w:space="0" w:color="auto"/>
                            <w:left w:val="none" w:sz="0" w:space="0" w:color="auto"/>
                            <w:bottom w:val="none" w:sz="0" w:space="0" w:color="auto"/>
                            <w:right w:val="none" w:sz="0" w:space="0" w:color="auto"/>
                          </w:divBdr>
                        </w:div>
                        <w:div w:id="2052225579">
                          <w:marLeft w:val="0"/>
                          <w:marRight w:val="0"/>
                          <w:marTop w:val="0"/>
                          <w:marBottom w:val="0"/>
                          <w:divBdr>
                            <w:top w:val="none" w:sz="0" w:space="0" w:color="auto"/>
                            <w:left w:val="none" w:sz="0" w:space="0" w:color="auto"/>
                            <w:bottom w:val="none" w:sz="0" w:space="0" w:color="auto"/>
                            <w:right w:val="none" w:sz="0" w:space="0" w:color="auto"/>
                          </w:divBdr>
                        </w:div>
                        <w:div w:id="2063748785">
                          <w:marLeft w:val="0"/>
                          <w:marRight w:val="0"/>
                          <w:marTop w:val="0"/>
                          <w:marBottom w:val="0"/>
                          <w:divBdr>
                            <w:top w:val="none" w:sz="0" w:space="0" w:color="auto"/>
                            <w:left w:val="none" w:sz="0" w:space="0" w:color="auto"/>
                            <w:bottom w:val="none" w:sz="0" w:space="0" w:color="auto"/>
                            <w:right w:val="none" w:sz="0" w:space="0" w:color="auto"/>
                          </w:divBdr>
                        </w:div>
                        <w:div w:id="2074036961">
                          <w:marLeft w:val="0"/>
                          <w:marRight w:val="0"/>
                          <w:marTop w:val="0"/>
                          <w:marBottom w:val="0"/>
                          <w:divBdr>
                            <w:top w:val="none" w:sz="0" w:space="0" w:color="auto"/>
                            <w:left w:val="none" w:sz="0" w:space="0" w:color="auto"/>
                            <w:bottom w:val="none" w:sz="0" w:space="0" w:color="auto"/>
                            <w:right w:val="none" w:sz="0" w:space="0" w:color="auto"/>
                          </w:divBdr>
                        </w:div>
                        <w:div w:id="2074809591">
                          <w:marLeft w:val="0"/>
                          <w:marRight w:val="0"/>
                          <w:marTop w:val="0"/>
                          <w:marBottom w:val="0"/>
                          <w:divBdr>
                            <w:top w:val="none" w:sz="0" w:space="0" w:color="auto"/>
                            <w:left w:val="none" w:sz="0" w:space="0" w:color="auto"/>
                            <w:bottom w:val="none" w:sz="0" w:space="0" w:color="auto"/>
                            <w:right w:val="none" w:sz="0" w:space="0" w:color="auto"/>
                          </w:divBdr>
                        </w:div>
                        <w:div w:id="2094933868">
                          <w:marLeft w:val="0"/>
                          <w:marRight w:val="0"/>
                          <w:marTop w:val="0"/>
                          <w:marBottom w:val="0"/>
                          <w:divBdr>
                            <w:top w:val="none" w:sz="0" w:space="0" w:color="auto"/>
                            <w:left w:val="none" w:sz="0" w:space="0" w:color="auto"/>
                            <w:bottom w:val="none" w:sz="0" w:space="0" w:color="auto"/>
                            <w:right w:val="none" w:sz="0" w:space="0" w:color="auto"/>
                          </w:divBdr>
                        </w:div>
                        <w:div w:id="2114008379">
                          <w:marLeft w:val="0"/>
                          <w:marRight w:val="0"/>
                          <w:marTop w:val="0"/>
                          <w:marBottom w:val="0"/>
                          <w:divBdr>
                            <w:top w:val="none" w:sz="0" w:space="0" w:color="auto"/>
                            <w:left w:val="none" w:sz="0" w:space="0" w:color="auto"/>
                            <w:bottom w:val="none" w:sz="0" w:space="0" w:color="auto"/>
                            <w:right w:val="none" w:sz="0" w:space="0" w:color="auto"/>
                          </w:divBdr>
                        </w:div>
                        <w:div w:id="2128347365">
                          <w:marLeft w:val="0"/>
                          <w:marRight w:val="0"/>
                          <w:marTop w:val="0"/>
                          <w:marBottom w:val="0"/>
                          <w:divBdr>
                            <w:top w:val="none" w:sz="0" w:space="0" w:color="auto"/>
                            <w:left w:val="none" w:sz="0" w:space="0" w:color="auto"/>
                            <w:bottom w:val="none" w:sz="0" w:space="0" w:color="auto"/>
                            <w:right w:val="none" w:sz="0" w:space="0" w:color="auto"/>
                          </w:divBdr>
                        </w:div>
                        <w:div w:id="2136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6042">
                  <w:marLeft w:val="0"/>
                  <w:marRight w:val="0"/>
                  <w:marTop w:val="15"/>
                  <w:marBottom w:val="0"/>
                  <w:divBdr>
                    <w:top w:val="none" w:sz="0" w:space="0" w:color="auto"/>
                    <w:left w:val="none" w:sz="0" w:space="0" w:color="auto"/>
                    <w:bottom w:val="none" w:sz="0" w:space="0" w:color="auto"/>
                    <w:right w:val="none" w:sz="0" w:space="0" w:color="auto"/>
                  </w:divBdr>
                  <w:divsChild>
                    <w:div w:id="1884975207">
                      <w:marLeft w:val="0"/>
                      <w:marRight w:val="0"/>
                      <w:marTop w:val="0"/>
                      <w:marBottom w:val="0"/>
                      <w:divBdr>
                        <w:top w:val="none" w:sz="0" w:space="0" w:color="auto"/>
                        <w:left w:val="none" w:sz="0" w:space="0" w:color="auto"/>
                        <w:bottom w:val="none" w:sz="0" w:space="0" w:color="auto"/>
                        <w:right w:val="none" w:sz="0" w:space="0" w:color="auto"/>
                      </w:divBdr>
                      <w:divsChild>
                        <w:div w:id="13305697">
                          <w:marLeft w:val="0"/>
                          <w:marRight w:val="0"/>
                          <w:marTop w:val="0"/>
                          <w:marBottom w:val="0"/>
                          <w:divBdr>
                            <w:top w:val="none" w:sz="0" w:space="0" w:color="auto"/>
                            <w:left w:val="none" w:sz="0" w:space="0" w:color="auto"/>
                            <w:bottom w:val="none" w:sz="0" w:space="0" w:color="auto"/>
                            <w:right w:val="none" w:sz="0" w:space="0" w:color="auto"/>
                          </w:divBdr>
                        </w:div>
                        <w:div w:id="15544700">
                          <w:marLeft w:val="0"/>
                          <w:marRight w:val="0"/>
                          <w:marTop w:val="0"/>
                          <w:marBottom w:val="0"/>
                          <w:divBdr>
                            <w:top w:val="none" w:sz="0" w:space="0" w:color="auto"/>
                            <w:left w:val="none" w:sz="0" w:space="0" w:color="auto"/>
                            <w:bottom w:val="none" w:sz="0" w:space="0" w:color="auto"/>
                            <w:right w:val="none" w:sz="0" w:space="0" w:color="auto"/>
                          </w:divBdr>
                        </w:div>
                        <w:div w:id="34087571">
                          <w:marLeft w:val="0"/>
                          <w:marRight w:val="0"/>
                          <w:marTop w:val="0"/>
                          <w:marBottom w:val="0"/>
                          <w:divBdr>
                            <w:top w:val="none" w:sz="0" w:space="0" w:color="auto"/>
                            <w:left w:val="none" w:sz="0" w:space="0" w:color="auto"/>
                            <w:bottom w:val="none" w:sz="0" w:space="0" w:color="auto"/>
                            <w:right w:val="none" w:sz="0" w:space="0" w:color="auto"/>
                          </w:divBdr>
                        </w:div>
                        <w:div w:id="36469611">
                          <w:marLeft w:val="0"/>
                          <w:marRight w:val="0"/>
                          <w:marTop w:val="0"/>
                          <w:marBottom w:val="0"/>
                          <w:divBdr>
                            <w:top w:val="none" w:sz="0" w:space="0" w:color="auto"/>
                            <w:left w:val="none" w:sz="0" w:space="0" w:color="auto"/>
                            <w:bottom w:val="none" w:sz="0" w:space="0" w:color="auto"/>
                            <w:right w:val="none" w:sz="0" w:space="0" w:color="auto"/>
                          </w:divBdr>
                        </w:div>
                        <w:div w:id="37828194">
                          <w:marLeft w:val="0"/>
                          <w:marRight w:val="0"/>
                          <w:marTop w:val="0"/>
                          <w:marBottom w:val="0"/>
                          <w:divBdr>
                            <w:top w:val="none" w:sz="0" w:space="0" w:color="auto"/>
                            <w:left w:val="none" w:sz="0" w:space="0" w:color="auto"/>
                            <w:bottom w:val="none" w:sz="0" w:space="0" w:color="auto"/>
                            <w:right w:val="none" w:sz="0" w:space="0" w:color="auto"/>
                          </w:divBdr>
                        </w:div>
                        <w:div w:id="38630850">
                          <w:marLeft w:val="0"/>
                          <w:marRight w:val="0"/>
                          <w:marTop w:val="0"/>
                          <w:marBottom w:val="0"/>
                          <w:divBdr>
                            <w:top w:val="none" w:sz="0" w:space="0" w:color="auto"/>
                            <w:left w:val="none" w:sz="0" w:space="0" w:color="auto"/>
                            <w:bottom w:val="none" w:sz="0" w:space="0" w:color="auto"/>
                            <w:right w:val="none" w:sz="0" w:space="0" w:color="auto"/>
                          </w:divBdr>
                        </w:div>
                        <w:div w:id="38940482">
                          <w:marLeft w:val="0"/>
                          <w:marRight w:val="0"/>
                          <w:marTop w:val="0"/>
                          <w:marBottom w:val="0"/>
                          <w:divBdr>
                            <w:top w:val="none" w:sz="0" w:space="0" w:color="auto"/>
                            <w:left w:val="none" w:sz="0" w:space="0" w:color="auto"/>
                            <w:bottom w:val="none" w:sz="0" w:space="0" w:color="auto"/>
                            <w:right w:val="none" w:sz="0" w:space="0" w:color="auto"/>
                          </w:divBdr>
                        </w:div>
                        <w:div w:id="45885375">
                          <w:marLeft w:val="0"/>
                          <w:marRight w:val="0"/>
                          <w:marTop w:val="0"/>
                          <w:marBottom w:val="0"/>
                          <w:divBdr>
                            <w:top w:val="none" w:sz="0" w:space="0" w:color="auto"/>
                            <w:left w:val="none" w:sz="0" w:space="0" w:color="auto"/>
                            <w:bottom w:val="none" w:sz="0" w:space="0" w:color="auto"/>
                            <w:right w:val="none" w:sz="0" w:space="0" w:color="auto"/>
                          </w:divBdr>
                        </w:div>
                        <w:div w:id="50462935">
                          <w:marLeft w:val="0"/>
                          <w:marRight w:val="0"/>
                          <w:marTop w:val="0"/>
                          <w:marBottom w:val="0"/>
                          <w:divBdr>
                            <w:top w:val="none" w:sz="0" w:space="0" w:color="auto"/>
                            <w:left w:val="none" w:sz="0" w:space="0" w:color="auto"/>
                            <w:bottom w:val="none" w:sz="0" w:space="0" w:color="auto"/>
                            <w:right w:val="none" w:sz="0" w:space="0" w:color="auto"/>
                          </w:divBdr>
                        </w:div>
                        <w:div w:id="55520402">
                          <w:marLeft w:val="0"/>
                          <w:marRight w:val="0"/>
                          <w:marTop w:val="0"/>
                          <w:marBottom w:val="0"/>
                          <w:divBdr>
                            <w:top w:val="none" w:sz="0" w:space="0" w:color="auto"/>
                            <w:left w:val="none" w:sz="0" w:space="0" w:color="auto"/>
                            <w:bottom w:val="none" w:sz="0" w:space="0" w:color="auto"/>
                            <w:right w:val="none" w:sz="0" w:space="0" w:color="auto"/>
                          </w:divBdr>
                        </w:div>
                        <w:div w:id="77215548">
                          <w:marLeft w:val="0"/>
                          <w:marRight w:val="0"/>
                          <w:marTop w:val="0"/>
                          <w:marBottom w:val="0"/>
                          <w:divBdr>
                            <w:top w:val="none" w:sz="0" w:space="0" w:color="auto"/>
                            <w:left w:val="none" w:sz="0" w:space="0" w:color="auto"/>
                            <w:bottom w:val="none" w:sz="0" w:space="0" w:color="auto"/>
                            <w:right w:val="none" w:sz="0" w:space="0" w:color="auto"/>
                          </w:divBdr>
                        </w:div>
                        <w:div w:id="79375047">
                          <w:marLeft w:val="0"/>
                          <w:marRight w:val="0"/>
                          <w:marTop w:val="0"/>
                          <w:marBottom w:val="0"/>
                          <w:divBdr>
                            <w:top w:val="none" w:sz="0" w:space="0" w:color="auto"/>
                            <w:left w:val="none" w:sz="0" w:space="0" w:color="auto"/>
                            <w:bottom w:val="none" w:sz="0" w:space="0" w:color="auto"/>
                            <w:right w:val="none" w:sz="0" w:space="0" w:color="auto"/>
                          </w:divBdr>
                        </w:div>
                        <w:div w:id="82999037">
                          <w:marLeft w:val="0"/>
                          <w:marRight w:val="0"/>
                          <w:marTop w:val="0"/>
                          <w:marBottom w:val="0"/>
                          <w:divBdr>
                            <w:top w:val="none" w:sz="0" w:space="0" w:color="auto"/>
                            <w:left w:val="none" w:sz="0" w:space="0" w:color="auto"/>
                            <w:bottom w:val="none" w:sz="0" w:space="0" w:color="auto"/>
                            <w:right w:val="none" w:sz="0" w:space="0" w:color="auto"/>
                          </w:divBdr>
                        </w:div>
                        <w:div w:id="87193641">
                          <w:marLeft w:val="0"/>
                          <w:marRight w:val="0"/>
                          <w:marTop w:val="0"/>
                          <w:marBottom w:val="0"/>
                          <w:divBdr>
                            <w:top w:val="none" w:sz="0" w:space="0" w:color="auto"/>
                            <w:left w:val="none" w:sz="0" w:space="0" w:color="auto"/>
                            <w:bottom w:val="none" w:sz="0" w:space="0" w:color="auto"/>
                            <w:right w:val="none" w:sz="0" w:space="0" w:color="auto"/>
                          </w:divBdr>
                        </w:div>
                        <w:div w:id="89279855">
                          <w:marLeft w:val="0"/>
                          <w:marRight w:val="0"/>
                          <w:marTop w:val="0"/>
                          <w:marBottom w:val="0"/>
                          <w:divBdr>
                            <w:top w:val="none" w:sz="0" w:space="0" w:color="auto"/>
                            <w:left w:val="none" w:sz="0" w:space="0" w:color="auto"/>
                            <w:bottom w:val="none" w:sz="0" w:space="0" w:color="auto"/>
                            <w:right w:val="none" w:sz="0" w:space="0" w:color="auto"/>
                          </w:divBdr>
                        </w:div>
                        <w:div w:id="96491740">
                          <w:marLeft w:val="0"/>
                          <w:marRight w:val="0"/>
                          <w:marTop w:val="0"/>
                          <w:marBottom w:val="0"/>
                          <w:divBdr>
                            <w:top w:val="none" w:sz="0" w:space="0" w:color="auto"/>
                            <w:left w:val="none" w:sz="0" w:space="0" w:color="auto"/>
                            <w:bottom w:val="none" w:sz="0" w:space="0" w:color="auto"/>
                            <w:right w:val="none" w:sz="0" w:space="0" w:color="auto"/>
                          </w:divBdr>
                        </w:div>
                        <w:div w:id="100343678">
                          <w:marLeft w:val="0"/>
                          <w:marRight w:val="0"/>
                          <w:marTop w:val="0"/>
                          <w:marBottom w:val="0"/>
                          <w:divBdr>
                            <w:top w:val="none" w:sz="0" w:space="0" w:color="auto"/>
                            <w:left w:val="none" w:sz="0" w:space="0" w:color="auto"/>
                            <w:bottom w:val="none" w:sz="0" w:space="0" w:color="auto"/>
                            <w:right w:val="none" w:sz="0" w:space="0" w:color="auto"/>
                          </w:divBdr>
                        </w:div>
                        <w:div w:id="105928966">
                          <w:marLeft w:val="0"/>
                          <w:marRight w:val="0"/>
                          <w:marTop w:val="0"/>
                          <w:marBottom w:val="0"/>
                          <w:divBdr>
                            <w:top w:val="none" w:sz="0" w:space="0" w:color="auto"/>
                            <w:left w:val="none" w:sz="0" w:space="0" w:color="auto"/>
                            <w:bottom w:val="none" w:sz="0" w:space="0" w:color="auto"/>
                            <w:right w:val="none" w:sz="0" w:space="0" w:color="auto"/>
                          </w:divBdr>
                        </w:div>
                        <w:div w:id="117378680">
                          <w:marLeft w:val="0"/>
                          <w:marRight w:val="0"/>
                          <w:marTop w:val="0"/>
                          <w:marBottom w:val="0"/>
                          <w:divBdr>
                            <w:top w:val="none" w:sz="0" w:space="0" w:color="auto"/>
                            <w:left w:val="none" w:sz="0" w:space="0" w:color="auto"/>
                            <w:bottom w:val="none" w:sz="0" w:space="0" w:color="auto"/>
                            <w:right w:val="none" w:sz="0" w:space="0" w:color="auto"/>
                          </w:divBdr>
                        </w:div>
                        <w:div w:id="124084538">
                          <w:marLeft w:val="0"/>
                          <w:marRight w:val="0"/>
                          <w:marTop w:val="0"/>
                          <w:marBottom w:val="0"/>
                          <w:divBdr>
                            <w:top w:val="none" w:sz="0" w:space="0" w:color="auto"/>
                            <w:left w:val="none" w:sz="0" w:space="0" w:color="auto"/>
                            <w:bottom w:val="none" w:sz="0" w:space="0" w:color="auto"/>
                            <w:right w:val="none" w:sz="0" w:space="0" w:color="auto"/>
                          </w:divBdr>
                        </w:div>
                        <w:div w:id="126899883">
                          <w:marLeft w:val="0"/>
                          <w:marRight w:val="0"/>
                          <w:marTop w:val="0"/>
                          <w:marBottom w:val="0"/>
                          <w:divBdr>
                            <w:top w:val="none" w:sz="0" w:space="0" w:color="auto"/>
                            <w:left w:val="none" w:sz="0" w:space="0" w:color="auto"/>
                            <w:bottom w:val="none" w:sz="0" w:space="0" w:color="auto"/>
                            <w:right w:val="none" w:sz="0" w:space="0" w:color="auto"/>
                          </w:divBdr>
                        </w:div>
                        <w:div w:id="134878033">
                          <w:marLeft w:val="0"/>
                          <w:marRight w:val="0"/>
                          <w:marTop w:val="0"/>
                          <w:marBottom w:val="0"/>
                          <w:divBdr>
                            <w:top w:val="none" w:sz="0" w:space="0" w:color="auto"/>
                            <w:left w:val="none" w:sz="0" w:space="0" w:color="auto"/>
                            <w:bottom w:val="none" w:sz="0" w:space="0" w:color="auto"/>
                            <w:right w:val="none" w:sz="0" w:space="0" w:color="auto"/>
                          </w:divBdr>
                        </w:div>
                        <w:div w:id="143740466">
                          <w:marLeft w:val="0"/>
                          <w:marRight w:val="0"/>
                          <w:marTop w:val="0"/>
                          <w:marBottom w:val="0"/>
                          <w:divBdr>
                            <w:top w:val="none" w:sz="0" w:space="0" w:color="auto"/>
                            <w:left w:val="none" w:sz="0" w:space="0" w:color="auto"/>
                            <w:bottom w:val="none" w:sz="0" w:space="0" w:color="auto"/>
                            <w:right w:val="none" w:sz="0" w:space="0" w:color="auto"/>
                          </w:divBdr>
                        </w:div>
                        <w:div w:id="145511442">
                          <w:marLeft w:val="0"/>
                          <w:marRight w:val="0"/>
                          <w:marTop w:val="0"/>
                          <w:marBottom w:val="0"/>
                          <w:divBdr>
                            <w:top w:val="none" w:sz="0" w:space="0" w:color="auto"/>
                            <w:left w:val="none" w:sz="0" w:space="0" w:color="auto"/>
                            <w:bottom w:val="none" w:sz="0" w:space="0" w:color="auto"/>
                            <w:right w:val="none" w:sz="0" w:space="0" w:color="auto"/>
                          </w:divBdr>
                        </w:div>
                        <w:div w:id="148374867">
                          <w:marLeft w:val="0"/>
                          <w:marRight w:val="0"/>
                          <w:marTop w:val="0"/>
                          <w:marBottom w:val="0"/>
                          <w:divBdr>
                            <w:top w:val="none" w:sz="0" w:space="0" w:color="auto"/>
                            <w:left w:val="none" w:sz="0" w:space="0" w:color="auto"/>
                            <w:bottom w:val="none" w:sz="0" w:space="0" w:color="auto"/>
                            <w:right w:val="none" w:sz="0" w:space="0" w:color="auto"/>
                          </w:divBdr>
                        </w:div>
                        <w:div w:id="149172907">
                          <w:marLeft w:val="0"/>
                          <w:marRight w:val="0"/>
                          <w:marTop w:val="0"/>
                          <w:marBottom w:val="0"/>
                          <w:divBdr>
                            <w:top w:val="none" w:sz="0" w:space="0" w:color="auto"/>
                            <w:left w:val="none" w:sz="0" w:space="0" w:color="auto"/>
                            <w:bottom w:val="none" w:sz="0" w:space="0" w:color="auto"/>
                            <w:right w:val="none" w:sz="0" w:space="0" w:color="auto"/>
                          </w:divBdr>
                        </w:div>
                        <w:div w:id="157037136">
                          <w:marLeft w:val="0"/>
                          <w:marRight w:val="0"/>
                          <w:marTop w:val="0"/>
                          <w:marBottom w:val="0"/>
                          <w:divBdr>
                            <w:top w:val="none" w:sz="0" w:space="0" w:color="auto"/>
                            <w:left w:val="none" w:sz="0" w:space="0" w:color="auto"/>
                            <w:bottom w:val="none" w:sz="0" w:space="0" w:color="auto"/>
                            <w:right w:val="none" w:sz="0" w:space="0" w:color="auto"/>
                          </w:divBdr>
                        </w:div>
                        <w:div w:id="169881076">
                          <w:marLeft w:val="0"/>
                          <w:marRight w:val="0"/>
                          <w:marTop w:val="0"/>
                          <w:marBottom w:val="0"/>
                          <w:divBdr>
                            <w:top w:val="none" w:sz="0" w:space="0" w:color="auto"/>
                            <w:left w:val="none" w:sz="0" w:space="0" w:color="auto"/>
                            <w:bottom w:val="none" w:sz="0" w:space="0" w:color="auto"/>
                            <w:right w:val="none" w:sz="0" w:space="0" w:color="auto"/>
                          </w:divBdr>
                        </w:div>
                        <w:div w:id="171453099">
                          <w:marLeft w:val="0"/>
                          <w:marRight w:val="0"/>
                          <w:marTop w:val="0"/>
                          <w:marBottom w:val="0"/>
                          <w:divBdr>
                            <w:top w:val="none" w:sz="0" w:space="0" w:color="auto"/>
                            <w:left w:val="none" w:sz="0" w:space="0" w:color="auto"/>
                            <w:bottom w:val="none" w:sz="0" w:space="0" w:color="auto"/>
                            <w:right w:val="none" w:sz="0" w:space="0" w:color="auto"/>
                          </w:divBdr>
                        </w:div>
                        <w:div w:id="173804588">
                          <w:marLeft w:val="0"/>
                          <w:marRight w:val="0"/>
                          <w:marTop w:val="0"/>
                          <w:marBottom w:val="0"/>
                          <w:divBdr>
                            <w:top w:val="none" w:sz="0" w:space="0" w:color="auto"/>
                            <w:left w:val="none" w:sz="0" w:space="0" w:color="auto"/>
                            <w:bottom w:val="none" w:sz="0" w:space="0" w:color="auto"/>
                            <w:right w:val="none" w:sz="0" w:space="0" w:color="auto"/>
                          </w:divBdr>
                        </w:div>
                        <w:div w:id="183444426">
                          <w:marLeft w:val="0"/>
                          <w:marRight w:val="0"/>
                          <w:marTop w:val="0"/>
                          <w:marBottom w:val="0"/>
                          <w:divBdr>
                            <w:top w:val="none" w:sz="0" w:space="0" w:color="auto"/>
                            <w:left w:val="none" w:sz="0" w:space="0" w:color="auto"/>
                            <w:bottom w:val="none" w:sz="0" w:space="0" w:color="auto"/>
                            <w:right w:val="none" w:sz="0" w:space="0" w:color="auto"/>
                          </w:divBdr>
                        </w:div>
                        <w:div w:id="189150504">
                          <w:marLeft w:val="0"/>
                          <w:marRight w:val="0"/>
                          <w:marTop w:val="0"/>
                          <w:marBottom w:val="0"/>
                          <w:divBdr>
                            <w:top w:val="none" w:sz="0" w:space="0" w:color="auto"/>
                            <w:left w:val="none" w:sz="0" w:space="0" w:color="auto"/>
                            <w:bottom w:val="none" w:sz="0" w:space="0" w:color="auto"/>
                            <w:right w:val="none" w:sz="0" w:space="0" w:color="auto"/>
                          </w:divBdr>
                        </w:div>
                        <w:div w:id="206913561">
                          <w:marLeft w:val="0"/>
                          <w:marRight w:val="0"/>
                          <w:marTop w:val="0"/>
                          <w:marBottom w:val="0"/>
                          <w:divBdr>
                            <w:top w:val="none" w:sz="0" w:space="0" w:color="auto"/>
                            <w:left w:val="none" w:sz="0" w:space="0" w:color="auto"/>
                            <w:bottom w:val="none" w:sz="0" w:space="0" w:color="auto"/>
                            <w:right w:val="none" w:sz="0" w:space="0" w:color="auto"/>
                          </w:divBdr>
                        </w:div>
                        <w:div w:id="230653224">
                          <w:marLeft w:val="0"/>
                          <w:marRight w:val="0"/>
                          <w:marTop w:val="0"/>
                          <w:marBottom w:val="0"/>
                          <w:divBdr>
                            <w:top w:val="none" w:sz="0" w:space="0" w:color="auto"/>
                            <w:left w:val="none" w:sz="0" w:space="0" w:color="auto"/>
                            <w:bottom w:val="none" w:sz="0" w:space="0" w:color="auto"/>
                            <w:right w:val="none" w:sz="0" w:space="0" w:color="auto"/>
                          </w:divBdr>
                        </w:div>
                        <w:div w:id="233660363">
                          <w:marLeft w:val="0"/>
                          <w:marRight w:val="0"/>
                          <w:marTop w:val="0"/>
                          <w:marBottom w:val="0"/>
                          <w:divBdr>
                            <w:top w:val="none" w:sz="0" w:space="0" w:color="auto"/>
                            <w:left w:val="none" w:sz="0" w:space="0" w:color="auto"/>
                            <w:bottom w:val="none" w:sz="0" w:space="0" w:color="auto"/>
                            <w:right w:val="none" w:sz="0" w:space="0" w:color="auto"/>
                          </w:divBdr>
                        </w:div>
                        <w:div w:id="234247584">
                          <w:marLeft w:val="0"/>
                          <w:marRight w:val="0"/>
                          <w:marTop w:val="0"/>
                          <w:marBottom w:val="0"/>
                          <w:divBdr>
                            <w:top w:val="none" w:sz="0" w:space="0" w:color="auto"/>
                            <w:left w:val="none" w:sz="0" w:space="0" w:color="auto"/>
                            <w:bottom w:val="none" w:sz="0" w:space="0" w:color="auto"/>
                            <w:right w:val="none" w:sz="0" w:space="0" w:color="auto"/>
                          </w:divBdr>
                        </w:div>
                        <w:div w:id="245964570">
                          <w:marLeft w:val="0"/>
                          <w:marRight w:val="0"/>
                          <w:marTop w:val="0"/>
                          <w:marBottom w:val="0"/>
                          <w:divBdr>
                            <w:top w:val="none" w:sz="0" w:space="0" w:color="auto"/>
                            <w:left w:val="none" w:sz="0" w:space="0" w:color="auto"/>
                            <w:bottom w:val="none" w:sz="0" w:space="0" w:color="auto"/>
                            <w:right w:val="none" w:sz="0" w:space="0" w:color="auto"/>
                          </w:divBdr>
                        </w:div>
                        <w:div w:id="246230384">
                          <w:marLeft w:val="0"/>
                          <w:marRight w:val="0"/>
                          <w:marTop w:val="0"/>
                          <w:marBottom w:val="0"/>
                          <w:divBdr>
                            <w:top w:val="none" w:sz="0" w:space="0" w:color="auto"/>
                            <w:left w:val="none" w:sz="0" w:space="0" w:color="auto"/>
                            <w:bottom w:val="none" w:sz="0" w:space="0" w:color="auto"/>
                            <w:right w:val="none" w:sz="0" w:space="0" w:color="auto"/>
                          </w:divBdr>
                        </w:div>
                        <w:div w:id="268583824">
                          <w:marLeft w:val="0"/>
                          <w:marRight w:val="0"/>
                          <w:marTop w:val="0"/>
                          <w:marBottom w:val="0"/>
                          <w:divBdr>
                            <w:top w:val="none" w:sz="0" w:space="0" w:color="auto"/>
                            <w:left w:val="none" w:sz="0" w:space="0" w:color="auto"/>
                            <w:bottom w:val="none" w:sz="0" w:space="0" w:color="auto"/>
                            <w:right w:val="none" w:sz="0" w:space="0" w:color="auto"/>
                          </w:divBdr>
                        </w:div>
                        <w:div w:id="270824511">
                          <w:marLeft w:val="0"/>
                          <w:marRight w:val="0"/>
                          <w:marTop w:val="0"/>
                          <w:marBottom w:val="0"/>
                          <w:divBdr>
                            <w:top w:val="none" w:sz="0" w:space="0" w:color="auto"/>
                            <w:left w:val="none" w:sz="0" w:space="0" w:color="auto"/>
                            <w:bottom w:val="none" w:sz="0" w:space="0" w:color="auto"/>
                            <w:right w:val="none" w:sz="0" w:space="0" w:color="auto"/>
                          </w:divBdr>
                        </w:div>
                        <w:div w:id="292097934">
                          <w:marLeft w:val="0"/>
                          <w:marRight w:val="0"/>
                          <w:marTop w:val="0"/>
                          <w:marBottom w:val="0"/>
                          <w:divBdr>
                            <w:top w:val="none" w:sz="0" w:space="0" w:color="auto"/>
                            <w:left w:val="none" w:sz="0" w:space="0" w:color="auto"/>
                            <w:bottom w:val="none" w:sz="0" w:space="0" w:color="auto"/>
                            <w:right w:val="none" w:sz="0" w:space="0" w:color="auto"/>
                          </w:divBdr>
                        </w:div>
                        <w:div w:id="292756318">
                          <w:marLeft w:val="0"/>
                          <w:marRight w:val="0"/>
                          <w:marTop w:val="0"/>
                          <w:marBottom w:val="0"/>
                          <w:divBdr>
                            <w:top w:val="none" w:sz="0" w:space="0" w:color="auto"/>
                            <w:left w:val="none" w:sz="0" w:space="0" w:color="auto"/>
                            <w:bottom w:val="none" w:sz="0" w:space="0" w:color="auto"/>
                            <w:right w:val="none" w:sz="0" w:space="0" w:color="auto"/>
                          </w:divBdr>
                        </w:div>
                        <w:div w:id="296451284">
                          <w:marLeft w:val="0"/>
                          <w:marRight w:val="0"/>
                          <w:marTop w:val="0"/>
                          <w:marBottom w:val="0"/>
                          <w:divBdr>
                            <w:top w:val="none" w:sz="0" w:space="0" w:color="auto"/>
                            <w:left w:val="none" w:sz="0" w:space="0" w:color="auto"/>
                            <w:bottom w:val="none" w:sz="0" w:space="0" w:color="auto"/>
                            <w:right w:val="none" w:sz="0" w:space="0" w:color="auto"/>
                          </w:divBdr>
                        </w:div>
                        <w:div w:id="316227904">
                          <w:marLeft w:val="0"/>
                          <w:marRight w:val="0"/>
                          <w:marTop w:val="0"/>
                          <w:marBottom w:val="0"/>
                          <w:divBdr>
                            <w:top w:val="none" w:sz="0" w:space="0" w:color="auto"/>
                            <w:left w:val="none" w:sz="0" w:space="0" w:color="auto"/>
                            <w:bottom w:val="none" w:sz="0" w:space="0" w:color="auto"/>
                            <w:right w:val="none" w:sz="0" w:space="0" w:color="auto"/>
                          </w:divBdr>
                        </w:div>
                        <w:div w:id="318584817">
                          <w:marLeft w:val="0"/>
                          <w:marRight w:val="0"/>
                          <w:marTop w:val="0"/>
                          <w:marBottom w:val="0"/>
                          <w:divBdr>
                            <w:top w:val="none" w:sz="0" w:space="0" w:color="auto"/>
                            <w:left w:val="none" w:sz="0" w:space="0" w:color="auto"/>
                            <w:bottom w:val="none" w:sz="0" w:space="0" w:color="auto"/>
                            <w:right w:val="none" w:sz="0" w:space="0" w:color="auto"/>
                          </w:divBdr>
                        </w:div>
                        <w:div w:id="322392060">
                          <w:marLeft w:val="0"/>
                          <w:marRight w:val="0"/>
                          <w:marTop w:val="0"/>
                          <w:marBottom w:val="0"/>
                          <w:divBdr>
                            <w:top w:val="none" w:sz="0" w:space="0" w:color="auto"/>
                            <w:left w:val="none" w:sz="0" w:space="0" w:color="auto"/>
                            <w:bottom w:val="none" w:sz="0" w:space="0" w:color="auto"/>
                            <w:right w:val="none" w:sz="0" w:space="0" w:color="auto"/>
                          </w:divBdr>
                        </w:div>
                        <w:div w:id="326061862">
                          <w:marLeft w:val="0"/>
                          <w:marRight w:val="0"/>
                          <w:marTop w:val="0"/>
                          <w:marBottom w:val="0"/>
                          <w:divBdr>
                            <w:top w:val="none" w:sz="0" w:space="0" w:color="auto"/>
                            <w:left w:val="none" w:sz="0" w:space="0" w:color="auto"/>
                            <w:bottom w:val="none" w:sz="0" w:space="0" w:color="auto"/>
                            <w:right w:val="none" w:sz="0" w:space="0" w:color="auto"/>
                          </w:divBdr>
                        </w:div>
                        <w:div w:id="355694752">
                          <w:marLeft w:val="0"/>
                          <w:marRight w:val="0"/>
                          <w:marTop w:val="0"/>
                          <w:marBottom w:val="0"/>
                          <w:divBdr>
                            <w:top w:val="none" w:sz="0" w:space="0" w:color="auto"/>
                            <w:left w:val="none" w:sz="0" w:space="0" w:color="auto"/>
                            <w:bottom w:val="none" w:sz="0" w:space="0" w:color="auto"/>
                            <w:right w:val="none" w:sz="0" w:space="0" w:color="auto"/>
                          </w:divBdr>
                        </w:div>
                        <w:div w:id="374476238">
                          <w:marLeft w:val="0"/>
                          <w:marRight w:val="0"/>
                          <w:marTop w:val="0"/>
                          <w:marBottom w:val="0"/>
                          <w:divBdr>
                            <w:top w:val="none" w:sz="0" w:space="0" w:color="auto"/>
                            <w:left w:val="none" w:sz="0" w:space="0" w:color="auto"/>
                            <w:bottom w:val="none" w:sz="0" w:space="0" w:color="auto"/>
                            <w:right w:val="none" w:sz="0" w:space="0" w:color="auto"/>
                          </w:divBdr>
                        </w:div>
                        <w:div w:id="404382674">
                          <w:marLeft w:val="0"/>
                          <w:marRight w:val="0"/>
                          <w:marTop w:val="0"/>
                          <w:marBottom w:val="0"/>
                          <w:divBdr>
                            <w:top w:val="none" w:sz="0" w:space="0" w:color="auto"/>
                            <w:left w:val="none" w:sz="0" w:space="0" w:color="auto"/>
                            <w:bottom w:val="none" w:sz="0" w:space="0" w:color="auto"/>
                            <w:right w:val="none" w:sz="0" w:space="0" w:color="auto"/>
                          </w:divBdr>
                        </w:div>
                        <w:div w:id="405568517">
                          <w:marLeft w:val="0"/>
                          <w:marRight w:val="0"/>
                          <w:marTop w:val="0"/>
                          <w:marBottom w:val="0"/>
                          <w:divBdr>
                            <w:top w:val="none" w:sz="0" w:space="0" w:color="auto"/>
                            <w:left w:val="none" w:sz="0" w:space="0" w:color="auto"/>
                            <w:bottom w:val="none" w:sz="0" w:space="0" w:color="auto"/>
                            <w:right w:val="none" w:sz="0" w:space="0" w:color="auto"/>
                          </w:divBdr>
                        </w:div>
                        <w:div w:id="421806038">
                          <w:marLeft w:val="0"/>
                          <w:marRight w:val="0"/>
                          <w:marTop w:val="0"/>
                          <w:marBottom w:val="0"/>
                          <w:divBdr>
                            <w:top w:val="none" w:sz="0" w:space="0" w:color="auto"/>
                            <w:left w:val="none" w:sz="0" w:space="0" w:color="auto"/>
                            <w:bottom w:val="none" w:sz="0" w:space="0" w:color="auto"/>
                            <w:right w:val="none" w:sz="0" w:space="0" w:color="auto"/>
                          </w:divBdr>
                        </w:div>
                        <w:div w:id="423916594">
                          <w:marLeft w:val="0"/>
                          <w:marRight w:val="0"/>
                          <w:marTop w:val="0"/>
                          <w:marBottom w:val="0"/>
                          <w:divBdr>
                            <w:top w:val="none" w:sz="0" w:space="0" w:color="auto"/>
                            <w:left w:val="none" w:sz="0" w:space="0" w:color="auto"/>
                            <w:bottom w:val="none" w:sz="0" w:space="0" w:color="auto"/>
                            <w:right w:val="none" w:sz="0" w:space="0" w:color="auto"/>
                          </w:divBdr>
                        </w:div>
                        <w:div w:id="433283247">
                          <w:marLeft w:val="0"/>
                          <w:marRight w:val="0"/>
                          <w:marTop w:val="0"/>
                          <w:marBottom w:val="0"/>
                          <w:divBdr>
                            <w:top w:val="none" w:sz="0" w:space="0" w:color="auto"/>
                            <w:left w:val="none" w:sz="0" w:space="0" w:color="auto"/>
                            <w:bottom w:val="none" w:sz="0" w:space="0" w:color="auto"/>
                            <w:right w:val="none" w:sz="0" w:space="0" w:color="auto"/>
                          </w:divBdr>
                        </w:div>
                        <w:div w:id="455608951">
                          <w:marLeft w:val="0"/>
                          <w:marRight w:val="0"/>
                          <w:marTop w:val="0"/>
                          <w:marBottom w:val="0"/>
                          <w:divBdr>
                            <w:top w:val="none" w:sz="0" w:space="0" w:color="auto"/>
                            <w:left w:val="none" w:sz="0" w:space="0" w:color="auto"/>
                            <w:bottom w:val="none" w:sz="0" w:space="0" w:color="auto"/>
                            <w:right w:val="none" w:sz="0" w:space="0" w:color="auto"/>
                          </w:divBdr>
                        </w:div>
                        <w:div w:id="481704623">
                          <w:marLeft w:val="0"/>
                          <w:marRight w:val="0"/>
                          <w:marTop w:val="0"/>
                          <w:marBottom w:val="0"/>
                          <w:divBdr>
                            <w:top w:val="none" w:sz="0" w:space="0" w:color="auto"/>
                            <w:left w:val="none" w:sz="0" w:space="0" w:color="auto"/>
                            <w:bottom w:val="none" w:sz="0" w:space="0" w:color="auto"/>
                            <w:right w:val="none" w:sz="0" w:space="0" w:color="auto"/>
                          </w:divBdr>
                        </w:div>
                        <w:div w:id="497307996">
                          <w:marLeft w:val="0"/>
                          <w:marRight w:val="0"/>
                          <w:marTop w:val="0"/>
                          <w:marBottom w:val="0"/>
                          <w:divBdr>
                            <w:top w:val="none" w:sz="0" w:space="0" w:color="auto"/>
                            <w:left w:val="none" w:sz="0" w:space="0" w:color="auto"/>
                            <w:bottom w:val="none" w:sz="0" w:space="0" w:color="auto"/>
                            <w:right w:val="none" w:sz="0" w:space="0" w:color="auto"/>
                          </w:divBdr>
                        </w:div>
                        <w:div w:id="508369765">
                          <w:marLeft w:val="0"/>
                          <w:marRight w:val="0"/>
                          <w:marTop w:val="0"/>
                          <w:marBottom w:val="0"/>
                          <w:divBdr>
                            <w:top w:val="none" w:sz="0" w:space="0" w:color="auto"/>
                            <w:left w:val="none" w:sz="0" w:space="0" w:color="auto"/>
                            <w:bottom w:val="none" w:sz="0" w:space="0" w:color="auto"/>
                            <w:right w:val="none" w:sz="0" w:space="0" w:color="auto"/>
                          </w:divBdr>
                        </w:div>
                        <w:div w:id="527178402">
                          <w:marLeft w:val="0"/>
                          <w:marRight w:val="0"/>
                          <w:marTop w:val="0"/>
                          <w:marBottom w:val="0"/>
                          <w:divBdr>
                            <w:top w:val="none" w:sz="0" w:space="0" w:color="auto"/>
                            <w:left w:val="none" w:sz="0" w:space="0" w:color="auto"/>
                            <w:bottom w:val="none" w:sz="0" w:space="0" w:color="auto"/>
                            <w:right w:val="none" w:sz="0" w:space="0" w:color="auto"/>
                          </w:divBdr>
                        </w:div>
                        <w:div w:id="530530931">
                          <w:marLeft w:val="0"/>
                          <w:marRight w:val="0"/>
                          <w:marTop w:val="0"/>
                          <w:marBottom w:val="0"/>
                          <w:divBdr>
                            <w:top w:val="none" w:sz="0" w:space="0" w:color="auto"/>
                            <w:left w:val="none" w:sz="0" w:space="0" w:color="auto"/>
                            <w:bottom w:val="none" w:sz="0" w:space="0" w:color="auto"/>
                            <w:right w:val="none" w:sz="0" w:space="0" w:color="auto"/>
                          </w:divBdr>
                        </w:div>
                        <w:div w:id="533732018">
                          <w:marLeft w:val="0"/>
                          <w:marRight w:val="0"/>
                          <w:marTop w:val="0"/>
                          <w:marBottom w:val="0"/>
                          <w:divBdr>
                            <w:top w:val="none" w:sz="0" w:space="0" w:color="auto"/>
                            <w:left w:val="none" w:sz="0" w:space="0" w:color="auto"/>
                            <w:bottom w:val="none" w:sz="0" w:space="0" w:color="auto"/>
                            <w:right w:val="none" w:sz="0" w:space="0" w:color="auto"/>
                          </w:divBdr>
                        </w:div>
                        <w:div w:id="539585544">
                          <w:marLeft w:val="0"/>
                          <w:marRight w:val="0"/>
                          <w:marTop w:val="0"/>
                          <w:marBottom w:val="0"/>
                          <w:divBdr>
                            <w:top w:val="none" w:sz="0" w:space="0" w:color="auto"/>
                            <w:left w:val="none" w:sz="0" w:space="0" w:color="auto"/>
                            <w:bottom w:val="none" w:sz="0" w:space="0" w:color="auto"/>
                            <w:right w:val="none" w:sz="0" w:space="0" w:color="auto"/>
                          </w:divBdr>
                        </w:div>
                        <w:div w:id="544030519">
                          <w:marLeft w:val="0"/>
                          <w:marRight w:val="0"/>
                          <w:marTop w:val="0"/>
                          <w:marBottom w:val="0"/>
                          <w:divBdr>
                            <w:top w:val="none" w:sz="0" w:space="0" w:color="auto"/>
                            <w:left w:val="none" w:sz="0" w:space="0" w:color="auto"/>
                            <w:bottom w:val="none" w:sz="0" w:space="0" w:color="auto"/>
                            <w:right w:val="none" w:sz="0" w:space="0" w:color="auto"/>
                          </w:divBdr>
                        </w:div>
                        <w:div w:id="550457650">
                          <w:marLeft w:val="0"/>
                          <w:marRight w:val="0"/>
                          <w:marTop w:val="0"/>
                          <w:marBottom w:val="0"/>
                          <w:divBdr>
                            <w:top w:val="none" w:sz="0" w:space="0" w:color="auto"/>
                            <w:left w:val="none" w:sz="0" w:space="0" w:color="auto"/>
                            <w:bottom w:val="none" w:sz="0" w:space="0" w:color="auto"/>
                            <w:right w:val="none" w:sz="0" w:space="0" w:color="auto"/>
                          </w:divBdr>
                        </w:div>
                        <w:div w:id="555893280">
                          <w:marLeft w:val="0"/>
                          <w:marRight w:val="0"/>
                          <w:marTop w:val="0"/>
                          <w:marBottom w:val="0"/>
                          <w:divBdr>
                            <w:top w:val="none" w:sz="0" w:space="0" w:color="auto"/>
                            <w:left w:val="none" w:sz="0" w:space="0" w:color="auto"/>
                            <w:bottom w:val="none" w:sz="0" w:space="0" w:color="auto"/>
                            <w:right w:val="none" w:sz="0" w:space="0" w:color="auto"/>
                          </w:divBdr>
                        </w:div>
                        <w:div w:id="556597825">
                          <w:marLeft w:val="0"/>
                          <w:marRight w:val="0"/>
                          <w:marTop w:val="0"/>
                          <w:marBottom w:val="0"/>
                          <w:divBdr>
                            <w:top w:val="none" w:sz="0" w:space="0" w:color="auto"/>
                            <w:left w:val="none" w:sz="0" w:space="0" w:color="auto"/>
                            <w:bottom w:val="none" w:sz="0" w:space="0" w:color="auto"/>
                            <w:right w:val="none" w:sz="0" w:space="0" w:color="auto"/>
                          </w:divBdr>
                        </w:div>
                        <w:div w:id="564221806">
                          <w:marLeft w:val="0"/>
                          <w:marRight w:val="0"/>
                          <w:marTop w:val="0"/>
                          <w:marBottom w:val="0"/>
                          <w:divBdr>
                            <w:top w:val="none" w:sz="0" w:space="0" w:color="auto"/>
                            <w:left w:val="none" w:sz="0" w:space="0" w:color="auto"/>
                            <w:bottom w:val="none" w:sz="0" w:space="0" w:color="auto"/>
                            <w:right w:val="none" w:sz="0" w:space="0" w:color="auto"/>
                          </w:divBdr>
                        </w:div>
                        <w:div w:id="585456330">
                          <w:marLeft w:val="0"/>
                          <w:marRight w:val="0"/>
                          <w:marTop w:val="0"/>
                          <w:marBottom w:val="0"/>
                          <w:divBdr>
                            <w:top w:val="none" w:sz="0" w:space="0" w:color="auto"/>
                            <w:left w:val="none" w:sz="0" w:space="0" w:color="auto"/>
                            <w:bottom w:val="none" w:sz="0" w:space="0" w:color="auto"/>
                            <w:right w:val="none" w:sz="0" w:space="0" w:color="auto"/>
                          </w:divBdr>
                        </w:div>
                        <w:div w:id="585848109">
                          <w:marLeft w:val="0"/>
                          <w:marRight w:val="0"/>
                          <w:marTop w:val="0"/>
                          <w:marBottom w:val="0"/>
                          <w:divBdr>
                            <w:top w:val="none" w:sz="0" w:space="0" w:color="auto"/>
                            <w:left w:val="none" w:sz="0" w:space="0" w:color="auto"/>
                            <w:bottom w:val="none" w:sz="0" w:space="0" w:color="auto"/>
                            <w:right w:val="none" w:sz="0" w:space="0" w:color="auto"/>
                          </w:divBdr>
                        </w:div>
                        <w:div w:id="587226284">
                          <w:marLeft w:val="0"/>
                          <w:marRight w:val="0"/>
                          <w:marTop w:val="0"/>
                          <w:marBottom w:val="0"/>
                          <w:divBdr>
                            <w:top w:val="none" w:sz="0" w:space="0" w:color="auto"/>
                            <w:left w:val="none" w:sz="0" w:space="0" w:color="auto"/>
                            <w:bottom w:val="none" w:sz="0" w:space="0" w:color="auto"/>
                            <w:right w:val="none" w:sz="0" w:space="0" w:color="auto"/>
                          </w:divBdr>
                        </w:div>
                        <w:div w:id="589504039">
                          <w:marLeft w:val="0"/>
                          <w:marRight w:val="0"/>
                          <w:marTop w:val="0"/>
                          <w:marBottom w:val="0"/>
                          <w:divBdr>
                            <w:top w:val="none" w:sz="0" w:space="0" w:color="auto"/>
                            <w:left w:val="none" w:sz="0" w:space="0" w:color="auto"/>
                            <w:bottom w:val="none" w:sz="0" w:space="0" w:color="auto"/>
                            <w:right w:val="none" w:sz="0" w:space="0" w:color="auto"/>
                          </w:divBdr>
                        </w:div>
                        <w:div w:id="609968937">
                          <w:marLeft w:val="0"/>
                          <w:marRight w:val="0"/>
                          <w:marTop w:val="0"/>
                          <w:marBottom w:val="0"/>
                          <w:divBdr>
                            <w:top w:val="none" w:sz="0" w:space="0" w:color="auto"/>
                            <w:left w:val="none" w:sz="0" w:space="0" w:color="auto"/>
                            <w:bottom w:val="none" w:sz="0" w:space="0" w:color="auto"/>
                            <w:right w:val="none" w:sz="0" w:space="0" w:color="auto"/>
                          </w:divBdr>
                        </w:div>
                        <w:div w:id="635646952">
                          <w:marLeft w:val="0"/>
                          <w:marRight w:val="0"/>
                          <w:marTop w:val="0"/>
                          <w:marBottom w:val="0"/>
                          <w:divBdr>
                            <w:top w:val="none" w:sz="0" w:space="0" w:color="auto"/>
                            <w:left w:val="none" w:sz="0" w:space="0" w:color="auto"/>
                            <w:bottom w:val="none" w:sz="0" w:space="0" w:color="auto"/>
                            <w:right w:val="none" w:sz="0" w:space="0" w:color="auto"/>
                          </w:divBdr>
                        </w:div>
                        <w:div w:id="641469398">
                          <w:marLeft w:val="0"/>
                          <w:marRight w:val="0"/>
                          <w:marTop w:val="0"/>
                          <w:marBottom w:val="0"/>
                          <w:divBdr>
                            <w:top w:val="none" w:sz="0" w:space="0" w:color="auto"/>
                            <w:left w:val="none" w:sz="0" w:space="0" w:color="auto"/>
                            <w:bottom w:val="none" w:sz="0" w:space="0" w:color="auto"/>
                            <w:right w:val="none" w:sz="0" w:space="0" w:color="auto"/>
                          </w:divBdr>
                        </w:div>
                        <w:div w:id="648748090">
                          <w:marLeft w:val="0"/>
                          <w:marRight w:val="0"/>
                          <w:marTop w:val="0"/>
                          <w:marBottom w:val="0"/>
                          <w:divBdr>
                            <w:top w:val="none" w:sz="0" w:space="0" w:color="auto"/>
                            <w:left w:val="none" w:sz="0" w:space="0" w:color="auto"/>
                            <w:bottom w:val="none" w:sz="0" w:space="0" w:color="auto"/>
                            <w:right w:val="none" w:sz="0" w:space="0" w:color="auto"/>
                          </w:divBdr>
                        </w:div>
                        <w:div w:id="650713482">
                          <w:marLeft w:val="0"/>
                          <w:marRight w:val="0"/>
                          <w:marTop w:val="0"/>
                          <w:marBottom w:val="0"/>
                          <w:divBdr>
                            <w:top w:val="none" w:sz="0" w:space="0" w:color="auto"/>
                            <w:left w:val="none" w:sz="0" w:space="0" w:color="auto"/>
                            <w:bottom w:val="none" w:sz="0" w:space="0" w:color="auto"/>
                            <w:right w:val="none" w:sz="0" w:space="0" w:color="auto"/>
                          </w:divBdr>
                        </w:div>
                        <w:div w:id="655381208">
                          <w:marLeft w:val="0"/>
                          <w:marRight w:val="0"/>
                          <w:marTop w:val="0"/>
                          <w:marBottom w:val="0"/>
                          <w:divBdr>
                            <w:top w:val="none" w:sz="0" w:space="0" w:color="auto"/>
                            <w:left w:val="none" w:sz="0" w:space="0" w:color="auto"/>
                            <w:bottom w:val="none" w:sz="0" w:space="0" w:color="auto"/>
                            <w:right w:val="none" w:sz="0" w:space="0" w:color="auto"/>
                          </w:divBdr>
                        </w:div>
                        <w:div w:id="667439825">
                          <w:marLeft w:val="0"/>
                          <w:marRight w:val="0"/>
                          <w:marTop w:val="0"/>
                          <w:marBottom w:val="0"/>
                          <w:divBdr>
                            <w:top w:val="none" w:sz="0" w:space="0" w:color="auto"/>
                            <w:left w:val="none" w:sz="0" w:space="0" w:color="auto"/>
                            <w:bottom w:val="none" w:sz="0" w:space="0" w:color="auto"/>
                            <w:right w:val="none" w:sz="0" w:space="0" w:color="auto"/>
                          </w:divBdr>
                        </w:div>
                        <w:div w:id="675183890">
                          <w:marLeft w:val="0"/>
                          <w:marRight w:val="0"/>
                          <w:marTop w:val="0"/>
                          <w:marBottom w:val="0"/>
                          <w:divBdr>
                            <w:top w:val="none" w:sz="0" w:space="0" w:color="auto"/>
                            <w:left w:val="none" w:sz="0" w:space="0" w:color="auto"/>
                            <w:bottom w:val="none" w:sz="0" w:space="0" w:color="auto"/>
                            <w:right w:val="none" w:sz="0" w:space="0" w:color="auto"/>
                          </w:divBdr>
                        </w:div>
                        <w:div w:id="679166673">
                          <w:marLeft w:val="0"/>
                          <w:marRight w:val="0"/>
                          <w:marTop w:val="0"/>
                          <w:marBottom w:val="0"/>
                          <w:divBdr>
                            <w:top w:val="none" w:sz="0" w:space="0" w:color="auto"/>
                            <w:left w:val="none" w:sz="0" w:space="0" w:color="auto"/>
                            <w:bottom w:val="none" w:sz="0" w:space="0" w:color="auto"/>
                            <w:right w:val="none" w:sz="0" w:space="0" w:color="auto"/>
                          </w:divBdr>
                        </w:div>
                        <w:div w:id="685789844">
                          <w:marLeft w:val="0"/>
                          <w:marRight w:val="0"/>
                          <w:marTop w:val="0"/>
                          <w:marBottom w:val="0"/>
                          <w:divBdr>
                            <w:top w:val="none" w:sz="0" w:space="0" w:color="auto"/>
                            <w:left w:val="none" w:sz="0" w:space="0" w:color="auto"/>
                            <w:bottom w:val="none" w:sz="0" w:space="0" w:color="auto"/>
                            <w:right w:val="none" w:sz="0" w:space="0" w:color="auto"/>
                          </w:divBdr>
                        </w:div>
                        <w:div w:id="687676129">
                          <w:marLeft w:val="0"/>
                          <w:marRight w:val="0"/>
                          <w:marTop w:val="0"/>
                          <w:marBottom w:val="0"/>
                          <w:divBdr>
                            <w:top w:val="none" w:sz="0" w:space="0" w:color="auto"/>
                            <w:left w:val="none" w:sz="0" w:space="0" w:color="auto"/>
                            <w:bottom w:val="none" w:sz="0" w:space="0" w:color="auto"/>
                            <w:right w:val="none" w:sz="0" w:space="0" w:color="auto"/>
                          </w:divBdr>
                        </w:div>
                        <w:div w:id="687676170">
                          <w:marLeft w:val="0"/>
                          <w:marRight w:val="0"/>
                          <w:marTop w:val="0"/>
                          <w:marBottom w:val="0"/>
                          <w:divBdr>
                            <w:top w:val="none" w:sz="0" w:space="0" w:color="auto"/>
                            <w:left w:val="none" w:sz="0" w:space="0" w:color="auto"/>
                            <w:bottom w:val="none" w:sz="0" w:space="0" w:color="auto"/>
                            <w:right w:val="none" w:sz="0" w:space="0" w:color="auto"/>
                          </w:divBdr>
                        </w:div>
                        <w:div w:id="713702636">
                          <w:marLeft w:val="0"/>
                          <w:marRight w:val="0"/>
                          <w:marTop w:val="0"/>
                          <w:marBottom w:val="0"/>
                          <w:divBdr>
                            <w:top w:val="none" w:sz="0" w:space="0" w:color="auto"/>
                            <w:left w:val="none" w:sz="0" w:space="0" w:color="auto"/>
                            <w:bottom w:val="none" w:sz="0" w:space="0" w:color="auto"/>
                            <w:right w:val="none" w:sz="0" w:space="0" w:color="auto"/>
                          </w:divBdr>
                        </w:div>
                        <w:div w:id="716465877">
                          <w:marLeft w:val="0"/>
                          <w:marRight w:val="0"/>
                          <w:marTop w:val="0"/>
                          <w:marBottom w:val="0"/>
                          <w:divBdr>
                            <w:top w:val="none" w:sz="0" w:space="0" w:color="auto"/>
                            <w:left w:val="none" w:sz="0" w:space="0" w:color="auto"/>
                            <w:bottom w:val="none" w:sz="0" w:space="0" w:color="auto"/>
                            <w:right w:val="none" w:sz="0" w:space="0" w:color="auto"/>
                          </w:divBdr>
                        </w:div>
                        <w:div w:id="726412241">
                          <w:marLeft w:val="0"/>
                          <w:marRight w:val="0"/>
                          <w:marTop w:val="0"/>
                          <w:marBottom w:val="0"/>
                          <w:divBdr>
                            <w:top w:val="none" w:sz="0" w:space="0" w:color="auto"/>
                            <w:left w:val="none" w:sz="0" w:space="0" w:color="auto"/>
                            <w:bottom w:val="none" w:sz="0" w:space="0" w:color="auto"/>
                            <w:right w:val="none" w:sz="0" w:space="0" w:color="auto"/>
                          </w:divBdr>
                        </w:div>
                        <w:div w:id="728918442">
                          <w:marLeft w:val="0"/>
                          <w:marRight w:val="0"/>
                          <w:marTop w:val="0"/>
                          <w:marBottom w:val="0"/>
                          <w:divBdr>
                            <w:top w:val="none" w:sz="0" w:space="0" w:color="auto"/>
                            <w:left w:val="none" w:sz="0" w:space="0" w:color="auto"/>
                            <w:bottom w:val="none" w:sz="0" w:space="0" w:color="auto"/>
                            <w:right w:val="none" w:sz="0" w:space="0" w:color="auto"/>
                          </w:divBdr>
                        </w:div>
                        <w:div w:id="735516378">
                          <w:marLeft w:val="0"/>
                          <w:marRight w:val="0"/>
                          <w:marTop w:val="0"/>
                          <w:marBottom w:val="0"/>
                          <w:divBdr>
                            <w:top w:val="none" w:sz="0" w:space="0" w:color="auto"/>
                            <w:left w:val="none" w:sz="0" w:space="0" w:color="auto"/>
                            <w:bottom w:val="none" w:sz="0" w:space="0" w:color="auto"/>
                            <w:right w:val="none" w:sz="0" w:space="0" w:color="auto"/>
                          </w:divBdr>
                        </w:div>
                        <w:div w:id="743837074">
                          <w:marLeft w:val="0"/>
                          <w:marRight w:val="0"/>
                          <w:marTop w:val="0"/>
                          <w:marBottom w:val="0"/>
                          <w:divBdr>
                            <w:top w:val="none" w:sz="0" w:space="0" w:color="auto"/>
                            <w:left w:val="none" w:sz="0" w:space="0" w:color="auto"/>
                            <w:bottom w:val="none" w:sz="0" w:space="0" w:color="auto"/>
                            <w:right w:val="none" w:sz="0" w:space="0" w:color="auto"/>
                          </w:divBdr>
                        </w:div>
                        <w:div w:id="751586796">
                          <w:marLeft w:val="0"/>
                          <w:marRight w:val="0"/>
                          <w:marTop w:val="0"/>
                          <w:marBottom w:val="0"/>
                          <w:divBdr>
                            <w:top w:val="none" w:sz="0" w:space="0" w:color="auto"/>
                            <w:left w:val="none" w:sz="0" w:space="0" w:color="auto"/>
                            <w:bottom w:val="none" w:sz="0" w:space="0" w:color="auto"/>
                            <w:right w:val="none" w:sz="0" w:space="0" w:color="auto"/>
                          </w:divBdr>
                        </w:div>
                        <w:div w:id="762186111">
                          <w:marLeft w:val="0"/>
                          <w:marRight w:val="0"/>
                          <w:marTop w:val="0"/>
                          <w:marBottom w:val="0"/>
                          <w:divBdr>
                            <w:top w:val="none" w:sz="0" w:space="0" w:color="auto"/>
                            <w:left w:val="none" w:sz="0" w:space="0" w:color="auto"/>
                            <w:bottom w:val="none" w:sz="0" w:space="0" w:color="auto"/>
                            <w:right w:val="none" w:sz="0" w:space="0" w:color="auto"/>
                          </w:divBdr>
                        </w:div>
                        <w:div w:id="765612615">
                          <w:marLeft w:val="0"/>
                          <w:marRight w:val="0"/>
                          <w:marTop w:val="0"/>
                          <w:marBottom w:val="0"/>
                          <w:divBdr>
                            <w:top w:val="none" w:sz="0" w:space="0" w:color="auto"/>
                            <w:left w:val="none" w:sz="0" w:space="0" w:color="auto"/>
                            <w:bottom w:val="none" w:sz="0" w:space="0" w:color="auto"/>
                            <w:right w:val="none" w:sz="0" w:space="0" w:color="auto"/>
                          </w:divBdr>
                        </w:div>
                        <w:div w:id="777796540">
                          <w:marLeft w:val="0"/>
                          <w:marRight w:val="0"/>
                          <w:marTop w:val="0"/>
                          <w:marBottom w:val="0"/>
                          <w:divBdr>
                            <w:top w:val="none" w:sz="0" w:space="0" w:color="auto"/>
                            <w:left w:val="none" w:sz="0" w:space="0" w:color="auto"/>
                            <w:bottom w:val="none" w:sz="0" w:space="0" w:color="auto"/>
                            <w:right w:val="none" w:sz="0" w:space="0" w:color="auto"/>
                          </w:divBdr>
                        </w:div>
                        <w:div w:id="796333545">
                          <w:marLeft w:val="0"/>
                          <w:marRight w:val="0"/>
                          <w:marTop w:val="0"/>
                          <w:marBottom w:val="0"/>
                          <w:divBdr>
                            <w:top w:val="none" w:sz="0" w:space="0" w:color="auto"/>
                            <w:left w:val="none" w:sz="0" w:space="0" w:color="auto"/>
                            <w:bottom w:val="none" w:sz="0" w:space="0" w:color="auto"/>
                            <w:right w:val="none" w:sz="0" w:space="0" w:color="auto"/>
                          </w:divBdr>
                        </w:div>
                        <w:div w:id="798491656">
                          <w:marLeft w:val="0"/>
                          <w:marRight w:val="0"/>
                          <w:marTop w:val="0"/>
                          <w:marBottom w:val="0"/>
                          <w:divBdr>
                            <w:top w:val="none" w:sz="0" w:space="0" w:color="auto"/>
                            <w:left w:val="none" w:sz="0" w:space="0" w:color="auto"/>
                            <w:bottom w:val="none" w:sz="0" w:space="0" w:color="auto"/>
                            <w:right w:val="none" w:sz="0" w:space="0" w:color="auto"/>
                          </w:divBdr>
                        </w:div>
                        <w:div w:id="804275579">
                          <w:marLeft w:val="0"/>
                          <w:marRight w:val="0"/>
                          <w:marTop w:val="0"/>
                          <w:marBottom w:val="0"/>
                          <w:divBdr>
                            <w:top w:val="none" w:sz="0" w:space="0" w:color="auto"/>
                            <w:left w:val="none" w:sz="0" w:space="0" w:color="auto"/>
                            <w:bottom w:val="none" w:sz="0" w:space="0" w:color="auto"/>
                            <w:right w:val="none" w:sz="0" w:space="0" w:color="auto"/>
                          </w:divBdr>
                        </w:div>
                        <w:div w:id="804545756">
                          <w:marLeft w:val="0"/>
                          <w:marRight w:val="0"/>
                          <w:marTop w:val="0"/>
                          <w:marBottom w:val="0"/>
                          <w:divBdr>
                            <w:top w:val="none" w:sz="0" w:space="0" w:color="auto"/>
                            <w:left w:val="none" w:sz="0" w:space="0" w:color="auto"/>
                            <w:bottom w:val="none" w:sz="0" w:space="0" w:color="auto"/>
                            <w:right w:val="none" w:sz="0" w:space="0" w:color="auto"/>
                          </w:divBdr>
                        </w:div>
                        <w:div w:id="812983461">
                          <w:marLeft w:val="0"/>
                          <w:marRight w:val="0"/>
                          <w:marTop w:val="0"/>
                          <w:marBottom w:val="0"/>
                          <w:divBdr>
                            <w:top w:val="none" w:sz="0" w:space="0" w:color="auto"/>
                            <w:left w:val="none" w:sz="0" w:space="0" w:color="auto"/>
                            <w:bottom w:val="none" w:sz="0" w:space="0" w:color="auto"/>
                            <w:right w:val="none" w:sz="0" w:space="0" w:color="auto"/>
                          </w:divBdr>
                        </w:div>
                        <w:div w:id="816151007">
                          <w:marLeft w:val="0"/>
                          <w:marRight w:val="0"/>
                          <w:marTop w:val="0"/>
                          <w:marBottom w:val="0"/>
                          <w:divBdr>
                            <w:top w:val="none" w:sz="0" w:space="0" w:color="auto"/>
                            <w:left w:val="none" w:sz="0" w:space="0" w:color="auto"/>
                            <w:bottom w:val="none" w:sz="0" w:space="0" w:color="auto"/>
                            <w:right w:val="none" w:sz="0" w:space="0" w:color="auto"/>
                          </w:divBdr>
                        </w:div>
                        <w:div w:id="835072700">
                          <w:marLeft w:val="0"/>
                          <w:marRight w:val="0"/>
                          <w:marTop w:val="0"/>
                          <w:marBottom w:val="0"/>
                          <w:divBdr>
                            <w:top w:val="none" w:sz="0" w:space="0" w:color="auto"/>
                            <w:left w:val="none" w:sz="0" w:space="0" w:color="auto"/>
                            <w:bottom w:val="none" w:sz="0" w:space="0" w:color="auto"/>
                            <w:right w:val="none" w:sz="0" w:space="0" w:color="auto"/>
                          </w:divBdr>
                        </w:div>
                        <w:div w:id="857693018">
                          <w:marLeft w:val="0"/>
                          <w:marRight w:val="0"/>
                          <w:marTop w:val="0"/>
                          <w:marBottom w:val="0"/>
                          <w:divBdr>
                            <w:top w:val="none" w:sz="0" w:space="0" w:color="auto"/>
                            <w:left w:val="none" w:sz="0" w:space="0" w:color="auto"/>
                            <w:bottom w:val="none" w:sz="0" w:space="0" w:color="auto"/>
                            <w:right w:val="none" w:sz="0" w:space="0" w:color="auto"/>
                          </w:divBdr>
                        </w:div>
                        <w:div w:id="859005387">
                          <w:marLeft w:val="0"/>
                          <w:marRight w:val="0"/>
                          <w:marTop w:val="0"/>
                          <w:marBottom w:val="0"/>
                          <w:divBdr>
                            <w:top w:val="none" w:sz="0" w:space="0" w:color="auto"/>
                            <w:left w:val="none" w:sz="0" w:space="0" w:color="auto"/>
                            <w:bottom w:val="none" w:sz="0" w:space="0" w:color="auto"/>
                            <w:right w:val="none" w:sz="0" w:space="0" w:color="auto"/>
                          </w:divBdr>
                        </w:div>
                        <w:div w:id="859011518">
                          <w:marLeft w:val="0"/>
                          <w:marRight w:val="0"/>
                          <w:marTop w:val="0"/>
                          <w:marBottom w:val="0"/>
                          <w:divBdr>
                            <w:top w:val="none" w:sz="0" w:space="0" w:color="auto"/>
                            <w:left w:val="none" w:sz="0" w:space="0" w:color="auto"/>
                            <w:bottom w:val="none" w:sz="0" w:space="0" w:color="auto"/>
                            <w:right w:val="none" w:sz="0" w:space="0" w:color="auto"/>
                          </w:divBdr>
                        </w:div>
                        <w:div w:id="899557626">
                          <w:marLeft w:val="0"/>
                          <w:marRight w:val="0"/>
                          <w:marTop w:val="0"/>
                          <w:marBottom w:val="0"/>
                          <w:divBdr>
                            <w:top w:val="none" w:sz="0" w:space="0" w:color="auto"/>
                            <w:left w:val="none" w:sz="0" w:space="0" w:color="auto"/>
                            <w:bottom w:val="none" w:sz="0" w:space="0" w:color="auto"/>
                            <w:right w:val="none" w:sz="0" w:space="0" w:color="auto"/>
                          </w:divBdr>
                        </w:div>
                        <w:div w:id="906526620">
                          <w:marLeft w:val="0"/>
                          <w:marRight w:val="0"/>
                          <w:marTop w:val="0"/>
                          <w:marBottom w:val="0"/>
                          <w:divBdr>
                            <w:top w:val="none" w:sz="0" w:space="0" w:color="auto"/>
                            <w:left w:val="none" w:sz="0" w:space="0" w:color="auto"/>
                            <w:bottom w:val="none" w:sz="0" w:space="0" w:color="auto"/>
                            <w:right w:val="none" w:sz="0" w:space="0" w:color="auto"/>
                          </w:divBdr>
                        </w:div>
                        <w:div w:id="928655770">
                          <w:marLeft w:val="0"/>
                          <w:marRight w:val="0"/>
                          <w:marTop w:val="0"/>
                          <w:marBottom w:val="0"/>
                          <w:divBdr>
                            <w:top w:val="none" w:sz="0" w:space="0" w:color="auto"/>
                            <w:left w:val="none" w:sz="0" w:space="0" w:color="auto"/>
                            <w:bottom w:val="none" w:sz="0" w:space="0" w:color="auto"/>
                            <w:right w:val="none" w:sz="0" w:space="0" w:color="auto"/>
                          </w:divBdr>
                        </w:div>
                        <w:div w:id="941185474">
                          <w:marLeft w:val="0"/>
                          <w:marRight w:val="0"/>
                          <w:marTop w:val="0"/>
                          <w:marBottom w:val="0"/>
                          <w:divBdr>
                            <w:top w:val="none" w:sz="0" w:space="0" w:color="auto"/>
                            <w:left w:val="none" w:sz="0" w:space="0" w:color="auto"/>
                            <w:bottom w:val="none" w:sz="0" w:space="0" w:color="auto"/>
                            <w:right w:val="none" w:sz="0" w:space="0" w:color="auto"/>
                          </w:divBdr>
                        </w:div>
                        <w:div w:id="964694212">
                          <w:marLeft w:val="0"/>
                          <w:marRight w:val="0"/>
                          <w:marTop w:val="0"/>
                          <w:marBottom w:val="0"/>
                          <w:divBdr>
                            <w:top w:val="none" w:sz="0" w:space="0" w:color="auto"/>
                            <w:left w:val="none" w:sz="0" w:space="0" w:color="auto"/>
                            <w:bottom w:val="none" w:sz="0" w:space="0" w:color="auto"/>
                            <w:right w:val="none" w:sz="0" w:space="0" w:color="auto"/>
                          </w:divBdr>
                        </w:div>
                        <w:div w:id="1000236016">
                          <w:marLeft w:val="0"/>
                          <w:marRight w:val="0"/>
                          <w:marTop w:val="0"/>
                          <w:marBottom w:val="0"/>
                          <w:divBdr>
                            <w:top w:val="none" w:sz="0" w:space="0" w:color="auto"/>
                            <w:left w:val="none" w:sz="0" w:space="0" w:color="auto"/>
                            <w:bottom w:val="none" w:sz="0" w:space="0" w:color="auto"/>
                            <w:right w:val="none" w:sz="0" w:space="0" w:color="auto"/>
                          </w:divBdr>
                        </w:div>
                        <w:div w:id="1010640487">
                          <w:marLeft w:val="0"/>
                          <w:marRight w:val="0"/>
                          <w:marTop w:val="0"/>
                          <w:marBottom w:val="0"/>
                          <w:divBdr>
                            <w:top w:val="none" w:sz="0" w:space="0" w:color="auto"/>
                            <w:left w:val="none" w:sz="0" w:space="0" w:color="auto"/>
                            <w:bottom w:val="none" w:sz="0" w:space="0" w:color="auto"/>
                            <w:right w:val="none" w:sz="0" w:space="0" w:color="auto"/>
                          </w:divBdr>
                        </w:div>
                        <w:div w:id="1018703285">
                          <w:marLeft w:val="0"/>
                          <w:marRight w:val="0"/>
                          <w:marTop w:val="0"/>
                          <w:marBottom w:val="0"/>
                          <w:divBdr>
                            <w:top w:val="none" w:sz="0" w:space="0" w:color="auto"/>
                            <w:left w:val="none" w:sz="0" w:space="0" w:color="auto"/>
                            <w:bottom w:val="none" w:sz="0" w:space="0" w:color="auto"/>
                            <w:right w:val="none" w:sz="0" w:space="0" w:color="auto"/>
                          </w:divBdr>
                        </w:div>
                        <w:div w:id="1023359566">
                          <w:marLeft w:val="0"/>
                          <w:marRight w:val="0"/>
                          <w:marTop w:val="0"/>
                          <w:marBottom w:val="0"/>
                          <w:divBdr>
                            <w:top w:val="none" w:sz="0" w:space="0" w:color="auto"/>
                            <w:left w:val="none" w:sz="0" w:space="0" w:color="auto"/>
                            <w:bottom w:val="none" w:sz="0" w:space="0" w:color="auto"/>
                            <w:right w:val="none" w:sz="0" w:space="0" w:color="auto"/>
                          </w:divBdr>
                        </w:div>
                        <w:div w:id="1023478028">
                          <w:marLeft w:val="0"/>
                          <w:marRight w:val="0"/>
                          <w:marTop w:val="0"/>
                          <w:marBottom w:val="0"/>
                          <w:divBdr>
                            <w:top w:val="none" w:sz="0" w:space="0" w:color="auto"/>
                            <w:left w:val="none" w:sz="0" w:space="0" w:color="auto"/>
                            <w:bottom w:val="none" w:sz="0" w:space="0" w:color="auto"/>
                            <w:right w:val="none" w:sz="0" w:space="0" w:color="auto"/>
                          </w:divBdr>
                        </w:div>
                        <w:div w:id="1045564856">
                          <w:marLeft w:val="0"/>
                          <w:marRight w:val="0"/>
                          <w:marTop w:val="0"/>
                          <w:marBottom w:val="0"/>
                          <w:divBdr>
                            <w:top w:val="none" w:sz="0" w:space="0" w:color="auto"/>
                            <w:left w:val="none" w:sz="0" w:space="0" w:color="auto"/>
                            <w:bottom w:val="none" w:sz="0" w:space="0" w:color="auto"/>
                            <w:right w:val="none" w:sz="0" w:space="0" w:color="auto"/>
                          </w:divBdr>
                        </w:div>
                        <w:div w:id="1047340294">
                          <w:marLeft w:val="0"/>
                          <w:marRight w:val="0"/>
                          <w:marTop w:val="0"/>
                          <w:marBottom w:val="0"/>
                          <w:divBdr>
                            <w:top w:val="none" w:sz="0" w:space="0" w:color="auto"/>
                            <w:left w:val="none" w:sz="0" w:space="0" w:color="auto"/>
                            <w:bottom w:val="none" w:sz="0" w:space="0" w:color="auto"/>
                            <w:right w:val="none" w:sz="0" w:space="0" w:color="auto"/>
                          </w:divBdr>
                        </w:div>
                        <w:div w:id="1054233822">
                          <w:marLeft w:val="0"/>
                          <w:marRight w:val="0"/>
                          <w:marTop w:val="0"/>
                          <w:marBottom w:val="0"/>
                          <w:divBdr>
                            <w:top w:val="none" w:sz="0" w:space="0" w:color="auto"/>
                            <w:left w:val="none" w:sz="0" w:space="0" w:color="auto"/>
                            <w:bottom w:val="none" w:sz="0" w:space="0" w:color="auto"/>
                            <w:right w:val="none" w:sz="0" w:space="0" w:color="auto"/>
                          </w:divBdr>
                        </w:div>
                        <w:div w:id="1067260460">
                          <w:marLeft w:val="0"/>
                          <w:marRight w:val="0"/>
                          <w:marTop w:val="0"/>
                          <w:marBottom w:val="0"/>
                          <w:divBdr>
                            <w:top w:val="none" w:sz="0" w:space="0" w:color="auto"/>
                            <w:left w:val="none" w:sz="0" w:space="0" w:color="auto"/>
                            <w:bottom w:val="none" w:sz="0" w:space="0" w:color="auto"/>
                            <w:right w:val="none" w:sz="0" w:space="0" w:color="auto"/>
                          </w:divBdr>
                        </w:div>
                        <w:div w:id="1067604621">
                          <w:marLeft w:val="0"/>
                          <w:marRight w:val="0"/>
                          <w:marTop w:val="0"/>
                          <w:marBottom w:val="0"/>
                          <w:divBdr>
                            <w:top w:val="none" w:sz="0" w:space="0" w:color="auto"/>
                            <w:left w:val="none" w:sz="0" w:space="0" w:color="auto"/>
                            <w:bottom w:val="none" w:sz="0" w:space="0" w:color="auto"/>
                            <w:right w:val="none" w:sz="0" w:space="0" w:color="auto"/>
                          </w:divBdr>
                        </w:div>
                        <w:div w:id="1079055439">
                          <w:marLeft w:val="0"/>
                          <w:marRight w:val="0"/>
                          <w:marTop w:val="0"/>
                          <w:marBottom w:val="0"/>
                          <w:divBdr>
                            <w:top w:val="none" w:sz="0" w:space="0" w:color="auto"/>
                            <w:left w:val="none" w:sz="0" w:space="0" w:color="auto"/>
                            <w:bottom w:val="none" w:sz="0" w:space="0" w:color="auto"/>
                            <w:right w:val="none" w:sz="0" w:space="0" w:color="auto"/>
                          </w:divBdr>
                        </w:div>
                        <w:div w:id="1097675152">
                          <w:marLeft w:val="0"/>
                          <w:marRight w:val="0"/>
                          <w:marTop w:val="0"/>
                          <w:marBottom w:val="0"/>
                          <w:divBdr>
                            <w:top w:val="none" w:sz="0" w:space="0" w:color="auto"/>
                            <w:left w:val="none" w:sz="0" w:space="0" w:color="auto"/>
                            <w:bottom w:val="none" w:sz="0" w:space="0" w:color="auto"/>
                            <w:right w:val="none" w:sz="0" w:space="0" w:color="auto"/>
                          </w:divBdr>
                        </w:div>
                        <w:div w:id="1111707230">
                          <w:marLeft w:val="0"/>
                          <w:marRight w:val="0"/>
                          <w:marTop w:val="0"/>
                          <w:marBottom w:val="0"/>
                          <w:divBdr>
                            <w:top w:val="none" w:sz="0" w:space="0" w:color="auto"/>
                            <w:left w:val="none" w:sz="0" w:space="0" w:color="auto"/>
                            <w:bottom w:val="none" w:sz="0" w:space="0" w:color="auto"/>
                            <w:right w:val="none" w:sz="0" w:space="0" w:color="auto"/>
                          </w:divBdr>
                        </w:div>
                        <w:div w:id="1116556160">
                          <w:marLeft w:val="0"/>
                          <w:marRight w:val="0"/>
                          <w:marTop w:val="0"/>
                          <w:marBottom w:val="0"/>
                          <w:divBdr>
                            <w:top w:val="none" w:sz="0" w:space="0" w:color="auto"/>
                            <w:left w:val="none" w:sz="0" w:space="0" w:color="auto"/>
                            <w:bottom w:val="none" w:sz="0" w:space="0" w:color="auto"/>
                            <w:right w:val="none" w:sz="0" w:space="0" w:color="auto"/>
                          </w:divBdr>
                        </w:div>
                        <w:div w:id="1121218603">
                          <w:marLeft w:val="0"/>
                          <w:marRight w:val="0"/>
                          <w:marTop w:val="0"/>
                          <w:marBottom w:val="0"/>
                          <w:divBdr>
                            <w:top w:val="none" w:sz="0" w:space="0" w:color="auto"/>
                            <w:left w:val="none" w:sz="0" w:space="0" w:color="auto"/>
                            <w:bottom w:val="none" w:sz="0" w:space="0" w:color="auto"/>
                            <w:right w:val="none" w:sz="0" w:space="0" w:color="auto"/>
                          </w:divBdr>
                        </w:div>
                        <w:div w:id="1126389615">
                          <w:marLeft w:val="0"/>
                          <w:marRight w:val="0"/>
                          <w:marTop w:val="0"/>
                          <w:marBottom w:val="0"/>
                          <w:divBdr>
                            <w:top w:val="none" w:sz="0" w:space="0" w:color="auto"/>
                            <w:left w:val="none" w:sz="0" w:space="0" w:color="auto"/>
                            <w:bottom w:val="none" w:sz="0" w:space="0" w:color="auto"/>
                            <w:right w:val="none" w:sz="0" w:space="0" w:color="auto"/>
                          </w:divBdr>
                        </w:div>
                        <w:div w:id="1134174956">
                          <w:marLeft w:val="0"/>
                          <w:marRight w:val="0"/>
                          <w:marTop w:val="0"/>
                          <w:marBottom w:val="0"/>
                          <w:divBdr>
                            <w:top w:val="none" w:sz="0" w:space="0" w:color="auto"/>
                            <w:left w:val="none" w:sz="0" w:space="0" w:color="auto"/>
                            <w:bottom w:val="none" w:sz="0" w:space="0" w:color="auto"/>
                            <w:right w:val="none" w:sz="0" w:space="0" w:color="auto"/>
                          </w:divBdr>
                        </w:div>
                        <w:div w:id="1134178764">
                          <w:marLeft w:val="0"/>
                          <w:marRight w:val="0"/>
                          <w:marTop w:val="0"/>
                          <w:marBottom w:val="0"/>
                          <w:divBdr>
                            <w:top w:val="none" w:sz="0" w:space="0" w:color="auto"/>
                            <w:left w:val="none" w:sz="0" w:space="0" w:color="auto"/>
                            <w:bottom w:val="none" w:sz="0" w:space="0" w:color="auto"/>
                            <w:right w:val="none" w:sz="0" w:space="0" w:color="auto"/>
                          </w:divBdr>
                        </w:div>
                        <w:div w:id="1151017369">
                          <w:marLeft w:val="0"/>
                          <w:marRight w:val="0"/>
                          <w:marTop w:val="0"/>
                          <w:marBottom w:val="0"/>
                          <w:divBdr>
                            <w:top w:val="none" w:sz="0" w:space="0" w:color="auto"/>
                            <w:left w:val="none" w:sz="0" w:space="0" w:color="auto"/>
                            <w:bottom w:val="none" w:sz="0" w:space="0" w:color="auto"/>
                            <w:right w:val="none" w:sz="0" w:space="0" w:color="auto"/>
                          </w:divBdr>
                        </w:div>
                        <w:div w:id="1155687444">
                          <w:marLeft w:val="0"/>
                          <w:marRight w:val="0"/>
                          <w:marTop w:val="0"/>
                          <w:marBottom w:val="0"/>
                          <w:divBdr>
                            <w:top w:val="none" w:sz="0" w:space="0" w:color="auto"/>
                            <w:left w:val="none" w:sz="0" w:space="0" w:color="auto"/>
                            <w:bottom w:val="none" w:sz="0" w:space="0" w:color="auto"/>
                            <w:right w:val="none" w:sz="0" w:space="0" w:color="auto"/>
                          </w:divBdr>
                        </w:div>
                        <w:div w:id="1156843758">
                          <w:marLeft w:val="0"/>
                          <w:marRight w:val="0"/>
                          <w:marTop w:val="0"/>
                          <w:marBottom w:val="0"/>
                          <w:divBdr>
                            <w:top w:val="none" w:sz="0" w:space="0" w:color="auto"/>
                            <w:left w:val="none" w:sz="0" w:space="0" w:color="auto"/>
                            <w:bottom w:val="none" w:sz="0" w:space="0" w:color="auto"/>
                            <w:right w:val="none" w:sz="0" w:space="0" w:color="auto"/>
                          </w:divBdr>
                        </w:div>
                        <w:div w:id="1179201839">
                          <w:marLeft w:val="0"/>
                          <w:marRight w:val="0"/>
                          <w:marTop w:val="0"/>
                          <w:marBottom w:val="0"/>
                          <w:divBdr>
                            <w:top w:val="none" w:sz="0" w:space="0" w:color="auto"/>
                            <w:left w:val="none" w:sz="0" w:space="0" w:color="auto"/>
                            <w:bottom w:val="none" w:sz="0" w:space="0" w:color="auto"/>
                            <w:right w:val="none" w:sz="0" w:space="0" w:color="auto"/>
                          </w:divBdr>
                        </w:div>
                        <w:div w:id="1181436264">
                          <w:marLeft w:val="0"/>
                          <w:marRight w:val="0"/>
                          <w:marTop w:val="0"/>
                          <w:marBottom w:val="0"/>
                          <w:divBdr>
                            <w:top w:val="none" w:sz="0" w:space="0" w:color="auto"/>
                            <w:left w:val="none" w:sz="0" w:space="0" w:color="auto"/>
                            <w:bottom w:val="none" w:sz="0" w:space="0" w:color="auto"/>
                            <w:right w:val="none" w:sz="0" w:space="0" w:color="auto"/>
                          </w:divBdr>
                        </w:div>
                        <w:div w:id="1182816590">
                          <w:marLeft w:val="0"/>
                          <w:marRight w:val="0"/>
                          <w:marTop w:val="0"/>
                          <w:marBottom w:val="0"/>
                          <w:divBdr>
                            <w:top w:val="none" w:sz="0" w:space="0" w:color="auto"/>
                            <w:left w:val="none" w:sz="0" w:space="0" w:color="auto"/>
                            <w:bottom w:val="none" w:sz="0" w:space="0" w:color="auto"/>
                            <w:right w:val="none" w:sz="0" w:space="0" w:color="auto"/>
                          </w:divBdr>
                        </w:div>
                        <w:div w:id="1188834061">
                          <w:marLeft w:val="0"/>
                          <w:marRight w:val="0"/>
                          <w:marTop w:val="0"/>
                          <w:marBottom w:val="0"/>
                          <w:divBdr>
                            <w:top w:val="none" w:sz="0" w:space="0" w:color="auto"/>
                            <w:left w:val="none" w:sz="0" w:space="0" w:color="auto"/>
                            <w:bottom w:val="none" w:sz="0" w:space="0" w:color="auto"/>
                            <w:right w:val="none" w:sz="0" w:space="0" w:color="auto"/>
                          </w:divBdr>
                        </w:div>
                        <w:div w:id="1192064940">
                          <w:marLeft w:val="0"/>
                          <w:marRight w:val="0"/>
                          <w:marTop w:val="0"/>
                          <w:marBottom w:val="0"/>
                          <w:divBdr>
                            <w:top w:val="none" w:sz="0" w:space="0" w:color="auto"/>
                            <w:left w:val="none" w:sz="0" w:space="0" w:color="auto"/>
                            <w:bottom w:val="none" w:sz="0" w:space="0" w:color="auto"/>
                            <w:right w:val="none" w:sz="0" w:space="0" w:color="auto"/>
                          </w:divBdr>
                        </w:div>
                        <w:div w:id="1195263758">
                          <w:marLeft w:val="0"/>
                          <w:marRight w:val="0"/>
                          <w:marTop w:val="0"/>
                          <w:marBottom w:val="0"/>
                          <w:divBdr>
                            <w:top w:val="none" w:sz="0" w:space="0" w:color="auto"/>
                            <w:left w:val="none" w:sz="0" w:space="0" w:color="auto"/>
                            <w:bottom w:val="none" w:sz="0" w:space="0" w:color="auto"/>
                            <w:right w:val="none" w:sz="0" w:space="0" w:color="auto"/>
                          </w:divBdr>
                        </w:div>
                        <w:div w:id="1196385092">
                          <w:marLeft w:val="0"/>
                          <w:marRight w:val="0"/>
                          <w:marTop w:val="0"/>
                          <w:marBottom w:val="0"/>
                          <w:divBdr>
                            <w:top w:val="none" w:sz="0" w:space="0" w:color="auto"/>
                            <w:left w:val="none" w:sz="0" w:space="0" w:color="auto"/>
                            <w:bottom w:val="none" w:sz="0" w:space="0" w:color="auto"/>
                            <w:right w:val="none" w:sz="0" w:space="0" w:color="auto"/>
                          </w:divBdr>
                        </w:div>
                        <w:div w:id="1203665324">
                          <w:marLeft w:val="0"/>
                          <w:marRight w:val="0"/>
                          <w:marTop w:val="0"/>
                          <w:marBottom w:val="0"/>
                          <w:divBdr>
                            <w:top w:val="none" w:sz="0" w:space="0" w:color="auto"/>
                            <w:left w:val="none" w:sz="0" w:space="0" w:color="auto"/>
                            <w:bottom w:val="none" w:sz="0" w:space="0" w:color="auto"/>
                            <w:right w:val="none" w:sz="0" w:space="0" w:color="auto"/>
                          </w:divBdr>
                        </w:div>
                        <w:div w:id="1206216124">
                          <w:marLeft w:val="0"/>
                          <w:marRight w:val="0"/>
                          <w:marTop w:val="0"/>
                          <w:marBottom w:val="0"/>
                          <w:divBdr>
                            <w:top w:val="none" w:sz="0" w:space="0" w:color="auto"/>
                            <w:left w:val="none" w:sz="0" w:space="0" w:color="auto"/>
                            <w:bottom w:val="none" w:sz="0" w:space="0" w:color="auto"/>
                            <w:right w:val="none" w:sz="0" w:space="0" w:color="auto"/>
                          </w:divBdr>
                        </w:div>
                        <w:div w:id="1212770037">
                          <w:marLeft w:val="0"/>
                          <w:marRight w:val="0"/>
                          <w:marTop w:val="0"/>
                          <w:marBottom w:val="0"/>
                          <w:divBdr>
                            <w:top w:val="none" w:sz="0" w:space="0" w:color="auto"/>
                            <w:left w:val="none" w:sz="0" w:space="0" w:color="auto"/>
                            <w:bottom w:val="none" w:sz="0" w:space="0" w:color="auto"/>
                            <w:right w:val="none" w:sz="0" w:space="0" w:color="auto"/>
                          </w:divBdr>
                        </w:div>
                        <w:div w:id="1214736318">
                          <w:marLeft w:val="0"/>
                          <w:marRight w:val="0"/>
                          <w:marTop w:val="0"/>
                          <w:marBottom w:val="0"/>
                          <w:divBdr>
                            <w:top w:val="none" w:sz="0" w:space="0" w:color="auto"/>
                            <w:left w:val="none" w:sz="0" w:space="0" w:color="auto"/>
                            <w:bottom w:val="none" w:sz="0" w:space="0" w:color="auto"/>
                            <w:right w:val="none" w:sz="0" w:space="0" w:color="auto"/>
                          </w:divBdr>
                        </w:div>
                        <w:div w:id="1215042991">
                          <w:marLeft w:val="0"/>
                          <w:marRight w:val="0"/>
                          <w:marTop w:val="0"/>
                          <w:marBottom w:val="0"/>
                          <w:divBdr>
                            <w:top w:val="none" w:sz="0" w:space="0" w:color="auto"/>
                            <w:left w:val="none" w:sz="0" w:space="0" w:color="auto"/>
                            <w:bottom w:val="none" w:sz="0" w:space="0" w:color="auto"/>
                            <w:right w:val="none" w:sz="0" w:space="0" w:color="auto"/>
                          </w:divBdr>
                        </w:div>
                        <w:div w:id="1229879992">
                          <w:marLeft w:val="0"/>
                          <w:marRight w:val="0"/>
                          <w:marTop w:val="0"/>
                          <w:marBottom w:val="0"/>
                          <w:divBdr>
                            <w:top w:val="none" w:sz="0" w:space="0" w:color="auto"/>
                            <w:left w:val="none" w:sz="0" w:space="0" w:color="auto"/>
                            <w:bottom w:val="none" w:sz="0" w:space="0" w:color="auto"/>
                            <w:right w:val="none" w:sz="0" w:space="0" w:color="auto"/>
                          </w:divBdr>
                        </w:div>
                        <w:div w:id="1234390508">
                          <w:marLeft w:val="0"/>
                          <w:marRight w:val="0"/>
                          <w:marTop w:val="0"/>
                          <w:marBottom w:val="0"/>
                          <w:divBdr>
                            <w:top w:val="none" w:sz="0" w:space="0" w:color="auto"/>
                            <w:left w:val="none" w:sz="0" w:space="0" w:color="auto"/>
                            <w:bottom w:val="none" w:sz="0" w:space="0" w:color="auto"/>
                            <w:right w:val="none" w:sz="0" w:space="0" w:color="auto"/>
                          </w:divBdr>
                        </w:div>
                        <w:div w:id="1241452111">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62452053">
                          <w:marLeft w:val="0"/>
                          <w:marRight w:val="0"/>
                          <w:marTop w:val="0"/>
                          <w:marBottom w:val="0"/>
                          <w:divBdr>
                            <w:top w:val="none" w:sz="0" w:space="0" w:color="auto"/>
                            <w:left w:val="none" w:sz="0" w:space="0" w:color="auto"/>
                            <w:bottom w:val="none" w:sz="0" w:space="0" w:color="auto"/>
                            <w:right w:val="none" w:sz="0" w:space="0" w:color="auto"/>
                          </w:divBdr>
                        </w:div>
                        <w:div w:id="1268123688">
                          <w:marLeft w:val="0"/>
                          <w:marRight w:val="0"/>
                          <w:marTop w:val="0"/>
                          <w:marBottom w:val="0"/>
                          <w:divBdr>
                            <w:top w:val="none" w:sz="0" w:space="0" w:color="auto"/>
                            <w:left w:val="none" w:sz="0" w:space="0" w:color="auto"/>
                            <w:bottom w:val="none" w:sz="0" w:space="0" w:color="auto"/>
                            <w:right w:val="none" w:sz="0" w:space="0" w:color="auto"/>
                          </w:divBdr>
                        </w:div>
                        <w:div w:id="1285774442">
                          <w:marLeft w:val="0"/>
                          <w:marRight w:val="0"/>
                          <w:marTop w:val="0"/>
                          <w:marBottom w:val="0"/>
                          <w:divBdr>
                            <w:top w:val="none" w:sz="0" w:space="0" w:color="auto"/>
                            <w:left w:val="none" w:sz="0" w:space="0" w:color="auto"/>
                            <w:bottom w:val="none" w:sz="0" w:space="0" w:color="auto"/>
                            <w:right w:val="none" w:sz="0" w:space="0" w:color="auto"/>
                          </w:divBdr>
                        </w:div>
                        <w:div w:id="1286738906">
                          <w:marLeft w:val="0"/>
                          <w:marRight w:val="0"/>
                          <w:marTop w:val="0"/>
                          <w:marBottom w:val="0"/>
                          <w:divBdr>
                            <w:top w:val="none" w:sz="0" w:space="0" w:color="auto"/>
                            <w:left w:val="none" w:sz="0" w:space="0" w:color="auto"/>
                            <w:bottom w:val="none" w:sz="0" w:space="0" w:color="auto"/>
                            <w:right w:val="none" w:sz="0" w:space="0" w:color="auto"/>
                          </w:divBdr>
                        </w:div>
                        <w:div w:id="1289043199">
                          <w:marLeft w:val="0"/>
                          <w:marRight w:val="0"/>
                          <w:marTop w:val="0"/>
                          <w:marBottom w:val="0"/>
                          <w:divBdr>
                            <w:top w:val="none" w:sz="0" w:space="0" w:color="auto"/>
                            <w:left w:val="none" w:sz="0" w:space="0" w:color="auto"/>
                            <w:bottom w:val="none" w:sz="0" w:space="0" w:color="auto"/>
                            <w:right w:val="none" w:sz="0" w:space="0" w:color="auto"/>
                          </w:divBdr>
                        </w:div>
                        <w:div w:id="1317369797">
                          <w:marLeft w:val="0"/>
                          <w:marRight w:val="0"/>
                          <w:marTop w:val="0"/>
                          <w:marBottom w:val="0"/>
                          <w:divBdr>
                            <w:top w:val="none" w:sz="0" w:space="0" w:color="auto"/>
                            <w:left w:val="none" w:sz="0" w:space="0" w:color="auto"/>
                            <w:bottom w:val="none" w:sz="0" w:space="0" w:color="auto"/>
                            <w:right w:val="none" w:sz="0" w:space="0" w:color="auto"/>
                          </w:divBdr>
                        </w:div>
                        <w:div w:id="1321159376">
                          <w:marLeft w:val="0"/>
                          <w:marRight w:val="0"/>
                          <w:marTop w:val="0"/>
                          <w:marBottom w:val="0"/>
                          <w:divBdr>
                            <w:top w:val="none" w:sz="0" w:space="0" w:color="auto"/>
                            <w:left w:val="none" w:sz="0" w:space="0" w:color="auto"/>
                            <w:bottom w:val="none" w:sz="0" w:space="0" w:color="auto"/>
                            <w:right w:val="none" w:sz="0" w:space="0" w:color="auto"/>
                          </w:divBdr>
                        </w:div>
                        <w:div w:id="1323314888">
                          <w:marLeft w:val="0"/>
                          <w:marRight w:val="0"/>
                          <w:marTop w:val="0"/>
                          <w:marBottom w:val="0"/>
                          <w:divBdr>
                            <w:top w:val="none" w:sz="0" w:space="0" w:color="auto"/>
                            <w:left w:val="none" w:sz="0" w:space="0" w:color="auto"/>
                            <w:bottom w:val="none" w:sz="0" w:space="0" w:color="auto"/>
                            <w:right w:val="none" w:sz="0" w:space="0" w:color="auto"/>
                          </w:divBdr>
                        </w:div>
                        <w:div w:id="1329483018">
                          <w:marLeft w:val="0"/>
                          <w:marRight w:val="0"/>
                          <w:marTop w:val="0"/>
                          <w:marBottom w:val="0"/>
                          <w:divBdr>
                            <w:top w:val="none" w:sz="0" w:space="0" w:color="auto"/>
                            <w:left w:val="none" w:sz="0" w:space="0" w:color="auto"/>
                            <w:bottom w:val="none" w:sz="0" w:space="0" w:color="auto"/>
                            <w:right w:val="none" w:sz="0" w:space="0" w:color="auto"/>
                          </w:divBdr>
                        </w:div>
                        <w:div w:id="1336180482">
                          <w:marLeft w:val="0"/>
                          <w:marRight w:val="0"/>
                          <w:marTop w:val="0"/>
                          <w:marBottom w:val="0"/>
                          <w:divBdr>
                            <w:top w:val="none" w:sz="0" w:space="0" w:color="auto"/>
                            <w:left w:val="none" w:sz="0" w:space="0" w:color="auto"/>
                            <w:bottom w:val="none" w:sz="0" w:space="0" w:color="auto"/>
                            <w:right w:val="none" w:sz="0" w:space="0" w:color="auto"/>
                          </w:divBdr>
                        </w:div>
                        <w:div w:id="1336496749">
                          <w:marLeft w:val="0"/>
                          <w:marRight w:val="0"/>
                          <w:marTop w:val="0"/>
                          <w:marBottom w:val="0"/>
                          <w:divBdr>
                            <w:top w:val="none" w:sz="0" w:space="0" w:color="auto"/>
                            <w:left w:val="none" w:sz="0" w:space="0" w:color="auto"/>
                            <w:bottom w:val="none" w:sz="0" w:space="0" w:color="auto"/>
                            <w:right w:val="none" w:sz="0" w:space="0" w:color="auto"/>
                          </w:divBdr>
                        </w:div>
                        <w:div w:id="1343774219">
                          <w:marLeft w:val="0"/>
                          <w:marRight w:val="0"/>
                          <w:marTop w:val="0"/>
                          <w:marBottom w:val="0"/>
                          <w:divBdr>
                            <w:top w:val="none" w:sz="0" w:space="0" w:color="auto"/>
                            <w:left w:val="none" w:sz="0" w:space="0" w:color="auto"/>
                            <w:bottom w:val="none" w:sz="0" w:space="0" w:color="auto"/>
                            <w:right w:val="none" w:sz="0" w:space="0" w:color="auto"/>
                          </w:divBdr>
                        </w:div>
                        <w:div w:id="1380473035">
                          <w:marLeft w:val="0"/>
                          <w:marRight w:val="0"/>
                          <w:marTop w:val="0"/>
                          <w:marBottom w:val="0"/>
                          <w:divBdr>
                            <w:top w:val="none" w:sz="0" w:space="0" w:color="auto"/>
                            <w:left w:val="none" w:sz="0" w:space="0" w:color="auto"/>
                            <w:bottom w:val="none" w:sz="0" w:space="0" w:color="auto"/>
                            <w:right w:val="none" w:sz="0" w:space="0" w:color="auto"/>
                          </w:divBdr>
                        </w:div>
                        <w:div w:id="1392534301">
                          <w:marLeft w:val="0"/>
                          <w:marRight w:val="0"/>
                          <w:marTop w:val="0"/>
                          <w:marBottom w:val="0"/>
                          <w:divBdr>
                            <w:top w:val="none" w:sz="0" w:space="0" w:color="auto"/>
                            <w:left w:val="none" w:sz="0" w:space="0" w:color="auto"/>
                            <w:bottom w:val="none" w:sz="0" w:space="0" w:color="auto"/>
                            <w:right w:val="none" w:sz="0" w:space="0" w:color="auto"/>
                          </w:divBdr>
                        </w:div>
                        <w:div w:id="1406535916">
                          <w:marLeft w:val="0"/>
                          <w:marRight w:val="0"/>
                          <w:marTop w:val="0"/>
                          <w:marBottom w:val="0"/>
                          <w:divBdr>
                            <w:top w:val="none" w:sz="0" w:space="0" w:color="auto"/>
                            <w:left w:val="none" w:sz="0" w:space="0" w:color="auto"/>
                            <w:bottom w:val="none" w:sz="0" w:space="0" w:color="auto"/>
                            <w:right w:val="none" w:sz="0" w:space="0" w:color="auto"/>
                          </w:divBdr>
                        </w:div>
                        <w:div w:id="1407726374">
                          <w:marLeft w:val="0"/>
                          <w:marRight w:val="0"/>
                          <w:marTop w:val="0"/>
                          <w:marBottom w:val="0"/>
                          <w:divBdr>
                            <w:top w:val="none" w:sz="0" w:space="0" w:color="auto"/>
                            <w:left w:val="none" w:sz="0" w:space="0" w:color="auto"/>
                            <w:bottom w:val="none" w:sz="0" w:space="0" w:color="auto"/>
                            <w:right w:val="none" w:sz="0" w:space="0" w:color="auto"/>
                          </w:divBdr>
                        </w:div>
                        <w:div w:id="1414935763">
                          <w:marLeft w:val="0"/>
                          <w:marRight w:val="0"/>
                          <w:marTop w:val="0"/>
                          <w:marBottom w:val="0"/>
                          <w:divBdr>
                            <w:top w:val="none" w:sz="0" w:space="0" w:color="auto"/>
                            <w:left w:val="none" w:sz="0" w:space="0" w:color="auto"/>
                            <w:bottom w:val="none" w:sz="0" w:space="0" w:color="auto"/>
                            <w:right w:val="none" w:sz="0" w:space="0" w:color="auto"/>
                          </w:divBdr>
                        </w:div>
                        <w:div w:id="1422027642">
                          <w:marLeft w:val="0"/>
                          <w:marRight w:val="0"/>
                          <w:marTop w:val="0"/>
                          <w:marBottom w:val="0"/>
                          <w:divBdr>
                            <w:top w:val="none" w:sz="0" w:space="0" w:color="auto"/>
                            <w:left w:val="none" w:sz="0" w:space="0" w:color="auto"/>
                            <w:bottom w:val="none" w:sz="0" w:space="0" w:color="auto"/>
                            <w:right w:val="none" w:sz="0" w:space="0" w:color="auto"/>
                          </w:divBdr>
                        </w:div>
                        <w:div w:id="1440566857">
                          <w:marLeft w:val="0"/>
                          <w:marRight w:val="0"/>
                          <w:marTop w:val="0"/>
                          <w:marBottom w:val="0"/>
                          <w:divBdr>
                            <w:top w:val="none" w:sz="0" w:space="0" w:color="auto"/>
                            <w:left w:val="none" w:sz="0" w:space="0" w:color="auto"/>
                            <w:bottom w:val="none" w:sz="0" w:space="0" w:color="auto"/>
                            <w:right w:val="none" w:sz="0" w:space="0" w:color="auto"/>
                          </w:divBdr>
                        </w:div>
                        <w:div w:id="1456412766">
                          <w:marLeft w:val="0"/>
                          <w:marRight w:val="0"/>
                          <w:marTop w:val="0"/>
                          <w:marBottom w:val="0"/>
                          <w:divBdr>
                            <w:top w:val="none" w:sz="0" w:space="0" w:color="auto"/>
                            <w:left w:val="none" w:sz="0" w:space="0" w:color="auto"/>
                            <w:bottom w:val="none" w:sz="0" w:space="0" w:color="auto"/>
                            <w:right w:val="none" w:sz="0" w:space="0" w:color="auto"/>
                          </w:divBdr>
                        </w:div>
                        <w:div w:id="1471437812">
                          <w:marLeft w:val="0"/>
                          <w:marRight w:val="0"/>
                          <w:marTop w:val="0"/>
                          <w:marBottom w:val="0"/>
                          <w:divBdr>
                            <w:top w:val="none" w:sz="0" w:space="0" w:color="auto"/>
                            <w:left w:val="none" w:sz="0" w:space="0" w:color="auto"/>
                            <w:bottom w:val="none" w:sz="0" w:space="0" w:color="auto"/>
                            <w:right w:val="none" w:sz="0" w:space="0" w:color="auto"/>
                          </w:divBdr>
                        </w:div>
                        <w:div w:id="1478569368">
                          <w:marLeft w:val="0"/>
                          <w:marRight w:val="0"/>
                          <w:marTop w:val="0"/>
                          <w:marBottom w:val="0"/>
                          <w:divBdr>
                            <w:top w:val="none" w:sz="0" w:space="0" w:color="auto"/>
                            <w:left w:val="none" w:sz="0" w:space="0" w:color="auto"/>
                            <w:bottom w:val="none" w:sz="0" w:space="0" w:color="auto"/>
                            <w:right w:val="none" w:sz="0" w:space="0" w:color="auto"/>
                          </w:divBdr>
                        </w:div>
                        <w:div w:id="1495952768">
                          <w:marLeft w:val="0"/>
                          <w:marRight w:val="0"/>
                          <w:marTop w:val="0"/>
                          <w:marBottom w:val="0"/>
                          <w:divBdr>
                            <w:top w:val="none" w:sz="0" w:space="0" w:color="auto"/>
                            <w:left w:val="none" w:sz="0" w:space="0" w:color="auto"/>
                            <w:bottom w:val="none" w:sz="0" w:space="0" w:color="auto"/>
                            <w:right w:val="none" w:sz="0" w:space="0" w:color="auto"/>
                          </w:divBdr>
                        </w:div>
                        <w:div w:id="1496845525">
                          <w:marLeft w:val="0"/>
                          <w:marRight w:val="0"/>
                          <w:marTop w:val="0"/>
                          <w:marBottom w:val="0"/>
                          <w:divBdr>
                            <w:top w:val="none" w:sz="0" w:space="0" w:color="auto"/>
                            <w:left w:val="none" w:sz="0" w:space="0" w:color="auto"/>
                            <w:bottom w:val="none" w:sz="0" w:space="0" w:color="auto"/>
                            <w:right w:val="none" w:sz="0" w:space="0" w:color="auto"/>
                          </w:divBdr>
                        </w:div>
                        <w:div w:id="1504586940">
                          <w:marLeft w:val="0"/>
                          <w:marRight w:val="0"/>
                          <w:marTop w:val="0"/>
                          <w:marBottom w:val="0"/>
                          <w:divBdr>
                            <w:top w:val="none" w:sz="0" w:space="0" w:color="auto"/>
                            <w:left w:val="none" w:sz="0" w:space="0" w:color="auto"/>
                            <w:bottom w:val="none" w:sz="0" w:space="0" w:color="auto"/>
                            <w:right w:val="none" w:sz="0" w:space="0" w:color="auto"/>
                          </w:divBdr>
                        </w:div>
                        <w:div w:id="1510872867">
                          <w:marLeft w:val="0"/>
                          <w:marRight w:val="0"/>
                          <w:marTop w:val="0"/>
                          <w:marBottom w:val="0"/>
                          <w:divBdr>
                            <w:top w:val="none" w:sz="0" w:space="0" w:color="auto"/>
                            <w:left w:val="none" w:sz="0" w:space="0" w:color="auto"/>
                            <w:bottom w:val="none" w:sz="0" w:space="0" w:color="auto"/>
                            <w:right w:val="none" w:sz="0" w:space="0" w:color="auto"/>
                          </w:divBdr>
                        </w:div>
                        <w:div w:id="1512647723">
                          <w:marLeft w:val="0"/>
                          <w:marRight w:val="0"/>
                          <w:marTop w:val="0"/>
                          <w:marBottom w:val="0"/>
                          <w:divBdr>
                            <w:top w:val="none" w:sz="0" w:space="0" w:color="auto"/>
                            <w:left w:val="none" w:sz="0" w:space="0" w:color="auto"/>
                            <w:bottom w:val="none" w:sz="0" w:space="0" w:color="auto"/>
                            <w:right w:val="none" w:sz="0" w:space="0" w:color="auto"/>
                          </w:divBdr>
                        </w:div>
                        <w:div w:id="1514370417">
                          <w:marLeft w:val="0"/>
                          <w:marRight w:val="0"/>
                          <w:marTop w:val="0"/>
                          <w:marBottom w:val="0"/>
                          <w:divBdr>
                            <w:top w:val="none" w:sz="0" w:space="0" w:color="auto"/>
                            <w:left w:val="none" w:sz="0" w:space="0" w:color="auto"/>
                            <w:bottom w:val="none" w:sz="0" w:space="0" w:color="auto"/>
                            <w:right w:val="none" w:sz="0" w:space="0" w:color="auto"/>
                          </w:divBdr>
                        </w:div>
                        <w:div w:id="1514684152">
                          <w:marLeft w:val="0"/>
                          <w:marRight w:val="0"/>
                          <w:marTop w:val="0"/>
                          <w:marBottom w:val="0"/>
                          <w:divBdr>
                            <w:top w:val="none" w:sz="0" w:space="0" w:color="auto"/>
                            <w:left w:val="none" w:sz="0" w:space="0" w:color="auto"/>
                            <w:bottom w:val="none" w:sz="0" w:space="0" w:color="auto"/>
                            <w:right w:val="none" w:sz="0" w:space="0" w:color="auto"/>
                          </w:divBdr>
                        </w:div>
                        <w:div w:id="1517428211">
                          <w:marLeft w:val="0"/>
                          <w:marRight w:val="0"/>
                          <w:marTop w:val="0"/>
                          <w:marBottom w:val="0"/>
                          <w:divBdr>
                            <w:top w:val="none" w:sz="0" w:space="0" w:color="auto"/>
                            <w:left w:val="none" w:sz="0" w:space="0" w:color="auto"/>
                            <w:bottom w:val="none" w:sz="0" w:space="0" w:color="auto"/>
                            <w:right w:val="none" w:sz="0" w:space="0" w:color="auto"/>
                          </w:divBdr>
                        </w:div>
                        <w:div w:id="1520851171">
                          <w:marLeft w:val="0"/>
                          <w:marRight w:val="0"/>
                          <w:marTop w:val="0"/>
                          <w:marBottom w:val="0"/>
                          <w:divBdr>
                            <w:top w:val="none" w:sz="0" w:space="0" w:color="auto"/>
                            <w:left w:val="none" w:sz="0" w:space="0" w:color="auto"/>
                            <w:bottom w:val="none" w:sz="0" w:space="0" w:color="auto"/>
                            <w:right w:val="none" w:sz="0" w:space="0" w:color="auto"/>
                          </w:divBdr>
                        </w:div>
                        <w:div w:id="1527711571">
                          <w:marLeft w:val="0"/>
                          <w:marRight w:val="0"/>
                          <w:marTop w:val="0"/>
                          <w:marBottom w:val="0"/>
                          <w:divBdr>
                            <w:top w:val="none" w:sz="0" w:space="0" w:color="auto"/>
                            <w:left w:val="none" w:sz="0" w:space="0" w:color="auto"/>
                            <w:bottom w:val="none" w:sz="0" w:space="0" w:color="auto"/>
                            <w:right w:val="none" w:sz="0" w:space="0" w:color="auto"/>
                          </w:divBdr>
                        </w:div>
                        <w:div w:id="1560288238">
                          <w:marLeft w:val="0"/>
                          <w:marRight w:val="0"/>
                          <w:marTop w:val="0"/>
                          <w:marBottom w:val="0"/>
                          <w:divBdr>
                            <w:top w:val="none" w:sz="0" w:space="0" w:color="auto"/>
                            <w:left w:val="none" w:sz="0" w:space="0" w:color="auto"/>
                            <w:bottom w:val="none" w:sz="0" w:space="0" w:color="auto"/>
                            <w:right w:val="none" w:sz="0" w:space="0" w:color="auto"/>
                          </w:divBdr>
                        </w:div>
                        <w:div w:id="1567643430">
                          <w:marLeft w:val="0"/>
                          <w:marRight w:val="0"/>
                          <w:marTop w:val="0"/>
                          <w:marBottom w:val="0"/>
                          <w:divBdr>
                            <w:top w:val="none" w:sz="0" w:space="0" w:color="auto"/>
                            <w:left w:val="none" w:sz="0" w:space="0" w:color="auto"/>
                            <w:bottom w:val="none" w:sz="0" w:space="0" w:color="auto"/>
                            <w:right w:val="none" w:sz="0" w:space="0" w:color="auto"/>
                          </w:divBdr>
                        </w:div>
                        <w:div w:id="1570188860">
                          <w:marLeft w:val="0"/>
                          <w:marRight w:val="0"/>
                          <w:marTop w:val="0"/>
                          <w:marBottom w:val="0"/>
                          <w:divBdr>
                            <w:top w:val="none" w:sz="0" w:space="0" w:color="auto"/>
                            <w:left w:val="none" w:sz="0" w:space="0" w:color="auto"/>
                            <w:bottom w:val="none" w:sz="0" w:space="0" w:color="auto"/>
                            <w:right w:val="none" w:sz="0" w:space="0" w:color="auto"/>
                          </w:divBdr>
                        </w:div>
                        <w:div w:id="1575165787">
                          <w:marLeft w:val="0"/>
                          <w:marRight w:val="0"/>
                          <w:marTop w:val="0"/>
                          <w:marBottom w:val="0"/>
                          <w:divBdr>
                            <w:top w:val="none" w:sz="0" w:space="0" w:color="auto"/>
                            <w:left w:val="none" w:sz="0" w:space="0" w:color="auto"/>
                            <w:bottom w:val="none" w:sz="0" w:space="0" w:color="auto"/>
                            <w:right w:val="none" w:sz="0" w:space="0" w:color="auto"/>
                          </w:divBdr>
                        </w:div>
                        <w:div w:id="1578007622">
                          <w:marLeft w:val="0"/>
                          <w:marRight w:val="0"/>
                          <w:marTop w:val="0"/>
                          <w:marBottom w:val="0"/>
                          <w:divBdr>
                            <w:top w:val="none" w:sz="0" w:space="0" w:color="auto"/>
                            <w:left w:val="none" w:sz="0" w:space="0" w:color="auto"/>
                            <w:bottom w:val="none" w:sz="0" w:space="0" w:color="auto"/>
                            <w:right w:val="none" w:sz="0" w:space="0" w:color="auto"/>
                          </w:divBdr>
                        </w:div>
                        <w:div w:id="1581789580">
                          <w:marLeft w:val="0"/>
                          <w:marRight w:val="0"/>
                          <w:marTop w:val="0"/>
                          <w:marBottom w:val="0"/>
                          <w:divBdr>
                            <w:top w:val="none" w:sz="0" w:space="0" w:color="auto"/>
                            <w:left w:val="none" w:sz="0" w:space="0" w:color="auto"/>
                            <w:bottom w:val="none" w:sz="0" w:space="0" w:color="auto"/>
                            <w:right w:val="none" w:sz="0" w:space="0" w:color="auto"/>
                          </w:divBdr>
                        </w:div>
                        <w:div w:id="1605265410">
                          <w:marLeft w:val="0"/>
                          <w:marRight w:val="0"/>
                          <w:marTop w:val="0"/>
                          <w:marBottom w:val="0"/>
                          <w:divBdr>
                            <w:top w:val="none" w:sz="0" w:space="0" w:color="auto"/>
                            <w:left w:val="none" w:sz="0" w:space="0" w:color="auto"/>
                            <w:bottom w:val="none" w:sz="0" w:space="0" w:color="auto"/>
                            <w:right w:val="none" w:sz="0" w:space="0" w:color="auto"/>
                          </w:divBdr>
                        </w:div>
                        <w:div w:id="1615215318">
                          <w:marLeft w:val="0"/>
                          <w:marRight w:val="0"/>
                          <w:marTop w:val="0"/>
                          <w:marBottom w:val="0"/>
                          <w:divBdr>
                            <w:top w:val="none" w:sz="0" w:space="0" w:color="auto"/>
                            <w:left w:val="none" w:sz="0" w:space="0" w:color="auto"/>
                            <w:bottom w:val="none" w:sz="0" w:space="0" w:color="auto"/>
                            <w:right w:val="none" w:sz="0" w:space="0" w:color="auto"/>
                          </w:divBdr>
                        </w:div>
                        <w:div w:id="1655793678">
                          <w:marLeft w:val="0"/>
                          <w:marRight w:val="0"/>
                          <w:marTop w:val="0"/>
                          <w:marBottom w:val="0"/>
                          <w:divBdr>
                            <w:top w:val="none" w:sz="0" w:space="0" w:color="auto"/>
                            <w:left w:val="none" w:sz="0" w:space="0" w:color="auto"/>
                            <w:bottom w:val="none" w:sz="0" w:space="0" w:color="auto"/>
                            <w:right w:val="none" w:sz="0" w:space="0" w:color="auto"/>
                          </w:divBdr>
                        </w:div>
                        <w:div w:id="1658067958">
                          <w:marLeft w:val="0"/>
                          <w:marRight w:val="0"/>
                          <w:marTop w:val="0"/>
                          <w:marBottom w:val="0"/>
                          <w:divBdr>
                            <w:top w:val="none" w:sz="0" w:space="0" w:color="auto"/>
                            <w:left w:val="none" w:sz="0" w:space="0" w:color="auto"/>
                            <w:bottom w:val="none" w:sz="0" w:space="0" w:color="auto"/>
                            <w:right w:val="none" w:sz="0" w:space="0" w:color="auto"/>
                          </w:divBdr>
                        </w:div>
                        <w:div w:id="1674601691">
                          <w:marLeft w:val="0"/>
                          <w:marRight w:val="0"/>
                          <w:marTop w:val="0"/>
                          <w:marBottom w:val="0"/>
                          <w:divBdr>
                            <w:top w:val="none" w:sz="0" w:space="0" w:color="auto"/>
                            <w:left w:val="none" w:sz="0" w:space="0" w:color="auto"/>
                            <w:bottom w:val="none" w:sz="0" w:space="0" w:color="auto"/>
                            <w:right w:val="none" w:sz="0" w:space="0" w:color="auto"/>
                          </w:divBdr>
                        </w:div>
                        <w:div w:id="1686327411">
                          <w:marLeft w:val="0"/>
                          <w:marRight w:val="0"/>
                          <w:marTop w:val="0"/>
                          <w:marBottom w:val="0"/>
                          <w:divBdr>
                            <w:top w:val="none" w:sz="0" w:space="0" w:color="auto"/>
                            <w:left w:val="none" w:sz="0" w:space="0" w:color="auto"/>
                            <w:bottom w:val="none" w:sz="0" w:space="0" w:color="auto"/>
                            <w:right w:val="none" w:sz="0" w:space="0" w:color="auto"/>
                          </w:divBdr>
                        </w:div>
                        <w:div w:id="1697466191">
                          <w:marLeft w:val="0"/>
                          <w:marRight w:val="0"/>
                          <w:marTop w:val="0"/>
                          <w:marBottom w:val="0"/>
                          <w:divBdr>
                            <w:top w:val="none" w:sz="0" w:space="0" w:color="auto"/>
                            <w:left w:val="none" w:sz="0" w:space="0" w:color="auto"/>
                            <w:bottom w:val="none" w:sz="0" w:space="0" w:color="auto"/>
                            <w:right w:val="none" w:sz="0" w:space="0" w:color="auto"/>
                          </w:divBdr>
                        </w:div>
                        <w:div w:id="1698001488">
                          <w:marLeft w:val="0"/>
                          <w:marRight w:val="0"/>
                          <w:marTop w:val="0"/>
                          <w:marBottom w:val="0"/>
                          <w:divBdr>
                            <w:top w:val="none" w:sz="0" w:space="0" w:color="auto"/>
                            <w:left w:val="none" w:sz="0" w:space="0" w:color="auto"/>
                            <w:bottom w:val="none" w:sz="0" w:space="0" w:color="auto"/>
                            <w:right w:val="none" w:sz="0" w:space="0" w:color="auto"/>
                          </w:divBdr>
                        </w:div>
                        <w:div w:id="1699964239">
                          <w:marLeft w:val="0"/>
                          <w:marRight w:val="0"/>
                          <w:marTop w:val="0"/>
                          <w:marBottom w:val="0"/>
                          <w:divBdr>
                            <w:top w:val="none" w:sz="0" w:space="0" w:color="auto"/>
                            <w:left w:val="none" w:sz="0" w:space="0" w:color="auto"/>
                            <w:bottom w:val="none" w:sz="0" w:space="0" w:color="auto"/>
                            <w:right w:val="none" w:sz="0" w:space="0" w:color="auto"/>
                          </w:divBdr>
                        </w:div>
                        <w:div w:id="1710454869">
                          <w:marLeft w:val="0"/>
                          <w:marRight w:val="0"/>
                          <w:marTop w:val="0"/>
                          <w:marBottom w:val="0"/>
                          <w:divBdr>
                            <w:top w:val="none" w:sz="0" w:space="0" w:color="auto"/>
                            <w:left w:val="none" w:sz="0" w:space="0" w:color="auto"/>
                            <w:bottom w:val="none" w:sz="0" w:space="0" w:color="auto"/>
                            <w:right w:val="none" w:sz="0" w:space="0" w:color="auto"/>
                          </w:divBdr>
                        </w:div>
                        <w:div w:id="1733119825">
                          <w:marLeft w:val="0"/>
                          <w:marRight w:val="0"/>
                          <w:marTop w:val="0"/>
                          <w:marBottom w:val="0"/>
                          <w:divBdr>
                            <w:top w:val="none" w:sz="0" w:space="0" w:color="auto"/>
                            <w:left w:val="none" w:sz="0" w:space="0" w:color="auto"/>
                            <w:bottom w:val="none" w:sz="0" w:space="0" w:color="auto"/>
                            <w:right w:val="none" w:sz="0" w:space="0" w:color="auto"/>
                          </w:divBdr>
                        </w:div>
                        <w:div w:id="1735812166">
                          <w:marLeft w:val="0"/>
                          <w:marRight w:val="0"/>
                          <w:marTop w:val="0"/>
                          <w:marBottom w:val="0"/>
                          <w:divBdr>
                            <w:top w:val="none" w:sz="0" w:space="0" w:color="auto"/>
                            <w:left w:val="none" w:sz="0" w:space="0" w:color="auto"/>
                            <w:bottom w:val="none" w:sz="0" w:space="0" w:color="auto"/>
                            <w:right w:val="none" w:sz="0" w:space="0" w:color="auto"/>
                          </w:divBdr>
                        </w:div>
                        <w:div w:id="1737363372">
                          <w:marLeft w:val="0"/>
                          <w:marRight w:val="0"/>
                          <w:marTop w:val="0"/>
                          <w:marBottom w:val="0"/>
                          <w:divBdr>
                            <w:top w:val="none" w:sz="0" w:space="0" w:color="auto"/>
                            <w:left w:val="none" w:sz="0" w:space="0" w:color="auto"/>
                            <w:bottom w:val="none" w:sz="0" w:space="0" w:color="auto"/>
                            <w:right w:val="none" w:sz="0" w:space="0" w:color="auto"/>
                          </w:divBdr>
                        </w:div>
                        <w:div w:id="1744134338">
                          <w:marLeft w:val="0"/>
                          <w:marRight w:val="0"/>
                          <w:marTop w:val="0"/>
                          <w:marBottom w:val="0"/>
                          <w:divBdr>
                            <w:top w:val="none" w:sz="0" w:space="0" w:color="auto"/>
                            <w:left w:val="none" w:sz="0" w:space="0" w:color="auto"/>
                            <w:bottom w:val="none" w:sz="0" w:space="0" w:color="auto"/>
                            <w:right w:val="none" w:sz="0" w:space="0" w:color="auto"/>
                          </w:divBdr>
                        </w:div>
                        <w:div w:id="1753769461">
                          <w:marLeft w:val="0"/>
                          <w:marRight w:val="0"/>
                          <w:marTop w:val="0"/>
                          <w:marBottom w:val="0"/>
                          <w:divBdr>
                            <w:top w:val="none" w:sz="0" w:space="0" w:color="auto"/>
                            <w:left w:val="none" w:sz="0" w:space="0" w:color="auto"/>
                            <w:bottom w:val="none" w:sz="0" w:space="0" w:color="auto"/>
                            <w:right w:val="none" w:sz="0" w:space="0" w:color="auto"/>
                          </w:divBdr>
                        </w:div>
                        <w:div w:id="1755779485">
                          <w:marLeft w:val="0"/>
                          <w:marRight w:val="0"/>
                          <w:marTop w:val="0"/>
                          <w:marBottom w:val="0"/>
                          <w:divBdr>
                            <w:top w:val="none" w:sz="0" w:space="0" w:color="auto"/>
                            <w:left w:val="none" w:sz="0" w:space="0" w:color="auto"/>
                            <w:bottom w:val="none" w:sz="0" w:space="0" w:color="auto"/>
                            <w:right w:val="none" w:sz="0" w:space="0" w:color="auto"/>
                          </w:divBdr>
                        </w:div>
                        <w:div w:id="1756366312">
                          <w:marLeft w:val="0"/>
                          <w:marRight w:val="0"/>
                          <w:marTop w:val="0"/>
                          <w:marBottom w:val="0"/>
                          <w:divBdr>
                            <w:top w:val="none" w:sz="0" w:space="0" w:color="auto"/>
                            <w:left w:val="none" w:sz="0" w:space="0" w:color="auto"/>
                            <w:bottom w:val="none" w:sz="0" w:space="0" w:color="auto"/>
                            <w:right w:val="none" w:sz="0" w:space="0" w:color="auto"/>
                          </w:divBdr>
                        </w:div>
                        <w:div w:id="1756584392">
                          <w:marLeft w:val="0"/>
                          <w:marRight w:val="0"/>
                          <w:marTop w:val="0"/>
                          <w:marBottom w:val="0"/>
                          <w:divBdr>
                            <w:top w:val="none" w:sz="0" w:space="0" w:color="auto"/>
                            <w:left w:val="none" w:sz="0" w:space="0" w:color="auto"/>
                            <w:bottom w:val="none" w:sz="0" w:space="0" w:color="auto"/>
                            <w:right w:val="none" w:sz="0" w:space="0" w:color="auto"/>
                          </w:divBdr>
                        </w:div>
                        <w:div w:id="1757482398">
                          <w:marLeft w:val="0"/>
                          <w:marRight w:val="0"/>
                          <w:marTop w:val="0"/>
                          <w:marBottom w:val="0"/>
                          <w:divBdr>
                            <w:top w:val="none" w:sz="0" w:space="0" w:color="auto"/>
                            <w:left w:val="none" w:sz="0" w:space="0" w:color="auto"/>
                            <w:bottom w:val="none" w:sz="0" w:space="0" w:color="auto"/>
                            <w:right w:val="none" w:sz="0" w:space="0" w:color="auto"/>
                          </w:divBdr>
                        </w:div>
                        <w:div w:id="1763380143">
                          <w:marLeft w:val="0"/>
                          <w:marRight w:val="0"/>
                          <w:marTop w:val="0"/>
                          <w:marBottom w:val="0"/>
                          <w:divBdr>
                            <w:top w:val="none" w:sz="0" w:space="0" w:color="auto"/>
                            <w:left w:val="none" w:sz="0" w:space="0" w:color="auto"/>
                            <w:bottom w:val="none" w:sz="0" w:space="0" w:color="auto"/>
                            <w:right w:val="none" w:sz="0" w:space="0" w:color="auto"/>
                          </w:divBdr>
                        </w:div>
                        <w:div w:id="1763574817">
                          <w:marLeft w:val="0"/>
                          <w:marRight w:val="0"/>
                          <w:marTop w:val="0"/>
                          <w:marBottom w:val="0"/>
                          <w:divBdr>
                            <w:top w:val="none" w:sz="0" w:space="0" w:color="auto"/>
                            <w:left w:val="none" w:sz="0" w:space="0" w:color="auto"/>
                            <w:bottom w:val="none" w:sz="0" w:space="0" w:color="auto"/>
                            <w:right w:val="none" w:sz="0" w:space="0" w:color="auto"/>
                          </w:divBdr>
                        </w:div>
                        <w:div w:id="1764062079">
                          <w:marLeft w:val="0"/>
                          <w:marRight w:val="0"/>
                          <w:marTop w:val="0"/>
                          <w:marBottom w:val="0"/>
                          <w:divBdr>
                            <w:top w:val="none" w:sz="0" w:space="0" w:color="auto"/>
                            <w:left w:val="none" w:sz="0" w:space="0" w:color="auto"/>
                            <w:bottom w:val="none" w:sz="0" w:space="0" w:color="auto"/>
                            <w:right w:val="none" w:sz="0" w:space="0" w:color="auto"/>
                          </w:divBdr>
                        </w:div>
                        <w:div w:id="1784183179">
                          <w:marLeft w:val="0"/>
                          <w:marRight w:val="0"/>
                          <w:marTop w:val="0"/>
                          <w:marBottom w:val="0"/>
                          <w:divBdr>
                            <w:top w:val="none" w:sz="0" w:space="0" w:color="auto"/>
                            <w:left w:val="none" w:sz="0" w:space="0" w:color="auto"/>
                            <w:bottom w:val="none" w:sz="0" w:space="0" w:color="auto"/>
                            <w:right w:val="none" w:sz="0" w:space="0" w:color="auto"/>
                          </w:divBdr>
                        </w:div>
                        <w:div w:id="1791777926">
                          <w:marLeft w:val="0"/>
                          <w:marRight w:val="0"/>
                          <w:marTop w:val="0"/>
                          <w:marBottom w:val="0"/>
                          <w:divBdr>
                            <w:top w:val="none" w:sz="0" w:space="0" w:color="auto"/>
                            <w:left w:val="none" w:sz="0" w:space="0" w:color="auto"/>
                            <w:bottom w:val="none" w:sz="0" w:space="0" w:color="auto"/>
                            <w:right w:val="none" w:sz="0" w:space="0" w:color="auto"/>
                          </w:divBdr>
                        </w:div>
                        <w:div w:id="1800028777">
                          <w:marLeft w:val="0"/>
                          <w:marRight w:val="0"/>
                          <w:marTop w:val="0"/>
                          <w:marBottom w:val="0"/>
                          <w:divBdr>
                            <w:top w:val="none" w:sz="0" w:space="0" w:color="auto"/>
                            <w:left w:val="none" w:sz="0" w:space="0" w:color="auto"/>
                            <w:bottom w:val="none" w:sz="0" w:space="0" w:color="auto"/>
                            <w:right w:val="none" w:sz="0" w:space="0" w:color="auto"/>
                          </w:divBdr>
                        </w:div>
                        <w:div w:id="1804696012">
                          <w:marLeft w:val="0"/>
                          <w:marRight w:val="0"/>
                          <w:marTop w:val="0"/>
                          <w:marBottom w:val="0"/>
                          <w:divBdr>
                            <w:top w:val="none" w:sz="0" w:space="0" w:color="auto"/>
                            <w:left w:val="none" w:sz="0" w:space="0" w:color="auto"/>
                            <w:bottom w:val="none" w:sz="0" w:space="0" w:color="auto"/>
                            <w:right w:val="none" w:sz="0" w:space="0" w:color="auto"/>
                          </w:divBdr>
                        </w:div>
                        <w:div w:id="1850441701">
                          <w:marLeft w:val="0"/>
                          <w:marRight w:val="0"/>
                          <w:marTop w:val="0"/>
                          <w:marBottom w:val="0"/>
                          <w:divBdr>
                            <w:top w:val="none" w:sz="0" w:space="0" w:color="auto"/>
                            <w:left w:val="none" w:sz="0" w:space="0" w:color="auto"/>
                            <w:bottom w:val="none" w:sz="0" w:space="0" w:color="auto"/>
                            <w:right w:val="none" w:sz="0" w:space="0" w:color="auto"/>
                          </w:divBdr>
                        </w:div>
                        <w:div w:id="1861045755">
                          <w:marLeft w:val="0"/>
                          <w:marRight w:val="0"/>
                          <w:marTop w:val="0"/>
                          <w:marBottom w:val="0"/>
                          <w:divBdr>
                            <w:top w:val="none" w:sz="0" w:space="0" w:color="auto"/>
                            <w:left w:val="none" w:sz="0" w:space="0" w:color="auto"/>
                            <w:bottom w:val="none" w:sz="0" w:space="0" w:color="auto"/>
                            <w:right w:val="none" w:sz="0" w:space="0" w:color="auto"/>
                          </w:divBdr>
                        </w:div>
                        <w:div w:id="1863930626">
                          <w:marLeft w:val="0"/>
                          <w:marRight w:val="0"/>
                          <w:marTop w:val="0"/>
                          <w:marBottom w:val="0"/>
                          <w:divBdr>
                            <w:top w:val="none" w:sz="0" w:space="0" w:color="auto"/>
                            <w:left w:val="none" w:sz="0" w:space="0" w:color="auto"/>
                            <w:bottom w:val="none" w:sz="0" w:space="0" w:color="auto"/>
                            <w:right w:val="none" w:sz="0" w:space="0" w:color="auto"/>
                          </w:divBdr>
                        </w:div>
                        <w:div w:id="1873958804">
                          <w:marLeft w:val="0"/>
                          <w:marRight w:val="0"/>
                          <w:marTop w:val="0"/>
                          <w:marBottom w:val="0"/>
                          <w:divBdr>
                            <w:top w:val="none" w:sz="0" w:space="0" w:color="auto"/>
                            <w:left w:val="none" w:sz="0" w:space="0" w:color="auto"/>
                            <w:bottom w:val="none" w:sz="0" w:space="0" w:color="auto"/>
                            <w:right w:val="none" w:sz="0" w:space="0" w:color="auto"/>
                          </w:divBdr>
                        </w:div>
                        <w:div w:id="1893687836">
                          <w:marLeft w:val="0"/>
                          <w:marRight w:val="0"/>
                          <w:marTop w:val="0"/>
                          <w:marBottom w:val="0"/>
                          <w:divBdr>
                            <w:top w:val="none" w:sz="0" w:space="0" w:color="auto"/>
                            <w:left w:val="none" w:sz="0" w:space="0" w:color="auto"/>
                            <w:bottom w:val="none" w:sz="0" w:space="0" w:color="auto"/>
                            <w:right w:val="none" w:sz="0" w:space="0" w:color="auto"/>
                          </w:divBdr>
                        </w:div>
                        <w:div w:id="1913814275">
                          <w:marLeft w:val="0"/>
                          <w:marRight w:val="0"/>
                          <w:marTop w:val="0"/>
                          <w:marBottom w:val="0"/>
                          <w:divBdr>
                            <w:top w:val="none" w:sz="0" w:space="0" w:color="auto"/>
                            <w:left w:val="none" w:sz="0" w:space="0" w:color="auto"/>
                            <w:bottom w:val="none" w:sz="0" w:space="0" w:color="auto"/>
                            <w:right w:val="none" w:sz="0" w:space="0" w:color="auto"/>
                          </w:divBdr>
                        </w:div>
                        <w:div w:id="1916741963">
                          <w:marLeft w:val="0"/>
                          <w:marRight w:val="0"/>
                          <w:marTop w:val="0"/>
                          <w:marBottom w:val="0"/>
                          <w:divBdr>
                            <w:top w:val="none" w:sz="0" w:space="0" w:color="auto"/>
                            <w:left w:val="none" w:sz="0" w:space="0" w:color="auto"/>
                            <w:bottom w:val="none" w:sz="0" w:space="0" w:color="auto"/>
                            <w:right w:val="none" w:sz="0" w:space="0" w:color="auto"/>
                          </w:divBdr>
                        </w:div>
                        <w:div w:id="1923483577">
                          <w:marLeft w:val="0"/>
                          <w:marRight w:val="0"/>
                          <w:marTop w:val="0"/>
                          <w:marBottom w:val="0"/>
                          <w:divBdr>
                            <w:top w:val="none" w:sz="0" w:space="0" w:color="auto"/>
                            <w:left w:val="none" w:sz="0" w:space="0" w:color="auto"/>
                            <w:bottom w:val="none" w:sz="0" w:space="0" w:color="auto"/>
                            <w:right w:val="none" w:sz="0" w:space="0" w:color="auto"/>
                          </w:divBdr>
                        </w:div>
                        <w:div w:id="1945186201">
                          <w:marLeft w:val="0"/>
                          <w:marRight w:val="0"/>
                          <w:marTop w:val="0"/>
                          <w:marBottom w:val="0"/>
                          <w:divBdr>
                            <w:top w:val="none" w:sz="0" w:space="0" w:color="auto"/>
                            <w:left w:val="none" w:sz="0" w:space="0" w:color="auto"/>
                            <w:bottom w:val="none" w:sz="0" w:space="0" w:color="auto"/>
                            <w:right w:val="none" w:sz="0" w:space="0" w:color="auto"/>
                          </w:divBdr>
                        </w:div>
                        <w:div w:id="1965116059">
                          <w:marLeft w:val="0"/>
                          <w:marRight w:val="0"/>
                          <w:marTop w:val="0"/>
                          <w:marBottom w:val="0"/>
                          <w:divBdr>
                            <w:top w:val="none" w:sz="0" w:space="0" w:color="auto"/>
                            <w:left w:val="none" w:sz="0" w:space="0" w:color="auto"/>
                            <w:bottom w:val="none" w:sz="0" w:space="0" w:color="auto"/>
                            <w:right w:val="none" w:sz="0" w:space="0" w:color="auto"/>
                          </w:divBdr>
                        </w:div>
                        <w:div w:id="1973052111">
                          <w:marLeft w:val="0"/>
                          <w:marRight w:val="0"/>
                          <w:marTop w:val="0"/>
                          <w:marBottom w:val="0"/>
                          <w:divBdr>
                            <w:top w:val="none" w:sz="0" w:space="0" w:color="auto"/>
                            <w:left w:val="none" w:sz="0" w:space="0" w:color="auto"/>
                            <w:bottom w:val="none" w:sz="0" w:space="0" w:color="auto"/>
                            <w:right w:val="none" w:sz="0" w:space="0" w:color="auto"/>
                          </w:divBdr>
                        </w:div>
                        <w:div w:id="1974360267">
                          <w:marLeft w:val="0"/>
                          <w:marRight w:val="0"/>
                          <w:marTop w:val="0"/>
                          <w:marBottom w:val="0"/>
                          <w:divBdr>
                            <w:top w:val="none" w:sz="0" w:space="0" w:color="auto"/>
                            <w:left w:val="none" w:sz="0" w:space="0" w:color="auto"/>
                            <w:bottom w:val="none" w:sz="0" w:space="0" w:color="auto"/>
                            <w:right w:val="none" w:sz="0" w:space="0" w:color="auto"/>
                          </w:divBdr>
                        </w:div>
                        <w:div w:id="1977955054">
                          <w:marLeft w:val="0"/>
                          <w:marRight w:val="0"/>
                          <w:marTop w:val="0"/>
                          <w:marBottom w:val="0"/>
                          <w:divBdr>
                            <w:top w:val="none" w:sz="0" w:space="0" w:color="auto"/>
                            <w:left w:val="none" w:sz="0" w:space="0" w:color="auto"/>
                            <w:bottom w:val="none" w:sz="0" w:space="0" w:color="auto"/>
                            <w:right w:val="none" w:sz="0" w:space="0" w:color="auto"/>
                          </w:divBdr>
                        </w:div>
                        <w:div w:id="1989556238">
                          <w:marLeft w:val="0"/>
                          <w:marRight w:val="0"/>
                          <w:marTop w:val="0"/>
                          <w:marBottom w:val="0"/>
                          <w:divBdr>
                            <w:top w:val="none" w:sz="0" w:space="0" w:color="auto"/>
                            <w:left w:val="none" w:sz="0" w:space="0" w:color="auto"/>
                            <w:bottom w:val="none" w:sz="0" w:space="0" w:color="auto"/>
                            <w:right w:val="none" w:sz="0" w:space="0" w:color="auto"/>
                          </w:divBdr>
                        </w:div>
                        <w:div w:id="2005281314">
                          <w:marLeft w:val="0"/>
                          <w:marRight w:val="0"/>
                          <w:marTop w:val="0"/>
                          <w:marBottom w:val="0"/>
                          <w:divBdr>
                            <w:top w:val="none" w:sz="0" w:space="0" w:color="auto"/>
                            <w:left w:val="none" w:sz="0" w:space="0" w:color="auto"/>
                            <w:bottom w:val="none" w:sz="0" w:space="0" w:color="auto"/>
                            <w:right w:val="none" w:sz="0" w:space="0" w:color="auto"/>
                          </w:divBdr>
                        </w:div>
                        <w:div w:id="2005820129">
                          <w:marLeft w:val="0"/>
                          <w:marRight w:val="0"/>
                          <w:marTop w:val="0"/>
                          <w:marBottom w:val="0"/>
                          <w:divBdr>
                            <w:top w:val="none" w:sz="0" w:space="0" w:color="auto"/>
                            <w:left w:val="none" w:sz="0" w:space="0" w:color="auto"/>
                            <w:bottom w:val="none" w:sz="0" w:space="0" w:color="auto"/>
                            <w:right w:val="none" w:sz="0" w:space="0" w:color="auto"/>
                          </w:divBdr>
                        </w:div>
                        <w:div w:id="2013137783">
                          <w:marLeft w:val="0"/>
                          <w:marRight w:val="0"/>
                          <w:marTop w:val="0"/>
                          <w:marBottom w:val="0"/>
                          <w:divBdr>
                            <w:top w:val="none" w:sz="0" w:space="0" w:color="auto"/>
                            <w:left w:val="none" w:sz="0" w:space="0" w:color="auto"/>
                            <w:bottom w:val="none" w:sz="0" w:space="0" w:color="auto"/>
                            <w:right w:val="none" w:sz="0" w:space="0" w:color="auto"/>
                          </w:divBdr>
                        </w:div>
                        <w:div w:id="2016881283">
                          <w:marLeft w:val="0"/>
                          <w:marRight w:val="0"/>
                          <w:marTop w:val="0"/>
                          <w:marBottom w:val="0"/>
                          <w:divBdr>
                            <w:top w:val="none" w:sz="0" w:space="0" w:color="auto"/>
                            <w:left w:val="none" w:sz="0" w:space="0" w:color="auto"/>
                            <w:bottom w:val="none" w:sz="0" w:space="0" w:color="auto"/>
                            <w:right w:val="none" w:sz="0" w:space="0" w:color="auto"/>
                          </w:divBdr>
                        </w:div>
                        <w:div w:id="2022583969">
                          <w:marLeft w:val="0"/>
                          <w:marRight w:val="0"/>
                          <w:marTop w:val="0"/>
                          <w:marBottom w:val="0"/>
                          <w:divBdr>
                            <w:top w:val="none" w:sz="0" w:space="0" w:color="auto"/>
                            <w:left w:val="none" w:sz="0" w:space="0" w:color="auto"/>
                            <w:bottom w:val="none" w:sz="0" w:space="0" w:color="auto"/>
                            <w:right w:val="none" w:sz="0" w:space="0" w:color="auto"/>
                          </w:divBdr>
                        </w:div>
                        <w:div w:id="2030519776">
                          <w:marLeft w:val="0"/>
                          <w:marRight w:val="0"/>
                          <w:marTop w:val="0"/>
                          <w:marBottom w:val="0"/>
                          <w:divBdr>
                            <w:top w:val="none" w:sz="0" w:space="0" w:color="auto"/>
                            <w:left w:val="none" w:sz="0" w:space="0" w:color="auto"/>
                            <w:bottom w:val="none" w:sz="0" w:space="0" w:color="auto"/>
                            <w:right w:val="none" w:sz="0" w:space="0" w:color="auto"/>
                          </w:divBdr>
                        </w:div>
                        <w:div w:id="2044204102">
                          <w:marLeft w:val="0"/>
                          <w:marRight w:val="0"/>
                          <w:marTop w:val="0"/>
                          <w:marBottom w:val="0"/>
                          <w:divBdr>
                            <w:top w:val="none" w:sz="0" w:space="0" w:color="auto"/>
                            <w:left w:val="none" w:sz="0" w:space="0" w:color="auto"/>
                            <w:bottom w:val="none" w:sz="0" w:space="0" w:color="auto"/>
                            <w:right w:val="none" w:sz="0" w:space="0" w:color="auto"/>
                          </w:divBdr>
                        </w:div>
                        <w:div w:id="2050688401">
                          <w:marLeft w:val="0"/>
                          <w:marRight w:val="0"/>
                          <w:marTop w:val="0"/>
                          <w:marBottom w:val="0"/>
                          <w:divBdr>
                            <w:top w:val="none" w:sz="0" w:space="0" w:color="auto"/>
                            <w:left w:val="none" w:sz="0" w:space="0" w:color="auto"/>
                            <w:bottom w:val="none" w:sz="0" w:space="0" w:color="auto"/>
                            <w:right w:val="none" w:sz="0" w:space="0" w:color="auto"/>
                          </w:divBdr>
                        </w:div>
                        <w:div w:id="2052420751">
                          <w:marLeft w:val="0"/>
                          <w:marRight w:val="0"/>
                          <w:marTop w:val="0"/>
                          <w:marBottom w:val="0"/>
                          <w:divBdr>
                            <w:top w:val="none" w:sz="0" w:space="0" w:color="auto"/>
                            <w:left w:val="none" w:sz="0" w:space="0" w:color="auto"/>
                            <w:bottom w:val="none" w:sz="0" w:space="0" w:color="auto"/>
                            <w:right w:val="none" w:sz="0" w:space="0" w:color="auto"/>
                          </w:divBdr>
                        </w:div>
                        <w:div w:id="2053848838">
                          <w:marLeft w:val="0"/>
                          <w:marRight w:val="0"/>
                          <w:marTop w:val="0"/>
                          <w:marBottom w:val="0"/>
                          <w:divBdr>
                            <w:top w:val="none" w:sz="0" w:space="0" w:color="auto"/>
                            <w:left w:val="none" w:sz="0" w:space="0" w:color="auto"/>
                            <w:bottom w:val="none" w:sz="0" w:space="0" w:color="auto"/>
                            <w:right w:val="none" w:sz="0" w:space="0" w:color="auto"/>
                          </w:divBdr>
                        </w:div>
                        <w:div w:id="2056000500">
                          <w:marLeft w:val="0"/>
                          <w:marRight w:val="0"/>
                          <w:marTop w:val="0"/>
                          <w:marBottom w:val="0"/>
                          <w:divBdr>
                            <w:top w:val="none" w:sz="0" w:space="0" w:color="auto"/>
                            <w:left w:val="none" w:sz="0" w:space="0" w:color="auto"/>
                            <w:bottom w:val="none" w:sz="0" w:space="0" w:color="auto"/>
                            <w:right w:val="none" w:sz="0" w:space="0" w:color="auto"/>
                          </w:divBdr>
                        </w:div>
                        <w:div w:id="2068141555">
                          <w:marLeft w:val="0"/>
                          <w:marRight w:val="0"/>
                          <w:marTop w:val="0"/>
                          <w:marBottom w:val="0"/>
                          <w:divBdr>
                            <w:top w:val="none" w:sz="0" w:space="0" w:color="auto"/>
                            <w:left w:val="none" w:sz="0" w:space="0" w:color="auto"/>
                            <w:bottom w:val="none" w:sz="0" w:space="0" w:color="auto"/>
                            <w:right w:val="none" w:sz="0" w:space="0" w:color="auto"/>
                          </w:divBdr>
                        </w:div>
                        <w:div w:id="2069959807">
                          <w:marLeft w:val="0"/>
                          <w:marRight w:val="0"/>
                          <w:marTop w:val="0"/>
                          <w:marBottom w:val="0"/>
                          <w:divBdr>
                            <w:top w:val="none" w:sz="0" w:space="0" w:color="auto"/>
                            <w:left w:val="none" w:sz="0" w:space="0" w:color="auto"/>
                            <w:bottom w:val="none" w:sz="0" w:space="0" w:color="auto"/>
                            <w:right w:val="none" w:sz="0" w:space="0" w:color="auto"/>
                          </w:divBdr>
                        </w:div>
                        <w:div w:id="2098862229">
                          <w:marLeft w:val="0"/>
                          <w:marRight w:val="0"/>
                          <w:marTop w:val="0"/>
                          <w:marBottom w:val="0"/>
                          <w:divBdr>
                            <w:top w:val="none" w:sz="0" w:space="0" w:color="auto"/>
                            <w:left w:val="none" w:sz="0" w:space="0" w:color="auto"/>
                            <w:bottom w:val="none" w:sz="0" w:space="0" w:color="auto"/>
                            <w:right w:val="none" w:sz="0" w:space="0" w:color="auto"/>
                          </w:divBdr>
                        </w:div>
                        <w:div w:id="2108915663">
                          <w:marLeft w:val="0"/>
                          <w:marRight w:val="0"/>
                          <w:marTop w:val="0"/>
                          <w:marBottom w:val="0"/>
                          <w:divBdr>
                            <w:top w:val="none" w:sz="0" w:space="0" w:color="auto"/>
                            <w:left w:val="none" w:sz="0" w:space="0" w:color="auto"/>
                            <w:bottom w:val="none" w:sz="0" w:space="0" w:color="auto"/>
                            <w:right w:val="none" w:sz="0" w:space="0" w:color="auto"/>
                          </w:divBdr>
                        </w:div>
                        <w:div w:id="2112430908">
                          <w:marLeft w:val="0"/>
                          <w:marRight w:val="0"/>
                          <w:marTop w:val="0"/>
                          <w:marBottom w:val="0"/>
                          <w:divBdr>
                            <w:top w:val="none" w:sz="0" w:space="0" w:color="auto"/>
                            <w:left w:val="none" w:sz="0" w:space="0" w:color="auto"/>
                            <w:bottom w:val="none" w:sz="0" w:space="0" w:color="auto"/>
                            <w:right w:val="none" w:sz="0" w:space="0" w:color="auto"/>
                          </w:divBdr>
                        </w:div>
                        <w:div w:id="2114933871">
                          <w:marLeft w:val="0"/>
                          <w:marRight w:val="0"/>
                          <w:marTop w:val="0"/>
                          <w:marBottom w:val="0"/>
                          <w:divBdr>
                            <w:top w:val="none" w:sz="0" w:space="0" w:color="auto"/>
                            <w:left w:val="none" w:sz="0" w:space="0" w:color="auto"/>
                            <w:bottom w:val="none" w:sz="0" w:space="0" w:color="auto"/>
                            <w:right w:val="none" w:sz="0" w:space="0" w:color="auto"/>
                          </w:divBdr>
                        </w:div>
                        <w:div w:id="2129619200">
                          <w:marLeft w:val="0"/>
                          <w:marRight w:val="0"/>
                          <w:marTop w:val="0"/>
                          <w:marBottom w:val="0"/>
                          <w:divBdr>
                            <w:top w:val="none" w:sz="0" w:space="0" w:color="auto"/>
                            <w:left w:val="none" w:sz="0" w:space="0" w:color="auto"/>
                            <w:bottom w:val="none" w:sz="0" w:space="0" w:color="auto"/>
                            <w:right w:val="none" w:sz="0" w:space="0" w:color="auto"/>
                          </w:divBdr>
                        </w:div>
                        <w:div w:id="2136829628">
                          <w:marLeft w:val="0"/>
                          <w:marRight w:val="0"/>
                          <w:marTop w:val="0"/>
                          <w:marBottom w:val="0"/>
                          <w:divBdr>
                            <w:top w:val="none" w:sz="0" w:space="0" w:color="auto"/>
                            <w:left w:val="none" w:sz="0" w:space="0" w:color="auto"/>
                            <w:bottom w:val="none" w:sz="0" w:space="0" w:color="auto"/>
                            <w:right w:val="none" w:sz="0" w:space="0" w:color="auto"/>
                          </w:divBdr>
                        </w:div>
                        <w:div w:id="21458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6465">
          <w:marLeft w:val="0"/>
          <w:marRight w:val="0"/>
          <w:marTop w:val="0"/>
          <w:marBottom w:val="0"/>
          <w:divBdr>
            <w:top w:val="none" w:sz="0" w:space="0" w:color="auto"/>
            <w:left w:val="none" w:sz="0" w:space="0" w:color="auto"/>
            <w:bottom w:val="none" w:sz="0" w:space="0" w:color="auto"/>
            <w:right w:val="none" w:sz="0" w:space="0" w:color="auto"/>
          </w:divBdr>
          <w:divsChild>
            <w:div w:id="759833755">
              <w:marLeft w:val="0"/>
              <w:marRight w:val="0"/>
              <w:marTop w:val="0"/>
              <w:marBottom w:val="0"/>
              <w:divBdr>
                <w:top w:val="none" w:sz="0" w:space="0" w:color="auto"/>
                <w:left w:val="none" w:sz="0" w:space="0" w:color="auto"/>
                <w:bottom w:val="none" w:sz="0" w:space="0" w:color="auto"/>
                <w:right w:val="none" w:sz="0" w:space="0" w:color="auto"/>
              </w:divBdr>
              <w:divsChild>
                <w:div w:id="280378360">
                  <w:marLeft w:val="0"/>
                  <w:marRight w:val="0"/>
                  <w:marTop w:val="0"/>
                  <w:marBottom w:val="0"/>
                  <w:divBdr>
                    <w:top w:val="none" w:sz="0" w:space="0" w:color="auto"/>
                    <w:left w:val="none" w:sz="0" w:space="0" w:color="auto"/>
                    <w:bottom w:val="none" w:sz="0" w:space="0" w:color="auto"/>
                    <w:right w:val="none" w:sz="0" w:space="0" w:color="auto"/>
                  </w:divBdr>
                  <w:divsChild>
                    <w:div w:id="365373797">
                      <w:marLeft w:val="0"/>
                      <w:marRight w:val="0"/>
                      <w:marTop w:val="0"/>
                      <w:marBottom w:val="0"/>
                      <w:divBdr>
                        <w:top w:val="none" w:sz="0" w:space="0" w:color="auto"/>
                        <w:left w:val="none" w:sz="0" w:space="0" w:color="auto"/>
                        <w:bottom w:val="none" w:sz="0" w:space="0" w:color="auto"/>
                        <w:right w:val="none" w:sz="0" w:space="0" w:color="auto"/>
                      </w:divBdr>
                      <w:divsChild>
                        <w:div w:id="1391155400">
                          <w:marLeft w:val="0"/>
                          <w:marRight w:val="0"/>
                          <w:marTop w:val="0"/>
                          <w:marBottom w:val="0"/>
                          <w:divBdr>
                            <w:top w:val="none" w:sz="0" w:space="0" w:color="auto"/>
                            <w:left w:val="none" w:sz="0" w:space="0" w:color="auto"/>
                            <w:bottom w:val="none" w:sz="0" w:space="0" w:color="auto"/>
                            <w:right w:val="none" w:sz="0" w:space="0" w:color="auto"/>
                          </w:divBdr>
                        </w:div>
                      </w:divsChild>
                    </w:div>
                    <w:div w:id="1973359886">
                      <w:marLeft w:val="-15"/>
                      <w:marRight w:val="0"/>
                      <w:marTop w:val="0"/>
                      <w:marBottom w:val="0"/>
                      <w:divBdr>
                        <w:top w:val="none" w:sz="0" w:space="0" w:color="auto"/>
                        <w:left w:val="none" w:sz="0" w:space="0" w:color="auto"/>
                        <w:bottom w:val="none" w:sz="0" w:space="0" w:color="auto"/>
                        <w:right w:val="none" w:sz="0" w:space="0" w:color="auto"/>
                      </w:divBdr>
                      <w:divsChild>
                        <w:div w:id="1024744301">
                          <w:marLeft w:val="0"/>
                          <w:marRight w:val="3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67762509">
      <w:bodyDiv w:val="1"/>
      <w:marLeft w:val="0"/>
      <w:marRight w:val="0"/>
      <w:marTop w:val="0"/>
      <w:marBottom w:val="0"/>
      <w:divBdr>
        <w:top w:val="none" w:sz="0" w:space="0" w:color="auto"/>
        <w:left w:val="none" w:sz="0" w:space="0" w:color="auto"/>
        <w:bottom w:val="none" w:sz="0" w:space="0" w:color="auto"/>
        <w:right w:val="none" w:sz="0" w:space="0" w:color="auto"/>
      </w:divBdr>
    </w:div>
    <w:div w:id="924460633">
      <w:bodyDiv w:val="1"/>
      <w:marLeft w:val="0"/>
      <w:marRight w:val="0"/>
      <w:marTop w:val="0"/>
      <w:marBottom w:val="0"/>
      <w:divBdr>
        <w:top w:val="none" w:sz="0" w:space="0" w:color="auto"/>
        <w:left w:val="none" w:sz="0" w:space="0" w:color="auto"/>
        <w:bottom w:val="none" w:sz="0" w:space="0" w:color="auto"/>
        <w:right w:val="none" w:sz="0" w:space="0" w:color="auto"/>
      </w:divBdr>
      <w:divsChild>
        <w:div w:id="381634160">
          <w:marLeft w:val="0"/>
          <w:marRight w:val="0"/>
          <w:marTop w:val="0"/>
          <w:marBottom w:val="0"/>
          <w:divBdr>
            <w:top w:val="none" w:sz="0" w:space="0" w:color="auto"/>
            <w:left w:val="none" w:sz="0" w:space="0" w:color="auto"/>
            <w:bottom w:val="none" w:sz="0" w:space="0" w:color="auto"/>
            <w:right w:val="none" w:sz="0" w:space="0" w:color="auto"/>
          </w:divBdr>
        </w:div>
        <w:div w:id="1016078596">
          <w:marLeft w:val="0"/>
          <w:marRight w:val="0"/>
          <w:marTop w:val="0"/>
          <w:marBottom w:val="0"/>
          <w:divBdr>
            <w:top w:val="none" w:sz="0" w:space="0" w:color="auto"/>
            <w:left w:val="none" w:sz="0" w:space="0" w:color="auto"/>
            <w:bottom w:val="none" w:sz="0" w:space="0" w:color="auto"/>
            <w:right w:val="none" w:sz="0" w:space="0" w:color="auto"/>
          </w:divBdr>
        </w:div>
        <w:div w:id="1520853477">
          <w:marLeft w:val="0"/>
          <w:marRight w:val="0"/>
          <w:marTop w:val="0"/>
          <w:marBottom w:val="0"/>
          <w:divBdr>
            <w:top w:val="none" w:sz="0" w:space="0" w:color="auto"/>
            <w:left w:val="none" w:sz="0" w:space="0" w:color="auto"/>
            <w:bottom w:val="none" w:sz="0" w:space="0" w:color="auto"/>
            <w:right w:val="none" w:sz="0" w:space="0" w:color="auto"/>
          </w:divBdr>
        </w:div>
      </w:divsChild>
    </w:div>
    <w:div w:id="958802078">
      <w:bodyDiv w:val="1"/>
      <w:marLeft w:val="0"/>
      <w:marRight w:val="0"/>
      <w:marTop w:val="0"/>
      <w:marBottom w:val="0"/>
      <w:divBdr>
        <w:top w:val="none" w:sz="0" w:space="0" w:color="auto"/>
        <w:left w:val="none" w:sz="0" w:space="0" w:color="auto"/>
        <w:bottom w:val="none" w:sz="0" w:space="0" w:color="auto"/>
        <w:right w:val="none" w:sz="0" w:space="0" w:color="auto"/>
      </w:divBdr>
    </w:div>
    <w:div w:id="992369934">
      <w:bodyDiv w:val="1"/>
      <w:marLeft w:val="0"/>
      <w:marRight w:val="0"/>
      <w:marTop w:val="0"/>
      <w:marBottom w:val="0"/>
      <w:divBdr>
        <w:top w:val="none" w:sz="0" w:space="0" w:color="auto"/>
        <w:left w:val="none" w:sz="0" w:space="0" w:color="auto"/>
        <w:bottom w:val="none" w:sz="0" w:space="0" w:color="auto"/>
        <w:right w:val="none" w:sz="0" w:space="0" w:color="auto"/>
      </w:divBdr>
    </w:div>
    <w:div w:id="1071346603">
      <w:bodyDiv w:val="1"/>
      <w:marLeft w:val="0"/>
      <w:marRight w:val="0"/>
      <w:marTop w:val="0"/>
      <w:marBottom w:val="0"/>
      <w:divBdr>
        <w:top w:val="none" w:sz="0" w:space="0" w:color="auto"/>
        <w:left w:val="none" w:sz="0" w:space="0" w:color="auto"/>
        <w:bottom w:val="none" w:sz="0" w:space="0" w:color="auto"/>
        <w:right w:val="none" w:sz="0" w:space="0" w:color="auto"/>
      </w:divBdr>
    </w:div>
    <w:div w:id="1077902598">
      <w:bodyDiv w:val="1"/>
      <w:marLeft w:val="0"/>
      <w:marRight w:val="0"/>
      <w:marTop w:val="0"/>
      <w:marBottom w:val="0"/>
      <w:divBdr>
        <w:top w:val="none" w:sz="0" w:space="0" w:color="auto"/>
        <w:left w:val="none" w:sz="0" w:space="0" w:color="auto"/>
        <w:bottom w:val="none" w:sz="0" w:space="0" w:color="auto"/>
        <w:right w:val="none" w:sz="0" w:space="0" w:color="auto"/>
      </w:divBdr>
    </w:div>
    <w:div w:id="1179270071">
      <w:bodyDiv w:val="1"/>
      <w:marLeft w:val="0"/>
      <w:marRight w:val="0"/>
      <w:marTop w:val="0"/>
      <w:marBottom w:val="0"/>
      <w:divBdr>
        <w:top w:val="none" w:sz="0" w:space="0" w:color="auto"/>
        <w:left w:val="none" w:sz="0" w:space="0" w:color="auto"/>
        <w:bottom w:val="none" w:sz="0" w:space="0" w:color="auto"/>
        <w:right w:val="none" w:sz="0" w:space="0" w:color="auto"/>
      </w:divBdr>
      <w:divsChild>
        <w:div w:id="53238486">
          <w:marLeft w:val="0"/>
          <w:marRight w:val="0"/>
          <w:marTop w:val="0"/>
          <w:marBottom w:val="0"/>
          <w:divBdr>
            <w:top w:val="none" w:sz="0" w:space="0" w:color="auto"/>
            <w:left w:val="none" w:sz="0" w:space="0" w:color="auto"/>
            <w:bottom w:val="none" w:sz="0" w:space="0" w:color="auto"/>
            <w:right w:val="none" w:sz="0" w:space="0" w:color="auto"/>
          </w:divBdr>
        </w:div>
        <w:div w:id="350032500">
          <w:marLeft w:val="0"/>
          <w:marRight w:val="0"/>
          <w:marTop w:val="0"/>
          <w:marBottom w:val="0"/>
          <w:divBdr>
            <w:top w:val="none" w:sz="0" w:space="0" w:color="auto"/>
            <w:left w:val="none" w:sz="0" w:space="0" w:color="auto"/>
            <w:bottom w:val="none" w:sz="0" w:space="0" w:color="auto"/>
            <w:right w:val="none" w:sz="0" w:space="0" w:color="auto"/>
          </w:divBdr>
        </w:div>
        <w:div w:id="421604064">
          <w:marLeft w:val="0"/>
          <w:marRight w:val="0"/>
          <w:marTop w:val="0"/>
          <w:marBottom w:val="0"/>
          <w:divBdr>
            <w:top w:val="none" w:sz="0" w:space="0" w:color="auto"/>
            <w:left w:val="none" w:sz="0" w:space="0" w:color="auto"/>
            <w:bottom w:val="none" w:sz="0" w:space="0" w:color="auto"/>
            <w:right w:val="none" w:sz="0" w:space="0" w:color="auto"/>
          </w:divBdr>
        </w:div>
        <w:div w:id="940795451">
          <w:marLeft w:val="0"/>
          <w:marRight w:val="0"/>
          <w:marTop w:val="0"/>
          <w:marBottom w:val="0"/>
          <w:divBdr>
            <w:top w:val="none" w:sz="0" w:space="0" w:color="auto"/>
            <w:left w:val="none" w:sz="0" w:space="0" w:color="auto"/>
            <w:bottom w:val="none" w:sz="0" w:space="0" w:color="auto"/>
            <w:right w:val="none" w:sz="0" w:space="0" w:color="auto"/>
          </w:divBdr>
        </w:div>
        <w:div w:id="1806389805">
          <w:marLeft w:val="0"/>
          <w:marRight w:val="0"/>
          <w:marTop w:val="0"/>
          <w:marBottom w:val="0"/>
          <w:divBdr>
            <w:top w:val="none" w:sz="0" w:space="0" w:color="auto"/>
            <w:left w:val="none" w:sz="0" w:space="0" w:color="auto"/>
            <w:bottom w:val="none" w:sz="0" w:space="0" w:color="auto"/>
            <w:right w:val="none" w:sz="0" w:space="0" w:color="auto"/>
          </w:divBdr>
        </w:div>
        <w:div w:id="1851679216">
          <w:marLeft w:val="0"/>
          <w:marRight w:val="0"/>
          <w:marTop w:val="0"/>
          <w:marBottom w:val="0"/>
          <w:divBdr>
            <w:top w:val="none" w:sz="0" w:space="0" w:color="auto"/>
            <w:left w:val="none" w:sz="0" w:space="0" w:color="auto"/>
            <w:bottom w:val="none" w:sz="0" w:space="0" w:color="auto"/>
            <w:right w:val="none" w:sz="0" w:space="0" w:color="auto"/>
          </w:divBdr>
        </w:div>
        <w:div w:id="1921477212">
          <w:marLeft w:val="0"/>
          <w:marRight w:val="0"/>
          <w:marTop w:val="0"/>
          <w:marBottom w:val="0"/>
          <w:divBdr>
            <w:top w:val="none" w:sz="0" w:space="0" w:color="auto"/>
            <w:left w:val="none" w:sz="0" w:space="0" w:color="auto"/>
            <w:bottom w:val="none" w:sz="0" w:space="0" w:color="auto"/>
            <w:right w:val="none" w:sz="0" w:space="0" w:color="auto"/>
          </w:divBdr>
        </w:div>
        <w:div w:id="1987005276">
          <w:marLeft w:val="0"/>
          <w:marRight w:val="0"/>
          <w:marTop w:val="0"/>
          <w:marBottom w:val="0"/>
          <w:divBdr>
            <w:top w:val="none" w:sz="0" w:space="0" w:color="auto"/>
            <w:left w:val="none" w:sz="0" w:space="0" w:color="auto"/>
            <w:bottom w:val="none" w:sz="0" w:space="0" w:color="auto"/>
            <w:right w:val="none" w:sz="0" w:space="0" w:color="auto"/>
          </w:divBdr>
        </w:div>
      </w:divsChild>
    </w:div>
    <w:div w:id="1212888710">
      <w:bodyDiv w:val="1"/>
      <w:marLeft w:val="0"/>
      <w:marRight w:val="0"/>
      <w:marTop w:val="0"/>
      <w:marBottom w:val="0"/>
      <w:divBdr>
        <w:top w:val="none" w:sz="0" w:space="0" w:color="auto"/>
        <w:left w:val="none" w:sz="0" w:space="0" w:color="auto"/>
        <w:bottom w:val="none" w:sz="0" w:space="0" w:color="auto"/>
        <w:right w:val="none" w:sz="0" w:space="0" w:color="auto"/>
      </w:divBdr>
    </w:div>
    <w:div w:id="1226572522">
      <w:bodyDiv w:val="1"/>
      <w:marLeft w:val="0"/>
      <w:marRight w:val="0"/>
      <w:marTop w:val="0"/>
      <w:marBottom w:val="0"/>
      <w:divBdr>
        <w:top w:val="none" w:sz="0" w:space="0" w:color="auto"/>
        <w:left w:val="none" w:sz="0" w:space="0" w:color="auto"/>
        <w:bottom w:val="none" w:sz="0" w:space="0" w:color="auto"/>
        <w:right w:val="none" w:sz="0" w:space="0" w:color="auto"/>
      </w:divBdr>
      <w:divsChild>
        <w:div w:id="81145094">
          <w:marLeft w:val="0"/>
          <w:marRight w:val="0"/>
          <w:marTop w:val="0"/>
          <w:marBottom w:val="0"/>
          <w:divBdr>
            <w:top w:val="none" w:sz="0" w:space="0" w:color="auto"/>
            <w:left w:val="none" w:sz="0" w:space="0" w:color="auto"/>
            <w:bottom w:val="none" w:sz="0" w:space="0" w:color="auto"/>
            <w:right w:val="none" w:sz="0" w:space="0" w:color="auto"/>
          </w:divBdr>
        </w:div>
        <w:div w:id="510948509">
          <w:marLeft w:val="0"/>
          <w:marRight w:val="0"/>
          <w:marTop w:val="0"/>
          <w:marBottom w:val="0"/>
          <w:divBdr>
            <w:top w:val="none" w:sz="0" w:space="0" w:color="auto"/>
            <w:left w:val="none" w:sz="0" w:space="0" w:color="auto"/>
            <w:bottom w:val="none" w:sz="0" w:space="0" w:color="auto"/>
            <w:right w:val="none" w:sz="0" w:space="0" w:color="auto"/>
          </w:divBdr>
        </w:div>
        <w:div w:id="1241527935">
          <w:marLeft w:val="0"/>
          <w:marRight w:val="0"/>
          <w:marTop w:val="0"/>
          <w:marBottom w:val="0"/>
          <w:divBdr>
            <w:top w:val="none" w:sz="0" w:space="0" w:color="auto"/>
            <w:left w:val="none" w:sz="0" w:space="0" w:color="auto"/>
            <w:bottom w:val="none" w:sz="0" w:space="0" w:color="auto"/>
            <w:right w:val="none" w:sz="0" w:space="0" w:color="auto"/>
          </w:divBdr>
        </w:div>
        <w:div w:id="1349452019">
          <w:marLeft w:val="0"/>
          <w:marRight w:val="0"/>
          <w:marTop w:val="0"/>
          <w:marBottom w:val="0"/>
          <w:divBdr>
            <w:top w:val="none" w:sz="0" w:space="0" w:color="auto"/>
            <w:left w:val="none" w:sz="0" w:space="0" w:color="auto"/>
            <w:bottom w:val="none" w:sz="0" w:space="0" w:color="auto"/>
            <w:right w:val="none" w:sz="0" w:space="0" w:color="auto"/>
          </w:divBdr>
        </w:div>
        <w:div w:id="1401708431">
          <w:marLeft w:val="0"/>
          <w:marRight w:val="0"/>
          <w:marTop w:val="0"/>
          <w:marBottom w:val="0"/>
          <w:divBdr>
            <w:top w:val="none" w:sz="0" w:space="0" w:color="auto"/>
            <w:left w:val="none" w:sz="0" w:space="0" w:color="auto"/>
            <w:bottom w:val="none" w:sz="0" w:space="0" w:color="auto"/>
            <w:right w:val="none" w:sz="0" w:space="0" w:color="auto"/>
          </w:divBdr>
        </w:div>
        <w:div w:id="1618678130">
          <w:marLeft w:val="0"/>
          <w:marRight w:val="0"/>
          <w:marTop w:val="0"/>
          <w:marBottom w:val="0"/>
          <w:divBdr>
            <w:top w:val="none" w:sz="0" w:space="0" w:color="auto"/>
            <w:left w:val="none" w:sz="0" w:space="0" w:color="auto"/>
            <w:bottom w:val="none" w:sz="0" w:space="0" w:color="auto"/>
            <w:right w:val="none" w:sz="0" w:space="0" w:color="auto"/>
          </w:divBdr>
        </w:div>
        <w:div w:id="1815876736">
          <w:marLeft w:val="0"/>
          <w:marRight w:val="0"/>
          <w:marTop w:val="0"/>
          <w:marBottom w:val="0"/>
          <w:divBdr>
            <w:top w:val="none" w:sz="0" w:space="0" w:color="auto"/>
            <w:left w:val="none" w:sz="0" w:space="0" w:color="auto"/>
            <w:bottom w:val="none" w:sz="0" w:space="0" w:color="auto"/>
            <w:right w:val="none" w:sz="0" w:space="0" w:color="auto"/>
          </w:divBdr>
        </w:div>
        <w:div w:id="2082368291">
          <w:marLeft w:val="0"/>
          <w:marRight w:val="0"/>
          <w:marTop w:val="0"/>
          <w:marBottom w:val="0"/>
          <w:divBdr>
            <w:top w:val="none" w:sz="0" w:space="0" w:color="auto"/>
            <w:left w:val="none" w:sz="0" w:space="0" w:color="auto"/>
            <w:bottom w:val="none" w:sz="0" w:space="0" w:color="auto"/>
            <w:right w:val="none" w:sz="0" w:space="0" w:color="auto"/>
          </w:divBdr>
        </w:div>
      </w:divsChild>
    </w:div>
    <w:div w:id="1306469446">
      <w:bodyDiv w:val="1"/>
      <w:marLeft w:val="0"/>
      <w:marRight w:val="0"/>
      <w:marTop w:val="0"/>
      <w:marBottom w:val="0"/>
      <w:divBdr>
        <w:top w:val="none" w:sz="0" w:space="0" w:color="auto"/>
        <w:left w:val="none" w:sz="0" w:space="0" w:color="auto"/>
        <w:bottom w:val="none" w:sz="0" w:space="0" w:color="auto"/>
        <w:right w:val="none" w:sz="0" w:space="0" w:color="auto"/>
      </w:divBdr>
      <w:divsChild>
        <w:div w:id="1423331381">
          <w:marLeft w:val="0"/>
          <w:marRight w:val="0"/>
          <w:marTop w:val="0"/>
          <w:marBottom w:val="0"/>
          <w:divBdr>
            <w:top w:val="none" w:sz="0" w:space="0" w:color="auto"/>
            <w:left w:val="none" w:sz="0" w:space="0" w:color="auto"/>
            <w:bottom w:val="none" w:sz="0" w:space="0" w:color="auto"/>
            <w:right w:val="none" w:sz="0" w:space="0" w:color="auto"/>
          </w:divBdr>
        </w:div>
        <w:div w:id="567300958">
          <w:marLeft w:val="0"/>
          <w:marRight w:val="0"/>
          <w:marTop w:val="0"/>
          <w:marBottom w:val="0"/>
          <w:divBdr>
            <w:top w:val="none" w:sz="0" w:space="0" w:color="auto"/>
            <w:left w:val="none" w:sz="0" w:space="0" w:color="auto"/>
            <w:bottom w:val="none" w:sz="0" w:space="0" w:color="auto"/>
            <w:right w:val="none" w:sz="0" w:space="0" w:color="auto"/>
          </w:divBdr>
        </w:div>
        <w:div w:id="1721439306">
          <w:marLeft w:val="0"/>
          <w:marRight w:val="0"/>
          <w:marTop w:val="0"/>
          <w:marBottom w:val="0"/>
          <w:divBdr>
            <w:top w:val="none" w:sz="0" w:space="0" w:color="auto"/>
            <w:left w:val="none" w:sz="0" w:space="0" w:color="auto"/>
            <w:bottom w:val="none" w:sz="0" w:space="0" w:color="auto"/>
            <w:right w:val="none" w:sz="0" w:space="0" w:color="auto"/>
          </w:divBdr>
        </w:div>
        <w:div w:id="1860000269">
          <w:marLeft w:val="0"/>
          <w:marRight w:val="0"/>
          <w:marTop w:val="0"/>
          <w:marBottom w:val="0"/>
          <w:divBdr>
            <w:top w:val="none" w:sz="0" w:space="0" w:color="auto"/>
            <w:left w:val="none" w:sz="0" w:space="0" w:color="auto"/>
            <w:bottom w:val="none" w:sz="0" w:space="0" w:color="auto"/>
            <w:right w:val="none" w:sz="0" w:space="0" w:color="auto"/>
          </w:divBdr>
        </w:div>
      </w:divsChild>
    </w:div>
    <w:div w:id="1338654357">
      <w:bodyDiv w:val="1"/>
      <w:marLeft w:val="0"/>
      <w:marRight w:val="0"/>
      <w:marTop w:val="0"/>
      <w:marBottom w:val="0"/>
      <w:divBdr>
        <w:top w:val="none" w:sz="0" w:space="0" w:color="auto"/>
        <w:left w:val="none" w:sz="0" w:space="0" w:color="auto"/>
        <w:bottom w:val="none" w:sz="0" w:space="0" w:color="auto"/>
        <w:right w:val="none" w:sz="0" w:space="0" w:color="auto"/>
      </w:divBdr>
      <w:divsChild>
        <w:div w:id="1541745405">
          <w:marLeft w:val="0"/>
          <w:marRight w:val="0"/>
          <w:marTop w:val="0"/>
          <w:marBottom w:val="0"/>
          <w:divBdr>
            <w:top w:val="none" w:sz="0" w:space="0" w:color="auto"/>
            <w:left w:val="none" w:sz="0" w:space="0" w:color="auto"/>
            <w:bottom w:val="none" w:sz="0" w:space="0" w:color="auto"/>
            <w:right w:val="none" w:sz="0" w:space="0" w:color="auto"/>
          </w:divBdr>
        </w:div>
      </w:divsChild>
    </w:div>
    <w:div w:id="1413812167">
      <w:bodyDiv w:val="1"/>
      <w:marLeft w:val="0"/>
      <w:marRight w:val="0"/>
      <w:marTop w:val="0"/>
      <w:marBottom w:val="0"/>
      <w:divBdr>
        <w:top w:val="none" w:sz="0" w:space="0" w:color="auto"/>
        <w:left w:val="none" w:sz="0" w:space="0" w:color="auto"/>
        <w:bottom w:val="none" w:sz="0" w:space="0" w:color="auto"/>
        <w:right w:val="none" w:sz="0" w:space="0" w:color="auto"/>
      </w:divBdr>
    </w:div>
    <w:div w:id="1434746494">
      <w:bodyDiv w:val="1"/>
      <w:marLeft w:val="0"/>
      <w:marRight w:val="0"/>
      <w:marTop w:val="0"/>
      <w:marBottom w:val="0"/>
      <w:divBdr>
        <w:top w:val="none" w:sz="0" w:space="0" w:color="auto"/>
        <w:left w:val="none" w:sz="0" w:space="0" w:color="auto"/>
        <w:bottom w:val="none" w:sz="0" w:space="0" w:color="auto"/>
        <w:right w:val="none" w:sz="0" w:space="0" w:color="auto"/>
      </w:divBdr>
    </w:div>
    <w:div w:id="1439594500">
      <w:bodyDiv w:val="1"/>
      <w:marLeft w:val="0"/>
      <w:marRight w:val="0"/>
      <w:marTop w:val="0"/>
      <w:marBottom w:val="0"/>
      <w:divBdr>
        <w:top w:val="none" w:sz="0" w:space="0" w:color="auto"/>
        <w:left w:val="none" w:sz="0" w:space="0" w:color="auto"/>
        <w:bottom w:val="none" w:sz="0" w:space="0" w:color="auto"/>
        <w:right w:val="none" w:sz="0" w:space="0" w:color="auto"/>
      </w:divBdr>
    </w:div>
    <w:div w:id="1445226970">
      <w:bodyDiv w:val="1"/>
      <w:marLeft w:val="0"/>
      <w:marRight w:val="0"/>
      <w:marTop w:val="0"/>
      <w:marBottom w:val="0"/>
      <w:divBdr>
        <w:top w:val="none" w:sz="0" w:space="0" w:color="auto"/>
        <w:left w:val="none" w:sz="0" w:space="0" w:color="auto"/>
        <w:bottom w:val="none" w:sz="0" w:space="0" w:color="auto"/>
        <w:right w:val="none" w:sz="0" w:space="0" w:color="auto"/>
      </w:divBdr>
    </w:div>
    <w:div w:id="1457941710">
      <w:bodyDiv w:val="1"/>
      <w:marLeft w:val="0"/>
      <w:marRight w:val="0"/>
      <w:marTop w:val="0"/>
      <w:marBottom w:val="0"/>
      <w:divBdr>
        <w:top w:val="none" w:sz="0" w:space="0" w:color="auto"/>
        <w:left w:val="none" w:sz="0" w:space="0" w:color="auto"/>
        <w:bottom w:val="none" w:sz="0" w:space="0" w:color="auto"/>
        <w:right w:val="none" w:sz="0" w:space="0" w:color="auto"/>
      </w:divBdr>
    </w:div>
    <w:div w:id="1474835474">
      <w:bodyDiv w:val="1"/>
      <w:marLeft w:val="0"/>
      <w:marRight w:val="0"/>
      <w:marTop w:val="0"/>
      <w:marBottom w:val="0"/>
      <w:divBdr>
        <w:top w:val="none" w:sz="0" w:space="0" w:color="auto"/>
        <w:left w:val="none" w:sz="0" w:space="0" w:color="auto"/>
        <w:bottom w:val="none" w:sz="0" w:space="0" w:color="auto"/>
        <w:right w:val="none" w:sz="0" w:space="0" w:color="auto"/>
      </w:divBdr>
    </w:div>
    <w:div w:id="1480344286">
      <w:bodyDiv w:val="1"/>
      <w:marLeft w:val="0"/>
      <w:marRight w:val="0"/>
      <w:marTop w:val="0"/>
      <w:marBottom w:val="0"/>
      <w:divBdr>
        <w:top w:val="none" w:sz="0" w:space="0" w:color="auto"/>
        <w:left w:val="none" w:sz="0" w:space="0" w:color="auto"/>
        <w:bottom w:val="none" w:sz="0" w:space="0" w:color="auto"/>
        <w:right w:val="none" w:sz="0" w:space="0" w:color="auto"/>
      </w:divBdr>
    </w:div>
    <w:div w:id="1542477575">
      <w:bodyDiv w:val="1"/>
      <w:marLeft w:val="0"/>
      <w:marRight w:val="0"/>
      <w:marTop w:val="0"/>
      <w:marBottom w:val="0"/>
      <w:divBdr>
        <w:top w:val="none" w:sz="0" w:space="0" w:color="auto"/>
        <w:left w:val="none" w:sz="0" w:space="0" w:color="auto"/>
        <w:bottom w:val="none" w:sz="0" w:space="0" w:color="auto"/>
        <w:right w:val="none" w:sz="0" w:space="0" w:color="auto"/>
      </w:divBdr>
      <w:divsChild>
        <w:div w:id="96559093">
          <w:marLeft w:val="0"/>
          <w:marRight w:val="0"/>
          <w:marTop w:val="0"/>
          <w:marBottom w:val="0"/>
          <w:divBdr>
            <w:top w:val="none" w:sz="0" w:space="0" w:color="auto"/>
            <w:left w:val="none" w:sz="0" w:space="0" w:color="auto"/>
            <w:bottom w:val="none" w:sz="0" w:space="0" w:color="auto"/>
            <w:right w:val="none" w:sz="0" w:space="0" w:color="auto"/>
          </w:divBdr>
        </w:div>
        <w:div w:id="438571159">
          <w:marLeft w:val="0"/>
          <w:marRight w:val="0"/>
          <w:marTop w:val="0"/>
          <w:marBottom w:val="0"/>
          <w:divBdr>
            <w:top w:val="none" w:sz="0" w:space="0" w:color="auto"/>
            <w:left w:val="none" w:sz="0" w:space="0" w:color="auto"/>
            <w:bottom w:val="none" w:sz="0" w:space="0" w:color="auto"/>
            <w:right w:val="none" w:sz="0" w:space="0" w:color="auto"/>
          </w:divBdr>
        </w:div>
        <w:div w:id="662398033">
          <w:marLeft w:val="0"/>
          <w:marRight w:val="0"/>
          <w:marTop w:val="0"/>
          <w:marBottom w:val="0"/>
          <w:divBdr>
            <w:top w:val="none" w:sz="0" w:space="0" w:color="auto"/>
            <w:left w:val="none" w:sz="0" w:space="0" w:color="auto"/>
            <w:bottom w:val="none" w:sz="0" w:space="0" w:color="auto"/>
            <w:right w:val="none" w:sz="0" w:space="0" w:color="auto"/>
          </w:divBdr>
        </w:div>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552955499">
      <w:bodyDiv w:val="1"/>
      <w:marLeft w:val="0"/>
      <w:marRight w:val="0"/>
      <w:marTop w:val="0"/>
      <w:marBottom w:val="0"/>
      <w:divBdr>
        <w:top w:val="none" w:sz="0" w:space="0" w:color="auto"/>
        <w:left w:val="none" w:sz="0" w:space="0" w:color="auto"/>
        <w:bottom w:val="none" w:sz="0" w:space="0" w:color="auto"/>
        <w:right w:val="none" w:sz="0" w:space="0" w:color="auto"/>
      </w:divBdr>
      <w:divsChild>
        <w:div w:id="344208580">
          <w:marLeft w:val="0"/>
          <w:marRight w:val="0"/>
          <w:marTop w:val="0"/>
          <w:marBottom w:val="0"/>
          <w:divBdr>
            <w:top w:val="none" w:sz="0" w:space="0" w:color="auto"/>
            <w:left w:val="none" w:sz="0" w:space="0" w:color="auto"/>
            <w:bottom w:val="none" w:sz="0" w:space="0" w:color="auto"/>
            <w:right w:val="none" w:sz="0" w:space="0" w:color="auto"/>
          </w:divBdr>
        </w:div>
        <w:div w:id="360283136">
          <w:marLeft w:val="0"/>
          <w:marRight w:val="0"/>
          <w:marTop w:val="0"/>
          <w:marBottom w:val="0"/>
          <w:divBdr>
            <w:top w:val="none" w:sz="0" w:space="0" w:color="auto"/>
            <w:left w:val="none" w:sz="0" w:space="0" w:color="auto"/>
            <w:bottom w:val="none" w:sz="0" w:space="0" w:color="auto"/>
            <w:right w:val="none" w:sz="0" w:space="0" w:color="auto"/>
          </w:divBdr>
        </w:div>
        <w:div w:id="1221597900">
          <w:marLeft w:val="0"/>
          <w:marRight w:val="0"/>
          <w:marTop w:val="0"/>
          <w:marBottom w:val="0"/>
          <w:divBdr>
            <w:top w:val="none" w:sz="0" w:space="0" w:color="auto"/>
            <w:left w:val="none" w:sz="0" w:space="0" w:color="auto"/>
            <w:bottom w:val="none" w:sz="0" w:space="0" w:color="auto"/>
            <w:right w:val="none" w:sz="0" w:space="0" w:color="auto"/>
          </w:divBdr>
        </w:div>
      </w:divsChild>
    </w:div>
    <w:div w:id="1594505897">
      <w:bodyDiv w:val="1"/>
      <w:marLeft w:val="0"/>
      <w:marRight w:val="0"/>
      <w:marTop w:val="0"/>
      <w:marBottom w:val="0"/>
      <w:divBdr>
        <w:top w:val="none" w:sz="0" w:space="0" w:color="auto"/>
        <w:left w:val="none" w:sz="0" w:space="0" w:color="auto"/>
        <w:bottom w:val="none" w:sz="0" w:space="0" w:color="auto"/>
        <w:right w:val="none" w:sz="0" w:space="0" w:color="auto"/>
      </w:divBdr>
      <w:divsChild>
        <w:div w:id="705759015">
          <w:marLeft w:val="0"/>
          <w:marRight w:val="0"/>
          <w:marTop w:val="0"/>
          <w:marBottom w:val="0"/>
          <w:divBdr>
            <w:top w:val="none" w:sz="0" w:space="0" w:color="auto"/>
            <w:left w:val="none" w:sz="0" w:space="0" w:color="auto"/>
            <w:bottom w:val="none" w:sz="0" w:space="0" w:color="auto"/>
            <w:right w:val="none" w:sz="0" w:space="0" w:color="auto"/>
          </w:divBdr>
        </w:div>
        <w:div w:id="1482162988">
          <w:marLeft w:val="0"/>
          <w:marRight w:val="0"/>
          <w:marTop w:val="0"/>
          <w:marBottom w:val="0"/>
          <w:divBdr>
            <w:top w:val="none" w:sz="0" w:space="0" w:color="auto"/>
            <w:left w:val="none" w:sz="0" w:space="0" w:color="auto"/>
            <w:bottom w:val="none" w:sz="0" w:space="0" w:color="auto"/>
            <w:right w:val="none" w:sz="0" w:space="0" w:color="auto"/>
          </w:divBdr>
        </w:div>
        <w:div w:id="1495418050">
          <w:marLeft w:val="0"/>
          <w:marRight w:val="0"/>
          <w:marTop w:val="0"/>
          <w:marBottom w:val="0"/>
          <w:divBdr>
            <w:top w:val="none" w:sz="0" w:space="0" w:color="auto"/>
            <w:left w:val="none" w:sz="0" w:space="0" w:color="auto"/>
            <w:bottom w:val="none" w:sz="0" w:space="0" w:color="auto"/>
            <w:right w:val="none" w:sz="0" w:space="0" w:color="auto"/>
          </w:divBdr>
        </w:div>
      </w:divsChild>
    </w:div>
    <w:div w:id="1712072530">
      <w:bodyDiv w:val="1"/>
      <w:marLeft w:val="0"/>
      <w:marRight w:val="0"/>
      <w:marTop w:val="0"/>
      <w:marBottom w:val="0"/>
      <w:divBdr>
        <w:top w:val="none" w:sz="0" w:space="0" w:color="auto"/>
        <w:left w:val="none" w:sz="0" w:space="0" w:color="auto"/>
        <w:bottom w:val="none" w:sz="0" w:space="0" w:color="auto"/>
        <w:right w:val="none" w:sz="0" w:space="0" w:color="auto"/>
      </w:divBdr>
    </w:div>
    <w:div w:id="1732926794">
      <w:bodyDiv w:val="1"/>
      <w:marLeft w:val="0"/>
      <w:marRight w:val="0"/>
      <w:marTop w:val="0"/>
      <w:marBottom w:val="0"/>
      <w:divBdr>
        <w:top w:val="none" w:sz="0" w:space="0" w:color="auto"/>
        <w:left w:val="none" w:sz="0" w:space="0" w:color="auto"/>
        <w:bottom w:val="none" w:sz="0" w:space="0" w:color="auto"/>
        <w:right w:val="none" w:sz="0" w:space="0" w:color="auto"/>
      </w:divBdr>
    </w:div>
    <w:div w:id="1786922487">
      <w:bodyDiv w:val="1"/>
      <w:marLeft w:val="0"/>
      <w:marRight w:val="0"/>
      <w:marTop w:val="0"/>
      <w:marBottom w:val="0"/>
      <w:divBdr>
        <w:top w:val="none" w:sz="0" w:space="0" w:color="auto"/>
        <w:left w:val="none" w:sz="0" w:space="0" w:color="auto"/>
        <w:bottom w:val="none" w:sz="0" w:space="0" w:color="auto"/>
        <w:right w:val="none" w:sz="0" w:space="0" w:color="auto"/>
      </w:divBdr>
      <w:divsChild>
        <w:div w:id="614873088">
          <w:marLeft w:val="0"/>
          <w:marRight w:val="0"/>
          <w:marTop w:val="0"/>
          <w:marBottom w:val="0"/>
          <w:divBdr>
            <w:top w:val="none" w:sz="0" w:space="0" w:color="auto"/>
            <w:left w:val="none" w:sz="0" w:space="0" w:color="auto"/>
            <w:bottom w:val="none" w:sz="0" w:space="0" w:color="auto"/>
            <w:right w:val="none" w:sz="0" w:space="0" w:color="auto"/>
          </w:divBdr>
          <w:divsChild>
            <w:div w:id="1855340726">
              <w:marLeft w:val="15"/>
              <w:marRight w:val="15"/>
              <w:marTop w:val="15"/>
              <w:marBottom w:val="15"/>
              <w:divBdr>
                <w:top w:val="none" w:sz="0" w:space="0" w:color="auto"/>
                <w:left w:val="none" w:sz="0" w:space="0" w:color="auto"/>
                <w:bottom w:val="none" w:sz="0" w:space="0" w:color="auto"/>
                <w:right w:val="none" w:sz="0" w:space="0" w:color="auto"/>
              </w:divBdr>
              <w:divsChild>
                <w:div w:id="1163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159">
      <w:bodyDiv w:val="1"/>
      <w:marLeft w:val="0"/>
      <w:marRight w:val="0"/>
      <w:marTop w:val="0"/>
      <w:marBottom w:val="0"/>
      <w:divBdr>
        <w:top w:val="none" w:sz="0" w:space="0" w:color="auto"/>
        <w:left w:val="none" w:sz="0" w:space="0" w:color="auto"/>
        <w:bottom w:val="none" w:sz="0" w:space="0" w:color="auto"/>
        <w:right w:val="none" w:sz="0" w:space="0" w:color="auto"/>
      </w:divBdr>
      <w:divsChild>
        <w:div w:id="165218931">
          <w:marLeft w:val="0"/>
          <w:marRight w:val="0"/>
          <w:marTop w:val="0"/>
          <w:marBottom w:val="0"/>
          <w:divBdr>
            <w:top w:val="none" w:sz="0" w:space="0" w:color="auto"/>
            <w:left w:val="none" w:sz="0" w:space="0" w:color="auto"/>
            <w:bottom w:val="none" w:sz="0" w:space="0" w:color="auto"/>
            <w:right w:val="none" w:sz="0" w:space="0" w:color="auto"/>
          </w:divBdr>
        </w:div>
        <w:div w:id="1408185848">
          <w:marLeft w:val="0"/>
          <w:marRight w:val="0"/>
          <w:marTop w:val="0"/>
          <w:marBottom w:val="0"/>
          <w:divBdr>
            <w:top w:val="none" w:sz="0" w:space="0" w:color="auto"/>
            <w:left w:val="none" w:sz="0" w:space="0" w:color="auto"/>
            <w:bottom w:val="none" w:sz="0" w:space="0" w:color="auto"/>
            <w:right w:val="none" w:sz="0" w:space="0" w:color="auto"/>
          </w:divBdr>
        </w:div>
        <w:div w:id="1457138833">
          <w:marLeft w:val="0"/>
          <w:marRight w:val="0"/>
          <w:marTop w:val="0"/>
          <w:marBottom w:val="0"/>
          <w:divBdr>
            <w:top w:val="none" w:sz="0" w:space="0" w:color="auto"/>
            <w:left w:val="none" w:sz="0" w:space="0" w:color="auto"/>
            <w:bottom w:val="none" w:sz="0" w:space="0" w:color="auto"/>
            <w:right w:val="none" w:sz="0" w:space="0" w:color="auto"/>
          </w:divBdr>
        </w:div>
      </w:divsChild>
    </w:div>
    <w:div w:id="1860582765">
      <w:bodyDiv w:val="1"/>
      <w:marLeft w:val="0"/>
      <w:marRight w:val="0"/>
      <w:marTop w:val="0"/>
      <w:marBottom w:val="0"/>
      <w:divBdr>
        <w:top w:val="none" w:sz="0" w:space="0" w:color="auto"/>
        <w:left w:val="none" w:sz="0" w:space="0" w:color="auto"/>
        <w:bottom w:val="none" w:sz="0" w:space="0" w:color="auto"/>
        <w:right w:val="none" w:sz="0" w:space="0" w:color="auto"/>
      </w:divBdr>
      <w:divsChild>
        <w:div w:id="585461736">
          <w:marLeft w:val="0"/>
          <w:marRight w:val="0"/>
          <w:marTop w:val="0"/>
          <w:marBottom w:val="0"/>
          <w:divBdr>
            <w:top w:val="none" w:sz="0" w:space="0" w:color="auto"/>
            <w:left w:val="none" w:sz="0" w:space="0" w:color="auto"/>
            <w:bottom w:val="none" w:sz="0" w:space="0" w:color="auto"/>
            <w:right w:val="none" w:sz="0" w:space="0" w:color="auto"/>
          </w:divBdr>
        </w:div>
        <w:div w:id="885069102">
          <w:marLeft w:val="0"/>
          <w:marRight w:val="0"/>
          <w:marTop w:val="0"/>
          <w:marBottom w:val="0"/>
          <w:divBdr>
            <w:top w:val="none" w:sz="0" w:space="0" w:color="auto"/>
            <w:left w:val="none" w:sz="0" w:space="0" w:color="auto"/>
            <w:bottom w:val="none" w:sz="0" w:space="0" w:color="auto"/>
            <w:right w:val="none" w:sz="0" w:space="0" w:color="auto"/>
          </w:divBdr>
        </w:div>
        <w:div w:id="1187136148">
          <w:marLeft w:val="0"/>
          <w:marRight w:val="0"/>
          <w:marTop w:val="0"/>
          <w:marBottom w:val="0"/>
          <w:divBdr>
            <w:top w:val="none" w:sz="0" w:space="0" w:color="auto"/>
            <w:left w:val="none" w:sz="0" w:space="0" w:color="auto"/>
            <w:bottom w:val="none" w:sz="0" w:space="0" w:color="auto"/>
            <w:right w:val="none" w:sz="0" w:space="0" w:color="auto"/>
          </w:divBdr>
        </w:div>
        <w:div w:id="1388140269">
          <w:marLeft w:val="0"/>
          <w:marRight w:val="0"/>
          <w:marTop w:val="0"/>
          <w:marBottom w:val="0"/>
          <w:divBdr>
            <w:top w:val="none" w:sz="0" w:space="0" w:color="auto"/>
            <w:left w:val="none" w:sz="0" w:space="0" w:color="auto"/>
            <w:bottom w:val="none" w:sz="0" w:space="0" w:color="auto"/>
            <w:right w:val="none" w:sz="0" w:space="0" w:color="auto"/>
          </w:divBdr>
        </w:div>
        <w:div w:id="1949854754">
          <w:marLeft w:val="0"/>
          <w:marRight w:val="0"/>
          <w:marTop w:val="0"/>
          <w:marBottom w:val="0"/>
          <w:divBdr>
            <w:top w:val="none" w:sz="0" w:space="0" w:color="auto"/>
            <w:left w:val="none" w:sz="0" w:space="0" w:color="auto"/>
            <w:bottom w:val="none" w:sz="0" w:space="0" w:color="auto"/>
            <w:right w:val="none" w:sz="0" w:space="0" w:color="auto"/>
          </w:divBdr>
        </w:div>
      </w:divsChild>
    </w:div>
    <w:div w:id="1904364742">
      <w:bodyDiv w:val="1"/>
      <w:marLeft w:val="0"/>
      <w:marRight w:val="0"/>
      <w:marTop w:val="0"/>
      <w:marBottom w:val="0"/>
      <w:divBdr>
        <w:top w:val="none" w:sz="0" w:space="0" w:color="auto"/>
        <w:left w:val="none" w:sz="0" w:space="0" w:color="auto"/>
        <w:bottom w:val="none" w:sz="0" w:space="0" w:color="auto"/>
        <w:right w:val="none" w:sz="0" w:space="0" w:color="auto"/>
      </w:divBdr>
      <w:divsChild>
        <w:div w:id="1406339519">
          <w:marLeft w:val="0"/>
          <w:marRight w:val="0"/>
          <w:marTop w:val="0"/>
          <w:marBottom w:val="0"/>
          <w:divBdr>
            <w:top w:val="none" w:sz="0" w:space="0" w:color="auto"/>
            <w:left w:val="none" w:sz="0" w:space="0" w:color="auto"/>
            <w:bottom w:val="none" w:sz="0" w:space="0" w:color="auto"/>
            <w:right w:val="none" w:sz="0" w:space="0" w:color="auto"/>
          </w:divBdr>
        </w:div>
      </w:divsChild>
    </w:div>
    <w:div w:id="1929925481">
      <w:bodyDiv w:val="1"/>
      <w:marLeft w:val="0"/>
      <w:marRight w:val="0"/>
      <w:marTop w:val="0"/>
      <w:marBottom w:val="0"/>
      <w:divBdr>
        <w:top w:val="none" w:sz="0" w:space="0" w:color="auto"/>
        <w:left w:val="none" w:sz="0" w:space="0" w:color="auto"/>
        <w:bottom w:val="none" w:sz="0" w:space="0" w:color="auto"/>
        <w:right w:val="none" w:sz="0" w:space="0" w:color="auto"/>
      </w:divBdr>
    </w:div>
    <w:div w:id="1934164018">
      <w:bodyDiv w:val="1"/>
      <w:marLeft w:val="0"/>
      <w:marRight w:val="0"/>
      <w:marTop w:val="0"/>
      <w:marBottom w:val="0"/>
      <w:divBdr>
        <w:top w:val="none" w:sz="0" w:space="0" w:color="auto"/>
        <w:left w:val="none" w:sz="0" w:space="0" w:color="auto"/>
        <w:bottom w:val="none" w:sz="0" w:space="0" w:color="auto"/>
        <w:right w:val="none" w:sz="0" w:space="0" w:color="auto"/>
      </w:divBdr>
    </w:div>
    <w:div w:id="1969553496">
      <w:bodyDiv w:val="1"/>
      <w:marLeft w:val="0"/>
      <w:marRight w:val="0"/>
      <w:marTop w:val="0"/>
      <w:marBottom w:val="0"/>
      <w:divBdr>
        <w:top w:val="none" w:sz="0" w:space="0" w:color="auto"/>
        <w:left w:val="none" w:sz="0" w:space="0" w:color="auto"/>
        <w:bottom w:val="none" w:sz="0" w:space="0" w:color="auto"/>
        <w:right w:val="none" w:sz="0" w:space="0" w:color="auto"/>
      </w:divBdr>
    </w:div>
    <w:div w:id="2051109004">
      <w:bodyDiv w:val="1"/>
      <w:marLeft w:val="0"/>
      <w:marRight w:val="0"/>
      <w:marTop w:val="0"/>
      <w:marBottom w:val="0"/>
      <w:divBdr>
        <w:top w:val="none" w:sz="0" w:space="0" w:color="auto"/>
        <w:left w:val="none" w:sz="0" w:space="0" w:color="auto"/>
        <w:bottom w:val="none" w:sz="0" w:space="0" w:color="auto"/>
        <w:right w:val="none" w:sz="0" w:space="0" w:color="auto"/>
      </w:divBdr>
      <w:divsChild>
        <w:div w:id="670763487">
          <w:marLeft w:val="0"/>
          <w:marRight w:val="0"/>
          <w:marTop w:val="0"/>
          <w:marBottom w:val="0"/>
          <w:divBdr>
            <w:top w:val="none" w:sz="0" w:space="0" w:color="auto"/>
            <w:left w:val="none" w:sz="0" w:space="0" w:color="auto"/>
            <w:bottom w:val="none" w:sz="0" w:space="0" w:color="auto"/>
            <w:right w:val="none" w:sz="0" w:space="0" w:color="auto"/>
          </w:divBdr>
        </w:div>
        <w:div w:id="1293515886">
          <w:marLeft w:val="0"/>
          <w:marRight w:val="0"/>
          <w:marTop w:val="0"/>
          <w:marBottom w:val="0"/>
          <w:divBdr>
            <w:top w:val="none" w:sz="0" w:space="0" w:color="auto"/>
            <w:left w:val="none" w:sz="0" w:space="0" w:color="auto"/>
            <w:bottom w:val="none" w:sz="0" w:space="0" w:color="auto"/>
            <w:right w:val="none" w:sz="0" w:space="0" w:color="auto"/>
          </w:divBdr>
        </w:div>
        <w:div w:id="594705020">
          <w:marLeft w:val="0"/>
          <w:marRight w:val="0"/>
          <w:marTop w:val="0"/>
          <w:marBottom w:val="0"/>
          <w:divBdr>
            <w:top w:val="none" w:sz="0" w:space="0" w:color="auto"/>
            <w:left w:val="none" w:sz="0" w:space="0" w:color="auto"/>
            <w:bottom w:val="none" w:sz="0" w:space="0" w:color="auto"/>
            <w:right w:val="none" w:sz="0" w:space="0" w:color="auto"/>
          </w:divBdr>
        </w:div>
        <w:div w:id="306711679">
          <w:marLeft w:val="0"/>
          <w:marRight w:val="0"/>
          <w:marTop w:val="0"/>
          <w:marBottom w:val="0"/>
          <w:divBdr>
            <w:top w:val="none" w:sz="0" w:space="0" w:color="auto"/>
            <w:left w:val="none" w:sz="0" w:space="0" w:color="auto"/>
            <w:bottom w:val="none" w:sz="0" w:space="0" w:color="auto"/>
            <w:right w:val="none" w:sz="0" w:space="0" w:color="auto"/>
          </w:divBdr>
        </w:div>
      </w:divsChild>
    </w:div>
    <w:div w:id="20687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s.jegorovas@tvpc.vu.lt" TargetMode="External"/><Relationship Id="rId18"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TAR.4B60A8C9678B/asr" TargetMode="External"/><Relationship Id="rId17" Type="http://schemas.openxmlformats.org/officeDocument/2006/relationships/hyperlink" Target="mailto:petras.jegorovas@tvpc.vu.lt"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41e131d07ada11edbc04912defe897d1" TargetMode="External"/><Relationship Id="rId5" Type="http://schemas.openxmlformats.org/officeDocument/2006/relationships/numbering" Target="numbering.xml"/><Relationship Id="rId15" Type="http://schemas.openxmlformats.org/officeDocument/2006/relationships/hyperlink" Target="http://o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803A-CE41-4970-B0DD-175CFF9868B7}">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2.xml><?xml version="1.0" encoding="utf-8"?>
<ds:datastoreItem xmlns:ds="http://schemas.openxmlformats.org/officeDocument/2006/customXml" ds:itemID="{E9F43EC5-F663-4F95-9B3A-582E88EB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426C7-FBD7-4F6A-8530-5DDC75C0D1AC}">
  <ds:schemaRefs>
    <ds:schemaRef ds:uri="http://schemas.openxmlformats.org/officeDocument/2006/bibliography"/>
  </ds:schemaRefs>
</ds:datastoreItem>
</file>

<file path=customXml/itemProps4.xml><?xml version="1.0" encoding="utf-8"?>
<ds:datastoreItem xmlns:ds="http://schemas.openxmlformats.org/officeDocument/2006/customXml" ds:itemID="{53A0BD65-5A1B-42FF-934F-BF93F9B88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28158</Words>
  <Characters>16051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Diana Sugintienė</cp:lastModifiedBy>
  <cp:revision>5</cp:revision>
  <cp:lastPrinted>2019-09-09T12:34:00Z</cp:lastPrinted>
  <dcterms:created xsi:type="dcterms:W3CDTF">2025-03-31T06:49:00Z</dcterms:created>
  <dcterms:modified xsi:type="dcterms:W3CDTF">2025-03-31T06:52:00Z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7111ed46d388d171d6f49264f6b946d6665c82faf083d5ec1f4224e2914ff9ef</vt:lpwstr>
  </property>
  <property fmtid="{D5CDD505-2E9C-101B-9397-08002B2CF9AE}" pid="3" name="ContentTypeId">
    <vt:lpwstr>0x010100DB8210A874BFC64B87AC34CB24042502</vt:lpwstr>
  </property>
  <property fmtid="{D5CDD505-2E9C-101B-9397-08002B2CF9AE}" pid="4" name="MediaServiceImageTags">
    <vt:lpwstr/>
  </property>
</Properties>
</file>