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83DD" w14:textId="77777777" w:rsidR="00AF371D" w:rsidRPr="00076B39" w:rsidRDefault="00AF371D" w:rsidP="00AF371D">
      <w:pPr>
        <w:spacing w:after="0" w:line="240" w:lineRule="auto"/>
        <w:jc w:val="center"/>
        <w:rPr>
          <w:rFonts w:ascii="Times New Roman" w:hAnsi="Times New Roman" w:cs="Times New Roman"/>
          <w:color w:val="FF0000"/>
          <w:sz w:val="24"/>
          <w:szCs w:val="24"/>
          <w:lang w:val="lt-LT" w:eastAsia="lt-LT"/>
        </w:rPr>
      </w:pPr>
      <w:bookmarkStart w:id="0" w:name="_GoBack"/>
    </w:p>
    <w:bookmarkEnd w:id="0"/>
    <w:p w14:paraId="3ABAA29B" w14:textId="678357BC" w:rsidR="00AF371D" w:rsidRPr="00076B39" w:rsidRDefault="00AF371D" w:rsidP="00AF371D">
      <w:pPr>
        <w:spacing w:after="0" w:line="240" w:lineRule="auto"/>
        <w:jc w:val="center"/>
        <w:rPr>
          <w:rFonts w:ascii="Times New Roman" w:hAnsi="Times New Roman" w:cs="Times New Roman"/>
          <w:b/>
          <w:bCs/>
          <w:sz w:val="24"/>
          <w:szCs w:val="24"/>
          <w:lang w:val="lt-LT" w:eastAsia="lt-LT"/>
        </w:rPr>
      </w:pPr>
      <w:r w:rsidRPr="00076B39">
        <w:rPr>
          <w:rFonts w:ascii="Times New Roman" w:hAnsi="Times New Roman" w:cs="Times New Roman"/>
          <w:b/>
          <w:bCs/>
          <w:sz w:val="24"/>
          <w:szCs w:val="24"/>
          <w:lang w:val="lt-LT" w:eastAsia="lt-LT"/>
        </w:rPr>
        <w:t>PASLAUGŲ SUTARTIS Nr.</w:t>
      </w:r>
      <w:r w:rsidR="00D458A0">
        <w:rPr>
          <w:rFonts w:ascii="Times New Roman" w:hAnsi="Times New Roman" w:cs="Times New Roman"/>
          <w:b/>
          <w:bCs/>
          <w:sz w:val="24"/>
          <w:szCs w:val="24"/>
          <w:lang w:val="lt-LT" w:eastAsia="lt-LT"/>
        </w:rPr>
        <w:t xml:space="preserve"> 1</w:t>
      </w:r>
    </w:p>
    <w:p w14:paraId="24FCEEAD" w14:textId="77777777" w:rsidR="00AF371D" w:rsidRPr="00076B39" w:rsidRDefault="00AF371D" w:rsidP="00AF371D">
      <w:pPr>
        <w:spacing w:after="0" w:line="240" w:lineRule="auto"/>
        <w:jc w:val="center"/>
        <w:rPr>
          <w:rFonts w:ascii="Times New Roman" w:hAnsi="Times New Roman" w:cs="Times New Roman"/>
          <w:b/>
          <w:bCs/>
          <w:sz w:val="24"/>
          <w:szCs w:val="24"/>
          <w:lang w:val="lt-LT" w:eastAsia="lt-LT"/>
        </w:rPr>
      </w:pPr>
    </w:p>
    <w:p w14:paraId="072681D6" w14:textId="00107218" w:rsidR="00F57A10" w:rsidRPr="00076B39" w:rsidRDefault="002D735D" w:rsidP="00AF371D">
      <w:pPr>
        <w:spacing w:after="0" w:line="240" w:lineRule="auto"/>
        <w:jc w:val="center"/>
        <w:rPr>
          <w:rFonts w:ascii="Times New Roman" w:hAnsi="Times New Roman" w:cs="Times New Roman"/>
          <w:b/>
          <w:sz w:val="24"/>
          <w:szCs w:val="24"/>
          <w:lang w:val="lt-LT" w:eastAsia="lt-LT"/>
        </w:rPr>
      </w:pPr>
      <w:r w:rsidRPr="002A40F9">
        <w:rPr>
          <w:rFonts w:ascii="Times New Roman" w:hAnsi="Times New Roman" w:cs="Times New Roman"/>
          <w:b/>
          <w:sz w:val="24"/>
          <w:szCs w:val="24"/>
        </w:rPr>
        <w:t>MAITINIMO PASLAUGOS JONAVOS RAIMUNDO SAMULEVIČIAUS PROGIMNAZIJOJE</w:t>
      </w:r>
    </w:p>
    <w:p w14:paraId="5193C3C3" w14:textId="64CF8D21" w:rsidR="00AF371D" w:rsidRPr="00BE18B3" w:rsidRDefault="00AF371D" w:rsidP="00AF371D">
      <w:pPr>
        <w:widowControl w:val="0"/>
        <w:autoSpaceDE w:val="0"/>
        <w:autoSpaceDN w:val="0"/>
        <w:adjustRightInd w:val="0"/>
        <w:spacing w:line="240" w:lineRule="auto"/>
        <w:ind w:left="700" w:right="-6" w:hanging="700"/>
        <w:jc w:val="center"/>
        <w:rPr>
          <w:rFonts w:ascii="Times New Roman" w:hAnsi="Times New Roman"/>
          <w:sz w:val="24"/>
          <w:szCs w:val="24"/>
          <w:lang w:val="lt-LT"/>
        </w:rPr>
      </w:pPr>
      <w:r w:rsidRPr="00BE18B3">
        <w:rPr>
          <w:rFonts w:ascii="Times New Roman" w:hAnsi="Times New Roman"/>
          <w:sz w:val="24"/>
          <w:szCs w:val="24"/>
          <w:lang w:val="lt-LT"/>
        </w:rPr>
        <w:t>20</w:t>
      </w:r>
      <w:r w:rsidR="00F57A10" w:rsidRPr="00BE18B3">
        <w:rPr>
          <w:rFonts w:ascii="Times New Roman" w:hAnsi="Times New Roman"/>
          <w:sz w:val="24"/>
          <w:szCs w:val="24"/>
          <w:lang w:val="lt-LT"/>
        </w:rPr>
        <w:t xml:space="preserve">25 </w:t>
      </w:r>
      <w:r w:rsidR="00BE18B3" w:rsidRPr="00BE18B3">
        <w:rPr>
          <w:rFonts w:ascii="Times New Roman" w:hAnsi="Times New Roman"/>
          <w:sz w:val="24"/>
          <w:szCs w:val="24"/>
          <w:lang w:val="lt-LT"/>
        </w:rPr>
        <w:t xml:space="preserve"> m. kovo 12 </w:t>
      </w:r>
      <w:r w:rsidRPr="00BE18B3">
        <w:rPr>
          <w:rFonts w:ascii="Times New Roman" w:hAnsi="Times New Roman"/>
          <w:sz w:val="24"/>
          <w:szCs w:val="24"/>
          <w:lang w:val="lt-LT"/>
        </w:rPr>
        <w:t>d.</w:t>
      </w:r>
    </w:p>
    <w:p w14:paraId="2CC9E94E" w14:textId="21EDB158" w:rsidR="00AF371D" w:rsidRPr="00076B39" w:rsidRDefault="00BE18B3" w:rsidP="00AF371D">
      <w:pPr>
        <w:widowControl w:val="0"/>
        <w:autoSpaceDE w:val="0"/>
        <w:autoSpaceDN w:val="0"/>
        <w:adjustRightInd w:val="0"/>
        <w:spacing w:line="240" w:lineRule="auto"/>
        <w:ind w:firstLine="1276"/>
        <w:jc w:val="both"/>
        <w:rPr>
          <w:rFonts w:ascii="Times New Roman" w:hAnsi="Times New Roman"/>
          <w:sz w:val="24"/>
          <w:szCs w:val="24"/>
          <w:lang w:val="lt-LT"/>
        </w:rPr>
      </w:pPr>
      <w:r>
        <w:rPr>
          <w:rFonts w:ascii="Times New Roman" w:hAnsi="Times New Roman"/>
          <w:sz w:val="24"/>
          <w:szCs w:val="24"/>
          <w:lang w:val="lt-LT"/>
        </w:rPr>
        <w:t>Jonavos Raimundo Samulevičiaus progimnazija, kodas 190303343</w:t>
      </w:r>
      <w:r w:rsidR="00AF371D" w:rsidRPr="00BE18B3">
        <w:rPr>
          <w:rFonts w:ascii="Times New Roman" w:hAnsi="Times New Roman"/>
          <w:sz w:val="24"/>
          <w:szCs w:val="24"/>
          <w:lang w:val="lt-LT"/>
        </w:rPr>
        <w:t xml:space="preserve">, </w:t>
      </w:r>
      <w:r>
        <w:rPr>
          <w:rFonts w:ascii="Times New Roman" w:hAnsi="Times New Roman"/>
          <w:sz w:val="24"/>
          <w:szCs w:val="24"/>
          <w:lang w:val="lt-LT"/>
        </w:rPr>
        <w:t>atstovaujama direktoriaus Artūro Jagelavičiaus</w:t>
      </w:r>
      <w:r w:rsidR="00AF371D" w:rsidRPr="00BE18B3">
        <w:rPr>
          <w:rFonts w:ascii="Times New Roman" w:hAnsi="Times New Roman"/>
          <w:sz w:val="24"/>
          <w:szCs w:val="24"/>
          <w:lang w:val="lt-LT"/>
        </w:rPr>
        <w:t>, veikiančio</w:t>
      </w:r>
      <w:r w:rsidR="002332B3" w:rsidRPr="00BE18B3">
        <w:rPr>
          <w:rFonts w:ascii="Times New Roman" w:hAnsi="Times New Roman"/>
          <w:sz w:val="24"/>
          <w:szCs w:val="24"/>
          <w:lang w:val="lt-LT"/>
        </w:rPr>
        <w:t xml:space="preserve"> (-ios)</w:t>
      </w:r>
      <w:r w:rsidR="00AF371D" w:rsidRPr="00BE18B3">
        <w:rPr>
          <w:rFonts w:ascii="Times New Roman" w:hAnsi="Times New Roman"/>
          <w:sz w:val="24"/>
          <w:szCs w:val="24"/>
          <w:lang w:val="lt-LT"/>
        </w:rPr>
        <w:t xml:space="preserve"> p</w:t>
      </w:r>
      <w:r>
        <w:rPr>
          <w:rFonts w:ascii="Times New Roman" w:hAnsi="Times New Roman"/>
          <w:sz w:val="24"/>
          <w:szCs w:val="24"/>
          <w:lang w:val="lt-LT"/>
        </w:rPr>
        <w:t xml:space="preserve">agal </w:t>
      </w:r>
      <w:r w:rsidRPr="00BE18B3">
        <w:rPr>
          <w:rFonts w:ascii="Times New Roman" w:hAnsi="Times New Roman"/>
          <w:sz w:val="24"/>
          <w:szCs w:val="24"/>
          <w:lang w:val="lt-LT"/>
        </w:rPr>
        <w:t>Jonavos Raimundo S</w:t>
      </w:r>
      <w:r>
        <w:rPr>
          <w:rFonts w:ascii="Times New Roman" w:hAnsi="Times New Roman"/>
          <w:sz w:val="24"/>
          <w:szCs w:val="24"/>
          <w:lang w:val="lt-LT"/>
        </w:rPr>
        <w:t>amulevičiaus progimnazijos</w:t>
      </w:r>
      <w:r w:rsidR="00AF371D" w:rsidRPr="00BE18B3">
        <w:rPr>
          <w:rFonts w:ascii="Times New Roman" w:hAnsi="Times New Roman"/>
          <w:sz w:val="24"/>
          <w:szCs w:val="24"/>
          <w:lang w:val="lt-LT"/>
        </w:rPr>
        <w:t xml:space="preserve"> nuostatus, toliau vadinama</w:t>
      </w:r>
      <w:r>
        <w:rPr>
          <w:rFonts w:ascii="Times New Roman" w:hAnsi="Times New Roman"/>
          <w:sz w:val="24"/>
          <w:szCs w:val="24"/>
          <w:lang w:val="lt-LT"/>
        </w:rPr>
        <w:t xml:space="preserve"> „Užsakovu”, ir UAB „ORDEN“, kodas 159984999, atstovaujama direktorės Dalios Filimonovos</w:t>
      </w:r>
      <w:r w:rsidR="00AF371D" w:rsidRPr="00BE18B3">
        <w:rPr>
          <w:rFonts w:ascii="Times New Roman" w:hAnsi="Times New Roman"/>
          <w:sz w:val="24"/>
          <w:szCs w:val="24"/>
          <w:lang w:val="lt-LT"/>
        </w:rPr>
        <w:t>, veikiančio</w:t>
      </w:r>
      <w:r>
        <w:rPr>
          <w:rFonts w:ascii="Times New Roman" w:hAnsi="Times New Roman"/>
          <w:sz w:val="24"/>
          <w:szCs w:val="24"/>
          <w:lang w:val="lt-LT"/>
        </w:rPr>
        <w:t>s</w:t>
      </w:r>
      <w:r w:rsidR="00AF371D" w:rsidRPr="00BE18B3">
        <w:rPr>
          <w:rFonts w:ascii="Times New Roman" w:hAnsi="Times New Roman"/>
          <w:sz w:val="24"/>
          <w:szCs w:val="24"/>
          <w:lang w:val="lt-LT"/>
        </w:rPr>
        <w:t xml:space="preserve"> pagal </w:t>
      </w:r>
      <w:r w:rsidRPr="00BE18B3">
        <w:rPr>
          <w:rFonts w:ascii="Times New Roman" w:hAnsi="Times New Roman"/>
          <w:sz w:val="24"/>
          <w:szCs w:val="24"/>
          <w:lang w:val="lt-LT"/>
        </w:rPr>
        <w:t>UAB „ORDEN“</w:t>
      </w:r>
      <w:r>
        <w:rPr>
          <w:rFonts w:ascii="Times New Roman" w:hAnsi="Times New Roman"/>
          <w:sz w:val="24"/>
          <w:szCs w:val="24"/>
          <w:lang w:val="lt-LT"/>
        </w:rPr>
        <w:t xml:space="preserve"> nuostatus</w:t>
      </w:r>
      <w:r w:rsidR="00AF371D" w:rsidRPr="00BE18B3">
        <w:rPr>
          <w:rFonts w:ascii="Times New Roman" w:hAnsi="Times New Roman"/>
          <w:sz w:val="24"/>
          <w:szCs w:val="24"/>
          <w:lang w:val="lt-LT"/>
        </w:rPr>
        <w:t xml:space="preserve"> toliau vadinama „Vykdytoju“, ir toliau kartu vadinami Šalimis, o kiekvienas atskirai – Šalimi, sudarė šią Paslaugų sutartį (toliau –  sutartis).</w:t>
      </w:r>
    </w:p>
    <w:p w14:paraId="59082A87" w14:textId="77777777" w:rsidR="00AF371D" w:rsidRPr="00076B39" w:rsidRDefault="00AF371D" w:rsidP="0093743D">
      <w:pPr>
        <w:widowControl w:val="0"/>
        <w:numPr>
          <w:ilvl w:val="0"/>
          <w:numId w:val="1"/>
        </w:numPr>
        <w:autoSpaceDE w:val="0"/>
        <w:autoSpaceDN w:val="0"/>
        <w:adjustRightInd w:val="0"/>
        <w:spacing w:after="0" w:line="240" w:lineRule="auto"/>
        <w:ind w:left="0" w:right="-6" w:firstLine="567"/>
        <w:jc w:val="center"/>
        <w:rPr>
          <w:rFonts w:ascii="Times New Roman" w:hAnsi="Times New Roman"/>
          <w:b/>
          <w:bCs/>
          <w:sz w:val="24"/>
          <w:szCs w:val="24"/>
          <w:lang w:val="lt-LT"/>
        </w:rPr>
      </w:pPr>
      <w:r w:rsidRPr="00076B39">
        <w:rPr>
          <w:rFonts w:ascii="Times New Roman" w:hAnsi="Times New Roman"/>
          <w:b/>
          <w:bCs/>
          <w:sz w:val="24"/>
          <w:szCs w:val="24"/>
          <w:lang w:val="lt-LT"/>
        </w:rPr>
        <w:t>SUTARTIES DALYKAS</w:t>
      </w:r>
    </w:p>
    <w:p w14:paraId="29546B0A" w14:textId="56CE23FD"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b/>
          <w:sz w:val="24"/>
          <w:szCs w:val="24"/>
          <w:lang w:val="lt-LT"/>
        </w:rPr>
      </w:pPr>
      <w:r w:rsidRPr="00076B39">
        <w:rPr>
          <w:rFonts w:ascii="Times New Roman" w:hAnsi="Times New Roman"/>
          <w:sz w:val="24"/>
          <w:szCs w:val="24"/>
          <w:lang w:val="lt-LT"/>
        </w:rPr>
        <w:t xml:space="preserve">1.1. Vykdytojas įsipareigoja suteikti </w:t>
      </w:r>
      <w:r w:rsidRPr="00076B39">
        <w:rPr>
          <w:rFonts w:ascii="Times New Roman" w:hAnsi="Times New Roman"/>
          <w:bCs/>
          <w:sz w:val="24"/>
          <w:szCs w:val="24"/>
          <w:lang w:val="lt-LT" w:eastAsia="lt-LT"/>
        </w:rPr>
        <w:t>mokinių, priešmokyklinio amžiaus vaikų ir mokyklos personalo maitinimo paslaugas</w:t>
      </w:r>
      <w:r w:rsidRPr="00076B39">
        <w:rPr>
          <w:rFonts w:ascii="Times New Roman" w:hAnsi="Times New Roman"/>
          <w:b/>
          <w:sz w:val="24"/>
          <w:szCs w:val="24"/>
          <w:lang w:val="lt-LT"/>
        </w:rPr>
        <w:t xml:space="preserve"> (toliau – paslaugos)</w:t>
      </w:r>
      <w:r w:rsidRPr="00076B39">
        <w:rPr>
          <w:rFonts w:ascii="Times New Roman" w:hAnsi="Times New Roman"/>
          <w:sz w:val="24"/>
          <w:szCs w:val="24"/>
          <w:lang w:val="lt-LT"/>
        </w:rPr>
        <w:t>, nurodyt</w:t>
      </w:r>
      <w:r w:rsidR="004D2394" w:rsidRPr="00076B39">
        <w:rPr>
          <w:rFonts w:ascii="Times New Roman" w:hAnsi="Times New Roman"/>
          <w:sz w:val="24"/>
          <w:szCs w:val="24"/>
          <w:lang w:val="lt-LT"/>
        </w:rPr>
        <w:t>as</w:t>
      </w:r>
      <w:r w:rsidRPr="00076B39">
        <w:rPr>
          <w:rFonts w:ascii="Times New Roman" w:hAnsi="Times New Roman"/>
          <w:sz w:val="24"/>
          <w:szCs w:val="24"/>
          <w:lang w:val="lt-LT"/>
        </w:rPr>
        <w:t xml:space="preserve"> techninėje specifikacijoje (sutarties 1 priedas). </w:t>
      </w:r>
    </w:p>
    <w:p w14:paraId="269B2AFD" w14:textId="6EBB175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b/>
          <w:sz w:val="24"/>
          <w:szCs w:val="24"/>
          <w:lang w:val="lt-LT"/>
        </w:rPr>
      </w:pPr>
      <w:r w:rsidRPr="00076B39">
        <w:rPr>
          <w:rFonts w:ascii="Times New Roman" w:hAnsi="Times New Roman"/>
          <w:sz w:val="24"/>
          <w:szCs w:val="24"/>
          <w:lang w:val="lt-LT"/>
        </w:rPr>
        <w:t>1.2. Paslaugų apibūdinimas, kokybės reikalavimai, paslaug</w:t>
      </w:r>
      <w:r w:rsidR="00587192" w:rsidRPr="00076B39">
        <w:rPr>
          <w:rFonts w:ascii="Times New Roman" w:hAnsi="Times New Roman"/>
          <w:sz w:val="24"/>
          <w:szCs w:val="24"/>
          <w:lang w:val="lt-LT"/>
        </w:rPr>
        <w:t xml:space="preserve">ų </w:t>
      </w:r>
      <w:r w:rsidRPr="00076B39">
        <w:rPr>
          <w:rFonts w:ascii="Times New Roman" w:hAnsi="Times New Roman"/>
          <w:sz w:val="24"/>
          <w:szCs w:val="24"/>
          <w:lang w:val="lt-LT"/>
        </w:rPr>
        <w:t>teikimo sąlygos ir kiti reikalavimai paslaugų teikimui nurodyti techninėje specifikacijoje (sutarties 1 priedas).</w:t>
      </w:r>
    </w:p>
    <w:p w14:paraId="29CCE2E9" w14:textId="770AC790" w:rsidR="00AF371D" w:rsidRPr="00BE18B3" w:rsidRDefault="00AF371D" w:rsidP="00AF371D">
      <w:pPr>
        <w:widowControl w:val="0"/>
        <w:autoSpaceDE w:val="0"/>
        <w:autoSpaceDN w:val="0"/>
        <w:adjustRightInd w:val="0"/>
        <w:spacing w:after="0" w:line="240" w:lineRule="auto"/>
        <w:ind w:firstLine="851"/>
        <w:jc w:val="both"/>
        <w:rPr>
          <w:rFonts w:ascii="Times New Roman" w:hAnsi="Times New Roman"/>
          <w:b/>
          <w:sz w:val="24"/>
          <w:szCs w:val="24"/>
          <w:lang w:val="lt-LT"/>
        </w:rPr>
      </w:pPr>
      <w:r w:rsidRPr="00076B39">
        <w:rPr>
          <w:rFonts w:ascii="Times New Roman" w:hAnsi="Times New Roman"/>
          <w:sz w:val="24"/>
          <w:szCs w:val="24"/>
          <w:lang w:val="lt-LT"/>
        </w:rPr>
        <w:t xml:space="preserve">1.3. </w:t>
      </w:r>
      <w:r w:rsidRPr="00076B39">
        <w:rPr>
          <w:rFonts w:ascii="Times New Roman" w:hAnsi="Times New Roman"/>
          <w:spacing w:val="1"/>
          <w:sz w:val="24"/>
          <w:szCs w:val="24"/>
          <w:lang w:val="lt-LT"/>
        </w:rPr>
        <w:t xml:space="preserve">Paslaugų teikimo vieta </w:t>
      </w:r>
      <w:r w:rsidR="002E36BE" w:rsidRPr="00076B39">
        <w:rPr>
          <w:rFonts w:ascii="Times New Roman" w:hAnsi="Times New Roman"/>
          <w:i/>
          <w:spacing w:val="1"/>
          <w:sz w:val="24"/>
          <w:szCs w:val="24"/>
          <w:lang w:val="lt-LT"/>
        </w:rPr>
        <w:t>–</w:t>
      </w:r>
      <w:r w:rsidR="002D735D" w:rsidRPr="00BE18B3">
        <w:rPr>
          <w:rFonts w:ascii="Times New Roman" w:hAnsi="Times New Roman" w:cs="Times New Roman"/>
          <w:bCs/>
          <w:iCs/>
          <w:sz w:val="24"/>
          <w:szCs w:val="24"/>
        </w:rPr>
        <w:t>Jonavos Raimundo Samulevičiaus progimnazija</w:t>
      </w:r>
      <w:r w:rsidR="002E36BE" w:rsidRPr="00BE18B3">
        <w:rPr>
          <w:rFonts w:ascii="Times New Roman" w:hAnsi="Times New Roman" w:cs="Times New Roman"/>
          <w:spacing w:val="1"/>
          <w:sz w:val="24"/>
          <w:szCs w:val="24"/>
          <w:lang w:val="lt-LT"/>
        </w:rPr>
        <w:t xml:space="preserve">, </w:t>
      </w:r>
      <w:r w:rsidR="002D735D" w:rsidRPr="00BE18B3">
        <w:rPr>
          <w:rFonts w:ascii="Times New Roman" w:hAnsi="Times New Roman" w:cs="Times New Roman"/>
          <w:spacing w:val="1"/>
          <w:sz w:val="24"/>
          <w:szCs w:val="24"/>
          <w:lang w:val="lt-LT"/>
        </w:rPr>
        <w:t>Ch</w:t>
      </w:r>
      <w:r w:rsidR="00BE18B3">
        <w:rPr>
          <w:rFonts w:ascii="Times New Roman" w:hAnsi="Times New Roman" w:cs="Times New Roman"/>
          <w:spacing w:val="1"/>
          <w:sz w:val="24"/>
          <w:szCs w:val="24"/>
          <w:lang w:val="lt-LT"/>
        </w:rPr>
        <w:t>e</w:t>
      </w:r>
      <w:r w:rsidR="002D735D" w:rsidRPr="00BE18B3">
        <w:rPr>
          <w:rFonts w:ascii="Times New Roman" w:hAnsi="Times New Roman" w:cs="Times New Roman"/>
          <w:spacing w:val="1"/>
          <w:sz w:val="24"/>
          <w:szCs w:val="24"/>
          <w:lang w:val="lt-LT"/>
        </w:rPr>
        <w:t>mikų g. 140</w:t>
      </w:r>
      <w:r w:rsidR="002E36BE" w:rsidRPr="00BE18B3">
        <w:rPr>
          <w:rFonts w:ascii="Times New Roman" w:hAnsi="Times New Roman" w:cs="Times New Roman"/>
          <w:spacing w:val="1"/>
          <w:sz w:val="24"/>
          <w:szCs w:val="24"/>
          <w:lang w:val="lt-LT"/>
        </w:rPr>
        <w:t xml:space="preserve">, </w:t>
      </w:r>
      <w:r w:rsidR="00BE18B3">
        <w:rPr>
          <w:rFonts w:ascii="Times New Roman" w:hAnsi="Times New Roman" w:cs="Times New Roman"/>
          <w:spacing w:val="1"/>
          <w:sz w:val="24"/>
          <w:szCs w:val="24"/>
          <w:lang w:val="lt-LT"/>
        </w:rPr>
        <w:t xml:space="preserve">LT-55217 </w:t>
      </w:r>
      <w:r w:rsidR="002E36BE" w:rsidRPr="00BE18B3">
        <w:rPr>
          <w:rFonts w:ascii="Times New Roman" w:hAnsi="Times New Roman" w:cs="Times New Roman"/>
          <w:spacing w:val="1"/>
          <w:sz w:val="24"/>
          <w:szCs w:val="24"/>
          <w:lang w:val="lt-LT"/>
        </w:rPr>
        <w:t>Jonava</w:t>
      </w:r>
      <w:r w:rsidR="002D735D" w:rsidRPr="00BE18B3">
        <w:rPr>
          <w:rFonts w:ascii="Times New Roman" w:hAnsi="Times New Roman" w:cs="Times New Roman"/>
          <w:spacing w:val="1"/>
          <w:sz w:val="24"/>
          <w:szCs w:val="24"/>
          <w:lang w:val="lt-LT"/>
        </w:rPr>
        <w:t>.</w:t>
      </w:r>
    </w:p>
    <w:p w14:paraId="3429C48F" w14:textId="77777777" w:rsidR="00AF371D" w:rsidRPr="00076B39" w:rsidRDefault="00AF371D" w:rsidP="00AF371D">
      <w:pPr>
        <w:widowControl w:val="0"/>
        <w:autoSpaceDE w:val="0"/>
        <w:autoSpaceDN w:val="0"/>
        <w:adjustRightInd w:val="0"/>
        <w:spacing w:after="0" w:line="240" w:lineRule="auto"/>
        <w:ind w:firstLine="1276"/>
        <w:jc w:val="both"/>
        <w:rPr>
          <w:rFonts w:ascii="Times New Roman" w:hAnsi="Times New Roman"/>
          <w:sz w:val="24"/>
          <w:szCs w:val="24"/>
          <w:lang w:val="lt-LT"/>
        </w:rPr>
      </w:pPr>
    </w:p>
    <w:p w14:paraId="41667977" w14:textId="5F3C42A6" w:rsidR="00AF371D" w:rsidRPr="00076B39" w:rsidRDefault="00AF371D" w:rsidP="0093743D">
      <w:pPr>
        <w:widowControl w:val="0"/>
        <w:numPr>
          <w:ilvl w:val="0"/>
          <w:numId w:val="1"/>
        </w:numPr>
        <w:autoSpaceDE w:val="0"/>
        <w:autoSpaceDN w:val="0"/>
        <w:adjustRightInd w:val="0"/>
        <w:spacing w:after="0" w:line="240" w:lineRule="auto"/>
        <w:ind w:left="0" w:firstLine="567"/>
        <w:jc w:val="center"/>
        <w:rPr>
          <w:rFonts w:ascii="Times New Roman" w:hAnsi="Times New Roman"/>
          <w:b/>
          <w:bCs/>
          <w:sz w:val="24"/>
          <w:szCs w:val="24"/>
          <w:lang w:val="lt-LT"/>
        </w:rPr>
      </w:pPr>
      <w:r w:rsidRPr="00076B39">
        <w:rPr>
          <w:rFonts w:ascii="Times New Roman" w:hAnsi="Times New Roman"/>
          <w:b/>
          <w:bCs/>
          <w:sz w:val="24"/>
          <w:szCs w:val="24"/>
          <w:lang w:val="lt-LT"/>
        </w:rPr>
        <w:t>PASLAUG</w:t>
      </w:r>
      <w:r w:rsidR="00E163F7" w:rsidRPr="00076B39">
        <w:rPr>
          <w:rFonts w:ascii="Times New Roman" w:hAnsi="Times New Roman"/>
          <w:b/>
          <w:bCs/>
          <w:sz w:val="24"/>
          <w:szCs w:val="24"/>
          <w:lang w:val="lt-LT"/>
        </w:rPr>
        <w:t>Ų</w:t>
      </w:r>
      <w:r w:rsidRPr="00076B39">
        <w:rPr>
          <w:rFonts w:ascii="Times New Roman" w:hAnsi="Times New Roman"/>
          <w:b/>
          <w:bCs/>
          <w:sz w:val="24"/>
          <w:szCs w:val="24"/>
          <w:lang w:val="lt-LT"/>
        </w:rPr>
        <w:t xml:space="preserve"> TEIKIMO TERMINAI</w:t>
      </w:r>
    </w:p>
    <w:p w14:paraId="134EAA11" w14:textId="0C8C7E65"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color w:val="000000" w:themeColor="text1"/>
          <w:spacing w:val="2"/>
          <w:sz w:val="24"/>
          <w:szCs w:val="24"/>
          <w:lang w:val="lt-LT"/>
        </w:rPr>
      </w:pPr>
      <w:r w:rsidRPr="00076B39">
        <w:rPr>
          <w:rFonts w:ascii="Times New Roman" w:hAnsi="Times New Roman"/>
          <w:sz w:val="24"/>
          <w:szCs w:val="24"/>
          <w:lang w:val="lt-LT"/>
        </w:rPr>
        <w:t xml:space="preserve">2.1. </w:t>
      </w:r>
      <w:r w:rsidRPr="00076B39">
        <w:rPr>
          <w:rFonts w:ascii="Times New Roman" w:hAnsi="Times New Roman"/>
          <w:spacing w:val="2"/>
          <w:sz w:val="24"/>
          <w:szCs w:val="24"/>
          <w:lang w:val="lt-LT"/>
        </w:rPr>
        <w:t xml:space="preserve">Paslaugos pradedamos teikti </w:t>
      </w:r>
      <w:r w:rsidR="00F57A10" w:rsidRPr="00076B39">
        <w:rPr>
          <w:rFonts w:ascii="Times New Roman" w:hAnsi="Times New Roman"/>
          <w:spacing w:val="2"/>
          <w:sz w:val="24"/>
          <w:szCs w:val="24"/>
          <w:lang w:val="lt-LT"/>
        </w:rPr>
        <w:t xml:space="preserve">pasirašius sutartį </w:t>
      </w:r>
      <w:r w:rsidRPr="00076B39">
        <w:rPr>
          <w:rFonts w:ascii="Times New Roman" w:hAnsi="Times New Roman"/>
          <w:color w:val="000000" w:themeColor="text1"/>
          <w:spacing w:val="2"/>
          <w:sz w:val="24"/>
          <w:szCs w:val="24"/>
          <w:lang w:val="lt-LT"/>
        </w:rPr>
        <w:t xml:space="preserve">ir </w:t>
      </w:r>
      <w:r w:rsidR="00F57A10" w:rsidRPr="00076B39">
        <w:rPr>
          <w:rFonts w:ascii="Times New Roman" w:hAnsi="Times New Roman"/>
          <w:color w:val="000000" w:themeColor="text1"/>
          <w:spacing w:val="2"/>
          <w:sz w:val="24"/>
          <w:szCs w:val="24"/>
          <w:lang w:val="lt-LT"/>
        </w:rPr>
        <w:t xml:space="preserve">teikiamos iki </w:t>
      </w:r>
      <w:r w:rsidR="009F36BD" w:rsidRPr="00076B39">
        <w:rPr>
          <w:rFonts w:ascii="Times New Roman" w:hAnsi="Times New Roman"/>
          <w:color w:val="000000" w:themeColor="text1"/>
          <w:spacing w:val="2"/>
          <w:sz w:val="24"/>
          <w:szCs w:val="24"/>
          <w:lang w:val="lt-LT"/>
        </w:rPr>
        <w:t xml:space="preserve"> 202</w:t>
      </w:r>
      <w:r w:rsidR="00765D73">
        <w:rPr>
          <w:rFonts w:ascii="Times New Roman" w:hAnsi="Times New Roman"/>
          <w:color w:val="000000" w:themeColor="text1"/>
          <w:spacing w:val="2"/>
          <w:sz w:val="24"/>
          <w:szCs w:val="24"/>
          <w:lang w:val="lt-LT"/>
        </w:rPr>
        <w:t>9</w:t>
      </w:r>
      <w:r w:rsidR="009F36BD" w:rsidRPr="00076B39">
        <w:rPr>
          <w:rFonts w:ascii="Times New Roman" w:hAnsi="Times New Roman"/>
          <w:color w:val="000000" w:themeColor="text1"/>
          <w:spacing w:val="2"/>
          <w:sz w:val="24"/>
          <w:szCs w:val="24"/>
          <w:lang w:val="lt-LT"/>
        </w:rPr>
        <w:t xml:space="preserve"> m. </w:t>
      </w:r>
      <w:r w:rsidR="002D735D">
        <w:rPr>
          <w:rFonts w:ascii="Times New Roman" w:hAnsi="Times New Roman"/>
          <w:color w:val="000000" w:themeColor="text1"/>
          <w:spacing w:val="2"/>
          <w:sz w:val="24"/>
          <w:szCs w:val="24"/>
          <w:lang w:val="lt-LT"/>
        </w:rPr>
        <w:t>gruodžio</w:t>
      </w:r>
      <w:r w:rsidR="009F36BD" w:rsidRPr="00076B39">
        <w:rPr>
          <w:rFonts w:ascii="Times New Roman" w:hAnsi="Times New Roman"/>
          <w:color w:val="000000" w:themeColor="text1"/>
          <w:spacing w:val="2"/>
          <w:sz w:val="24"/>
          <w:szCs w:val="24"/>
          <w:lang w:val="lt-LT"/>
        </w:rPr>
        <w:t xml:space="preserve"> 1 d.</w:t>
      </w:r>
    </w:p>
    <w:p w14:paraId="4BDF0DDD" w14:textId="77777777" w:rsidR="00AF371D" w:rsidRPr="00076B39" w:rsidRDefault="00AF371D" w:rsidP="00AF371D">
      <w:pPr>
        <w:widowControl w:val="0"/>
        <w:autoSpaceDE w:val="0"/>
        <w:autoSpaceDN w:val="0"/>
        <w:adjustRightInd w:val="0"/>
        <w:spacing w:after="0" w:line="240" w:lineRule="auto"/>
        <w:ind w:firstLine="1276"/>
        <w:jc w:val="both"/>
        <w:rPr>
          <w:rFonts w:ascii="Times New Roman" w:hAnsi="Times New Roman"/>
          <w:color w:val="FF0000"/>
          <w:spacing w:val="2"/>
          <w:sz w:val="24"/>
          <w:szCs w:val="24"/>
          <w:lang w:val="lt-LT"/>
        </w:rPr>
      </w:pPr>
    </w:p>
    <w:p w14:paraId="4723C042" w14:textId="77777777" w:rsidR="00AF371D" w:rsidRPr="00076B39" w:rsidRDefault="00AF371D" w:rsidP="001252BE">
      <w:pPr>
        <w:widowControl w:val="0"/>
        <w:numPr>
          <w:ilvl w:val="0"/>
          <w:numId w:val="1"/>
        </w:numPr>
        <w:autoSpaceDE w:val="0"/>
        <w:autoSpaceDN w:val="0"/>
        <w:adjustRightInd w:val="0"/>
        <w:spacing w:after="0" w:line="240" w:lineRule="auto"/>
        <w:ind w:left="0" w:firstLine="567"/>
        <w:jc w:val="center"/>
        <w:rPr>
          <w:rFonts w:ascii="Times New Roman" w:hAnsi="Times New Roman"/>
          <w:b/>
          <w:sz w:val="24"/>
          <w:szCs w:val="24"/>
          <w:lang w:val="lt-LT"/>
        </w:rPr>
      </w:pPr>
      <w:r w:rsidRPr="00076B39">
        <w:rPr>
          <w:rFonts w:ascii="Times New Roman" w:hAnsi="Times New Roman"/>
          <w:b/>
          <w:sz w:val="24"/>
          <w:szCs w:val="24"/>
          <w:lang w:val="lt-LT"/>
        </w:rPr>
        <w:t>SUTARTIES KAINA IR KAINODAROS TAISYKLĖS</w:t>
      </w:r>
    </w:p>
    <w:p w14:paraId="7FA5BA5B" w14:textId="2C07CE33" w:rsidR="00AF371D" w:rsidRPr="00076B39" w:rsidRDefault="00AF371D" w:rsidP="000E688B">
      <w:pPr>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3.1</w:t>
      </w:r>
      <w:r w:rsidR="000A5DDA" w:rsidRPr="00076B39">
        <w:rPr>
          <w:rFonts w:ascii="Times New Roman" w:hAnsi="Times New Roman"/>
          <w:sz w:val="24"/>
          <w:szCs w:val="24"/>
          <w:lang w:val="lt-LT"/>
        </w:rPr>
        <w:t>.</w:t>
      </w:r>
      <w:r w:rsidRPr="00076B39">
        <w:rPr>
          <w:rFonts w:ascii="Times New Roman" w:hAnsi="Times New Roman"/>
          <w:sz w:val="24"/>
          <w:szCs w:val="24"/>
          <w:lang w:val="lt-LT"/>
        </w:rPr>
        <w:t xml:space="preserve"> Pradinė</w:t>
      </w:r>
      <w:r w:rsidR="00813E2D" w:rsidRPr="00076B39">
        <w:rPr>
          <w:rFonts w:ascii="Times New Roman" w:hAnsi="Times New Roman"/>
          <w:sz w:val="24"/>
          <w:szCs w:val="24"/>
          <w:lang w:val="lt-LT"/>
        </w:rPr>
        <w:t>s</w:t>
      </w:r>
      <w:r w:rsidRPr="00076B39">
        <w:rPr>
          <w:rFonts w:ascii="Times New Roman" w:hAnsi="Times New Roman"/>
          <w:sz w:val="24"/>
          <w:szCs w:val="24"/>
          <w:lang w:val="lt-LT"/>
        </w:rPr>
        <w:t xml:space="preserve"> sutarties vertė </w:t>
      </w:r>
      <w:r w:rsidR="000E05B9" w:rsidRPr="00076B39">
        <w:rPr>
          <w:rFonts w:ascii="Times New Roman" w:hAnsi="Times New Roman"/>
          <w:sz w:val="24"/>
          <w:szCs w:val="24"/>
          <w:lang w:val="lt-LT"/>
        </w:rPr>
        <w:t xml:space="preserve">yra </w:t>
      </w:r>
      <w:r w:rsidR="002D735D">
        <w:rPr>
          <w:rFonts w:ascii="Times New Roman" w:hAnsi="Times New Roman"/>
          <w:sz w:val="24"/>
          <w:szCs w:val="24"/>
          <w:lang w:val="lt-LT"/>
        </w:rPr>
        <w:t>748 000,000</w:t>
      </w:r>
      <w:r w:rsidR="00B04480" w:rsidRPr="00DD6132">
        <w:rPr>
          <w:rFonts w:ascii="Times New Roman" w:hAnsi="Times New Roman"/>
          <w:sz w:val="24"/>
          <w:szCs w:val="24"/>
          <w:lang w:val="lt-LT"/>
        </w:rPr>
        <w:t xml:space="preserve"> </w:t>
      </w:r>
      <w:r w:rsidR="00F4667A" w:rsidRPr="00076B39">
        <w:rPr>
          <w:rFonts w:ascii="Times New Roman" w:hAnsi="Times New Roman"/>
          <w:sz w:val="24"/>
          <w:szCs w:val="24"/>
          <w:lang w:val="lt-LT"/>
        </w:rPr>
        <w:t>(</w:t>
      </w:r>
      <w:r w:rsidR="002D735D">
        <w:rPr>
          <w:rFonts w:ascii="Times New Roman" w:hAnsi="Times New Roman"/>
          <w:sz w:val="24"/>
          <w:szCs w:val="24"/>
          <w:lang w:val="lt-LT"/>
        </w:rPr>
        <w:t>septyni</w:t>
      </w:r>
      <w:r w:rsidR="00F4667A" w:rsidRPr="00076B39">
        <w:rPr>
          <w:rFonts w:ascii="Times New Roman" w:hAnsi="Times New Roman"/>
          <w:sz w:val="24"/>
          <w:szCs w:val="24"/>
          <w:lang w:val="lt-LT"/>
        </w:rPr>
        <w:t xml:space="preserve"> šimtai </w:t>
      </w:r>
      <w:r w:rsidR="002D735D">
        <w:rPr>
          <w:rFonts w:ascii="Times New Roman" w:hAnsi="Times New Roman"/>
          <w:sz w:val="24"/>
          <w:szCs w:val="24"/>
          <w:lang w:val="lt-LT"/>
        </w:rPr>
        <w:t xml:space="preserve">keturiasdešimt aštuoni tūkstančiai </w:t>
      </w:r>
      <w:r w:rsidR="00F4667A" w:rsidRPr="00076B39">
        <w:rPr>
          <w:rFonts w:ascii="Times New Roman" w:hAnsi="Times New Roman"/>
          <w:sz w:val="24"/>
          <w:szCs w:val="24"/>
          <w:lang w:val="lt-LT"/>
        </w:rPr>
        <w:t xml:space="preserve">Eur, </w:t>
      </w:r>
      <w:r w:rsidR="002D735D">
        <w:rPr>
          <w:rFonts w:ascii="Times New Roman" w:hAnsi="Times New Roman"/>
          <w:sz w:val="24"/>
          <w:szCs w:val="24"/>
          <w:lang w:val="lt-LT"/>
        </w:rPr>
        <w:t>00</w:t>
      </w:r>
      <w:r w:rsidR="00F4667A" w:rsidRPr="00076B39">
        <w:rPr>
          <w:rFonts w:ascii="Times New Roman" w:hAnsi="Times New Roman"/>
          <w:sz w:val="24"/>
          <w:szCs w:val="24"/>
          <w:lang w:val="lt-LT"/>
        </w:rPr>
        <w:t xml:space="preserve"> ct)</w:t>
      </w:r>
      <w:r w:rsidR="00813E2D" w:rsidRPr="00076B39">
        <w:rPr>
          <w:rFonts w:ascii="Times New Roman" w:hAnsi="Times New Roman"/>
          <w:sz w:val="24"/>
          <w:szCs w:val="24"/>
          <w:lang w:val="lt-LT"/>
        </w:rPr>
        <w:t xml:space="preserve"> Eur be pridėtinės vertės mokesčio (toliau – PVM) </w:t>
      </w:r>
      <w:r w:rsidR="000E05B9" w:rsidRPr="00076B39">
        <w:rPr>
          <w:rFonts w:ascii="Times New Roman" w:hAnsi="Times New Roman"/>
          <w:sz w:val="24"/>
          <w:szCs w:val="24"/>
          <w:lang w:val="lt-LT"/>
        </w:rPr>
        <w:t>(PVM sudaro</w:t>
      </w:r>
      <w:r w:rsidR="00813E2D" w:rsidRPr="00076B39">
        <w:rPr>
          <w:rFonts w:ascii="Times New Roman" w:hAnsi="Times New Roman"/>
          <w:sz w:val="24"/>
          <w:szCs w:val="24"/>
          <w:lang w:val="lt-LT"/>
        </w:rPr>
        <w:t xml:space="preserve"> </w:t>
      </w:r>
      <w:r w:rsidR="002D735D" w:rsidRPr="002D735D">
        <w:rPr>
          <w:rFonts w:ascii="Times New Roman" w:hAnsi="Times New Roman"/>
          <w:sz w:val="24"/>
          <w:szCs w:val="24"/>
          <w:lang w:val="lt-LT"/>
        </w:rPr>
        <w:t>157080</w:t>
      </w:r>
      <w:r w:rsidR="002D735D">
        <w:rPr>
          <w:rFonts w:ascii="Times New Roman" w:hAnsi="Times New Roman"/>
          <w:sz w:val="24"/>
          <w:szCs w:val="24"/>
          <w:lang w:val="lt-LT"/>
        </w:rPr>
        <w:t>,</w:t>
      </w:r>
      <w:r w:rsidR="002D735D" w:rsidRPr="002D735D">
        <w:rPr>
          <w:rFonts w:ascii="Times New Roman" w:hAnsi="Times New Roman"/>
          <w:sz w:val="24"/>
          <w:szCs w:val="24"/>
          <w:lang w:val="lt-LT"/>
        </w:rPr>
        <w:t>00</w:t>
      </w:r>
      <w:r w:rsidR="00F4667A" w:rsidRPr="00076B39">
        <w:rPr>
          <w:rFonts w:ascii="Times New Roman" w:hAnsi="Times New Roman"/>
          <w:sz w:val="24"/>
          <w:szCs w:val="24"/>
          <w:lang w:val="lt-LT"/>
        </w:rPr>
        <w:t xml:space="preserve"> (vienas šimtas </w:t>
      </w:r>
      <w:r w:rsidR="002D735D">
        <w:rPr>
          <w:rFonts w:ascii="Times New Roman" w:hAnsi="Times New Roman"/>
          <w:sz w:val="24"/>
          <w:szCs w:val="24"/>
          <w:lang w:val="lt-LT"/>
        </w:rPr>
        <w:t>penkiasdešimt septyni tūkstančiai aštuoniasdešimt Eur</w:t>
      </w:r>
      <w:r w:rsidR="00F4667A" w:rsidRPr="00076B39">
        <w:rPr>
          <w:rFonts w:ascii="Times New Roman" w:hAnsi="Times New Roman"/>
          <w:sz w:val="24"/>
          <w:szCs w:val="24"/>
          <w:lang w:val="lt-LT"/>
        </w:rPr>
        <w:t xml:space="preserve">, </w:t>
      </w:r>
      <w:r w:rsidR="002D735D">
        <w:rPr>
          <w:rFonts w:ascii="Times New Roman" w:hAnsi="Times New Roman"/>
          <w:sz w:val="24"/>
          <w:szCs w:val="24"/>
          <w:lang w:val="lt-LT"/>
        </w:rPr>
        <w:t>0</w:t>
      </w:r>
      <w:r w:rsidR="00F4667A" w:rsidRPr="00076B39">
        <w:rPr>
          <w:rFonts w:ascii="Times New Roman" w:hAnsi="Times New Roman"/>
          <w:sz w:val="24"/>
          <w:szCs w:val="24"/>
          <w:lang w:val="lt-LT"/>
        </w:rPr>
        <w:t>0 ct)</w:t>
      </w:r>
      <w:r w:rsidR="00813E2D" w:rsidRPr="00076B39">
        <w:rPr>
          <w:rFonts w:ascii="Times New Roman" w:hAnsi="Times New Roman"/>
          <w:sz w:val="24"/>
          <w:szCs w:val="24"/>
          <w:lang w:val="lt-LT"/>
        </w:rPr>
        <w:t xml:space="preserve"> Eur</w:t>
      </w:r>
      <w:r w:rsidR="000E05B9" w:rsidRPr="00076B39">
        <w:rPr>
          <w:rFonts w:ascii="Times New Roman" w:hAnsi="Times New Roman"/>
          <w:sz w:val="24"/>
          <w:szCs w:val="24"/>
          <w:lang w:val="lt-LT"/>
        </w:rPr>
        <w:t>)</w:t>
      </w:r>
      <w:r w:rsidR="00E163F7" w:rsidRPr="00076B39">
        <w:rPr>
          <w:rFonts w:ascii="Times New Roman" w:hAnsi="Times New Roman"/>
          <w:sz w:val="24"/>
          <w:szCs w:val="24"/>
          <w:lang w:val="lt-LT"/>
        </w:rPr>
        <w:t>.</w:t>
      </w:r>
    </w:p>
    <w:p w14:paraId="13EB3ABC" w14:textId="17939E15" w:rsidR="00AF371D" w:rsidRPr="00076B39" w:rsidRDefault="00AF371D" w:rsidP="00AF371D">
      <w:pPr>
        <w:spacing w:after="0" w:line="240" w:lineRule="auto"/>
        <w:ind w:firstLine="851"/>
        <w:jc w:val="both"/>
        <w:rPr>
          <w:rFonts w:ascii="Times New Roman" w:hAnsi="Times New Roman" w:cs="Times New Roman"/>
          <w:color w:val="000000" w:themeColor="text1"/>
          <w:sz w:val="24"/>
          <w:szCs w:val="24"/>
          <w:lang w:val="lt-LT"/>
        </w:rPr>
      </w:pPr>
      <w:r w:rsidRPr="00076B39">
        <w:rPr>
          <w:rFonts w:ascii="Times New Roman" w:hAnsi="Times New Roman" w:cs="Times New Roman"/>
          <w:sz w:val="24"/>
          <w:szCs w:val="24"/>
          <w:lang w:val="lt-LT"/>
        </w:rPr>
        <w:t>3.</w:t>
      </w:r>
      <w:r w:rsidR="000E688B" w:rsidRPr="00076B39">
        <w:rPr>
          <w:rFonts w:ascii="Times New Roman" w:hAnsi="Times New Roman" w:cs="Times New Roman"/>
          <w:sz w:val="24"/>
          <w:szCs w:val="24"/>
          <w:lang w:val="lt-LT"/>
        </w:rPr>
        <w:t>2</w:t>
      </w:r>
      <w:r w:rsidRPr="00076B39">
        <w:rPr>
          <w:rFonts w:ascii="Times New Roman" w:hAnsi="Times New Roman" w:cs="Times New Roman"/>
          <w:sz w:val="24"/>
          <w:szCs w:val="24"/>
          <w:lang w:val="lt-LT"/>
        </w:rPr>
        <w:t>. Priešmokyklinio ugdymo</w:t>
      </w:r>
      <w:r w:rsidR="002D1553">
        <w:rPr>
          <w:rFonts w:ascii="Times New Roman" w:hAnsi="Times New Roman" w:cs="Times New Roman"/>
          <w:sz w:val="24"/>
          <w:szCs w:val="24"/>
          <w:lang w:val="lt-LT"/>
        </w:rPr>
        <w:t xml:space="preserve"> vaikų</w:t>
      </w:r>
      <w:r w:rsidRPr="00076B39">
        <w:rPr>
          <w:rFonts w:ascii="Times New Roman" w:hAnsi="Times New Roman" w:cs="Times New Roman"/>
          <w:sz w:val="24"/>
          <w:szCs w:val="24"/>
          <w:lang w:val="lt-LT"/>
        </w:rPr>
        <w:t xml:space="preserve"> ir mokinių nemokamo maitinimo kaina</w:t>
      </w:r>
      <w:r w:rsidR="0090080B" w:rsidRPr="00076B39">
        <w:rPr>
          <w:rFonts w:ascii="Times New Roman" w:hAnsi="Times New Roman" w:cs="Times New Roman"/>
          <w:sz w:val="24"/>
          <w:szCs w:val="24"/>
          <w:lang w:val="lt-LT"/>
        </w:rPr>
        <w:t xml:space="preserve"> (įkainiai)</w:t>
      </w:r>
      <w:r w:rsidRPr="00076B39">
        <w:rPr>
          <w:rFonts w:ascii="Times New Roman" w:hAnsi="Times New Roman" w:cs="Times New Roman"/>
          <w:sz w:val="24"/>
          <w:szCs w:val="24"/>
          <w:lang w:val="lt-LT"/>
        </w:rPr>
        <w:t xml:space="preserve"> nustatoma vadovaujantis </w:t>
      </w:r>
      <w:bookmarkStart w:id="1" w:name="_Hlk103692923"/>
      <w:r w:rsidR="0078034B" w:rsidRPr="00076B39">
        <w:rPr>
          <w:rFonts w:ascii="Times New Roman" w:hAnsi="Times New Roman" w:cs="Times New Roman"/>
          <w:color w:val="000000" w:themeColor="text1"/>
          <w:sz w:val="24"/>
          <w:szCs w:val="24"/>
          <w:lang w:val="lt-LT"/>
        </w:rPr>
        <w:t>Jonavos rajono savivaldybės administracijos direktoriaus 2024 m. gruodžio 30 d. įsakymu Nr.13B-1327 ,,Dėl Jonavos rajono savivaldybės mokykloms mokinių nemokamam maitinimui skirtiems maisto produktams įsigyti skiriamų lėšų dydžio nustatymo</w:t>
      </w:r>
      <w:r w:rsidRPr="00076B39">
        <w:rPr>
          <w:rFonts w:ascii="Times New Roman" w:hAnsi="Times New Roman" w:cs="Times New Roman"/>
          <w:color w:val="000000" w:themeColor="text1"/>
          <w:sz w:val="24"/>
          <w:szCs w:val="24"/>
          <w:lang w:val="lt-LT"/>
        </w:rPr>
        <w:t>“.</w:t>
      </w:r>
    </w:p>
    <w:bookmarkEnd w:id="1"/>
    <w:p w14:paraId="1DE50780" w14:textId="2BF153BB"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bCs/>
          <w:sz w:val="24"/>
          <w:szCs w:val="24"/>
          <w:lang w:val="lt-LT" w:eastAsia="lt-LT"/>
        </w:rPr>
      </w:pPr>
      <w:r w:rsidRPr="00076B39">
        <w:rPr>
          <w:rFonts w:ascii="Times New Roman" w:hAnsi="Times New Roman"/>
          <w:sz w:val="24"/>
          <w:szCs w:val="24"/>
          <w:lang w:val="lt-LT"/>
        </w:rPr>
        <w:t>3.</w:t>
      </w:r>
      <w:r w:rsidR="000E688B" w:rsidRPr="00076B39">
        <w:rPr>
          <w:rFonts w:ascii="Times New Roman" w:hAnsi="Times New Roman"/>
          <w:sz w:val="24"/>
          <w:szCs w:val="24"/>
          <w:lang w:val="lt-LT"/>
        </w:rPr>
        <w:t>4</w:t>
      </w:r>
      <w:r w:rsidRPr="00076B39">
        <w:rPr>
          <w:rFonts w:ascii="Times New Roman" w:hAnsi="Times New Roman"/>
          <w:sz w:val="24"/>
          <w:szCs w:val="24"/>
          <w:lang w:val="lt-LT"/>
        </w:rPr>
        <w:t xml:space="preserve">. </w:t>
      </w:r>
      <w:r w:rsidRPr="00076B39">
        <w:rPr>
          <w:rFonts w:ascii="Times New Roman" w:hAnsi="Times New Roman"/>
          <w:bCs/>
          <w:sz w:val="24"/>
          <w:szCs w:val="24"/>
          <w:lang w:val="lt-LT" w:eastAsia="lt-LT"/>
        </w:rPr>
        <w:t>Mokamo maitinimo kainos</w:t>
      </w:r>
      <w:r w:rsidR="00E163F7" w:rsidRPr="00076B39">
        <w:rPr>
          <w:rFonts w:ascii="Times New Roman" w:hAnsi="Times New Roman"/>
          <w:bCs/>
          <w:sz w:val="24"/>
          <w:szCs w:val="24"/>
          <w:lang w:val="lt-LT" w:eastAsia="lt-LT"/>
        </w:rPr>
        <w:t xml:space="preserve"> (įkainiai)</w:t>
      </w:r>
      <w:r w:rsidRPr="00076B39">
        <w:rPr>
          <w:rFonts w:ascii="Times New Roman" w:hAnsi="Times New Roman"/>
          <w:bCs/>
          <w:sz w:val="24"/>
          <w:szCs w:val="24"/>
          <w:lang w:val="lt-LT" w:eastAsia="lt-LT"/>
        </w:rPr>
        <w:t xml:space="preserve"> nustatytos mokamo maitinimo patiekalų sąraše (sutarties 2 priedas).</w:t>
      </w:r>
    </w:p>
    <w:p w14:paraId="765D7CB5" w14:textId="299B1E1D"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bCs/>
          <w:sz w:val="24"/>
          <w:szCs w:val="24"/>
          <w:lang w:val="lt-LT" w:eastAsia="lt-LT"/>
        </w:rPr>
      </w:pPr>
      <w:r w:rsidRPr="00076B39">
        <w:rPr>
          <w:rFonts w:ascii="Times New Roman" w:hAnsi="Times New Roman"/>
          <w:bCs/>
          <w:sz w:val="24"/>
          <w:szCs w:val="24"/>
          <w:lang w:val="lt-LT" w:eastAsia="lt-LT"/>
        </w:rPr>
        <w:t>3.</w:t>
      </w:r>
      <w:r w:rsidR="000E688B" w:rsidRPr="00076B39">
        <w:rPr>
          <w:rFonts w:ascii="Times New Roman" w:hAnsi="Times New Roman"/>
          <w:bCs/>
          <w:sz w:val="24"/>
          <w:szCs w:val="24"/>
          <w:lang w:val="lt-LT" w:eastAsia="lt-LT"/>
        </w:rPr>
        <w:t>5</w:t>
      </w:r>
      <w:r w:rsidRPr="00076B39">
        <w:rPr>
          <w:rFonts w:ascii="Times New Roman" w:hAnsi="Times New Roman"/>
          <w:bCs/>
          <w:sz w:val="24"/>
          <w:szCs w:val="24"/>
          <w:lang w:val="lt-LT" w:eastAsia="lt-LT"/>
        </w:rPr>
        <w:t>. Mokamą</w:t>
      </w:r>
      <w:r w:rsidR="002332B3" w:rsidRPr="00076B39">
        <w:rPr>
          <w:rFonts w:ascii="Times New Roman" w:hAnsi="Times New Roman"/>
          <w:bCs/>
          <w:sz w:val="24"/>
          <w:szCs w:val="24"/>
          <w:lang w:val="lt-LT" w:eastAsia="lt-LT"/>
        </w:rPr>
        <w:t xml:space="preserve"> bei nemokamą</w:t>
      </w:r>
      <w:r w:rsidRPr="00076B39">
        <w:rPr>
          <w:rFonts w:ascii="Times New Roman" w:hAnsi="Times New Roman"/>
          <w:bCs/>
          <w:sz w:val="24"/>
          <w:szCs w:val="24"/>
          <w:lang w:val="lt-LT" w:eastAsia="lt-LT"/>
        </w:rPr>
        <w:t xml:space="preserve"> maitinimą Vykdytojas įsipareigoja teikti sutarties 2 priede nustatytomis kainomis</w:t>
      </w:r>
      <w:r w:rsidR="00E163F7" w:rsidRPr="00076B39">
        <w:rPr>
          <w:rFonts w:ascii="Times New Roman" w:hAnsi="Times New Roman"/>
          <w:bCs/>
          <w:sz w:val="24"/>
          <w:szCs w:val="24"/>
          <w:lang w:val="lt-LT" w:eastAsia="lt-LT"/>
        </w:rPr>
        <w:t xml:space="preserve"> (įkainiais) paslaugų teikimo</w:t>
      </w:r>
      <w:r w:rsidRPr="00076B39">
        <w:rPr>
          <w:rFonts w:ascii="Times New Roman" w:hAnsi="Times New Roman"/>
          <w:bCs/>
          <w:sz w:val="24"/>
          <w:szCs w:val="24"/>
          <w:lang w:val="lt-LT" w:eastAsia="lt-LT"/>
        </w:rPr>
        <w:t xml:space="preserve"> </w:t>
      </w:r>
      <w:r w:rsidR="00E163F7" w:rsidRPr="00076B39">
        <w:rPr>
          <w:rFonts w:ascii="Times New Roman" w:hAnsi="Times New Roman"/>
          <w:bCs/>
          <w:sz w:val="24"/>
          <w:szCs w:val="24"/>
          <w:lang w:val="lt-LT" w:eastAsia="lt-LT"/>
        </w:rPr>
        <w:t>l</w:t>
      </w:r>
      <w:r w:rsidRPr="00076B39">
        <w:rPr>
          <w:rFonts w:ascii="Times New Roman" w:hAnsi="Times New Roman"/>
          <w:bCs/>
          <w:sz w:val="24"/>
          <w:szCs w:val="24"/>
          <w:lang w:val="lt-LT" w:eastAsia="lt-LT"/>
        </w:rPr>
        <w:t>aikotarpiu</w:t>
      </w:r>
      <w:r w:rsidR="00F57A10" w:rsidRPr="00076B39">
        <w:rPr>
          <w:rFonts w:ascii="Times New Roman" w:hAnsi="Times New Roman"/>
          <w:bCs/>
          <w:sz w:val="24"/>
          <w:szCs w:val="24"/>
          <w:lang w:val="lt-LT" w:eastAsia="lt-LT"/>
        </w:rPr>
        <w:t xml:space="preserve"> iki </w:t>
      </w:r>
      <w:r w:rsidRPr="00076B39">
        <w:rPr>
          <w:rFonts w:ascii="Times New Roman" w:hAnsi="Times New Roman"/>
          <w:bCs/>
          <w:sz w:val="24"/>
          <w:szCs w:val="24"/>
          <w:lang w:val="lt-LT" w:eastAsia="lt-LT"/>
        </w:rPr>
        <w:t xml:space="preserve"> </w:t>
      </w:r>
      <w:r w:rsidR="002E36BE" w:rsidRPr="00076B39">
        <w:rPr>
          <w:rFonts w:ascii="Times New Roman" w:hAnsi="Times New Roman"/>
          <w:bCs/>
          <w:sz w:val="24"/>
          <w:szCs w:val="24"/>
          <w:lang w:val="lt-LT" w:eastAsia="lt-LT"/>
        </w:rPr>
        <w:t>202</w:t>
      </w:r>
      <w:r w:rsidR="00765D73">
        <w:rPr>
          <w:rFonts w:ascii="Times New Roman" w:hAnsi="Times New Roman"/>
          <w:bCs/>
          <w:sz w:val="24"/>
          <w:szCs w:val="24"/>
          <w:lang w:val="lt-LT" w:eastAsia="lt-LT"/>
        </w:rPr>
        <w:t>9</w:t>
      </w:r>
      <w:r w:rsidR="002E36BE" w:rsidRPr="00076B39">
        <w:rPr>
          <w:rFonts w:ascii="Times New Roman" w:hAnsi="Times New Roman"/>
          <w:bCs/>
          <w:sz w:val="24"/>
          <w:szCs w:val="24"/>
          <w:lang w:val="lt-LT" w:eastAsia="lt-LT"/>
        </w:rPr>
        <w:t xml:space="preserve"> m. </w:t>
      </w:r>
      <w:r w:rsidR="002D735D">
        <w:rPr>
          <w:rFonts w:ascii="Times New Roman" w:hAnsi="Times New Roman"/>
          <w:bCs/>
          <w:sz w:val="24"/>
          <w:szCs w:val="24"/>
          <w:lang w:val="lt-LT" w:eastAsia="lt-LT"/>
        </w:rPr>
        <w:t>gruodžio</w:t>
      </w:r>
      <w:r w:rsidR="002E36BE" w:rsidRPr="00076B39">
        <w:rPr>
          <w:rFonts w:ascii="Times New Roman" w:hAnsi="Times New Roman"/>
          <w:bCs/>
          <w:sz w:val="24"/>
          <w:szCs w:val="24"/>
          <w:lang w:val="lt-LT" w:eastAsia="lt-LT"/>
        </w:rPr>
        <w:t xml:space="preserve"> 1 d. </w:t>
      </w:r>
    </w:p>
    <w:p w14:paraId="2F17EFCB" w14:textId="73BDABD2" w:rsidR="00254EDD" w:rsidRPr="00076B39" w:rsidRDefault="00254EDD" w:rsidP="00C272C8">
      <w:pPr>
        <w:widowControl w:val="0"/>
        <w:autoSpaceDE w:val="0"/>
        <w:autoSpaceDN w:val="0"/>
        <w:adjustRightInd w:val="0"/>
        <w:spacing w:after="0" w:line="240" w:lineRule="auto"/>
        <w:ind w:firstLine="851"/>
        <w:jc w:val="both"/>
        <w:rPr>
          <w:rFonts w:ascii="Times New Roman" w:hAnsi="Times New Roman"/>
          <w:bCs/>
          <w:color w:val="000000" w:themeColor="text1"/>
          <w:sz w:val="24"/>
          <w:szCs w:val="24"/>
          <w:lang w:val="lt-LT" w:eastAsia="lt-LT"/>
        </w:rPr>
      </w:pPr>
      <w:r w:rsidRPr="00076B39">
        <w:rPr>
          <w:rFonts w:ascii="Times New Roman" w:hAnsi="Times New Roman"/>
          <w:bCs/>
          <w:color w:val="000000" w:themeColor="text1"/>
          <w:sz w:val="24"/>
          <w:szCs w:val="24"/>
          <w:lang w:val="lt-LT" w:eastAsia="lt-LT"/>
        </w:rPr>
        <w:t>3.</w:t>
      </w:r>
      <w:r w:rsidR="00431B94" w:rsidRPr="00076B39">
        <w:rPr>
          <w:rFonts w:ascii="Times New Roman" w:hAnsi="Times New Roman"/>
          <w:bCs/>
          <w:color w:val="000000" w:themeColor="text1"/>
          <w:sz w:val="24"/>
          <w:szCs w:val="24"/>
          <w:lang w:val="lt-LT" w:eastAsia="lt-LT"/>
        </w:rPr>
        <w:t>6</w:t>
      </w:r>
      <w:r w:rsidRPr="00076B39">
        <w:rPr>
          <w:rFonts w:ascii="Times New Roman" w:hAnsi="Times New Roman"/>
          <w:bCs/>
          <w:color w:val="000000" w:themeColor="text1"/>
          <w:sz w:val="24"/>
          <w:szCs w:val="24"/>
          <w:lang w:val="lt-LT" w:eastAsia="lt-LT"/>
        </w:rPr>
        <w:t xml:space="preserve">. </w:t>
      </w:r>
      <w:r w:rsidRPr="00076B39">
        <w:rPr>
          <w:rFonts w:ascii="Times New Roman" w:hAnsi="Times New Roman"/>
          <w:bCs/>
          <w:sz w:val="24"/>
          <w:szCs w:val="24"/>
          <w:lang w:val="lt-LT" w:eastAsia="lt-LT"/>
        </w:rPr>
        <w:t xml:space="preserve">Sutarčiai taikoma fiksuoto įkainio kainodara. Sutarties 2 ir 3 prieduose nurodyti paslaugų įkainiai nustatyti visam Sutarties galiojimo laikotarpiui ir per visą Sutarties galiojimo laikotarpį negali būti keičiami, išskyrus </w:t>
      </w:r>
      <w:r w:rsidR="00C272C8" w:rsidRPr="00076B39">
        <w:rPr>
          <w:rFonts w:ascii="Times New Roman" w:hAnsi="Times New Roman"/>
          <w:bCs/>
          <w:sz w:val="24"/>
          <w:szCs w:val="24"/>
          <w:lang w:val="lt-LT" w:eastAsia="lt-LT"/>
        </w:rPr>
        <w:t>sutarties 3.</w:t>
      </w:r>
      <w:r w:rsidR="00F4667A" w:rsidRPr="00076B39">
        <w:rPr>
          <w:rFonts w:ascii="Times New Roman" w:hAnsi="Times New Roman"/>
          <w:bCs/>
          <w:sz w:val="24"/>
          <w:szCs w:val="24"/>
          <w:lang w:val="lt-LT" w:eastAsia="lt-LT"/>
        </w:rPr>
        <w:t>7</w:t>
      </w:r>
      <w:r w:rsidR="00C272C8" w:rsidRPr="00076B39">
        <w:rPr>
          <w:rFonts w:ascii="Times New Roman" w:hAnsi="Times New Roman"/>
          <w:bCs/>
          <w:sz w:val="24"/>
          <w:szCs w:val="24"/>
          <w:lang w:val="lt-LT" w:eastAsia="lt-LT"/>
        </w:rPr>
        <w:t xml:space="preserve">. </w:t>
      </w:r>
      <w:r w:rsidRPr="00076B39">
        <w:rPr>
          <w:rFonts w:ascii="Times New Roman" w:hAnsi="Times New Roman"/>
          <w:bCs/>
          <w:sz w:val="24"/>
          <w:szCs w:val="24"/>
          <w:lang w:val="lt-LT" w:eastAsia="lt-LT"/>
        </w:rPr>
        <w:t xml:space="preserve">p. numatytą atvejį, kai įkainiai pakeičiami </w:t>
      </w:r>
      <w:r w:rsidR="00271FBC" w:rsidRPr="00076B39">
        <w:rPr>
          <w:rFonts w:ascii="Times New Roman" w:hAnsi="Times New Roman"/>
          <w:bCs/>
          <w:sz w:val="24"/>
          <w:szCs w:val="24"/>
          <w:lang w:val="lt-LT" w:eastAsia="lt-LT"/>
        </w:rPr>
        <w:t>Jonavos rajono</w:t>
      </w:r>
      <w:r w:rsidRPr="00076B39">
        <w:rPr>
          <w:rFonts w:ascii="Times New Roman" w:hAnsi="Times New Roman"/>
          <w:bCs/>
          <w:sz w:val="24"/>
          <w:szCs w:val="24"/>
          <w:lang w:val="lt-LT" w:eastAsia="lt-LT"/>
        </w:rPr>
        <w:t xml:space="preserve"> savivaldybės administracijos direktoriaus įsakymu</w:t>
      </w:r>
      <w:r w:rsidR="00E163F7" w:rsidRPr="00076B39">
        <w:rPr>
          <w:rFonts w:ascii="Times New Roman" w:hAnsi="Times New Roman"/>
          <w:bCs/>
          <w:sz w:val="24"/>
          <w:szCs w:val="24"/>
          <w:lang w:val="lt-LT" w:eastAsia="lt-LT"/>
        </w:rPr>
        <w:t>;</w:t>
      </w:r>
      <w:r w:rsidRPr="00076B39">
        <w:rPr>
          <w:rFonts w:ascii="Times New Roman" w:hAnsi="Times New Roman"/>
          <w:bCs/>
          <w:sz w:val="24"/>
          <w:szCs w:val="24"/>
          <w:lang w:val="lt-LT" w:eastAsia="lt-LT"/>
        </w:rPr>
        <w:t xml:space="preserve"> ir</w:t>
      </w:r>
      <w:r w:rsidR="00292A54" w:rsidRPr="00076B39">
        <w:rPr>
          <w:rFonts w:ascii="Times New Roman" w:hAnsi="Times New Roman"/>
          <w:bCs/>
          <w:sz w:val="24"/>
          <w:szCs w:val="24"/>
          <w:lang w:val="lt-LT" w:eastAsia="lt-LT"/>
        </w:rPr>
        <w:t>/ar</w:t>
      </w:r>
      <w:r w:rsidRPr="00076B39">
        <w:rPr>
          <w:rFonts w:ascii="Times New Roman" w:hAnsi="Times New Roman"/>
          <w:bCs/>
          <w:sz w:val="24"/>
          <w:szCs w:val="24"/>
          <w:lang w:val="lt-LT" w:eastAsia="lt-LT"/>
        </w:rPr>
        <w:t xml:space="preserve"> </w:t>
      </w:r>
      <w:r w:rsidR="00C272C8" w:rsidRPr="00076B39">
        <w:rPr>
          <w:rFonts w:ascii="Times New Roman" w:hAnsi="Times New Roman"/>
          <w:bCs/>
          <w:color w:val="000000" w:themeColor="text1"/>
          <w:sz w:val="24"/>
          <w:szCs w:val="24"/>
          <w:lang w:val="lt-LT" w:eastAsia="lt-LT"/>
        </w:rPr>
        <w:t>3.</w:t>
      </w:r>
      <w:r w:rsidR="00F4667A" w:rsidRPr="00076B39">
        <w:rPr>
          <w:rFonts w:ascii="Times New Roman" w:hAnsi="Times New Roman"/>
          <w:bCs/>
          <w:color w:val="000000" w:themeColor="text1"/>
          <w:sz w:val="24"/>
          <w:szCs w:val="24"/>
          <w:lang w:val="lt-LT" w:eastAsia="lt-LT"/>
        </w:rPr>
        <w:t>8</w:t>
      </w:r>
      <w:r w:rsidRPr="00076B39">
        <w:rPr>
          <w:rFonts w:ascii="Times New Roman" w:hAnsi="Times New Roman"/>
          <w:bCs/>
          <w:color w:val="000000" w:themeColor="text1"/>
          <w:sz w:val="24"/>
          <w:szCs w:val="24"/>
          <w:lang w:val="lt-LT" w:eastAsia="lt-LT"/>
        </w:rPr>
        <w:t xml:space="preserve"> p. </w:t>
      </w:r>
      <w:r w:rsidRPr="00076B39">
        <w:rPr>
          <w:rFonts w:ascii="Times New Roman" w:hAnsi="Times New Roman"/>
          <w:bCs/>
          <w:sz w:val="24"/>
          <w:szCs w:val="24"/>
          <w:lang w:val="lt-LT" w:eastAsia="lt-LT"/>
        </w:rPr>
        <w:t xml:space="preserve">numatytą atvejį, kai </w:t>
      </w:r>
      <w:r w:rsidR="00271FBC" w:rsidRPr="00076B39">
        <w:rPr>
          <w:rFonts w:ascii="Times New Roman" w:hAnsi="Times New Roman"/>
          <w:bCs/>
          <w:color w:val="000000" w:themeColor="text1"/>
          <w:sz w:val="24"/>
          <w:szCs w:val="24"/>
          <w:lang w:val="lt-LT" w:eastAsia="lt-LT"/>
        </w:rPr>
        <w:t xml:space="preserve">mokamo maitinimo </w:t>
      </w:r>
      <w:r w:rsidR="00271FBC" w:rsidRPr="00076B39">
        <w:rPr>
          <w:rFonts w:ascii="Times New Roman" w:hAnsi="Times New Roman"/>
          <w:bCs/>
          <w:sz w:val="24"/>
          <w:szCs w:val="24"/>
          <w:lang w:val="lt-LT" w:eastAsia="lt-LT"/>
        </w:rPr>
        <w:t xml:space="preserve">paslaugų </w:t>
      </w:r>
      <w:r w:rsidRPr="00076B39">
        <w:rPr>
          <w:rFonts w:ascii="Times New Roman" w:hAnsi="Times New Roman"/>
          <w:bCs/>
          <w:sz w:val="24"/>
          <w:szCs w:val="24"/>
          <w:lang w:val="lt-LT" w:eastAsia="lt-LT"/>
        </w:rPr>
        <w:t>įkainiai perskaičiuojami dėl kainų lygio kitimo</w:t>
      </w:r>
      <w:r w:rsidR="00490E8E" w:rsidRPr="00076B39">
        <w:rPr>
          <w:rFonts w:ascii="Times New Roman" w:hAnsi="Times New Roman"/>
          <w:bCs/>
          <w:sz w:val="24"/>
          <w:szCs w:val="24"/>
          <w:lang w:val="lt-LT" w:eastAsia="lt-LT"/>
        </w:rPr>
        <w:t xml:space="preserve"> ir/ar </w:t>
      </w:r>
      <w:r w:rsidR="00490E8E" w:rsidRPr="00076B39">
        <w:rPr>
          <w:rFonts w:ascii="Times New Roman" w:hAnsi="Times New Roman"/>
          <w:bCs/>
          <w:color w:val="000000" w:themeColor="text1"/>
          <w:sz w:val="24"/>
          <w:szCs w:val="24"/>
          <w:lang w:val="lt-LT" w:eastAsia="lt-LT"/>
        </w:rPr>
        <w:t>3.</w:t>
      </w:r>
      <w:r w:rsidR="00F4667A" w:rsidRPr="00076B39">
        <w:rPr>
          <w:rFonts w:ascii="Times New Roman" w:hAnsi="Times New Roman"/>
          <w:bCs/>
          <w:color w:val="000000" w:themeColor="text1"/>
          <w:sz w:val="24"/>
          <w:szCs w:val="24"/>
          <w:lang w:val="lt-LT" w:eastAsia="lt-LT"/>
        </w:rPr>
        <w:t>10.</w:t>
      </w:r>
      <w:r w:rsidR="00490E8E" w:rsidRPr="00076B39">
        <w:rPr>
          <w:rFonts w:ascii="Times New Roman" w:hAnsi="Times New Roman"/>
          <w:bCs/>
          <w:color w:val="000000" w:themeColor="text1"/>
          <w:sz w:val="24"/>
          <w:szCs w:val="24"/>
          <w:lang w:val="lt-LT" w:eastAsia="lt-LT"/>
        </w:rPr>
        <w:t xml:space="preserve">p. numatytą atvejį, kai </w:t>
      </w:r>
      <w:r w:rsidR="00B239DF" w:rsidRPr="00076B39">
        <w:rPr>
          <w:rFonts w:ascii="Times New Roman" w:hAnsi="Times New Roman"/>
          <w:bCs/>
          <w:color w:val="000000" w:themeColor="text1"/>
          <w:sz w:val="24"/>
          <w:szCs w:val="24"/>
          <w:lang w:val="lt-LT" w:eastAsia="lt-LT"/>
        </w:rPr>
        <w:t>m</w:t>
      </w:r>
      <w:r w:rsidR="00490E8E" w:rsidRPr="00076B39">
        <w:rPr>
          <w:rFonts w:ascii="Times New Roman" w:hAnsi="Times New Roman"/>
          <w:bCs/>
          <w:color w:val="000000" w:themeColor="text1"/>
          <w:sz w:val="24"/>
          <w:szCs w:val="24"/>
          <w:lang w:val="lt-LT" w:eastAsia="lt-LT"/>
        </w:rPr>
        <w:t>aitinimo paslaugų įkainiai perskaičiuojami pasikeitus pridėtinės vertės mokesčio dydžiui</w:t>
      </w:r>
      <w:r w:rsidRPr="00076B39">
        <w:rPr>
          <w:rFonts w:ascii="Times New Roman" w:hAnsi="Times New Roman"/>
          <w:bCs/>
          <w:color w:val="000000" w:themeColor="text1"/>
          <w:sz w:val="24"/>
          <w:szCs w:val="24"/>
          <w:lang w:val="lt-LT" w:eastAsia="lt-LT"/>
        </w:rPr>
        <w:t>.</w:t>
      </w:r>
    </w:p>
    <w:p w14:paraId="7A6FA303" w14:textId="0EDFFE5B" w:rsidR="00BF6341" w:rsidRPr="00076B39" w:rsidRDefault="00BF6341" w:rsidP="0051797C">
      <w:pPr>
        <w:pStyle w:val="Komentarotekstas"/>
        <w:ind w:firstLine="567"/>
        <w:jc w:val="both"/>
        <w:rPr>
          <w:bCs/>
          <w:sz w:val="24"/>
          <w:szCs w:val="24"/>
          <w:lang w:val="lt-LT" w:eastAsia="lt-LT"/>
        </w:rPr>
      </w:pPr>
      <w:r w:rsidRPr="00076B39">
        <w:rPr>
          <w:bCs/>
          <w:sz w:val="24"/>
          <w:szCs w:val="24"/>
          <w:lang w:val="lt-LT" w:eastAsia="lt-LT"/>
        </w:rPr>
        <w:t>3.</w:t>
      </w:r>
      <w:r w:rsidR="00431B94" w:rsidRPr="00076B39">
        <w:rPr>
          <w:bCs/>
          <w:sz w:val="24"/>
          <w:szCs w:val="24"/>
          <w:lang w:val="lt-LT" w:eastAsia="lt-LT"/>
        </w:rPr>
        <w:t>7</w:t>
      </w:r>
      <w:r w:rsidRPr="00076B39">
        <w:rPr>
          <w:bCs/>
          <w:sz w:val="24"/>
          <w:szCs w:val="24"/>
          <w:lang w:val="lt-LT" w:eastAsia="lt-LT"/>
        </w:rPr>
        <w:t xml:space="preserve">. Jonavos rajono savivaldybės administracijos direktoriaus įsakymu pakeitus </w:t>
      </w:r>
      <w:r w:rsidR="00706AA7" w:rsidRPr="00076B39">
        <w:rPr>
          <w:sz w:val="24"/>
          <w:szCs w:val="24"/>
          <w:lang w:val="lt-LT"/>
        </w:rPr>
        <w:t>lėšas, skirtas nemokamam maitinimui skirtų maisto produktų įsig</w:t>
      </w:r>
      <w:r w:rsidR="00292A54" w:rsidRPr="00076B39">
        <w:rPr>
          <w:sz w:val="24"/>
          <w:szCs w:val="24"/>
          <w:lang w:val="lt-LT"/>
        </w:rPr>
        <w:t>i</w:t>
      </w:r>
      <w:r w:rsidR="00706AA7" w:rsidRPr="00076B39">
        <w:rPr>
          <w:sz w:val="24"/>
          <w:szCs w:val="24"/>
          <w:lang w:val="lt-LT"/>
        </w:rPr>
        <w:t>jimui,</w:t>
      </w:r>
      <w:r w:rsidR="00B20A73" w:rsidRPr="00076B39">
        <w:rPr>
          <w:bCs/>
          <w:sz w:val="24"/>
          <w:szCs w:val="24"/>
          <w:lang w:val="lt-LT" w:eastAsia="lt-LT"/>
        </w:rPr>
        <w:t xml:space="preserve"> įkainiai, nurodyti sutarties 3 priede</w:t>
      </w:r>
      <w:r w:rsidR="00DC35B2" w:rsidRPr="00076B39">
        <w:rPr>
          <w:bCs/>
          <w:sz w:val="24"/>
          <w:szCs w:val="24"/>
          <w:lang w:val="lt-LT" w:eastAsia="lt-LT"/>
        </w:rPr>
        <w:t>,</w:t>
      </w:r>
      <w:r w:rsidR="00B20A73" w:rsidRPr="00076B39">
        <w:rPr>
          <w:bCs/>
          <w:sz w:val="24"/>
          <w:szCs w:val="24"/>
          <w:lang w:val="lt-LT" w:eastAsia="lt-LT"/>
        </w:rPr>
        <w:t xml:space="preserve"> perskaičiuojami </w:t>
      </w:r>
      <w:r w:rsidR="00C64733" w:rsidRPr="00076B39">
        <w:rPr>
          <w:bCs/>
          <w:sz w:val="24"/>
          <w:szCs w:val="24"/>
          <w:lang w:val="lt-LT" w:eastAsia="lt-LT"/>
        </w:rPr>
        <w:t>per 10 kalendorinių dienų nuo Jonavos rajono savivaldybės administracijos direktoriaus įsakymo įsigaliojimo dienos, jeigu Jonavos rajono savivaldybės administracijos direktoriaus įsakyme nenurodyta kita perskaičiuotų įkainių taikymo diena. Jeigu Jonavos rajono savivaldybės administracijos direktoriaus įsakyme yra nustatyta įkainių taikymo data, tai nauji įkainiai</w:t>
      </w:r>
      <w:r w:rsidR="00C272C8" w:rsidRPr="00076B39">
        <w:rPr>
          <w:bCs/>
          <w:sz w:val="24"/>
          <w:szCs w:val="24"/>
          <w:lang w:val="lt-LT" w:eastAsia="lt-LT"/>
        </w:rPr>
        <w:t xml:space="preserve"> </w:t>
      </w:r>
      <w:r w:rsidR="00C64733" w:rsidRPr="00076B39">
        <w:rPr>
          <w:bCs/>
          <w:sz w:val="24"/>
          <w:szCs w:val="24"/>
          <w:lang w:val="lt-LT" w:eastAsia="lt-LT"/>
        </w:rPr>
        <w:t>bus taikomi</w:t>
      </w:r>
      <w:r w:rsidR="00C272C8" w:rsidRPr="00076B39">
        <w:rPr>
          <w:bCs/>
          <w:sz w:val="24"/>
          <w:szCs w:val="24"/>
          <w:lang w:val="lt-LT" w:eastAsia="lt-LT"/>
        </w:rPr>
        <w:t xml:space="preserve"> mokant už paslaugas, suteiktas po Jonavos rajono savivaldybės administracijos direktoriaus įsakyme nurodytos datos.</w:t>
      </w:r>
    </w:p>
    <w:p w14:paraId="507D122A" w14:textId="4DC1342E" w:rsidR="00874A2C" w:rsidRPr="00076B39" w:rsidRDefault="00874A2C" w:rsidP="00874A2C">
      <w:pPr>
        <w:pStyle w:val="Sraopastraipa"/>
        <w:numPr>
          <w:ilvl w:val="1"/>
          <w:numId w:val="16"/>
        </w:numPr>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lastRenderedPageBreak/>
        <w:t xml:space="preserve">Bet kuri Sutarties šalis Sutarties galiojimo metu turi teisę inicijuoti </w:t>
      </w:r>
      <w:r w:rsidRPr="00076B39">
        <w:rPr>
          <w:rFonts w:ascii="Times New Roman" w:eastAsia="Calibri" w:hAnsi="Times New Roman" w:cs="Times New Roman"/>
          <w:sz w:val="24"/>
          <w:lang w:val="lt-LT"/>
        </w:rPr>
        <w:t xml:space="preserve">Mokamo maitinimo </w:t>
      </w:r>
      <w:r w:rsidRPr="00076B39">
        <w:rPr>
          <w:rFonts w:ascii="Times New Roman" w:eastAsia="Calibri" w:hAnsi="Times New Roman" w:cs="Times New Roman"/>
          <w:sz w:val="24"/>
          <w:szCs w:val="24"/>
          <w:lang w:val="lt-LT"/>
        </w:rPr>
        <w:t xml:space="preserve">įkainių (Eur be PVM), nurodytų sutarties 2 priede, </w:t>
      </w:r>
      <w:r w:rsidRPr="00076B39">
        <w:rPr>
          <w:rFonts w:ascii="Times New Roman" w:hAnsi="Times New Roman" w:cs="Times New Roman"/>
          <w:sz w:val="24"/>
          <w:szCs w:val="24"/>
          <w:lang w:val="lt-LT"/>
        </w:rPr>
        <w:t>(toliau – įkainiai) perskaičiavimą (keitimą) ne anksčiau kaip po 6 (šešių) mėnesių nuo Sutarties įsigaliojimo dienos (jeigu perskaičiavimas jau buvo atliktas – ne anksčiau kaip po 6 (šešių) mėnesių nuo paskutinio perskaičiavimo pagal šį punktą dienos), jeigu Valstybės duomenų agentūros (</w:t>
      </w:r>
      <w:hyperlink r:id="rId7" w:history="1">
        <w:r w:rsidRPr="00076B39">
          <w:rPr>
            <w:rStyle w:val="Hipersaitas"/>
            <w:rFonts w:ascii="Times New Roman" w:hAnsi="Times New Roman" w:cs="Times New Roman"/>
            <w:sz w:val="24"/>
            <w:szCs w:val="24"/>
            <w:lang w:val="lt-LT"/>
          </w:rPr>
          <w:t>https://osp.stat.gov.lt/</w:t>
        </w:r>
      </w:hyperlink>
      <w:r w:rsidRPr="00076B39">
        <w:rPr>
          <w:rFonts w:ascii="Times New Roman" w:hAnsi="Times New Roman" w:cs="Times New Roman"/>
          <w:sz w:val="24"/>
          <w:szCs w:val="24"/>
          <w:lang w:val="lt-LT"/>
        </w:rPr>
        <w:t>) kas mėnesį skelbiamo ūkio subjektams suteiktų paslaugų kainų indekso „</w:t>
      </w:r>
      <w:r w:rsidR="00292A54" w:rsidRPr="00076B39">
        <w:rPr>
          <w:rFonts w:ascii="Times New Roman" w:hAnsi="Times New Roman" w:cs="Times New Roman"/>
          <w:sz w:val="24"/>
          <w:szCs w:val="24"/>
          <w:lang w:val="lt-LT"/>
        </w:rPr>
        <w:t>Maitinimo ir gėrimų teikimo veikla</w:t>
      </w:r>
      <w:r w:rsidRPr="00076B39">
        <w:rPr>
          <w:rFonts w:ascii="Times New Roman" w:hAnsi="Times New Roman" w:cs="Times New Roman"/>
          <w:sz w:val="24"/>
          <w:szCs w:val="24"/>
          <w:lang w:val="lt-LT"/>
        </w:rPr>
        <w:t>“ pokytis (k), apskaičiuotas kaip numatyta šioje Sutartyje, yra didesnis kaip 5 procentai.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w:t>
      </w:r>
    </w:p>
    <w:p w14:paraId="692EC86C" w14:textId="06F7B819" w:rsidR="00874A2C" w:rsidRPr="00076B39" w:rsidRDefault="00874A2C" w:rsidP="00874A2C">
      <w:pPr>
        <w:pStyle w:val="Sraopastraipa"/>
        <w:numPr>
          <w:ilvl w:val="2"/>
          <w:numId w:val="16"/>
        </w:numPr>
        <w:tabs>
          <w:tab w:val="left" w:pos="851"/>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Šalys privalo rašytiniame susitarime nurodyti indekso reikšmę laikotarpio pradžioje ir jos nustatymo datą, indekso reikšmę laikotarpio pabaigoje ir jos nustatymo datą, kainų pokytį (k), perskaičiuotus įkainius,. Perskaičiuoti įkainiai taikomi po to, kai Šalys sudaro susitarimą dėl įkainių perskaičiavimo. Nauji įkainiai apskaičiuojami pagal formulę:</w:t>
      </w:r>
    </w:p>
    <w:p w14:paraId="42CBB80B" w14:textId="77777777" w:rsidR="00874A2C" w:rsidRPr="00076B39" w:rsidRDefault="00792B17" w:rsidP="00874A2C">
      <w:pPr>
        <w:spacing w:after="0" w:line="240" w:lineRule="auto"/>
        <w:ind w:firstLine="567"/>
        <w:jc w:val="center"/>
        <w:rPr>
          <w:rFonts w:ascii="Times New Roman" w:hAnsi="Times New Roman" w:cs="Times New Roman"/>
          <w:i/>
          <w:iCs/>
          <w:sz w:val="24"/>
          <w:szCs w:val="24"/>
          <w:lang w:val="lt-LT"/>
        </w:rPr>
      </w:pPr>
      <m:oMath>
        <m:sSub>
          <m:sSubPr>
            <m:ctrlPr>
              <w:rPr>
                <w:rFonts w:ascii="Cambria Math" w:hAnsi="Cambria Math" w:cs="Times New Roman"/>
                <w:i/>
                <w:iCs/>
                <w:sz w:val="24"/>
                <w:szCs w:val="24"/>
                <w:lang w:val="lt-LT"/>
              </w:rPr>
            </m:ctrlPr>
          </m:sSubPr>
          <m:e>
            <m:r>
              <w:rPr>
                <w:rFonts w:ascii="Cambria Math" w:hAnsi="Cambria Math" w:cs="Times New Roman"/>
                <w:sz w:val="24"/>
                <w:szCs w:val="24"/>
                <w:lang w:val="lt-LT"/>
              </w:rPr>
              <m:t>a</m:t>
            </m:r>
          </m:e>
          <m:sub>
            <m:r>
              <w:rPr>
                <w:rFonts w:ascii="Cambria Math" w:hAnsi="Cambria Math" w:cs="Times New Roman"/>
                <w:sz w:val="24"/>
                <w:szCs w:val="24"/>
                <w:lang w:val="lt-LT"/>
              </w:rPr>
              <m:t>1</m:t>
            </m:r>
          </m:sub>
        </m:sSub>
        <m:r>
          <w:rPr>
            <w:rFonts w:ascii="Cambria Math" w:hAnsi="Cambria Math" w:cs="Times New Roman"/>
            <w:sz w:val="24"/>
            <w:szCs w:val="24"/>
            <w:lang w:val="lt-LT"/>
          </w:rPr>
          <m:t>=a+</m:t>
        </m:r>
        <m:d>
          <m:dPr>
            <m:ctrlPr>
              <w:rPr>
                <w:rFonts w:ascii="Cambria Math" w:hAnsi="Cambria Math" w:cs="Times New Roman"/>
                <w:i/>
                <w:iCs/>
                <w:sz w:val="24"/>
                <w:szCs w:val="24"/>
                <w:lang w:val="lt-LT"/>
              </w:rPr>
            </m:ctrlPr>
          </m:dPr>
          <m:e>
            <m:f>
              <m:fPr>
                <m:ctrlPr>
                  <w:rPr>
                    <w:rFonts w:ascii="Cambria Math" w:hAnsi="Cambria Math" w:cs="Times New Roman"/>
                    <w:i/>
                    <w:iCs/>
                    <w:sz w:val="24"/>
                    <w:szCs w:val="24"/>
                    <w:lang w:val="lt-LT"/>
                  </w:rPr>
                </m:ctrlPr>
              </m:fPr>
              <m:num>
                <m:r>
                  <w:rPr>
                    <w:rFonts w:ascii="Cambria Math" w:hAnsi="Cambria Math" w:cs="Times New Roman"/>
                    <w:sz w:val="24"/>
                    <w:szCs w:val="24"/>
                    <w:lang w:val="lt-LT"/>
                  </w:rPr>
                  <m:t>k</m:t>
                </m:r>
              </m:num>
              <m:den>
                <m:r>
                  <w:rPr>
                    <w:rFonts w:ascii="Cambria Math" w:hAnsi="Cambria Math" w:cs="Times New Roman"/>
                    <w:sz w:val="24"/>
                    <w:szCs w:val="24"/>
                    <w:lang w:val="lt-LT"/>
                  </w:rPr>
                  <m:t>100</m:t>
                </m:r>
              </m:den>
            </m:f>
            <m:r>
              <w:rPr>
                <w:rFonts w:ascii="Cambria Math" w:hAnsi="Cambria Math" w:cs="Times New Roman"/>
                <w:sz w:val="24"/>
                <w:szCs w:val="24"/>
                <w:lang w:val="lt-LT"/>
              </w:rPr>
              <m:t>×a</m:t>
            </m:r>
          </m:e>
        </m:d>
      </m:oMath>
      <w:r w:rsidR="00874A2C" w:rsidRPr="00076B39">
        <w:rPr>
          <w:rFonts w:ascii="Times New Roman" w:hAnsi="Times New Roman" w:cs="Times New Roman"/>
          <w:i/>
          <w:iCs/>
          <w:sz w:val="24"/>
          <w:szCs w:val="24"/>
          <w:lang w:val="lt-LT"/>
        </w:rPr>
        <w:t>,</w:t>
      </w:r>
    </w:p>
    <w:p w14:paraId="1C604B8D" w14:textId="77777777" w:rsidR="00874A2C" w:rsidRPr="00076B39" w:rsidRDefault="00874A2C" w:rsidP="00874A2C">
      <w:pPr>
        <w:spacing w:after="0" w:line="240" w:lineRule="auto"/>
        <w:ind w:firstLine="567"/>
        <w:jc w:val="both"/>
        <w:rPr>
          <w:rFonts w:ascii="Times New Roman" w:hAnsi="Times New Roman" w:cs="Times New Roman"/>
          <w:sz w:val="24"/>
          <w:szCs w:val="24"/>
          <w:lang w:val="lt-LT"/>
        </w:rPr>
      </w:pPr>
      <w:r w:rsidRPr="00076B39">
        <w:rPr>
          <w:rFonts w:ascii="Times New Roman" w:hAnsi="Times New Roman" w:cs="Times New Roman"/>
          <w:i/>
          <w:iCs/>
          <w:sz w:val="24"/>
          <w:szCs w:val="24"/>
          <w:lang w:val="lt-LT"/>
        </w:rPr>
        <w:t xml:space="preserve">kai </w:t>
      </w:r>
      <w:r w:rsidRPr="00076B39">
        <w:rPr>
          <w:rFonts w:ascii="Times New Roman" w:hAnsi="Times New Roman" w:cs="Times New Roman"/>
          <w:sz w:val="24"/>
          <w:szCs w:val="24"/>
          <w:lang w:val="lt-LT"/>
        </w:rPr>
        <w:t xml:space="preserve">a – įkainis (Eur be PVM) (jei jis jau buvo perskaičiuotas, tai po paskutinio perskaičiavimo), </w:t>
      </w:r>
    </w:p>
    <w:p w14:paraId="353F13A0" w14:textId="77777777" w:rsidR="00874A2C" w:rsidRPr="00076B39" w:rsidRDefault="00874A2C" w:rsidP="00874A2C">
      <w:pPr>
        <w:spacing w:after="0" w:line="240" w:lineRule="auto"/>
        <w:ind w:firstLine="567"/>
        <w:jc w:val="both"/>
        <w:rPr>
          <w:rFonts w:ascii="Times New Roman" w:hAnsi="Times New Roman" w:cs="Times New Roman"/>
          <w:sz w:val="24"/>
          <w:szCs w:val="24"/>
          <w:lang w:val="lt-LT"/>
        </w:rPr>
      </w:pPr>
      <w:r w:rsidRPr="00076B39">
        <w:rPr>
          <w:rFonts w:ascii="Times New Roman" w:hAnsi="Times New Roman" w:cs="Times New Roman"/>
          <w:i/>
          <w:iCs/>
          <w:sz w:val="24"/>
          <w:szCs w:val="24"/>
          <w:lang w:val="lt-LT"/>
        </w:rPr>
        <w:t>a</w:t>
      </w:r>
      <w:r w:rsidRPr="00076B39">
        <w:rPr>
          <w:rFonts w:ascii="Times New Roman" w:hAnsi="Times New Roman" w:cs="Times New Roman"/>
          <w:i/>
          <w:iCs/>
          <w:sz w:val="24"/>
          <w:szCs w:val="24"/>
          <w:vertAlign w:val="subscript"/>
          <w:lang w:val="lt-LT"/>
        </w:rPr>
        <w:t>1</w:t>
      </w:r>
      <w:r w:rsidRPr="00076B39">
        <w:rPr>
          <w:rFonts w:ascii="Times New Roman" w:hAnsi="Times New Roman" w:cs="Times New Roman"/>
          <w:i/>
          <w:iCs/>
          <w:sz w:val="24"/>
          <w:szCs w:val="24"/>
          <w:lang w:val="lt-LT"/>
        </w:rPr>
        <w:t xml:space="preserve"> </w:t>
      </w:r>
      <w:r w:rsidRPr="00076B39">
        <w:rPr>
          <w:rFonts w:ascii="Times New Roman" w:hAnsi="Times New Roman" w:cs="Times New Roman"/>
          <w:sz w:val="24"/>
          <w:szCs w:val="24"/>
          <w:lang w:val="lt-LT"/>
        </w:rPr>
        <w:t xml:space="preserve">– perskaičiuotas (pakeistas) įkainis (Eur be PVM), </w:t>
      </w:r>
    </w:p>
    <w:p w14:paraId="4FE0ABD4" w14:textId="43CADEB9" w:rsidR="00874A2C" w:rsidRPr="00076B39" w:rsidRDefault="00874A2C" w:rsidP="00874A2C">
      <w:pPr>
        <w:tabs>
          <w:tab w:val="left" w:pos="567"/>
        </w:tabs>
        <w:spacing w:after="0" w:line="240" w:lineRule="auto"/>
        <w:contextualSpacing/>
        <w:jc w:val="both"/>
        <w:rPr>
          <w:rFonts w:ascii="Times New Roman" w:hAnsi="Times New Roman" w:cs="Times New Roman"/>
          <w:kern w:val="2"/>
          <w:sz w:val="24"/>
          <w:szCs w:val="24"/>
          <w:lang w:val="lt-LT"/>
          <w14:ligatures w14:val="standardContextual"/>
        </w:rPr>
      </w:pPr>
      <w:r w:rsidRPr="00076B39">
        <w:rPr>
          <w:rFonts w:ascii="Times New Roman" w:hAnsi="Times New Roman" w:cs="Times New Roman"/>
          <w:i/>
          <w:iCs/>
          <w:kern w:val="2"/>
          <w:sz w:val="24"/>
          <w:szCs w:val="24"/>
          <w:lang w:val="lt-LT"/>
          <w14:ligatures w14:val="standardContextual"/>
        </w:rPr>
        <w:tab/>
        <w:t>k</w:t>
      </w:r>
      <w:r w:rsidRPr="00076B39">
        <w:rPr>
          <w:rFonts w:ascii="Times New Roman" w:hAnsi="Times New Roman" w:cs="Times New Roman"/>
          <w:kern w:val="2"/>
          <w:sz w:val="24"/>
          <w:szCs w:val="24"/>
          <w:lang w:val="lt-LT"/>
          <w14:ligatures w14:val="standardContextual"/>
        </w:rPr>
        <w:t xml:space="preserve"> – pagal ūkio subjektams suteiktų paslaugų kainų indeksą „</w:t>
      </w:r>
      <w:r w:rsidR="00292A54" w:rsidRPr="00076B39">
        <w:rPr>
          <w:rFonts w:ascii="Times New Roman" w:hAnsi="Times New Roman" w:cs="Times New Roman"/>
          <w:sz w:val="24"/>
          <w:szCs w:val="24"/>
          <w:lang w:val="lt-LT"/>
        </w:rPr>
        <w:t>Maitinimo ir gėrimų teikimo veikla”</w:t>
      </w:r>
      <w:r w:rsidRPr="00076B39">
        <w:rPr>
          <w:rFonts w:ascii="Times New Roman" w:hAnsi="Times New Roman" w:cs="Times New Roman"/>
          <w:kern w:val="2"/>
          <w:sz w:val="24"/>
          <w:szCs w:val="24"/>
          <w:lang w:val="lt-LT"/>
          <w14:ligatures w14:val="standardContextual"/>
        </w:rPr>
        <w:t xml:space="preserve"> apskaičiuotas ūkio subjektams suteiktų paslaugų kainų pokytis (padidėjimas arba sumažėjimas) (%), kur “k” reikšmė skaičiuojama pagal formulę:</w:t>
      </w:r>
    </w:p>
    <w:p w14:paraId="792CC186" w14:textId="77777777" w:rsidR="00874A2C" w:rsidRPr="00076B39" w:rsidRDefault="00874A2C" w:rsidP="00874A2C">
      <w:pPr>
        <w:spacing w:after="0" w:line="240" w:lineRule="auto"/>
        <w:ind w:firstLine="426"/>
        <w:jc w:val="center"/>
        <w:rPr>
          <w:rFonts w:ascii="Times New Roman" w:hAnsi="Times New Roman" w:cs="Times New Roman"/>
          <w:sz w:val="24"/>
          <w:szCs w:val="24"/>
          <w:lang w:val="lt-LT"/>
        </w:rPr>
      </w:pPr>
      <m:oMath>
        <m:r>
          <w:rPr>
            <w:rFonts w:ascii="Cambria Math" w:hAnsi="Cambria Math" w:cs="Times New Roman"/>
            <w:sz w:val="24"/>
            <w:szCs w:val="24"/>
            <w:lang w:val="lt-LT"/>
          </w:rPr>
          <m:t>k =</m:t>
        </m:r>
        <m:f>
          <m:fPr>
            <m:ctrlPr>
              <w:rPr>
                <w:rFonts w:ascii="Cambria Math" w:hAnsi="Cambria Math" w:cs="Times New Roman"/>
                <w:i/>
                <w:sz w:val="24"/>
                <w:szCs w:val="24"/>
                <w:lang w:val="lt-LT"/>
              </w:rPr>
            </m:ctrlPr>
          </m:fPr>
          <m:num>
            <m:sSub>
              <m:sSubPr>
                <m:ctrlPr>
                  <w:rPr>
                    <w:rFonts w:ascii="Cambria Math" w:hAnsi="Cambria Math" w:cs="Times New Roman"/>
                    <w:i/>
                    <w:sz w:val="24"/>
                    <w:szCs w:val="24"/>
                    <w:lang w:val="lt-LT"/>
                  </w:rPr>
                </m:ctrlPr>
              </m:sSubPr>
              <m:e>
                <m:r>
                  <w:rPr>
                    <w:rFonts w:ascii="Cambria Math" w:hAnsi="Cambria Math" w:cs="Times New Roman"/>
                    <w:sz w:val="24"/>
                    <w:szCs w:val="24"/>
                    <w:lang w:val="lt-LT"/>
                  </w:rPr>
                  <m:t>Ind</m:t>
                </m:r>
              </m:e>
              <m:sub>
                <m:r>
                  <w:rPr>
                    <w:rFonts w:ascii="Cambria Math" w:hAnsi="Cambria Math" w:cs="Times New Roman"/>
                    <w:sz w:val="24"/>
                    <w:szCs w:val="24"/>
                    <w:lang w:val="lt-LT"/>
                  </w:rPr>
                  <m:t>naujausias</m:t>
                </m:r>
              </m:sub>
            </m:sSub>
          </m:num>
          <m:den>
            <m:sSub>
              <m:sSubPr>
                <m:ctrlPr>
                  <w:rPr>
                    <w:rFonts w:ascii="Cambria Math" w:hAnsi="Cambria Math" w:cs="Times New Roman"/>
                    <w:i/>
                    <w:sz w:val="24"/>
                    <w:szCs w:val="24"/>
                    <w:lang w:val="lt-LT"/>
                  </w:rPr>
                </m:ctrlPr>
              </m:sSubPr>
              <m:e>
                <m:r>
                  <w:rPr>
                    <w:rFonts w:ascii="Cambria Math" w:hAnsi="Cambria Math" w:cs="Times New Roman"/>
                    <w:sz w:val="24"/>
                    <w:szCs w:val="24"/>
                    <w:lang w:val="lt-LT"/>
                  </w:rPr>
                  <m:t>Ind</m:t>
                </m:r>
              </m:e>
              <m:sub>
                <m:r>
                  <w:rPr>
                    <w:rFonts w:ascii="Cambria Math" w:hAnsi="Cambria Math" w:cs="Times New Roman"/>
                    <w:sz w:val="24"/>
                    <w:szCs w:val="24"/>
                    <w:lang w:val="lt-LT"/>
                  </w:rPr>
                  <m:t>pradžia</m:t>
                </m:r>
              </m:sub>
            </m:sSub>
          </m:den>
        </m:f>
        <m:r>
          <w:rPr>
            <w:rFonts w:ascii="Cambria Math" w:hAnsi="Cambria Math" w:cs="Times New Roman"/>
            <w:sz w:val="24"/>
            <w:szCs w:val="24"/>
            <w:lang w:val="lt-LT"/>
          </w:rPr>
          <m:t>×100-100</m:t>
        </m:r>
      </m:oMath>
      <w:r w:rsidRPr="00076B39">
        <w:rPr>
          <w:rFonts w:ascii="Times New Roman" w:hAnsi="Times New Roman" w:cs="Times New Roman"/>
          <w:sz w:val="24"/>
          <w:szCs w:val="24"/>
          <w:lang w:val="lt-LT"/>
        </w:rPr>
        <w:t>, (proc.) kur</w:t>
      </w:r>
    </w:p>
    <w:p w14:paraId="450925E5" w14:textId="2267608A" w:rsidR="00874A2C" w:rsidRPr="00076B39" w:rsidRDefault="00874A2C" w:rsidP="00874A2C">
      <w:pPr>
        <w:spacing w:after="0" w:line="240" w:lineRule="auto"/>
        <w:ind w:firstLine="426"/>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Ind</w:t>
      </w:r>
      <w:r w:rsidRPr="00076B39">
        <w:rPr>
          <w:rFonts w:ascii="Times New Roman" w:hAnsi="Times New Roman" w:cs="Times New Roman"/>
          <w:sz w:val="24"/>
          <w:szCs w:val="24"/>
          <w:vertAlign w:val="subscript"/>
          <w:lang w:val="lt-LT"/>
        </w:rPr>
        <w:t>naujausias</w:t>
      </w:r>
      <w:r w:rsidRPr="00076B39">
        <w:rPr>
          <w:rFonts w:ascii="Times New Roman" w:hAnsi="Times New Roman" w:cs="Times New Roman"/>
          <w:sz w:val="24"/>
          <w:szCs w:val="24"/>
          <w:lang w:val="lt-LT"/>
        </w:rPr>
        <w:t xml:space="preserve"> – kreipimosi dėl kainos perskaičiavimo išsiuntimo kitai Šaliai datą naujausias paskelbtas ūkio subjektams suteiktų paslaugų kainų indeksas „</w:t>
      </w:r>
      <w:r w:rsidR="00292A54" w:rsidRPr="00076B39">
        <w:rPr>
          <w:rFonts w:ascii="Times New Roman" w:hAnsi="Times New Roman" w:cs="Times New Roman"/>
          <w:sz w:val="24"/>
          <w:szCs w:val="24"/>
          <w:lang w:val="lt-LT"/>
        </w:rPr>
        <w:t>Maitinimo ir gėrimų teikimo veikla</w:t>
      </w:r>
      <w:r w:rsidRPr="00076B39">
        <w:rPr>
          <w:rFonts w:ascii="Times New Roman" w:hAnsi="Times New Roman" w:cs="Times New Roman"/>
          <w:sz w:val="24"/>
          <w:szCs w:val="24"/>
          <w:lang w:val="lt-LT"/>
        </w:rPr>
        <w:t>“;</w:t>
      </w:r>
    </w:p>
    <w:p w14:paraId="0AFF918B" w14:textId="634F85D4" w:rsidR="00874A2C" w:rsidRPr="00076B39" w:rsidRDefault="00874A2C" w:rsidP="00874A2C">
      <w:pPr>
        <w:spacing w:after="0" w:line="240" w:lineRule="auto"/>
        <w:ind w:firstLine="426"/>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Ind</w:t>
      </w:r>
      <w:r w:rsidRPr="00076B39">
        <w:rPr>
          <w:rFonts w:ascii="Times New Roman" w:hAnsi="Times New Roman" w:cs="Times New Roman"/>
          <w:sz w:val="24"/>
          <w:szCs w:val="24"/>
          <w:vertAlign w:val="subscript"/>
          <w:lang w:val="lt-LT"/>
        </w:rPr>
        <w:t>pradžia</w:t>
      </w:r>
      <w:r w:rsidRPr="00076B39">
        <w:rPr>
          <w:rFonts w:ascii="Times New Roman" w:hAnsi="Times New Roman" w:cs="Times New Roman"/>
          <w:sz w:val="24"/>
          <w:szCs w:val="24"/>
          <w:lang w:val="lt-LT"/>
        </w:rPr>
        <w:t xml:space="preserve"> – laikotarpio pradžios datos (mėnesio) ūkio subjektams suteiktų paslaugų kainų indeksas „</w:t>
      </w:r>
      <w:r w:rsidR="00292A54" w:rsidRPr="00076B39">
        <w:rPr>
          <w:rFonts w:ascii="Times New Roman" w:hAnsi="Times New Roman" w:cs="Times New Roman"/>
          <w:sz w:val="24"/>
          <w:szCs w:val="24"/>
          <w:lang w:val="lt-LT"/>
        </w:rPr>
        <w:t>Maitinimo ir gėrimų teikimo veikla</w:t>
      </w:r>
      <w:r w:rsidRPr="00076B39">
        <w:rPr>
          <w:rFonts w:ascii="Times New Roman" w:hAnsi="Times New Roman" w:cs="Times New Roman"/>
          <w:sz w:val="24"/>
          <w:szCs w:val="24"/>
          <w:lang w:val="lt-LT"/>
        </w:rPr>
        <w:t xml:space="preserve"> “.</w:t>
      </w:r>
    </w:p>
    <w:p w14:paraId="097F42B0" w14:textId="77777777" w:rsidR="00874A2C" w:rsidRPr="00076B39" w:rsidRDefault="00874A2C" w:rsidP="00874A2C">
      <w:pPr>
        <w:numPr>
          <w:ilvl w:val="2"/>
          <w:numId w:val="16"/>
        </w:numPr>
        <w:tabs>
          <w:tab w:val="left" w:pos="851"/>
          <w:tab w:val="left" w:pos="1985"/>
        </w:tabs>
        <w:autoSpaceDN w:val="0"/>
        <w:spacing w:after="0" w:line="240" w:lineRule="auto"/>
        <w:ind w:left="0" w:firstLine="567"/>
        <w:contextualSpacing/>
        <w:jc w:val="both"/>
        <w:rPr>
          <w:rFonts w:ascii="Times New Roman" w:hAnsi="Times New Roman" w:cs="Times New Roman"/>
          <w:kern w:val="2"/>
          <w:sz w:val="24"/>
          <w:szCs w:val="24"/>
          <w:lang w:val="lt-LT"/>
          <w14:ligatures w14:val="standardContextual"/>
        </w:rPr>
      </w:pPr>
      <w:r w:rsidRPr="00076B39">
        <w:rPr>
          <w:rFonts w:ascii="Times New Roman" w:hAnsi="Times New Roman" w:cs="Times New Roman"/>
          <w:kern w:val="2"/>
          <w:sz w:val="24"/>
          <w:szCs w:val="24"/>
          <w:lang w:val="lt-LT"/>
          <w14:ligatures w14:val="standardContextual"/>
        </w:rPr>
        <w:t xml:space="preserve">Pirmojo perskaičiavimo atveju laikotarpio pradžia (mėnuo) yra Sutarties įsigaliojimo dienos mėnuo. Antrojo ir vėlesnių perskaičiavimų atveju laikotarpio pradžia (mėnuo) yra paskutinio perskaičiavimo metu naudotos paskelbto atitinkamo indekso reikšmės mėnuo; </w:t>
      </w:r>
    </w:p>
    <w:p w14:paraId="722E0E76" w14:textId="77777777" w:rsidR="00874A2C" w:rsidRPr="00076B39" w:rsidRDefault="00874A2C" w:rsidP="00874A2C">
      <w:pPr>
        <w:numPr>
          <w:ilvl w:val="2"/>
          <w:numId w:val="16"/>
        </w:numPr>
        <w:tabs>
          <w:tab w:val="left" w:pos="851"/>
          <w:tab w:val="left" w:pos="1985"/>
        </w:tabs>
        <w:autoSpaceDN w:val="0"/>
        <w:spacing w:after="0" w:line="240" w:lineRule="auto"/>
        <w:ind w:left="0" w:firstLine="567"/>
        <w:contextualSpacing/>
        <w:jc w:val="both"/>
        <w:rPr>
          <w:rFonts w:ascii="Times New Roman" w:hAnsi="Times New Roman" w:cs="Times New Roman"/>
          <w:kern w:val="2"/>
          <w:sz w:val="24"/>
          <w:szCs w:val="24"/>
          <w:lang w:val="lt-LT"/>
          <w14:ligatures w14:val="standardContextual"/>
        </w:rPr>
      </w:pPr>
      <w:r w:rsidRPr="00076B39">
        <w:rPr>
          <w:rFonts w:ascii="Times New Roman" w:hAnsi="Times New Roman" w:cs="Times New Roman"/>
          <w:kern w:val="2"/>
          <w:sz w:val="24"/>
          <w:szCs w:val="24"/>
          <w:lang w:val="lt-LT"/>
          <w14:ligatures w14:val="standardContextual"/>
        </w:rPr>
        <w:t>Skaičiavimams</w:t>
      </w:r>
      <w:r w:rsidRPr="00076B39">
        <w:rPr>
          <w:rFonts w:ascii="Times New Roman" w:eastAsiaTheme="minorHAnsi" w:hAnsi="Times New Roman" w:cs="Times New Roman"/>
          <w:kern w:val="2"/>
          <w:sz w:val="24"/>
          <w:szCs w:val="24"/>
          <w:lang w:val="lt-LT"/>
          <w14:ligatures w14:val="standardContextual"/>
        </w:rPr>
        <w:t xml:space="preserve"> </w:t>
      </w:r>
      <w:r w:rsidRPr="00076B39">
        <w:rPr>
          <w:rFonts w:ascii="Times New Roman" w:hAnsi="Times New Roman" w:cs="Times New Roman"/>
          <w:kern w:val="2"/>
          <w:sz w:val="24"/>
          <w:szCs w:val="24"/>
          <w:lang w:val="lt-LT"/>
          <w14:ligatures w14:val="standardContextual"/>
        </w:rPr>
        <w:t>indeksų reikšmės imamos keturių skaitmenų po kablelio tikslumu. Apskaičiuotas pokytis tolimesniems skaičiavimams naudojamas suapvalinus iki vieno (</w:t>
      </w:r>
      <w:r w:rsidRPr="00076B39">
        <w:rPr>
          <w:rFonts w:ascii="Times New Roman" w:hAnsi="Times New Roman" w:cs="Times New Roman"/>
          <w:i/>
          <w:iCs/>
          <w:kern w:val="2"/>
          <w:sz w:val="24"/>
          <w:szCs w:val="24"/>
          <w:lang w:val="lt-LT"/>
          <w14:ligatures w14:val="standardContextual"/>
        </w:rPr>
        <w:t>Valstybės duomenų agentūra pokyčius skelbia apvalindama iki vieno skaitmens po kablelio</w:t>
      </w:r>
      <w:r w:rsidRPr="00076B39">
        <w:rPr>
          <w:rFonts w:ascii="Times New Roman" w:hAnsi="Times New Roman" w:cs="Times New Roman"/>
          <w:kern w:val="2"/>
          <w:sz w:val="24"/>
          <w:szCs w:val="24"/>
          <w:lang w:val="lt-LT"/>
          <w14:ligatures w14:val="standardContextual"/>
        </w:rPr>
        <w:t>) skaitmens po kablelio, o apskaičiuotas įkainis suapvalinamas iki dviejų skaitmenų po kablelio;</w:t>
      </w:r>
    </w:p>
    <w:p w14:paraId="6BEDAB5E" w14:textId="5C6065F5" w:rsidR="00874A2C" w:rsidRPr="00076B39" w:rsidRDefault="00874A2C" w:rsidP="00874A2C">
      <w:pPr>
        <w:numPr>
          <w:ilvl w:val="2"/>
          <w:numId w:val="16"/>
        </w:numPr>
        <w:tabs>
          <w:tab w:val="left" w:pos="851"/>
          <w:tab w:val="left" w:pos="1985"/>
        </w:tabs>
        <w:autoSpaceDN w:val="0"/>
        <w:spacing w:after="0" w:line="240" w:lineRule="auto"/>
        <w:ind w:left="0" w:firstLine="567"/>
        <w:contextualSpacing/>
        <w:jc w:val="both"/>
        <w:rPr>
          <w:rFonts w:ascii="Times New Roman" w:hAnsi="Times New Roman" w:cs="Times New Roman"/>
          <w:kern w:val="2"/>
          <w:sz w:val="24"/>
          <w:szCs w:val="24"/>
          <w:lang w:val="lt-LT"/>
          <w14:ligatures w14:val="standardContextual"/>
        </w:rPr>
      </w:pPr>
      <w:r w:rsidRPr="00076B39">
        <w:rPr>
          <w:rFonts w:ascii="Times New Roman" w:hAnsi="Times New Roman" w:cs="Times New Roman"/>
          <w:kern w:val="2"/>
          <w:sz w:val="24"/>
          <w:szCs w:val="24"/>
          <w:lang w:val="lt-LT"/>
          <w14:ligatures w14:val="standardContextual"/>
        </w:rPr>
        <w:t>Vėlesnis įkainių perskaičiavimas negali apimti laikotarpio, už kurį jau buvo atliktas perskaičiavimas.</w:t>
      </w:r>
    </w:p>
    <w:p w14:paraId="790E58CA" w14:textId="4BEB0C47" w:rsidR="00B77E38" w:rsidRPr="00076B39" w:rsidRDefault="00B77E38" w:rsidP="00B77E38">
      <w:pPr>
        <w:tabs>
          <w:tab w:val="left" w:pos="0"/>
        </w:tabs>
        <w:spacing w:after="0" w:line="240" w:lineRule="auto"/>
        <w:ind w:firstLine="851"/>
        <w:jc w:val="both"/>
        <w:rPr>
          <w:rFonts w:ascii="Times New Roman" w:eastAsia="Calibri" w:hAnsi="Times New Roman" w:cs="Times New Roman"/>
          <w:sz w:val="24"/>
          <w:lang w:val="lt-LT"/>
        </w:rPr>
      </w:pPr>
      <w:r w:rsidRPr="00076B39">
        <w:rPr>
          <w:rFonts w:ascii="Times New Roman" w:eastAsia="Calibri" w:hAnsi="Times New Roman" w:cs="Times New Roman"/>
          <w:sz w:val="24"/>
          <w:lang w:val="lt-LT"/>
        </w:rPr>
        <w:t>3.</w:t>
      </w:r>
      <w:r w:rsidR="00431B94" w:rsidRPr="00076B39">
        <w:rPr>
          <w:rFonts w:ascii="Times New Roman" w:eastAsia="Calibri" w:hAnsi="Times New Roman" w:cs="Times New Roman"/>
          <w:sz w:val="24"/>
          <w:lang w:val="lt-LT"/>
        </w:rPr>
        <w:t>9</w:t>
      </w:r>
      <w:r w:rsidRPr="00076B39">
        <w:rPr>
          <w:rFonts w:ascii="Times New Roman" w:eastAsia="Calibri" w:hAnsi="Times New Roman" w:cs="Times New Roman"/>
          <w:sz w:val="24"/>
          <w:lang w:val="lt-LT"/>
        </w:rPr>
        <w:t>. Esant Sutarties 3.</w:t>
      </w:r>
      <w:r w:rsidR="00431B94" w:rsidRPr="00076B39">
        <w:rPr>
          <w:rFonts w:ascii="Times New Roman" w:eastAsia="Calibri" w:hAnsi="Times New Roman" w:cs="Times New Roman"/>
          <w:sz w:val="24"/>
          <w:lang w:val="lt-LT"/>
        </w:rPr>
        <w:t>7</w:t>
      </w:r>
      <w:r w:rsidRPr="00076B39">
        <w:rPr>
          <w:rFonts w:ascii="Times New Roman" w:eastAsia="Calibri" w:hAnsi="Times New Roman" w:cs="Times New Roman"/>
          <w:sz w:val="24"/>
          <w:lang w:val="lt-LT"/>
        </w:rPr>
        <w:t>. p., 3.</w:t>
      </w:r>
      <w:r w:rsidR="00431B94" w:rsidRPr="00076B39">
        <w:rPr>
          <w:rFonts w:ascii="Times New Roman" w:eastAsia="Calibri" w:hAnsi="Times New Roman" w:cs="Times New Roman"/>
          <w:sz w:val="24"/>
          <w:lang w:val="lt-LT"/>
        </w:rPr>
        <w:t>8</w:t>
      </w:r>
      <w:r w:rsidRPr="00076B39">
        <w:rPr>
          <w:rFonts w:ascii="Times New Roman" w:eastAsia="Calibri" w:hAnsi="Times New Roman" w:cs="Times New Roman"/>
          <w:sz w:val="24"/>
          <w:lang w:val="lt-LT"/>
        </w:rPr>
        <w:t>. p. nurodytoms sąlygoms, suinteresuota šalis raštu kreipiasi į kitą šalį dėl sutarties įkainių perskaičiavimo. Susitarimas padidinti ar sumažinti paslaugų įkainius įsigalioja po susitarimo įsigaliojimo dienos ir taikomas tik toms paslaugoms, kurios bus teikiamos po šalių pasirašyto susitarimo įsigaliojimo dienos.</w:t>
      </w:r>
    </w:p>
    <w:p w14:paraId="3D5FC928" w14:textId="77777777" w:rsidR="002E36BE" w:rsidRPr="00076B39" w:rsidRDefault="00464B2D" w:rsidP="002E36BE">
      <w:pPr>
        <w:spacing w:after="0" w:line="240" w:lineRule="auto"/>
        <w:ind w:firstLine="567"/>
        <w:jc w:val="both"/>
        <w:rPr>
          <w:rFonts w:ascii="Times New Roman" w:hAnsi="Times New Roman" w:cs="Times New Roman"/>
          <w:sz w:val="24"/>
          <w:szCs w:val="24"/>
          <w:lang w:val="lt-LT"/>
        </w:rPr>
      </w:pPr>
      <w:r w:rsidRPr="00076B39">
        <w:rPr>
          <w:rFonts w:ascii="Times New Roman" w:eastAsia="Calibri" w:hAnsi="Times New Roman" w:cs="Times New Roman"/>
          <w:color w:val="000000" w:themeColor="text1"/>
          <w:sz w:val="24"/>
          <w:lang w:val="lt-LT"/>
        </w:rPr>
        <w:t>3.</w:t>
      </w:r>
      <w:r w:rsidR="00B77E38" w:rsidRPr="00076B39">
        <w:rPr>
          <w:rFonts w:ascii="Times New Roman" w:eastAsia="Calibri" w:hAnsi="Times New Roman" w:cs="Times New Roman"/>
          <w:color w:val="000000" w:themeColor="text1"/>
          <w:sz w:val="24"/>
          <w:lang w:val="lt-LT"/>
        </w:rPr>
        <w:t>1</w:t>
      </w:r>
      <w:r w:rsidR="00431B94" w:rsidRPr="00076B39">
        <w:rPr>
          <w:rFonts w:ascii="Times New Roman" w:eastAsia="Calibri" w:hAnsi="Times New Roman" w:cs="Times New Roman"/>
          <w:color w:val="000000" w:themeColor="text1"/>
          <w:sz w:val="24"/>
          <w:lang w:val="lt-LT"/>
        </w:rPr>
        <w:t>0</w:t>
      </w:r>
      <w:r w:rsidR="00CA0DFE" w:rsidRPr="00076B39">
        <w:rPr>
          <w:rFonts w:ascii="Times New Roman" w:eastAsia="Calibri" w:hAnsi="Times New Roman" w:cs="Times New Roman"/>
          <w:color w:val="000000" w:themeColor="text1"/>
          <w:sz w:val="24"/>
          <w:lang w:val="lt-LT"/>
        </w:rPr>
        <w:t>.</w:t>
      </w:r>
      <w:r w:rsidR="00C919F6" w:rsidRPr="00076B39">
        <w:rPr>
          <w:color w:val="000000" w:themeColor="text1"/>
          <w:lang w:val="lt-LT"/>
        </w:rPr>
        <w:t xml:space="preserve"> </w:t>
      </w:r>
      <w:r w:rsidR="002E36BE" w:rsidRPr="00076B39">
        <w:rPr>
          <w:rFonts w:ascii="Times New Roman" w:hAnsi="Times New Roman" w:cs="Times New Roman"/>
          <w:sz w:val="24"/>
          <w:szCs w:val="24"/>
          <w:lang w:val="lt-LT"/>
        </w:rPr>
        <w:t>Šalys susitaria, kad Sutartyje nurodytas PVM gali kisti (didėti ar mažėti) dėl Lietuvos Respublikos Pridėtinės vertės mokesčio įstatyme (toliau – Įstatymas) nustatyto pridėtinės vertės mokesčio (toliau - PVM) dydžio pasikeitimo. Pasikeitus PVM dydžiui, Sutartyje nurodytas PVM perskaičiuojamas per 10 kalendorinių dienų po Lietuvos Respublikos pridėtinės vertės mokesčio įstatymo, kuriuo keičiasi mokesčio tarifas, įsigaliojimo dienos. PVM perskaičiuojamas atskiru Šalių rašytiniu susitarimu, kuris nuo jo pasirašymo dienos tampa neatskiriama Sutarties dalimi. PVM perskaičiavimas šiuo atveju nelaikomas Sutarties sąlygų keitimu ir taikomas tik toms Paslaugoms, kurios užsakomos po Šalių pasirašyto susitarimo įsigaliojimo dienos.</w:t>
      </w:r>
    </w:p>
    <w:p w14:paraId="0D4C686C" w14:textId="1EB4EA30" w:rsidR="007D1076" w:rsidRPr="00076B39" w:rsidRDefault="007D1076" w:rsidP="002E36BE">
      <w:pPr>
        <w:tabs>
          <w:tab w:val="left" w:pos="0"/>
        </w:tabs>
        <w:spacing w:after="0" w:line="240" w:lineRule="auto"/>
        <w:ind w:firstLine="851"/>
        <w:jc w:val="both"/>
        <w:rPr>
          <w:rFonts w:ascii="Times New Roman" w:hAnsi="Times New Roman"/>
          <w:bCs/>
          <w:sz w:val="24"/>
          <w:szCs w:val="24"/>
          <w:lang w:val="lt-LT" w:eastAsia="lt-LT"/>
        </w:rPr>
      </w:pPr>
    </w:p>
    <w:p w14:paraId="64EC8C33" w14:textId="77777777" w:rsidR="00AF371D" w:rsidRPr="00076B39" w:rsidRDefault="00AF371D" w:rsidP="008316E6">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sz w:val="24"/>
          <w:szCs w:val="24"/>
          <w:lang w:val="lt-LT"/>
        </w:rPr>
        <w:t>4. ATSISKAITYMAI IR MOKĖJIMO TVARKA</w:t>
      </w:r>
    </w:p>
    <w:p w14:paraId="36DC8C60" w14:textId="77777777" w:rsidR="00257F0F" w:rsidRPr="00076B39" w:rsidRDefault="00257F0F" w:rsidP="00257F0F">
      <w:pPr>
        <w:widowControl w:val="0"/>
        <w:autoSpaceDE w:val="0"/>
        <w:autoSpaceDN w:val="0"/>
        <w:adjustRightInd w:val="0"/>
        <w:spacing w:after="0" w:line="240" w:lineRule="auto"/>
        <w:ind w:firstLine="567"/>
        <w:jc w:val="both"/>
        <w:rPr>
          <w:rFonts w:ascii="Times New Roman" w:hAnsi="Times New Roman"/>
          <w:sz w:val="24"/>
          <w:szCs w:val="24"/>
          <w:lang w:val="lt-LT"/>
        </w:rPr>
      </w:pPr>
    </w:p>
    <w:p w14:paraId="5E743AED" w14:textId="6D20E6B5" w:rsidR="005870BE" w:rsidRPr="00076B39" w:rsidRDefault="00257F0F" w:rsidP="005870BE">
      <w:pPr>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4.1. </w:t>
      </w:r>
      <w:r w:rsidR="009F09DF" w:rsidRPr="00076B39">
        <w:rPr>
          <w:rFonts w:ascii="Times New Roman" w:hAnsi="Times New Roman"/>
          <w:sz w:val="24"/>
          <w:szCs w:val="24"/>
          <w:lang w:val="lt-LT"/>
        </w:rPr>
        <w:t>Galutinė kaina, kuri bus sumokėta Vykdytojui priklausys nuo vykdant sutartį faktiškai suteiktų paslaugų kiekio (apimties).</w:t>
      </w:r>
      <w:bookmarkStart w:id="2" w:name="_Hlk104194400"/>
      <w:r w:rsidRPr="00076B39">
        <w:rPr>
          <w:rFonts w:ascii="Times New Roman" w:hAnsi="Times New Roman"/>
          <w:sz w:val="24"/>
          <w:szCs w:val="24"/>
          <w:lang w:val="lt-LT"/>
        </w:rPr>
        <w:t xml:space="preserve">Užsakovas sumokės tik už tas Vykdytojo suteiktas paslaugas, </w:t>
      </w:r>
      <w:r w:rsidR="00A94E36" w:rsidRPr="00076B39">
        <w:rPr>
          <w:rFonts w:ascii="Times New Roman" w:hAnsi="Times New Roman"/>
          <w:sz w:val="24"/>
          <w:szCs w:val="24"/>
          <w:lang w:val="lt-LT"/>
        </w:rPr>
        <w:lastRenderedPageBreak/>
        <w:t xml:space="preserve">kurios pagal teisės aktus </w:t>
      </w:r>
      <w:r w:rsidR="004C08C4" w:rsidRPr="00076B39">
        <w:rPr>
          <w:rFonts w:ascii="Times New Roman" w:hAnsi="Times New Roman"/>
          <w:sz w:val="24"/>
          <w:szCs w:val="24"/>
          <w:lang w:val="lt-LT"/>
        </w:rPr>
        <w:t xml:space="preserve">ir pagal sutartį </w:t>
      </w:r>
      <w:r w:rsidR="00A94E36" w:rsidRPr="00076B39">
        <w:rPr>
          <w:rFonts w:ascii="Times New Roman" w:hAnsi="Times New Roman"/>
          <w:sz w:val="24"/>
          <w:szCs w:val="24"/>
          <w:lang w:val="lt-LT"/>
        </w:rPr>
        <w:t>turi būti apmokamos Užsakovo (</w:t>
      </w:r>
      <w:r w:rsidR="004C08C4" w:rsidRPr="00076B39">
        <w:rPr>
          <w:rFonts w:ascii="Times New Roman" w:hAnsi="Times New Roman"/>
          <w:sz w:val="24"/>
          <w:szCs w:val="24"/>
          <w:lang w:val="lt-LT"/>
        </w:rPr>
        <w:t xml:space="preserve">pvz. </w:t>
      </w:r>
      <w:r w:rsidRPr="00076B39">
        <w:rPr>
          <w:rFonts w:ascii="Times New Roman" w:hAnsi="Times New Roman"/>
          <w:sz w:val="24"/>
          <w:szCs w:val="24"/>
          <w:lang w:val="lt-LT"/>
        </w:rPr>
        <w:t>kai vaikai/mokiniai teisės aktų numatyta tvarka įgyja teisę gauti nemokamą maitinimą</w:t>
      </w:r>
      <w:r w:rsidR="00A94E36" w:rsidRPr="00076B39">
        <w:rPr>
          <w:rFonts w:ascii="Times New Roman" w:hAnsi="Times New Roman"/>
          <w:sz w:val="24"/>
          <w:szCs w:val="24"/>
          <w:lang w:val="lt-LT"/>
        </w:rPr>
        <w:t>)</w:t>
      </w:r>
      <w:r w:rsidRPr="00076B39">
        <w:rPr>
          <w:rFonts w:ascii="Times New Roman" w:hAnsi="Times New Roman"/>
          <w:sz w:val="24"/>
          <w:szCs w:val="24"/>
          <w:lang w:val="lt-LT"/>
        </w:rPr>
        <w:t xml:space="preserve">, už kitas (mokamo maitinimo) Vykdytojo suteiktas paslaugas mokės tretieji asmenys savo lėšomis (vaikai, mokiniai, mokinių tėvai, Užsakovo darbuotojai/personalas). </w:t>
      </w:r>
    </w:p>
    <w:bookmarkEnd w:id="2"/>
    <w:p w14:paraId="5F6B7E19" w14:textId="6D12E135" w:rsidR="005870BE" w:rsidRPr="00076B39" w:rsidRDefault="005870BE" w:rsidP="005870BE">
      <w:pPr>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4.2. Užsakovo Vykdytojui mokėtina einamojo mėnesio kaina apskaičiuojama </w:t>
      </w:r>
      <w:r w:rsidR="00EC4601" w:rsidRPr="00076B39">
        <w:rPr>
          <w:rFonts w:ascii="Times New Roman" w:hAnsi="Times New Roman"/>
          <w:sz w:val="24"/>
          <w:szCs w:val="24"/>
          <w:lang w:val="lt-LT"/>
        </w:rPr>
        <w:t xml:space="preserve">faktiškai </w:t>
      </w:r>
      <w:r w:rsidR="00875164" w:rsidRPr="00076B39">
        <w:rPr>
          <w:rFonts w:ascii="Times New Roman" w:hAnsi="Times New Roman"/>
          <w:sz w:val="24"/>
          <w:szCs w:val="24"/>
          <w:lang w:val="lt-LT"/>
        </w:rPr>
        <w:t xml:space="preserve">einamąjį mėnesį maitintų </w:t>
      </w:r>
      <w:r w:rsidR="008A2D38" w:rsidRPr="00076B39">
        <w:rPr>
          <w:rFonts w:ascii="Times New Roman" w:hAnsi="Times New Roman"/>
          <w:sz w:val="24"/>
          <w:szCs w:val="24"/>
          <w:lang w:val="lt-LT"/>
        </w:rPr>
        <w:t>vaikų/mokinių</w:t>
      </w:r>
      <w:r w:rsidR="001B48A9" w:rsidRPr="00076B39">
        <w:rPr>
          <w:rFonts w:ascii="Times New Roman" w:hAnsi="Times New Roman"/>
          <w:sz w:val="24"/>
          <w:szCs w:val="24"/>
          <w:lang w:val="lt-LT"/>
        </w:rPr>
        <w:t xml:space="preserve"> (</w:t>
      </w:r>
      <w:r w:rsidR="00B239DF" w:rsidRPr="00076B39">
        <w:rPr>
          <w:rFonts w:ascii="Times New Roman" w:hAnsi="Times New Roman"/>
          <w:sz w:val="24"/>
          <w:szCs w:val="24"/>
          <w:lang w:val="lt-LT"/>
        </w:rPr>
        <w:t xml:space="preserve">pvz. </w:t>
      </w:r>
      <w:r w:rsidR="001B48A9" w:rsidRPr="00076B39">
        <w:rPr>
          <w:rFonts w:ascii="Times New Roman" w:hAnsi="Times New Roman"/>
          <w:sz w:val="24"/>
          <w:szCs w:val="24"/>
          <w:lang w:val="lt-LT"/>
        </w:rPr>
        <w:t>kai vaikai/mokiniai teisės aktų numatyta tvarka įgyja teisę gauti nemokamą maitinim</w:t>
      </w:r>
      <w:r w:rsidR="001B48A9" w:rsidRPr="001B670A">
        <w:rPr>
          <w:rFonts w:ascii="Times New Roman" w:hAnsi="Times New Roman"/>
          <w:sz w:val="24"/>
          <w:szCs w:val="24"/>
          <w:lang w:val="lt-LT"/>
        </w:rPr>
        <w:t>ą)</w:t>
      </w:r>
      <w:r w:rsidR="008A2D38" w:rsidRPr="001B670A">
        <w:rPr>
          <w:rFonts w:ascii="Times New Roman" w:hAnsi="Times New Roman"/>
          <w:sz w:val="24"/>
          <w:szCs w:val="24"/>
          <w:lang w:val="lt-LT"/>
        </w:rPr>
        <w:t xml:space="preserve"> </w:t>
      </w:r>
      <w:r w:rsidRPr="00076B39">
        <w:rPr>
          <w:rFonts w:ascii="Times New Roman" w:hAnsi="Times New Roman"/>
          <w:sz w:val="24"/>
          <w:szCs w:val="24"/>
          <w:lang w:val="lt-LT"/>
        </w:rPr>
        <w:t>skaičių (pagal amžiaus grupę) padauginus iš pietų (jeigu bus reikalinga</w:t>
      </w:r>
      <w:r w:rsidR="006C2453" w:rsidRPr="00076B39">
        <w:rPr>
          <w:rFonts w:ascii="Times New Roman" w:hAnsi="Times New Roman"/>
          <w:sz w:val="24"/>
          <w:szCs w:val="24"/>
          <w:lang w:val="lt-LT"/>
        </w:rPr>
        <w:t>,</w:t>
      </w:r>
      <w:r w:rsidRPr="00076B39">
        <w:rPr>
          <w:rFonts w:ascii="Times New Roman" w:hAnsi="Times New Roman"/>
          <w:sz w:val="24"/>
          <w:szCs w:val="24"/>
          <w:lang w:val="lt-LT"/>
        </w:rPr>
        <w:t xml:space="preserve"> ir pusryčių</w:t>
      </w:r>
      <w:r w:rsidR="006C2453" w:rsidRPr="00076B39">
        <w:rPr>
          <w:rFonts w:ascii="Times New Roman" w:hAnsi="Times New Roman"/>
          <w:sz w:val="24"/>
          <w:szCs w:val="24"/>
          <w:lang w:val="lt-LT"/>
        </w:rPr>
        <w:t>, vakarienės</w:t>
      </w:r>
      <w:r w:rsidRPr="00076B39">
        <w:rPr>
          <w:rFonts w:ascii="Times New Roman" w:hAnsi="Times New Roman"/>
          <w:sz w:val="24"/>
          <w:szCs w:val="24"/>
          <w:lang w:val="lt-LT"/>
        </w:rPr>
        <w:t xml:space="preserve">) </w:t>
      </w:r>
      <w:r w:rsidR="008A2D38" w:rsidRPr="00076B39">
        <w:rPr>
          <w:rFonts w:ascii="Times New Roman" w:hAnsi="Times New Roman"/>
          <w:sz w:val="24"/>
          <w:szCs w:val="24"/>
          <w:lang w:val="lt-LT"/>
        </w:rPr>
        <w:t>įkainio</w:t>
      </w:r>
      <w:r w:rsidRPr="00076B39">
        <w:rPr>
          <w:rFonts w:ascii="Times New Roman" w:hAnsi="Times New Roman"/>
          <w:sz w:val="24"/>
          <w:szCs w:val="24"/>
          <w:lang w:val="lt-LT"/>
        </w:rPr>
        <w:t xml:space="preserve"> vienam mokiniui (pagal amžiaus grupę) ir iš Maisto gaminimo išlaidų 1 asm</w:t>
      </w:r>
      <w:r w:rsidR="008A2D38" w:rsidRPr="00076B39">
        <w:rPr>
          <w:rFonts w:ascii="Times New Roman" w:hAnsi="Times New Roman"/>
          <w:sz w:val="24"/>
          <w:szCs w:val="24"/>
          <w:lang w:val="lt-LT"/>
        </w:rPr>
        <w:t>eniui</w:t>
      </w:r>
      <w:r w:rsidR="00292A54" w:rsidRPr="00076B39">
        <w:rPr>
          <w:rFonts w:ascii="Times New Roman" w:hAnsi="Times New Roman"/>
          <w:sz w:val="24"/>
          <w:szCs w:val="24"/>
          <w:lang w:val="lt-LT"/>
        </w:rPr>
        <w:t>,</w:t>
      </w:r>
      <w:r w:rsidR="00784D6A" w:rsidRPr="00076B39">
        <w:rPr>
          <w:rFonts w:ascii="Times New Roman" w:hAnsi="Times New Roman"/>
          <w:sz w:val="24"/>
          <w:szCs w:val="24"/>
          <w:lang w:val="lt-LT"/>
        </w:rPr>
        <w:t xml:space="preserve"> nurodyto sutarties priede Nr. 3</w:t>
      </w:r>
      <w:r w:rsidRPr="00076B39">
        <w:rPr>
          <w:rFonts w:ascii="Times New Roman" w:hAnsi="Times New Roman"/>
          <w:sz w:val="24"/>
          <w:szCs w:val="24"/>
          <w:lang w:val="lt-LT"/>
        </w:rPr>
        <w:t>.</w:t>
      </w:r>
    </w:p>
    <w:p w14:paraId="61CB7723" w14:textId="53AE29DB" w:rsidR="00AF371D" w:rsidRPr="00076B39" w:rsidRDefault="00AF371D" w:rsidP="00C11EC3">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4.</w:t>
      </w:r>
      <w:r w:rsidR="00C11EC3" w:rsidRPr="00076B39">
        <w:rPr>
          <w:rFonts w:ascii="Times New Roman" w:hAnsi="Times New Roman"/>
          <w:sz w:val="24"/>
          <w:szCs w:val="24"/>
          <w:lang w:val="lt-LT"/>
        </w:rPr>
        <w:t>3</w:t>
      </w:r>
      <w:r w:rsidRPr="00076B39">
        <w:rPr>
          <w:rFonts w:ascii="Times New Roman" w:hAnsi="Times New Roman"/>
          <w:sz w:val="24"/>
          <w:szCs w:val="24"/>
          <w:lang w:val="lt-LT"/>
        </w:rPr>
        <w:t>. Mokėjimai atliekami eurais tokia tvarka:</w:t>
      </w:r>
    </w:p>
    <w:p w14:paraId="55A66828" w14:textId="23882EAA" w:rsidR="00AF371D" w:rsidRPr="00076B39" w:rsidRDefault="00AF371D" w:rsidP="00C11EC3">
      <w:pPr>
        <w:widowControl w:val="0"/>
        <w:autoSpaceDE w:val="0"/>
        <w:autoSpaceDN w:val="0"/>
        <w:adjustRightInd w:val="0"/>
        <w:spacing w:after="0" w:line="240" w:lineRule="auto"/>
        <w:ind w:firstLine="1134"/>
        <w:jc w:val="both"/>
        <w:rPr>
          <w:rFonts w:ascii="Times New Roman" w:hAnsi="Times New Roman"/>
          <w:sz w:val="24"/>
          <w:szCs w:val="24"/>
          <w:lang w:val="lt-LT"/>
        </w:rPr>
      </w:pPr>
      <w:r w:rsidRPr="00076B39">
        <w:rPr>
          <w:rFonts w:ascii="Times New Roman" w:hAnsi="Times New Roman"/>
          <w:sz w:val="24"/>
          <w:szCs w:val="24"/>
          <w:lang w:val="lt-LT"/>
        </w:rPr>
        <w:t>4.</w:t>
      </w:r>
      <w:r w:rsidR="00C11EC3" w:rsidRPr="00076B39">
        <w:rPr>
          <w:rFonts w:ascii="Times New Roman" w:hAnsi="Times New Roman"/>
          <w:sz w:val="24"/>
          <w:szCs w:val="24"/>
          <w:lang w:val="lt-LT"/>
        </w:rPr>
        <w:t>3</w:t>
      </w:r>
      <w:r w:rsidRPr="00076B39">
        <w:rPr>
          <w:rFonts w:ascii="Times New Roman" w:hAnsi="Times New Roman"/>
          <w:sz w:val="24"/>
          <w:szCs w:val="24"/>
          <w:lang w:val="lt-LT"/>
        </w:rPr>
        <w:t>.1. avansinis mokėjimas nenumatytas;</w:t>
      </w:r>
    </w:p>
    <w:p w14:paraId="05E0121C" w14:textId="5D942339" w:rsidR="002E36BE" w:rsidRPr="00076B39" w:rsidRDefault="00AF371D" w:rsidP="00C11EC3">
      <w:pPr>
        <w:pStyle w:val="Komentarotekstas"/>
        <w:ind w:firstLine="1134"/>
        <w:jc w:val="both"/>
        <w:rPr>
          <w:sz w:val="24"/>
          <w:szCs w:val="24"/>
          <w:lang w:val="lt-LT"/>
        </w:rPr>
      </w:pPr>
      <w:r w:rsidRPr="00076B39">
        <w:rPr>
          <w:sz w:val="24"/>
          <w:szCs w:val="24"/>
          <w:lang w:val="lt-LT"/>
        </w:rPr>
        <w:t>4.</w:t>
      </w:r>
      <w:r w:rsidR="00C11EC3" w:rsidRPr="00076B39">
        <w:rPr>
          <w:sz w:val="24"/>
          <w:szCs w:val="24"/>
          <w:lang w:val="lt-LT"/>
        </w:rPr>
        <w:t>3</w:t>
      </w:r>
      <w:r w:rsidRPr="00076B39">
        <w:rPr>
          <w:sz w:val="24"/>
          <w:szCs w:val="24"/>
          <w:lang w:val="lt-LT"/>
        </w:rPr>
        <w:t xml:space="preserve">.2. </w:t>
      </w:r>
      <w:bookmarkStart w:id="3" w:name="_Hlk104194469"/>
      <w:r w:rsidRPr="00076B39">
        <w:rPr>
          <w:sz w:val="24"/>
          <w:szCs w:val="24"/>
          <w:lang w:val="lt-LT"/>
        </w:rPr>
        <w:t xml:space="preserve">Užsakovas už kiekvieną mėnesį </w:t>
      </w:r>
      <w:r w:rsidR="00C11EC3" w:rsidRPr="00076B39">
        <w:rPr>
          <w:sz w:val="24"/>
          <w:szCs w:val="24"/>
          <w:lang w:val="lt-LT"/>
        </w:rPr>
        <w:t xml:space="preserve">faktiškai </w:t>
      </w:r>
      <w:r w:rsidRPr="00076B39">
        <w:rPr>
          <w:sz w:val="24"/>
          <w:szCs w:val="24"/>
          <w:lang w:val="lt-LT"/>
        </w:rPr>
        <w:t>suteiktas maitinimo paslaugas</w:t>
      </w:r>
      <w:r w:rsidR="00C11EC3" w:rsidRPr="00076B39">
        <w:rPr>
          <w:color w:val="000000" w:themeColor="text1"/>
          <w:sz w:val="24"/>
          <w:szCs w:val="24"/>
          <w:lang w:val="lt-LT"/>
        </w:rPr>
        <w:t>,</w:t>
      </w:r>
      <w:r w:rsidRPr="00076B39">
        <w:rPr>
          <w:color w:val="000000" w:themeColor="text1"/>
          <w:sz w:val="24"/>
          <w:szCs w:val="24"/>
          <w:lang w:val="lt-LT"/>
        </w:rPr>
        <w:t xml:space="preserve"> </w:t>
      </w:r>
      <w:r w:rsidR="00C11EC3" w:rsidRPr="00076B39">
        <w:rPr>
          <w:color w:val="000000" w:themeColor="text1"/>
          <w:sz w:val="24"/>
          <w:szCs w:val="24"/>
          <w:lang w:val="lt-LT"/>
        </w:rPr>
        <w:t xml:space="preserve">kurios pagal teisės aktus turi būti apmokamos Užsakovo, </w:t>
      </w:r>
      <w:r w:rsidRPr="00076B39">
        <w:rPr>
          <w:color w:val="000000" w:themeColor="text1"/>
          <w:sz w:val="24"/>
          <w:szCs w:val="24"/>
          <w:lang w:val="lt-LT"/>
        </w:rPr>
        <w:t xml:space="preserve">Vykdytojui </w:t>
      </w:r>
      <w:r w:rsidRPr="00076B39">
        <w:rPr>
          <w:sz w:val="24"/>
          <w:szCs w:val="24"/>
          <w:lang w:val="lt-LT"/>
        </w:rPr>
        <w:t xml:space="preserve">apmoka </w:t>
      </w:r>
      <w:r w:rsidR="005A643D" w:rsidRPr="00076B39">
        <w:rPr>
          <w:sz w:val="24"/>
          <w:szCs w:val="24"/>
          <w:lang w:val="lt-LT"/>
        </w:rPr>
        <w:t xml:space="preserve">bankiniu pavedimu </w:t>
      </w:r>
      <w:r w:rsidRPr="00076B39">
        <w:rPr>
          <w:sz w:val="24"/>
          <w:szCs w:val="24"/>
          <w:lang w:val="lt-LT"/>
        </w:rPr>
        <w:t xml:space="preserve">per 30 kalendorinių dienų nuo PVM sąskaitos faktūros gavimo dienos. </w:t>
      </w:r>
      <w:bookmarkEnd w:id="3"/>
      <w:r w:rsidRPr="00076B39">
        <w:rPr>
          <w:sz w:val="24"/>
          <w:szCs w:val="24"/>
          <w:lang w:val="lt-LT"/>
        </w:rPr>
        <w:t>PVM sąskaita faktūra gali būti pateikiama apmokėjim</w:t>
      </w:r>
      <w:r w:rsidR="00F260D4" w:rsidRPr="00076B39">
        <w:rPr>
          <w:sz w:val="24"/>
          <w:szCs w:val="24"/>
          <w:lang w:val="lt-LT"/>
        </w:rPr>
        <w:t>u</w:t>
      </w:r>
      <w:r w:rsidRPr="00076B39">
        <w:rPr>
          <w:sz w:val="24"/>
          <w:szCs w:val="24"/>
          <w:lang w:val="lt-LT"/>
        </w:rPr>
        <w:t xml:space="preserve">i tik, kai suderinamas </w:t>
      </w:r>
      <w:bookmarkStart w:id="4" w:name="_Hlk104240577"/>
      <w:r w:rsidR="00C11EC3" w:rsidRPr="00076B39">
        <w:rPr>
          <w:sz w:val="24"/>
          <w:szCs w:val="24"/>
          <w:lang w:val="lt-LT"/>
        </w:rPr>
        <w:t xml:space="preserve">faktiškai </w:t>
      </w:r>
      <w:r w:rsidRPr="00076B39">
        <w:rPr>
          <w:sz w:val="24"/>
          <w:szCs w:val="24"/>
          <w:lang w:val="lt-LT"/>
        </w:rPr>
        <w:t>suteiktų maitinimo paslaugų</w:t>
      </w:r>
      <w:r w:rsidR="00C11EC3" w:rsidRPr="00076B39">
        <w:rPr>
          <w:color w:val="000000" w:themeColor="text1"/>
          <w:sz w:val="24"/>
          <w:szCs w:val="24"/>
          <w:lang w:val="lt-LT"/>
        </w:rPr>
        <w:t>,</w:t>
      </w:r>
      <w:r w:rsidR="00C11EC3" w:rsidRPr="00076B39">
        <w:rPr>
          <w:color w:val="000000" w:themeColor="text1"/>
          <w:lang w:val="lt-LT"/>
        </w:rPr>
        <w:t xml:space="preserve"> </w:t>
      </w:r>
      <w:r w:rsidR="00C11EC3" w:rsidRPr="00076B39">
        <w:rPr>
          <w:color w:val="000000" w:themeColor="text1"/>
          <w:sz w:val="24"/>
          <w:szCs w:val="24"/>
          <w:lang w:val="lt-LT"/>
        </w:rPr>
        <w:t>kurios pagal teisės aktus turi būti apmokamos Užsakovo</w:t>
      </w:r>
      <w:bookmarkEnd w:id="4"/>
      <w:r w:rsidR="00C11EC3" w:rsidRPr="00076B39">
        <w:rPr>
          <w:color w:val="000000" w:themeColor="text1"/>
          <w:sz w:val="24"/>
          <w:szCs w:val="24"/>
          <w:lang w:val="lt-LT"/>
        </w:rPr>
        <w:t>,</w:t>
      </w:r>
      <w:r w:rsidRPr="00076B39">
        <w:rPr>
          <w:color w:val="000000" w:themeColor="text1"/>
          <w:sz w:val="24"/>
          <w:szCs w:val="24"/>
          <w:lang w:val="lt-LT"/>
        </w:rPr>
        <w:t xml:space="preserve"> aktas. </w:t>
      </w:r>
      <w:r w:rsidR="002E36BE" w:rsidRPr="00076B39">
        <w:rPr>
          <w:color w:val="000000"/>
          <w:sz w:val="24"/>
          <w:szCs w:val="24"/>
          <w:lang w:val="lt-LT"/>
        </w:rPr>
        <w:t xml:space="preserve">Sąskaitos faktūros teikiamos tik elektroniniu būdu (toliau – elektroninės sąskaitos faktūros). </w:t>
      </w:r>
      <w:r w:rsidR="002E36BE" w:rsidRPr="00076B39">
        <w:rPr>
          <w:rStyle w:val="cf01"/>
          <w:rFonts w:ascii="Times New Roman" w:hAnsi="Times New Roman" w:cs="Times New Roman"/>
          <w:sz w:val="24"/>
          <w:szCs w:val="24"/>
          <w:lang w:val="lt-LT"/>
        </w:rPr>
        <w:t xml:space="preserve">Elektroninės sąskaitos faktūros, atitinkančios Europos elektroninių sąskaitų faktūrų standartą, teikiamos </w:t>
      </w:r>
      <w:r w:rsidR="00A33467" w:rsidRPr="00076B39">
        <w:rPr>
          <w:rStyle w:val="cf01"/>
          <w:rFonts w:ascii="Times New Roman" w:hAnsi="Times New Roman" w:cs="Times New Roman"/>
          <w:sz w:val="24"/>
          <w:szCs w:val="24"/>
          <w:lang w:val="lt-LT"/>
        </w:rPr>
        <w:t xml:space="preserve">Vykdytojo </w:t>
      </w:r>
      <w:r w:rsidR="002E36BE" w:rsidRPr="00076B39">
        <w:rPr>
          <w:rStyle w:val="cf01"/>
          <w:rFonts w:ascii="Times New Roman" w:hAnsi="Times New Roman" w:cs="Times New Roman"/>
          <w:sz w:val="24"/>
          <w:szCs w:val="24"/>
          <w:lang w:val="lt-LT"/>
        </w:rPr>
        <w:t>pasirinktomis priemonėmis. Europos elektroninių sąskaitų faktūrų standarto neatitinkančios elektroninės sąskaitos faktūros gali būti teikiamos tik naudojantis informacinės sistemos SABIS priemonėmis. Viešųjų pirkimų įstatymo 22 str. 3 d. elektroninė sąskaita faktūra suprantama kaip sąskaita faktūra, išrašyta, perduota ir gauta tokiu elektroniniu formatu, kuris sudaro galimybę ją apdoroti automatiniu ir elektroniniu būdu.</w:t>
      </w:r>
      <w:r w:rsidR="002E36BE" w:rsidRPr="00076B39">
        <w:rPr>
          <w:sz w:val="24"/>
          <w:szCs w:val="24"/>
          <w:lang w:val="lt-LT"/>
        </w:rPr>
        <w:t xml:space="preserve"> </w:t>
      </w:r>
    </w:p>
    <w:p w14:paraId="3BE9E763" w14:textId="7097AD4B" w:rsidR="00683069" w:rsidRPr="00076B39" w:rsidRDefault="00AF371D" w:rsidP="00C11EC3">
      <w:pPr>
        <w:pStyle w:val="Komentarotekstas"/>
        <w:ind w:firstLine="1134"/>
        <w:jc w:val="both"/>
        <w:rPr>
          <w:sz w:val="24"/>
          <w:szCs w:val="24"/>
          <w:lang w:val="lt-LT"/>
        </w:rPr>
      </w:pPr>
      <w:r w:rsidRPr="00076B39">
        <w:rPr>
          <w:sz w:val="24"/>
          <w:szCs w:val="24"/>
          <w:lang w:val="lt-LT"/>
        </w:rPr>
        <w:t>4.</w:t>
      </w:r>
      <w:r w:rsidR="00C11EC3" w:rsidRPr="00076B39">
        <w:rPr>
          <w:sz w:val="24"/>
          <w:szCs w:val="24"/>
          <w:lang w:val="lt-LT"/>
        </w:rPr>
        <w:t>3</w:t>
      </w:r>
      <w:r w:rsidRPr="00076B39">
        <w:rPr>
          <w:sz w:val="24"/>
          <w:szCs w:val="24"/>
          <w:lang w:val="lt-LT"/>
        </w:rPr>
        <w:t xml:space="preserve">.3. Užsakovas numato tiesioginio atsiskaitymo galimybę su sutartyje nurodytais Subtiekėjais tokiomis sąlygomis: </w:t>
      </w:r>
    </w:p>
    <w:p w14:paraId="73B1BD4C" w14:textId="223488B7" w:rsidR="00AF371D" w:rsidRPr="00076B39" w:rsidRDefault="00683069" w:rsidP="00683069">
      <w:pPr>
        <w:pStyle w:val="Komentarotekstas"/>
        <w:ind w:firstLine="1418"/>
        <w:jc w:val="both"/>
        <w:rPr>
          <w:lang w:val="lt-LT"/>
        </w:rPr>
      </w:pPr>
      <w:r w:rsidRPr="00076B39">
        <w:rPr>
          <w:sz w:val="24"/>
          <w:szCs w:val="24"/>
          <w:lang w:val="lt-LT"/>
        </w:rPr>
        <w:t xml:space="preserve">4.3.3.1. </w:t>
      </w:r>
      <w:r w:rsidR="00AF371D" w:rsidRPr="00076B39">
        <w:rPr>
          <w:sz w:val="24"/>
          <w:szCs w:val="24"/>
          <w:lang w:val="lt-LT"/>
        </w:rPr>
        <w:t>Sudarius sutartį, Vykdytojas ne vėliau negu Sutartis pradedama vykdyti, įsipareigoja Užsakovui raštu pateikti tuo metu žinomų Subtiekėjų pavadinimus, kontaktinius duomenis ir jų atstovus. Užsakovas taip pat reikalauja, kad Vykdytojas informuotų apie minėtos informacijos pasikeitimus visu Sutarties vykdymo metu, taip pat apie naujus Subtiekėjus, kuriuos jis ketina pasitelkti vėliau.</w:t>
      </w:r>
    </w:p>
    <w:p w14:paraId="04B7F523" w14:textId="328858D5" w:rsidR="00AF371D" w:rsidRPr="00076B39" w:rsidRDefault="00AF371D" w:rsidP="00683069">
      <w:pPr>
        <w:spacing w:after="0" w:line="240" w:lineRule="auto"/>
        <w:ind w:firstLine="1418"/>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4.</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w:t>
      </w:r>
      <w:r w:rsidR="00683069" w:rsidRPr="00076B39">
        <w:rPr>
          <w:rFonts w:ascii="Times New Roman" w:hAnsi="Times New Roman" w:cs="Times New Roman"/>
          <w:sz w:val="24"/>
          <w:szCs w:val="24"/>
          <w:lang w:val="lt-LT"/>
        </w:rPr>
        <w:t>2.</w:t>
      </w:r>
      <w:r w:rsidRPr="00076B39">
        <w:rPr>
          <w:rFonts w:ascii="Times New Roman" w:hAnsi="Times New Roman" w:cs="Times New Roman"/>
          <w:sz w:val="24"/>
          <w:szCs w:val="24"/>
          <w:lang w:val="lt-LT"/>
        </w:rPr>
        <w:t xml:space="preserve"> Užsakovas ne vėliau kaip per 3 darbo dienas nuo 4.</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.3.</w:t>
      </w:r>
      <w:r w:rsidR="00683069" w:rsidRPr="00076B39">
        <w:rPr>
          <w:rFonts w:ascii="Times New Roman" w:hAnsi="Times New Roman" w:cs="Times New Roman"/>
          <w:sz w:val="24"/>
          <w:szCs w:val="24"/>
          <w:lang w:val="lt-LT"/>
        </w:rPr>
        <w:t>1.</w:t>
      </w:r>
      <w:r w:rsidRPr="00076B39">
        <w:rPr>
          <w:rFonts w:ascii="Times New Roman" w:hAnsi="Times New Roman" w:cs="Times New Roman"/>
          <w:sz w:val="24"/>
          <w:szCs w:val="24"/>
          <w:lang w:val="lt-LT"/>
        </w:rPr>
        <w:t xml:space="preserve"> punkte nurodytos informacijos gavimo dienos raštu informuoja Subtiekėjus apie tiesioginio atsiskaitymo galimybę. Subtiekėjas, norėdamas pasinaudoti tokia galimybe, raštu pateikia prašymą Užsakovui. Kai Subtiekėjas išreiškia norą pasinaudoti tiesioginio atsiskaitymo galimybe, sudaroma trišalė sutartis tarp Užsakovo, Vykdytojo ir Subtiekėjo, kurioje aprašoma tiesioginio atsiskaitymo su Subtiekėju tvarka, atsižvelgiant į šioje sutartyje ir </w:t>
      </w:r>
      <w:r w:rsidR="00D92E18" w:rsidRPr="00076B39">
        <w:rPr>
          <w:rFonts w:ascii="Times New Roman" w:hAnsi="Times New Roman" w:cs="Times New Roman"/>
          <w:color w:val="000000" w:themeColor="text1"/>
          <w:sz w:val="24"/>
          <w:szCs w:val="24"/>
          <w:lang w:val="lt-LT"/>
        </w:rPr>
        <w:t xml:space="preserve">Subtiekimo </w:t>
      </w:r>
      <w:r w:rsidRPr="00076B39">
        <w:rPr>
          <w:rFonts w:ascii="Times New Roman" w:hAnsi="Times New Roman" w:cs="Times New Roman"/>
          <w:sz w:val="24"/>
          <w:szCs w:val="24"/>
          <w:lang w:val="lt-LT"/>
        </w:rPr>
        <w:t xml:space="preserve">sutartyje nustatytus reikalavimus. </w:t>
      </w:r>
    </w:p>
    <w:p w14:paraId="2044022E" w14:textId="236C562D" w:rsidR="00AF371D" w:rsidRPr="00076B39" w:rsidRDefault="00AF371D" w:rsidP="00683069">
      <w:pPr>
        <w:spacing w:after="0" w:line="240" w:lineRule="auto"/>
        <w:ind w:firstLine="1418"/>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4.</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 xml:space="preserve"> Vykdytojas turi teisę prieštarauti nepagrįstiems mokėjimams, pateikdamas raštišką tokio prieštaravimo Užsakovui ir Subtiekėjui pagrindimą.</w:t>
      </w:r>
    </w:p>
    <w:p w14:paraId="6C14569B" w14:textId="50EDF31C" w:rsidR="00AF371D" w:rsidRPr="00076B39" w:rsidRDefault="00AF371D" w:rsidP="00683069">
      <w:pPr>
        <w:spacing w:after="0" w:line="240" w:lineRule="auto"/>
        <w:ind w:firstLine="1418"/>
        <w:jc w:val="both"/>
        <w:rPr>
          <w:rFonts w:ascii="Times New Roman" w:hAnsi="Times New Roman" w:cs="Times New Roman"/>
          <w:color w:val="000000" w:themeColor="text1"/>
          <w:sz w:val="24"/>
          <w:szCs w:val="24"/>
          <w:lang w:val="lt-LT"/>
        </w:rPr>
      </w:pPr>
      <w:r w:rsidRPr="00076B39">
        <w:rPr>
          <w:rFonts w:ascii="Times New Roman" w:hAnsi="Times New Roman" w:cs="Times New Roman"/>
          <w:sz w:val="24"/>
          <w:szCs w:val="24"/>
          <w:lang w:val="lt-LT"/>
        </w:rPr>
        <w:t>4.</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w:t>
      </w:r>
      <w:r w:rsidR="00683069" w:rsidRPr="00076B39">
        <w:rPr>
          <w:rFonts w:ascii="Times New Roman" w:hAnsi="Times New Roman" w:cs="Times New Roman"/>
          <w:sz w:val="24"/>
          <w:szCs w:val="24"/>
          <w:lang w:val="lt-LT"/>
        </w:rPr>
        <w:t>3</w:t>
      </w:r>
      <w:r w:rsidRPr="00076B39">
        <w:rPr>
          <w:rFonts w:ascii="Times New Roman" w:hAnsi="Times New Roman" w:cs="Times New Roman"/>
          <w:sz w:val="24"/>
          <w:szCs w:val="24"/>
          <w:lang w:val="lt-LT"/>
        </w:rPr>
        <w:t>.</w:t>
      </w:r>
      <w:r w:rsidR="00683069" w:rsidRPr="00076B39">
        <w:rPr>
          <w:rFonts w:ascii="Times New Roman" w:hAnsi="Times New Roman" w:cs="Times New Roman"/>
          <w:sz w:val="24"/>
          <w:szCs w:val="24"/>
          <w:lang w:val="lt-LT"/>
        </w:rPr>
        <w:t>4.</w:t>
      </w:r>
      <w:r w:rsidRPr="00076B39">
        <w:rPr>
          <w:rFonts w:ascii="Times New Roman" w:hAnsi="Times New Roman" w:cs="Times New Roman"/>
          <w:sz w:val="24"/>
          <w:szCs w:val="24"/>
          <w:lang w:val="lt-LT"/>
        </w:rPr>
        <w:t xml:space="preserve"> Tiesioginio atsiskaitymo su Subtiekėjais galimybė nekeičia Vykdytojo </w:t>
      </w:r>
      <w:r w:rsidRPr="00076B39">
        <w:rPr>
          <w:rFonts w:ascii="Times New Roman" w:hAnsi="Times New Roman" w:cs="Times New Roman"/>
          <w:color w:val="000000" w:themeColor="text1"/>
          <w:sz w:val="24"/>
          <w:szCs w:val="24"/>
          <w:lang w:val="lt-LT"/>
        </w:rPr>
        <w:t>atsakomybės dėl Sutarties įvykdymo</w:t>
      </w:r>
      <w:r w:rsidR="00BA0300" w:rsidRPr="00076B39">
        <w:rPr>
          <w:rFonts w:ascii="Times New Roman" w:hAnsi="Times New Roman" w:cs="Times New Roman"/>
          <w:color w:val="000000" w:themeColor="text1"/>
          <w:sz w:val="24"/>
          <w:szCs w:val="24"/>
          <w:lang w:val="lt-LT"/>
        </w:rPr>
        <w:t>.</w:t>
      </w:r>
    </w:p>
    <w:p w14:paraId="5E80EC2F" w14:textId="28BEA8C6" w:rsidR="00AF371D" w:rsidRPr="00076B39" w:rsidRDefault="00AF371D" w:rsidP="005A643D">
      <w:pPr>
        <w:spacing w:after="0" w:line="240" w:lineRule="auto"/>
        <w:ind w:firstLine="851"/>
        <w:jc w:val="both"/>
        <w:rPr>
          <w:rFonts w:ascii="Times New Roman" w:hAnsi="Times New Roman" w:cs="Times New Roman"/>
          <w:sz w:val="24"/>
          <w:szCs w:val="24"/>
          <w:lang w:val="lt-LT"/>
        </w:rPr>
      </w:pPr>
      <w:r w:rsidRPr="00076B39">
        <w:rPr>
          <w:rFonts w:ascii="Times New Roman" w:hAnsi="Times New Roman"/>
          <w:color w:val="000000" w:themeColor="text1"/>
          <w:sz w:val="24"/>
          <w:szCs w:val="24"/>
          <w:lang w:val="lt-LT"/>
        </w:rPr>
        <w:t>4.</w:t>
      </w:r>
      <w:r w:rsidR="00683069" w:rsidRPr="00076B39">
        <w:rPr>
          <w:rFonts w:ascii="Times New Roman" w:hAnsi="Times New Roman"/>
          <w:color w:val="000000" w:themeColor="text1"/>
          <w:sz w:val="24"/>
          <w:szCs w:val="24"/>
          <w:lang w:val="lt-LT"/>
        </w:rPr>
        <w:t>4</w:t>
      </w:r>
      <w:r w:rsidRPr="00076B39">
        <w:rPr>
          <w:rFonts w:ascii="Times New Roman" w:hAnsi="Times New Roman"/>
          <w:color w:val="000000" w:themeColor="text1"/>
          <w:sz w:val="24"/>
          <w:szCs w:val="24"/>
          <w:lang w:val="lt-LT"/>
        </w:rPr>
        <w:t>. Užsakovas turi teisę, bet ne ilgiau kaip iki 2 mėnesių, užlaikyti apmokėjimą už suteiktas maitinimo paslaugas</w:t>
      </w:r>
      <w:r w:rsidR="00683069" w:rsidRPr="00076B39">
        <w:rPr>
          <w:rFonts w:ascii="Times New Roman" w:hAnsi="Times New Roman"/>
          <w:color w:val="000000" w:themeColor="text1"/>
          <w:sz w:val="24"/>
          <w:szCs w:val="24"/>
          <w:lang w:val="lt-LT"/>
        </w:rPr>
        <w:t>,</w:t>
      </w:r>
      <w:r w:rsidR="00683069" w:rsidRPr="00076B39">
        <w:rPr>
          <w:color w:val="000000" w:themeColor="text1"/>
          <w:lang w:val="lt-LT"/>
        </w:rPr>
        <w:t xml:space="preserve"> </w:t>
      </w:r>
      <w:r w:rsidR="00683069" w:rsidRPr="00076B39">
        <w:rPr>
          <w:rFonts w:ascii="Times New Roman" w:hAnsi="Times New Roman"/>
          <w:color w:val="000000" w:themeColor="text1"/>
          <w:sz w:val="24"/>
          <w:szCs w:val="24"/>
          <w:lang w:val="lt-LT"/>
        </w:rPr>
        <w:t>kurios pagal teisės aktus turi būti apmokamos Užsakovo,</w:t>
      </w:r>
      <w:r w:rsidRPr="00076B39">
        <w:rPr>
          <w:rFonts w:ascii="Times New Roman" w:hAnsi="Times New Roman"/>
          <w:color w:val="000000" w:themeColor="text1"/>
          <w:sz w:val="24"/>
          <w:szCs w:val="24"/>
          <w:lang w:val="lt-LT"/>
        </w:rPr>
        <w:t xml:space="preserve"> </w:t>
      </w:r>
      <w:r w:rsidRPr="00076B39">
        <w:rPr>
          <w:rFonts w:ascii="Times New Roman" w:hAnsi="Times New Roman"/>
          <w:sz w:val="24"/>
          <w:szCs w:val="24"/>
          <w:lang w:val="lt-LT"/>
        </w:rPr>
        <w:t>tam, kad patikrintų Vykdytojo pateiktas papildomas ataskaitas ar dokumentus, jog įsitikintų jų teisingumu</w:t>
      </w:r>
      <w:r w:rsidR="00431B94" w:rsidRPr="00076B39">
        <w:rPr>
          <w:rFonts w:ascii="Times New Roman" w:hAnsi="Times New Roman"/>
          <w:sz w:val="24"/>
          <w:szCs w:val="24"/>
          <w:lang w:val="lt-LT"/>
        </w:rPr>
        <w:t>.</w:t>
      </w:r>
    </w:p>
    <w:p w14:paraId="13EF2F6B"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p>
    <w:p w14:paraId="59FAD8B6"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sz w:val="24"/>
          <w:szCs w:val="24"/>
          <w:lang w:val="lt-LT"/>
        </w:rPr>
        <w:t>5. SUTARTIES ŠALIŲ TEISĖS IR PAREIGOS</w:t>
      </w:r>
    </w:p>
    <w:p w14:paraId="0758AAD8"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 Vykdytojas įsipareigoja:</w:t>
      </w:r>
    </w:p>
    <w:p w14:paraId="6F9EC315"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5.1.1. teikti paslaugas Užsakovui pagal sutartį savo rizika bei sąskaita kaip įmanoma efektyviau, įskaitant, bet neapsiribojant, Paslaugų teikimą pagal geriausius visuotinai pripažįstamus profesinius, techninius standartus ir praktiką, panaudojant visus reikiamus įgūdžius ir žinias;</w:t>
      </w:r>
    </w:p>
    <w:p w14:paraId="38AEF9AF" w14:textId="037121E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trike/>
          <w:sz w:val="24"/>
          <w:szCs w:val="24"/>
          <w:lang w:val="lt-LT"/>
        </w:rPr>
      </w:pPr>
      <w:r w:rsidRPr="00076B39">
        <w:rPr>
          <w:rFonts w:ascii="Times New Roman" w:hAnsi="Times New Roman"/>
          <w:sz w:val="24"/>
          <w:szCs w:val="24"/>
          <w:lang w:val="lt-LT"/>
        </w:rPr>
        <w:t>5.1.2</w:t>
      </w:r>
      <w:r w:rsidRPr="00076B39">
        <w:rPr>
          <w:rFonts w:ascii="Times New Roman" w:hAnsi="Times New Roman"/>
          <w:color w:val="000000" w:themeColor="text1"/>
          <w:sz w:val="24"/>
          <w:szCs w:val="24"/>
          <w:lang w:val="lt-LT"/>
        </w:rPr>
        <w:t>. paslaugas teikti laikantis techninėje specifikacijoje (sutarties 1 priede) nurodyt</w:t>
      </w:r>
      <w:r w:rsidR="00F4667A" w:rsidRPr="00076B39">
        <w:rPr>
          <w:rFonts w:ascii="Times New Roman" w:hAnsi="Times New Roman"/>
          <w:color w:val="000000" w:themeColor="text1"/>
          <w:sz w:val="24"/>
          <w:szCs w:val="24"/>
          <w:lang w:val="lt-LT"/>
        </w:rPr>
        <w:t>omis sąlygomis ir tvarka</w:t>
      </w:r>
      <w:r w:rsidRPr="00076B39">
        <w:rPr>
          <w:rFonts w:ascii="Times New Roman" w:hAnsi="Times New Roman"/>
          <w:color w:val="000000" w:themeColor="text1"/>
          <w:sz w:val="24"/>
          <w:szCs w:val="24"/>
          <w:lang w:val="lt-LT"/>
        </w:rPr>
        <w:t xml:space="preserve">. </w:t>
      </w:r>
      <w:r w:rsidR="00C2272E" w:rsidRPr="00076B39">
        <w:rPr>
          <w:rFonts w:ascii="Times New Roman" w:hAnsi="Times New Roman" w:cs="Times New Roman"/>
          <w:color w:val="000000" w:themeColor="text1"/>
          <w:sz w:val="24"/>
          <w:szCs w:val="24"/>
          <w:lang w:val="lt-LT"/>
        </w:rPr>
        <w:t>N</w:t>
      </w:r>
      <w:r w:rsidRPr="00076B39">
        <w:rPr>
          <w:rFonts w:ascii="Times New Roman" w:hAnsi="Times New Roman" w:cs="Times New Roman"/>
          <w:color w:val="000000" w:themeColor="text1"/>
          <w:sz w:val="24"/>
          <w:szCs w:val="24"/>
          <w:lang w:val="lt-LT"/>
        </w:rPr>
        <w:t>e</w:t>
      </w:r>
      <w:r w:rsidR="00F4667A" w:rsidRPr="00076B39">
        <w:rPr>
          <w:rFonts w:ascii="Times New Roman" w:hAnsi="Times New Roman" w:cs="Times New Roman"/>
          <w:color w:val="000000" w:themeColor="text1"/>
          <w:sz w:val="24"/>
          <w:szCs w:val="24"/>
          <w:lang w:val="lt-LT"/>
        </w:rPr>
        <w:t>teikiant paslaugų</w:t>
      </w:r>
      <w:r w:rsidRPr="00076B39">
        <w:rPr>
          <w:rFonts w:ascii="Times New Roman" w:hAnsi="Times New Roman" w:cs="Times New Roman"/>
          <w:color w:val="000000" w:themeColor="text1"/>
          <w:sz w:val="24"/>
          <w:szCs w:val="24"/>
          <w:lang w:val="lt-LT"/>
        </w:rPr>
        <w:t xml:space="preserve"> techninėje specifikacijoje</w:t>
      </w:r>
      <w:r w:rsidR="00F4667A" w:rsidRPr="00076B39">
        <w:rPr>
          <w:rFonts w:ascii="Times New Roman" w:hAnsi="Times New Roman" w:cs="Times New Roman"/>
          <w:color w:val="000000" w:themeColor="text1"/>
          <w:sz w:val="24"/>
          <w:szCs w:val="24"/>
          <w:lang w:val="lt-LT"/>
        </w:rPr>
        <w:t xml:space="preserve"> nustatytomis sąlygomis ir tvarka</w:t>
      </w:r>
      <w:r w:rsidRPr="00076B39">
        <w:rPr>
          <w:rFonts w:ascii="Times New Roman" w:hAnsi="Times New Roman" w:cs="Times New Roman"/>
          <w:color w:val="000000" w:themeColor="text1"/>
          <w:sz w:val="24"/>
          <w:szCs w:val="24"/>
          <w:lang w:val="lt-LT"/>
        </w:rPr>
        <w:t xml:space="preserve"> bus laikoma esminiu sutarties pažeidimu</w:t>
      </w:r>
      <w:r w:rsidR="00C2272E" w:rsidRPr="00076B39">
        <w:rPr>
          <w:rFonts w:ascii="Times New Roman" w:hAnsi="Times New Roman" w:cs="Times New Roman"/>
          <w:color w:val="000000" w:themeColor="text1"/>
          <w:sz w:val="24"/>
          <w:szCs w:val="24"/>
          <w:lang w:val="lt-LT"/>
        </w:rPr>
        <w:t>;</w:t>
      </w:r>
    </w:p>
    <w:p w14:paraId="2BAD8E8F" w14:textId="4C9EAAA1"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5.1.3. </w:t>
      </w:r>
      <w:bookmarkStart w:id="5" w:name="_Hlk191031306"/>
      <w:r w:rsidRPr="00076B39">
        <w:rPr>
          <w:rFonts w:ascii="Times New Roman" w:hAnsi="Times New Roman"/>
          <w:sz w:val="24"/>
          <w:szCs w:val="24"/>
          <w:lang w:val="lt-LT"/>
        </w:rPr>
        <w:t>iki kiekvieno mėnesio 5 d. Užsakovui pateikti</w:t>
      </w:r>
      <w:r w:rsidR="001252BE" w:rsidRPr="00076B39">
        <w:rPr>
          <w:rFonts w:ascii="Times New Roman" w:hAnsi="Times New Roman"/>
          <w:sz w:val="24"/>
          <w:szCs w:val="24"/>
          <w:lang w:val="lt-LT"/>
        </w:rPr>
        <w:t xml:space="preserve"> </w:t>
      </w:r>
      <w:r w:rsidRPr="00076B39">
        <w:rPr>
          <w:rFonts w:ascii="Times New Roman" w:hAnsi="Times New Roman"/>
          <w:sz w:val="24"/>
          <w:szCs w:val="24"/>
          <w:lang w:val="lt-LT"/>
        </w:rPr>
        <w:t>suteiktų maitinimo paslaugų</w:t>
      </w:r>
      <w:r w:rsidR="0038711E" w:rsidRPr="00076B39">
        <w:rPr>
          <w:rFonts w:ascii="Times New Roman" w:hAnsi="Times New Roman"/>
          <w:sz w:val="24"/>
          <w:szCs w:val="24"/>
          <w:lang w:val="lt-LT"/>
        </w:rPr>
        <w:t>,</w:t>
      </w:r>
      <w:r w:rsidR="0038711E" w:rsidRPr="00076B39">
        <w:rPr>
          <w:lang w:val="lt-LT"/>
        </w:rPr>
        <w:t xml:space="preserve"> </w:t>
      </w:r>
      <w:r w:rsidR="0038711E" w:rsidRPr="00076B39">
        <w:rPr>
          <w:rFonts w:ascii="Times New Roman" w:hAnsi="Times New Roman"/>
          <w:sz w:val="24"/>
          <w:szCs w:val="24"/>
          <w:lang w:val="lt-LT"/>
        </w:rPr>
        <w:t xml:space="preserve">kurios </w:t>
      </w:r>
      <w:r w:rsidR="0038711E" w:rsidRPr="00076B39">
        <w:rPr>
          <w:rFonts w:ascii="Times New Roman" w:hAnsi="Times New Roman"/>
          <w:sz w:val="24"/>
          <w:szCs w:val="24"/>
          <w:lang w:val="lt-LT"/>
        </w:rPr>
        <w:lastRenderedPageBreak/>
        <w:t>pagal teisės aktus turi būti apmokamos Užsakovo,</w:t>
      </w:r>
      <w:r w:rsidRPr="00076B39">
        <w:rPr>
          <w:rFonts w:ascii="Times New Roman" w:hAnsi="Times New Roman"/>
          <w:sz w:val="24"/>
          <w:szCs w:val="24"/>
          <w:lang w:val="lt-LT"/>
        </w:rPr>
        <w:t xml:space="preserve"> aktus, o juos Užsakovui suderinus</w:t>
      </w:r>
      <w:r w:rsidR="0038711E" w:rsidRPr="00076B39">
        <w:rPr>
          <w:rFonts w:ascii="Times New Roman" w:hAnsi="Times New Roman"/>
          <w:sz w:val="24"/>
          <w:szCs w:val="24"/>
          <w:lang w:val="lt-LT"/>
        </w:rPr>
        <w:t xml:space="preserve">, pateikti </w:t>
      </w:r>
      <w:r w:rsidRPr="00076B39">
        <w:rPr>
          <w:rFonts w:ascii="Times New Roman" w:hAnsi="Times New Roman"/>
          <w:sz w:val="24"/>
          <w:szCs w:val="24"/>
          <w:lang w:val="lt-LT"/>
        </w:rPr>
        <w:t>sąskaitą faktūrą;</w:t>
      </w:r>
    </w:p>
    <w:bookmarkEnd w:id="5"/>
    <w:p w14:paraId="3C42D193" w14:textId="483FA63F"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5.1.4. pateikti </w:t>
      </w:r>
      <w:r w:rsidR="00C2272E" w:rsidRPr="00076B39">
        <w:rPr>
          <w:rFonts w:ascii="Times New Roman" w:hAnsi="Times New Roman"/>
          <w:sz w:val="24"/>
          <w:szCs w:val="24"/>
          <w:lang w:val="lt-LT"/>
        </w:rPr>
        <w:t>Užsakovui</w:t>
      </w:r>
      <w:r w:rsidRPr="00076B39">
        <w:rPr>
          <w:rFonts w:ascii="Times New Roman" w:hAnsi="Times New Roman"/>
          <w:sz w:val="24"/>
          <w:szCs w:val="24"/>
          <w:lang w:val="lt-LT"/>
        </w:rPr>
        <w:t xml:space="preserve"> valstybės institucijų patikrinimo akto kopiją per 10 darbo dienų nuo akto gavimo dienos; </w:t>
      </w:r>
    </w:p>
    <w:p w14:paraId="6A6ED522" w14:textId="3C7E2851"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5.1.5. teikti Užsakovui duomenis, informaciją, reikalingą </w:t>
      </w:r>
      <w:r w:rsidR="0038711E" w:rsidRPr="00076B39">
        <w:rPr>
          <w:rFonts w:ascii="Times New Roman" w:hAnsi="Times New Roman"/>
          <w:sz w:val="24"/>
          <w:szCs w:val="24"/>
          <w:lang w:val="lt-LT"/>
        </w:rPr>
        <w:t>vaikų/</w:t>
      </w:r>
      <w:r w:rsidRPr="00076B39">
        <w:rPr>
          <w:rFonts w:ascii="Times New Roman" w:hAnsi="Times New Roman"/>
          <w:sz w:val="24"/>
          <w:szCs w:val="24"/>
          <w:lang w:val="lt-LT"/>
        </w:rPr>
        <w:t>mokinių maitinimui organizuoti;</w:t>
      </w:r>
    </w:p>
    <w:p w14:paraId="38F3664C" w14:textId="0476D484"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5.1.6. informuoti Užsakovą apie Vykdytojo organizacinės struktūros – juridinio statuso, pobūdžio ar valdymo struktūros pasikeitimus, kai tai gali turėti įtakos paslaug</w:t>
      </w:r>
      <w:r w:rsidR="00C2272E" w:rsidRPr="00076B39">
        <w:rPr>
          <w:rFonts w:ascii="Times New Roman" w:hAnsi="Times New Roman"/>
          <w:sz w:val="24"/>
          <w:szCs w:val="24"/>
          <w:lang w:val="lt-LT"/>
        </w:rPr>
        <w:t>ų</w:t>
      </w:r>
      <w:r w:rsidRPr="00076B39">
        <w:rPr>
          <w:rFonts w:ascii="Times New Roman" w:hAnsi="Times New Roman"/>
          <w:sz w:val="24"/>
          <w:szCs w:val="24"/>
          <w:lang w:val="lt-LT"/>
        </w:rPr>
        <w:t xml:space="preserve"> teikimui;</w:t>
      </w:r>
    </w:p>
    <w:p w14:paraId="6CA84F7E"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5.1.7. informuoti Užsakovą apie bet kokias jam žinomas trečiųjų asmenų pretenzijas, reikalavimus, paklausimus, susijusius su šios sutarties objektu ir (ar) Vykdytojo veiksmais, vykdant sutartį;</w:t>
      </w:r>
    </w:p>
    <w:p w14:paraId="0FFE8578"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5.1.8. pasibaigus mokslo metams savo lėšomis valyti kanalizacijos sistemą, jungiančią maisto gaminimo bloką su pirmu kanalizacijos šuliniu;</w:t>
      </w:r>
    </w:p>
    <w:p w14:paraId="32530744" w14:textId="47798D2F"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5.1.9. paslaugų teikimo metu, valgiaraščius keisti tik suderinus su Užsakovu. Paslaugų teikimo metu, sudarant (keičiant) valgiaraščius, pateiktų pagrindinių maisto produktų, t.</w:t>
      </w:r>
      <w:r w:rsidR="00F50502" w:rsidRPr="00076B39">
        <w:rPr>
          <w:rFonts w:ascii="Times New Roman" w:hAnsi="Times New Roman"/>
          <w:sz w:val="24"/>
          <w:szCs w:val="24"/>
          <w:lang w:val="lt-LT"/>
        </w:rPr>
        <w:t xml:space="preserve"> </w:t>
      </w:r>
      <w:r w:rsidRPr="00076B39">
        <w:rPr>
          <w:rFonts w:ascii="Times New Roman" w:hAnsi="Times New Roman"/>
          <w:sz w:val="24"/>
          <w:szCs w:val="24"/>
          <w:lang w:val="lt-LT"/>
        </w:rPr>
        <w:t>y. žuvies, mėsos, vištienos, bei varškės produktų kiekio (g.) nuokry</w:t>
      </w:r>
      <w:r w:rsidR="00CD3B74" w:rsidRPr="00076B39">
        <w:rPr>
          <w:rFonts w:ascii="Times New Roman" w:hAnsi="Times New Roman"/>
          <w:sz w:val="24"/>
          <w:szCs w:val="24"/>
          <w:lang w:val="lt-LT"/>
        </w:rPr>
        <w:t>pis gali būti ne didesnis kaip 5</w:t>
      </w:r>
      <w:r w:rsidRPr="00076B39">
        <w:rPr>
          <w:rFonts w:ascii="Times New Roman" w:hAnsi="Times New Roman"/>
          <w:sz w:val="24"/>
          <w:szCs w:val="24"/>
          <w:lang w:val="lt-LT"/>
        </w:rPr>
        <w:t xml:space="preserve"> procentai;</w:t>
      </w:r>
    </w:p>
    <w:p w14:paraId="364A77CC" w14:textId="4D830E89"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eastAsia="lt-LT"/>
        </w:rPr>
        <w:t xml:space="preserve">5.1.10. </w:t>
      </w:r>
      <w:bookmarkStart w:id="6" w:name="_Hlk499718644"/>
      <w:r w:rsidRPr="00076B39">
        <w:rPr>
          <w:rFonts w:ascii="Times New Roman" w:hAnsi="Times New Roman"/>
          <w:sz w:val="24"/>
          <w:szCs w:val="24"/>
          <w:lang w:val="lt-LT" w:eastAsia="lt-LT"/>
        </w:rPr>
        <w:t xml:space="preserve">iki paslaugų teikimo pradžios </w:t>
      </w:r>
      <w:bookmarkEnd w:id="6"/>
      <w:r w:rsidRPr="00076B39">
        <w:rPr>
          <w:rFonts w:ascii="Times New Roman" w:hAnsi="Times New Roman"/>
          <w:sz w:val="24"/>
          <w:szCs w:val="24"/>
          <w:lang w:val="lt-LT"/>
        </w:rPr>
        <w:t xml:space="preserve">įsigyti trūkstamą </w:t>
      </w:r>
      <w:r w:rsidR="008B0206" w:rsidRPr="00076B39">
        <w:rPr>
          <w:rFonts w:ascii="Times New Roman" w:hAnsi="Times New Roman"/>
          <w:sz w:val="24"/>
          <w:szCs w:val="24"/>
          <w:lang w:val="lt-LT"/>
        </w:rPr>
        <w:t>paslaugoms teikti</w:t>
      </w:r>
      <w:r w:rsidRPr="00076B39">
        <w:rPr>
          <w:rFonts w:ascii="Times New Roman" w:hAnsi="Times New Roman"/>
          <w:sz w:val="24"/>
          <w:szCs w:val="24"/>
          <w:lang w:val="lt-LT"/>
        </w:rPr>
        <w:t xml:space="preserve"> įrangą, atitinkančią technologinius reikalavimus maisto gaminimui, kitą maitinimo paslaugai teikti reikalingą inventorių ir reikmenis, reikalingus technologijos procesui užtikrinti ir paruošimo sąnaudoms mažinti; </w:t>
      </w:r>
    </w:p>
    <w:p w14:paraId="61E29A82" w14:textId="2976ED44"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5.1.11. </w:t>
      </w:r>
      <w:r w:rsidRPr="00076B39">
        <w:rPr>
          <w:rFonts w:ascii="Times New Roman" w:hAnsi="Times New Roman"/>
          <w:sz w:val="24"/>
          <w:szCs w:val="24"/>
          <w:lang w:val="lt-LT" w:eastAsia="lt-LT"/>
        </w:rPr>
        <w:t>iki paslaugų teikimo pradžios</w:t>
      </w:r>
      <w:r w:rsidR="00F63F18" w:rsidRPr="00076B39">
        <w:rPr>
          <w:rFonts w:ascii="Times New Roman" w:hAnsi="Times New Roman"/>
          <w:sz w:val="24"/>
          <w:szCs w:val="24"/>
          <w:lang w:val="lt-LT" w:eastAsia="lt-LT"/>
        </w:rPr>
        <w:t xml:space="preserve"> </w:t>
      </w:r>
      <w:r w:rsidRPr="00076B39">
        <w:rPr>
          <w:rFonts w:ascii="Times New Roman" w:hAnsi="Times New Roman"/>
          <w:sz w:val="24"/>
          <w:szCs w:val="24"/>
          <w:lang w:val="lt-LT"/>
        </w:rPr>
        <w:t>pagal</w:t>
      </w:r>
      <w:r w:rsidR="00F63F18" w:rsidRPr="00076B39">
        <w:rPr>
          <w:rFonts w:ascii="Times New Roman" w:hAnsi="Times New Roman"/>
          <w:sz w:val="24"/>
          <w:szCs w:val="24"/>
          <w:lang w:val="lt-LT"/>
        </w:rPr>
        <w:t xml:space="preserve"> </w:t>
      </w:r>
      <w:r w:rsidRPr="00076B39">
        <w:rPr>
          <w:rFonts w:ascii="Times New Roman" w:hAnsi="Times New Roman"/>
          <w:sz w:val="24"/>
          <w:szCs w:val="24"/>
          <w:lang w:val="lt-LT"/>
        </w:rPr>
        <w:t xml:space="preserve">poreikį atlikti perduotų patalpų, kuriose bus vykdoma veikla, remontą, atitinkantį higienos reikalavimus; </w:t>
      </w:r>
    </w:p>
    <w:p w14:paraId="4D4E5F6B" w14:textId="17E81F4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5.1.12. </w:t>
      </w:r>
      <w:r w:rsidRPr="00076B39">
        <w:rPr>
          <w:rFonts w:ascii="Times New Roman" w:hAnsi="Times New Roman"/>
          <w:sz w:val="24"/>
          <w:szCs w:val="24"/>
          <w:lang w:val="lt-LT" w:eastAsia="lt-LT"/>
        </w:rPr>
        <w:t xml:space="preserve">iki paslaugų teikimo pradžios </w:t>
      </w:r>
      <w:r w:rsidR="00616EF4" w:rsidRPr="00076B39">
        <w:rPr>
          <w:rFonts w:ascii="Times New Roman" w:hAnsi="Times New Roman"/>
          <w:sz w:val="24"/>
          <w:szCs w:val="24"/>
          <w:lang w:val="lt-LT"/>
        </w:rPr>
        <w:t>gauti</w:t>
      </w:r>
      <w:r w:rsidRPr="00076B39">
        <w:rPr>
          <w:rFonts w:ascii="Times New Roman" w:hAnsi="Times New Roman"/>
          <w:sz w:val="24"/>
          <w:szCs w:val="24"/>
          <w:lang w:val="lt-LT"/>
        </w:rPr>
        <w:t xml:space="preserve"> maisto tvarkymo subjekto patvirtinimo pažymėjimą;</w:t>
      </w:r>
    </w:p>
    <w:p w14:paraId="52AF5ED1" w14:textId="0A84F014"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5.1.13. </w:t>
      </w:r>
      <w:r w:rsidRPr="00076B39">
        <w:rPr>
          <w:rFonts w:ascii="Times New Roman" w:hAnsi="Times New Roman"/>
          <w:sz w:val="24"/>
          <w:szCs w:val="24"/>
          <w:lang w:val="lt-LT" w:eastAsia="lt-LT"/>
        </w:rPr>
        <w:t xml:space="preserve">iki paslaugų teikimo pradžios </w:t>
      </w:r>
      <w:r w:rsidR="00ED34B8" w:rsidRPr="00076B39">
        <w:rPr>
          <w:rFonts w:ascii="Times New Roman" w:hAnsi="Times New Roman"/>
          <w:sz w:val="24"/>
          <w:szCs w:val="24"/>
          <w:lang w:val="lt-LT" w:eastAsia="lt-LT"/>
        </w:rPr>
        <w:t xml:space="preserve">įsigyti ir </w:t>
      </w:r>
      <w:r w:rsidRPr="00076B39">
        <w:rPr>
          <w:rFonts w:ascii="Times New Roman" w:hAnsi="Times New Roman"/>
          <w:sz w:val="24"/>
          <w:szCs w:val="24"/>
          <w:lang w:val="lt-LT"/>
        </w:rPr>
        <w:t>naudoti elektroninės piniginės bei nemokamo maitinimo apskaitos įrangą;</w:t>
      </w:r>
    </w:p>
    <w:p w14:paraId="2CD554B0"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5.1.14. </w:t>
      </w:r>
      <w:r w:rsidRPr="00076B39">
        <w:rPr>
          <w:rFonts w:ascii="Times New Roman" w:hAnsi="Times New Roman"/>
          <w:sz w:val="24"/>
          <w:szCs w:val="24"/>
          <w:lang w:val="lt-LT" w:eastAsia="lt-LT"/>
        </w:rPr>
        <w:t xml:space="preserve">iki paslaugų teikimo pradžios </w:t>
      </w:r>
      <w:r w:rsidRPr="00076B39">
        <w:rPr>
          <w:rFonts w:ascii="Times New Roman" w:hAnsi="Times New Roman"/>
          <w:sz w:val="24"/>
          <w:szCs w:val="24"/>
          <w:lang w:val="lt-LT"/>
        </w:rPr>
        <w:t>sudaryti sutartis maisto atliekų bei šiukšlių išvežimui ir kenkėjų kontrolei vykdyti maisto tvarkymo patalpose;</w:t>
      </w:r>
    </w:p>
    <w:p w14:paraId="0F1EB8D6" w14:textId="2865D77D"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5.1.15. </w:t>
      </w:r>
      <w:r w:rsidR="0038711E" w:rsidRPr="00076B39">
        <w:rPr>
          <w:rFonts w:ascii="Times New Roman" w:hAnsi="Times New Roman"/>
          <w:sz w:val="24"/>
          <w:szCs w:val="24"/>
          <w:lang w:val="lt-LT" w:eastAsia="lt-LT"/>
        </w:rPr>
        <w:t xml:space="preserve">nuo </w:t>
      </w:r>
      <w:r w:rsidRPr="00076B39">
        <w:rPr>
          <w:rFonts w:ascii="Times New Roman" w:hAnsi="Times New Roman"/>
          <w:sz w:val="24"/>
          <w:szCs w:val="24"/>
          <w:lang w:val="lt-LT" w:eastAsia="lt-LT"/>
        </w:rPr>
        <w:t xml:space="preserve">paslaugų teikimo pradžios </w:t>
      </w:r>
      <w:r w:rsidRPr="00076B39">
        <w:rPr>
          <w:rFonts w:ascii="Times New Roman" w:hAnsi="Times New Roman"/>
          <w:sz w:val="24"/>
          <w:szCs w:val="24"/>
          <w:lang w:val="lt-LT"/>
        </w:rPr>
        <w:t>pradėti organizuoti maisto gamybos procesą ir maitinimo paslaugų teikimą;</w:t>
      </w:r>
    </w:p>
    <w:p w14:paraId="28A59581"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5.1.16. užtikrinti iš Užsakovo sutarties vykdymo metu gautos ir su sutarties vykdymu susijusios informacijos konfidencialumą bei apsaugą;</w:t>
      </w:r>
    </w:p>
    <w:p w14:paraId="73652C55"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 xml:space="preserve">5.1.17. nedelsiant informuoti Užsakovą apie adresų ar kitų juridinių rekvizitų pasikeitimą; </w:t>
      </w:r>
    </w:p>
    <w:p w14:paraId="0B62BB1C" w14:textId="6CA440EB"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cs="Times New Roman"/>
          <w:strike/>
          <w:color w:val="000000" w:themeColor="text1"/>
          <w:sz w:val="24"/>
          <w:szCs w:val="24"/>
          <w:lang w:val="lt-LT"/>
        </w:rPr>
      </w:pPr>
      <w:r w:rsidRPr="00076B39">
        <w:rPr>
          <w:rFonts w:ascii="Times New Roman" w:hAnsi="Times New Roman"/>
          <w:color w:val="000000" w:themeColor="text1"/>
          <w:sz w:val="24"/>
          <w:szCs w:val="24"/>
          <w:lang w:val="lt-LT"/>
        </w:rPr>
        <w:t>5.1.18</w:t>
      </w:r>
      <w:r w:rsidRPr="00076B39">
        <w:rPr>
          <w:rFonts w:ascii="Times New Roman" w:hAnsi="Times New Roman" w:cs="Times New Roman"/>
          <w:color w:val="000000" w:themeColor="text1"/>
          <w:sz w:val="24"/>
          <w:szCs w:val="24"/>
          <w:lang w:val="lt-LT"/>
        </w:rPr>
        <w:t>. ištaisyti paslaugos teikimo trūkumus per Užsakov</w:t>
      </w:r>
      <w:r w:rsidR="00076B39" w:rsidRPr="00076B39">
        <w:rPr>
          <w:rFonts w:ascii="Times New Roman" w:hAnsi="Times New Roman" w:cs="Times New Roman"/>
          <w:color w:val="000000" w:themeColor="text1"/>
          <w:sz w:val="24"/>
          <w:szCs w:val="24"/>
          <w:lang w:val="lt-LT"/>
        </w:rPr>
        <w:t>o</w:t>
      </w:r>
      <w:r w:rsidRPr="00076B39">
        <w:rPr>
          <w:rFonts w:ascii="Times New Roman" w:hAnsi="Times New Roman" w:cs="Times New Roman"/>
          <w:color w:val="000000" w:themeColor="text1"/>
          <w:sz w:val="24"/>
          <w:szCs w:val="24"/>
          <w:lang w:val="lt-LT"/>
        </w:rPr>
        <w:t xml:space="preserve"> </w:t>
      </w:r>
      <w:r w:rsidR="00076B39" w:rsidRPr="00076B39">
        <w:rPr>
          <w:rFonts w:ascii="Times New Roman" w:hAnsi="Times New Roman" w:cs="Times New Roman"/>
          <w:color w:val="000000" w:themeColor="text1"/>
          <w:sz w:val="24"/>
          <w:szCs w:val="24"/>
          <w:lang w:val="lt-LT"/>
        </w:rPr>
        <w:t>nurodytą</w:t>
      </w:r>
      <w:r w:rsidRPr="00076B39">
        <w:rPr>
          <w:rFonts w:ascii="Times New Roman" w:hAnsi="Times New Roman" w:cs="Times New Roman"/>
          <w:color w:val="000000" w:themeColor="text1"/>
          <w:sz w:val="24"/>
          <w:szCs w:val="24"/>
          <w:lang w:val="lt-LT"/>
        </w:rPr>
        <w:t xml:space="preserve"> protingą terminą. Neištaisius trūkumų laiku, bus laikoma kad tai yra esminis sutarties pažeidimas</w:t>
      </w:r>
      <w:r w:rsidR="00ED34B8" w:rsidRPr="00076B39">
        <w:rPr>
          <w:rFonts w:ascii="Times New Roman" w:hAnsi="Times New Roman" w:cs="Times New Roman"/>
          <w:color w:val="000000" w:themeColor="text1"/>
          <w:sz w:val="24"/>
          <w:szCs w:val="24"/>
          <w:lang w:val="lt-LT"/>
        </w:rPr>
        <w:t>;</w:t>
      </w:r>
    </w:p>
    <w:p w14:paraId="65B0C8F5" w14:textId="580806F0"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cs="Times New Roman"/>
          <w:strike/>
          <w:sz w:val="24"/>
          <w:szCs w:val="24"/>
          <w:lang w:val="lt-LT"/>
        </w:rPr>
      </w:pPr>
      <w:r w:rsidRPr="00076B39">
        <w:rPr>
          <w:rFonts w:ascii="Times New Roman" w:hAnsi="Times New Roman" w:cs="Times New Roman"/>
          <w:sz w:val="24"/>
          <w:szCs w:val="24"/>
          <w:lang w:val="lt-LT"/>
        </w:rPr>
        <w:t>5.1.19. teikti maitinimo paslaugas mokyklos darbo tvarkos taisyklėse numatytu laiku</w:t>
      </w:r>
      <w:r w:rsidR="00422938" w:rsidRPr="00076B39">
        <w:rPr>
          <w:rFonts w:ascii="Times New Roman" w:hAnsi="Times New Roman" w:cs="Times New Roman"/>
          <w:sz w:val="24"/>
          <w:szCs w:val="24"/>
          <w:lang w:val="lt-LT"/>
        </w:rPr>
        <w:t xml:space="preserve"> ir nustatytoje vietoje</w:t>
      </w:r>
      <w:r w:rsidRPr="00076B39">
        <w:rPr>
          <w:rFonts w:ascii="Times New Roman" w:hAnsi="Times New Roman" w:cs="Times New Roman"/>
          <w:sz w:val="24"/>
          <w:szCs w:val="24"/>
          <w:lang w:val="lt-LT"/>
        </w:rPr>
        <w:t xml:space="preserve">. </w:t>
      </w:r>
      <w:r w:rsidRPr="00076B39">
        <w:rPr>
          <w:rFonts w:ascii="Times New Roman" w:hAnsi="Times New Roman" w:cs="Times New Roman"/>
          <w:color w:val="000000" w:themeColor="text1"/>
          <w:sz w:val="24"/>
          <w:szCs w:val="24"/>
          <w:lang w:val="lt-LT"/>
        </w:rPr>
        <w:t xml:space="preserve">Neteikiant maitinimo </w:t>
      </w:r>
      <w:r w:rsidR="00422938" w:rsidRPr="00076B39">
        <w:rPr>
          <w:rFonts w:ascii="Times New Roman" w:hAnsi="Times New Roman" w:cs="Times New Roman"/>
          <w:color w:val="000000" w:themeColor="text1"/>
          <w:sz w:val="24"/>
          <w:szCs w:val="24"/>
          <w:lang w:val="lt-LT"/>
        </w:rPr>
        <w:t xml:space="preserve">paslaugų </w:t>
      </w:r>
      <w:r w:rsidRPr="00076B39">
        <w:rPr>
          <w:rFonts w:ascii="Times New Roman" w:hAnsi="Times New Roman" w:cs="Times New Roman"/>
          <w:color w:val="000000" w:themeColor="text1"/>
          <w:sz w:val="24"/>
          <w:szCs w:val="24"/>
          <w:lang w:val="lt-LT"/>
        </w:rPr>
        <w:t xml:space="preserve">nustatytu laiku </w:t>
      </w:r>
      <w:r w:rsidR="00422938" w:rsidRPr="00076B39">
        <w:rPr>
          <w:rFonts w:ascii="Times New Roman" w:hAnsi="Times New Roman" w:cs="Times New Roman"/>
          <w:color w:val="000000" w:themeColor="text1"/>
          <w:sz w:val="24"/>
          <w:szCs w:val="24"/>
          <w:lang w:val="lt-LT"/>
        </w:rPr>
        <w:t xml:space="preserve">ir nustatytoje vietoje </w:t>
      </w:r>
      <w:r w:rsidRPr="00076B39">
        <w:rPr>
          <w:rFonts w:ascii="Times New Roman" w:hAnsi="Times New Roman" w:cs="Times New Roman"/>
          <w:color w:val="000000" w:themeColor="text1"/>
          <w:sz w:val="24"/>
          <w:szCs w:val="24"/>
          <w:lang w:val="lt-LT"/>
        </w:rPr>
        <w:t>bus laikoma</w:t>
      </w:r>
      <w:r w:rsidR="00F50502" w:rsidRPr="00076B39">
        <w:rPr>
          <w:rFonts w:ascii="Times New Roman" w:hAnsi="Times New Roman" w:cs="Times New Roman"/>
          <w:color w:val="000000" w:themeColor="text1"/>
          <w:sz w:val="24"/>
          <w:szCs w:val="24"/>
          <w:lang w:val="lt-LT"/>
        </w:rPr>
        <w:t>,</w:t>
      </w:r>
      <w:r w:rsidRPr="00076B39">
        <w:rPr>
          <w:rFonts w:ascii="Times New Roman" w:hAnsi="Times New Roman" w:cs="Times New Roman"/>
          <w:color w:val="000000" w:themeColor="text1"/>
          <w:sz w:val="24"/>
          <w:szCs w:val="24"/>
          <w:lang w:val="lt-LT"/>
        </w:rPr>
        <w:t xml:space="preserve"> kad tai yra esminis sutarties pažeidimas</w:t>
      </w:r>
      <w:r w:rsidR="00ED34B8" w:rsidRPr="00076B39">
        <w:rPr>
          <w:rFonts w:ascii="Times New Roman" w:hAnsi="Times New Roman" w:cs="Times New Roman"/>
          <w:color w:val="000000" w:themeColor="text1"/>
          <w:sz w:val="24"/>
          <w:szCs w:val="24"/>
          <w:lang w:val="lt-LT"/>
        </w:rPr>
        <w:t>;</w:t>
      </w:r>
    </w:p>
    <w:p w14:paraId="61D96B06" w14:textId="221CF051" w:rsidR="0012556D" w:rsidRPr="00076B39" w:rsidRDefault="00411993" w:rsidP="0012556D">
      <w:pPr>
        <w:widowControl w:val="0"/>
        <w:tabs>
          <w:tab w:val="left" w:pos="2127"/>
        </w:tabs>
        <w:autoSpaceDE w:val="0"/>
        <w:autoSpaceDN w:val="0"/>
        <w:adjustRightInd w:val="0"/>
        <w:spacing w:after="0" w:line="240" w:lineRule="auto"/>
        <w:ind w:firstLine="851"/>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 xml:space="preserve">5.1.20. </w:t>
      </w:r>
      <w:r w:rsidR="0012556D" w:rsidRPr="00076B39">
        <w:rPr>
          <w:rFonts w:ascii="Times New Roman" w:hAnsi="Times New Roman" w:cs="Times New Roman"/>
          <w:sz w:val="24"/>
          <w:szCs w:val="24"/>
          <w:lang w:val="lt-LT"/>
        </w:rPr>
        <w:t xml:space="preserve"> ne mažiau kaip 30 proc. naudojamų maisto produktų kiekio (kilogramais, litrais, vienetais) atitiks bent vieną iš šių minimalių aplinkos apsaugos kriterijų:</w:t>
      </w:r>
    </w:p>
    <w:p w14:paraId="6CEBA1CA" w14:textId="386DA5A3" w:rsidR="0012556D" w:rsidRPr="00076B39" w:rsidRDefault="00411993" w:rsidP="0012556D">
      <w:pPr>
        <w:widowControl w:val="0"/>
        <w:tabs>
          <w:tab w:val="left" w:pos="2127"/>
        </w:tabs>
        <w:autoSpaceDE w:val="0"/>
        <w:autoSpaceDN w:val="0"/>
        <w:adjustRightInd w:val="0"/>
        <w:spacing w:after="0" w:line="240" w:lineRule="auto"/>
        <w:ind w:firstLine="851"/>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5.1</w:t>
      </w:r>
      <w:r w:rsidR="0012556D" w:rsidRPr="00076B39">
        <w:rPr>
          <w:rFonts w:ascii="Times New Roman" w:hAnsi="Times New Roman" w:cs="Times New Roman"/>
          <w:sz w:val="24"/>
          <w:szCs w:val="24"/>
          <w:lang w:val="lt-LT"/>
        </w:rPr>
        <w:t>.</w:t>
      </w:r>
      <w:r w:rsidRPr="00076B39">
        <w:rPr>
          <w:rFonts w:ascii="Times New Roman" w:hAnsi="Times New Roman" w:cs="Times New Roman"/>
          <w:sz w:val="24"/>
          <w:szCs w:val="24"/>
          <w:lang w:val="lt-LT"/>
        </w:rPr>
        <w:t>20.1</w:t>
      </w:r>
      <w:r w:rsidR="0012556D" w:rsidRPr="00076B39">
        <w:rPr>
          <w:rFonts w:ascii="Times New Roman" w:hAnsi="Times New Roman" w:cs="Times New Roman"/>
          <w:sz w:val="24"/>
          <w:szCs w:val="24"/>
          <w:lang w:val="lt-LT"/>
        </w:rPr>
        <w:t xml:space="preserve"> produktai </w:t>
      </w:r>
      <w:r w:rsidRPr="00076B39">
        <w:rPr>
          <w:rFonts w:ascii="Times New Roman" w:hAnsi="Times New Roman" w:cs="Times New Roman"/>
          <w:sz w:val="24"/>
          <w:szCs w:val="24"/>
          <w:lang w:val="lt-LT"/>
        </w:rPr>
        <w:t>turės</w:t>
      </w:r>
      <w:r w:rsidR="0012556D" w:rsidRPr="00076B39">
        <w:rPr>
          <w:rFonts w:ascii="Times New Roman" w:hAnsi="Times New Roman" w:cs="Times New Roman"/>
          <w:sz w:val="24"/>
          <w:szCs w:val="24"/>
          <w:lang w:val="lt-LT"/>
        </w:rPr>
        <w:t xml:space="preserve">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p>
    <w:p w14:paraId="26AAAFB4" w14:textId="4BFE7FDB" w:rsidR="0012556D" w:rsidRPr="00076B39" w:rsidRDefault="00411993" w:rsidP="0012556D">
      <w:pPr>
        <w:widowControl w:val="0"/>
        <w:tabs>
          <w:tab w:val="left" w:pos="2127"/>
        </w:tabs>
        <w:autoSpaceDE w:val="0"/>
        <w:autoSpaceDN w:val="0"/>
        <w:adjustRightInd w:val="0"/>
        <w:spacing w:after="0" w:line="240" w:lineRule="auto"/>
        <w:ind w:firstLine="851"/>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5.1.20.2</w:t>
      </w:r>
      <w:r w:rsidR="0012556D" w:rsidRPr="00076B39">
        <w:rPr>
          <w:rFonts w:ascii="Times New Roman" w:hAnsi="Times New Roman" w:cs="Times New Roman"/>
          <w:sz w:val="24"/>
          <w:szCs w:val="24"/>
          <w:lang w:val="lt-LT"/>
        </w:rPr>
        <w:t>. produktai turi atitikti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jiems suteikta saugoma geografinė nuoroda ir (ar) saugoma kilmės vietos nuoroda, ir (ar) garantuoto tradicinio gaminio nuoroda (toliau – saugomos nuorodos);</w:t>
      </w:r>
    </w:p>
    <w:p w14:paraId="7D2366D3" w14:textId="2D8C4FF2" w:rsidR="0012556D" w:rsidRPr="00076B39" w:rsidRDefault="00411993" w:rsidP="003971D7">
      <w:pPr>
        <w:widowControl w:val="0"/>
        <w:tabs>
          <w:tab w:val="left" w:pos="2127"/>
        </w:tabs>
        <w:autoSpaceDE w:val="0"/>
        <w:autoSpaceDN w:val="0"/>
        <w:adjustRightInd w:val="0"/>
        <w:spacing w:after="0" w:line="240" w:lineRule="auto"/>
        <w:ind w:firstLine="851"/>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5.1.20</w:t>
      </w:r>
      <w:r w:rsidR="0012556D" w:rsidRPr="00076B39">
        <w:rPr>
          <w:rFonts w:ascii="Times New Roman" w:hAnsi="Times New Roman" w:cs="Times New Roman"/>
          <w:sz w:val="24"/>
          <w:szCs w:val="24"/>
          <w:lang w:val="lt-LT"/>
        </w:rPr>
        <w:t>.</w:t>
      </w:r>
      <w:r w:rsidRPr="00076B39">
        <w:rPr>
          <w:rFonts w:ascii="Times New Roman" w:hAnsi="Times New Roman" w:cs="Times New Roman"/>
          <w:sz w:val="24"/>
          <w:szCs w:val="24"/>
          <w:lang w:val="lt-LT"/>
        </w:rPr>
        <w:t>3.</w:t>
      </w:r>
      <w:r w:rsidR="0012556D" w:rsidRPr="00076B39">
        <w:rPr>
          <w:rFonts w:ascii="Times New Roman" w:hAnsi="Times New Roman" w:cs="Times New Roman"/>
          <w:sz w:val="24"/>
          <w:szCs w:val="24"/>
          <w:lang w:val="lt-LT"/>
        </w:rPr>
        <w:t xml:space="preserve"> produktai turi būti sertifikuoti ženklu „Kokybė“, kaip numatyta Lietuvos Respublikos žemės ūkio ministro 2022 m. gegužės 20 d. įsakymu Nr. 3D-351 „Dėl Nacionalinės </w:t>
      </w:r>
      <w:r w:rsidR="0012556D" w:rsidRPr="00076B39">
        <w:rPr>
          <w:rFonts w:ascii="Times New Roman" w:hAnsi="Times New Roman" w:cs="Times New Roman"/>
          <w:sz w:val="24"/>
          <w:szCs w:val="24"/>
          <w:lang w:val="lt-LT"/>
        </w:rPr>
        <w:lastRenderedPageBreak/>
        <w:t>maisto kokybės sistemos taisyklių patvirtinimo ir kai kurių žemės ūkio ministro įsakymų pripažinimo netekusiais galios“ (toliau –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p>
    <w:p w14:paraId="41916BBC" w14:textId="24981504" w:rsidR="00411993" w:rsidRPr="00076B39" w:rsidRDefault="00411993" w:rsidP="003971D7">
      <w:pPr>
        <w:spacing w:after="0" w:line="240" w:lineRule="auto"/>
        <w:ind w:firstLine="851"/>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5.1.20.4. žuvys, moliuskai ir vėžiagyviai turi atitikti bent vieną iš 5.1.20.1-5.1.20.3 papunkčiuose išvardytų minimalių aplinkos apsaugos kriterijų arba būti sertifikuoti pagal tausios žvejybos ar darnios akvakultūros schemas ir paženklinti ekologiniais ženklais, pvz., „Aquaculture Stewardship Council“, „The Marine Stewardship Council“, „Best Aquaculture Practices“ arba kitu lygiaverčiu ekologiniu ženklu.</w:t>
      </w:r>
    </w:p>
    <w:p w14:paraId="2F15E7E5" w14:textId="601CF802" w:rsidR="00AA295C" w:rsidRPr="00076B39" w:rsidRDefault="00AA295C" w:rsidP="003971D7">
      <w:pPr>
        <w:spacing w:after="0" w:line="240" w:lineRule="auto"/>
        <w:ind w:firstLine="851"/>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5.1.2</w:t>
      </w:r>
      <w:r w:rsidR="008013F3" w:rsidRPr="00076B39">
        <w:rPr>
          <w:rFonts w:ascii="Times New Roman" w:hAnsi="Times New Roman" w:cs="Times New Roman"/>
          <w:sz w:val="24"/>
          <w:szCs w:val="24"/>
          <w:lang w:val="lt-LT"/>
        </w:rPr>
        <w:t>1</w:t>
      </w:r>
      <w:r w:rsidRPr="00076B39">
        <w:rPr>
          <w:rFonts w:ascii="Times New Roman" w:hAnsi="Times New Roman" w:cs="Times New Roman"/>
          <w:sz w:val="24"/>
          <w:szCs w:val="24"/>
          <w:lang w:val="lt-LT"/>
        </w:rPr>
        <w:t>. teikiant maitinimo paslaugas naudojami maisto produktai turi atitikti minimalius aplinkos apsaugos kriterijus, nustatytus maisto produktams pagal 5.1.20 papunktį.</w:t>
      </w:r>
    </w:p>
    <w:p w14:paraId="05E9E7B0" w14:textId="17183D1E" w:rsidR="008013F3" w:rsidRPr="00076B39" w:rsidRDefault="008013F3" w:rsidP="008013F3">
      <w:pPr>
        <w:pStyle w:val="Komentarotekstas"/>
        <w:jc w:val="both"/>
        <w:rPr>
          <w:i/>
          <w:iCs/>
          <w:sz w:val="24"/>
          <w:szCs w:val="24"/>
          <w:lang w:val="lt-LT"/>
        </w:rPr>
      </w:pPr>
      <w:r w:rsidRPr="00076B39">
        <w:rPr>
          <w:rStyle w:val="Komentaronuoroda"/>
          <w:i/>
          <w:iCs/>
          <w:sz w:val="24"/>
          <w:szCs w:val="24"/>
          <w:lang w:val="lt-LT"/>
        </w:rPr>
        <w:t>5.1.20-5.1.21. punktuose esantiems reikalavimams pagrįsti Vykdytojas Užsakovui pareikal</w:t>
      </w:r>
      <w:r w:rsidR="00292A54" w:rsidRPr="00076B39">
        <w:rPr>
          <w:rStyle w:val="Komentaronuoroda"/>
          <w:i/>
          <w:iCs/>
          <w:sz w:val="24"/>
          <w:szCs w:val="24"/>
          <w:lang w:val="lt-LT"/>
        </w:rPr>
        <w:t>a</w:t>
      </w:r>
      <w:r w:rsidRPr="00076B39">
        <w:rPr>
          <w:rStyle w:val="Komentaronuoroda"/>
          <w:i/>
          <w:iCs/>
          <w:sz w:val="24"/>
          <w:szCs w:val="24"/>
          <w:lang w:val="lt-LT"/>
        </w:rPr>
        <w:t xml:space="preserve">vus turės pateikti </w:t>
      </w:r>
      <w:r w:rsidRPr="00076B39">
        <w:rPr>
          <w:i/>
          <w:iCs/>
          <w:sz w:val="24"/>
          <w:szCs w:val="24"/>
          <w:lang w:val="lt-LT"/>
        </w:rPr>
        <w:t>ekologinės gamybos sertifikatus, skelbiamus TRACES sistemoje, NKP gamintojų sertifikatus, skelbiamus sertifikavimo įstaigų interneto svetainėse, dokumentus, įrodančius, kad produktai yra su saugomomis nuorodomis ir registruoti Europos Komisijos tvarkomame Sąjungos geografinių nuorodų registre arba Sąjungos garantuotų tradicinių gaminių registre, tausios žvejybos ar darnios akvakultūros sertifikatus arba kitus lygiaverčius įrodymus.</w:t>
      </w:r>
    </w:p>
    <w:p w14:paraId="4130B10D" w14:textId="46886807" w:rsidR="00E30FD7" w:rsidRPr="00076B39" w:rsidRDefault="008013F3" w:rsidP="008013F3">
      <w:pPr>
        <w:widowControl w:val="0"/>
        <w:tabs>
          <w:tab w:val="left" w:pos="2127"/>
        </w:tabs>
        <w:autoSpaceDE w:val="0"/>
        <w:autoSpaceDN w:val="0"/>
        <w:adjustRightInd w:val="0"/>
        <w:spacing w:after="0" w:line="240" w:lineRule="auto"/>
        <w:ind w:firstLine="851"/>
        <w:jc w:val="both"/>
        <w:rPr>
          <w:rFonts w:ascii="Times New Roman" w:hAnsi="Times New Roman" w:cs="Times New Roman"/>
          <w:i/>
          <w:iCs/>
          <w:sz w:val="24"/>
          <w:szCs w:val="24"/>
          <w:lang w:val="lt-LT"/>
        </w:rPr>
      </w:pPr>
      <w:r w:rsidRPr="00076B39">
        <w:rPr>
          <w:rFonts w:ascii="Times New Roman" w:hAnsi="Times New Roman" w:cs="Times New Roman"/>
          <w:i/>
          <w:iCs/>
          <w:sz w:val="24"/>
          <w:szCs w:val="24"/>
          <w:lang w:val="lt-LT"/>
        </w:rPr>
        <w:t>Vykdytojui nepateikus reikalaujamų dokumentų ar nesilaikant 5.1.20-5.1.21. punktuose esančių reikalavimų,</w:t>
      </w:r>
      <w:r w:rsidRPr="00076B39">
        <w:rPr>
          <w:sz w:val="16"/>
          <w:szCs w:val="16"/>
          <w:lang w:val="lt-LT"/>
        </w:rPr>
        <w:t xml:space="preserve"> </w:t>
      </w:r>
      <w:r w:rsidR="00FB3B73" w:rsidRPr="00076B39">
        <w:rPr>
          <w:rFonts w:ascii="Times New Roman" w:hAnsi="Times New Roman" w:cs="Times New Roman"/>
          <w:i/>
          <w:iCs/>
          <w:sz w:val="24"/>
          <w:szCs w:val="24"/>
          <w:lang w:val="lt-LT"/>
        </w:rPr>
        <w:t xml:space="preserve">Užsakovas turi teisę reikalauti </w:t>
      </w:r>
      <w:r w:rsidR="000B581B" w:rsidRPr="00076B39">
        <w:rPr>
          <w:rFonts w:ascii="Times New Roman" w:hAnsi="Times New Roman" w:cs="Times New Roman"/>
          <w:i/>
          <w:iCs/>
          <w:sz w:val="24"/>
          <w:szCs w:val="24"/>
          <w:lang w:val="lt-LT"/>
        </w:rPr>
        <w:t>Vykdytoj</w:t>
      </w:r>
      <w:r w:rsidR="00FB3B73" w:rsidRPr="00076B39">
        <w:rPr>
          <w:rFonts w:ascii="Times New Roman" w:hAnsi="Times New Roman" w:cs="Times New Roman"/>
          <w:i/>
          <w:iCs/>
          <w:sz w:val="24"/>
          <w:szCs w:val="24"/>
          <w:lang w:val="lt-LT"/>
        </w:rPr>
        <w:t>o sumokėti</w:t>
      </w:r>
      <w:r w:rsidR="000B581B" w:rsidRPr="00076B39">
        <w:rPr>
          <w:rFonts w:ascii="Times New Roman" w:hAnsi="Times New Roman" w:cs="Times New Roman"/>
          <w:i/>
          <w:iCs/>
          <w:sz w:val="24"/>
          <w:szCs w:val="24"/>
          <w:lang w:val="lt-LT"/>
        </w:rPr>
        <w:t xml:space="preserve"> baudą, lygią 500 Eur (bauda gali būti išskaičiuojama iš Vykdytojui mokėtinų sumų)</w:t>
      </w:r>
      <w:r w:rsidR="00FB3B73" w:rsidRPr="00076B39">
        <w:rPr>
          <w:rFonts w:ascii="Times New Roman" w:hAnsi="Times New Roman" w:cs="Times New Roman"/>
          <w:i/>
          <w:iCs/>
          <w:sz w:val="24"/>
          <w:szCs w:val="24"/>
          <w:lang w:val="lt-LT"/>
        </w:rPr>
        <w:t xml:space="preserve"> už kiekvieną pažeidimą atskirai</w:t>
      </w:r>
      <w:r w:rsidR="000B581B" w:rsidRPr="00076B39">
        <w:rPr>
          <w:rFonts w:ascii="Times New Roman" w:hAnsi="Times New Roman" w:cs="Times New Roman"/>
          <w:i/>
          <w:iCs/>
          <w:sz w:val="24"/>
          <w:szCs w:val="24"/>
          <w:lang w:val="lt-LT"/>
        </w:rPr>
        <w:t xml:space="preserve">. Jeigu Vykdytojas pažeidžia </w:t>
      </w:r>
      <w:r w:rsidR="00FB3B73" w:rsidRPr="00076B39">
        <w:rPr>
          <w:rFonts w:ascii="Times New Roman" w:hAnsi="Times New Roman" w:cs="Times New Roman"/>
          <w:i/>
          <w:iCs/>
          <w:sz w:val="24"/>
          <w:szCs w:val="24"/>
          <w:lang w:val="lt-LT"/>
        </w:rPr>
        <w:t xml:space="preserve">bet kurį </w:t>
      </w:r>
      <w:r w:rsidR="003971D7" w:rsidRPr="00076B39">
        <w:rPr>
          <w:rFonts w:ascii="Times New Roman" w:hAnsi="Times New Roman" w:cs="Times New Roman"/>
          <w:sz w:val="24"/>
          <w:szCs w:val="24"/>
          <w:lang w:val="lt-LT"/>
        </w:rPr>
        <w:t>5.1.20.1-5.1.2</w:t>
      </w:r>
      <w:r w:rsidRPr="00076B39">
        <w:rPr>
          <w:rFonts w:ascii="Times New Roman" w:hAnsi="Times New Roman" w:cs="Times New Roman"/>
          <w:sz w:val="24"/>
          <w:szCs w:val="24"/>
          <w:lang w:val="lt-LT"/>
        </w:rPr>
        <w:t>1</w:t>
      </w:r>
      <w:r w:rsidR="003971D7" w:rsidRPr="00076B39">
        <w:rPr>
          <w:rFonts w:ascii="Times New Roman" w:hAnsi="Times New Roman" w:cs="Times New Roman"/>
          <w:sz w:val="24"/>
          <w:szCs w:val="24"/>
          <w:lang w:val="lt-LT"/>
        </w:rPr>
        <w:t xml:space="preserve">. </w:t>
      </w:r>
      <w:r w:rsidR="000B581B" w:rsidRPr="00076B39">
        <w:rPr>
          <w:rFonts w:ascii="Times New Roman" w:hAnsi="Times New Roman" w:cs="Times New Roman"/>
          <w:i/>
          <w:iCs/>
          <w:sz w:val="24"/>
          <w:szCs w:val="24"/>
          <w:lang w:val="lt-LT"/>
        </w:rPr>
        <w:t>punktą daugiau nei tris kartus ir jam už kiekvieną pažeidimą yra pritaikyta bauda</w:t>
      </w:r>
      <w:r w:rsidR="00076B39" w:rsidRPr="00076B39">
        <w:rPr>
          <w:rFonts w:ascii="Times New Roman" w:hAnsi="Times New Roman" w:cs="Times New Roman"/>
          <w:i/>
          <w:iCs/>
          <w:sz w:val="24"/>
          <w:szCs w:val="24"/>
          <w:lang w:val="lt-LT"/>
        </w:rPr>
        <w:t xml:space="preserve"> bei nepateikia reikalaujamų dokumentų,</w:t>
      </w:r>
      <w:r w:rsidR="000B581B" w:rsidRPr="00076B39">
        <w:rPr>
          <w:rFonts w:ascii="Times New Roman" w:hAnsi="Times New Roman" w:cs="Times New Roman"/>
          <w:i/>
          <w:iCs/>
          <w:sz w:val="24"/>
          <w:szCs w:val="24"/>
          <w:lang w:val="lt-LT"/>
        </w:rPr>
        <w:t xml:space="preserve"> tai laikoma esminiu Sutarties pažeidimu</w:t>
      </w:r>
      <w:r w:rsidR="00292A54" w:rsidRPr="00076B39">
        <w:rPr>
          <w:rFonts w:ascii="Times New Roman" w:hAnsi="Times New Roman" w:cs="Times New Roman"/>
          <w:i/>
          <w:iCs/>
          <w:sz w:val="24"/>
          <w:szCs w:val="24"/>
          <w:lang w:val="lt-LT"/>
        </w:rPr>
        <w:t>.</w:t>
      </w:r>
    </w:p>
    <w:p w14:paraId="4A1A4A27"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5.2. Užsakovas įsipareigoja:</w:t>
      </w:r>
    </w:p>
    <w:p w14:paraId="6D9B8A44" w14:textId="37FC72CB" w:rsidR="00AF371D" w:rsidRPr="00076B39" w:rsidRDefault="00AF371D" w:rsidP="00262342">
      <w:pPr>
        <w:widowControl w:val="0"/>
        <w:autoSpaceDE w:val="0"/>
        <w:autoSpaceDN w:val="0"/>
        <w:adjustRightInd w:val="0"/>
        <w:spacing w:after="0" w:line="240" w:lineRule="auto"/>
        <w:ind w:firstLine="851"/>
        <w:jc w:val="both"/>
        <w:rPr>
          <w:rFonts w:ascii="Times New Roman" w:hAnsi="Times New Roman"/>
          <w:sz w:val="24"/>
          <w:szCs w:val="24"/>
          <w:lang w:val="lt-LT" w:eastAsia="lt-LT"/>
        </w:rPr>
      </w:pPr>
      <w:r w:rsidRPr="00076B39">
        <w:rPr>
          <w:rFonts w:ascii="Times New Roman" w:hAnsi="Times New Roman"/>
          <w:sz w:val="24"/>
          <w:szCs w:val="24"/>
          <w:lang w:val="lt-LT" w:eastAsia="lt-LT"/>
        </w:rPr>
        <w:t xml:space="preserve">5.2.1. skirti atsakingą asmenį, kuris kiekvieną dieną Vykdytojui pateiks tą dieną </w:t>
      </w:r>
      <w:r w:rsidR="00262342" w:rsidRPr="00076B39">
        <w:rPr>
          <w:rFonts w:ascii="Times New Roman" w:hAnsi="Times New Roman"/>
          <w:sz w:val="24"/>
          <w:szCs w:val="24"/>
          <w:lang w:val="lt-LT" w:eastAsia="lt-LT"/>
        </w:rPr>
        <w:t xml:space="preserve">besimaitinančių asmenų, už kurių maitinimą pagal teisės aktus turi apmokėti Užsakovas, </w:t>
      </w:r>
      <w:r w:rsidRPr="00076B39">
        <w:rPr>
          <w:rFonts w:ascii="Times New Roman" w:hAnsi="Times New Roman"/>
          <w:sz w:val="24"/>
          <w:szCs w:val="24"/>
          <w:lang w:val="lt-LT" w:eastAsia="lt-LT"/>
        </w:rPr>
        <w:t>skaičių;</w:t>
      </w:r>
    </w:p>
    <w:p w14:paraId="03143337" w14:textId="4216226A"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5.2.2. garantuoti elektros energijos, vandentiekio</w:t>
      </w:r>
      <w:r w:rsidR="00E44987" w:rsidRPr="00076B39">
        <w:rPr>
          <w:rFonts w:ascii="Times New Roman" w:hAnsi="Times New Roman"/>
          <w:sz w:val="24"/>
          <w:szCs w:val="24"/>
          <w:lang w:val="lt-LT"/>
        </w:rPr>
        <w:t xml:space="preserve">, </w:t>
      </w:r>
      <w:r w:rsidR="00262342" w:rsidRPr="00076B39">
        <w:rPr>
          <w:rFonts w:ascii="Times New Roman" w:hAnsi="Times New Roman"/>
          <w:sz w:val="24"/>
          <w:szCs w:val="24"/>
          <w:lang w:val="lt-LT"/>
        </w:rPr>
        <w:t xml:space="preserve">nuotekų </w:t>
      </w:r>
      <w:r w:rsidR="00E44987" w:rsidRPr="00076B39">
        <w:rPr>
          <w:rFonts w:ascii="Times New Roman" w:hAnsi="Times New Roman"/>
          <w:sz w:val="24"/>
          <w:szCs w:val="24"/>
          <w:lang w:val="lt-LT"/>
        </w:rPr>
        <w:t>ir</w:t>
      </w:r>
      <w:r w:rsidRPr="00076B39">
        <w:rPr>
          <w:rFonts w:ascii="Times New Roman" w:hAnsi="Times New Roman"/>
          <w:sz w:val="24"/>
          <w:szCs w:val="24"/>
          <w:lang w:val="lt-LT"/>
        </w:rPr>
        <w:t xml:space="preserve"> šilumos tiekimą bei informuoti apie numatomus arba esamus elektros energijos, vandentiekio</w:t>
      </w:r>
      <w:r w:rsidR="00E44987" w:rsidRPr="00076B39">
        <w:rPr>
          <w:rFonts w:ascii="Times New Roman" w:hAnsi="Times New Roman"/>
          <w:sz w:val="24"/>
          <w:szCs w:val="24"/>
          <w:lang w:val="lt-LT"/>
        </w:rPr>
        <w:t xml:space="preserve">, nuotekų </w:t>
      </w:r>
      <w:r w:rsidRPr="00076B39">
        <w:rPr>
          <w:rFonts w:ascii="Times New Roman" w:hAnsi="Times New Roman"/>
          <w:sz w:val="24"/>
          <w:szCs w:val="24"/>
          <w:lang w:val="lt-LT"/>
        </w:rPr>
        <w:t xml:space="preserve">ir šilumos tiekimo sutrikimus; </w:t>
      </w:r>
    </w:p>
    <w:p w14:paraId="38FD76A9"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5.2.3. užtikrinti iš Vykdytojo sutarties vykdymo metu gautos ir su sutarties vykdymu susijusios informacijos konfidencialumą bei apsaugą;</w:t>
      </w:r>
    </w:p>
    <w:p w14:paraId="6EBDF548"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5.2.4. nedelsiant informuoti Vykdytoją apie adresų ar kitų juridinių rekvizitų pasikeitimą;</w:t>
      </w:r>
    </w:p>
    <w:p w14:paraId="71F5F150"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5.3. Užsakovas turi teisę:</w:t>
      </w:r>
    </w:p>
    <w:p w14:paraId="033784CD" w14:textId="25A42F20"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5.3.1. tikrinti paslaugų teikimo eigą ir kokybę, pareikšti reikalavimus dėl paslaug</w:t>
      </w:r>
      <w:r w:rsidR="00706AA7" w:rsidRPr="00076B39">
        <w:rPr>
          <w:rFonts w:ascii="Times New Roman" w:hAnsi="Times New Roman"/>
          <w:sz w:val="24"/>
          <w:szCs w:val="24"/>
          <w:lang w:val="lt-LT"/>
        </w:rPr>
        <w:t xml:space="preserve">ų </w:t>
      </w:r>
      <w:r w:rsidRPr="00076B39">
        <w:rPr>
          <w:rFonts w:ascii="Times New Roman" w:hAnsi="Times New Roman"/>
          <w:sz w:val="24"/>
          <w:szCs w:val="24"/>
          <w:lang w:val="lt-LT"/>
        </w:rPr>
        <w:t xml:space="preserve">trūkumų; </w:t>
      </w:r>
    </w:p>
    <w:p w14:paraId="03EE4DF8" w14:textId="1CE1AAD4"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5.3.2. nukrypimus nuo kokybės reikalavimų fiksuoti vienkartinio patikrinimo aktais ir reikalauti per suderintą protingą terminą neatlygintinai pašalinti nurodytus trūkumus;</w:t>
      </w:r>
    </w:p>
    <w:p w14:paraId="18633E64" w14:textId="4D7DAD77" w:rsidR="00E30FD7" w:rsidRPr="00076B39" w:rsidRDefault="00E30FD7" w:rsidP="00AF371D">
      <w:pPr>
        <w:widowControl w:val="0"/>
        <w:autoSpaceDE w:val="0"/>
        <w:autoSpaceDN w:val="0"/>
        <w:adjustRightInd w:val="0"/>
        <w:spacing w:after="0" w:line="240" w:lineRule="auto"/>
        <w:ind w:firstLine="851"/>
        <w:jc w:val="both"/>
        <w:rPr>
          <w:rFonts w:ascii="Times New Roman" w:hAnsi="Times New Roman"/>
          <w:color w:val="000000" w:themeColor="text1"/>
          <w:sz w:val="24"/>
          <w:szCs w:val="24"/>
          <w:lang w:val="lt-LT"/>
        </w:rPr>
      </w:pPr>
      <w:r w:rsidRPr="00076B39">
        <w:rPr>
          <w:rFonts w:ascii="Times New Roman" w:hAnsi="Times New Roman"/>
          <w:sz w:val="24"/>
          <w:szCs w:val="24"/>
          <w:lang w:val="lt-LT"/>
        </w:rPr>
        <w:t xml:space="preserve">5.3.3. </w:t>
      </w:r>
      <w:r w:rsidRPr="00076B39">
        <w:rPr>
          <w:rFonts w:ascii="Times New Roman" w:hAnsi="Times New Roman"/>
          <w:color w:val="000000" w:themeColor="text1"/>
          <w:sz w:val="24"/>
          <w:szCs w:val="24"/>
          <w:lang w:val="lt-LT"/>
        </w:rPr>
        <w:t>reikalauti Vykdytojo pateikti maisto gamyboje naudojamų produktų galiojančius ekologinės gamybos patvirtinamuosius dokumentus, sertifikatus produktams ir (arba) perdirbimo veiklai;</w:t>
      </w:r>
    </w:p>
    <w:p w14:paraId="69749242" w14:textId="2BC6BDA1" w:rsidR="000B581B" w:rsidRPr="00076B39" w:rsidRDefault="000B581B" w:rsidP="00AF371D">
      <w:pPr>
        <w:widowControl w:val="0"/>
        <w:autoSpaceDE w:val="0"/>
        <w:autoSpaceDN w:val="0"/>
        <w:adjustRightInd w:val="0"/>
        <w:spacing w:after="0" w:line="240" w:lineRule="auto"/>
        <w:ind w:firstLine="851"/>
        <w:jc w:val="both"/>
        <w:rPr>
          <w:rFonts w:ascii="Times New Roman" w:hAnsi="Times New Roman"/>
          <w:color w:val="000000" w:themeColor="text1"/>
          <w:sz w:val="24"/>
          <w:szCs w:val="24"/>
          <w:lang w:val="lt-LT"/>
        </w:rPr>
      </w:pPr>
      <w:r w:rsidRPr="00076B39">
        <w:rPr>
          <w:rFonts w:ascii="Times New Roman" w:hAnsi="Times New Roman"/>
          <w:color w:val="000000" w:themeColor="text1"/>
          <w:sz w:val="24"/>
          <w:szCs w:val="24"/>
          <w:lang w:val="lt-LT"/>
        </w:rPr>
        <w:t xml:space="preserve">5.3.4. taikyti Vykdytojui 500 Eurų dydžio baudą už kiekvieną </w:t>
      </w:r>
      <w:r w:rsidR="003971D7" w:rsidRPr="00076B39">
        <w:rPr>
          <w:rFonts w:ascii="Times New Roman" w:hAnsi="Times New Roman" w:cs="Times New Roman"/>
          <w:sz w:val="24"/>
          <w:szCs w:val="24"/>
          <w:lang w:val="lt-LT"/>
        </w:rPr>
        <w:t>5.1.20.1-5.1.2</w:t>
      </w:r>
      <w:r w:rsidR="00706AA7" w:rsidRPr="00076B39">
        <w:rPr>
          <w:rFonts w:ascii="Times New Roman" w:hAnsi="Times New Roman" w:cs="Times New Roman"/>
          <w:sz w:val="24"/>
          <w:szCs w:val="24"/>
          <w:lang w:val="lt-LT"/>
        </w:rPr>
        <w:t>1</w:t>
      </w:r>
      <w:r w:rsidR="003971D7" w:rsidRPr="00076B39">
        <w:rPr>
          <w:rFonts w:ascii="Times New Roman" w:hAnsi="Times New Roman" w:cs="Times New Roman"/>
          <w:sz w:val="24"/>
          <w:szCs w:val="24"/>
          <w:lang w:val="lt-LT"/>
        </w:rPr>
        <w:t xml:space="preserve"> </w:t>
      </w:r>
      <w:r w:rsidRPr="00076B39">
        <w:rPr>
          <w:rFonts w:ascii="Times New Roman" w:hAnsi="Times New Roman"/>
          <w:color w:val="000000" w:themeColor="text1"/>
          <w:sz w:val="24"/>
          <w:szCs w:val="24"/>
          <w:lang w:val="lt-LT"/>
        </w:rPr>
        <w:t>sutarties punkto pažeidimą.</w:t>
      </w:r>
    </w:p>
    <w:p w14:paraId="09FADEF9" w14:textId="63B823D1" w:rsidR="00AF371D" w:rsidRPr="00076B39" w:rsidRDefault="006017B5" w:rsidP="006017B5">
      <w:pPr>
        <w:pStyle w:val="normal-p"/>
        <w:shd w:val="clear" w:color="auto" w:fill="FFFFFF"/>
        <w:spacing w:before="0" w:beforeAutospacing="0" w:after="0" w:afterAutospacing="0"/>
        <w:ind w:firstLine="851"/>
        <w:jc w:val="both"/>
      </w:pPr>
      <w:r w:rsidRPr="00076B39">
        <w:t>5.4. Vykdytojas turi teisę</w:t>
      </w:r>
      <w:r w:rsidR="00AF371D" w:rsidRPr="00076B39">
        <w:t xml:space="preserve"> remti mokykloje organizuojamus renginius, stovyklas, projektus.</w:t>
      </w:r>
    </w:p>
    <w:p w14:paraId="78489BC5"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bCs/>
          <w:sz w:val="24"/>
          <w:szCs w:val="24"/>
          <w:lang w:val="lt-LT"/>
        </w:rPr>
      </w:pPr>
    </w:p>
    <w:p w14:paraId="148CBFF1"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bCs/>
          <w:sz w:val="24"/>
          <w:szCs w:val="24"/>
          <w:lang w:val="lt-LT"/>
        </w:rPr>
        <w:t>6</w:t>
      </w:r>
      <w:r w:rsidRPr="00076B39">
        <w:rPr>
          <w:rFonts w:ascii="Times New Roman" w:hAnsi="Times New Roman"/>
          <w:b/>
          <w:sz w:val="24"/>
          <w:szCs w:val="24"/>
          <w:lang w:val="lt-LT"/>
        </w:rPr>
        <w:t>. ŠALIŲ ATSAKOMYBĖ</w:t>
      </w:r>
    </w:p>
    <w:p w14:paraId="76AC3F43" w14:textId="0DE4F75D" w:rsidR="00AF371D" w:rsidRPr="00076B39" w:rsidRDefault="00AF371D" w:rsidP="00AF371D">
      <w:pPr>
        <w:pStyle w:val="Komentarotekstas"/>
        <w:ind w:firstLine="851"/>
        <w:jc w:val="both"/>
        <w:rPr>
          <w:sz w:val="24"/>
          <w:szCs w:val="24"/>
          <w:lang w:val="lt-LT"/>
        </w:rPr>
      </w:pPr>
      <w:r w:rsidRPr="00076B39">
        <w:rPr>
          <w:sz w:val="24"/>
          <w:szCs w:val="24"/>
          <w:lang w:val="lt-LT" w:eastAsia="lt-LT"/>
        </w:rPr>
        <w:t xml:space="preserve">6.1. </w:t>
      </w:r>
      <w:r w:rsidRPr="00076B39">
        <w:rPr>
          <w:sz w:val="24"/>
          <w:szCs w:val="24"/>
          <w:lang w:val="lt-LT"/>
        </w:rPr>
        <w:t>Vykdytojas už kiekvieną pavėluotą įsipareigojimų vykdymo dieną m</w:t>
      </w:r>
      <w:r w:rsidRPr="00076B39">
        <w:rPr>
          <w:sz w:val="24"/>
          <w:szCs w:val="24"/>
          <w:lang w:val="lt-LT" w:eastAsia="lt-LT"/>
        </w:rPr>
        <w:t xml:space="preserve">oka Užsakovui 0,04% dydžio delspinigius nuo </w:t>
      </w:r>
      <w:r w:rsidR="00430C53" w:rsidRPr="00076B39">
        <w:rPr>
          <w:sz w:val="24"/>
          <w:szCs w:val="24"/>
          <w:lang w:val="lt-LT" w:eastAsia="lt-LT"/>
        </w:rPr>
        <w:t>neį</w:t>
      </w:r>
      <w:r w:rsidRPr="00076B39">
        <w:rPr>
          <w:sz w:val="24"/>
          <w:szCs w:val="24"/>
          <w:lang w:val="lt-LT" w:eastAsia="lt-LT"/>
        </w:rPr>
        <w:t>vykdytų įsipareigojimų piniginė</w:t>
      </w:r>
      <w:r w:rsidR="006017B5" w:rsidRPr="00076B39">
        <w:rPr>
          <w:sz w:val="24"/>
          <w:szCs w:val="24"/>
          <w:lang w:val="lt-LT" w:eastAsia="lt-LT"/>
        </w:rPr>
        <w:t>s vertės. De</w:t>
      </w:r>
      <w:r w:rsidRPr="00076B39">
        <w:rPr>
          <w:sz w:val="24"/>
          <w:szCs w:val="24"/>
          <w:shd w:val="clear" w:color="auto" w:fill="FFFFFF"/>
          <w:lang w:val="lt-LT"/>
        </w:rPr>
        <w:t>lspinigiai gali būti išskaičiuojami iš Vykdytojui mokėtinų sumų.</w:t>
      </w:r>
    </w:p>
    <w:p w14:paraId="4903EED1" w14:textId="3AE0177B" w:rsidR="00AF371D" w:rsidRPr="00076B39" w:rsidRDefault="00AF371D" w:rsidP="00AF371D">
      <w:pPr>
        <w:spacing w:after="0" w:line="240" w:lineRule="auto"/>
        <w:ind w:firstLine="851"/>
        <w:jc w:val="both"/>
        <w:rPr>
          <w:rFonts w:ascii="Times New Roman" w:hAnsi="Times New Roman" w:cs="Times New Roman"/>
          <w:color w:val="FF0000"/>
          <w:sz w:val="24"/>
          <w:szCs w:val="24"/>
          <w:lang w:val="lt-LT"/>
        </w:rPr>
      </w:pPr>
      <w:r w:rsidRPr="00076B39">
        <w:rPr>
          <w:rFonts w:ascii="Times New Roman" w:hAnsi="Times New Roman"/>
          <w:sz w:val="24"/>
          <w:szCs w:val="24"/>
          <w:lang w:val="lt-LT" w:eastAsia="lt-LT"/>
        </w:rPr>
        <w:t xml:space="preserve">6.2. Už kiekvieną uždelstą apmokėti dieną Užsakovas moka Vykdytojui 0,04 % dydžio delspinigius </w:t>
      </w:r>
      <w:r w:rsidR="006017B5" w:rsidRPr="00076B39">
        <w:rPr>
          <w:rFonts w:ascii="Times New Roman" w:hAnsi="Times New Roman"/>
          <w:sz w:val="24"/>
          <w:szCs w:val="24"/>
          <w:lang w:val="lt-LT" w:eastAsia="lt-LT"/>
        </w:rPr>
        <w:t xml:space="preserve">nuo </w:t>
      </w:r>
      <w:r w:rsidRPr="00076B39">
        <w:rPr>
          <w:rFonts w:ascii="Times New Roman" w:hAnsi="Times New Roman"/>
          <w:sz w:val="24"/>
          <w:szCs w:val="24"/>
          <w:lang w:val="lt-LT" w:eastAsia="lt-LT"/>
        </w:rPr>
        <w:t>neįvykdytų įsipareigojimų piniginės vertės.</w:t>
      </w:r>
    </w:p>
    <w:p w14:paraId="36ED9CF8"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val="lt-LT"/>
        </w:rPr>
      </w:pPr>
      <w:r w:rsidRPr="00076B39">
        <w:rPr>
          <w:rStyle w:val="Komentaronuoroda"/>
          <w:rFonts w:ascii="Times New Roman" w:eastAsia="Times New Roman" w:hAnsi="Times New Roman" w:cs="Times New Roman"/>
          <w:sz w:val="24"/>
          <w:szCs w:val="24"/>
          <w:lang w:val="lt-LT"/>
        </w:rPr>
        <w:t>6.</w:t>
      </w:r>
      <w:r w:rsidRPr="00076B39">
        <w:rPr>
          <w:rFonts w:ascii="Times New Roman" w:hAnsi="Times New Roman"/>
          <w:sz w:val="24"/>
          <w:szCs w:val="24"/>
          <w:lang w:val="lt-LT" w:eastAsia="lt-LT"/>
        </w:rPr>
        <w:t>3. Baudos ar delspinigių sumokėjimas neatleidžia šalies nuo pareigos atlyginti nuostolius kiek jų nepadengia šioje sutartyje nustatytos baudos ir delspinigiai.</w:t>
      </w:r>
    </w:p>
    <w:p w14:paraId="54ABB627" w14:textId="7A6201BE" w:rsidR="00AF371D" w:rsidRPr="00076B39" w:rsidRDefault="00AF371D" w:rsidP="00AF371D">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val="lt-LT"/>
        </w:rPr>
      </w:pPr>
      <w:r w:rsidRPr="00076B39">
        <w:rPr>
          <w:rFonts w:ascii="Times New Roman" w:hAnsi="Times New Roman"/>
          <w:sz w:val="24"/>
          <w:szCs w:val="24"/>
          <w:lang w:val="lt-LT" w:eastAsia="lt-LT"/>
        </w:rPr>
        <w:lastRenderedPageBreak/>
        <w:t>6.4. Tuo atveju</w:t>
      </w:r>
      <w:r w:rsidR="00F50502" w:rsidRPr="00076B39">
        <w:rPr>
          <w:rFonts w:ascii="Times New Roman" w:hAnsi="Times New Roman"/>
          <w:sz w:val="24"/>
          <w:szCs w:val="24"/>
          <w:lang w:val="lt-LT" w:eastAsia="lt-LT"/>
        </w:rPr>
        <w:t>,</w:t>
      </w:r>
      <w:r w:rsidRPr="00076B39">
        <w:rPr>
          <w:rFonts w:ascii="Times New Roman" w:hAnsi="Times New Roman"/>
          <w:sz w:val="24"/>
          <w:szCs w:val="24"/>
          <w:lang w:val="lt-LT" w:eastAsia="lt-LT"/>
        </w:rPr>
        <w:t xml:space="preserve"> jei sutartis nustatyta tvarka nutraukiama dėl to, kad Vykdytojas padarė esminius sutarties </w:t>
      </w:r>
      <w:r w:rsidRPr="00076B39">
        <w:rPr>
          <w:rFonts w:ascii="Times New Roman" w:hAnsi="Times New Roman"/>
          <w:color w:val="000000" w:themeColor="text1"/>
          <w:sz w:val="24"/>
          <w:szCs w:val="24"/>
          <w:lang w:val="lt-LT" w:eastAsia="lt-LT"/>
        </w:rPr>
        <w:t>pažeidimus ar kitais numatytais pagrindais</w:t>
      </w:r>
      <w:r w:rsidR="002317B0" w:rsidRPr="00076B39">
        <w:rPr>
          <w:rFonts w:ascii="Times New Roman" w:hAnsi="Times New Roman"/>
          <w:color w:val="000000" w:themeColor="text1"/>
          <w:sz w:val="24"/>
          <w:szCs w:val="24"/>
          <w:lang w:val="lt-LT" w:eastAsia="lt-LT"/>
        </w:rPr>
        <w:t xml:space="preserve"> dėl Vykdytojo kaltės</w:t>
      </w:r>
      <w:r w:rsidRPr="00076B39">
        <w:rPr>
          <w:rFonts w:ascii="Times New Roman" w:hAnsi="Times New Roman"/>
          <w:color w:val="000000" w:themeColor="text1"/>
          <w:sz w:val="24"/>
          <w:szCs w:val="24"/>
          <w:lang w:val="lt-LT" w:eastAsia="lt-LT"/>
        </w:rPr>
        <w:t xml:space="preserve">, Vykdytojas </w:t>
      </w:r>
      <w:r w:rsidRPr="00076B39">
        <w:rPr>
          <w:rFonts w:ascii="Times New Roman" w:hAnsi="Times New Roman"/>
          <w:sz w:val="24"/>
          <w:szCs w:val="24"/>
          <w:lang w:val="lt-LT" w:eastAsia="lt-LT"/>
        </w:rPr>
        <w:t xml:space="preserve">turi atlyginti Užsakovui visus dėl sutarties nutraukimo patirtus nuostolius, </w:t>
      </w:r>
      <w:r w:rsidRPr="00076B39">
        <w:rPr>
          <w:rFonts w:ascii="Times New Roman" w:hAnsi="Times New Roman" w:cs="Times New Roman"/>
          <w:sz w:val="24"/>
          <w:szCs w:val="24"/>
          <w:lang w:val="lt-LT"/>
        </w:rPr>
        <w:t>kiek jų nepadengia sutartyje numatytos baudos ir del</w:t>
      </w:r>
      <w:r w:rsidR="00430C53" w:rsidRPr="00076B39">
        <w:rPr>
          <w:rFonts w:ascii="Times New Roman" w:hAnsi="Times New Roman" w:cs="Times New Roman"/>
          <w:sz w:val="24"/>
          <w:szCs w:val="24"/>
          <w:lang w:val="lt-LT"/>
        </w:rPr>
        <w:t>s</w:t>
      </w:r>
      <w:r w:rsidRPr="00076B39">
        <w:rPr>
          <w:rFonts w:ascii="Times New Roman" w:hAnsi="Times New Roman" w:cs="Times New Roman"/>
          <w:sz w:val="24"/>
          <w:szCs w:val="24"/>
          <w:lang w:val="lt-LT"/>
        </w:rPr>
        <w:t>pinigiai</w:t>
      </w:r>
      <w:r w:rsidRPr="00076B39">
        <w:rPr>
          <w:rFonts w:ascii="Times New Roman" w:hAnsi="Times New Roman" w:cs="Times New Roman"/>
          <w:sz w:val="24"/>
          <w:szCs w:val="24"/>
          <w:lang w:val="lt-LT" w:eastAsia="lt-LT"/>
        </w:rPr>
        <w:t xml:space="preserve">. </w:t>
      </w:r>
      <w:r w:rsidRPr="00076B39">
        <w:rPr>
          <w:rFonts w:ascii="Times New Roman" w:hAnsi="Times New Roman"/>
          <w:sz w:val="24"/>
          <w:szCs w:val="24"/>
          <w:lang w:val="lt-LT" w:eastAsia="lt-LT"/>
        </w:rPr>
        <w:t xml:space="preserve">Užsakovo patirti nuostoliai ar išlaidos išieškomi išskaičiuojant juos iš Vykdytojui mokėtinų sumų. </w:t>
      </w:r>
    </w:p>
    <w:p w14:paraId="5A77CAC3" w14:textId="77777777" w:rsidR="00AF371D" w:rsidRPr="00076B39" w:rsidRDefault="00AF371D" w:rsidP="00D8527E">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val="lt-LT"/>
        </w:rPr>
      </w:pPr>
      <w:r w:rsidRPr="00076B39">
        <w:rPr>
          <w:rFonts w:ascii="Times New Roman" w:hAnsi="Times New Roman"/>
          <w:sz w:val="24"/>
          <w:szCs w:val="24"/>
          <w:lang w:val="lt-LT" w:eastAsia="lt-LT"/>
        </w:rPr>
        <w:t xml:space="preserve">6.5. Sutartį nutraukus dėl Vykdytojo kaltės ar neveikimo ar dėl esminių sutarties sąlygų pažeidimo, be jam priklausančio atlyginimo už atliktas paslaugas, Vykdytojas taip pat neturi teisės į patirtų nuostolių ar žalos kompensaciją. </w:t>
      </w:r>
    </w:p>
    <w:p w14:paraId="40AA7774" w14:textId="77777777" w:rsidR="00D8527E" w:rsidRPr="00076B39" w:rsidRDefault="00D8527E" w:rsidP="00D8527E">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val="lt-LT"/>
        </w:rPr>
      </w:pPr>
    </w:p>
    <w:p w14:paraId="66B56418"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sz w:val="24"/>
          <w:szCs w:val="24"/>
          <w:lang w:val="lt-LT"/>
        </w:rPr>
        <w:t>7. GINČŲ SPRENDIMO TVARKA</w:t>
      </w:r>
    </w:p>
    <w:p w14:paraId="57CDED72" w14:textId="77777777"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z w:val="24"/>
          <w:szCs w:val="24"/>
          <w:lang w:val="lt-LT"/>
        </w:rPr>
        <w:t>7.1. Šalys susitaria, kad kiekvienas ginčas sprendžiamas derybų keliu. Jei ginčai negali būti išspręsti derybų keliu, tai Šalys susitaria šiuos ginčus spręsti teisme Lietuvos Respublikos įstatymų nustatyta tvarka.</w:t>
      </w:r>
    </w:p>
    <w:p w14:paraId="121B0A81" w14:textId="77777777" w:rsidR="00D8527E" w:rsidRPr="00076B39" w:rsidRDefault="00D8527E"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p>
    <w:p w14:paraId="326EB368"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sz w:val="24"/>
          <w:szCs w:val="24"/>
          <w:lang w:val="lt-LT"/>
        </w:rPr>
        <w:t>8. SUTARTIES NUTRAUKIMO TVARKA</w:t>
      </w:r>
    </w:p>
    <w:p w14:paraId="0BAB92F5" w14:textId="608C89D8" w:rsidR="00AF371D" w:rsidRPr="00076B39" w:rsidRDefault="00AF371D" w:rsidP="00422938">
      <w:pPr>
        <w:pStyle w:val="Sraopastraipa"/>
        <w:tabs>
          <w:tab w:val="left" w:pos="709"/>
        </w:tabs>
        <w:spacing w:after="0" w:line="240" w:lineRule="auto"/>
        <w:ind w:left="0" w:firstLine="851"/>
        <w:jc w:val="both"/>
        <w:rPr>
          <w:rFonts w:ascii="Times New Roman" w:hAnsi="Times New Roman" w:cs="Times New Roman"/>
          <w:sz w:val="24"/>
          <w:szCs w:val="24"/>
          <w:lang w:val="lt-LT"/>
        </w:rPr>
      </w:pPr>
      <w:r w:rsidRPr="00076B39">
        <w:rPr>
          <w:rFonts w:ascii="Times New Roman" w:hAnsi="Times New Roman"/>
          <w:sz w:val="24"/>
          <w:szCs w:val="24"/>
          <w:lang w:val="lt-LT"/>
        </w:rPr>
        <w:t xml:space="preserve">8.1. </w:t>
      </w:r>
      <w:r w:rsidR="00422938" w:rsidRPr="00076B39">
        <w:rPr>
          <w:rFonts w:ascii="Times New Roman" w:hAnsi="Times New Roman" w:cs="Times New Roman"/>
          <w:sz w:val="24"/>
          <w:szCs w:val="24"/>
          <w:lang w:val="lt-LT"/>
        </w:rPr>
        <w:t>J</w:t>
      </w:r>
      <w:r w:rsidRPr="00076B39">
        <w:rPr>
          <w:rFonts w:ascii="Times New Roman" w:hAnsi="Times New Roman" w:cs="Times New Roman"/>
          <w:sz w:val="24"/>
          <w:szCs w:val="24"/>
          <w:lang w:val="lt-LT"/>
        </w:rPr>
        <w:t>eigu</w:t>
      </w:r>
      <w:r w:rsidR="00422938" w:rsidRPr="00076B39">
        <w:rPr>
          <w:rFonts w:ascii="Times New Roman" w:hAnsi="Times New Roman" w:cs="Times New Roman"/>
          <w:sz w:val="24"/>
          <w:szCs w:val="24"/>
          <w:lang w:val="lt-LT"/>
        </w:rPr>
        <w:t xml:space="preserve"> </w:t>
      </w:r>
      <w:r w:rsidRPr="00076B39">
        <w:rPr>
          <w:rFonts w:ascii="Times New Roman" w:hAnsi="Times New Roman" w:cs="Times New Roman"/>
          <w:sz w:val="24"/>
          <w:szCs w:val="24"/>
          <w:lang w:val="lt-LT"/>
        </w:rPr>
        <w:t>Vykdytojas neteikia paslaugų techninėje specifikacijoje nurodytomis sąlygomis ir tvarka,</w:t>
      </w:r>
      <w:r w:rsidR="002332B3" w:rsidRPr="00076B39">
        <w:rPr>
          <w:rFonts w:ascii="Times New Roman" w:hAnsi="Times New Roman" w:cs="Times New Roman"/>
          <w:sz w:val="24"/>
          <w:szCs w:val="24"/>
          <w:lang w:val="lt-LT"/>
        </w:rPr>
        <w:t xml:space="preserve"> ar</w:t>
      </w:r>
      <w:r w:rsidRPr="00076B39">
        <w:rPr>
          <w:rFonts w:ascii="Times New Roman" w:hAnsi="Times New Roman" w:cs="Times New Roman"/>
          <w:sz w:val="24"/>
          <w:szCs w:val="24"/>
          <w:lang w:val="lt-LT"/>
        </w:rPr>
        <w:t xml:space="preserve"> neteikia maitinimo paslaugų numatytu laiku ir numatytoje vietoje,</w:t>
      </w:r>
      <w:r w:rsidR="002332B3" w:rsidRPr="00076B39">
        <w:rPr>
          <w:rFonts w:ascii="Times New Roman" w:hAnsi="Times New Roman" w:cs="Times New Roman"/>
          <w:sz w:val="24"/>
          <w:szCs w:val="24"/>
          <w:lang w:val="lt-LT"/>
        </w:rPr>
        <w:t xml:space="preserve"> ar</w:t>
      </w:r>
      <w:r w:rsidRPr="00076B39">
        <w:rPr>
          <w:rFonts w:ascii="Times New Roman" w:hAnsi="Times New Roman" w:cs="Times New Roman"/>
          <w:sz w:val="24"/>
          <w:szCs w:val="24"/>
          <w:lang w:val="lt-LT"/>
        </w:rPr>
        <w:t xml:space="preserve"> neištaiso paslaug</w:t>
      </w:r>
      <w:r w:rsidR="00576FA2" w:rsidRPr="00076B39">
        <w:rPr>
          <w:rFonts w:ascii="Times New Roman" w:hAnsi="Times New Roman" w:cs="Times New Roman"/>
          <w:sz w:val="24"/>
          <w:szCs w:val="24"/>
          <w:lang w:val="lt-LT"/>
        </w:rPr>
        <w:t>ų</w:t>
      </w:r>
      <w:r w:rsidRPr="00076B39">
        <w:rPr>
          <w:rFonts w:ascii="Times New Roman" w:hAnsi="Times New Roman" w:cs="Times New Roman"/>
          <w:sz w:val="24"/>
          <w:szCs w:val="24"/>
          <w:lang w:val="lt-LT"/>
        </w:rPr>
        <w:t xml:space="preserve"> teikimo trūkumų per</w:t>
      </w:r>
      <w:r w:rsidR="008013F3" w:rsidRPr="00076B39">
        <w:rPr>
          <w:rFonts w:ascii="Times New Roman" w:hAnsi="Times New Roman" w:cs="Times New Roman"/>
          <w:sz w:val="24"/>
          <w:szCs w:val="24"/>
          <w:lang w:val="lt-LT"/>
        </w:rPr>
        <w:t xml:space="preserve"> Užsakov</w:t>
      </w:r>
      <w:r w:rsidR="00076B39" w:rsidRPr="00076B39">
        <w:rPr>
          <w:rFonts w:ascii="Times New Roman" w:hAnsi="Times New Roman" w:cs="Times New Roman"/>
          <w:sz w:val="24"/>
          <w:szCs w:val="24"/>
          <w:lang w:val="lt-LT"/>
        </w:rPr>
        <w:t>o</w:t>
      </w:r>
      <w:r w:rsidR="008013F3" w:rsidRPr="00076B39">
        <w:rPr>
          <w:rFonts w:ascii="Times New Roman" w:hAnsi="Times New Roman" w:cs="Times New Roman"/>
          <w:sz w:val="24"/>
          <w:szCs w:val="24"/>
          <w:lang w:val="lt-LT"/>
        </w:rPr>
        <w:t xml:space="preserve"> </w:t>
      </w:r>
      <w:r w:rsidR="00076B39" w:rsidRPr="00076B39">
        <w:rPr>
          <w:rFonts w:ascii="Times New Roman" w:hAnsi="Times New Roman" w:cs="Times New Roman"/>
          <w:sz w:val="24"/>
          <w:szCs w:val="24"/>
          <w:lang w:val="lt-LT"/>
        </w:rPr>
        <w:t>nurodytą protingą</w:t>
      </w:r>
      <w:r w:rsidRPr="00076B39">
        <w:rPr>
          <w:rFonts w:ascii="Times New Roman" w:hAnsi="Times New Roman" w:cs="Times New Roman"/>
          <w:sz w:val="24"/>
          <w:szCs w:val="24"/>
          <w:lang w:val="lt-LT"/>
        </w:rPr>
        <w:t xml:space="preserve"> terminą</w:t>
      </w:r>
      <w:r w:rsidR="00422938" w:rsidRPr="00076B39">
        <w:rPr>
          <w:rFonts w:ascii="Times New Roman" w:hAnsi="Times New Roman" w:cs="Times New Roman"/>
          <w:sz w:val="24"/>
          <w:szCs w:val="24"/>
          <w:lang w:val="lt-LT"/>
        </w:rPr>
        <w:t xml:space="preserve">, </w:t>
      </w:r>
      <w:r w:rsidR="002332B3" w:rsidRPr="00076B39">
        <w:rPr>
          <w:rFonts w:ascii="Times New Roman" w:hAnsi="Times New Roman" w:cs="Times New Roman"/>
          <w:sz w:val="24"/>
          <w:szCs w:val="24"/>
          <w:lang w:val="lt-LT"/>
        </w:rPr>
        <w:t>ar</w:t>
      </w:r>
      <w:r w:rsidRPr="00076B39">
        <w:rPr>
          <w:rFonts w:ascii="Times New Roman" w:hAnsi="Times New Roman" w:cs="Times New Roman"/>
          <w:sz w:val="24"/>
          <w:szCs w:val="24"/>
          <w:lang w:val="lt-LT"/>
        </w:rPr>
        <w:t xml:space="preserve"> </w:t>
      </w:r>
      <w:r w:rsidR="00706AA7" w:rsidRPr="00076B39">
        <w:rPr>
          <w:rFonts w:ascii="Times New Roman" w:hAnsi="Times New Roman" w:cs="Times New Roman"/>
          <w:sz w:val="24"/>
          <w:szCs w:val="24"/>
          <w:lang w:val="lt-LT"/>
        </w:rPr>
        <w:t>Užsakovui pareikalavus nepateikia 5.1.20-5.1.21. punktuose nurodytų reikalavimų vykdymą įrodančių dokumentų ar nesilaikant 5.1.20.-5.1.21. punktuose esančių reikalavimų daugiau</w:t>
      </w:r>
      <w:r w:rsidR="00422938" w:rsidRPr="00076B39">
        <w:rPr>
          <w:rFonts w:ascii="Times New Roman" w:hAnsi="Times New Roman" w:cs="Times New Roman"/>
          <w:sz w:val="24"/>
          <w:szCs w:val="24"/>
          <w:lang w:val="lt-LT"/>
        </w:rPr>
        <w:t xml:space="preserve"> nei tris kartus ir jei už kiekvieną tokį pažeidimą yra pritaikyta bauda (daro esminius </w:t>
      </w:r>
      <w:r w:rsidR="00AA77D5" w:rsidRPr="00076B39">
        <w:rPr>
          <w:rFonts w:ascii="Times New Roman" w:hAnsi="Times New Roman" w:cs="Times New Roman"/>
          <w:sz w:val="24"/>
          <w:szCs w:val="24"/>
          <w:lang w:val="lt-LT"/>
        </w:rPr>
        <w:t xml:space="preserve">sutarties </w:t>
      </w:r>
      <w:r w:rsidR="00422938" w:rsidRPr="00076B39">
        <w:rPr>
          <w:rFonts w:ascii="Times New Roman" w:hAnsi="Times New Roman" w:cs="Times New Roman"/>
          <w:sz w:val="24"/>
          <w:szCs w:val="24"/>
          <w:lang w:val="lt-LT"/>
        </w:rPr>
        <w:t xml:space="preserve">pažeidimus) </w:t>
      </w:r>
      <w:r w:rsidRPr="00076B39">
        <w:rPr>
          <w:rFonts w:ascii="Times New Roman" w:hAnsi="Times New Roman" w:cs="Times New Roman"/>
          <w:sz w:val="24"/>
          <w:szCs w:val="24"/>
          <w:lang w:val="lt-LT"/>
        </w:rPr>
        <w:t>arba nevykdo kitų įsipareigojimų pagal sutartį</w:t>
      </w:r>
      <w:r w:rsidR="00AA77D5" w:rsidRPr="00076B39">
        <w:rPr>
          <w:rFonts w:ascii="Times New Roman" w:hAnsi="Times New Roman" w:cs="Times New Roman"/>
          <w:sz w:val="24"/>
          <w:szCs w:val="24"/>
          <w:lang w:val="lt-LT"/>
        </w:rPr>
        <w:t xml:space="preserve"> ar vykdo juos netinkamai, Užsakovas prieš 14 kalendorinių dienų raštu pranešęs apie tai Vykdytojui turi teisę vienašališkai nutraukti sutartį ir reikalauti sumokėti baudą, lygią 5 procentams pradinės sutarties vertės, kuri šalių laikoma minimaliais patirtais tiesioginiais nuostoliais, bei reikalauti visų kitų nuostolių atlyginimo tiek, kiek jų nepadengia bauda ir delspinigiai.</w:t>
      </w:r>
      <w:r w:rsidRPr="00076B39">
        <w:rPr>
          <w:rFonts w:ascii="Times New Roman" w:hAnsi="Times New Roman" w:cs="Times New Roman"/>
          <w:sz w:val="24"/>
          <w:szCs w:val="24"/>
          <w:lang w:val="lt-LT"/>
        </w:rPr>
        <w:t xml:space="preserve">  </w:t>
      </w:r>
    </w:p>
    <w:p w14:paraId="05E6909D" w14:textId="69621B98" w:rsidR="00C27417" w:rsidRPr="00076B39" w:rsidRDefault="00C27417" w:rsidP="009F36BD">
      <w:pPr>
        <w:pStyle w:val="Sraopastraipa"/>
        <w:numPr>
          <w:ilvl w:val="1"/>
          <w:numId w:val="15"/>
        </w:numPr>
        <w:tabs>
          <w:tab w:val="left" w:pos="-2977"/>
          <w:tab w:val="left" w:pos="1560"/>
        </w:tabs>
        <w:autoSpaceDN w:val="0"/>
        <w:spacing w:after="0" w:line="240" w:lineRule="auto"/>
        <w:ind w:left="0" w:firstLine="567"/>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bCs/>
          <w:sz w:val="24"/>
          <w:szCs w:val="24"/>
          <w:lang w:val="lt-LT" w:eastAsia="ar-SA"/>
        </w:rPr>
        <w:t>Užsakovas</w:t>
      </w:r>
      <w:r w:rsidRPr="00076B39">
        <w:rPr>
          <w:rFonts w:ascii="Times New Roman" w:eastAsia="Times New Roman" w:hAnsi="Times New Roman" w:cs="Times New Roman"/>
          <w:sz w:val="24"/>
          <w:szCs w:val="24"/>
          <w:lang w:val="lt-LT" w:eastAsia="lt-LT"/>
        </w:rPr>
        <w:t xml:space="preserve"> prieš 14 kalendorinių dienų raštu pranešęs apie tai </w:t>
      </w:r>
      <w:r w:rsidR="009F36BD" w:rsidRPr="00076B39">
        <w:rPr>
          <w:rFonts w:ascii="Times New Roman" w:hAnsi="Times New Roman" w:cs="Times New Roman"/>
          <w:sz w:val="24"/>
          <w:szCs w:val="24"/>
          <w:lang w:val="lt-LT" w:eastAsia="lt-LT"/>
        </w:rPr>
        <w:t>Vykdytojui</w:t>
      </w:r>
      <w:r w:rsidRPr="00076B39">
        <w:rPr>
          <w:rFonts w:ascii="Times New Roman" w:hAnsi="Times New Roman" w:cs="Times New Roman"/>
          <w:sz w:val="24"/>
          <w:szCs w:val="24"/>
          <w:lang w:val="lt-LT" w:eastAsia="ar-SA"/>
        </w:rPr>
        <w:t xml:space="preserve"> </w:t>
      </w:r>
      <w:r w:rsidRPr="00076B39">
        <w:rPr>
          <w:rFonts w:ascii="Times New Roman" w:eastAsia="Times New Roman" w:hAnsi="Times New Roman" w:cs="Times New Roman"/>
          <w:sz w:val="24"/>
          <w:szCs w:val="24"/>
          <w:lang w:val="lt-LT" w:eastAsia="ar-SA"/>
        </w:rPr>
        <w:t xml:space="preserve">turi teisę vienašališkai nutraukti Sutartį, jeigu </w:t>
      </w:r>
      <w:r w:rsidR="009F36BD" w:rsidRPr="00076B39">
        <w:rPr>
          <w:rFonts w:ascii="Times New Roman" w:hAnsi="Times New Roman" w:cs="Times New Roman"/>
          <w:sz w:val="24"/>
          <w:szCs w:val="24"/>
          <w:lang w:val="lt-LT" w:eastAsia="lt-LT"/>
        </w:rPr>
        <w:t>Vykdytojas</w:t>
      </w:r>
      <w:r w:rsidRPr="00076B39">
        <w:rPr>
          <w:rFonts w:ascii="Times New Roman" w:hAnsi="Times New Roman" w:cs="Times New Roman"/>
          <w:sz w:val="24"/>
          <w:szCs w:val="24"/>
          <w:lang w:val="lt-LT" w:eastAsia="ar-SA"/>
        </w:rPr>
        <w:t xml:space="preserve"> </w:t>
      </w:r>
      <w:r w:rsidRPr="00076B39">
        <w:rPr>
          <w:rFonts w:ascii="Times New Roman" w:eastAsia="Times New Roman" w:hAnsi="Times New Roman" w:cs="Times New Roman"/>
          <w:sz w:val="24"/>
          <w:szCs w:val="24"/>
          <w:lang w:val="lt-LT" w:eastAsia="ar-SA"/>
        </w:rPr>
        <w:t xml:space="preserve">bankrutuoja arba nepajėgia vykdyti sutartinių įsipareigojimų ir, </w:t>
      </w:r>
      <w:r w:rsidRPr="00076B39">
        <w:rPr>
          <w:rFonts w:ascii="Times New Roman" w:eastAsia="Times New Roman" w:hAnsi="Times New Roman" w:cs="Times New Roman"/>
          <w:bCs/>
          <w:sz w:val="24"/>
          <w:szCs w:val="24"/>
          <w:lang w:val="lt-LT" w:eastAsia="ar-SA"/>
        </w:rPr>
        <w:t>Užsakovui</w:t>
      </w:r>
      <w:r w:rsidRPr="00076B39">
        <w:rPr>
          <w:rFonts w:ascii="Times New Roman" w:eastAsia="Times New Roman" w:hAnsi="Times New Roman" w:cs="Times New Roman"/>
          <w:sz w:val="24"/>
          <w:szCs w:val="24"/>
          <w:lang w:val="lt-LT" w:eastAsia="ar-SA"/>
        </w:rPr>
        <w:t xml:space="preserve"> pareikalavus, nepateikia patikimų įrodymų dėl įmanomo šių įsipareigojimų vykdymo ateityje.</w:t>
      </w:r>
    </w:p>
    <w:p w14:paraId="79468CFB" w14:textId="14C5522F" w:rsidR="00C27417" w:rsidRPr="00076B39" w:rsidRDefault="009F36BD" w:rsidP="009F36BD">
      <w:pPr>
        <w:pStyle w:val="Sraopastraipa"/>
        <w:numPr>
          <w:ilvl w:val="1"/>
          <w:numId w:val="15"/>
        </w:numPr>
        <w:tabs>
          <w:tab w:val="left" w:pos="-2977"/>
          <w:tab w:val="left" w:pos="1560"/>
        </w:tabs>
        <w:autoSpaceDN w:val="0"/>
        <w:spacing w:after="0" w:line="240" w:lineRule="auto"/>
        <w:ind w:left="0" w:firstLine="567"/>
        <w:jc w:val="both"/>
        <w:rPr>
          <w:rFonts w:ascii="Times New Roman" w:eastAsia="Times New Roman" w:hAnsi="Times New Roman" w:cs="Times New Roman"/>
          <w:sz w:val="24"/>
          <w:szCs w:val="24"/>
          <w:lang w:val="lt-LT" w:eastAsia="lt-LT"/>
        </w:rPr>
      </w:pPr>
      <w:r w:rsidRPr="00076B39">
        <w:rPr>
          <w:rFonts w:ascii="Times New Roman" w:hAnsi="Times New Roman" w:cs="Times New Roman"/>
          <w:sz w:val="24"/>
          <w:szCs w:val="24"/>
          <w:lang w:val="lt-LT" w:eastAsia="lt-LT"/>
        </w:rPr>
        <w:t>Vykdytojas</w:t>
      </w:r>
      <w:r w:rsidR="00C27417" w:rsidRPr="00076B39">
        <w:rPr>
          <w:rFonts w:ascii="Times New Roman" w:hAnsi="Times New Roman" w:cs="Times New Roman"/>
          <w:sz w:val="24"/>
          <w:szCs w:val="24"/>
          <w:lang w:val="lt-LT" w:eastAsia="ar-SA"/>
        </w:rPr>
        <w:t xml:space="preserve"> </w:t>
      </w:r>
      <w:r w:rsidR="00C27417" w:rsidRPr="00076B39">
        <w:rPr>
          <w:rFonts w:ascii="Times New Roman" w:eastAsia="Times New Roman" w:hAnsi="Times New Roman" w:cs="Times New Roman"/>
          <w:sz w:val="24"/>
          <w:szCs w:val="24"/>
          <w:lang w:val="lt-LT" w:eastAsia="ar-SA"/>
        </w:rPr>
        <w:t xml:space="preserve">turi teisę vienašališkai nutraukti Sutartį, jeigu </w:t>
      </w:r>
      <w:r w:rsidR="00C27417" w:rsidRPr="00076B39">
        <w:rPr>
          <w:rFonts w:ascii="Times New Roman" w:eastAsia="Times New Roman" w:hAnsi="Times New Roman" w:cs="Times New Roman"/>
          <w:bCs/>
          <w:sz w:val="24"/>
          <w:szCs w:val="24"/>
          <w:lang w:val="lt-LT" w:eastAsia="ar-SA"/>
        </w:rPr>
        <w:t>Užsakovas</w:t>
      </w:r>
      <w:r w:rsidR="00C27417" w:rsidRPr="00076B39">
        <w:rPr>
          <w:rFonts w:ascii="Times New Roman" w:eastAsia="Times New Roman" w:hAnsi="Times New Roman" w:cs="Times New Roman"/>
          <w:sz w:val="24"/>
          <w:szCs w:val="24"/>
          <w:lang w:val="lt-LT" w:eastAsia="ar-SA"/>
        </w:rPr>
        <w:t xml:space="preserve"> nevykdo savo įsipareigojimų pagal šią Sutartį. </w:t>
      </w:r>
      <w:r w:rsidR="00C27417" w:rsidRPr="00076B39">
        <w:rPr>
          <w:rFonts w:ascii="Times New Roman" w:hAnsi="Times New Roman" w:cs="Times New Roman"/>
          <w:sz w:val="24"/>
          <w:szCs w:val="24"/>
          <w:lang w:val="lt-LT" w:eastAsia="lt-LT"/>
        </w:rPr>
        <w:t xml:space="preserve">Nutraukus Sutartį šiuo pagrindu </w:t>
      </w:r>
      <w:r w:rsidRPr="00076B39">
        <w:rPr>
          <w:rFonts w:ascii="Times New Roman" w:hAnsi="Times New Roman" w:cs="Times New Roman"/>
          <w:sz w:val="24"/>
          <w:szCs w:val="24"/>
          <w:lang w:val="lt-LT" w:eastAsia="lt-LT"/>
        </w:rPr>
        <w:t>Vykdytojas</w:t>
      </w:r>
      <w:r w:rsidR="00C27417" w:rsidRPr="00076B39">
        <w:rPr>
          <w:rFonts w:ascii="Times New Roman" w:hAnsi="Times New Roman" w:cs="Times New Roman"/>
          <w:sz w:val="24"/>
          <w:szCs w:val="24"/>
          <w:lang w:val="lt-LT" w:eastAsia="lt-LT"/>
        </w:rPr>
        <w:t xml:space="preserve"> turi teisę gauti atlyginimą už suteiktų Paslaugų dalį Sutartyje nustatytomis kainomis ir reikalauti sumokėti baudą, lygią 5 procentams pradinės Sutarties vertės, kuri Šalių laikoma minimaliais patirtais tiesioginiais nuostoliais, bei atlyginti visus kitus nuostolius, kiek jų nepadengia Sutartyje nustatytos baudos ir delspinigiai. </w:t>
      </w:r>
      <w:r w:rsidRPr="00076B39">
        <w:rPr>
          <w:rFonts w:ascii="Times New Roman" w:hAnsi="Times New Roman" w:cs="Times New Roman"/>
          <w:sz w:val="24"/>
          <w:szCs w:val="24"/>
          <w:lang w:val="lt-LT" w:eastAsia="lt-LT"/>
        </w:rPr>
        <w:t>Vykdytojas</w:t>
      </w:r>
      <w:r w:rsidR="00C27417" w:rsidRPr="00076B39">
        <w:rPr>
          <w:rFonts w:ascii="Times New Roman" w:hAnsi="Times New Roman" w:cs="Times New Roman"/>
          <w:sz w:val="24"/>
          <w:szCs w:val="24"/>
          <w:lang w:val="lt-LT" w:eastAsia="lt-LT"/>
        </w:rPr>
        <w:t xml:space="preserve"> turi pateikti Užsakovui raštišką pranešimą prieš 14 kalendorinių dienų apie Sutarties nutraukimą. </w:t>
      </w:r>
    </w:p>
    <w:p w14:paraId="229B70FF" w14:textId="74D44DB1" w:rsidR="00C27417" w:rsidRPr="00076B39" w:rsidRDefault="00C27417" w:rsidP="00C27417">
      <w:pPr>
        <w:pStyle w:val="Sraopastraipa"/>
        <w:numPr>
          <w:ilvl w:val="1"/>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Calibri" w:hAnsi="Times New Roman" w:cs="Times New Roman"/>
          <w:sz w:val="24"/>
          <w:szCs w:val="24"/>
          <w:lang w:val="lt-LT" w:eastAsia="lt-LT"/>
        </w:rPr>
        <w:t xml:space="preserve">Jeigu </w:t>
      </w:r>
      <w:r w:rsidR="009F36BD" w:rsidRPr="00076B39">
        <w:rPr>
          <w:rFonts w:ascii="Times New Roman" w:hAnsi="Times New Roman" w:cs="Times New Roman"/>
          <w:sz w:val="24"/>
          <w:szCs w:val="24"/>
          <w:lang w:val="lt-LT" w:eastAsia="lt-LT"/>
        </w:rPr>
        <w:t>Vykdytojas</w:t>
      </w:r>
      <w:r w:rsidRPr="00076B39">
        <w:rPr>
          <w:rFonts w:ascii="Times New Roman" w:hAnsi="Times New Roman" w:cs="Times New Roman"/>
          <w:sz w:val="24"/>
          <w:szCs w:val="24"/>
          <w:lang w:val="lt-LT" w:eastAsia="ar-SA"/>
        </w:rPr>
        <w:t xml:space="preserve"> </w:t>
      </w:r>
      <w:r w:rsidRPr="00076B39">
        <w:rPr>
          <w:rFonts w:ascii="Times New Roman" w:eastAsia="Calibri" w:hAnsi="Times New Roman" w:cs="Times New Roman"/>
          <w:sz w:val="24"/>
          <w:szCs w:val="24"/>
          <w:lang w:val="lt-LT" w:eastAsia="lt-LT"/>
        </w:rPr>
        <w:t xml:space="preserve">vienašališkai nutraukia Sutartį be </w:t>
      </w:r>
      <w:r w:rsidRPr="00076B39">
        <w:rPr>
          <w:rFonts w:ascii="Times New Roman" w:eastAsia="Times New Roman" w:hAnsi="Times New Roman" w:cs="Times New Roman"/>
          <w:bCs/>
          <w:sz w:val="24"/>
          <w:szCs w:val="24"/>
          <w:lang w:val="lt-LT" w:eastAsia="ar-SA"/>
        </w:rPr>
        <w:t>Užsakovo</w:t>
      </w:r>
      <w:r w:rsidRPr="00076B39">
        <w:rPr>
          <w:rFonts w:ascii="Times New Roman" w:eastAsia="Calibri" w:hAnsi="Times New Roman" w:cs="Times New Roman"/>
          <w:sz w:val="24"/>
          <w:szCs w:val="24"/>
          <w:lang w:val="lt-LT" w:eastAsia="lt-LT"/>
        </w:rPr>
        <w:t xml:space="preserve"> kaltės, Užsakovas reikalauja </w:t>
      </w:r>
      <w:r w:rsidR="009F36BD" w:rsidRPr="00076B39">
        <w:rPr>
          <w:rFonts w:ascii="Times New Roman" w:eastAsia="Calibri" w:hAnsi="Times New Roman" w:cs="Times New Roman"/>
          <w:sz w:val="24"/>
          <w:szCs w:val="24"/>
          <w:lang w:val="lt-LT" w:eastAsia="lt-LT"/>
        </w:rPr>
        <w:t>Vykdytojo</w:t>
      </w:r>
      <w:r w:rsidRPr="00076B39">
        <w:rPr>
          <w:rFonts w:ascii="Times New Roman" w:eastAsia="Calibri" w:hAnsi="Times New Roman" w:cs="Times New Roman"/>
          <w:sz w:val="24"/>
          <w:szCs w:val="24"/>
          <w:lang w:val="lt-LT" w:eastAsia="lt-LT"/>
        </w:rPr>
        <w:t xml:space="preserve"> </w:t>
      </w:r>
      <w:r w:rsidRPr="00076B39">
        <w:rPr>
          <w:rFonts w:ascii="Times New Roman" w:eastAsia="Times New Roman" w:hAnsi="Times New Roman" w:cs="Times New Roman"/>
          <w:sz w:val="24"/>
          <w:szCs w:val="24"/>
          <w:lang w:val="lt-LT" w:eastAsia="ar-SA"/>
        </w:rPr>
        <w:t>sumokėti baudą, lygią 5 procentams pradinės sutarties vertės,</w:t>
      </w:r>
      <w:r w:rsidRPr="00076B39">
        <w:rPr>
          <w:rFonts w:ascii="Times New Roman" w:hAnsi="Times New Roman" w:cs="Times New Roman"/>
          <w:sz w:val="24"/>
          <w:szCs w:val="24"/>
          <w:lang w:val="lt-LT"/>
        </w:rPr>
        <w:t xml:space="preserve"> </w:t>
      </w:r>
      <w:r w:rsidRPr="00076B39">
        <w:rPr>
          <w:rFonts w:ascii="Times New Roman" w:eastAsia="Times New Roman" w:hAnsi="Times New Roman" w:cs="Times New Roman"/>
          <w:sz w:val="24"/>
          <w:szCs w:val="24"/>
          <w:lang w:val="lt-LT"/>
        </w:rPr>
        <w:t xml:space="preserve">kuri Šalių laikoma minimaliais patirtais tiesioginiais nuostoliais, </w:t>
      </w:r>
      <w:r w:rsidRPr="00076B39">
        <w:rPr>
          <w:rFonts w:ascii="Times New Roman" w:eastAsia="Times New Roman" w:hAnsi="Times New Roman" w:cs="Times New Roman"/>
          <w:sz w:val="24"/>
          <w:szCs w:val="24"/>
          <w:lang w:val="lt-LT" w:eastAsia="ar-SA"/>
        </w:rPr>
        <w:t>bei reikalauja visų kitų nuostolių atlyginimo tiek, kiek jų nepadengia Sutartyje numatyta bauda ir delspinigiai.</w:t>
      </w:r>
    </w:p>
    <w:p w14:paraId="404AAB32" w14:textId="212292CE" w:rsidR="00C27417" w:rsidRPr="00076B39" w:rsidRDefault="00C27417" w:rsidP="00C27417">
      <w:pPr>
        <w:pStyle w:val="Sraopastraipa"/>
        <w:numPr>
          <w:ilvl w:val="1"/>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Calibri" w:hAnsi="Times New Roman" w:cs="Times New Roman"/>
          <w:sz w:val="24"/>
          <w:szCs w:val="24"/>
          <w:lang w:val="lt-LT" w:eastAsia="lt-LT"/>
        </w:rPr>
        <w:t xml:space="preserve">Jeigu </w:t>
      </w:r>
      <w:r w:rsidRPr="00076B39">
        <w:rPr>
          <w:rFonts w:ascii="Times New Roman" w:hAnsi="Times New Roman" w:cs="Times New Roman"/>
          <w:bCs/>
          <w:sz w:val="24"/>
          <w:szCs w:val="24"/>
          <w:lang w:val="lt-LT" w:eastAsia="ar-SA"/>
        </w:rPr>
        <w:t>Užsakovas</w:t>
      </w:r>
      <w:r w:rsidRPr="00076B39">
        <w:rPr>
          <w:rFonts w:ascii="Times New Roman" w:eastAsia="Calibri" w:hAnsi="Times New Roman" w:cs="Times New Roman"/>
          <w:sz w:val="24"/>
          <w:szCs w:val="24"/>
          <w:lang w:val="lt-LT" w:eastAsia="lt-LT"/>
        </w:rPr>
        <w:t xml:space="preserve"> vienašališkai nutraukia sutartį be </w:t>
      </w:r>
      <w:r w:rsidR="009F36BD" w:rsidRPr="00076B39">
        <w:rPr>
          <w:rFonts w:ascii="Times New Roman" w:hAnsi="Times New Roman" w:cs="Times New Roman"/>
          <w:sz w:val="24"/>
          <w:szCs w:val="24"/>
          <w:lang w:val="lt-LT" w:eastAsia="lt-LT"/>
        </w:rPr>
        <w:t>Vykdytojo</w:t>
      </w:r>
      <w:r w:rsidRPr="00076B39">
        <w:rPr>
          <w:rFonts w:ascii="Times New Roman" w:hAnsi="Times New Roman" w:cs="Times New Roman"/>
          <w:sz w:val="24"/>
          <w:szCs w:val="24"/>
          <w:lang w:val="lt-LT" w:eastAsia="ar-SA"/>
        </w:rPr>
        <w:t xml:space="preserve"> </w:t>
      </w:r>
      <w:r w:rsidRPr="00076B39">
        <w:rPr>
          <w:rFonts w:ascii="Times New Roman" w:eastAsia="Calibri" w:hAnsi="Times New Roman" w:cs="Times New Roman"/>
          <w:sz w:val="24"/>
          <w:szCs w:val="24"/>
          <w:lang w:val="lt-LT" w:eastAsia="lt-LT"/>
        </w:rPr>
        <w:t xml:space="preserve">kaltės, </w:t>
      </w:r>
      <w:r w:rsidRPr="00076B39">
        <w:rPr>
          <w:rFonts w:ascii="Times New Roman" w:hAnsi="Times New Roman" w:cs="Times New Roman"/>
          <w:bCs/>
          <w:sz w:val="24"/>
          <w:szCs w:val="24"/>
          <w:lang w:val="lt-LT" w:eastAsia="ar-SA"/>
        </w:rPr>
        <w:t>Užsakovas</w:t>
      </w:r>
      <w:r w:rsidRPr="00076B39">
        <w:rPr>
          <w:rFonts w:ascii="Times New Roman" w:eastAsia="Calibri" w:hAnsi="Times New Roman" w:cs="Times New Roman"/>
          <w:sz w:val="24"/>
          <w:szCs w:val="24"/>
          <w:lang w:val="lt-LT" w:eastAsia="lt-LT"/>
        </w:rPr>
        <w:t xml:space="preserve"> sumoka </w:t>
      </w:r>
      <w:r w:rsidR="009F36BD" w:rsidRPr="00076B39">
        <w:rPr>
          <w:rFonts w:ascii="Times New Roman" w:hAnsi="Times New Roman" w:cs="Times New Roman"/>
          <w:sz w:val="24"/>
          <w:szCs w:val="24"/>
          <w:lang w:val="lt-LT" w:eastAsia="lt-LT"/>
        </w:rPr>
        <w:t>Vykdytojui</w:t>
      </w:r>
      <w:r w:rsidRPr="00076B39">
        <w:rPr>
          <w:rFonts w:ascii="Times New Roman" w:eastAsia="Calibri" w:hAnsi="Times New Roman" w:cs="Times New Roman"/>
          <w:sz w:val="24"/>
          <w:szCs w:val="24"/>
          <w:lang w:val="lt-LT" w:eastAsia="lt-LT"/>
        </w:rPr>
        <w:t xml:space="preserve"> baudą lygią </w:t>
      </w:r>
      <w:r w:rsidRPr="00076B39">
        <w:rPr>
          <w:rFonts w:ascii="Times New Roman" w:hAnsi="Times New Roman" w:cs="Times New Roman"/>
          <w:sz w:val="24"/>
          <w:szCs w:val="24"/>
          <w:lang w:val="lt-LT" w:eastAsia="ar-SA"/>
        </w:rPr>
        <w:t xml:space="preserve">5 procentams pradinės sutarties vertės, kuri Šalių laikoma minimaliai patirtais tiesioginiais nuostoliais, </w:t>
      </w:r>
      <w:r w:rsidRPr="00076B39">
        <w:rPr>
          <w:rFonts w:ascii="Times New Roman" w:eastAsia="Calibri" w:hAnsi="Times New Roman" w:cs="Times New Roman"/>
          <w:sz w:val="24"/>
          <w:szCs w:val="24"/>
          <w:lang w:val="lt-LT" w:eastAsia="lt-LT"/>
        </w:rPr>
        <w:t xml:space="preserve">ir atlygina visus kitus nuostolius kiek jų nepadengia šioje Sutartyje nustatyta bauda ir delspinigiai </w:t>
      </w:r>
      <w:r w:rsidRPr="00076B39">
        <w:rPr>
          <w:rFonts w:ascii="Times New Roman" w:hAnsi="Times New Roman" w:cs="Times New Roman"/>
          <w:sz w:val="24"/>
          <w:szCs w:val="24"/>
          <w:lang w:val="lt-LT"/>
        </w:rPr>
        <w:t>išskyrus atvejus nurodytus 8.9.1.-8.9.4. punktuose</w:t>
      </w:r>
      <w:r w:rsidRPr="00076B39">
        <w:rPr>
          <w:rFonts w:ascii="Times New Roman" w:eastAsia="Calibri" w:hAnsi="Times New Roman" w:cs="Times New Roman"/>
          <w:sz w:val="24"/>
          <w:szCs w:val="24"/>
          <w:lang w:val="lt-LT" w:eastAsia="lt-LT"/>
        </w:rPr>
        <w:t>.</w:t>
      </w:r>
    </w:p>
    <w:p w14:paraId="0B967EB9" w14:textId="4F69AFCC" w:rsidR="00C27417" w:rsidRPr="00076B39" w:rsidRDefault="00C27417" w:rsidP="00C27417">
      <w:pPr>
        <w:pStyle w:val="Sraopastraipa"/>
        <w:numPr>
          <w:ilvl w:val="1"/>
          <w:numId w:val="15"/>
        </w:numPr>
        <w:tabs>
          <w:tab w:val="left" w:pos="-2977"/>
          <w:tab w:val="left" w:pos="993"/>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ar-SA"/>
        </w:rPr>
        <w:t xml:space="preserve">Sutartyje numatytos baudos gali būti išskaičiuojamos iš </w:t>
      </w:r>
      <w:r w:rsidR="009F36BD" w:rsidRPr="00076B39">
        <w:rPr>
          <w:rFonts w:ascii="Times New Roman" w:eastAsia="Times New Roman" w:hAnsi="Times New Roman" w:cs="Times New Roman"/>
          <w:sz w:val="24"/>
          <w:szCs w:val="24"/>
          <w:lang w:val="lt-LT" w:eastAsia="ar-SA"/>
        </w:rPr>
        <w:t>Vykdytojui</w:t>
      </w:r>
      <w:r w:rsidRPr="00076B39">
        <w:rPr>
          <w:rFonts w:ascii="Times New Roman" w:eastAsia="Times New Roman" w:hAnsi="Times New Roman" w:cs="Times New Roman"/>
          <w:sz w:val="24"/>
          <w:szCs w:val="24"/>
          <w:lang w:val="lt-LT" w:eastAsia="ar-SA"/>
        </w:rPr>
        <w:t xml:space="preserve"> mokėtinų sumų.</w:t>
      </w:r>
    </w:p>
    <w:p w14:paraId="278845B7" w14:textId="5AA43B93" w:rsidR="00C27417" w:rsidRPr="00076B39" w:rsidRDefault="00C27417" w:rsidP="00C27417">
      <w:pPr>
        <w:pStyle w:val="Sraopastraipa"/>
        <w:numPr>
          <w:ilvl w:val="1"/>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ar-SA"/>
        </w:rPr>
        <w:t xml:space="preserve">Abi šalys turi teisę vienašališkai nutraukti Sutartį, </w:t>
      </w:r>
      <w:r w:rsidRPr="00076B39">
        <w:rPr>
          <w:rFonts w:ascii="Times New Roman" w:hAnsi="Times New Roman" w:cs="Times New Roman"/>
          <w:sz w:val="24"/>
          <w:szCs w:val="24"/>
          <w:lang w:val="lt-LT" w:eastAsia="ar-SA"/>
        </w:rPr>
        <w:t>pranešusios apie tai kitai Šaliai prieš 14 kalendorinių dienų,</w:t>
      </w:r>
      <w:r w:rsidRPr="00076B39">
        <w:rPr>
          <w:rFonts w:ascii="Times New Roman" w:eastAsia="Times New Roman" w:hAnsi="Times New Roman" w:cs="Times New Roman"/>
          <w:sz w:val="24"/>
          <w:szCs w:val="24"/>
          <w:lang w:val="lt-LT" w:eastAsia="ar-SA"/>
        </w:rPr>
        <w:t xml:space="preserve"> jeigu dėl nenugalimos jėgos (force majeure) negali vykdyti savo įsipareigojimų. </w:t>
      </w:r>
    </w:p>
    <w:p w14:paraId="31E75466" w14:textId="77777777" w:rsidR="00C27417" w:rsidRPr="00076B39" w:rsidRDefault="00C27417" w:rsidP="00C27417">
      <w:pPr>
        <w:pStyle w:val="Sraopastraipa"/>
        <w:numPr>
          <w:ilvl w:val="1"/>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ar-SA"/>
        </w:rPr>
        <w:t>Sutartis gali būti nutraukta raštišku abiejų Šalių susitarimu, taip pat kitais LR CK nustatytais pagrindais.</w:t>
      </w:r>
    </w:p>
    <w:p w14:paraId="129D9B82" w14:textId="6326AB62" w:rsidR="00C27417" w:rsidRPr="00076B39" w:rsidRDefault="00C27417" w:rsidP="00C27417">
      <w:pPr>
        <w:pStyle w:val="Sraopastraipa"/>
        <w:numPr>
          <w:ilvl w:val="1"/>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lt-LT"/>
        </w:rPr>
        <w:t xml:space="preserve">Užsakovas turi teisę vienašališkai nutraukti Sutartį, pranešęs apie tai </w:t>
      </w:r>
      <w:r w:rsidR="009F36BD" w:rsidRPr="00076B39">
        <w:rPr>
          <w:rFonts w:ascii="Times New Roman" w:eastAsia="Times New Roman" w:hAnsi="Times New Roman" w:cs="Times New Roman"/>
          <w:sz w:val="24"/>
          <w:szCs w:val="24"/>
          <w:lang w:val="lt-LT" w:eastAsia="lt-LT"/>
        </w:rPr>
        <w:t>Vykdytojui</w:t>
      </w:r>
      <w:r w:rsidRPr="00076B39">
        <w:rPr>
          <w:rFonts w:ascii="Times New Roman" w:eastAsia="Times New Roman" w:hAnsi="Times New Roman" w:cs="Times New Roman"/>
          <w:sz w:val="24"/>
          <w:szCs w:val="24"/>
          <w:lang w:val="lt-LT" w:eastAsia="lt-LT"/>
        </w:rPr>
        <w:t xml:space="preserve"> prieš 14 kalendorinių dienų, ir </w:t>
      </w:r>
      <w:r w:rsidRPr="00076B39">
        <w:rPr>
          <w:rFonts w:ascii="Times New Roman" w:eastAsia="Calibri" w:hAnsi="Times New Roman" w:cs="Times New Roman"/>
          <w:sz w:val="24"/>
          <w:szCs w:val="24"/>
          <w:lang w:val="lt-LT" w:eastAsia="lt-LT"/>
        </w:rPr>
        <w:t xml:space="preserve">reikalauti, jei Sutartis nutraukiama šiuo pagrindu dėl </w:t>
      </w:r>
      <w:r w:rsidR="009F36BD" w:rsidRPr="00076B39">
        <w:rPr>
          <w:rFonts w:ascii="Times New Roman" w:eastAsia="Calibri" w:hAnsi="Times New Roman" w:cs="Times New Roman"/>
          <w:sz w:val="24"/>
          <w:szCs w:val="24"/>
          <w:lang w:val="lt-LT" w:eastAsia="lt-LT"/>
        </w:rPr>
        <w:t>Vykdytojo</w:t>
      </w:r>
      <w:r w:rsidRPr="00076B39">
        <w:rPr>
          <w:rFonts w:ascii="Times New Roman" w:eastAsia="Calibri" w:hAnsi="Times New Roman" w:cs="Times New Roman"/>
          <w:sz w:val="24"/>
          <w:szCs w:val="24"/>
          <w:lang w:val="lt-LT" w:eastAsia="lt-LT"/>
        </w:rPr>
        <w:t xml:space="preserve"> kaltės, </w:t>
      </w:r>
      <w:r w:rsidRPr="00076B39">
        <w:rPr>
          <w:rFonts w:ascii="Times New Roman" w:hAnsi="Times New Roman" w:cs="Times New Roman"/>
          <w:sz w:val="24"/>
          <w:szCs w:val="24"/>
          <w:lang w:val="lt-LT" w:eastAsia="ar-SA"/>
        </w:rPr>
        <w:t xml:space="preserve">sumokėti baudą, lygią 5 procentams pradinės sutarties vertės, </w:t>
      </w:r>
      <w:r w:rsidRPr="00076B39">
        <w:rPr>
          <w:rFonts w:ascii="Times New Roman" w:eastAsia="Times New Roman" w:hAnsi="Times New Roman" w:cs="Times New Roman"/>
          <w:sz w:val="24"/>
          <w:szCs w:val="24"/>
          <w:lang w:val="lt-LT"/>
        </w:rPr>
        <w:t xml:space="preserve">kuri Šalių laikoma minimaliais </w:t>
      </w:r>
      <w:r w:rsidRPr="00076B39">
        <w:rPr>
          <w:rFonts w:ascii="Times New Roman" w:eastAsia="Times New Roman" w:hAnsi="Times New Roman" w:cs="Times New Roman"/>
          <w:sz w:val="24"/>
          <w:szCs w:val="24"/>
          <w:lang w:val="lt-LT"/>
        </w:rPr>
        <w:lastRenderedPageBreak/>
        <w:t xml:space="preserve">patirtais tiesioginiais nuostoliais, </w:t>
      </w:r>
      <w:r w:rsidRPr="00076B39">
        <w:rPr>
          <w:rFonts w:ascii="Times New Roman" w:eastAsia="Times New Roman" w:hAnsi="Times New Roman" w:cs="Times New Roman"/>
          <w:sz w:val="24"/>
          <w:szCs w:val="24"/>
          <w:lang w:val="lt-LT" w:eastAsia="ar-SA"/>
        </w:rPr>
        <w:t>bei reikalauti visų kitų nuostolių atlyginimo tiek, kiek jų nepadengia Sutartyje numatyta bauda ir delspinigiai, jeigu</w:t>
      </w:r>
      <w:r w:rsidRPr="00076B39">
        <w:rPr>
          <w:rFonts w:ascii="Times New Roman" w:eastAsia="Times New Roman" w:hAnsi="Times New Roman" w:cs="Times New Roman"/>
          <w:sz w:val="24"/>
          <w:szCs w:val="24"/>
          <w:lang w:val="lt-LT" w:eastAsia="lt-LT"/>
        </w:rPr>
        <w:t>:</w:t>
      </w:r>
    </w:p>
    <w:p w14:paraId="43638485" w14:textId="77777777" w:rsidR="00C27417" w:rsidRPr="00076B39" w:rsidRDefault="00C27417" w:rsidP="00C27417">
      <w:pPr>
        <w:pStyle w:val="Sraopastraipa"/>
        <w:numPr>
          <w:ilvl w:val="2"/>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lt-LT"/>
        </w:rPr>
        <w:t>Sutartis buvo pakeista pažeidžiant Lietuvos Respublikos Viešųjų pirkimų įstatymo 89 str.;</w:t>
      </w:r>
    </w:p>
    <w:p w14:paraId="5BDFC84B" w14:textId="5DC4C24C" w:rsidR="00C27417" w:rsidRPr="00076B39" w:rsidRDefault="00C27417" w:rsidP="00C27417">
      <w:pPr>
        <w:pStyle w:val="Sraopastraipa"/>
        <w:numPr>
          <w:ilvl w:val="2"/>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lt-LT"/>
        </w:rPr>
        <w:t xml:space="preserve">paaiškėjo, kad </w:t>
      </w:r>
      <w:r w:rsidR="009F36BD" w:rsidRPr="00076B39">
        <w:rPr>
          <w:rFonts w:ascii="Times New Roman" w:eastAsia="Times New Roman" w:hAnsi="Times New Roman" w:cs="Times New Roman"/>
          <w:sz w:val="24"/>
          <w:szCs w:val="24"/>
          <w:lang w:val="lt-LT" w:eastAsia="lt-LT"/>
        </w:rPr>
        <w:t>Vykdytojas</w:t>
      </w:r>
      <w:r w:rsidRPr="00076B39">
        <w:rPr>
          <w:rFonts w:ascii="Times New Roman" w:eastAsia="Times New Roman" w:hAnsi="Times New Roman" w:cs="Times New Roman"/>
          <w:sz w:val="24"/>
          <w:szCs w:val="24"/>
          <w:lang w:val="lt-LT" w:eastAsia="lt-LT"/>
        </w:rPr>
        <w:t xml:space="preserve"> su kuriuo sudaryta Sutartis, turėjo būti pašalintas iš pirkimo procedūros pagal Lietuvos Respublikos Viešųjų pirkimų įstatymo 46 str. 1 d.; </w:t>
      </w:r>
    </w:p>
    <w:p w14:paraId="3313C741" w14:textId="5DB6A23D" w:rsidR="00C27417" w:rsidRPr="00076B39" w:rsidRDefault="00C27417" w:rsidP="00C27417">
      <w:pPr>
        <w:pStyle w:val="Sraopastraipa"/>
        <w:numPr>
          <w:ilvl w:val="2"/>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lt-LT"/>
        </w:rPr>
        <w:t xml:space="preserve">paaiškėjo, kad su </w:t>
      </w:r>
      <w:r w:rsidR="009F36BD" w:rsidRPr="00076B39">
        <w:rPr>
          <w:rFonts w:ascii="Times New Roman" w:hAnsi="Times New Roman" w:cs="Times New Roman"/>
          <w:sz w:val="24"/>
          <w:szCs w:val="24"/>
          <w:lang w:val="lt-LT"/>
        </w:rPr>
        <w:t>Vykdytoju</w:t>
      </w:r>
      <w:r w:rsidRPr="00076B39">
        <w:rPr>
          <w:rFonts w:ascii="Times New Roman" w:hAnsi="Times New Roman" w:cs="Times New Roman"/>
          <w:sz w:val="24"/>
          <w:szCs w:val="24"/>
          <w:lang w:val="lt-LT"/>
        </w:rPr>
        <w:t xml:space="preserve"> </w:t>
      </w:r>
      <w:r w:rsidRPr="00076B39">
        <w:rPr>
          <w:rFonts w:ascii="Times New Roman" w:eastAsia="Times New Roman" w:hAnsi="Times New Roman" w:cs="Times New Roman"/>
          <w:sz w:val="24"/>
          <w:szCs w:val="24"/>
          <w:lang w:val="lt-LT" w:eastAsia="lt-LT"/>
        </w:rPr>
        <w:t>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8CFD292" w14:textId="77777777" w:rsidR="00C27417" w:rsidRPr="00076B39" w:rsidRDefault="00C27417" w:rsidP="00C27417">
      <w:pPr>
        <w:pStyle w:val="Sraopastraipa"/>
        <w:numPr>
          <w:ilvl w:val="2"/>
          <w:numId w:val="15"/>
        </w:numPr>
        <w:tabs>
          <w:tab w:val="left" w:pos="-2977"/>
          <w:tab w:val="left" w:pos="1560"/>
        </w:tabs>
        <w:autoSpaceDN w:val="0"/>
        <w:spacing w:after="0" w:line="240" w:lineRule="auto"/>
        <w:ind w:left="142" w:firstLine="425"/>
        <w:jc w:val="both"/>
        <w:rPr>
          <w:rFonts w:ascii="Times New Roman" w:eastAsia="Times New Roman" w:hAnsi="Times New Roman" w:cs="Times New Roman"/>
          <w:sz w:val="24"/>
          <w:szCs w:val="24"/>
          <w:lang w:val="lt-LT" w:eastAsia="lt-LT"/>
        </w:rPr>
      </w:pPr>
      <w:r w:rsidRPr="00076B39">
        <w:rPr>
          <w:rFonts w:ascii="Times New Roman" w:eastAsia="Times New Roman" w:hAnsi="Times New Roman" w:cs="Times New Roman"/>
          <w:sz w:val="24"/>
          <w:szCs w:val="24"/>
          <w:lang w:val="lt-LT" w:eastAsia="lt-LT"/>
        </w:rPr>
        <w:t>paaiškėjo LR Viešųjų pirkimų įstatymo 37 straipsnio 9 dalyje, 45 straipsnio 2</w:t>
      </w:r>
      <w:r w:rsidRPr="00076B39">
        <w:rPr>
          <w:rFonts w:ascii="Times New Roman" w:eastAsia="Times New Roman" w:hAnsi="Times New Roman" w:cs="Times New Roman"/>
          <w:sz w:val="24"/>
          <w:szCs w:val="24"/>
          <w:vertAlign w:val="superscript"/>
          <w:lang w:val="lt-LT" w:eastAsia="lt-LT"/>
        </w:rPr>
        <w:t>1</w:t>
      </w:r>
      <w:r w:rsidRPr="00076B39">
        <w:rPr>
          <w:rFonts w:ascii="Times New Roman" w:eastAsia="Times New Roman" w:hAnsi="Times New Roman" w:cs="Times New Roman"/>
          <w:sz w:val="24"/>
          <w:szCs w:val="24"/>
          <w:lang w:val="lt-LT" w:eastAsia="lt-LT"/>
        </w:rPr>
        <w:t xml:space="preserve"> dalyje ir (ar) 47 straipsnio 9 dalyje nurodytos aplinkybės.</w:t>
      </w:r>
    </w:p>
    <w:p w14:paraId="4F7DA24A" w14:textId="77777777" w:rsidR="00AF371D" w:rsidRPr="00076B39" w:rsidRDefault="00AF371D" w:rsidP="00AF371D">
      <w:pPr>
        <w:widowControl w:val="0"/>
        <w:autoSpaceDE w:val="0"/>
        <w:autoSpaceDN w:val="0"/>
        <w:adjustRightInd w:val="0"/>
        <w:spacing w:after="0" w:line="240" w:lineRule="auto"/>
        <w:ind w:firstLine="1276"/>
        <w:jc w:val="both"/>
        <w:rPr>
          <w:rFonts w:ascii="Times New Roman" w:hAnsi="Times New Roman"/>
          <w:sz w:val="24"/>
          <w:szCs w:val="24"/>
          <w:lang w:val="lt-LT"/>
        </w:rPr>
      </w:pPr>
    </w:p>
    <w:p w14:paraId="21C7E2C7"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sz w:val="24"/>
          <w:szCs w:val="24"/>
          <w:lang w:val="lt-LT"/>
        </w:rPr>
        <w:t>9. SUTARTIES GALIOJIMAS</w:t>
      </w:r>
    </w:p>
    <w:p w14:paraId="0C53A35E" w14:textId="25C91904" w:rsidR="00AF371D" w:rsidRPr="00076B39" w:rsidRDefault="00AF371D" w:rsidP="00AF371D">
      <w:pPr>
        <w:pStyle w:val="Betarp21"/>
        <w:ind w:firstLine="851"/>
        <w:jc w:val="both"/>
        <w:rPr>
          <w:rFonts w:ascii="Times New Roman" w:hAnsi="Times New Roman"/>
          <w:sz w:val="24"/>
          <w:szCs w:val="24"/>
        </w:rPr>
      </w:pPr>
      <w:r w:rsidRPr="00076B39">
        <w:rPr>
          <w:rFonts w:ascii="Times New Roman" w:hAnsi="Times New Roman"/>
          <w:sz w:val="24"/>
          <w:szCs w:val="24"/>
        </w:rPr>
        <w:t>9.1. Sutartis įsigalioja Užsakovui ir Vykdytojui ją pasirašius</w:t>
      </w:r>
      <w:r w:rsidRPr="00076B39">
        <w:rPr>
          <w:rStyle w:val="Komentaronuoroda"/>
          <w:rFonts w:ascii="Times New Roman" w:hAnsi="Times New Roman"/>
          <w:sz w:val="24"/>
          <w:szCs w:val="24"/>
        </w:rPr>
        <w:t xml:space="preserve">, </w:t>
      </w:r>
      <w:r w:rsidRPr="00076B39">
        <w:rPr>
          <w:rStyle w:val="Komentaronuoroda"/>
          <w:rFonts w:ascii="Times New Roman" w:eastAsia="Times New Roman" w:hAnsi="Times New Roman"/>
          <w:color w:val="000000" w:themeColor="text1"/>
          <w:sz w:val="24"/>
          <w:szCs w:val="24"/>
        </w:rPr>
        <w:t>ir</w:t>
      </w:r>
      <w:r w:rsidRPr="00076B39">
        <w:rPr>
          <w:rFonts w:ascii="Times New Roman" w:hAnsi="Times New Roman"/>
          <w:sz w:val="24"/>
          <w:szCs w:val="24"/>
        </w:rPr>
        <w:t xml:space="preserve"> galioja iki visų įsipareigojimų įvykdymo ar sutarties nutraukimo. </w:t>
      </w:r>
    </w:p>
    <w:p w14:paraId="7FAF1407" w14:textId="77777777" w:rsidR="00AF371D" w:rsidRPr="00076B39" w:rsidRDefault="00AF371D" w:rsidP="00AF371D">
      <w:pPr>
        <w:pStyle w:val="Betarp21"/>
        <w:ind w:firstLine="851"/>
        <w:jc w:val="both"/>
        <w:rPr>
          <w:rFonts w:ascii="Times New Roman" w:hAnsi="Times New Roman"/>
          <w:sz w:val="24"/>
          <w:szCs w:val="24"/>
        </w:rPr>
      </w:pPr>
      <w:r w:rsidRPr="00076B39">
        <w:rPr>
          <w:rFonts w:ascii="Times New Roman" w:hAnsi="Times New Roman"/>
          <w:sz w:val="24"/>
          <w:szCs w:val="24"/>
        </w:rPr>
        <w:t>9.2. Jei bet kuri sutarties nuostata taps ar bus pripažinta visiškai ar iš dalies negaliojančia, tai neturės įtakos kitų sutarties nuostatų galiojimui.</w:t>
      </w:r>
    </w:p>
    <w:p w14:paraId="7AA04A4C" w14:textId="77777777" w:rsidR="00AF371D" w:rsidRPr="00076B39" w:rsidRDefault="00AF371D" w:rsidP="00AF371D">
      <w:pPr>
        <w:pStyle w:val="Komentarotekstas"/>
        <w:ind w:firstLine="851"/>
        <w:jc w:val="both"/>
        <w:rPr>
          <w:sz w:val="24"/>
          <w:szCs w:val="24"/>
          <w:lang w:val="lt-LT"/>
        </w:rPr>
      </w:pPr>
      <w:r w:rsidRPr="00076B39">
        <w:rPr>
          <w:sz w:val="24"/>
          <w:szCs w:val="24"/>
          <w:lang w:val="lt-LT"/>
        </w:rPr>
        <w:t>9.3. Nutraukus sutartį ar jai pasibaigus, lieka galioti sutarties nuostatos, susijusios su atsakomybe bei atsiskaitymais tarp Šalių pagal sutartį.</w:t>
      </w:r>
    </w:p>
    <w:p w14:paraId="724F4C41" w14:textId="77777777" w:rsidR="00AF371D" w:rsidRPr="00076B39" w:rsidRDefault="00AF371D" w:rsidP="00AF371D">
      <w:pPr>
        <w:widowControl w:val="0"/>
        <w:autoSpaceDE w:val="0"/>
        <w:autoSpaceDN w:val="0"/>
        <w:adjustRightInd w:val="0"/>
        <w:spacing w:after="0" w:line="240" w:lineRule="auto"/>
        <w:ind w:left="700" w:hanging="700"/>
        <w:jc w:val="center"/>
        <w:rPr>
          <w:rFonts w:ascii="Times New Roman" w:hAnsi="Times New Roman"/>
          <w:b/>
          <w:sz w:val="24"/>
          <w:szCs w:val="24"/>
          <w:lang w:val="lt-LT"/>
        </w:rPr>
      </w:pPr>
    </w:p>
    <w:p w14:paraId="672D432F" w14:textId="38548943" w:rsidR="00AF371D" w:rsidRPr="00076B39" w:rsidRDefault="009F36BD" w:rsidP="00AF371D">
      <w:pPr>
        <w:widowControl w:val="0"/>
        <w:autoSpaceDE w:val="0"/>
        <w:autoSpaceDN w:val="0"/>
        <w:adjustRightInd w:val="0"/>
        <w:spacing w:after="0" w:line="240" w:lineRule="auto"/>
        <w:ind w:left="700" w:hanging="700"/>
        <w:jc w:val="center"/>
        <w:rPr>
          <w:rFonts w:ascii="Times New Roman" w:hAnsi="Times New Roman"/>
          <w:b/>
          <w:sz w:val="24"/>
          <w:szCs w:val="24"/>
          <w:lang w:val="lt-LT"/>
        </w:rPr>
      </w:pPr>
      <w:r w:rsidRPr="00076B39">
        <w:rPr>
          <w:rFonts w:ascii="Times New Roman" w:hAnsi="Times New Roman"/>
          <w:b/>
          <w:sz w:val="24"/>
          <w:szCs w:val="24"/>
          <w:lang w:val="lt-LT"/>
        </w:rPr>
        <w:t>10</w:t>
      </w:r>
      <w:r w:rsidR="00C27417" w:rsidRPr="00076B39">
        <w:rPr>
          <w:rFonts w:ascii="Times New Roman" w:hAnsi="Times New Roman"/>
          <w:b/>
          <w:sz w:val="24"/>
          <w:szCs w:val="24"/>
          <w:lang w:val="lt-LT"/>
        </w:rPr>
        <w:t xml:space="preserve">. </w:t>
      </w:r>
      <w:r w:rsidR="00AF371D" w:rsidRPr="00076B39">
        <w:rPr>
          <w:rFonts w:ascii="Times New Roman" w:hAnsi="Times New Roman"/>
          <w:b/>
          <w:sz w:val="24"/>
          <w:szCs w:val="24"/>
          <w:lang w:val="lt-LT"/>
        </w:rPr>
        <w:t xml:space="preserve"> FORCE MAJEURE</w:t>
      </w:r>
    </w:p>
    <w:p w14:paraId="0293D38D" w14:textId="7FF8788D" w:rsidR="00934B62" w:rsidRPr="00076B39" w:rsidRDefault="009F36BD" w:rsidP="009F36BD">
      <w:pPr>
        <w:pStyle w:val="Sraopastraipa"/>
        <w:tabs>
          <w:tab w:val="left" w:pos="-2977"/>
        </w:tabs>
        <w:autoSpaceDN w:val="0"/>
        <w:spacing w:after="0" w:line="240" w:lineRule="auto"/>
        <w:ind w:left="0" w:firstLine="567"/>
        <w:jc w:val="both"/>
        <w:rPr>
          <w:rFonts w:ascii="Times New Roman" w:hAnsi="Times New Roman" w:cs="Times New Roman"/>
          <w:b/>
          <w:sz w:val="24"/>
          <w:szCs w:val="24"/>
          <w:lang w:val="lt-LT"/>
        </w:rPr>
      </w:pPr>
      <w:r w:rsidRPr="00076B39">
        <w:rPr>
          <w:rFonts w:ascii="Times New Roman" w:hAnsi="Times New Roman"/>
          <w:sz w:val="24"/>
          <w:szCs w:val="24"/>
          <w:lang w:val="lt-LT"/>
        </w:rPr>
        <w:t>10</w:t>
      </w:r>
      <w:r w:rsidR="00C27417" w:rsidRPr="00076B39">
        <w:rPr>
          <w:rFonts w:ascii="Times New Roman" w:hAnsi="Times New Roman"/>
          <w:sz w:val="24"/>
          <w:szCs w:val="24"/>
          <w:lang w:val="lt-LT"/>
        </w:rPr>
        <w:t xml:space="preserve">.1. </w:t>
      </w:r>
      <w:r w:rsidR="00AF371D" w:rsidRPr="00076B39">
        <w:rPr>
          <w:rFonts w:ascii="Times New Roman" w:hAnsi="Times New Roman"/>
          <w:sz w:val="24"/>
          <w:szCs w:val="24"/>
          <w:lang w:val="lt-LT"/>
        </w:rPr>
        <w:t xml:space="preserve"> </w:t>
      </w:r>
      <w:r w:rsidR="00934B62" w:rsidRPr="00076B39">
        <w:rPr>
          <w:rFonts w:ascii="Times New Roman" w:hAnsi="Times New Roman" w:cs="Times New Roman"/>
          <w:sz w:val="24"/>
          <w:szCs w:val="24"/>
          <w:lang w:val="lt-LT"/>
        </w:rPr>
        <w:t>Šalys neatsakys už dalinį ar visišką prisiimtų įsipareigojimų nevykdymą, jeigu įrodys, kad įsipareigojimų neįvykdė dėl nenugalimos jėgos aplinkybių.</w:t>
      </w:r>
    </w:p>
    <w:p w14:paraId="7C27831D" w14:textId="3B57950F" w:rsidR="00934B62" w:rsidRPr="00076B39" w:rsidRDefault="009F36BD" w:rsidP="009F36BD">
      <w:pPr>
        <w:pStyle w:val="Sraopastraipa"/>
        <w:numPr>
          <w:ilvl w:val="1"/>
          <w:numId w:val="17"/>
        </w:numPr>
        <w:tabs>
          <w:tab w:val="left" w:pos="-2977"/>
        </w:tabs>
        <w:autoSpaceDN w:val="0"/>
        <w:spacing w:after="0" w:line="240" w:lineRule="auto"/>
        <w:ind w:left="0" w:firstLine="567"/>
        <w:jc w:val="both"/>
        <w:rPr>
          <w:rFonts w:ascii="Times New Roman" w:hAnsi="Times New Roman" w:cs="Times New Roman"/>
          <w:b/>
          <w:sz w:val="24"/>
          <w:szCs w:val="24"/>
          <w:lang w:val="lt-LT"/>
        </w:rPr>
      </w:pPr>
      <w:r w:rsidRPr="00076B39">
        <w:rPr>
          <w:rFonts w:ascii="Times New Roman" w:hAnsi="Times New Roman" w:cs="Times New Roman"/>
          <w:sz w:val="24"/>
          <w:szCs w:val="24"/>
          <w:lang w:val="lt-LT"/>
        </w:rPr>
        <w:t xml:space="preserve">. </w:t>
      </w:r>
      <w:r w:rsidR="00934B62" w:rsidRPr="00076B39">
        <w:rPr>
          <w:rFonts w:ascii="Times New Roman" w:hAnsi="Times New Roman" w:cs="Times New Roman"/>
          <w:sz w:val="24"/>
          <w:szCs w:val="24"/>
          <w:lang w:val="lt-LT"/>
        </w:rPr>
        <w:t>Sutarties Šalis, kuri dėl nenugalimos jėgos aplinkybių negali įvykdyti savo įsipareigojimų, privalo nedelsiant, bet ne vėliau kaip per 3 kalendorines dienas nuo aplinkybių atsiradimo ar paaiškėjimo, raštu informuoti apie tai kitą Šalį. Jeigu nenugalimos jėgos aplinkybės užsitęsia ilgiau kaip 1 mėnesį, Šalys gali vienašališkai nutraukti sutartį, pranešusios apie tai kitai Šaliai prieš 14 kalendorinių dienų.</w:t>
      </w:r>
    </w:p>
    <w:p w14:paraId="4E775FBA" w14:textId="2A3618C6" w:rsidR="00AF371D" w:rsidRPr="00076B39" w:rsidRDefault="00934B62" w:rsidP="001D587C">
      <w:pPr>
        <w:pStyle w:val="Sraopastraipa"/>
        <w:widowControl w:val="0"/>
        <w:numPr>
          <w:ilvl w:val="1"/>
          <w:numId w:val="18"/>
        </w:numPr>
        <w:tabs>
          <w:tab w:val="left" w:pos="-2977"/>
          <w:tab w:val="left" w:pos="720"/>
        </w:tabs>
        <w:autoSpaceDE w:val="0"/>
        <w:autoSpaceDN w:val="0"/>
        <w:adjustRightInd w:val="0"/>
        <w:spacing w:after="0" w:line="240" w:lineRule="auto"/>
        <w:ind w:left="0" w:firstLine="851"/>
        <w:jc w:val="both"/>
        <w:rPr>
          <w:rFonts w:ascii="Times New Roman" w:hAnsi="Times New Roman"/>
          <w:b/>
          <w:sz w:val="24"/>
          <w:szCs w:val="24"/>
          <w:lang w:val="lt-LT"/>
        </w:rPr>
      </w:pPr>
      <w:r w:rsidRPr="00076B39">
        <w:rPr>
          <w:rFonts w:ascii="Times New Roman" w:hAnsi="Times New Roman" w:cs="Times New Roman"/>
          <w:sz w:val="24"/>
          <w:szCs w:val="24"/>
          <w:lang w:val="lt-LT"/>
        </w:rPr>
        <w:t xml:space="preserve">Nenugalimos jėgos aplinkybėmis laikomos aplinkybės, nurodytos Lietuvos Respublikos civilinio kodekso 6.212 straipsnyje ir Atleidimo nuo atsakomybės esant nenugalimos jėgos (force majeure) aplinkybėms taisyklėse, patvirtintose 1996 m. liepos 15 d., Lietuvos Respublikos Vyriausybės nutarimu Nr. 840. </w:t>
      </w:r>
    </w:p>
    <w:p w14:paraId="54A053DC" w14:textId="77777777" w:rsidR="00AF371D" w:rsidRPr="00076B39" w:rsidRDefault="00AF371D" w:rsidP="00AF371D">
      <w:pPr>
        <w:widowControl w:val="0"/>
        <w:autoSpaceDE w:val="0"/>
        <w:autoSpaceDN w:val="0"/>
        <w:adjustRightInd w:val="0"/>
        <w:spacing w:after="0" w:line="240" w:lineRule="auto"/>
        <w:jc w:val="center"/>
        <w:rPr>
          <w:rFonts w:ascii="Times New Roman" w:hAnsi="Times New Roman"/>
          <w:b/>
          <w:sz w:val="24"/>
          <w:szCs w:val="24"/>
          <w:lang w:val="lt-LT"/>
        </w:rPr>
      </w:pPr>
    </w:p>
    <w:p w14:paraId="25BE1157" w14:textId="2B146314" w:rsidR="00AF371D" w:rsidRPr="00076B39" w:rsidRDefault="00934B62" w:rsidP="00AF371D">
      <w:pPr>
        <w:widowControl w:val="0"/>
        <w:autoSpaceDE w:val="0"/>
        <w:autoSpaceDN w:val="0"/>
        <w:adjustRightInd w:val="0"/>
        <w:spacing w:after="0" w:line="240" w:lineRule="auto"/>
        <w:jc w:val="center"/>
        <w:rPr>
          <w:rFonts w:ascii="Times New Roman" w:hAnsi="Times New Roman"/>
          <w:b/>
          <w:sz w:val="24"/>
          <w:szCs w:val="24"/>
          <w:lang w:val="lt-LT"/>
        </w:rPr>
      </w:pPr>
      <w:r w:rsidRPr="00076B39">
        <w:rPr>
          <w:rFonts w:ascii="Times New Roman" w:hAnsi="Times New Roman"/>
          <w:b/>
          <w:sz w:val="24"/>
          <w:szCs w:val="24"/>
          <w:lang w:val="lt-LT"/>
        </w:rPr>
        <w:t>1</w:t>
      </w:r>
      <w:r w:rsidR="009F36BD" w:rsidRPr="00076B39">
        <w:rPr>
          <w:rFonts w:ascii="Times New Roman" w:hAnsi="Times New Roman"/>
          <w:b/>
          <w:sz w:val="24"/>
          <w:szCs w:val="24"/>
          <w:lang w:val="lt-LT"/>
        </w:rPr>
        <w:t>1</w:t>
      </w:r>
      <w:r w:rsidR="00AF371D" w:rsidRPr="00076B39">
        <w:rPr>
          <w:rFonts w:ascii="Times New Roman" w:hAnsi="Times New Roman"/>
          <w:b/>
          <w:sz w:val="24"/>
          <w:szCs w:val="24"/>
          <w:lang w:val="lt-LT"/>
        </w:rPr>
        <w:t>. SUBTIEKĖJAI IR JŲ KEITIMO TVARKA</w:t>
      </w:r>
    </w:p>
    <w:p w14:paraId="2184B80C" w14:textId="458051CE" w:rsidR="00934B62" w:rsidRPr="00076B39" w:rsidRDefault="00AF371D" w:rsidP="009F36BD">
      <w:pPr>
        <w:pStyle w:val="Pagrindinistekstas"/>
        <w:numPr>
          <w:ilvl w:val="1"/>
          <w:numId w:val="19"/>
        </w:numPr>
        <w:tabs>
          <w:tab w:val="left" w:pos="567"/>
        </w:tabs>
        <w:autoSpaceDN w:val="0"/>
        <w:spacing w:after="0"/>
        <w:ind w:left="0" w:firstLine="567"/>
        <w:jc w:val="both"/>
        <w:rPr>
          <w:b/>
          <w:szCs w:val="24"/>
        </w:rPr>
      </w:pPr>
      <w:r w:rsidRPr="00076B39">
        <w:rPr>
          <w:szCs w:val="24"/>
        </w:rPr>
        <w:t xml:space="preserve"> </w:t>
      </w:r>
      <w:r w:rsidR="00934B62" w:rsidRPr="00076B39">
        <w:rPr>
          <w:szCs w:val="24"/>
        </w:rPr>
        <w:t>Vykdytojas Sutarčiai vykdyti pasitelkia šį (-iuos) žinomą (-us) Subtiekėją (us), nurodytą (-us) pasiūlyme –</w:t>
      </w:r>
      <w:r w:rsidR="00934B62" w:rsidRPr="008652EB">
        <w:rPr>
          <w:iCs/>
          <w:szCs w:val="24"/>
        </w:rPr>
        <w:t>nepasitelkiama/nežinoma</w:t>
      </w:r>
      <w:r w:rsidR="00934B62" w:rsidRPr="008652EB">
        <w:rPr>
          <w:i/>
          <w:szCs w:val="24"/>
        </w:rPr>
        <w:t xml:space="preserve"> </w:t>
      </w:r>
      <w:r w:rsidR="00934B62" w:rsidRPr="00076B39">
        <w:rPr>
          <w:szCs w:val="24"/>
        </w:rPr>
        <w:t xml:space="preserve">(toliau – Subtiekėjas). Sutarties vykdymo metu, kai Subtiekėjai netinkamai vykdo įsipareigojimus Vykdytojui, taip pat tuo atveju, kai Subtiekėjai nepajėgūs vykdyti įsipareigojimų Vykdytojui dėl iškeltos bankroto bylos, pradėtos likvidavimo procedūros ir pan. padėties, Vykdytojas gali pakeisti Subtiekėjus tokia tvarka: </w:t>
      </w:r>
    </w:p>
    <w:p w14:paraId="05258C8F" w14:textId="70BC2DC1" w:rsidR="00292A54" w:rsidRPr="00076B39" w:rsidRDefault="00934B62" w:rsidP="008C1BB0">
      <w:pPr>
        <w:pStyle w:val="Sraopastraipa"/>
        <w:numPr>
          <w:ilvl w:val="2"/>
          <w:numId w:val="19"/>
        </w:numPr>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 xml:space="preserve"> apie tai jis turi raštu informuoti Užsakovą, nurodydamas Subtiekėjo pakeitimo priežastis, kartu pateikdamas naujų Subtiekėjų </w:t>
      </w:r>
      <w:r w:rsidR="00F4667A" w:rsidRPr="00076B39">
        <w:rPr>
          <w:rFonts w:ascii="Times New Roman" w:hAnsi="Times New Roman" w:cs="Times New Roman"/>
          <w:sz w:val="24"/>
          <w:szCs w:val="24"/>
          <w:lang w:val="lt-LT"/>
        </w:rPr>
        <w:t>Europos bendrąjį viešųjų pirkimų dokumentą (toliau EBVPD)</w:t>
      </w:r>
      <w:r w:rsidR="00292A54" w:rsidRPr="00076B39">
        <w:rPr>
          <w:rFonts w:ascii="Times New Roman" w:hAnsi="Times New Roman" w:cs="Times New Roman"/>
          <w:sz w:val="24"/>
          <w:szCs w:val="24"/>
          <w:lang w:val="lt-LT"/>
        </w:rPr>
        <w:t xml:space="preserve"> (Pažymų, patvirtinančių VPĮ 46 straipsnyje nurodytų tiekėjo pašalinimo pagrindų nebuvimą, Užsakovas reikalaus tik turėdamas pagrįstų abejonių dėl tiekėjo patikimumo);</w:t>
      </w:r>
    </w:p>
    <w:p w14:paraId="307EE30E" w14:textId="29814EB5" w:rsidR="00934B62" w:rsidRPr="00076B39" w:rsidRDefault="00934B62" w:rsidP="00292A54">
      <w:pPr>
        <w:pStyle w:val="Sraopastraipa"/>
        <w:numPr>
          <w:ilvl w:val="2"/>
          <w:numId w:val="19"/>
        </w:numPr>
        <w:tabs>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 xml:space="preserve">gavęs tokį pranešimą, Užsakovas per 5 darbo dienas patikrina Subtiekėjo </w:t>
      </w:r>
      <w:r w:rsidR="00F4667A" w:rsidRPr="00076B39">
        <w:rPr>
          <w:rFonts w:ascii="Times New Roman" w:hAnsi="Times New Roman" w:cs="Times New Roman"/>
          <w:sz w:val="24"/>
          <w:szCs w:val="24"/>
          <w:lang w:val="lt-LT"/>
        </w:rPr>
        <w:t>EBVPD</w:t>
      </w:r>
      <w:r w:rsidRPr="00076B39">
        <w:rPr>
          <w:rFonts w:ascii="Times New Roman" w:hAnsi="Times New Roman" w:cs="Times New Roman"/>
          <w:sz w:val="24"/>
          <w:szCs w:val="24"/>
          <w:lang w:val="lt-LT"/>
        </w:rPr>
        <w:t xml:space="preserve"> pagal konkurso sąlygų reikalavimus, raštu apie tai praneša Vykdytojui ir kartu su Vykdytoju įformina susitarimą dėl Subtiekėjo pakeitimo.</w:t>
      </w:r>
    </w:p>
    <w:p w14:paraId="0ED95DCA" w14:textId="5F80F176" w:rsidR="00934B62" w:rsidRPr="00076B39" w:rsidRDefault="00934B62" w:rsidP="00292A54">
      <w:pPr>
        <w:pStyle w:val="Sraopastraipa"/>
        <w:numPr>
          <w:ilvl w:val="1"/>
          <w:numId w:val="19"/>
        </w:numPr>
        <w:tabs>
          <w:tab w:val="left" w:pos="-2977"/>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 xml:space="preserve">Sudarius sutartį, tačiau ne vėliau negu Sutartis pradedama vykdyti, Vykdytojas įsipareigoja Užsakovui pranešti kartu su pasiūlymu nenurodytų subtiekėjų pavadinimus, kontaktinius duomenis ir jų atstovus, kuriuos jis ketina pasitelkti vykdant Sutartį. Užsakovas taip pat reikalauja, kad Vykdytojas informuotų apie minėtos informacijos pasikeitimus visu Sutarties vykdymo metu, taip pat apie naujus subtiekėjus, kuriuos jis ketina pasitelkti vėliau ir kurie nebuvo žinomi pasiūlymo </w:t>
      </w:r>
      <w:r w:rsidRPr="00076B39">
        <w:rPr>
          <w:rFonts w:ascii="Times New Roman" w:hAnsi="Times New Roman" w:cs="Times New Roman"/>
          <w:sz w:val="24"/>
          <w:szCs w:val="24"/>
          <w:lang w:val="lt-LT"/>
        </w:rPr>
        <w:lastRenderedPageBreak/>
        <w:t xml:space="preserve">pateikimo metu. Kartu su informacija apie naujus subtiekėjus pateikiami ir subtiekėjų </w:t>
      </w:r>
      <w:r w:rsidR="00292A54" w:rsidRPr="00076B39">
        <w:rPr>
          <w:rFonts w:ascii="Times New Roman" w:hAnsi="Times New Roman" w:cs="Times New Roman"/>
          <w:sz w:val="24"/>
          <w:szCs w:val="24"/>
          <w:lang w:val="lt-LT"/>
        </w:rPr>
        <w:t>Europos bendrieji viešųjų pirkimų dokumentai.</w:t>
      </w:r>
    </w:p>
    <w:p w14:paraId="43EFCFB8" w14:textId="6F79AF98" w:rsidR="00934B62" w:rsidRPr="00076B39" w:rsidRDefault="00934B62" w:rsidP="00292A54">
      <w:pPr>
        <w:pStyle w:val="Pagrindinistekstas"/>
        <w:numPr>
          <w:ilvl w:val="1"/>
          <w:numId w:val="19"/>
        </w:numPr>
        <w:tabs>
          <w:tab w:val="left" w:pos="-2977"/>
          <w:tab w:val="left" w:pos="1560"/>
        </w:tabs>
        <w:autoSpaceDN w:val="0"/>
        <w:spacing w:after="0"/>
        <w:ind w:left="0" w:firstLine="567"/>
        <w:jc w:val="both"/>
        <w:rPr>
          <w:b/>
          <w:szCs w:val="24"/>
        </w:rPr>
      </w:pPr>
      <w:r w:rsidRPr="00076B39">
        <w:rPr>
          <w:szCs w:val="24"/>
        </w:rPr>
        <w:t>Vykdytojas neturi teisės pasitelkti Subtiekėjų, jeigu apie ketinimą juos pasitelkti nebuvo nurodęs savo pasiūlyme ir Subtiekėjas nėra nurodytas Sutarties 1</w:t>
      </w:r>
      <w:r w:rsidR="00F4667A" w:rsidRPr="00076B39">
        <w:rPr>
          <w:szCs w:val="24"/>
        </w:rPr>
        <w:t>1</w:t>
      </w:r>
      <w:r w:rsidRPr="00076B39">
        <w:rPr>
          <w:szCs w:val="24"/>
        </w:rPr>
        <w:t>.1. p. ar neinformavęs Užsakovo pagal Sutarties 1</w:t>
      </w:r>
      <w:r w:rsidR="00F4667A" w:rsidRPr="00076B39">
        <w:rPr>
          <w:szCs w:val="24"/>
        </w:rPr>
        <w:t>1</w:t>
      </w:r>
      <w:r w:rsidRPr="00076B39">
        <w:rPr>
          <w:szCs w:val="24"/>
        </w:rPr>
        <w:t>.2. punktą. Vykdytojas, nesilaikęs šiame punkte nurodyto reikalavimo, įsipareigoja sumokėti Užsakovui baudą, lygią 5 % pradinės sutarties vertės, ir atlyginti nuostolius, kiek jų nepadengia sutartyje nustatyta bauda ir delspinigiai.</w:t>
      </w:r>
    </w:p>
    <w:p w14:paraId="59FB333D" w14:textId="6200AEAB" w:rsidR="00934B62" w:rsidRPr="00076B39" w:rsidRDefault="00934B62" w:rsidP="00934B62">
      <w:pPr>
        <w:spacing w:after="0" w:line="240" w:lineRule="auto"/>
        <w:ind w:firstLine="851"/>
        <w:jc w:val="both"/>
        <w:rPr>
          <w:rFonts w:ascii="Times New Roman" w:hAnsi="Times New Roman" w:cs="Times New Roman"/>
          <w:b/>
          <w:bCs/>
          <w:sz w:val="24"/>
          <w:szCs w:val="24"/>
          <w:lang w:val="lt-LT"/>
        </w:rPr>
      </w:pPr>
    </w:p>
    <w:p w14:paraId="77CFEC0B" w14:textId="29AB463D" w:rsidR="00934B62" w:rsidRPr="00076B39" w:rsidRDefault="00934B62" w:rsidP="009F36BD">
      <w:pPr>
        <w:pStyle w:val="Sraopastraipa"/>
        <w:numPr>
          <w:ilvl w:val="0"/>
          <w:numId w:val="19"/>
        </w:numPr>
        <w:tabs>
          <w:tab w:val="left" w:pos="1134"/>
        </w:tabs>
        <w:autoSpaceDN w:val="0"/>
        <w:spacing w:after="0" w:line="240" w:lineRule="auto"/>
        <w:jc w:val="center"/>
        <w:rPr>
          <w:rFonts w:ascii="Times New Roman" w:hAnsi="Times New Roman" w:cs="Times New Roman"/>
          <w:b/>
          <w:bCs/>
          <w:sz w:val="24"/>
          <w:szCs w:val="24"/>
          <w:lang w:val="lt-LT"/>
        </w:rPr>
      </w:pPr>
      <w:r w:rsidRPr="00076B39">
        <w:rPr>
          <w:rFonts w:ascii="Times New Roman" w:hAnsi="Times New Roman" w:cs="Times New Roman"/>
          <w:b/>
          <w:bCs/>
          <w:sz w:val="24"/>
          <w:szCs w:val="24"/>
          <w:lang w:val="lt-LT"/>
        </w:rPr>
        <w:t>KONFIDENCIALUMAS</w:t>
      </w:r>
    </w:p>
    <w:p w14:paraId="7E9F5E13" w14:textId="44F403ED" w:rsidR="00934B62" w:rsidRPr="00076B39" w:rsidRDefault="00934B62" w:rsidP="009F36BD">
      <w:pPr>
        <w:pStyle w:val="Sraopastraipa"/>
        <w:numPr>
          <w:ilvl w:val="1"/>
          <w:numId w:val="19"/>
        </w:numPr>
        <w:tabs>
          <w:tab w:val="left" w:pos="567"/>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eastAsia="lt-LT"/>
        </w:rPr>
        <w:t>Konfidencialia informacija pagal šią Sutartį laikoma:</w:t>
      </w:r>
    </w:p>
    <w:p w14:paraId="42E8F750" w14:textId="03B1BAD6" w:rsidR="00934B62" w:rsidRPr="00076B39" w:rsidRDefault="00934B62" w:rsidP="009F36BD">
      <w:pPr>
        <w:pStyle w:val="Sraopastraipa"/>
        <w:numPr>
          <w:ilvl w:val="2"/>
          <w:numId w:val="19"/>
        </w:numPr>
        <w:tabs>
          <w:tab w:val="left" w:pos="567"/>
          <w:tab w:val="left" w:pos="1560"/>
        </w:tabs>
        <w:autoSpaceDN w:val="0"/>
        <w:spacing w:after="0" w:line="240" w:lineRule="auto"/>
        <w:ind w:left="0" w:firstLine="567"/>
        <w:jc w:val="both"/>
        <w:rPr>
          <w:rFonts w:ascii="Times New Roman" w:eastAsiaTheme="minorHAnsi" w:hAnsi="Times New Roman" w:cs="Times New Roman"/>
          <w:sz w:val="24"/>
          <w:szCs w:val="24"/>
          <w:lang w:val="lt-LT"/>
        </w:rPr>
      </w:pPr>
      <w:r w:rsidRPr="00076B39">
        <w:rPr>
          <w:rFonts w:ascii="Times New Roman" w:hAnsi="Times New Roman" w:cs="Times New Roman"/>
          <w:sz w:val="24"/>
          <w:szCs w:val="24"/>
          <w:lang w:val="lt-LT" w:eastAsia="lt-LT"/>
        </w:rPr>
        <w:t>bet kokiu būdu išreikšta informacija (raštu ar elektronine forma), kuri gaunama vykdant šia Sutartimi prisiimtus įsipareigojimus ir kuri yra susijusi su Šalių atliekamomis funkcijomis;</w:t>
      </w:r>
    </w:p>
    <w:p w14:paraId="7E648E00" w14:textId="5372D3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eastAsia="lt-LT"/>
        </w:rPr>
        <w:t>asmens duomenys, elektroniniai dokumentai (duomenų bazės, duomenų failai ir kt.), Sistemų dokumentai, archyvuota informacija ar kiti dokumentai, paruošti Sutarties šalies ar jos darbuotojų, kuriuose yra Sutarties 1</w:t>
      </w:r>
      <w:r w:rsidR="009F36BD" w:rsidRPr="00076B39">
        <w:rPr>
          <w:rFonts w:ascii="Times New Roman" w:hAnsi="Times New Roman" w:cs="Times New Roman"/>
          <w:sz w:val="24"/>
          <w:szCs w:val="24"/>
          <w:lang w:val="lt-LT" w:eastAsia="lt-LT"/>
        </w:rPr>
        <w:t>2</w:t>
      </w:r>
      <w:r w:rsidRPr="00076B39">
        <w:rPr>
          <w:rFonts w:ascii="Times New Roman" w:hAnsi="Times New Roman" w:cs="Times New Roman"/>
          <w:sz w:val="24"/>
          <w:szCs w:val="24"/>
          <w:lang w:val="lt-LT" w:eastAsia="lt-LT"/>
        </w:rPr>
        <w:t>.1.1. punkte paminėtos informacijos, ar kurie yra parengti remiantis aukščiau minėta informacija;</w:t>
      </w:r>
    </w:p>
    <w:p w14:paraId="72A8A350" w14:textId="2A2048BA" w:rsidR="00934B62" w:rsidRPr="00076B39" w:rsidRDefault="003971D7" w:rsidP="009F36BD">
      <w:pPr>
        <w:pStyle w:val="Sraopastraipa"/>
        <w:numPr>
          <w:ilvl w:val="1"/>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Vykdytojas</w:t>
      </w:r>
      <w:r w:rsidR="00934B62" w:rsidRPr="00076B39">
        <w:rPr>
          <w:rFonts w:ascii="Times New Roman" w:hAnsi="Times New Roman" w:cs="Times New Roman"/>
          <w:sz w:val="24"/>
          <w:szCs w:val="24"/>
          <w:lang w:val="lt-LT"/>
        </w:rPr>
        <w:t xml:space="preserve"> įsipareigoja:</w:t>
      </w:r>
    </w:p>
    <w:p w14:paraId="4A8E2414"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naudotis konfidencialia informacija tik sutartinių įsipareigojimų vykdymo tikslais;</w:t>
      </w:r>
    </w:p>
    <w:p w14:paraId="4A0B0262"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Neskleisti, negarsinti ir neperduoti tretiesiems asmenims bei nenaudoti trečiųjų fizinių ar juridinių asmenų interesams konfidencialios informacijos, kuri bet kokia forma sutartinių įsipareigojimų tikslais buvo gauta iš Užsakovo, Sutarties galiojimo laikotarpiu ir po Sutarties įvykdymo ar jos nutraukimo be išankstinio rašytinio Užsakovo sutikimo, jeigu Lietuvos Respublikos įstatymai bei kiti teisės aktai nenustato kitaip, ir informuoti Užsakovą apie reikalavimą įstatymų nustatyta tvarka atskleisti konfidencialią informaciją;</w:t>
      </w:r>
    </w:p>
    <w:p w14:paraId="236751C1"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užtikrinti konfidencialios informacijos apsaugą, t. y. užkirsti galimybę tretiesiems asmenims sužinoti tokią informaciją;</w:t>
      </w:r>
    </w:p>
    <w:p w14:paraId="4DB81F05"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visais atvejais pranešti Užsakovui apie nesankcionuotą konfidencialios informacijos atskleidimą, informacijos saugumo įvykius ir silpnąsias vietas, taip pat nedelsiant informuoti kitą Sutarties šalį apie aukščiau nurodytų nesklandumų pašalinimą.</w:t>
      </w:r>
    </w:p>
    <w:p w14:paraId="2B8AEEB7" w14:textId="2087D0C6" w:rsidR="00934B62" w:rsidRPr="00076B39" w:rsidRDefault="00934B62" w:rsidP="009F36BD">
      <w:pPr>
        <w:pStyle w:val="Sraopastraipa"/>
        <w:numPr>
          <w:ilvl w:val="1"/>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 xml:space="preserve">Pasibaigus Sutarties galiojimui/nutraukus Sutartį, </w:t>
      </w:r>
      <w:r w:rsidR="009F36BD" w:rsidRPr="00076B39">
        <w:rPr>
          <w:rFonts w:ascii="Times New Roman" w:hAnsi="Times New Roman" w:cs="Times New Roman"/>
          <w:sz w:val="24"/>
          <w:szCs w:val="24"/>
          <w:lang w:val="lt-LT"/>
        </w:rPr>
        <w:t>Vykdytojas</w:t>
      </w:r>
      <w:r w:rsidRPr="00076B39">
        <w:rPr>
          <w:rFonts w:ascii="Times New Roman" w:hAnsi="Times New Roman" w:cs="Times New Roman"/>
          <w:sz w:val="24"/>
          <w:szCs w:val="24"/>
          <w:lang w:val="lt-LT"/>
        </w:rPr>
        <w:t xml:space="preserve"> nedelsiant privalo:</w:t>
      </w:r>
    </w:p>
    <w:p w14:paraId="0BF4AB8A"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grąžinti konfidencialią informaciją Užsakovui arba sunaikinti pateiktą konfidencialią informaciją</w:t>
      </w:r>
    </w:p>
    <w:p w14:paraId="4465846E"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įpareigoti asmenis, kuriems konfidenciali informacija buvo atskleista, sunaikinti ar galutinai ištrinti visas elektronines bylas, pastabas ir kitus dokumentus, kuriuose yra konfidencialios informacijos ar kurie yra parengti remiantis konfidencialia informacija;</w:t>
      </w:r>
    </w:p>
    <w:p w14:paraId="05964BC1" w14:textId="77777777" w:rsidR="00934B62" w:rsidRPr="00076B39" w:rsidRDefault="00934B62" w:rsidP="009F36BD">
      <w:pPr>
        <w:pStyle w:val="Sraopastraipa"/>
        <w:numPr>
          <w:ilvl w:val="2"/>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patvirtinti Užsakovui šioje dalyje nustatytų įsipareigojimų įvykdymą raštu.</w:t>
      </w:r>
    </w:p>
    <w:p w14:paraId="71E4CBC8" w14:textId="3DEB5D41" w:rsidR="00934B62" w:rsidRPr="00076B39" w:rsidRDefault="009F36BD" w:rsidP="009F36BD">
      <w:pPr>
        <w:pStyle w:val="Sraopastraipa"/>
        <w:numPr>
          <w:ilvl w:val="1"/>
          <w:numId w:val="19"/>
        </w:numPr>
        <w:tabs>
          <w:tab w:val="left" w:pos="1134"/>
          <w:tab w:val="left" w:pos="1560"/>
        </w:tabs>
        <w:autoSpaceDN w:val="0"/>
        <w:spacing w:after="0" w:line="240" w:lineRule="auto"/>
        <w:ind w:left="0" w:firstLine="567"/>
        <w:jc w:val="both"/>
        <w:rPr>
          <w:rFonts w:ascii="Times New Roman" w:hAnsi="Times New Roman" w:cs="Times New Roman"/>
          <w:sz w:val="24"/>
          <w:szCs w:val="24"/>
          <w:lang w:val="lt-LT"/>
        </w:rPr>
      </w:pPr>
      <w:r w:rsidRPr="00076B39">
        <w:rPr>
          <w:rFonts w:ascii="Times New Roman" w:hAnsi="Times New Roman" w:cs="Times New Roman"/>
          <w:sz w:val="24"/>
          <w:szCs w:val="24"/>
          <w:lang w:val="lt-LT"/>
        </w:rPr>
        <w:t>Vykdytojas</w:t>
      </w:r>
      <w:r w:rsidR="00934B62" w:rsidRPr="00076B39">
        <w:rPr>
          <w:rFonts w:ascii="Times New Roman" w:hAnsi="Times New Roman" w:cs="Times New Roman"/>
          <w:sz w:val="24"/>
          <w:szCs w:val="24"/>
          <w:lang w:val="lt-LT"/>
        </w:rPr>
        <w:t xml:space="preserve"> turi teisę atskleisti konfidencialią informaciją ar jos dalis tik tiems savo darbuotojams, kurie yra susipažinę su konfidencialios informacijos reikalavimais, nustatytais šioje Sutartyje ir teisės aktuose, kurie susiję su duomenų apsauga. Konfidencialios informacijos atskleidimas šioje dalyje nurodytiems asmenims vykdomas pateikiant jiems informaciją pasirašytinai.</w:t>
      </w:r>
    </w:p>
    <w:p w14:paraId="3145EB68" w14:textId="77777777" w:rsidR="00934B62" w:rsidRPr="00076B39" w:rsidRDefault="00934B62" w:rsidP="00934B62">
      <w:pPr>
        <w:tabs>
          <w:tab w:val="left" w:pos="709"/>
        </w:tabs>
        <w:autoSpaceDN w:val="0"/>
        <w:spacing w:after="0" w:line="240" w:lineRule="auto"/>
        <w:ind w:left="480"/>
        <w:contextualSpacing/>
        <w:rPr>
          <w:rFonts w:ascii="Times New Roman" w:hAnsi="Times New Roman" w:cs="Times New Roman"/>
          <w:b/>
          <w:bCs/>
          <w:sz w:val="24"/>
          <w:szCs w:val="24"/>
          <w:lang w:val="lt-LT"/>
        </w:rPr>
      </w:pPr>
    </w:p>
    <w:p w14:paraId="267F4144" w14:textId="24C56269" w:rsidR="00934B62" w:rsidRPr="00076B39" w:rsidRDefault="009F36BD" w:rsidP="009F36BD">
      <w:pPr>
        <w:tabs>
          <w:tab w:val="left" w:pos="709"/>
        </w:tabs>
        <w:autoSpaceDN w:val="0"/>
        <w:spacing w:after="0" w:line="240" w:lineRule="auto"/>
        <w:jc w:val="center"/>
        <w:rPr>
          <w:rFonts w:ascii="Times New Roman" w:hAnsi="Times New Roman" w:cs="Times New Roman"/>
          <w:b/>
          <w:bCs/>
          <w:sz w:val="24"/>
          <w:szCs w:val="24"/>
          <w:lang w:val="lt-LT"/>
        </w:rPr>
      </w:pPr>
      <w:r w:rsidRPr="00076B39">
        <w:rPr>
          <w:rFonts w:ascii="Times New Roman" w:hAnsi="Times New Roman" w:cs="Times New Roman"/>
          <w:b/>
          <w:bCs/>
          <w:sz w:val="24"/>
          <w:szCs w:val="24"/>
          <w:lang w:val="lt-LT"/>
        </w:rPr>
        <w:t xml:space="preserve">13. </w:t>
      </w:r>
      <w:r w:rsidR="00934B62" w:rsidRPr="00076B39">
        <w:rPr>
          <w:rFonts w:ascii="Times New Roman" w:hAnsi="Times New Roman" w:cs="Times New Roman"/>
          <w:b/>
          <w:bCs/>
          <w:sz w:val="24"/>
          <w:szCs w:val="24"/>
          <w:lang w:val="lt-LT"/>
        </w:rPr>
        <w:t>ASMENS DUOMENŲ TVARKYMAS</w:t>
      </w:r>
    </w:p>
    <w:p w14:paraId="7AF7A178" w14:textId="3671D231" w:rsidR="00934B62" w:rsidRPr="00076B39" w:rsidRDefault="00934B62" w:rsidP="00934B62">
      <w:pPr>
        <w:numPr>
          <w:ilvl w:val="1"/>
          <w:numId w:val="7"/>
        </w:numPr>
        <w:tabs>
          <w:tab w:val="left" w:pos="0"/>
        </w:tabs>
        <w:suppressAutoHyphens/>
        <w:autoSpaceDN w:val="0"/>
        <w:spacing w:after="0" w:line="240" w:lineRule="auto"/>
        <w:ind w:left="0" w:firstLine="567"/>
        <w:contextualSpacing/>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Vykdydamos</w:t>
      </w:r>
      <w:r w:rsidR="003971D7" w:rsidRPr="00076B39">
        <w:rPr>
          <w:rFonts w:ascii="Times New Roman" w:hAnsi="Times New Roman" w:cs="Times New Roman"/>
          <w:iCs/>
          <w:sz w:val="24"/>
          <w:szCs w:val="24"/>
          <w:lang w:val="lt-LT"/>
        </w:rPr>
        <w:t xml:space="preserve"> </w:t>
      </w:r>
      <w:r w:rsidRPr="00076B39">
        <w:rPr>
          <w:rFonts w:ascii="Times New Roman" w:hAnsi="Times New Roman" w:cs="Times New Roman"/>
          <w:iCs/>
          <w:sz w:val="24"/>
          <w:szCs w:val="24"/>
          <w:lang w:val="lt-LT"/>
        </w:rPr>
        <w:t>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08FA7BA6" w14:textId="47997F16" w:rsidR="00934B62" w:rsidRPr="00076B39" w:rsidRDefault="00934B62" w:rsidP="00934B62">
      <w:pPr>
        <w:numPr>
          <w:ilvl w:val="1"/>
          <w:numId w:val="7"/>
        </w:numPr>
        <w:tabs>
          <w:tab w:val="left" w:pos="0"/>
        </w:tabs>
        <w:suppressAutoHyphens/>
        <w:autoSpaceDN w:val="0"/>
        <w:spacing w:after="0" w:line="240" w:lineRule="auto"/>
        <w:ind w:left="0" w:firstLine="567"/>
        <w:contextualSpacing/>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Šalių atstov</w:t>
      </w:r>
      <w:r w:rsidR="003971D7" w:rsidRPr="00076B39">
        <w:rPr>
          <w:rFonts w:ascii="Times New Roman" w:hAnsi="Times New Roman" w:cs="Times New Roman"/>
          <w:iCs/>
          <w:sz w:val="24"/>
          <w:szCs w:val="24"/>
          <w:lang w:val="lt-LT"/>
        </w:rPr>
        <w:t>ų</w:t>
      </w:r>
      <w:r w:rsidRPr="00076B39">
        <w:rPr>
          <w:rFonts w:ascii="Times New Roman" w:hAnsi="Times New Roman" w:cs="Times New Roman"/>
          <w:iCs/>
          <w:sz w:val="24"/>
          <w:szCs w:val="24"/>
          <w:lang w:val="lt-LT"/>
        </w:rPr>
        <w:t>, darbuotojų ar kitų fizinių asmenų, pasitelktų Sutarčiai vykdyti duomenų tvarkymo teisėtumas grindžiamas būtinybe įvykdyti Sutartį arba būtinybe pasinaudoti iš Sutarties kylančiomis teisėmis.</w:t>
      </w:r>
    </w:p>
    <w:p w14:paraId="0C6636F2" w14:textId="66AD4E4D" w:rsidR="00934B62" w:rsidRPr="00076B39" w:rsidRDefault="00934B62" w:rsidP="00934B62">
      <w:pPr>
        <w:numPr>
          <w:ilvl w:val="1"/>
          <w:numId w:val="7"/>
        </w:numPr>
        <w:tabs>
          <w:tab w:val="left" w:pos="0"/>
        </w:tabs>
        <w:suppressAutoHyphens/>
        <w:autoSpaceDN w:val="0"/>
        <w:spacing w:after="0" w:line="240" w:lineRule="auto"/>
        <w:ind w:left="0" w:firstLine="567"/>
        <w:contextualSpacing/>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Šalys asme</w:t>
      </w:r>
      <w:r w:rsidR="003971D7" w:rsidRPr="00076B39">
        <w:rPr>
          <w:rFonts w:ascii="Times New Roman" w:hAnsi="Times New Roman" w:cs="Times New Roman"/>
          <w:iCs/>
          <w:sz w:val="24"/>
          <w:szCs w:val="24"/>
          <w:lang w:val="lt-LT"/>
        </w:rPr>
        <w:t>n</w:t>
      </w:r>
      <w:r w:rsidRPr="00076B39">
        <w:rPr>
          <w:rFonts w:ascii="Times New Roman" w:hAnsi="Times New Roman" w:cs="Times New Roman"/>
          <w:iCs/>
          <w:sz w:val="24"/>
          <w:szCs w:val="24"/>
          <w:lang w:val="lt-LT"/>
        </w:rPr>
        <w:t xml:space="preserve">s duomenis saugo ne ilgiau nei to reikalauja duomenų tvarkymo tikslai ar numato teisės aktai, jeigu juose yra nustatytas ilgesnis duomenų saugojimas. Asmens duomenys turi </w:t>
      </w:r>
      <w:r w:rsidRPr="00076B39">
        <w:rPr>
          <w:rFonts w:ascii="Times New Roman" w:hAnsi="Times New Roman" w:cs="Times New Roman"/>
          <w:iCs/>
          <w:sz w:val="24"/>
          <w:szCs w:val="24"/>
          <w:lang w:val="lt-LT"/>
        </w:rPr>
        <w:lastRenderedPageBreak/>
        <w:t xml:space="preserve">būti saugomi tol, kol iš sutartinių santykių gali kilti pagrįstų reikalavimų arba kiek tai reikalinga Šalių teisėtiems interesams įgyvendinti ir apsaugoti. Nebereikalingi asmens duomenys sunaikinami.  </w:t>
      </w:r>
    </w:p>
    <w:p w14:paraId="485698C3" w14:textId="2CC7EE90" w:rsidR="00934B62" w:rsidRPr="00076B39" w:rsidRDefault="00934B62" w:rsidP="00934B62">
      <w:pPr>
        <w:numPr>
          <w:ilvl w:val="1"/>
          <w:numId w:val="7"/>
        </w:numPr>
        <w:tabs>
          <w:tab w:val="left" w:pos="0"/>
        </w:tabs>
        <w:suppressAutoHyphens/>
        <w:autoSpaceDN w:val="0"/>
        <w:spacing w:after="0" w:line="240" w:lineRule="auto"/>
        <w:ind w:left="0" w:firstLine="567"/>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 xml:space="preserve"> Gali būti t</w:t>
      </w:r>
      <w:r w:rsidR="003971D7" w:rsidRPr="00076B39">
        <w:rPr>
          <w:rFonts w:ascii="Times New Roman" w:hAnsi="Times New Roman" w:cs="Times New Roman"/>
          <w:iCs/>
          <w:sz w:val="24"/>
          <w:szCs w:val="24"/>
          <w:lang w:val="lt-LT"/>
        </w:rPr>
        <w:t>va</w:t>
      </w:r>
      <w:r w:rsidRPr="00076B39">
        <w:rPr>
          <w:rFonts w:ascii="Times New Roman" w:hAnsi="Times New Roman" w:cs="Times New Roman"/>
          <w:iCs/>
          <w:sz w:val="24"/>
          <w:szCs w:val="24"/>
          <w:lang w:val="lt-LT"/>
        </w:rPr>
        <w:t>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3D2F492E" w14:textId="0D17E188" w:rsidR="00934B62" w:rsidRPr="00076B39" w:rsidRDefault="00934B62" w:rsidP="00934B62">
      <w:pPr>
        <w:numPr>
          <w:ilvl w:val="1"/>
          <w:numId w:val="7"/>
        </w:numPr>
        <w:tabs>
          <w:tab w:val="left" w:pos="0"/>
        </w:tabs>
        <w:suppressAutoHyphens/>
        <w:autoSpaceDN w:val="0"/>
        <w:spacing w:after="0" w:line="240" w:lineRule="auto"/>
        <w:ind w:left="0" w:firstLine="567"/>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 xml:space="preserve"> Tvarkomus </w:t>
      </w:r>
      <w:r w:rsidR="003971D7" w:rsidRPr="00076B39">
        <w:rPr>
          <w:rFonts w:ascii="Times New Roman" w:hAnsi="Times New Roman" w:cs="Times New Roman"/>
          <w:iCs/>
          <w:sz w:val="24"/>
          <w:szCs w:val="24"/>
          <w:lang w:val="lt-LT"/>
        </w:rPr>
        <w:t>d</w:t>
      </w:r>
      <w:r w:rsidRPr="00076B39">
        <w:rPr>
          <w:rFonts w:ascii="Times New Roman" w:hAnsi="Times New Roman" w:cs="Times New Roman"/>
          <w:iCs/>
          <w:sz w:val="24"/>
          <w:szCs w:val="24"/>
          <w:lang w:val="lt-LT"/>
        </w:rPr>
        <w:t>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5A174978" w14:textId="7E5C4FE4" w:rsidR="00934B62" w:rsidRPr="00076B39" w:rsidRDefault="00934B62" w:rsidP="00934B62">
      <w:pPr>
        <w:numPr>
          <w:ilvl w:val="1"/>
          <w:numId w:val="7"/>
        </w:numPr>
        <w:tabs>
          <w:tab w:val="left" w:pos="0"/>
        </w:tabs>
        <w:suppressAutoHyphens/>
        <w:autoSpaceDN w:val="0"/>
        <w:spacing w:after="0" w:line="240" w:lineRule="auto"/>
        <w:ind w:left="0" w:firstLine="567"/>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 xml:space="preserve"> Jei Šalys k</w:t>
      </w:r>
      <w:r w:rsidR="003971D7" w:rsidRPr="00076B39">
        <w:rPr>
          <w:rFonts w:ascii="Times New Roman" w:hAnsi="Times New Roman" w:cs="Times New Roman"/>
          <w:iCs/>
          <w:sz w:val="24"/>
          <w:szCs w:val="24"/>
          <w:lang w:val="lt-LT"/>
        </w:rPr>
        <w:t>e</w:t>
      </w:r>
      <w:r w:rsidRPr="00076B39">
        <w:rPr>
          <w:rFonts w:ascii="Times New Roman" w:hAnsi="Times New Roman" w:cs="Times New Roman"/>
          <w:iCs/>
          <w:sz w:val="24"/>
          <w:szCs w:val="24"/>
          <w:lang w:val="lt-LT"/>
        </w:rPr>
        <w:t>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4A6A5FAD" w14:textId="6833E25D" w:rsidR="00934B62" w:rsidRPr="00076B39" w:rsidRDefault="00934B62" w:rsidP="00934B62">
      <w:pPr>
        <w:numPr>
          <w:ilvl w:val="1"/>
          <w:numId w:val="7"/>
        </w:numPr>
        <w:tabs>
          <w:tab w:val="left" w:pos="0"/>
        </w:tabs>
        <w:suppressAutoHyphens/>
        <w:autoSpaceDN w:val="0"/>
        <w:spacing w:after="0" w:line="240" w:lineRule="auto"/>
        <w:ind w:left="0" w:firstLine="567"/>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 xml:space="preserve"> Šalys įsipare</w:t>
      </w:r>
      <w:r w:rsidR="003971D7" w:rsidRPr="00076B39">
        <w:rPr>
          <w:rFonts w:ascii="Times New Roman" w:hAnsi="Times New Roman" w:cs="Times New Roman"/>
          <w:iCs/>
          <w:sz w:val="24"/>
          <w:szCs w:val="24"/>
          <w:lang w:val="lt-LT"/>
        </w:rPr>
        <w:t>i</w:t>
      </w:r>
      <w:r w:rsidRPr="00076B39">
        <w:rPr>
          <w:rFonts w:ascii="Times New Roman" w:hAnsi="Times New Roman" w:cs="Times New Roman"/>
          <w:iCs/>
          <w:sz w:val="24"/>
          <w:szCs w:val="24"/>
          <w:lang w:val="lt-LT"/>
        </w:rPr>
        <w:t>goja tinkamai informuoti visus fizinius asmenis (darbuotojus, įgaliotinius, valdymo organų narius, savo subtiekėjų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6DE55CF1" w14:textId="29800053" w:rsidR="00934B62" w:rsidRPr="00076B39" w:rsidRDefault="00934B62" w:rsidP="00934B62">
      <w:pPr>
        <w:numPr>
          <w:ilvl w:val="1"/>
          <w:numId w:val="7"/>
        </w:numPr>
        <w:tabs>
          <w:tab w:val="left" w:pos="0"/>
        </w:tabs>
        <w:suppressAutoHyphens/>
        <w:autoSpaceDN w:val="0"/>
        <w:spacing w:after="0" w:line="240" w:lineRule="auto"/>
        <w:ind w:left="0" w:firstLine="567"/>
        <w:jc w:val="both"/>
        <w:textAlignment w:val="baseline"/>
        <w:rPr>
          <w:rFonts w:ascii="Times New Roman" w:hAnsi="Times New Roman" w:cs="Times New Roman"/>
          <w:sz w:val="24"/>
          <w:szCs w:val="24"/>
          <w:lang w:val="lt-LT"/>
        </w:rPr>
      </w:pPr>
      <w:r w:rsidRPr="00076B39">
        <w:rPr>
          <w:rFonts w:ascii="Times New Roman" w:hAnsi="Times New Roman" w:cs="Times New Roman"/>
          <w:iCs/>
          <w:sz w:val="24"/>
          <w:szCs w:val="24"/>
          <w:lang w:val="lt-LT"/>
        </w:rPr>
        <w:t xml:space="preserve"> Šalys susita</w:t>
      </w:r>
      <w:r w:rsidR="003971D7" w:rsidRPr="00076B39">
        <w:rPr>
          <w:rFonts w:ascii="Times New Roman" w:hAnsi="Times New Roman" w:cs="Times New Roman"/>
          <w:iCs/>
          <w:sz w:val="24"/>
          <w:szCs w:val="24"/>
          <w:lang w:val="lt-LT"/>
        </w:rPr>
        <w:t>r</w:t>
      </w:r>
      <w:r w:rsidRPr="00076B39">
        <w:rPr>
          <w:rFonts w:ascii="Times New Roman" w:hAnsi="Times New Roman" w:cs="Times New Roman"/>
          <w:iCs/>
          <w:sz w:val="24"/>
          <w:szCs w:val="24"/>
          <w:lang w:val="lt-LT"/>
        </w:rPr>
        <w:t>ia, kad po Sutarties nutraukimo ar pasibaigimo, jos sunaikins arba grąžins visus joms patikėtus tvarkyti asmens duomenis pagal Sutartį ir jų kopijas, nebent Europos Sąjungos (ES) ar jų šalies įstatymai nustato reikalavimą saugoti asmens duomenis.</w:t>
      </w:r>
    </w:p>
    <w:p w14:paraId="5ADF512E" w14:textId="77777777" w:rsidR="00D8527E" w:rsidRPr="00076B39" w:rsidRDefault="00D8527E" w:rsidP="00AF371D">
      <w:pPr>
        <w:spacing w:after="0" w:line="240" w:lineRule="auto"/>
        <w:ind w:firstLine="851"/>
        <w:jc w:val="both"/>
        <w:rPr>
          <w:rFonts w:ascii="Times New Roman" w:hAnsi="Times New Roman" w:cs="Times New Roman"/>
          <w:color w:val="FF0000"/>
          <w:sz w:val="24"/>
          <w:szCs w:val="24"/>
          <w:lang w:val="lt-LT"/>
        </w:rPr>
      </w:pPr>
    </w:p>
    <w:p w14:paraId="4F71574F" w14:textId="77777777" w:rsidR="00EA4851" w:rsidRPr="00076B39" w:rsidRDefault="00EA4851" w:rsidP="00B37BE5">
      <w:pPr>
        <w:widowControl w:val="0"/>
        <w:autoSpaceDE w:val="0"/>
        <w:autoSpaceDN w:val="0"/>
        <w:adjustRightInd w:val="0"/>
        <w:spacing w:after="0" w:line="240" w:lineRule="auto"/>
        <w:rPr>
          <w:rFonts w:ascii="Times New Roman" w:hAnsi="Times New Roman" w:cs="Times New Roman"/>
          <w:b/>
          <w:sz w:val="24"/>
          <w:szCs w:val="24"/>
          <w:lang w:val="lt-LT"/>
        </w:rPr>
      </w:pPr>
    </w:p>
    <w:p w14:paraId="443A2CC0" w14:textId="2911617F" w:rsidR="00AF371D" w:rsidRPr="00076B39" w:rsidRDefault="00B37BE5" w:rsidP="00AF371D">
      <w:pPr>
        <w:widowControl w:val="0"/>
        <w:autoSpaceDE w:val="0"/>
        <w:autoSpaceDN w:val="0"/>
        <w:adjustRightInd w:val="0"/>
        <w:spacing w:after="0" w:line="240" w:lineRule="auto"/>
        <w:jc w:val="center"/>
        <w:rPr>
          <w:rFonts w:ascii="Times New Roman" w:hAnsi="Times New Roman" w:cs="Times New Roman"/>
          <w:b/>
          <w:sz w:val="24"/>
          <w:szCs w:val="24"/>
          <w:lang w:val="lt-LT"/>
        </w:rPr>
      </w:pPr>
      <w:r w:rsidRPr="00076B39">
        <w:rPr>
          <w:rFonts w:ascii="Times New Roman" w:hAnsi="Times New Roman" w:cs="Times New Roman"/>
          <w:b/>
          <w:sz w:val="24"/>
          <w:szCs w:val="24"/>
          <w:lang w:val="lt-LT"/>
        </w:rPr>
        <w:t>1</w:t>
      </w:r>
      <w:r w:rsidR="009F36BD" w:rsidRPr="00076B39">
        <w:rPr>
          <w:rFonts w:ascii="Times New Roman" w:hAnsi="Times New Roman" w:cs="Times New Roman"/>
          <w:b/>
          <w:sz w:val="24"/>
          <w:szCs w:val="24"/>
          <w:lang w:val="lt-LT"/>
        </w:rPr>
        <w:t>4</w:t>
      </w:r>
      <w:r w:rsidRPr="00076B39">
        <w:rPr>
          <w:rFonts w:ascii="Times New Roman" w:hAnsi="Times New Roman" w:cs="Times New Roman"/>
          <w:b/>
          <w:sz w:val="24"/>
          <w:szCs w:val="24"/>
          <w:lang w:val="lt-LT"/>
        </w:rPr>
        <w:t xml:space="preserve">. </w:t>
      </w:r>
      <w:r w:rsidR="00AF371D" w:rsidRPr="00076B39">
        <w:rPr>
          <w:rFonts w:ascii="Times New Roman" w:hAnsi="Times New Roman" w:cs="Times New Roman"/>
          <w:b/>
          <w:sz w:val="24"/>
          <w:szCs w:val="24"/>
          <w:lang w:val="lt-LT"/>
        </w:rPr>
        <w:t>KITOS SUTARTIES SĄLYGOS</w:t>
      </w:r>
    </w:p>
    <w:p w14:paraId="07DF8912" w14:textId="1E5EC8D2" w:rsidR="00934B62" w:rsidRPr="00076B39" w:rsidRDefault="00AF371D" w:rsidP="00934B62">
      <w:pPr>
        <w:tabs>
          <w:tab w:val="left" w:pos="-2977"/>
          <w:tab w:val="left" w:pos="1560"/>
        </w:tabs>
        <w:autoSpaceDN w:val="0"/>
        <w:spacing w:after="0" w:line="240" w:lineRule="auto"/>
        <w:ind w:firstLine="567"/>
        <w:contextualSpacing/>
        <w:jc w:val="both"/>
        <w:rPr>
          <w:rFonts w:ascii="Times New Roman" w:hAnsi="Times New Roman" w:cs="Times New Roman"/>
          <w:b/>
          <w:sz w:val="24"/>
          <w:szCs w:val="24"/>
          <w:lang w:val="lt-LT"/>
        </w:rPr>
      </w:pPr>
      <w:r w:rsidRPr="00076B39">
        <w:rPr>
          <w:rFonts w:ascii="Times New Roman" w:hAnsi="Times New Roman"/>
          <w:sz w:val="24"/>
          <w:szCs w:val="24"/>
          <w:lang w:val="lt-LT"/>
        </w:rPr>
        <w:t>1</w:t>
      </w:r>
      <w:r w:rsidR="009F36BD" w:rsidRPr="00076B39">
        <w:rPr>
          <w:rFonts w:ascii="Times New Roman" w:hAnsi="Times New Roman"/>
          <w:sz w:val="24"/>
          <w:szCs w:val="24"/>
          <w:lang w:val="lt-LT"/>
        </w:rPr>
        <w:t>4</w:t>
      </w:r>
      <w:r w:rsidRPr="00076B39">
        <w:rPr>
          <w:rFonts w:ascii="Times New Roman" w:hAnsi="Times New Roman"/>
          <w:sz w:val="24"/>
          <w:szCs w:val="24"/>
          <w:lang w:val="lt-LT"/>
        </w:rPr>
        <w:t xml:space="preserve">.1. </w:t>
      </w:r>
      <w:r w:rsidR="00934B62" w:rsidRPr="00076B39">
        <w:rPr>
          <w:rFonts w:ascii="Times New Roman" w:eastAsia="Times New Roman" w:hAnsi="Times New Roman" w:cs="Times New Roman"/>
          <w:sz w:val="24"/>
          <w:szCs w:val="24"/>
          <w:lang w:val="lt-LT" w:eastAsia="lt-LT"/>
        </w:rPr>
        <w:t>Sutarties sąlygos gali būti keičiamos vadovaujantis Lietuvos Respublikos Viešųjų pirkimų įstatymo 89 straipsnio nuostatomis. Sutarties sąlygų koregavimas galimas joje numatytomis aplinkybėmis.</w:t>
      </w:r>
    </w:p>
    <w:p w14:paraId="7D4175D4" w14:textId="152BDB0A"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sz w:val="24"/>
          <w:szCs w:val="24"/>
          <w:lang w:val="lt-LT"/>
        </w:rPr>
      </w:pPr>
      <w:r w:rsidRPr="00076B39">
        <w:rPr>
          <w:rFonts w:ascii="Times New Roman" w:hAnsi="Times New Roman"/>
          <w:sz w:val="24"/>
          <w:szCs w:val="24"/>
          <w:lang w:val="lt-LT"/>
        </w:rPr>
        <w:t>1</w:t>
      </w:r>
      <w:r w:rsidR="009F36BD" w:rsidRPr="00076B39">
        <w:rPr>
          <w:rFonts w:ascii="Times New Roman" w:hAnsi="Times New Roman"/>
          <w:sz w:val="24"/>
          <w:szCs w:val="24"/>
          <w:lang w:val="lt-LT"/>
        </w:rPr>
        <w:t>4</w:t>
      </w:r>
      <w:r w:rsidRPr="00076B39">
        <w:rPr>
          <w:rFonts w:ascii="Times New Roman" w:hAnsi="Times New Roman"/>
          <w:sz w:val="24"/>
          <w:szCs w:val="24"/>
          <w:lang w:val="lt-LT"/>
        </w:rPr>
        <w:t xml:space="preserve">.2. Nei viena iš sutarties Šalių neturi teisės perleisti visų ar dalies teisių ir pareigų pagal šią sutartį jokiai trečiajai šaliai. </w:t>
      </w:r>
    </w:p>
    <w:p w14:paraId="53524099" w14:textId="25E71139"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cs="Times New Roman"/>
          <w:sz w:val="24"/>
          <w:szCs w:val="24"/>
          <w:lang w:val="lt-LT"/>
        </w:rPr>
      </w:pPr>
      <w:r w:rsidRPr="002D1553">
        <w:rPr>
          <w:rFonts w:ascii="Times New Roman" w:hAnsi="Times New Roman"/>
          <w:sz w:val="24"/>
          <w:szCs w:val="24"/>
          <w:lang w:val="lt-LT"/>
        </w:rPr>
        <w:t>1</w:t>
      </w:r>
      <w:r w:rsidR="009F36BD" w:rsidRPr="002D1553">
        <w:rPr>
          <w:rFonts w:ascii="Times New Roman" w:hAnsi="Times New Roman"/>
          <w:sz w:val="24"/>
          <w:szCs w:val="24"/>
          <w:lang w:val="lt-LT"/>
        </w:rPr>
        <w:t>4</w:t>
      </w:r>
      <w:r w:rsidRPr="002D1553">
        <w:rPr>
          <w:rFonts w:ascii="Times New Roman" w:hAnsi="Times New Roman"/>
          <w:sz w:val="24"/>
          <w:szCs w:val="24"/>
          <w:lang w:val="lt-LT"/>
        </w:rPr>
        <w:t>.3</w:t>
      </w:r>
      <w:r w:rsidR="00A33467" w:rsidRPr="002D1553">
        <w:rPr>
          <w:rFonts w:ascii="Times New Roman" w:hAnsi="Times New Roman"/>
          <w:sz w:val="24"/>
          <w:szCs w:val="24"/>
          <w:lang w:val="lt-LT"/>
        </w:rPr>
        <w:t>. Užsakovas</w:t>
      </w:r>
      <w:r w:rsidRPr="002D1553">
        <w:rPr>
          <w:rFonts w:ascii="Times New Roman" w:hAnsi="Times New Roman"/>
          <w:sz w:val="24"/>
          <w:szCs w:val="24"/>
          <w:lang w:val="lt-LT"/>
        </w:rPr>
        <w:t xml:space="preserve"> paskir</w:t>
      </w:r>
      <w:r w:rsidR="005D3FAE" w:rsidRPr="002D1553">
        <w:rPr>
          <w:rFonts w:ascii="Times New Roman" w:hAnsi="Times New Roman"/>
          <w:sz w:val="24"/>
          <w:szCs w:val="24"/>
          <w:lang w:val="lt-LT"/>
        </w:rPr>
        <w:t>ia</w:t>
      </w:r>
      <w:r w:rsidRPr="002D1553">
        <w:rPr>
          <w:rFonts w:ascii="Times New Roman" w:hAnsi="Times New Roman"/>
          <w:sz w:val="24"/>
          <w:szCs w:val="24"/>
          <w:lang w:val="lt-LT"/>
        </w:rPr>
        <w:t xml:space="preserve"> asm</w:t>
      </w:r>
      <w:r w:rsidR="005D3FAE" w:rsidRPr="002D1553">
        <w:rPr>
          <w:rFonts w:ascii="Times New Roman" w:hAnsi="Times New Roman"/>
          <w:sz w:val="24"/>
          <w:szCs w:val="24"/>
          <w:lang w:val="lt-LT"/>
        </w:rPr>
        <w:t>enį</w:t>
      </w:r>
      <w:r w:rsidRPr="002D1553">
        <w:rPr>
          <w:rFonts w:ascii="Times New Roman" w:hAnsi="Times New Roman"/>
          <w:sz w:val="24"/>
          <w:szCs w:val="24"/>
          <w:lang w:val="lt-LT"/>
        </w:rPr>
        <w:t xml:space="preserve">, </w:t>
      </w:r>
      <w:r w:rsidR="00AE5E45" w:rsidRPr="002D1553">
        <w:rPr>
          <w:rFonts w:ascii="Times New Roman" w:hAnsi="Times New Roman"/>
          <w:sz w:val="24"/>
          <w:szCs w:val="24"/>
          <w:lang w:val="lt-LT"/>
        </w:rPr>
        <w:t xml:space="preserve">atsakingą už sutarties vykdymą, sutarties ir pakeitimų </w:t>
      </w:r>
      <w:r w:rsidR="00AE5E45" w:rsidRPr="002D1553">
        <w:rPr>
          <w:rFonts w:ascii="Times New Roman" w:hAnsi="Times New Roman" w:cs="Times New Roman"/>
          <w:sz w:val="24"/>
          <w:szCs w:val="24"/>
          <w:lang w:val="lt-LT"/>
        </w:rPr>
        <w:t>paskelbimą</w:t>
      </w:r>
      <w:r w:rsidRPr="002D1553">
        <w:rPr>
          <w:rFonts w:ascii="Times New Roman" w:hAnsi="Times New Roman" w:cs="Times New Roman"/>
          <w:sz w:val="24"/>
          <w:szCs w:val="24"/>
          <w:lang w:val="lt-LT"/>
        </w:rPr>
        <w:t xml:space="preserve">. </w:t>
      </w:r>
      <w:r w:rsidR="00A33467" w:rsidRPr="002D1553">
        <w:rPr>
          <w:rFonts w:ascii="Times New Roman" w:hAnsi="Times New Roman" w:cs="Times New Roman"/>
          <w:sz w:val="24"/>
          <w:szCs w:val="24"/>
          <w:lang w:val="lt-LT"/>
        </w:rPr>
        <w:t xml:space="preserve"> P</w:t>
      </w:r>
      <w:r w:rsidR="002D1553" w:rsidRPr="002D1553">
        <w:rPr>
          <w:rFonts w:ascii="Times New Roman" w:hAnsi="Times New Roman" w:cs="Times New Roman"/>
          <w:sz w:val="24"/>
          <w:szCs w:val="24"/>
          <w:lang w:val="lt-LT"/>
        </w:rPr>
        <w:t xml:space="preserve">askirtas asmuo yra apskaitininkė </w:t>
      </w:r>
      <w:r w:rsidR="002D1553">
        <w:rPr>
          <w:rFonts w:ascii="Times New Roman" w:hAnsi="Times New Roman" w:cs="Times New Roman"/>
          <w:sz w:val="24"/>
          <w:szCs w:val="24"/>
          <w:lang w:val="lt-LT"/>
        </w:rPr>
        <w:t xml:space="preserve">Ramutė Pučkienė tel. Nr. +370 349 65099, el. p.: puckiene@gmail.com </w:t>
      </w:r>
    </w:p>
    <w:p w14:paraId="15850DB8" w14:textId="6B7239BE"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sz w:val="24"/>
          <w:szCs w:val="24"/>
          <w:lang w:val="lt-LT"/>
        </w:rPr>
      </w:pPr>
      <w:r w:rsidRPr="00076B39">
        <w:rPr>
          <w:rFonts w:ascii="Times New Roman" w:hAnsi="Times New Roman"/>
          <w:sz w:val="24"/>
          <w:szCs w:val="24"/>
          <w:lang w:val="lt-LT"/>
        </w:rPr>
        <w:t>1</w:t>
      </w:r>
      <w:r w:rsidR="009F36BD" w:rsidRPr="00076B39">
        <w:rPr>
          <w:rFonts w:ascii="Times New Roman" w:hAnsi="Times New Roman"/>
          <w:sz w:val="24"/>
          <w:szCs w:val="24"/>
          <w:lang w:val="lt-LT"/>
        </w:rPr>
        <w:t>4</w:t>
      </w:r>
      <w:r w:rsidRPr="00076B39">
        <w:rPr>
          <w:rFonts w:ascii="Times New Roman" w:hAnsi="Times New Roman"/>
          <w:sz w:val="24"/>
          <w:szCs w:val="24"/>
          <w:lang w:val="lt-LT"/>
        </w:rPr>
        <w:t>.4. Jeigu Vykdytojo kvalifikacija dėl teisės verstis atitinkama veikla tikrinama ne visa apimtimi, Vykdytojas įsipareigoja, kad sutartį vykdys tik tokią teisę turintys asmenys.</w:t>
      </w:r>
    </w:p>
    <w:p w14:paraId="72A111BD" w14:textId="55A17E44"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sz w:val="24"/>
          <w:szCs w:val="24"/>
          <w:lang w:val="lt-LT"/>
        </w:rPr>
      </w:pPr>
      <w:r w:rsidRPr="00076B39">
        <w:rPr>
          <w:rFonts w:ascii="Times New Roman" w:hAnsi="Times New Roman"/>
          <w:sz w:val="24"/>
          <w:szCs w:val="24"/>
          <w:lang w:val="lt-LT"/>
        </w:rPr>
        <w:t>1</w:t>
      </w:r>
      <w:r w:rsidR="009F36BD" w:rsidRPr="00076B39">
        <w:rPr>
          <w:rFonts w:ascii="Times New Roman" w:hAnsi="Times New Roman"/>
          <w:sz w:val="24"/>
          <w:szCs w:val="24"/>
          <w:lang w:val="lt-LT"/>
        </w:rPr>
        <w:t>4</w:t>
      </w:r>
      <w:r w:rsidRPr="00076B39">
        <w:rPr>
          <w:rFonts w:ascii="Times New Roman" w:hAnsi="Times New Roman"/>
          <w:sz w:val="24"/>
          <w:szCs w:val="24"/>
          <w:lang w:val="lt-LT"/>
        </w:rPr>
        <w:t>.</w:t>
      </w:r>
      <w:r w:rsidR="00934B62" w:rsidRPr="00076B39">
        <w:rPr>
          <w:rFonts w:ascii="Times New Roman" w:hAnsi="Times New Roman"/>
          <w:sz w:val="24"/>
          <w:szCs w:val="24"/>
          <w:lang w:val="lt-LT"/>
        </w:rPr>
        <w:t>5</w:t>
      </w:r>
      <w:r w:rsidRPr="00076B39">
        <w:rPr>
          <w:rFonts w:ascii="Times New Roman" w:hAnsi="Times New Roman"/>
          <w:sz w:val="24"/>
          <w:szCs w:val="24"/>
          <w:lang w:val="lt-LT"/>
        </w:rPr>
        <w:t>. Užsakovas ir Vykdytojas patvirtina ir garantuoja, kad jos sutarties pasirašymo momentu teisėtai turi visas teises ir įgalinimus, reikalingus sutartyje jos kompetencijoje esantiems sprendimams priimti ir deramai jų realizacijai užtikrinti, ir už tai visiškai atsako.</w:t>
      </w:r>
    </w:p>
    <w:p w14:paraId="28327CDE" w14:textId="5815BBEA"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sz w:val="24"/>
          <w:szCs w:val="24"/>
          <w:lang w:val="lt-LT"/>
        </w:rPr>
      </w:pPr>
      <w:r w:rsidRPr="00076B39">
        <w:rPr>
          <w:rFonts w:ascii="Times New Roman" w:hAnsi="Times New Roman"/>
          <w:spacing w:val="1"/>
          <w:sz w:val="24"/>
          <w:szCs w:val="24"/>
          <w:lang w:val="lt-LT"/>
        </w:rPr>
        <w:t>1</w:t>
      </w:r>
      <w:r w:rsidR="009F36BD" w:rsidRPr="00076B39">
        <w:rPr>
          <w:rFonts w:ascii="Times New Roman" w:hAnsi="Times New Roman"/>
          <w:spacing w:val="1"/>
          <w:sz w:val="24"/>
          <w:szCs w:val="24"/>
          <w:lang w:val="lt-LT"/>
        </w:rPr>
        <w:t>4</w:t>
      </w:r>
      <w:r w:rsidRPr="00076B39">
        <w:rPr>
          <w:rFonts w:ascii="Times New Roman" w:hAnsi="Times New Roman"/>
          <w:spacing w:val="1"/>
          <w:sz w:val="24"/>
          <w:szCs w:val="24"/>
          <w:lang w:val="lt-LT"/>
        </w:rPr>
        <w:t>.</w:t>
      </w:r>
      <w:r w:rsidR="00934B62" w:rsidRPr="00076B39">
        <w:rPr>
          <w:rFonts w:ascii="Times New Roman" w:hAnsi="Times New Roman"/>
          <w:spacing w:val="1"/>
          <w:sz w:val="24"/>
          <w:szCs w:val="24"/>
          <w:lang w:val="lt-LT"/>
        </w:rPr>
        <w:t>6</w:t>
      </w:r>
      <w:r w:rsidRPr="00076B39">
        <w:rPr>
          <w:rFonts w:ascii="Times New Roman" w:hAnsi="Times New Roman"/>
          <w:spacing w:val="1"/>
          <w:sz w:val="24"/>
          <w:szCs w:val="24"/>
          <w:lang w:val="lt-LT"/>
        </w:rPr>
        <w:t>. Neatskiriamos šios sutarties dalys yra arba taps:</w:t>
      </w:r>
    </w:p>
    <w:p w14:paraId="33ED1835" w14:textId="527B7F7A"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pacing w:val="1"/>
          <w:sz w:val="24"/>
          <w:szCs w:val="24"/>
          <w:lang w:val="lt-LT"/>
        </w:rPr>
        <w:t>1</w:t>
      </w:r>
      <w:r w:rsidR="009F36BD" w:rsidRPr="00076B39">
        <w:rPr>
          <w:rFonts w:ascii="Times New Roman" w:hAnsi="Times New Roman"/>
          <w:spacing w:val="1"/>
          <w:sz w:val="24"/>
          <w:szCs w:val="24"/>
          <w:lang w:val="lt-LT"/>
        </w:rPr>
        <w:t>4</w:t>
      </w:r>
      <w:r w:rsidRPr="00076B39">
        <w:rPr>
          <w:rFonts w:ascii="Times New Roman" w:hAnsi="Times New Roman"/>
          <w:spacing w:val="1"/>
          <w:sz w:val="24"/>
          <w:szCs w:val="24"/>
          <w:lang w:val="lt-LT"/>
        </w:rPr>
        <w:t>.</w:t>
      </w:r>
      <w:r w:rsidR="00934B62" w:rsidRPr="00076B39">
        <w:rPr>
          <w:rFonts w:ascii="Times New Roman" w:hAnsi="Times New Roman"/>
          <w:spacing w:val="1"/>
          <w:sz w:val="24"/>
          <w:szCs w:val="24"/>
          <w:lang w:val="lt-LT"/>
        </w:rPr>
        <w:t>6</w:t>
      </w:r>
      <w:r w:rsidRPr="00076B39">
        <w:rPr>
          <w:rFonts w:ascii="Times New Roman" w:hAnsi="Times New Roman"/>
          <w:spacing w:val="1"/>
          <w:sz w:val="24"/>
          <w:szCs w:val="24"/>
          <w:lang w:val="lt-LT"/>
        </w:rPr>
        <w:t>.1. Techninė specifikacija (1</w:t>
      </w:r>
      <w:r w:rsidR="001D5AAD" w:rsidRPr="00076B39">
        <w:rPr>
          <w:rFonts w:ascii="Times New Roman" w:hAnsi="Times New Roman"/>
          <w:spacing w:val="1"/>
          <w:sz w:val="24"/>
          <w:szCs w:val="24"/>
          <w:lang w:val="lt-LT"/>
        </w:rPr>
        <w:t xml:space="preserve"> </w:t>
      </w:r>
      <w:r w:rsidRPr="00076B39">
        <w:rPr>
          <w:rFonts w:ascii="Times New Roman" w:hAnsi="Times New Roman"/>
          <w:spacing w:val="1"/>
          <w:sz w:val="24"/>
          <w:szCs w:val="24"/>
          <w:lang w:val="lt-LT"/>
        </w:rPr>
        <w:t>priedas);</w:t>
      </w:r>
    </w:p>
    <w:p w14:paraId="29C66EA4" w14:textId="452527B2"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spacing w:val="1"/>
          <w:sz w:val="24"/>
          <w:szCs w:val="24"/>
          <w:lang w:val="lt-LT"/>
        </w:rPr>
        <w:t>1</w:t>
      </w:r>
      <w:r w:rsidR="009F36BD" w:rsidRPr="00076B39">
        <w:rPr>
          <w:rFonts w:ascii="Times New Roman" w:hAnsi="Times New Roman"/>
          <w:spacing w:val="1"/>
          <w:sz w:val="24"/>
          <w:szCs w:val="24"/>
          <w:lang w:val="lt-LT"/>
        </w:rPr>
        <w:t>4</w:t>
      </w:r>
      <w:r w:rsidRPr="00076B39">
        <w:rPr>
          <w:rFonts w:ascii="Times New Roman" w:hAnsi="Times New Roman"/>
          <w:spacing w:val="1"/>
          <w:sz w:val="24"/>
          <w:szCs w:val="24"/>
          <w:lang w:val="lt-LT"/>
        </w:rPr>
        <w:t>.</w:t>
      </w:r>
      <w:r w:rsidR="00934B62" w:rsidRPr="00076B39">
        <w:rPr>
          <w:rFonts w:ascii="Times New Roman" w:hAnsi="Times New Roman"/>
          <w:spacing w:val="1"/>
          <w:sz w:val="24"/>
          <w:szCs w:val="24"/>
          <w:lang w:val="lt-LT"/>
        </w:rPr>
        <w:t>6</w:t>
      </w:r>
      <w:r w:rsidRPr="00076B39">
        <w:rPr>
          <w:rFonts w:ascii="Times New Roman" w:hAnsi="Times New Roman"/>
          <w:spacing w:val="1"/>
          <w:sz w:val="24"/>
          <w:szCs w:val="24"/>
          <w:lang w:val="lt-LT"/>
        </w:rPr>
        <w:t xml:space="preserve">.2. </w:t>
      </w:r>
      <w:r w:rsidRPr="00076B39">
        <w:rPr>
          <w:rFonts w:ascii="Times New Roman" w:hAnsi="Times New Roman"/>
          <w:bCs/>
          <w:sz w:val="24"/>
          <w:szCs w:val="24"/>
          <w:lang w:val="lt-LT" w:eastAsia="lt-LT"/>
        </w:rPr>
        <w:t>Mokamo maitinimo</w:t>
      </w:r>
      <w:r w:rsidR="002B4B58" w:rsidRPr="00076B39">
        <w:rPr>
          <w:rFonts w:ascii="Times New Roman" w:hAnsi="Times New Roman"/>
          <w:bCs/>
          <w:sz w:val="24"/>
          <w:szCs w:val="24"/>
          <w:lang w:val="lt-LT" w:eastAsia="lt-LT"/>
        </w:rPr>
        <w:t xml:space="preserve"> </w:t>
      </w:r>
      <w:r w:rsidRPr="00076B39">
        <w:rPr>
          <w:rFonts w:ascii="Times New Roman" w:hAnsi="Times New Roman"/>
          <w:bCs/>
          <w:sz w:val="24"/>
          <w:szCs w:val="24"/>
          <w:lang w:val="lt-LT" w:eastAsia="lt-LT"/>
        </w:rPr>
        <w:t xml:space="preserve">patiekalų sąrašas </w:t>
      </w:r>
      <w:r w:rsidRPr="00076B39">
        <w:rPr>
          <w:rFonts w:ascii="Times New Roman" w:hAnsi="Times New Roman"/>
          <w:spacing w:val="1"/>
          <w:sz w:val="24"/>
          <w:szCs w:val="24"/>
          <w:lang w:val="lt-LT"/>
        </w:rPr>
        <w:t>(2 priedas)</w:t>
      </w:r>
      <w:r w:rsidRPr="00076B39">
        <w:rPr>
          <w:rFonts w:ascii="Times New Roman" w:hAnsi="Times New Roman"/>
          <w:bCs/>
          <w:sz w:val="24"/>
          <w:szCs w:val="24"/>
          <w:lang w:val="lt-LT" w:eastAsia="lt-LT"/>
        </w:rPr>
        <w:t>;</w:t>
      </w:r>
    </w:p>
    <w:p w14:paraId="3C8F44B2" w14:textId="0A4D2FEE" w:rsidR="00AF371D" w:rsidRPr="00076B39" w:rsidRDefault="00AF371D" w:rsidP="00AF371D">
      <w:pPr>
        <w:widowControl w:val="0"/>
        <w:autoSpaceDE w:val="0"/>
        <w:autoSpaceDN w:val="0"/>
        <w:adjustRightInd w:val="0"/>
        <w:spacing w:after="0" w:line="240" w:lineRule="auto"/>
        <w:ind w:firstLine="851"/>
        <w:jc w:val="both"/>
        <w:rPr>
          <w:rFonts w:ascii="Times New Roman" w:hAnsi="Times New Roman"/>
          <w:sz w:val="24"/>
          <w:szCs w:val="24"/>
          <w:lang w:val="lt-LT"/>
        </w:rPr>
      </w:pPr>
      <w:r w:rsidRPr="00076B39">
        <w:rPr>
          <w:rFonts w:ascii="Times New Roman" w:hAnsi="Times New Roman"/>
          <w:bCs/>
          <w:sz w:val="24"/>
          <w:szCs w:val="24"/>
          <w:lang w:val="lt-LT" w:eastAsia="lt-LT"/>
        </w:rPr>
        <w:t>1</w:t>
      </w:r>
      <w:r w:rsidR="009F36BD" w:rsidRPr="00076B39">
        <w:rPr>
          <w:rFonts w:ascii="Times New Roman" w:hAnsi="Times New Roman"/>
          <w:bCs/>
          <w:sz w:val="24"/>
          <w:szCs w:val="24"/>
          <w:lang w:val="lt-LT" w:eastAsia="lt-LT"/>
        </w:rPr>
        <w:t>4</w:t>
      </w:r>
      <w:r w:rsidRPr="00076B39">
        <w:rPr>
          <w:rFonts w:ascii="Times New Roman" w:hAnsi="Times New Roman"/>
          <w:bCs/>
          <w:sz w:val="24"/>
          <w:szCs w:val="24"/>
          <w:lang w:val="lt-LT" w:eastAsia="lt-LT"/>
        </w:rPr>
        <w:t>.</w:t>
      </w:r>
      <w:r w:rsidR="00934B62" w:rsidRPr="00076B39">
        <w:rPr>
          <w:rFonts w:ascii="Times New Roman" w:hAnsi="Times New Roman"/>
          <w:bCs/>
          <w:sz w:val="24"/>
          <w:szCs w:val="24"/>
          <w:lang w:val="lt-LT" w:eastAsia="lt-LT"/>
        </w:rPr>
        <w:t>6</w:t>
      </w:r>
      <w:r w:rsidRPr="00076B39">
        <w:rPr>
          <w:rFonts w:ascii="Times New Roman" w:hAnsi="Times New Roman"/>
          <w:bCs/>
          <w:sz w:val="24"/>
          <w:szCs w:val="24"/>
          <w:lang w:val="lt-LT" w:eastAsia="lt-LT"/>
        </w:rPr>
        <w:t xml:space="preserve">.3. </w:t>
      </w:r>
      <w:r w:rsidR="00784D6A" w:rsidRPr="00076B39">
        <w:rPr>
          <w:rFonts w:ascii="Times New Roman" w:hAnsi="Times New Roman"/>
          <w:bCs/>
          <w:sz w:val="24"/>
          <w:szCs w:val="24"/>
          <w:lang w:val="lt-LT" w:eastAsia="lt-LT"/>
        </w:rPr>
        <w:t>P</w:t>
      </w:r>
      <w:r w:rsidRPr="00076B39">
        <w:rPr>
          <w:rFonts w:ascii="Times New Roman" w:hAnsi="Times New Roman"/>
          <w:bCs/>
          <w:sz w:val="24"/>
          <w:szCs w:val="24"/>
          <w:lang w:val="lt-LT" w:eastAsia="lt-LT"/>
        </w:rPr>
        <w:t>asiūlymas (3 priedas);</w:t>
      </w:r>
    </w:p>
    <w:p w14:paraId="65DF03B6" w14:textId="37A99342"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sz w:val="24"/>
          <w:szCs w:val="24"/>
          <w:lang w:val="lt-LT"/>
        </w:rPr>
      </w:pPr>
      <w:r w:rsidRPr="00076B39">
        <w:rPr>
          <w:rFonts w:ascii="Times New Roman" w:hAnsi="Times New Roman"/>
          <w:sz w:val="24"/>
          <w:szCs w:val="24"/>
          <w:lang w:val="lt-LT"/>
        </w:rPr>
        <w:t>1</w:t>
      </w:r>
      <w:r w:rsidR="009F36BD" w:rsidRPr="00076B39">
        <w:rPr>
          <w:rFonts w:ascii="Times New Roman" w:hAnsi="Times New Roman"/>
          <w:sz w:val="24"/>
          <w:szCs w:val="24"/>
          <w:lang w:val="lt-LT"/>
        </w:rPr>
        <w:t>4</w:t>
      </w:r>
      <w:r w:rsidRPr="00076B39">
        <w:rPr>
          <w:rFonts w:ascii="Times New Roman" w:hAnsi="Times New Roman"/>
          <w:sz w:val="24"/>
          <w:szCs w:val="24"/>
          <w:lang w:val="lt-LT"/>
        </w:rPr>
        <w:t>.</w:t>
      </w:r>
      <w:r w:rsidR="00934B62" w:rsidRPr="00076B39">
        <w:rPr>
          <w:rFonts w:ascii="Times New Roman" w:hAnsi="Times New Roman"/>
          <w:sz w:val="24"/>
          <w:szCs w:val="24"/>
          <w:lang w:val="lt-LT"/>
        </w:rPr>
        <w:t>7</w:t>
      </w:r>
      <w:r w:rsidRPr="00076B39">
        <w:rPr>
          <w:rFonts w:ascii="Times New Roman" w:hAnsi="Times New Roman"/>
          <w:sz w:val="24"/>
          <w:szCs w:val="24"/>
          <w:lang w:val="lt-LT"/>
        </w:rPr>
        <w:t>. Visa, kas neaptarta šioje sutartyje, reguliuojama Lietuvos Respublikos įstatymais bei kitais teisės aktais.</w:t>
      </w:r>
    </w:p>
    <w:p w14:paraId="379E518E" w14:textId="4F0AF57C" w:rsidR="00AF371D" w:rsidRPr="00076B39" w:rsidRDefault="00AF371D" w:rsidP="003971D7">
      <w:pPr>
        <w:widowControl w:val="0"/>
        <w:autoSpaceDE w:val="0"/>
        <w:autoSpaceDN w:val="0"/>
        <w:adjustRightInd w:val="0"/>
        <w:spacing w:after="0" w:line="240" w:lineRule="auto"/>
        <w:ind w:firstLine="567"/>
        <w:jc w:val="both"/>
        <w:rPr>
          <w:rFonts w:ascii="Times New Roman" w:hAnsi="Times New Roman"/>
          <w:sz w:val="24"/>
          <w:szCs w:val="24"/>
          <w:lang w:val="lt-LT"/>
        </w:rPr>
      </w:pPr>
      <w:r w:rsidRPr="00076B39">
        <w:rPr>
          <w:rFonts w:ascii="Times New Roman" w:hAnsi="Times New Roman"/>
          <w:sz w:val="24"/>
          <w:szCs w:val="24"/>
          <w:lang w:val="lt-LT"/>
        </w:rPr>
        <w:t>1</w:t>
      </w:r>
      <w:r w:rsidR="009F36BD" w:rsidRPr="00076B39">
        <w:rPr>
          <w:rFonts w:ascii="Times New Roman" w:hAnsi="Times New Roman"/>
          <w:sz w:val="24"/>
          <w:szCs w:val="24"/>
          <w:lang w:val="lt-LT"/>
        </w:rPr>
        <w:t>4</w:t>
      </w:r>
      <w:r w:rsidRPr="00076B39">
        <w:rPr>
          <w:rFonts w:ascii="Times New Roman" w:hAnsi="Times New Roman"/>
          <w:sz w:val="24"/>
          <w:szCs w:val="24"/>
          <w:lang w:val="lt-LT"/>
        </w:rPr>
        <w:t>.</w:t>
      </w:r>
      <w:r w:rsidR="00934B62" w:rsidRPr="00076B39">
        <w:rPr>
          <w:rFonts w:ascii="Times New Roman" w:hAnsi="Times New Roman"/>
          <w:sz w:val="24"/>
          <w:szCs w:val="24"/>
          <w:lang w:val="lt-LT"/>
        </w:rPr>
        <w:t>8</w:t>
      </w:r>
      <w:r w:rsidRPr="00076B39">
        <w:rPr>
          <w:rFonts w:ascii="Times New Roman" w:hAnsi="Times New Roman"/>
          <w:sz w:val="24"/>
          <w:szCs w:val="24"/>
          <w:lang w:val="lt-LT"/>
        </w:rPr>
        <w:t>. Sutartis perskaityta, Šalių suprasta dėl turinio, pasekmių ir, kaip atitinkanti jų valią bei tikruosius ketinimus, priimta ir pasirašyta.</w:t>
      </w:r>
    </w:p>
    <w:p w14:paraId="4FAB98C4" w14:textId="77777777" w:rsidR="00AF371D" w:rsidRPr="00076B39" w:rsidRDefault="00AF371D" w:rsidP="00AF371D">
      <w:pPr>
        <w:widowControl w:val="0"/>
        <w:autoSpaceDE w:val="0"/>
        <w:autoSpaceDN w:val="0"/>
        <w:adjustRightInd w:val="0"/>
        <w:spacing w:after="0" w:line="240" w:lineRule="auto"/>
        <w:ind w:firstLine="1276"/>
        <w:jc w:val="both"/>
        <w:rPr>
          <w:rFonts w:ascii="Times New Roman" w:hAnsi="Times New Roman"/>
          <w:sz w:val="24"/>
          <w:szCs w:val="24"/>
          <w:lang w:val="lt-LT"/>
        </w:rPr>
      </w:pPr>
    </w:p>
    <w:p w14:paraId="05106B6D" w14:textId="6641EAEC" w:rsidR="00AF371D" w:rsidRPr="00076B39" w:rsidRDefault="00AF371D" w:rsidP="00AF371D">
      <w:pPr>
        <w:widowControl w:val="0"/>
        <w:autoSpaceDE w:val="0"/>
        <w:autoSpaceDN w:val="0"/>
        <w:adjustRightInd w:val="0"/>
        <w:spacing w:line="240" w:lineRule="auto"/>
        <w:ind w:left="700" w:hanging="700"/>
        <w:jc w:val="center"/>
        <w:rPr>
          <w:rFonts w:ascii="Times New Roman" w:hAnsi="Times New Roman"/>
          <w:b/>
          <w:bCs/>
          <w:sz w:val="24"/>
          <w:szCs w:val="24"/>
          <w:lang w:val="lt-LT"/>
        </w:rPr>
      </w:pPr>
      <w:r w:rsidRPr="00076B39">
        <w:rPr>
          <w:rFonts w:ascii="Times New Roman" w:hAnsi="Times New Roman"/>
          <w:b/>
          <w:bCs/>
          <w:sz w:val="24"/>
          <w:szCs w:val="24"/>
          <w:lang w:val="lt-LT"/>
        </w:rPr>
        <w:lastRenderedPageBreak/>
        <w:t>1</w:t>
      </w:r>
      <w:r w:rsidR="003971D7" w:rsidRPr="00076B39">
        <w:rPr>
          <w:rFonts w:ascii="Times New Roman" w:hAnsi="Times New Roman"/>
          <w:b/>
          <w:bCs/>
          <w:sz w:val="24"/>
          <w:szCs w:val="24"/>
          <w:lang w:val="lt-LT"/>
        </w:rPr>
        <w:t>5</w:t>
      </w:r>
      <w:r w:rsidRPr="00076B39">
        <w:rPr>
          <w:rFonts w:ascii="Times New Roman" w:hAnsi="Times New Roman"/>
          <w:b/>
          <w:bCs/>
          <w:sz w:val="24"/>
          <w:szCs w:val="24"/>
          <w:lang w:val="lt-LT"/>
        </w:rPr>
        <w:t>. ŠALIŲ ADRESAI IR REKVIZITAI</w:t>
      </w:r>
    </w:p>
    <w:tbl>
      <w:tblPr>
        <w:tblW w:w="0" w:type="auto"/>
        <w:tblInd w:w="-34" w:type="dxa"/>
        <w:tblLook w:val="04A0" w:firstRow="1" w:lastRow="0" w:firstColumn="1" w:lastColumn="0" w:noHBand="0" w:noVBand="1"/>
      </w:tblPr>
      <w:tblGrid>
        <w:gridCol w:w="4834"/>
        <w:gridCol w:w="4838"/>
      </w:tblGrid>
      <w:tr w:rsidR="00AF371D" w:rsidRPr="00076B39" w14:paraId="0B1D1636" w14:textId="77777777" w:rsidTr="001B2DEA">
        <w:tc>
          <w:tcPr>
            <w:tcW w:w="4834" w:type="dxa"/>
          </w:tcPr>
          <w:p w14:paraId="61F5EE5E" w14:textId="77777777" w:rsidR="00AF371D" w:rsidRPr="00943331" w:rsidRDefault="00AF371D" w:rsidP="00943331">
            <w:pPr>
              <w:tabs>
                <w:tab w:val="left" w:pos="360"/>
              </w:tabs>
              <w:spacing w:after="0" w:line="240" w:lineRule="auto"/>
              <w:ind w:right="38"/>
              <w:rPr>
                <w:rFonts w:ascii="Times New Roman" w:hAnsi="Times New Roman"/>
                <w:b/>
                <w:sz w:val="24"/>
                <w:szCs w:val="24"/>
                <w:lang w:val="lt-LT"/>
              </w:rPr>
            </w:pPr>
            <w:r w:rsidRPr="00943331">
              <w:rPr>
                <w:rFonts w:ascii="Times New Roman" w:hAnsi="Times New Roman"/>
                <w:b/>
                <w:sz w:val="24"/>
                <w:szCs w:val="24"/>
                <w:lang w:val="lt-LT"/>
              </w:rPr>
              <w:t>UŽSAKOVAS</w:t>
            </w:r>
          </w:p>
          <w:p w14:paraId="32C667B6" w14:textId="38CF04A8" w:rsidR="00AF371D" w:rsidRPr="00807C2A" w:rsidRDefault="00943331" w:rsidP="00943331">
            <w:pPr>
              <w:tabs>
                <w:tab w:val="left" w:pos="360"/>
              </w:tabs>
              <w:spacing w:after="0" w:line="240" w:lineRule="auto"/>
              <w:ind w:right="38"/>
              <w:rPr>
                <w:rFonts w:ascii="Times New Roman" w:hAnsi="Times New Roman"/>
                <w:sz w:val="24"/>
                <w:szCs w:val="24"/>
                <w:lang w:val="lt-LT"/>
              </w:rPr>
            </w:pPr>
            <w:r w:rsidRPr="00807C2A">
              <w:rPr>
                <w:rFonts w:ascii="Times New Roman" w:hAnsi="Times New Roman"/>
                <w:sz w:val="24"/>
                <w:szCs w:val="24"/>
                <w:lang w:val="lt-LT"/>
              </w:rPr>
              <w:t>Jonavos Raimundo Samulevičiaus progimnazija</w:t>
            </w:r>
          </w:p>
        </w:tc>
        <w:tc>
          <w:tcPr>
            <w:tcW w:w="4838" w:type="dxa"/>
          </w:tcPr>
          <w:p w14:paraId="0085899D" w14:textId="77777777" w:rsidR="00AF371D" w:rsidRPr="00943331" w:rsidRDefault="00AF371D" w:rsidP="001B2DEA">
            <w:pPr>
              <w:tabs>
                <w:tab w:val="left" w:pos="360"/>
              </w:tabs>
              <w:spacing w:after="0" w:line="240" w:lineRule="auto"/>
              <w:ind w:right="38"/>
              <w:jc w:val="both"/>
              <w:rPr>
                <w:rFonts w:ascii="Times New Roman" w:hAnsi="Times New Roman"/>
                <w:b/>
                <w:sz w:val="24"/>
                <w:szCs w:val="24"/>
                <w:lang w:val="lt-LT"/>
              </w:rPr>
            </w:pPr>
            <w:r w:rsidRPr="00943331">
              <w:rPr>
                <w:rFonts w:ascii="Times New Roman" w:hAnsi="Times New Roman"/>
                <w:b/>
                <w:sz w:val="24"/>
                <w:szCs w:val="24"/>
                <w:lang w:val="lt-LT"/>
              </w:rPr>
              <w:t>VYKDYTOJAS</w:t>
            </w:r>
          </w:p>
          <w:p w14:paraId="1DFCED02" w14:textId="4D832007" w:rsidR="00AF371D" w:rsidRPr="00807C2A" w:rsidRDefault="00A45FC9" w:rsidP="001B2DEA">
            <w:pPr>
              <w:tabs>
                <w:tab w:val="left" w:pos="360"/>
              </w:tabs>
              <w:spacing w:after="0" w:line="240" w:lineRule="auto"/>
              <w:ind w:right="38"/>
              <w:jc w:val="both"/>
              <w:rPr>
                <w:rFonts w:ascii="Times New Roman" w:hAnsi="Times New Roman"/>
                <w:sz w:val="24"/>
                <w:szCs w:val="24"/>
                <w:lang w:val="lt-LT"/>
              </w:rPr>
            </w:pPr>
            <w:r w:rsidRPr="00807C2A">
              <w:rPr>
                <w:rFonts w:ascii="Times New Roman" w:hAnsi="Times New Roman"/>
                <w:sz w:val="24"/>
                <w:szCs w:val="24"/>
                <w:lang w:val="lt-LT"/>
              </w:rPr>
              <w:t>UAB „ORDEN“</w:t>
            </w:r>
          </w:p>
        </w:tc>
      </w:tr>
      <w:tr w:rsidR="00AF371D" w:rsidRPr="00A45FC9" w14:paraId="6035072A" w14:textId="77777777" w:rsidTr="001B2DEA">
        <w:tc>
          <w:tcPr>
            <w:tcW w:w="4834" w:type="dxa"/>
          </w:tcPr>
          <w:p w14:paraId="75E9C23C" w14:textId="78325D82"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Adresas</w:t>
            </w:r>
            <w:r w:rsidR="00A45FC9">
              <w:rPr>
                <w:rFonts w:ascii="Times New Roman" w:hAnsi="Times New Roman"/>
                <w:sz w:val="24"/>
                <w:szCs w:val="24"/>
                <w:lang w:val="lt-LT"/>
              </w:rPr>
              <w:t>:</w:t>
            </w:r>
            <w:r w:rsidR="00943331">
              <w:rPr>
                <w:rFonts w:ascii="Times New Roman" w:hAnsi="Times New Roman"/>
                <w:sz w:val="24"/>
                <w:szCs w:val="24"/>
                <w:lang w:val="lt-LT"/>
              </w:rPr>
              <w:t xml:space="preserve"> Chemikų g. 140, Lt-55217, Jonava</w:t>
            </w:r>
          </w:p>
          <w:p w14:paraId="23CD6B3A" w14:textId="17754386"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Įstaigos kodas</w:t>
            </w:r>
            <w:r w:rsidR="00A45FC9">
              <w:rPr>
                <w:rFonts w:ascii="Times New Roman" w:hAnsi="Times New Roman"/>
                <w:sz w:val="24"/>
                <w:szCs w:val="24"/>
                <w:lang w:val="lt-LT"/>
              </w:rPr>
              <w:t>:</w:t>
            </w:r>
            <w:r w:rsidR="00943331">
              <w:rPr>
                <w:rFonts w:ascii="Times New Roman" w:hAnsi="Times New Roman"/>
                <w:sz w:val="24"/>
                <w:szCs w:val="24"/>
                <w:lang w:val="lt-LT"/>
              </w:rPr>
              <w:t xml:space="preserve"> 190303343</w:t>
            </w:r>
          </w:p>
          <w:p w14:paraId="1A974FD6" w14:textId="66E0970C"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Bankas</w:t>
            </w:r>
            <w:r w:rsidR="00A45FC9">
              <w:rPr>
                <w:rFonts w:ascii="Times New Roman" w:hAnsi="Times New Roman"/>
                <w:sz w:val="24"/>
                <w:szCs w:val="24"/>
                <w:lang w:val="lt-LT"/>
              </w:rPr>
              <w:t>:</w:t>
            </w:r>
            <w:r w:rsidR="00943331">
              <w:rPr>
                <w:rFonts w:ascii="Times New Roman" w:hAnsi="Times New Roman"/>
                <w:sz w:val="24"/>
                <w:szCs w:val="24"/>
                <w:lang w:val="lt-LT"/>
              </w:rPr>
              <w:t xml:space="preserve">  </w:t>
            </w:r>
            <w:r w:rsidR="00A45FC9" w:rsidRPr="00A45FC9">
              <w:rPr>
                <w:rFonts w:ascii="Times New Roman" w:hAnsi="Times New Roman"/>
                <w:bCs/>
                <w:sz w:val="24"/>
                <w:szCs w:val="24"/>
                <w:lang w:val="lt-LT"/>
              </w:rPr>
              <w:t>Luminor Bank AS</w:t>
            </w:r>
          </w:p>
          <w:p w14:paraId="39DE8E53" w14:textId="225C0C57"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Banko kodas</w:t>
            </w:r>
            <w:r w:rsidR="00A45FC9">
              <w:rPr>
                <w:rFonts w:ascii="Times New Roman" w:hAnsi="Times New Roman"/>
                <w:sz w:val="24"/>
                <w:szCs w:val="24"/>
                <w:lang w:val="lt-LT"/>
              </w:rPr>
              <w:t>:</w:t>
            </w:r>
            <w:r w:rsidRPr="00943331">
              <w:rPr>
                <w:rFonts w:ascii="Times New Roman" w:hAnsi="Times New Roman"/>
                <w:sz w:val="24"/>
                <w:szCs w:val="24"/>
                <w:lang w:val="lt-LT"/>
              </w:rPr>
              <w:t xml:space="preserve"> </w:t>
            </w:r>
            <w:r w:rsidR="00807C2A">
              <w:rPr>
                <w:rFonts w:ascii="Times New Roman" w:hAnsi="Times New Roman"/>
                <w:bCs/>
                <w:sz w:val="24"/>
                <w:szCs w:val="24"/>
                <w:lang w:val="lt-LT"/>
              </w:rPr>
              <w:t>40100</w:t>
            </w:r>
          </w:p>
          <w:p w14:paraId="2A06C7DE" w14:textId="317A5EB5"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Atsiskaitomoji sąskaita</w:t>
            </w:r>
            <w:r w:rsidR="00A45FC9">
              <w:rPr>
                <w:rFonts w:ascii="Times New Roman" w:hAnsi="Times New Roman"/>
                <w:sz w:val="24"/>
                <w:szCs w:val="24"/>
                <w:lang w:val="lt-LT"/>
              </w:rPr>
              <w:t>:</w:t>
            </w:r>
            <w:r w:rsidR="00943331">
              <w:rPr>
                <w:rFonts w:ascii="Times New Roman" w:hAnsi="Times New Roman"/>
                <w:sz w:val="24"/>
                <w:szCs w:val="24"/>
                <w:lang w:val="lt-LT"/>
              </w:rPr>
              <w:t xml:space="preserve"> LT024010043900040061</w:t>
            </w:r>
          </w:p>
          <w:p w14:paraId="612E4E96" w14:textId="526991C2"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 xml:space="preserve">Tel.: </w:t>
            </w:r>
            <w:r w:rsidR="00943331">
              <w:rPr>
                <w:rFonts w:ascii="Times New Roman" w:hAnsi="Times New Roman"/>
                <w:sz w:val="24"/>
                <w:szCs w:val="24"/>
                <w:lang w:val="lt-LT"/>
              </w:rPr>
              <w:t>+370 349 65099</w:t>
            </w:r>
            <w:r w:rsidRPr="00943331">
              <w:rPr>
                <w:rFonts w:ascii="Times New Roman" w:hAnsi="Times New Roman"/>
                <w:sz w:val="24"/>
                <w:szCs w:val="24"/>
                <w:lang w:val="lt-LT"/>
              </w:rPr>
              <w:tab/>
            </w:r>
          </w:p>
          <w:p w14:paraId="4889C083" w14:textId="5B1C791E" w:rsidR="00AF371D" w:rsidRPr="00943331" w:rsidRDefault="00943331" w:rsidP="00943331">
            <w:pPr>
              <w:tabs>
                <w:tab w:val="left" w:pos="360"/>
              </w:tabs>
              <w:spacing w:after="0" w:line="240" w:lineRule="auto"/>
              <w:ind w:right="38"/>
              <w:rPr>
                <w:rFonts w:ascii="Times New Roman" w:hAnsi="Times New Roman"/>
                <w:sz w:val="24"/>
                <w:szCs w:val="24"/>
                <w:lang w:val="lt-LT"/>
              </w:rPr>
            </w:pPr>
            <w:r>
              <w:rPr>
                <w:rFonts w:ascii="Times New Roman" w:hAnsi="Times New Roman"/>
                <w:sz w:val="24"/>
                <w:szCs w:val="24"/>
                <w:lang w:val="lt-LT"/>
              </w:rPr>
              <w:t>El. paštas: rsamulevicius.jonava@gmail.com</w:t>
            </w:r>
          </w:p>
          <w:p w14:paraId="67AB2A45" w14:textId="3637A0D0"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Pasirašančiojo vardas, pavardė</w:t>
            </w:r>
            <w:r w:rsidR="00A45FC9">
              <w:rPr>
                <w:rFonts w:ascii="Times New Roman" w:hAnsi="Times New Roman"/>
                <w:sz w:val="24"/>
                <w:szCs w:val="24"/>
                <w:lang w:val="lt-LT"/>
              </w:rPr>
              <w:t>:</w:t>
            </w:r>
            <w:r w:rsidRPr="00943331">
              <w:rPr>
                <w:rFonts w:ascii="Times New Roman" w:hAnsi="Times New Roman"/>
                <w:sz w:val="24"/>
                <w:szCs w:val="24"/>
                <w:lang w:val="lt-LT"/>
              </w:rPr>
              <w:t xml:space="preserve"> </w:t>
            </w:r>
          </w:p>
          <w:p w14:paraId="2C817A40" w14:textId="19518696" w:rsidR="00AF371D" w:rsidRPr="00943331" w:rsidRDefault="00943331" w:rsidP="00943331">
            <w:pPr>
              <w:tabs>
                <w:tab w:val="left" w:pos="360"/>
              </w:tabs>
              <w:spacing w:after="0" w:line="240" w:lineRule="auto"/>
              <w:ind w:right="38"/>
              <w:rPr>
                <w:rFonts w:ascii="Times New Roman" w:hAnsi="Times New Roman"/>
                <w:sz w:val="24"/>
                <w:szCs w:val="24"/>
                <w:lang w:val="lt-LT"/>
              </w:rPr>
            </w:pPr>
            <w:r>
              <w:rPr>
                <w:rFonts w:ascii="Times New Roman" w:hAnsi="Times New Roman"/>
                <w:sz w:val="24"/>
                <w:szCs w:val="24"/>
                <w:lang w:val="lt-LT"/>
              </w:rPr>
              <w:t>Artūras Jagelavičius</w:t>
            </w:r>
          </w:p>
          <w:p w14:paraId="7E3BB347" w14:textId="05CA997A"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Pareigos</w:t>
            </w:r>
            <w:r w:rsidR="00A45FC9">
              <w:rPr>
                <w:rFonts w:ascii="Times New Roman" w:hAnsi="Times New Roman"/>
                <w:sz w:val="24"/>
                <w:szCs w:val="24"/>
                <w:lang w:val="lt-LT"/>
              </w:rPr>
              <w:t>:</w:t>
            </w:r>
            <w:r w:rsidR="00943331">
              <w:rPr>
                <w:rFonts w:ascii="Times New Roman" w:hAnsi="Times New Roman"/>
                <w:sz w:val="24"/>
                <w:szCs w:val="24"/>
                <w:lang w:val="lt-LT"/>
              </w:rPr>
              <w:t xml:space="preserve">  direktorius</w:t>
            </w:r>
          </w:p>
          <w:p w14:paraId="53599650" w14:textId="77777777" w:rsidR="00AF371D" w:rsidRPr="00943331" w:rsidRDefault="00AF371D" w:rsidP="00943331">
            <w:pPr>
              <w:tabs>
                <w:tab w:val="left" w:pos="360"/>
              </w:tabs>
              <w:spacing w:after="0" w:line="240" w:lineRule="auto"/>
              <w:ind w:right="38"/>
              <w:rPr>
                <w:rFonts w:ascii="Times New Roman" w:hAnsi="Times New Roman"/>
                <w:sz w:val="24"/>
                <w:szCs w:val="24"/>
                <w:lang w:val="lt-LT"/>
              </w:rPr>
            </w:pPr>
            <w:r w:rsidRPr="00943331">
              <w:rPr>
                <w:rFonts w:ascii="Times New Roman" w:hAnsi="Times New Roman"/>
                <w:sz w:val="24"/>
                <w:szCs w:val="24"/>
                <w:lang w:val="lt-LT"/>
              </w:rPr>
              <w:t>Parašas  ...................................................</w:t>
            </w:r>
          </w:p>
          <w:p w14:paraId="25D3C823" w14:textId="4503A3A4" w:rsidR="00AF371D" w:rsidRPr="00943331" w:rsidRDefault="00AF371D" w:rsidP="00943331">
            <w:pPr>
              <w:tabs>
                <w:tab w:val="left" w:pos="360"/>
              </w:tabs>
              <w:spacing w:after="0" w:line="240" w:lineRule="auto"/>
              <w:ind w:right="38"/>
              <w:rPr>
                <w:rFonts w:ascii="Times New Roman" w:hAnsi="Times New Roman"/>
                <w:b/>
                <w:sz w:val="24"/>
                <w:szCs w:val="24"/>
                <w:lang w:val="lt-LT"/>
              </w:rPr>
            </w:pPr>
          </w:p>
        </w:tc>
        <w:tc>
          <w:tcPr>
            <w:tcW w:w="4838" w:type="dxa"/>
          </w:tcPr>
          <w:p w14:paraId="48B1BC82" w14:textId="594DC4FC" w:rsidR="00AF371D" w:rsidRPr="00943331"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Adresas</w:t>
            </w:r>
            <w:r w:rsidR="00A45FC9">
              <w:rPr>
                <w:rFonts w:ascii="Times New Roman" w:hAnsi="Times New Roman"/>
                <w:sz w:val="24"/>
                <w:szCs w:val="24"/>
                <w:lang w:val="lt-LT"/>
              </w:rPr>
              <w:t>: Darbininkų g. 12, Praulių k., LT-55461 Jonavos raj.</w:t>
            </w:r>
          </w:p>
          <w:p w14:paraId="6599A03D" w14:textId="0DEE19D5" w:rsidR="00AF371D" w:rsidRPr="00943331"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Įstaigos kodas</w:t>
            </w:r>
            <w:r w:rsidR="00A45FC9">
              <w:rPr>
                <w:rFonts w:ascii="Times New Roman" w:hAnsi="Times New Roman"/>
                <w:sz w:val="24"/>
                <w:szCs w:val="24"/>
                <w:lang w:val="lt-LT"/>
              </w:rPr>
              <w:t>: 159984999</w:t>
            </w:r>
          </w:p>
          <w:p w14:paraId="51A53C45" w14:textId="0FEA0EAB" w:rsidR="00AF371D" w:rsidRPr="00943331"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Bankas</w:t>
            </w:r>
            <w:r w:rsidR="00A45FC9">
              <w:rPr>
                <w:rFonts w:ascii="Times New Roman" w:hAnsi="Times New Roman"/>
                <w:sz w:val="24"/>
                <w:szCs w:val="24"/>
                <w:lang w:val="lt-LT"/>
              </w:rPr>
              <w:t>: AB SEB Bankas</w:t>
            </w:r>
          </w:p>
          <w:p w14:paraId="4B06036D" w14:textId="0183F060" w:rsidR="00AF371D" w:rsidRPr="00943331"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Banko kodas</w:t>
            </w:r>
            <w:r w:rsidR="00A45FC9">
              <w:rPr>
                <w:rFonts w:ascii="Times New Roman" w:hAnsi="Times New Roman"/>
                <w:sz w:val="24"/>
                <w:szCs w:val="24"/>
                <w:lang w:val="lt-LT"/>
              </w:rPr>
              <w:t>:</w:t>
            </w:r>
            <w:r w:rsidRPr="00943331">
              <w:rPr>
                <w:rFonts w:ascii="Times New Roman" w:hAnsi="Times New Roman"/>
                <w:sz w:val="24"/>
                <w:szCs w:val="24"/>
                <w:lang w:val="lt-LT"/>
              </w:rPr>
              <w:t xml:space="preserve"> </w:t>
            </w:r>
            <w:r w:rsidR="00A45FC9">
              <w:rPr>
                <w:rFonts w:ascii="Times New Roman" w:hAnsi="Times New Roman"/>
                <w:sz w:val="24"/>
                <w:szCs w:val="24"/>
                <w:lang w:val="lt-LT"/>
              </w:rPr>
              <w:t>70440</w:t>
            </w:r>
          </w:p>
          <w:p w14:paraId="40BE36B4" w14:textId="26D43600" w:rsidR="00AF371D"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Atsiskaitomoji sąskaita</w:t>
            </w:r>
            <w:r w:rsidR="00A45FC9">
              <w:rPr>
                <w:rFonts w:ascii="Times New Roman" w:hAnsi="Times New Roman"/>
                <w:sz w:val="24"/>
                <w:szCs w:val="24"/>
                <w:lang w:val="lt-LT"/>
              </w:rPr>
              <w:t>:</w:t>
            </w:r>
          </w:p>
          <w:p w14:paraId="3628688E" w14:textId="2C7773DC" w:rsidR="00A45FC9" w:rsidRPr="00943331" w:rsidRDefault="00A45FC9" w:rsidP="001B2DEA">
            <w:pPr>
              <w:tabs>
                <w:tab w:val="left" w:pos="360"/>
              </w:tabs>
              <w:spacing w:after="0" w:line="240" w:lineRule="auto"/>
              <w:ind w:right="38"/>
              <w:jc w:val="both"/>
              <w:rPr>
                <w:rFonts w:ascii="Times New Roman" w:hAnsi="Times New Roman"/>
                <w:sz w:val="24"/>
                <w:szCs w:val="24"/>
                <w:lang w:val="lt-LT"/>
              </w:rPr>
            </w:pPr>
            <w:r>
              <w:rPr>
                <w:rFonts w:ascii="Times New Roman" w:hAnsi="Times New Roman"/>
                <w:sz w:val="24"/>
                <w:szCs w:val="24"/>
                <w:lang w:val="lt-LT"/>
              </w:rPr>
              <w:t>LT867044060002893515</w:t>
            </w:r>
          </w:p>
          <w:p w14:paraId="43D154E0" w14:textId="77777777" w:rsidR="00A45FC9"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 xml:space="preserve">Tel.: </w:t>
            </w:r>
            <w:r w:rsidR="00A45FC9">
              <w:rPr>
                <w:rFonts w:ascii="Times New Roman" w:hAnsi="Times New Roman"/>
                <w:sz w:val="24"/>
                <w:szCs w:val="24"/>
                <w:lang w:val="lt-LT"/>
              </w:rPr>
              <w:t>+37067930835</w:t>
            </w:r>
          </w:p>
          <w:p w14:paraId="5C456384" w14:textId="01A08D53" w:rsidR="00AF371D" w:rsidRPr="00943331" w:rsidRDefault="00A45FC9" w:rsidP="001B2DEA">
            <w:pPr>
              <w:tabs>
                <w:tab w:val="left" w:pos="360"/>
              </w:tabs>
              <w:spacing w:after="0" w:line="240" w:lineRule="auto"/>
              <w:ind w:right="38"/>
              <w:jc w:val="both"/>
              <w:rPr>
                <w:rFonts w:ascii="Times New Roman" w:hAnsi="Times New Roman"/>
                <w:sz w:val="24"/>
                <w:szCs w:val="24"/>
                <w:lang w:val="lt-LT"/>
              </w:rPr>
            </w:pPr>
            <w:r>
              <w:rPr>
                <w:rFonts w:ascii="Times New Roman" w:hAnsi="Times New Roman"/>
                <w:sz w:val="24"/>
                <w:szCs w:val="24"/>
                <w:lang w:val="lt-LT"/>
              </w:rPr>
              <w:t>El. paštas: kavine.rojalis@gmail.com</w:t>
            </w:r>
            <w:r w:rsidR="00AF371D" w:rsidRPr="00943331">
              <w:rPr>
                <w:rFonts w:ascii="Times New Roman" w:hAnsi="Times New Roman"/>
                <w:sz w:val="24"/>
                <w:szCs w:val="24"/>
                <w:lang w:val="lt-LT"/>
              </w:rPr>
              <w:tab/>
            </w:r>
          </w:p>
          <w:p w14:paraId="5AA25135" w14:textId="2995BFD3" w:rsidR="00AF371D" w:rsidRPr="00943331"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Pasirašančiojo vardas, pavardė</w:t>
            </w:r>
            <w:r w:rsidR="00A45FC9">
              <w:rPr>
                <w:rFonts w:ascii="Times New Roman" w:hAnsi="Times New Roman"/>
                <w:sz w:val="24"/>
                <w:szCs w:val="24"/>
                <w:lang w:val="lt-LT"/>
              </w:rPr>
              <w:t>:</w:t>
            </w:r>
            <w:r w:rsidRPr="00943331">
              <w:rPr>
                <w:rFonts w:ascii="Times New Roman" w:hAnsi="Times New Roman"/>
                <w:sz w:val="24"/>
                <w:szCs w:val="24"/>
                <w:lang w:val="lt-LT"/>
              </w:rPr>
              <w:t xml:space="preserve"> </w:t>
            </w:r>
          </w:p>
          <w:p w14:paraId="201234CC" w14:textId="282C4320" w:rsidR="00AF371D" w:rsidRPr="00943331" w:rsidRDefault="00943331" w:rsidP="001B2DEA">
            <w:pPr>
              <w:tabs>
                <w:tab w:val="left" w:pos="360"/>
              </w:tabs>
              <w:spacing w:after="0" w:line="240" w:lineRule="auto"/>
              <w:ind w:right="38"/>
              <w:jc w:val="both"/>
              <w:rPr>
                <w:rFonts w:ascii="Times New Roman" w:hAnsi="Times New Roman"/>
                <w:sz w:val="24"/>
                <w:szCs w:val="24"/>
                <w:lang w:val="lt-LT"/>
              </w:rPr>
            </w:pPr>
            <w:r>
              <w:rPr>
                <w:rFonts w:ascii="Times New Roman" w:hAnsi="Times New Roman"/>
                <w:sz w:val="24"/>
                <w:szCs w:val="24"/>
                <w:lang w:val="lt-LT"/>
              </w:rPr>
              <w:t>Dalia Filimonova</w:t>
            </w:r>
          </w:p>
          <w:p w14:paraId="75804814" w14:textId="107FA077" w:rsidR="00AF371D" w:rsidRPr="00943331" w:rsidRDefault="00943331" w:rsidP="001B2DEA">
            <w:pPr>
              <w:tabs>
                <w:tab w:val="left" w:pos="360"/>
              </w:tabs>
              <w:spacing w:after="0" w:line="240" w:lineRule="auto"/>
              <w:ind w:right="38"/>
              <w:jc w:val="both"/>
              <w:rPr>
                <w:rFonts w:ascii="Times New Roman" w:hAnsi="Times New Roman"/>
                <w:sz w:val="24"/>
                <w:szCs w:val="24"/>
                <w:lang w:val="lt-LT"/>
              </w:rPr>
            </w:pPr>
            <w:r>
              <w:rPr>
                <w:rFonts w:ascii="Times New Roman" w:hAnsi="Times New Roman"/>
                <w:sz w:val="24"/>
                <w:szCs w:val="24"/>
                <w:lang w:val="lt-LT"/>
              </w:rPr>
              <w:t>Pareigos  direktorė</w:t>
            </w:r>
          </w:p>
          <w:p w14:paraId="555A1C87" w14:textId="77777777" w:rsidR="00AF371D" w:rsidRPr="00943331" w:rsidRDefault="00AF371D" w:rsidP="001B2DEA">
            <w:pPr>
              <w:tabs>
                <w:tab w:val="left" w:pos="360"/>
              </w:tabs>
              <w:spacing w:after="0" w:line="240" w:lineRule="auto"/>
              <w:ind w:right="38"/>
              <w:jc w:val="both"/>
              <w:rPr>
                <w:rFonts w:ascii="Times New Roman" w:hAnsi="Times New Roman"/>
                <w:sz w:val="24"/>
                <w:szCs w:val="24"/>
                <w:lang w:val="lt-LT"/>
              </w:rPr>
            </w:pPr>
            <w:r w:rsidRPr="00943331">
              <w:rPr>
                <w:rFonts w:ascii="Times New Roman" w:hAnsi="Times New Roman"/>
                <w:sz w:val="24"/>
                <w:szCs w:val="24"/>
                <w:lang w:val="lt-LT"/>
              </w:rPr>
              <w:t>Parašas .....................................................</w:t>
            </w:r>
          </w:p>
          <w:p w14:paraId="246E6D3C" w14:textId="77777777" w:rsidR="00D8527E" w:rsidRPr="00943331" w:rsidRDefault="00D8527E" w:rsidP="001B2DEA">
            <w:pPr>
              <w:tabs>
                <w:tab w:val="left" w:pos="360"/>
              </w:tabs>
              <w:spacing w:after="0" w:line="240" w:lineRule="auto"/>
              <w:ind w:right="38"/>
              <w:jc w:val="both"/>
              <w:rPr>
                <w:rFonts w:ascii="Times New Roman" w:hAnsi="Times New Roman"/>
                <w:sz w:val="24"/>
                <w:szCs w:val="24"/>
                <w:lang w:val="lt-LT"/>
              </w:rPr>
            </w:pPr>
          </w:p>
          <w:p w14:paraId="3B614BFF" w14:textId="77777777" w:rsidR="00D8527E" w:rsidRPr="00943331" w:rsidRDefault="00D8527E" w:rsidP="001B2DEA">
            <w:pPr>
              <w:tabs>
                <w:tab w:val="left" w:pos="360"/>
              </w:tabs>
              <w:spacing w:after="0" w:line="240" w:lineRule="auto"/>
              <w:ind w:right="38"/>
              <w:jc w:val="both"/>
              <w:rPr>
                <w:rFonts w:ascii="Times New Roman" w:hAnsi="Times New Roman"/>
                <w:sz w:val="24"/>
                <w:szCs w:val="24"/>
                <w:lang w:val="lt-LT"/>
              </w:rPr>
            </w:pPr>
          </w:p>
          <w:p w14:paraId="1EAD4E21" w14:textId="77777777" w:rsidR="00D8527E" w:rsidRPr="00943331" w:rsidRDefault="00D8527E" w:rsidP="001B2DEA">
            <w:pPr>
              <w:tabs>
                <w:tab w:val="left" w:pos="360"/>
              </w:tabs>
              <w:spacing w:after="0" w:line="240" w:lineRule="auto"/>
              <w:ind w:right="38"/>
              <w:jc w:val="both"/>
              <w:rPr>
                <w:rFonts w:ascii="Times New Roman" w:hAnsi="Times New Roman"/>
                <w:sz w:val="24"/>
                <w:szCs w:val="24"/>
                <w:lang w:val="lt-LT"/>
              </w:rPr>
            </w:pPr>
          </w:p>
          <w:p w14:paraId="799B0F51" w14:textId="77777777" w:rsidR="00D8527E" w:rsidRPr="00943331" w:rsidRDefault="00D8527E" w:rsidP="001B2DEA">
            <w:pPr>
              <w:tabs>
                <w:tab w:val="left" w:pos="360"/>
              </w:tabs>
              <w:spacing w:after="0" w:line="240" w:lineRule="auto"/>
              <w:ind w:right="38"/>
              <w:jc w:val="both"/>
              <w:rPr>
                <w:rFonts w:ascii="Times New Roman" w:hAnsi="Times New Roman"/>
                <w:sz w:val="24"/>
                <w:szCs w:val="24"/>
                <w:lang w:val="lt-LT"/>
              </w:rPr>
            </w:pPr>
          </w:p>
          <w:p w14:paraId="4CA793A1" w14:textId="77777777" w:rsidR="00D8527E" w:rsidRPr="00943331" w:rsidRDefault="00D8527E" w:rsidP="001B2DEA">
            <w:pPr>
              <w:tabs>
                <w:tab w:val="left" w:pos="360"/>
              </w:tabs>
              <w:spacing w:after="0" w:line="240" w:lineRule="auto"/>
              <w:ind w:right="38"/>
              <w:jc w:val="both"/>
              <w:rPr>
                <w:rFonts w:ascii="Times New Roman" w:hAnsi="Times New Roman"/>
                <w:sz w:val="24"/>
                <w:szCs w:val="24"/>
                <w:lang w:val="lt-LT"/>
              </w:rPr>
            </w:pPr>
          </w:p>
          <w:p w14:paraId="598BB895" w14:textId="77777777" w:rsidR="00D8527E" w:rsidRPr="00943331" w:rsidRDefault="00D8527E" w:rsidP="001B2DEA">
            <w:pPr>
              <w:tabs>
                <w:tab w:val="left" w:pos="360"/>
              </w:tabs>
              <w:spacing w:after="0" w:line="240" w:lineRule="auto"/>
              <w:ind w:right="38"/>
              <w:jc w:val="both"/>
              <w:rPr>
                <w:rFonts w:ascii="Times New Roman" w:hAnsi="Times New Roman"/>
                <w:sz w:val="24"/>
                <w:szCs w:val="24"/>
                <w:lang w:val="lt-LT"/>
              </w:rPr>
            </w:pPr>
          </w:p>
        </w:tc>
      </w:tr>
    </w:tbl>
    <w:p w14:paraId="435833E1" w14:textId="7F6520B4" w:rsidR="00427EE9" w:rsidRDefault="00427EE9" w:rsidP="00EA4851">
      <w:pPr>
        <w:keepNext/>
        <w:tabs>
          <w:tab w:val="left" w:pos="284"/>
        </w:tabs>
        <w:spacing w:before="60" w:after="60" w:line="240" w:lineRule="auto"/>
        <w:ind w:firstLine="284"/>
        <w:jc w:val="right"/>
        <w:outlineLvl w:val="0"/>
        <w:rPr>
          <w:rFonts w:ascii="Times New Roman" w:hAnsi="Times New Roman"/>
          <w:i/>
          <w:sz w:val="24"/>
          <w:szCs w:val="24"/>
          <w:lang w:val="lt-LT"/>
        </w:rPr>
      </w:pPr>
    </w:p>
    <w:p w14:paraId="097F796C" w14:textId="35C29A4C" w:rsidR="00427EE9" w:rsidRPr="00076B39" w:rsidRDefault="00427EE9" w:rsidP="008652EB">
      <w:pPr>
        <w:spacing w:after="160" w:line="259" w:lineRule="auto"/>
        <w:rPr>
          <w:rFonts w:ascii="Times New Roman" w:hAnsi="Times New Roman"/>
          <w:i/>
          <w:sz w:val="24"/>
          <w:szCs w:val="24"/>
          <w:lang w:val="lt-LT"/>
        </w:rPr>
      </w:pPr>
    </w:p>
    <w:sectPr w:rsidR="00427EE9" w:rsidRPr="00076B39" w:rsidSect="001B2DEA">
      <w:headerReference w:type="default" r:id="rId8"/>
      <w:footnotePr>
        <w:numFmt w:val="chicago"/>
      </w:footnotePr>
      <w:pgSz w:w="11906" w:h="16838"/>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3716" w14:textId="77777777" w:rsidR="00792B17" w:rsidRDefault="00792B17" w:rsidP="00E376EF">
      <w:pPr>
        <w:spacing w:after="0" w:line="240" w:lineRule="auto"/>
      </w:pPr>
      <w:r>
        <w:separator/>
      </w:r>
    </w:p>
  </w:endnote>
  <w:endnote w:type="continuationSeparator" w:id="0">
    <w:p w14:paraId="2723A27C" w14:textId="77777777" w:rsidR="00792B17" w:rsidRDefault="00792B17" w:rsidP="00E3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E3B20" w14:textId="77777777" w:rsidR="00792B17" w:rsidRDefault="00792B17" w:rsidP="00E376EF">
      <w:pPr>
        <w:spacing w:after="0" w:line="240" w:lineRule="auto"/>
      </w:pPr>
      <w:r>
        <w:separator/>
      </w:r>
    </w:p>
  </w:footnote>
  <w:footnote w:type="continuationSeparator" w:id="0">
    <w:p w14:paraId="13E8ACB7" w14:textId="77777777" w:rsidR="00792B17" w:rsidRDefault="00792B17" w:rsidP="00E3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362485"/>
      <w:docPartObj>
        <w:docPartGallery w:val="Page Numbers (Top of Page)"/>
        <w:docPartUnique/>
      </w:docPartObj>
    </w:sdtPr>
    <w:sdtEndPr/>
    <w:sdtContent>
      <w:p w14:paraId="433151F4" w14:textId="51C5EE22" w:rsidR="001B2DEA" w:rsidRDefault="001B2DEA">
        <w:pPr>
          <w:pStyle w:val="Antrats"/>
          <w:jc w:val="center"/>
        </w:pPr>
        <w:r>
          <w:fldChar w:fldCharType="begin"/>
        </w:r>
        <w:r>
          <w:instrText>PAGE   \* MERGEFORMAT</w:instrText>
        </w:r>
        <w:r>
          <w:fldChar w:fldCharType="separate"/>
        </w:r>
        <w:r w:rsidR="00827623" w:rsidRPr="00827623">
          <w:rPr>
            <w:noProof/>
            <w:lang w:val="lt-LT"/>
          </w:rPr>
          <w:t>2</w:t>
        </w:r>
        <w:r>
          <w:rPr>
            <w:noProof/>
            <w:lang w:val="lt-LT"/>
          </w:rPr>
          <w:fldChar w:fldCharType="end"/>
        </w:r>
      </w:p>
    </w:sdtContent>
  </w:sdt>
  <w:p w14:paraId="5621D502" w14:textId="77777777" w:rsidR="001B2DEA" w:rsidRDefault="001B2DE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52D"/>
    <w:multiLevelType w:val="hybridMultilevel"/>
    <w:tmpl w:val="970AEA7A"/>
    <w:lvl w:ilvl="0" w:tplc="C06A50A0">
      <w:start w:val="1"/>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BFA0623"/>
    <w:multiLevelType w:val="multilevel"/>
    <w:tmpl w:val="A82889AC"/>
    <w:lvl w:ilvl="0">
      <w:start w:val="14"/>
      <w:numFmt w:val="decimal"/>
      <w:lvlText w:val="%1."/>
      <w:lvlJc w:val="left"/>
      <w:pPr>
        <w:ind w:left="480" w:hanging="480"/>
      </w:pPr>
      <w:rPr>
        <w:rFonts w:cs="Times New Roman" w:hint="default"/>
        <w:b/>
        <w:bCs/>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15:restartNumberingAfterBreak="0">
    <w:nsid w:val="25880112"/>
    <w:multiLevelType w:val="multilevel"/>
    <w:tmpl w:val="6D30382E"/>
    <w:lvl w:ilvl="0">
      <w:start w:val="8"/>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C6A2B2C"/>
    <w:multiLevelType w:val="hybridMultilevel"/>
    <w:tmpl w:val="5D669846"/>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4" w15:restartNumberingAfterBreak="0">
    <w:nsid w:val="2F5D450E"/>
    <w:multiLevelType w:val="multilevel"/>
    <w:tmpl w:val="343A250C"/>
    <w:lvl w:ilvl="0">
      <w:start w:val="2"/>
      <w:numFmt w:val="decimal"/>
      <w:lvlText w:val="%1."/>
      <w:lvlJc w:val="left"/>
      <w:pPr>
        <w:ind w:left="360" w:hanging="360"/>
      </w:pPr>
      <w:rPr>
        <w:rFonts w:hint="default"/>
        <w:b/>
        <w:bCs/>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39011C42"/>
    <w:multiLevelType w:val="multilevel"/>
    <w:tmpl w:val="E2E87DEC"/>
    <w:lvl w:ilvl="0">
      <w:start w:val="3"/>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bCs/>
        <w:color w:val="auto"/>
        <w:sz w:val="24"/>
        <w:szCs w:val="24"/>
      </w:rPr>
    </w:lvl>
    <w:lvl w:ilvl="2">
      <w:start w:val="1"/>
      <w:numFmt w:val="decimal"/>
      <w:lvlText w:val="%1.%2.%3."/>
      <w:lvlJc w:val="left"/>
      <w:pPr>
        <w:ind w:left="1440" w:hanging="720"/>
      </w:pPr>
      <w:rPr>
        <w:b w:val="0"/>
        <w:b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A4190A"/>
    <w:multiLevelType w:val="multilevel"/>
    <w:tmpl w:val="42787D18"/>
    <w:lvl w:ilvl="0">
      <w:start w:val="1"/>
      <w:numFmt w:val="decimal"/>
      <w:lvlText w:val="%1."/>
      <w:lvlJc w:val="left"/>
      <w:pPr>
        <w:ind w:left="360" w:hanging="360"/>
      </w:pPr>
      <w:rPr>
        <w:rFonts w:hint="default"/>
        <w:i w:val="0"/>
        <w:iCs w:val="0"/>
      </w:rPr>
    </w:lvl>
    <w:lvl w:ilvl="1">
      <w:start w:val="1"/>
      <w:numFmt w:val="decimal"/>
      <w:isLgl/>
      <w:lvlText w:val="%1.%2."/>
      <w:lvlJc w:val="left"/>
      <w:pPr>
        <w:ind w:left="1686" w:hanging="39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7" w15:restartNumberingAfterBreak="0">
    <w:nsid w:val="3DAB7FAC"/>
    <w:multiLevelType w:val="multilevel"/>
    <w:tmpl w:val="D2D49FEE"/>
    <w:lvl w:ilvl="0">
      <w:start w:val="1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401E0C7F"/>
    <w:multiLevelType w:val="multilevel"/>
    <w:tmpl w:val="0E74DDEE"/>
    <w:lvl w:ilvl="0">
      <w:start w:val="10"/>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25279C5"/>
    <w:multiLevelType w:val="multilevel"/>
    <w:tmpl w:val="91C848A2"/>
    <w:lvl w:ilvl="0">
      <w:start w:val="10"/>
      <w:numFmt w:val="decimal"/>
      <w:lvlText w:val="%1."/>
      <w:lvlJc w:val="left"/>
      <w:pPr>
        <w:ind w:left="480" w:hanging="480"/>
      </w:pPr>
      <w:rPr>
        <w:rFonts w:eastAsiaTheme="minorHAnsi" w:cstheme="minorBidi"/>
      </w:rPr>
    </w:lvl>
    <w:lvl w:ilvl="1">
      <w:start w:val="1"/>
      <w:numFmt w:val="decimal"/>
      <w:lvlText w:val="%1.%2."/>
      <w:lvlJc w:val="left"/>
      <w:pPr>
        <w:ind w:left="1047" w:hanging="480"/>
      </w:pPr>
      <w:rPr>
        <w:rFonts w:eastAsiaTheme="minorHAnsi" w:cstheme="minorBidi"/>
      </w:rPr>
    </w:lvl>
    <w:lvl w:ilvl="2">
      <w:start w:val="1"/>
      <w:numFmt w:val="decimal"/>
      <w:lvlText w:val="%1.%2.%3."/>
      <w:lvlJc w:val="left"/>
      <w:pPr>
        <w:ind w:left="1854" w:hanging="720"/>
      </w:pPr>
      <w:rPr>
        <w:rFonts w:eastAsiaTheme="minorHAnsi" w:cstheme="minorBidi"/>
      </w:rPr>
    </w:lvl>
    <w:lvl w:ilvl="3">
      <w:start w:val="1"/>
      <w:numFmt w:val="decimal"/>
      <w:lvlText w:val="%1.%2.%3.%4."/>
      <w:lvlJc w:val="left"/>
      <w:pPr>
        <w:ind w:left="2421" w:hanging="720"/>
      </w:pPr>
      <w:rPr>
        <w:rFonts w:eastAsiaTheme="minorHAnsi" w:cstheme="minorBidi"/>
      </w:rPr>
    </w:lvl>
    <w:lvl w:ilvl="4">
      <w:start w:val="1"/>
      <w:numFmt w:val="decimal"/>
      <w:lvlText w:val="%1.%2.%3.%4.%5."/>
      <w:lvlJc w:val="left"/>
      <w:pPr>
        <w:ind w:left="3348" w:hanging="1080"/>
      </w:pPr>
      <w:rPr>
        <w:rFonts w:eastAsiaTheme="minorHAnsi" w:cstheme="minorBidi"/>
      </w:rPr>
    </w:lvl>
    <w:lvl w:ilvl="5">
      <w:start w:val="1"/>
      <w:numFmt w:val="decimal"/>
      <w:lvlText w:val="%1.%2.%3.%4.%5.%6."/>
      <w:lvlJc w:val="left"/>
      <w:pPr>
        <w:ind w:left="3915" w:hanging="1080"/>
      </w:pPr>
      <w:rPr>
        <w:rFonts w:eastAsiaTheme="minorHAnsi" w:cstheme="minorBidi"/>
      </w:rPr>
    </w:lvl>
    <w:lvl w:ilvl="6">
      <w:start w:val="1"/>
      <w:numFmt w:val="decimal"/>
      <w:lvlText w:val="%1.%2.%3.%4.%5.%6.%7."/>
      <w:lvlJc w:val="left"/>
      <w:pPr>
        <w:ind w:left="4842" w:hanging="1440"/>
      </w:pPr>
      <w:rPr>
        <w:rFonts w:eastAsiaTheme="minorHAnsi" w:cstheme="minorBidi"/>
      </w:rPr>
    </w:lvl>
    <w:lvl w:ilvl="7">
      <w:start w:val="1"/>
      <w:numFmt w:val="decimal"/>
      <w:lvlText w:val="%1.%2.%3.%4.%5.%6.%7.%8."/>
      <w:lvlJc w:val="left"/>
      <w:pPr>
        <w:ind w:left="5409" w:hanging="1440"/>
      </w:pPr>
      <w:rPr>
        <w:rFonts w:eastAsiaTheme="minorHAnsi" w:cstheme="minorBidi"/>
      </w:rPr>
    </w:lvl>
    <w:lvl w:ilvl="8">
      <w:start w:val="1"/>
      <w:numFmt w:val="decimal"/>
      <w:lvlText w:val="%1.%2.%3.%4.%5.%6.%7.%8.%9."/>
      <w:lvlJc w:val="left"/>
      <w:pPr>
        <w:ind w:left="6336" w:hanging="1800"/>
      </w:pPr>
      <w:rPr>
        <w:rFonts w:eastAsiaTheme="minorHAnsi" w:cstheme="minorBidi"/>
      </w:rPr>
    </w:lvl>
  </w:abstractNum>
  <w:abstractNum w:abstractNumId="10" w15:restartNumberingAfterBreak="0">
    <w:nsid w:val="4ABC51AF"/>
    <w:multiLevelType w:val="multilevel"/>
    <w:tmpl w:val="C1FA0926"/>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CA10346"/>
    <w:multiLevelType w:val="multilevel"/>
    <w:tmpl w:val="65A03EC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0CF6479"/>
    <w:multiLevelType w:val="multilevel"/>
    <w:tmpl w:val="659EE20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883B2B"/>
    <w:multiLevelType w:val="multilevel"/>
    <w:tmpl w:val="3188838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0E3E22"/>
    <w:multiLevelType w:val="multilevel"/>
    <w:tmpl w:val="A156E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B3479F"/>
    <w:multiLevelType w:val="multilevel"/>
    <w:tmpl w:val="E62CE50C"/>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15:restartNumberingAfterBreak="0">
    <w:nsid w:val="648F0FE8"/>
    <w:multiLevelType w:val="multilevel"/>
    <w:tmpl w:val="D042213A"/>
    <w:lvl w:ilvl="0">
      <w:start w:val="13"/>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480" w:hanging="48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7" w15:restartNumberingAfterBreak="0">
    <w:nsid w:val="652C025F"/>
    <w:multiLevelType w:val="hybridMultilevel"/>
    <w:tmpl w:val="7B26E3C0"/>
    <w:lvl w:ilvl="0" w:tplc="9AA8C7B2">
      <w:start w:val="8"/>
      <w:numFmt w:val="decimal"/>
      <w:lvlText w:val="%1."/>
      <w:lvlJc w:val="left"/>
      <w:pPr>
        <w:ind w:left="1080" w:hanging="720"/>
      </w:pPr>
      <w:rPr>
        <w:rFonts w:hint="default"/>
      </w:rPr>
    </w:lvl>
    <w:lvl w:ilvl="1" w:tplc="34728932">
      <w:start w:val="1"/>
      <w:numFmt w:val="decimal"/>
      <w:lvlText w:val="%2."/>
      <w:lvlJc w:val="left"/>
      <w:pPr>
        <w:ind w:left="1440" w:hanging="360"/>
      </w:pPr>
      <w:rPr>
        <w:rFonts w:ascii="Times New Roman" w:eastAsia="Times New Roman" w:hAnsi="Times New Roman" w:cs="Times New Roman"/>
      </w:r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5402418"/>
    <w:multiLevelType w:val="multilevel"/>
    <w:tmpl w:val="A600F8F2"/>
    <w:lvl w:ilvl="0">
      <w:start w:val="10"/>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3C05FF6"/>
    <w:multiLevelType w:val="multilevel"/>
    <w:tmpl w:val="4504049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E5562C1"/>
    <w:multiLevelType w:val="multilevel"/>
    <w:tmpl w:val="CB02BA52"/>
    <w:lvl w:ilvl="0">
      <w:start w:val="11"/>
      <w:numFmt w:val="decimal"/>
      <w:lvlText w:val="%1."/>
      <w:lvlJc w:val="left"/>
      <w:pPr>
        <w:ind w:left="480" w:hanging="480"/>
      </w:pPr>
      <w:rPr>
        <w:rFonts w:hint="default"/>
        <w:b/>
        <w:bCs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abstractNumId w:val="0"/>
  </w:num>
  <w:num w:numId="2">
    <w:abstractNumId w:val="2"/>
  </w:num>
  <w:num w:numId="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2"/>
  </w:num>
  <w:num w:numId="17">
    <w:abstractNumId w:val="18"/>
  </w:num>
  <w:num w:numId="18">
    <w:abstractNumId w:val="8"/>
  </w:num>
  <w:num w:numId="19">
    <w:abstractNumId w:val="20"/>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1D"/>
    <w:rsid w:val="000069A6"/>
    <w:rsid w:val="00030459"/>
    <w:rsid w:val="0003290D"/>
    <w:rsid w:val="00037F0A"/>
    <w:rsid w:val="000478D0"/>
    <w:rsid w:val="00054027"/>
    <w:rsid w:val="00056366"/>
    <w:rsid w:val="00076B39"/>
    <w:rsid w:val="000A5DDA"/>
    <w:rsid w:val="000B5656"/>
    <w:rsid w:val="000B581B"/>
    <w:rsid w:val="000D17B8"/>
    <w:rsid w:val="000E05B9"/>
    <w:rsid w:val="000E2FE9"/>
    <w:rsid w:val="000E34E7"/>
    <w:rsid w:val="000E688B"/>
    <w:rsid w:val="001074E2"/>
    <w:rsid w:val="0011753F"/>
    <w:rsid w:val="001252BE"/>
    <w:rsid w:val="0012556D"/>
    <w:rsid w:val="00126103"/>
    <w:rsid w:val="00131EB9"/>
    <w:rsid w:val="001370CB"/>
    <w:rsid w:val="00142CC1"/>
    <w:rsid w:val="00183969"/>
    <w:rsid w:val="0019599D"/>
    <w:rsid w:val="001B2DEA"/>
    <w:rsid w:val="001B3F40"/>
    <w:rsid w:val="001B48A9"/>
    <w:rsid w:val="001B670A"/>
    <w:rsid w:val="001D5AAD"/>
    <w:rsid w:val="001D66BC"/>
    <w:rsid w:val="001D6B7D"/>
    <w:rsid w:val="001F1C27"/>
    <w:rsid w:val="001F60D7"/>
    <w:rsid w:val="00201D39"/>
    <w:rsid w:val="00206208"/>
    <w:rsid w:val="00216556"/>
    <w:rsid w:val="00226A9E"/>
    <w:rsid w:val="002317B0"/>
    <w:rsid w:val="002332B3"/>
    <w:rsid w:val="002371FC"/>
    <w:rsid w:val="00251EEF"/>
    <w:rsid w:val="002530A0"/>
    <w:rsid w:val="00254EDD"/>
    <w:rsid w:val="00257F0F"/>
    <w:rsid w:val="00262342"/>
    <w:rsid w:val="0026559C"/>
    <w:rsid w:val="00267921"/>
    <w:rsid w:val="00271FBC"/>
    <w:rsid w:val="002803C3"/>
    <w:rsid w:val="00280A47"/>
    <w:rsid w:val="00281920"/>
    <w:rsid w:val="00281DA1"/>
    <w:rsid w:val="00286CA1"/>
    <w:rsid w:val="00292A54"/>
    <w:rsid w:val="002A355D"/>
    <w:rsid w:val="002B2C46"/>
    <w:rsid w:val="002B4B58"/>
    <w:rsid w:val="002C216A"/>
    <w:rsid w:val="002C4271"/>
    <w:rsid w:val="002D1553"/>
    <w:rsid w:val="002D735D"/>
    <w:rsid w:val="002E1973"/>
    <w:rsid w:val="002E36BE"/>
    <w:rsid w:val="00320F73"/>
    <w:rsid w:val="0033319D"/>
    <w:rsid w:val="003401D7"/>
    <w:rsid w:val="00342203"/>
    <w:rsid w:val="003520E6"/>
    <w:rsid w:val="0037333C"/>
    <w:rsid w:val="00376E4A"/>
    <w:rsid w:val="0038711E"/>
    <w:rsid w:val="003971D7"/>
    <w:rsid w:val="003A0526"/>
    <w:rsid w:val="003B37BB"/>
    <w:rsid w:val="003D0D73"/>
    <w:rsid w:val="003D6453"/>
    <w:rsid w:val="003D7585"/>
    <w:rsid w:val="003D7F8F"/>
    <w:rsid w:val="003E4F3A"/>
    <w:rsid w:val="003F2F2C"/>
    <w:rsid w:val="00411993"/>
    <w:rsid w:val="00422938"/>
    <w:rsid w:val="00427EE9"/>
    <w:rsid w:val="00430C53"/>
    <w:rsid w:val="00431B94"/>
    <w:rsid w:val="00451BC3"/>
    <w:rsid w:val="0045551F"/>
    <w:rsid w:val="00464B2D"/>
    <w:rsid w:val="004720A4"/>
    <w:rsid w:val="00490E8E"/>
    <w:rsid w:val="004B5BA4"/>
    <w:rsid w:val="004C01AD"/>
    <w:rsid w:val="004C08C4"/>
    <w:rsid w:val="004C3DDD"/>
    <w:rsid w:val="004C4F36"/>
    <w:rsid w:val="004D0E5F"/>
    <w:rsid w:val="004D22DF"/>
    <w:rsid w:val="004D2394"/>
    <w:rsid w:val="004F00E7"/>
    <w:rsid w:val="00515B06"/>
    <w:rsid w:val="0051797C"/>
    <w:rsid w:val="00527EE7"/>
    <w:rsid w:val="00542BDD"/>
    <w:rsid w:val="00576FA2"/>
    <w:rsid w:val="00586E3A"/>
    <w:rsid w:val="005870BE"/>
    <w:rsid w:val="00587192"/>
    <w:rsid w:val="005A643D"/>
    <w:rsid w:val="005B290C"/>
    <w:rsid w:val="005D3FAE"/>
    <w:rsid w:val="005D7107"/>
    <w:rsid w:val="006017B5"/>
    <w:rsid w:val="00616EF4"/>
    <w:rsid w:val="006554C3"/>
    <w:rsid w:val="00656EFC"/>
    <w:rsid w:val="006747E7"/>
    <w:rsid w:val="00683069"/>
    <w:rsid w:val="006C2453"/>
    <w:rsid w:val="006E252A"/>
    <w:rsid w:val="006F56DF"/>
    <w:rsid w:val="006F6614"/>
    <w:rsid w:val="0070470E"/>
    <w:rsid w:val="00704C76"/>
    <w:rsid w:val="00706AA7"/>
    <w:rsid w:val="00717513"/>
    <w:rsid w:val="0073499A"/>
    <w:rsid w:val="00737BA1"/>
    <w:rsid w:val="00752CFE"/>
    <w:rsid w:val="00765D73"/>
    <w:rsid w:val="00771BEF"/>
    <w:rsid w:val="0078034B"/>
    <w:rsid w:val="00783FBA"/>
    <w:rsid w:val="00784D6A"/>
    <w:rsid w:val="0078683C"/>
    <w:rsid w:val="00792B17"/>
    <w:rsid w:val="007D1076"/>
    <w:rsid w:val="007D7F17"/>
    <w:rsid w:val="007E2DEF"/>
    <w:rsid w:val="008013F3"/>
    <w:rsid w:val="008027E9"/>
    <w:rsid w:val="00804159"/>
    <w:rsid w:val="00807C2A"/>
    <w:rsid w:val="00812F27"/>
    <w:rsid w:val="00813E2D"/>
    <w:rsid w:val="00821289"/>
    <w:rsid w:val="00827623"/>
    <w:rsid w:val="00827A8C"/>
    <w:rsid w:val="00827CDD"/>
    <w:rsid w:val="008316E6"/>
    <w:rsid w:val="008357F2"/>
    <w:rsid w:val="00837347"/>
    <w:rsid w:val="0084601A"/>
    <w:rsid w:val="008652EB"/>
    <w:rsid w:val="00874A2C"/>
    <w:rsid w:val="00875164"/>
    <w:rsid w:val="00875739"/>
    <w:rsid w:val="00877414"/>
    <w:rsid w:val="00880A33"/>
    <w:rsid w:val="00897988"/>
    <w:rsid w:val="008A2D38"/>
    <w:rsid w:val="008B0206"/>
    <w:rsid w:val="008B4C82"/>
    <w:rsid w:val="008C1BB0"/>
    <w:rsid w:val="008E07A7"/>
    <w:rsid w:val="008E626F"/>
    <w:rsid w:val="0090080B"/>
    <w:rsid w:val="00900F17"/>
    <w:rsid w:val="009055F8"/>
    <w:rsid w:val="0093345A"/>
    <w:rsid w:val="00934B62"/>
    <w:rsid w:val="0093743D"/>
    <w:rsid w:val="00943331"/>
    <w:rsid w:val="00965FE9"/>
    <w:rsid w:val="00966D36"/>
    <w:rsid w:val="00971D60"/>
    <w:rsid w:val="009D0BA6"/>
    <w:rsid w:val="009E1A3D"/>
    <w:rsid w:val="009E5B01"/>
    <w:rsid w:val="009E65D3"/>
    <w:rsid w:val="009F09DF"/>
    <w:rsid w:val="009F36BD"/>
    <w:rsid w:val="00A22CE5"/>
    <w:rsid w:val="00A25397"/>
    <w:rsid w:val="00A33467"/>
    <w:rsid w:val="00A45FC9"/>
    <w:rsid w:val="00A50080"/>
    <w:rsid w:val="00A716A3"/>
    <w:rsid w:val="00A85D2C"/>
    <w:rsid w:val="00A94E36"/>
    <w:rsid w:val="00A9720F"/>
    <w:rsid w:val="00AA295C"/>
    <w:rsid w:val="00AA63AA"/>
    <w:rsid w:val="00AA679E"/>
    <w:rsid w:val="00AA77D5"/>
    <w:rsid w:val="00AB6A29"/>
    <w:rsid w:val="00AC3079"/>
    <w:rsid w:val="00AC3622"/>
    <w:rsid w:val="00AC4709"/>
    <w:rsid w:val="00AD2DE6"/>
    <w:rsid w:val="00AE1D4B"/>
    <w:rsid w:val="00AE5E45"/>
    <w:rsid w:val="00AE78C8"/>
    <w:rsid w:val="00AF371D"/>
    <w:rsid w:val="00AF5E57"/>
    <w:rsid w:val="00AF6722"/>
    <w:rsid w:val="00B00E97"/>
    <w:rsid w:val="00B04480"/>
    <w:rsid w:val="00B11D38"/>
    <w:rsid w:val="00B20A73"/>
    <w:rsid w:val="00B239DF"/>
    <w:rsid w:val="00B32A09"/>
    <w:rsid w:val="00B37BE5"/>
    <w:rsid w:val="00B5394C"/>
    <w:rsid w:val="00B743E6"/>
    <w:rsid w:val="00B77E38"/>
    <w:rsid w:val="00B86ED6"/>
    <w:rsid w:val="00BA0300"/>
    <w:rsid w:val="00BA13A8"/>
    <w:rsid w:val="00BC2D0D"/>
    <w:rsid w:val="00BC61AC"/>
    <w:rsid w:val="00BD5FF8"/>
    <w:rsid w:val="00BE0861"/>
    <w:rsid w:val="00BE18B3"/>
    <w:rsid w:val="00BE66E5"/>
    <w:rsid w:val="00BF30D1"/>
    <w:rsid w:val="00BF6341"/>
    <w:rsid w:val="00C00CC2"/>
    <w:rsid w:val="00C11A9D"/>
    <w:rsid w:val="00C11EC3"/>
    <w:rsid w:val="00C13817"/>
    <w:rsid w:val="00C17A97"/>
    <w:rsid w:val="00C2272E"/>
    <w:rsid w:val="00C272C8"/>
    <w:rsid w:val="00C27417"/>
    <w:rsid w:val="00C41D06"/>
    <w:rsid w:val="00C520D2"/>
    <w:rsid w:val="00C64733"/>
    <w:rsid w:val="00C75851"/>
    <w:rsid w:val="00C919F6"/>
    <w:rsid w:val="00CA0DFE"/>
    <w:rsid w:val="00CC23A7"/>
    <w:rsid w:val="00CC4B9B"/>
    <w:rsid w:val="00CC5EBE"/>
    <w:rsid w:val="00CD3AB2"/>
    <w:rsid w:val="00CD3B74"/>
    <w:rsid w:val="00CE39BD"/>
    <w:rsid w:val="00CE644E"/>
    <w:rsid w:val="00D30B92"/>
    <w:rsid w:val="00D350E0"/>
    <w:rsid w:val="00D3529E"/>
    <w:rsid w:val="00D458A0"/>
    <w:rsid w:val="00D55ADD"/>
    <w:rsid w:val="00D72B8A"/>
    <w:rsid w:val="00D80C70"/>
    <w:rsid w:val="00D8527E"/>
    <w:rsid w:val="00D92E18"/>
    <w:rsid w:val="00D930CA"/>
    <w:rsid w:val="00D97D12"/>
    <w:rsid w:val="00DB5CEF"/>
    <w:rsid w:val="00DB7138"/>
    <w:rsid w:val="00DC35B2"/>
    <w:rsid w:val="00DC5935"/>
    <w:rsid w:val="00DD2497"/>
    <w:rsid w:val="00DD6132"/>
    <w:rsid w:val="00E163F7"/>
    <w:rsid w:val="00E17B8B"/>
    <w:rsid w:val="00E20062"/>
    <w:rsid w:val="00E21FCA"/>
    <w:rsid w:val="00E22F64"/>
    <w:rsid w:val="00E254E6"/>
    <w:rsid w:val="00E30FD7"/>
    <w:rsid w:val="00E376EF"/>
    <w:rsid w:val="00E44987"/>
    <w:rsid w:val="00E44F53"/>
    <w:rsid w:val="00E76CD0"/>
    <w:rsid w:val="00E77C55"/>
    <w:rsid w:val="00E8708E"/>
    <w:rsid w:val="00E91DC6"/>
    <w:rsid w:val="00EA4851"/>
    <w:rsid w:val="00EC2062"/>
    <w:rsid w:val="00EC4601"/>
    <w:rsid w:val="00ED34B8"/>
    <w:rsid w:val="00ED6B73"/>
    <w:rsid w:val="00F01109"/>
    <w:rsid w:val="00F04F69"/>
    <w:rsid w:val="00F24303"/>
    <w:rsid w:val="00F260D4"/>
    <w:rsid w:val="00F42434"/>
    <w:rsid w:val="00F4598E"/>
    <w:rsid w:val="00F4667A"/>
    <w:rsid w:val="00F50502"/>
    <w:rsid w:val="00F57A10"/>
    <w:rsid w:val="00F63F18"/>
    <w:rsid w:val="00F70649"/>
    <w:rsid w:val="00F7283C"/>
    <w:rsid w:val="00F75212"/>
    <w:rsid w:val="00F76EBE"/>
    <w:rsid w:val="00F914FD"/>
    <w:rsid w:val="00F962C6"/>
    <w:rsid w:val="00FB3B73"/>
    <w:rsid w:val="00FB4D6E"/>
    <w:rsid w:val="00FD4222"/>
    <w:rsid w:val="00FD5A81"/>
    <w:rsid w:val="00FE1079"/>
    <w:rsid w:val="00FF60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F3F0"/>
  <w15:docId w15:val="{6E20CCB6-B451-44AD-824A-8F7B28F3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371D"/>
    <w:pPr>
      <w:spacing w:after="200" w:line="276" w:lineRule="auto"/>
    </w:pPr>
    <w:rPr>
      <w:rFonts w:eastAsiaTheme="minorEastAsia"/>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rsid w:val="00AF371D"/>
    <w:rPr>
      <w:sz w:val="16"/>
      <w:szCs w:val="16"/>
    </w:rPr>
  </w:style>
  <w:style w:type="paragraph" w:styleId="Komentarotekstas">
    <w:name w:val="annotation text"/>
    <w:aliases w:val=" Char3, Char1, Char,Komentaro tekstas Diagrama1,Komentaro tekstas Diagrama Diagrama,Char3 Diagrama Diagrama,Char Diagrama Diagrama,Diagrama Diagrama Diagrama,Char1 Diagrama Diagrama, Char3 Diagrama Diagrama, Char Diagrama Diagrama"/>
    <w:basedOn w:val="prastasis"/>
    <w:link w:val="KomentarotekstasDiagrama"/>
    <w:rsid w:val="00AF371D"/>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Char3 Diagrama Diagrama Diagrama,Char Diagrama Diagrama Diagrama,Char1 Diagrama Diagrama Diagrama"/>
    <w:basedOn w:val="Numatytasispastraiposriftas"/>
    <w:link w:val="Komentarotekstas"/>
    <w:rsid w:val="00AF371D"/>
    <w:rPr>
      <w:rFonts w:ascii="Times New Roman" w:eastAsia="Times New Roman" w:hAnsi="Times New Roman" w:cs="Times New Roman"/>
      <w:sz w:val="20"/>
      <w:szCs w:val="20"/>
      <w:lang w:val="en-US"/>
    </w:rPr>
  </w:style>
  <w:style w:type="paragraph" w:customStyle="1" w:styleId="Stilius3">
    <w:name w:val="Stilius3"/>
    <w:basedOn w:val="prastasis"/>
    <w:link w:val="Stilius3Diagrama"/>
    <w:qFormat/>
    <w:rsid w:val="00AF371D"/>
    <w:pPr>
      <w:spacing w:before="200" w:after="0" w:line="240" w:lineRule="auto"/>
      <w:jc w:val="both"/>
    </w:pPr>
    <w:rPr>
      <w:rFonts w:ascii="Times New Roman" w:eastAsia="Times New Roman" w:hAnsi="Times New Roman" w:cs="Times New Roman"/>
    </w:rPr>
  </w:style>
  <w:style w:type="paragraph" w:styleId="Antrats">
    <w:name w:val="header"/>
    <w:basedOn w:val="prastasis"/>
    <w:link w:val="AntratsDiagrama"/>
    <w:uiPriority w:val="99"/>
    <w:unhideWhenUsed/>
    <w:rsid w:val="00AF371D"/>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AF371D"/>
    <w:rPr>
      <w:rFonts w:ascii="Times New Roman" w:eastAsia="Times New Roman" w:hAnsi="Times New Roman" w:cs="Times New Roman"/>
      <w:sz w:val="24"/>
      <w:szCs w:val="20"/>
      <w:lang w:val="en-US"/>
    </w:rPr>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uiPriority w:val="34"/>
    <w:qFormat/>
    <w:rsid w:val="00AF371D"/>
    <w:pPr>
      <w:ind w:left="720"/>
      <w:contextualSpacing/>
    </w:pPr>
  </w:style>
  <w:style w:type="character" w:customStyle="1" w:styleId="Stilius3Diagrama">
    <w:name w:val="Stilius3 Diagrama"/>
    <w:link w:val="Stilius3"/>
    <w:locked/>
    <w:rsid w:val="00AF371D"/>
    <w:rPr>
      <w:rFonts w:ascii="Times New Roman" w:eastAsia="Times New Roman" w:hAnsi="Times New Roman" w:cs="Times New Roman"/>
      <w:lang w:val="en-US"/>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uiPriority w:val="34"/>
    <w:qFormat/>
    <w:locked/>
    <w:rsid w:val="00AF371D"/>
    <w:rPr>
      <w:rFonts w:eastAsiaTheme="minorEastAsia"/>
      <w:lang w:val="en-US"/>
    </w:rPr>
  </w:style>
  <w:style w:type="paragraph" w:customStyle="1" w:styleId="Betarp21">
    <w:name w:val="Be tarpų21"/>
    <w:qFormat/>
    <w:rsid w:val="00AF371D"/>
    <w:pPr>
      <w:spacing w:after="0" w:line="240" w:lineRule="auto"/>
    </w:pPr>
    <w:rPr>
      <w:rFonts w:ascii="Calibri" w:eastAsia="MS Mincho" w:hAnsi="Calibri" w:cs="Times New Roman"/>
      <w:lang w:eastAsia="ja-JP"/>
    </w:rPr>
  </w:style>
  <w:style w:type="paragraph" w:customStyle="1" w:styleId="normal-p">
    <w:name w:val="normal-p"/>
    <w:basedOn w:val="prastasis"/>
    <w:rsid w:val="00AF371D"/>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h">
    <w:name w:val="normal-h"/>
    <w:basedOn w:val="Numatytasispastraiposriftas"/>
    <w:rsid w:val="00AF371D"/>
  </w:style>
  <w:style w:type="paragraph" w:styleId="Komentarotema">
    <w:name w:val="annotation subject"/>
    <w:basedOn w:val="Komentarotekstas"/>
    <w:next w:val="Komentarotekstas"/>
    <w:link w:val="KomentarotemaDiagrama"/>
    <w:uiPriority w:val="99"/>
    <w:semiHidden/>
    <w:unhideWhenUsed/>
    <w:rsid w:val="00771BEF"/>
    <w:pPr>
      <w:spacing w:after="200"/>
    </w:pPr>
    <w:rPr>
      <w:rFonts w:asciiTheme="minorHAnsi" w:eastAsiaTheme="minorEastAsia" w:hAnsiTheme="minorHAnsi" w:cstheme="minorBidi"/>
      <w:b/>
      <w:bCs/>
    </w:rPr>
  </w:style>
  <w:style w:type="character" w:customStyle="1" w:styleId="KomentarotemaDiagrama">
    <w:name w:val="Komentaro tema Diagrama"/>
    <w:basedOn w:val="KomentarotekstasDiagrama"/>
    <w:link w:val="Komentarotema"/>
    <w:uiPriority w:val="99"/>
    <w:semiHidden/>
    <w:rsid w:val="00771BEF"/>
    <w:rPr>
      <w:rFonts w:ascii="Times New Roman" w:eastAsiaTheme="minorEastAsia"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771BE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71BEF"/>
    <w:rPr>
      <w:rFonts w:ascii="Tahoma" w:eastAsiaTheme="minorEastAsia" w:hAnsi="Tahoma" w:cs="Tahoma"/>
      <w:sz w:val="16"/>
      <w:szCs w:val="16"/>
      <w:lang w:val="en-US"/>
    </w:rPr>
  </w:style>
  <w:style w:type="paragraph" w:customStyle="1" w:styleId="bodytext">
    <w:name w:val="bodytext"/>
    <w:basedOn w:val="prastasis"/>
    <w:uiPriority w:val="99"/>
    <w:rsid w:val="00EA4851"/>
    <w:pPr>
      <w:spacing w:before="100" w:beforeAutospacing="1" w:after="100" w:afterAutospacing="1" w:line="240" w:lineRule="auto"/>
    </w:pPr>
    <w:rPr>
      <w:rFonts w:ascii="Times New Roman" w:eastAsia="Times New Roman" w:hAnsi="Times New Roman" w:cs="Times New Roman"/>
      <w:sz w:val="24"/>
      <w:szCs w:val="24"/>
    </w:rPr>
  </w:style>
  <w:style w:type="character" w:styleId="Emfaz">
    <w:name w:val="Emphasis"/>
    <w:basedOn w:val="Numatytasispastraiposriftas"/>
    <w:uiPriority w:val="20"/>
    <w:qFormat/>
    <w:rsid w:val="00B32A09"/>
    <w:rPr>
      <w:i/>
      <w:iCs/>
    </w:rPr>
  </w:style>
  <w:style w:type="paragraph" w:styleId="Betarp">
    <w:name w:val="No Spacing"/>
    <w:uiPriority w:val="1"/>
    <w:qFormat/>
    <w:rsid w:val="00E30FD7"/>
    <w:pPr>
      <w:spacing w:after="0" w:line="240" w:lineRule="auto"/>
    </w:pPr>
    <w:rPr>
      <w:rFonts w:ascii="Calibri" w:eastAsia="Times New Roman" w:hAnsi="Calibri" w:cs="Times New Roman"/>
      <w:lang w:eastAsia="lt-LT"/>
    </w:rPr>
  </w:style>
  <w:style w:type="character" w:customStyle="1" w:styleId="cf01">
    <w:name w:val="cf01"/>
    <w:basedOn w:val="Numatytasispastraiposriftas"/>
    <w:rsid w:val="002E36BE"/>
    <w:rPr>
      <w:rFonts w:ascii="Segoe UI" w:hAnsi="Segoe UI" w:cs="Segoe UI" w:hint="default"/>
      <w:sz w:val="18"/>
      <w:szCs w:val="18"/>
    </w:rPr>
  </w:style>
  <w:style w:type="paragraph" w:styleId="Pagrindinistekstas">
    <w:name w:val="Body Text"/>
    <w:aliases w:val=" Char Char Char Diagrama Diagrama Diagrama Diagrama Diagrama, Char Char Char Diagrama Diagrama Diagrama Diagrama Diagrama Diagrama Diagrama Diagrama Diagrama Diagrama ,body text,contents,bt,b,body inde"/>
    <w:basedOn w:val="prastasis"/>
    <w:link w:val="PagrindinistekstasDiagrama"/>
    <w:uiPriority w:val="99"/>
    <w:rsid w:val="00934B62"/>
    <w:pPr>
      <w:spacing w:after="120" w:line="240" w:lineRule="auto"/>
    </w:pPr>
    <w:rPr>
      <w:rFonts w:ascii="Times New Roman" w:eastAsia="Times New Roman" w:hAnsi="Times New Roman" w:cs="Times New Roman"/>
      <w:sz w:val="24"/>
      <w:szCs w:val="20"/>
      <w:lang w:val="lt-LT"/>
    </w:rPr>
  </w:style>
  <w:style w:type="character" w:customStyle="1" w:styleId="PagrindinistekstasDiagrama">
    <w:name w:val="Pagrindinis tekstas Diagrama"/>
    <w:aliases w:val=" Char Char Char Diagrama Diagrama Diagrama Diagrama Diagrama Diagrama, Char Char Char Diagrama Diagrama Diagrama Diagrama Diagrama Diagrama Diagrama Diagrama Diagrama Diagrama  Diagrama,body text Diagrama,contents Diagrama"/>
    <w:basedOn w:val="Numatytasispastraiposriftas"/>
    <w:link w:val="Pagrindinistekstas"/>
    <w:uiPriority w:val="99"/>
    <w:rsid w:val="00934B62"/>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874A2C"/>
    <w:rPr>
      <w:color w:val="0563C1" w:themeColor="hyperlink"/>
      <w:u w:val="single"/>
    </w:rPr>
  </w:style>
  <w:style w:type="character" w:styleId="Perirtashipersaitas">
    <w:name w:val="FollowedHyperlink"/>
    <w:basedOn w:val="Numatytasispastraiposriftas"/>
    <w:uiPriority w:val="99"/>
    <w:semiHidden/>
    <w:unhideWhenUsed/>
    <w:rsid w:val="00874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193">
      <w:bodyDiv w:val="1"/>
      <w:marLeft w:val="0"/>
      <w:marRight w:val="0"/>
      <w:marTop w:val="0"/>
      <w:marBottom w:val="0"/>
      <w:divBdr>
        <w:top w:val="none" w:sz="0" w:space="0" w:color="auto"/>
        <w:left w:val="none" w:sz="0" w:space="0" w:color="auto"/>
        <w:bottom w:val="none" w:sz="0" w:space="0" w:color="auto"/>
        <w:right w:val="none" w:sz="0" w:space="0" w:color="auto"/>
      </w:divBdr>
    </w:div>
    <w:div w:id="493955034">
      <w:bodyDiv w:val="1"/>
      <w:marLeft w:val="0"/>
      <w:marRight w:val="0"/>
      <w:marTop w:val="0"/>
      <w:marBottom w:val="0"/>
      <w:divBdr>
        <w:top w:val="none" w:sz="0" w:space="0" w:color="auto"/>
        <w:left w:val="none" w:sz="0" w:space="0" w:color="auto"/>
        <w:bottom w:val="none" w:sz="0" w:space="0" w:color="auto"/>
        <w:right w:val="none" w:sz="0" w:space="0" w:color="auto"/>
      </w:divBdr>
    </w:div>
    <w:div w:id="1001543302">
      <w:bodyDiv w:val="1"/>
      <w:marLeft w:val="0"/>
      <w:marRight w:val="0"/>
      <w:marTop w:val="0"/>
      <w:marBottom w:val="0"/>
      <w:divBdr>
        <w:top w:val="none" w:sz="0" w:space="0" w:color="auto"/>
        <w:left w:val="none" w:sz="0" w:space="0" w:color="auto"/>
        <w:bottom w:val="none" w:sz="0" w:space="0" w:color="auto"/>
        <w:right w:val="none" w:sz="0" w:space="0" w:color="auto"/>
      </w:divBdr>
    </w:div>
    <w:div w:id="1238201008">
      <w:bodyDiv w:val="1"/>
      <w:marLeft w:val="0"/>
      <w:marRight w:val="0"/>
      <w:marTop w:val="0"/>
      <w:marBottom w:val="0"/>
      <w:divBdr>
        <w:top w:val="none" w:sz="0" w:space="0" w:color="auto"/>
        <w:left w:val="none" w:sz="0" w:space="0" w:color="auto"/>
        <w:bottom w:val="none" w:sz="0" w:space="0" w:color="auto"/>
        <w:right w:val="none" w:sz="0" w:space="0" w:color="auto"/>
      </w:divBdr>
    </w:div>
    <w:div w:id="1704476595">
      <w:bodyDiv w:val="1"/>
      <w:marLeft w:val="0"/>
      <w:marRight w:val="0"/>
      <w:marTop w:val="0"/>
      <w:marBottom w:val="0"/>
      <w:divBdr>
        <w:top w:val="none" w:sz="0" w:space="0" w:color="auto"/>
        <w:left w:val="none" w:sz="0" w:space="0" w:color="auto"/>
        <w:bottom w:val="none" w:sz="0" w:space="0" w:color="auto"/>
        <w:right w:val="none" w:sz="0" w:space="0" w:color="auto"/>
      </w:divBdr>
    </w:div>
    <w:div w:id="20786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p.stat.go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5407</Words>
  <Characters>30825</Characters>
  <Application>Microsoft Office Word</Application>
  <DocSecurity>0</DocSecurity>
  <Lines>256</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Algimantas</cp:lastModifiedBy>
  <cp:revision>2</cp:revision>
  <cp:lastPrinted>2025-02-25T07:28:00Z</cp:lastPrinted>
  <dcterms:created xsi:type="dcterms:W3CDTF">2025-03-14T08:07:00Z</dcterms:created>
  <dcterms:modified xsi:type="dcterms:W3CDTF">2025-03-14T08:07:00Z</dcterms:modified>
</cp:coreProperties>
</file>