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F2D" w:rsidRDefault="00675F2D" w:rsidP="00675F2D">
      <w:pPr>
        <w:pStyle w:val="Heading1"/>
      </w:pPr>
    </w:p>
    <w:p w:rsidR="00675F2D" w:rsidRDefault="00675F2D" w:rsidP="00675F2D">
      <w:pPr>
        <w:pStyle w:val="Heading1"/>
      </w:pPr>
    </w:p>
    <w:p w:rsidR="00675F2D" w:rsidRDefault="00675F2D" w:rsidP="00675F2D">
      <w:pPr>
        <w:pStyle w:val="Heading1"/>
      </w:pPr>
      <w:r>
        <w:t>PREKIŲ PIRKIMO SUTARTIS</w:t>
      </w:r>
    </w:p>
    <w:p w:rsidR="00675F2D" w:rsidRDefault="00675F2D" w:rsidP="00675F2D">
      <w:pPr>
        <w:pStyle w:val="Title"/>
      </w:pPr>
    </w:p>
    <w:p w:rsidR="00675F2D" w:rsidRDefault="00675F2D" w:rsidP="00675F2D">
      <w:pPr>
        <w:jc w:val="center"/>
      </w:pPr>
      <w:r>
        <w:t xml:space="preserve">2024 m. gruodžio 16 d.  Nr. </w:t>
      </w:r>
      <w:r w:rsidR="00220D00">
        <w:t>126</w:t>
      </w:r>
    </w:p>
    <w:p w:rsidR="00675F2D" w:rsidRDefault="00675F2D" w:rsidP="00675F2D">
      <w:pPr>
        <w:jc w:val="center"/>
      </w:pPr>
      <w:r>
        <w:t>Panevėžys</w:t>
      </w:r>
    </w:p>
    <w:p w:rsidR="00675F2D" w:rsidRDefault="005D716E" w:rsidP="00675F2D">
      <w:pPr>
        <w:pStyle w:val="BodyText2"/>
        <w:spacing w:after="0" w:line="240" w:lineRule="auto"/>
        <w:ind w:firstLine="540"/>
        <w:jc w:val="both"/>
        <w:rPr>
          <w:bCs/>
          <w:szCs w:val="24"/>
        </w:rPr>
      </w:pPr>
      <w:r>
        <w:rPr>
          <w:b/>
          <w:szCs w:val="24"/>
        </w:rPr>
        <w:t>UAB „Panevėžio bičiulis“</w:t>
      </w:r>
      <w:r w:rsidR="00675F2D">
        <w:rPr>
          <w:b/>
          <w:szCs w:val="24"/>
        </w:rPr>
        <w:t>,</w:t>
      </w:r>
      <w:r w:rsidR="00675F2D">
        <w:rPr>
          <w:szCs w:val="24"/>
        </w:rPr>
        <w:t xml:space="preserve"> juridinio asmens kodas .............................., kurios registruota buveinė yra ........................................, atstovaujama ......................................................................, veikiančio (-ios) pagal ...................................</w:t>
      </w:r>
      <w:r w:rsidR="00675F2D">
        <w:rPr>
          <w:iCs/>
          <w:szCs w:val="24"/>
        </w:rPr>
        <w:t xml:space="preserve"> (</w:t>
      </w:r>
      <w:r w:rsidR="00675F2D">
        <w:rPr>
          <w:szCs w:val="24"/>
        </w:rPr>
        <w:t xml:space="preserve">toliau </w:t>
      </w:r>
      <w:r w:rsidR="00675F2D">
        <w:rPr>
          <w:rFonts w:ascii="Symbol" w:hAnsi="Symbol"/>
          <w:szCs w:val="24"/>
        </w:rPr>
        <w:t></w:t>
      </w:r>
      <w:r w:rsidR="00675F2D">
        <w:rPr>
          <w:szCs w:val="24"/>
        </w:rPr>
        <w:t xml:space="preserve"> </w:t>
      </w:r>
      <w:r w:rsidR="00675F2D">
        <w:rPr>
          <w:bCs/>
          <w:szCs w:val="24"/>
        </w:rPr>
        <w:t>„</w:t>
      </w:r>
      <w:r w:rsidR="00675F2D">
        <w:rPr>
          <w:szCs w:val="24"/>
        </w:rPr>
        <w:t>Prekių tiekėjas</w:t>
      </w:r>
      <w:r w:rsidR="00675F2D">
        <w:rPr>
          <w:bCs/>
          <w:szCs w:val="24"/>
        </w:rPr>
        <w:t>“)</w:t>
      </w:r>
      <w:r w:rsidR="00675F2D">
        <w:rPr>
          <w:szCs w:val="24"/>
        </w:rPr>
        <w:t xml:space="preserve"> ir </w:t>
      </w:r>
      <w:r w:rsidR="00675F2D">
        <w:rPr>
          <w:b/>
          <w:szCs w:val="24"/>
        </w:rPr>
        <w:t xml:space="preserve">Panevėžio lopšelis – darželis „Draugystė“, Žemaičių 23 </w:t>
      </w:r>
      <w:r w:rsidR="00675F2D">
        <w:rPr>
          <w:szCs w:val="24"/>
        </w:rPr>
        <w:t xml:space="preserve">, Panevėžys, įmonės kodas </w:t>
      </w:r>
      <w:r w:rsidR="00675F2D">
        <w:rPr>
          <w:b/>
          <w:bCs/>
          <w:szCs w:val="24"/>
        </w:rPr>
        <w:t>303130799</w:t>
      </w:r>
      <w:r w:rsidR="00675F2D">
        <w:rPr>
          <w:szCs w:val="24"/>
        </w:rPr>
        <w:t>, atstovaujamas direktorės Jurgitos Ožekauskienės , veikiantis pagal įstaigos nuostatus (toliau – „Klientas”),</w:t>
      </w:r>
      <w:r w:rsidR="00675F2D">
        <w:rPr>
          <w:bCs/>
          <w:szCs w:val="24"/>
        </w:rPr>
        <w:t xml:space="preserve"> </w:t>
      </w:r>
      <w:r w:rsidR="00675F2D">
        <w:rPr>
          <w:szCs w:val="24"/>
        </w:rPr>
        <w:t>toliau Prekių tiekėjas ir Klientas kiekvienas atskirai gali būti vadinami „</w:t>
      </w:r>
      <w:r w:rsidR="00675F2D">
        <w:rPr>
          <w:bCs/>
          <w:szCs w:val="24"/>
        </w:rPr>
        <w:t>Šalimi“</w:t>
      </w:r>
      <w:r w:rsidR="00675F2D">
        <w:rPr>
          <w:szCs w:val="24"/>
        </w:rPr>
        <w:t>, o abu kartu – „</w:t>
      </w:r>
      <w:r w:rsidR="00675F2D">
        <w:rPr>
          <w:bCs/>
          <w:szCs w:val="24"/>
        </w:rPr>
        <w:t>Šalimis“</w:t>
      </w:r>
      <w:r w:rsidR="00675F2D">
        <w:rPr>
          <w:szCs w:val="24"/>
        </w:rPr>
        <w:t xml:space="preserve">. Šalys sudarė šią sutartį (toliau – „Sutartis“) </w:t>
      </w:r>
      <w:r w:rsidR="00675F2D">
        <w:rPr>
          <w:bCs/>
          <w:szCs w:val="24"/>
        </w:rPr>
        <w:t>ir susitarė dėl toliau išvardintų sąlygų.</w:t>
      </w:r>
    </w:p>
    <w:p w:rsidR="00675F2D" w:rsidRPr="00E77D33" w:rsidRDefault="00675F2D" w:rsidP="00675F2D">
      <w:pPr>
        <w:jc w:val="both"/>
        <w:rPr>
          <w:sz w:val="20"/>
        </w:rPr>
      </w:pPr>
    </w:p>
    <w:p w:rsidR="00675F2D" w:rsidRDefault="00675F2D" w:rsidP="00675F2D">
      <w:pPr>
        <w:tabs>
          <w:tab w:val="left" w:pos="900"/>
          <w:tab w:val="left" w:pos="980"/>
        </w:tabs>
        <w:ind w:left="360"/>
        <w:jc w:val="center"/>
        <w:rPr>
          <w:b/>
        </w:rPr>
      </w:pPr>
      <w:r>
        <w:rPr>
          <w:b/>
        </w:rPr>
        <w:t>I. SUTARTIES OBJEKTAS IR DALYKAS</w:t>
      </w:r>
    </w:p>
    <w:p w:rsidR="00675F2D" w:rsidRPr="00E77D33" w:rsidRDefault="00675F2D" w:rsidP="00675F2D">
      <w:pPr>
        <w:tabs>
          <w:tab w:val="left" w:pos="980"/>
        </w:tabs>
        <w:jc w:val="both"/>
        <w:rPr>
          <w:b/>
          <w:bCs/>
          <w:sz w:val="20"/>
        </w:rPr>
      </w:pPr>
    </w:p>
    <w:p w:rsidR="00675F2D" w:rsidRDefault="00675F2D" w:rsidP="00675F2D">
      <w:pPr>
        <w:tabs>
          <w:tab w:val="left" w:pos="0"/>
        </w:tabs>
        <w:jc w:val="both"/>
      </w:pPr>
      <w:r>
        <w:t xml:space="preserve">         1.1.Maisto prekių tiekėjas įsipareigoja pagal Kliento užsakymą tiekti  Klientui sutarties priede </w:t>
      </w:r>
    </w:p>
    <w:p w:rsidR="00675F2D" w:rsidRDefault="00675F2D" w:rsidP="00675F2D">
      <w:pPr>
        <w:tabs>
          <w:tab w:val="left" w:pos="0"/>
        </w:tabs>
        <w:jc w:val="both"/>
      </w:pPr>
      <w:r>
        <w:t>Nr. 1. nurodytas  prekes, duonos gaminius</w:t>
      </w:r>
      <w:r>
        <w:rPr>
          <w:b/>
        </w:rPr>
        <w:t xml:space="preserve"> </w:t>
      </w:r>
      <w:r>
        <w:t xml:space="preserve">– už 9283 Eur, susijusias su vaikų maitinimu (toliau – </w:t>
      </w:r>
      <w:r>
        <w:rPr>
          <w:bCs/>
        </w:rPr>
        <w:t>„Prekės“</w:t>
      </w:r>
      <w:r>
        <w:t>).</w:t>
      </w:r>
    </w:p>
    <w:p w:rsidR="00675F2D" w:rsidRDefault="00675F2D" w:rsidP="00675F2D">
      <w:pPr>
        <w:tabs>
          <w:tab w:val="left" w:pos="0"/>
          <w:tab w:val="left" w:pos="980"/>
        </w:tabs>
        <w:ind w:firstLine="540"/>
        <w:jc w:val="both"/>
      </w:pPr>
      <w:r>
        <w:t>1.2. Klientas įsipareigoja patiektas kokybiškas Prekes priimti ir už jas apmokėti sutarties 3 skyriuje numatyta tvarka.</w:t>
      </w:r>
    </w:p>
    <w:p w:rsidR="00675F2D" w:rsidRPr="00E77D33" w:rsidRDefault="00675F2D" w:rsidP="00675F2D">
      <w:pPr>
        <w:pStyle w:val="BodyText2"/>
        <w:autoSpaceDE w:val="0"/>
        <w:spacing w:after="0" w:line="240" w:lineRule="auto"/>
        <w:jc w:val="both"/>
        <w:rPr>
          <w:sz w:val="20"/>
        </w:rPr>
      </w:pPr>
    </w:p>
    <w:p w:rsidR="00675F2D" w:rsidRDefault="00675F2D" w:rsidP="00675F2D">
      <w:pPr>
        <w:pStyle w:val="BodyText"/>
        <w:tabs>
          <w:tab w:val="left" w:pos="900"/>
          <w:tab w:val="left" w:pos="1008"/>
        </w:tabs>
        <w:jc w:val="center"/>
        <w:rPr>
          <w:b/>
          <w:bCs/>
          <w:szCs w:val="24"/>
        </w:rPr>
      </w:pPr>
      <w:r>
        <w:rPr>
          <w:b/>
          <w:bCs/>
          <w:szCs w:val="24"/>
        </w:rPr>
        <w:t>II. SUTARTIES SUMA</w:t>
      </w:r>
    </w:p>
    <w:p w:rsidR="00675F2D" w:rsidRPr="00E77D33" w:rsidRDefault="00675F2D" w:rsidP="00675F2D">
      <w:pPr>
        <w:pStyle w:val="BodyText"/>
        <w:tabs>
          <w:tab w:val="left" w:pos="1008"/>
        </w:tabs>
        <w:rPr>
          <w:b/>
          <w:bCs/>
          <w:sz w:val="20"/>
        </w:rPr>
      </w:pPr>
    </w:p>
    <w:p w:rsidR="00675F2D" w:rsidRDefault="00675F2D" w:rsidP="00675F2D">
      <w:pPr>
        <w:numPr>
          <w:ilvl w:val="1"/>
          <w:numId w:val="3"/>
        </w:numPr>
        <w:tabs>
          <w:tab w:val="left" w:pos="0"/>
          <w:tab w:val="left" w:pos="1008"/>
        </w:tabs>
        <w:ind w:left="0" w:firstLine="540"/>
        <w:jc w:val="both"/>
      </w:pPr>
      <w:r>
        <w:t xml:space="preserve">Prekių kainos yra sutartinės ir gali kisti kaip numatyta 11.3. p. per visą šios sutarties galiojimo laiką. </w:t>
      </w:r>
    </w:p>
    <w:p w:rsidR="00675F2D" w:rsidRDefault="00675F2D" w:rsidP="00675F2D">
      <w:pPr>
        <w:pStyle w:val="BodyText"/>
        <w:tabs>
          <w:tab w:val="left" w:pos="0"/>
          <w:tab w:val="left" w:pos="1008"/>
        </w:tabs>
        <w:rPr>
          <w:bCs/>
          <w:szCs w:val="24"/>
        </w:rPr>
      </w:pPr>
      <w:r>
        <w:rPr>
          <w:bCs/>
          <w:szCs w:val="24"/>
        </w:rPr>
        <w:t xml:space="preserve">         2.2. Į Prekių kainą yra įtraukta įpakavimo, ženklinimo ir taros kaina, prekių saugojimo prekių tiekėjo sandėlyje, draudimo, transportavimo ir visos kitos išlaidos.</w:t>
      </w:r>
    </w:p>
    <w:p w:rsidR="00675F2D" w:rsidRDefault="00675F2D" w:rsidP="00675F2D">
      <w:pPr>
        <w:pStyle w:val="BodyText"/>
        <w:tabs>
          <w:tab w:val="left" w:pos="900"/>
          <w:tab w:val="left" w:pos="1008"/>
        </w:tabs>
        <w:rPr>
          <w:bCs/>
          <w:szCs w:val="24"/>
        </w:rPr>
      </w:pPr>
      <w:r>
        <w:rPr>
          <w:bCs/>
          <w:szCs w:val="24"/>
        </w:rPr>
        <w:t xml:space="preserve">         2.3. Prekių kaina, kiekis ir asortimentas nurodomas PVM sąskaitoje-faktūroje.</w:t>
      </w:r>
    </w:p>
    <w:p w:rsidR="00675F2D" w:rsidRPr="00E77D33" w:rsidRDefault="00675F2D" w:rsidP="00675F2D">
      <w:pPr>
        <w:jc w:val="both"/>
        <w:rPr>
          <w:sz w:val="20"/>
        </w:rPr>
      </w:pPr>
    </w:p>
    <w:p w:rsidR="00675F2D" w:rsidRDefault="00675F2D" w:rsidP="00675F2D">
      <w:pPr>
        <w:pStyle w:val="BodyText"/>
        <w:tabs>
          <w:tab w:val="left" w:pos="900"/>
          <w:tab w:val="left" w:pos="1036"/>
        </w:tabs>
        <w:jc w:val="center"/>
        <w:rPr>
          <w:b/>
          <w:bCs/>
          <w:szCs w:val="24"/>
        </w:rPr>
      </w:pPr>
      <w:r>
        <w:rPr>
          <w:b/>
          <w:bCs/>
          <w:szCs w:val="24"/>
        </w:rPr>
        <w:t>III. PREKIŲ PATEIKIMO IR ATSISKAITYMO TVARKA</w:t>
      </w:r>
    </w:p>
    <w:p w:rsidR="00675F2D" w:rsidRPr="00E77D33" w:rsidRDefault="00675F2D" w:rsidP="00675F2D">
      <w:pPr>
        <w:pStyle w:val="BodyText"/>
        <w:rPr>
          <w:b/>
          <w:bCs/>
          <w:sz w:val="20"/>
        </w:rPr>
      </w:pPr>
    </w:p>
    <w:p w:rsidR="00675F2D" w:rsidRPr="00661D89" w:rsidRDefault="00675F2D" w:rsidP="00675F2D">
      <w:pPr>
        <w:pStyle w:val="BodyText"/>
        <w:numPr>
          <w:ilvl w:val="1"/>
          <w:numId w:val="4"/>
        </w:numPr>
        <w:tabs>
          <w:tab w:val="left" w:pos="0"/>
          <w:tab w:val="left" w:pos="1036"/>
        </w:tabs>
        <w:ind w:left="0" w:firstLine="540"/>
        <w:rPr>
          <w:bCs/>
          <w:szCs w:val="24"/>
        </w:rPr>
      </w:pPr>
      <w:r w:rsidRPr="00661D89">
        <w:rPr>
          <w:szCs w:val="24"/>
        </w:rPr>
        <w:t xml:space="preserve"> Prekių tiekėjas įsipareigoja tinkamai tiekti Prekes, tiktai </w:t>
      </w:r>
      <w:r w:rsidRPr="00661D89">
        <w:rPr>
          <w:bCs/>
          <w:szCs w:val="24"/>
        </w:rPr>
        <w:t>nurodytas šios sutarties priede Nr. 1, panašios nebus priimamos. Visos prekės tiekiamos Pardavėjo transportu, laikantis sanitarinių reikalavimų ir taisyklių, kliento nurodytu adresu, šalių suderintu laiku, derinant su Panevėžio lopšelio-darželio „Draugystė“ paskirtu atsakingu asmeniu, sandėlininku, tel. Nr. +370 680 50930.</w:t>
      </w:r>
    </w:p>
    <w:p w:rsidR="00675F2D" w:rsidRPr="00661D89" w:rsidRDefault="00675F2D" w:rsidP="00675F2D">
      <w:pPr>
        <w:pStyle w:val="BodyText"/>
        <w:numPr>
          <w:ilvl w:val="1"/>
          <w:numId w:val="4"/>
        </w:numPr>
        <w:tabs>
          <w:tab w:val="left" w:pos="900"/>
          <w:tab w:val="left" w:pos="1036"/>
        </w:tabs>
        <w:ind w:left="900"/>
        <w:rPr>
          <w:bCs/>
          <w:szCs w:val="24"/>
        </w:rPr>
      </w:pPr>
      <w:r w:rsidRPr="00661D89">
        <w:rPr>
          <w:bCs/>
          <w:szCs w:val="24"/>
        </w:rPr>
        <w:t xml:space="preserve"> Prekes parduoti tik kokybiškas. griežtai atitinkančias visus standartų reikalavimus.</w:t>
      </w:r>
    </w:p>
    <w:p w:rsidR="00675F2D" w:rsidRDefault="00675F2D" w:rsidP="00675F2D">
      <w:pPr>
        <w:pStyle w:val="BodyText"/>
        <w:numPr>
          <w:ilvl w:val="1"/>
          <w:numId w:val="4"/>
        </w:numPr>
        <w:tabs>
          <w:tab w:val="left" w:pos="900"/>
          <w:tab w:val="left" w:pos="1036"/>
        </w:tabs>
        <w:ind w:left="900"/>
        <w:rPr>
          <w:bCs/>
          <w:szCs w:val="24"/>
        </w:rPr>
      </w:pPr>
      <w:r>
        <w:rPr>
          <w:bCs/>
          <w:szCs w:val="24"/>
        </w:rPr>
        <w:t xml:space="preserve"> Prekes parduoti tik kokybiškas.</w:t>
      </w:r>
    </w:p>
    <w:p w:rsidR="00675F2D" w:rsidRDefault="00675F2D" w:rsidP="00675F2D">
      <w:pPr>
        <w:pStyle w:val="BodyText"/>
        <w:numPr>
          <w:ilvl w:val="1"/>
          <w:numId w:val="4"/>
        </w:numPr>
        <w:tabs>
          <w:tab w:val="left" w:pos="900"/>
          <w:tab w:val="left" w:pos="1036"/>
        </w:tabs>
        <w:ind w:left="900"/>
        <w:rPr>
          <w:bCs/>
          <w:szCs w:val="24"/>
        </w:rPr>
      </w:pPr>
      <w:r>
        <w:rPr>
          <w:bCs/>
          <w:szCs w:val="24"/>
        </w:rPr>
        <w:t>Tinkamai paruošti visus prekės dokumentus, pateikti juos Pirkėjui.</w:t>
      </w:r>
    </w:p>
    <w:p w:rsidR="00675F2D" w:rsidRDefault="00675F2D" w:rsidP="00675F2D">
      <w:pPr>
        <w:pStyle w:val="BodyText"/>
        <w:numPr>
          <w:ilvl w:val="1"/>
          <w:numId w:val="4"/>
        </w:numPr>
        <w:tabs>
          <w:tab w:val="left" w:pos="0"/>
          <w:tab w:val="left" w:pos="1036"/>
        </w:tabs>
        <w:ind w:left="0" w:firstLine="540"/>
        <w:rPr>
          <w:bCs/>
          <w:szCs w:val="24"/>
        </w:rPr>
      </w:pPr>
      <w:r>
        <w:rPr>
          <w:bCs/>
          <w:szCs w:val="24"/>
        </w:rPr>
        <w:t>Prekės Pardavėjo sandėliuose pakraunamos ir Pirkėjui pristatomos pagal užsakymą telefonu ar kitomis priemonėmis.</w:t>
      </w:r>
    </w:p>
    <w:p w:rsidR="00675F2D" w:rsidRDefault="00675F2D" w:rsidP="00675F2D">
      <w:pPr>
        <w:pStyle w:val="BodyText"/>
        <w:numPr>
          <w:ilvl w:val="1"/>
          <w:numId w:val="4"/>
        </w:numPr>
        <w:tabs>
          <w:tab w:val="left" w:pos="1036"/>
        </w:tabs>
        <w:ind w:left="0" w:firstLine="540"/>
        <w:rPr>
          <w:bCs/>
          <w:szCs w:val="24"/>
        </w:rPr>
      </w:pPr>
      <w:r>
        <w:rPr>
          <w:bCs/>
          <w:szCs w:val="24"/>
        </w:rPr>
        <w:t>Pirkėjas užsakymus gali pateikti ne tik pirkimą laimėjusiai produkcijai, bet ir visam Pardavėjo produkcijos asortimentui,</w:t>
      </w:r>
      <w:r w:rsidRPr="00094FCB">
        <w:rPr>
          <w:bCs/>
          <w:szCs w:val="24"/>
        </w:rPr>
        <w:t xml:space="preserve"> </w:t>
      </w:r>
      <w:r>
        <w:rPr>
          <w:bCs/>
          <w:szCs w:val="24"/>
        </w:rPr>
        <w:t>neviršijant 10 procentų tiekėjo pasiūlymo kainos.</w:t>
      </w:r>
    </w:p>
    <w:p w:rsidR="00675F2D" w:rsidRDefault="00675F2D" w:rsidP="00675F2D">
      <w:pPr>
        <w:pStyle w:val="BodyText"/>
        <w:numPr>
          <w:ilvl w:val="1"/>
          <w:numId w:val="4"/>
        </w:numPr>
        <w:tabs>
          <w:tab w:val="left" w:pos="-90"/>
          <w:tab w:val="left" w:pos="810"/>
          <w:tab w:val="left" w:pos="1036"/>
        </w:tabs>
        <w:ind w:left="0" w:firstLine="540"/>
        <w:rPr>
          <w:bCs/>
          <w:szCs w:val="24"/>
        </w:rPr>
      </w:pPr>
      <w:r>
        <w:rPr>
          <w:bCs/>
          <w:szCs w:val="24"/>
        </w:rPr>
        <w:t>Pirkėjas turi teisę visų maisto produktų kiekio, numatyto konkurso sąlygose, per metus neišpirkti.</w:t>
      </w:r>
    </w:p>
    <w:p w:rsidR="00675F2D" w:rsidRDefault="00675F2D" w:rsidP="00675F2D">
      <w:pPr>
        <w:numPr>
          <w:ilvl w:val="1"/>
          <w:numId w:val="4"/>
        </w:numPr>
        <w:tabs>
          <w:tab w:val="left" w:pos="0"/>
          <w:tab w:val="left" w:pos="1036"/>
        </w:tabs>
        <w:ind w:left="0" w:firstLine="540"/>
        <w:jc w:val="both"/>
      </w:pPr>
      <w:r>
        <w:rPr>
          <w:bCs/>
        </w:rPr>
        <w:t xml:space="preserve">Klientas įsipareigoja sumokėti Tiekėjui </w:t>
      </w:r>
      <w:r>
        <w:t xml:space="preserve">gavęs dokumentus: </w:t>
      </w:r>
      <w:r>
        <w:rPr>
          <w:bCs/>
        </w:rPr>
        <w:t xml:space="preserve">per 60 kalendorinių dienų nuo sąskaitos – faktūros gavimo dienos  </w:t>
      </w:r>
      <w:r>
        <w:t>pagal pateiktą Prekių perdavimo-priėmimo akto pagrindu išrašytą PVM sąskaitą-faktūrą.</w:t>
      </w:r>
    </w:p>
    <w:p w:rsidR="00675F2D" w:rsidRDefault="00675F2D" w:rsidP="00675F2D">
      <w:pPr>
        <w:numPr>
          <w:ilvl w:val="1"/>
          <w:numId w:val="4"/>
        </w:numPr>
        <w:tabs>
          <w:tab w:val="left" w:pos="0"/>
          <w:tab w:val="left" w:pos="1036"/>
        </w:tabs>
        <w:ind w:left="0" w:firstLine="540"/>
        <w:jc w:val="both"/>
      </w:pPr>
      <w:r>
        <w:t>Klientas turi teisę nemokėti už prekes, jei jos tiekiamos nesilaikant sutarties priede Nr. 1 nustatytų reikalavimų.</w:t>
      </w:r>
    </w:p>
    <w:p w:rsidR="00675F2D" w:rsidRPr="0033734D" w:rsidRDefault="00675F2D" w:rsidP="00675F2D">
      <w:pPr>
        <w:tabs>
          <w:tab w:val="left" w:pos="1036"/>
        </w:tabs>
        <w:jc w:val="both"/>
        <w:rPr>
          <w:sz w:val="16"/>
          <w:szCs w:val="16"/>
        </w:rPr>
      </w:pPr>
    </w:p>
    <w:p w:rsidR="00675F2D" w:rsidRDefault="00675F2D" w:rsidP="00675F2D">
      <w:pPr>
        <w:tabs>
          <w:tab w:val="left" w:pos="900"/>
          <w:tab w:val="left" w:pos="1036"/>
        </w:tabs>
        <w:ind w:left="900"/>
        <w:jc w:val="center"/>
        <w:rPr>
          <w:b/>
          <w:bCs/>
        </w:rPr>
      </w:pPr>
      <w:r>
        <w:rPr>
          <w:b/>
          <w:bCs/>
        </w:rPr>
        <w:t>IV. PREKIŲ TIEKĖJO TEISĖS IR ĮSIPAREIGOJIMAI</w:t>
      </w:r>
    </w:p>
    <w:p w:rsidR="00675F2D" w:rsidRPr="00E77D33" w:rsidRDefault="00675F2D" w:rsidP="00675F2D">
      <w:pPr>
        <w:pStyle w:val="BodyText"/>
        <w:tabs>
          <w:tab w:val="left" w:pos="0"/>
        </w:tabs>
        <w:rPr>
          <w:b/>
          <w:bCs/>
          <w:kern w:val="0"/>
          <w:sz w:val="20"/>
        </w:rPr>
      </w:pPr>
    </w:p>
    <w:p w:rsidR="00675F2D" w:rsidRDefault="00675F2D" w:rsidP="00675F2D">
      <w:pPr>
        <w:pStyle w:val="BodyText"/>
        <w:tabs>
          <w:tab w:val="left" w:pos="0"/>
        </w:tabs>
        <w:rPr>
          <w:szCs w:val="24"/>
        </w:rPr>
      </w:pPr>
      <w:r>
        <w:rPr>
          <w:szCs w:val="24"/>
        </w:rPr>
        <w:t xml:space="preserve">          4.1. Prekių tiekėjas įsipareigoja tiekti Prekes Klientui pagal Sutartį už jų kainą, numatytą Sutarties priede Nr. 1.</w:t>
      </w:r>
    </w:p>
    <w:p w:rsidR="00675F2D" w:rsidRDefault="00675F2D" w:rsidP="00675F2D">
      <w:pPr>
        <w:tabs>
          <w:tab w:val="left" w:pos="1036"/>
        </w:tabs>
        <w:jc w:val="both"/>
      </w:pPr>
      <w:r>
        <w:t xml:space="preserve">         4.2. Prekių tiekėjas įsipareigoja nedelsiant raštu informuoti Klientą apie bet kurias aplinkybes, kurios trukdo ar gali sutrukdyti Prekių tiekėjui užbaigti Prekių tiekimą nustatytais terminais.</w:t>
      </w:r>
    </w:p>
    <w:p w:rsidR="00675F2D" w:rsidRDefault="00675F2D" w:rsidP="00675F2D">
      <w:pPr>
        <w:tabs>
          <w:tab w:val="left" w:pos="0"/>
          <w:tab w:val="left" w:pos="1036"/>
        </w:tabs>
        <w:jc w:val="both"/>
      </w:pPr>
      <w:r>
        <w:lastRenderedPageBreak/>
        <w:t xml:space="preserve">         4.3. Prekių tiekėjas turi ir kitas šios Sutarties ir Lietuvos Respublikoje galiojančių teisės aktų numatytas teises bei pareigas.</w:t>
      </w:r>
    </w:p>
    <w:p w:rsidR="00675F2D" w:rsidRPr="00E77D33" w:rsidRDefault="00675F2D" w:rsidP="00675F2D">
      <w:pPr>
        <w:jc w:val="both"/>
        <w:rPr>
          <w:sz w:val="20"/>
        </w:rPr>
      </w:pPr>
    </w:p>
    <w:p w:rsidR="00675F2D" w:rsidRDefault="00675F2D" w:rsidP="00675F2D">
      <w:pPr>
        <w:tabs>
          <w:tab w:val="left" w:pos="900"/>
          <w:tab w:val="left" w:pos="1050"/>
        </w:tabs>
        <w:ind w:left="900"/>
        <w:jc w:val="center"/>
        <w:rPr>
          <w:b/>
          <w:bCs/>
        </w:rPr>
      </w:pPr>
      <w:r>
        <w:rPr>
          <w:b/>
          <w:bCs/>
        </w:rPr>
        <w:t>V. KLIENTO TEISĖS IR PAREIGOS</w:t>
      </w:r>
    </w:p>
    <w:p w:rsidR="00675F2D" w:rsidRPr="00E77D33" w:rsidRDefault="00675F2D" w:rsidP="00675F2D">
      <w:pPr>
        <w:tabs>
          <w:tab w:val="left" w:pos="1050"/>
        </w:tabs>
        <w:jc w:val="both"/>
        <w:rPr>
          <w:b/>
          <w:bCs/>
          <w:sz w:val="20"/>
        </w:rPr>
      </w:pPr>
    </w:p>
    <w:p w:rsidR="00675F2D" w:rsidRDefault="00675F2D" w:rsidP="00675F2D">
      <w:pPr>
        <w:tabs>
          <w:tab w:val="left" w:pos="-90"/>
          <w:tab w:val="left" w:pos="0"/>
        </w:tabs>
        <w:ind w:firstLine="540"/>
        <w:jc w:val="both"/>
      </w:pPr>
      <w:r>
        <w:t>5.1 Klientas įsipareigoja laiku sumokėti Prekių kainą už tinkamai patiektas  kokybiškas Prekes pagal šios Sutarties sąlygas.</w:t>
      </w:r>
    </w:p>
    <w:p w:rsidR="00675F2D" w:rsidRDefault="00675F2D" w:rsidP="00675F2D">
      <w:pPr>
        <w:autoSpaceDE w:val="0"/>
        <w:ind w:firstLine="540"/>
        <w:jc w:val="both"/>
      </w:pPr>
      <w:r>
        <w:t>5.2 Klientas turi ir kitas šios Sutarties bei Lietuvos Respublikoje galiojančių teisės aktų numatytas teises.</w:t>
      </w:r>
    </w:p>
    <w:p w:rsidR="00675F2D" w:rsidRPr="00E77D33" w:rsidRDefault="00675F2D" w:rsidP="00675F2D">
      <w:pPr>
        <w:tabs>
          <w:tab w:val="left" w:pos="720"/>
          <w:tab w:val="left" w:pos="1050"/>
        </w:tabs>
        <w:ind w:firstLine="540"/>
        <w:jc w:val="both"/>
        <w:rPr>
          <w:b/>
          <w:bCs/>
          <w:sz w:val="20"/>
        </w:rPr>
      </w:pPr>
    </w:p>
    <w:p w:rsidR="00675F2D" w:rsidRDefault="00675F2D" w:rsidP="00675F2D">
      <w:pPr>
        <w:tabs>
          <w:tab w:val="left" w:pos="900"/>
          <w:tab w:val="left" w:pos="1050"/>
        </w:tabs>
        <w:ind w:left="900"/>
        <w:jc w:val="center"/>
        <w:rPr>
          <w:b/>
          <w:bCs/>
        </w:rPr>
      </w:pPr>
      <w:r>
        <w:rPr>
          <w:b/>
          <w:bCs/>
        </w:rPr>
        <w:t>VI. ŠALIŲ ATSAKOMYBĖ</w:t>
      </w:r>
    </w:p>
    <w:p w:rsidR="00675F2D" w:rsidRPr="00E77D33" w:rsidRDefault="00675F2D" w:rsidP="00675F2D">
      <w:pPr>
        <w:tabs>
          <w:tab w:val="left" w:pos="1050"/>
        </w:tabs>
        <w:jc w:val="both"/>
        <w:rPr>
          <w:b/>
          <w:bCs/>
          <w:sz w:val="20"/>
        </w:rPr>
      </w:pPr>
    </w:p>
    <w:p w:rsidR="00675F2D" w:rsidRDefault="00675F2D" w:rsidP="00675F2D">
      <w:pPr>
        <w:tabs>
          <w:tab w:val="left" w:pos="540"/>
          <w:tab w:val="left" w:pos="720"/>
          <w:tab w:val="left" w:pos="1050"/>
          <w:tab w:val="left" w:pos="9180"/>
        </w:tabs>
        <w:overflowPunct w:val="0"/>
        <w:ind w:firstLine="540"/>
        <w:jc w:val="both"/>
      </w:pPr>
      <w:r>
        <w:t>6.1.</w:t>
      </w:r>
      <w:r>
        <w:tab/>
        <w:t xml:space="preserve">Prekių tiekėjo atsakomybė yra apribota atsakomybe už tiesioginę žalą (nuostolius, netesybas ir pan.), kurią Klientas patirtų dėl Prekių tiekėjo, jo darbuotojų ir(ar) atstovų arba trečiųjų asmenų tyčios ar didelio nerūpestingumo tiekiant šioje sutartyje numatytas prekes. </w:t>
      </w:r>
    </w:p>
    <w:p w:rsidR="00675F2D" w:rsidRDefault="00675F2D" w:rsidP="00675F2D">
      <w:pPr>
        <w:tabs>
          <w:tab w:val="left" w:pos="720"/>
          <w:tab w:val="left" w:pos="1050"/>
          <w:tab w:val="left" w:pos="9180"/>
        </w:tabs>
        <w:overflowPunct w:val="0"/>
        <w:ind w:firstLine="540"/>
        <w:jc w:val="both"/>
      </w:pPr>
      <w:r>
        <w:t>6.2.</w:t>
      </w:r>
      <w:r>
        <w:tab/>
        <w:t>Klientas ir Prekių tiekėjas įsipareigoja neperduoti ir(ar) neperleisti trečiajai šaliai jokių iš šios sutarties kilusių teisių, pareigų ir(ar) pretenzijų bei reikalavimų atitinkamai Prekių tiekėjo ar Kliento atžvilgiu be išankstinio kitos Šalies rašytinio sutikimo, jei šioje sutartyje nenumatyta kitaip.</w:t>
      </w:r>
    </w:p>
    <w:p w:rsidR="00675F2D" w:rsidRPr="00E77D33" w:rsidRDefault="00675F2D" w:rsidP="00675F2D">
      <w:pPr>
        <w:jc w:val="both"/>
        <w:rPr>
          <w:color w:val="000000"/>
          <w:sz w:val="20"/>
        </w:rPr>
      </w:pPr>
    </w:p>
    <w:p w:rsidR="00675F2D" w:rsidRDefault="00675F2D" w:rsidP="00675F2D">
      <w:pPr>
        <w:tabs>
          <w:tab w:val="left" w:pos="900"/>
          <w:tab w:val="left" w:pos="1050"/>
        </w:tabs>
        <w:ind w:left="900"/>
        <w:jc w:val="center"/>
        <w:rPr>
          <w:b/>
        </w:rPr>
      </w:pPr>
      <w:r>
        <w:rPr>
          <w:b/>
        </w:rPr>
        <w:t>VII. ŠALIŲ PAREIŠKIMAI IR GARANTIJOS</w:t>
      </w:r>
    </w:p>
    <w:p w:rsidR="00675F2D" w:rsidRPr="00E77D33" w:rsidRDefault="00675F2D" w:rsidP="00675F2D">
      <w:pPr>
        <w:tabs>
          <w:tab w:val="left" w:pos="1050"/>
        </w:tabs>
        <w:jc w:val="both"/>
        <w:rPr>
          <w:sz w:val="20"/>
        </w:rPr>
      </w:pPr>
    </w:p>
    <w:p w:rsidR="00675F2D" w:rsidRDefault="00675F2D" w:rsidP="00675F2D">
      <w:pPr>
        <w:tabs>
          <w:tab w:val="left" w:pos="900"/>
          <w:tab w:val="left" w:pos="1050"/>
        </w:tabs>
        <w:ind w:left="720" w:hanging="153"/>
        <w:jc w:val="both"/>
      </w:pPr>
      <w:r>
        <w:t xml:space="preserve">7.1 Kiekviena Šalis pareiškia ir garantuoja kitai Šaliai, kad: </w:t>
      </w:r>
    </w:p>
    <w:p w:rsidR="00675F2D" w:rsidRDefault="00675F2D" w:rsidP="00675F2D">
      <w:pPr>
        <w:tabs>
          <w:tab w:val="left" w:pos="900"/>
          <w:tab w:val="left" w:pos="1050"/>
        </w:tabs>
        <w:ind w:left="720" w:hanging="153"/>
        <w:jc w:val="both"/>
      </w:pPr>
      <w:r>
        <w:t>7.1.1. Šalis yra tinkamai įsteigta ir teisėtai veikia pagal Lietuvos Respublikos įstatymus.</w:t>
      </w:r>
    </w:p>
    <w:p w:rsidR="00675F2D" w:rsidRDefault="00675F2D" w:rsidP="00675F2D">
      <w:pPr>
        <w:tabs>
          <w:tab w:val="left" w:pos="0"/>
        </w:tabs>
        <w:ind w:firstLine="567"/>
        <w:jc w:val="both"/>
      </w:pPr>
      <w:r>
        <w:t>7.1.2. Šalis atliko visus teisinius veiksmus, būtinus, kad Sutartis būtų tinkamai sudaryta ir galiotų, ir turi visus teisės aktais numatytus leidimus, licencijas, darbuotojus, reikalingus Prekėms tiekti.</w:t>
      </w:r>
    </w:p>
    <w:p w:rsidR="00675F2D" w:rsidRDefault="00675F2D" w:rsidP="00675F2D">
      <w:pPr>
        <w:tabs>
          <w:tab w:val="left" w:pos="0"/>
        </w:tabs>
        <w:ind w:firstLine="540"/>
        <w:jc w:val="both"/>
      </w:pPr>
      <w:r>
        <w:t>7.1.3. Sudarydama Sutartį, Šalis nepažeis ją saistančių įstatymų, taisyklių, nuostatų, potvarkių, įsipareigojimų ar susitarimų.</w:t>
      </w:r>
    </w:p>
    <w:p w:rsidR="00675F2D" w:rsidRDefault="00675F2D" w:rsidP="00675F2D">
      <w:pPr>
        <w:tabs>
          <w:tab w:val="left" w:pos="0"/>
        </w:tabs>
        <w:ind w:firstLine="540"/>
        <w:jc w:val="both"/>
      </w:pPr>
      <w:r>
        <w:t xml:space="preserve">7.1.4. Ši Sutartis yra Šaliai galiojantis, teisinis ir ją saistantis įsipareigojimas, kurio vykdymo galima pareikalauti pagal Sutarties sąlygas. </w:t>
      </w:r>
    </w:p>
    <w:p w:rsidR="00675F2D" w:rsidRPr="00E77D33" w:rsidRDefault="00675F2D" w:rsidP="00675F2D">
      <w:pPr>
        <w:tabs>
          <w:tab w:val="left" w:pos="900"/>
          <w:tab w:val="left" w:pos="1050"/>
        </w:tabs>
        <w:ind w:firstLine="540"/>
        <w:jc w:val="both"/>
        <w:rPr>
          <w:b/>
          <w:bCs/>
          <w:sz w:val="20"/>
        </w:rPr>
      </w:pPr>
    </w:p>
    <w:p w:rsidR="00675F2D" w:rsidRDefault="00675F2D" w:rsidP="00675F2D">
      <w:pPr>
        <w:tabs>
          <w:tab w:val="left" w:pos="900"/>
          <w:tab w:val="left" w:pos="1050"/>
        </w:tabs>
        <w:autoSpaceDE w:val="0"/>
        <w:ind w:left="900"/>
        <w:jc w:val="center"/>
        <w:rPr>
          <w:b/>
          <w:bCs/>
        </w:rPr>
      </w:pPr>
      <w:r>
        <w:rPr>
          <w:b/>
          <w:bCs/>
        </w:rPr>
        <w:t>VIII. SUTARTIES GALIOJIMAS</w:t>
      </w:r>
    </w:p>
    <w:p w:rsidR="00675F2D" w:rsidRPr="00E77D33" w:rsidRDefault="00675F2D" w:rsidP="00675F2D">
      <w:pPr>
        <w:tabs>
          <w:tab w:val="left" w:pos="1050"/>
        </w:tabs>
        <w:jc w:val="both"/>
        <w:rPr>
          <w:b/>
          <w:bCs/>
          <w:sz w:val="20"/>
        </w:rPr>
      </w:pPr>
    </w:p>
    <w:p w:rsidR="00675F2D" w:rsidRDefault="00675F2D" w:rsidP="00675F2D">
      <w:pPr>
        <w:tabs>
          <w:tab w:val="left" w:pos="1050"/>
        </w:tabs>
        <w:ind w:left="540"/>
        <w:jc w:val="both"/>
      </w:pPr>
      <w:r>
        <w:t xml:space="preserve">8.1. Ši Sutartis galioja  2025 m sausio 1 d. - 2025 m. gruodžio mėn. 31 d. </w:t>
      </w:r>
    </w:p>
    <w:p w:rsidR="00675F2D" w:rsidRDefault="00675F2D" w:rsidP="00675F2D">
      <w:pPr>
        <w:tabs>
          <w:tab w:val="left" w:pos="1050"/>
        </w:tabs>
        <w:ind w:firstLine="540"/>
        <w:jc w:val="both"/>
      </w:pPr>
      <w:r>
        <w:t>8.2. Esant nenumatytoms objektyvioms aplinkybėms sutartis raštišku Šalių sutarimu gali būti pratęsta vieneriems metams, jeigu pagal šią sutartį su pratęsimu perkamos produkcijos suma bus mažesnė nei 15 tūks. Eur be PVM.</w:t>
      </w:r>
    </w:p>
    <w:p w:rsidR="00675F2D" w:rsidRDefault="00675F2D" w:rsidP="00675F2D">
      <w:pPr>
        <w:tabs>
          <w:tab w:val="left" w:pos="0"/>
          <w:tab w:val="left" w:pos="993"/>
        </w:tabs>
        <w:ind w:firstLine="540"/>
        <w:jc w:val="both"/>
      </w:pPr>
      <w:r>
        <w:rPr>
          <w:color w:val="000000"/>
        </w:rPr>
        <w:t>8.3. Jei bet kuri šios Sutarties nuostata</w:t>
      </w:r>
      <w:r>
        <w:t xml:space="preserve"> tampa ar pripažįstama visiškai ar iš dalies negaliojančia, tai neturi įtakos kitų Sutarties nuostatų galiojimui.</w:t>
      </w:r>
    </w:p>
    <w:p w:rsidR="00675F2D" w:rsidRPr="00E77D33" w:rsidRDefault="00675F2D" w:rsidP="00675F2D">
      <w:pPr>
        <w:pStyle w:val="BodyText2"/>
        <w:tabs>
          <w:tab w:val="left" w:pos="900"/>
          <w:tab w:val="left" w:pos="1050"/>
        </w:tabs>
        <w:autoSpaceDE w:val="0"/>
        <w:spacing w:after="0" w:line="240" w:lineRule="auto"/>
        <w:jc w:val="both"/>
        <w:rPr>
          <w:b/>
          <w:sz w:val="20"/>
        </w:rPr>
      </w:pPr>
    </w:p>
    <w:p w:rsidR="00675F2D" w:rsidRDefault="00675F2D" w:rsidP="00675F2D">
      <w:pPr>
        <w:tabs>
          <w:tab w:val="left" w:pos="900"/>
          <w:tab w:val="left" w:pos="1050"/>
        </w:tabs>
        <w:autoSpaceDE w:val="0"/>
        <w:jc w:val="center"/>
        <w:rPr>
          <w:b/>
          <w:bCs/>
        </w:rPr>
      </w:pPr>
      <w:r>
        <w:rPr>
          <w:b/>
          <w:bCs/>
        </w:rPr>
        <w:t>IX. SUTARTIES NUTRAUKIMAS</w:t>
      </w:r>
    </w:p>
    <w:p w:rsidR="00675F2D" w:rsidRDefault="00675F2D" w:rsidP="00675F2D">
      <w:pPr>
        <w:tabs>
          <w:tab w:val="left" w:pos="567"/>
          <w:tab w:val="left" w:pos="900"/>
          <w:tab w:val="left" w:pos="1050"/>
          <w:tab w:val="left" w:pos="3119"/>
        </w:tabs>
        <w:autoSpaceDE w:val="0"/>
        <w:ind w:firstLine="567"/>
        <w:rPr>
          <w:b/>
          <w:bCs/>
        </w:rPr>
      </w:pPr>
    </w:p>
    <w:p w:rsidR="00675F2D" w:rsidRPr="0069448D" w:rsidRDefault="00675F2D" w:rsidP="00675F2D">
      <w:pPr>
        <w:tabs>
          <w:tab w:val="left" w:pos="567"/>
          <w:tab w:val="left" w:pos="900"/>
          <w:tab w:val="left" w:pos="1050"/>
          <w:tab w:val="left" w:pos="3119"/>
        </w:tabs>
        <w:autoSpaceDE w:val="0"/>
        <w:ind w:firstLine="567"/>
        <w:rPr>
          <w:b/>
          <w:bCs/>
        </w:rPr>
      </w:pPr>
      <w:r>
        <w:t>9.1. Sutartis gali būti nutraukta raštišku Šalių susitarimu.</w:t>
      </w:r>
    </w:p>
    <w:p w:rsidR="00675F2D" w:rsidRDefault="00675F2D" w:rsidP="00675F2D">
      <w:pPr>
        <w:tabs>
          <w:tab w:val="left" w:pos="-90"/>
          <w:tab w:val="left" w:pos="1050"/>
        </w:tabs>
        <w:ind w:firstLine="567"/>
        <w:jc w:val="both"/>
      </w:pPr>
      <w:r>
        <w:t>9.2. Prekių tiekėjas turi teisę vienašališkai nutraukti sutartį tik dėl svarbių priežasčių. Tokiu atveju Prekių tiekėjas privalo visiškai atlyginti Kliento patirtus nuostolius. Apie tokį Sutarties nutraukimą Prekių tiekėjas raštu praneša Klientui prieš 30 kalendorinių dienų.</w:t>
      </w:r>
    </w:p>
    <w:p w:rsidR="00675F2D" w:rsidRDefault="00675F2D" w:rsidP="00675F2D">
      <w:pPr>
        <w:tabs>
          <w:tab w:val="left" w:pos="-90"/>
          <w:tab w:val="left" w:pos="1050"/>
        </w:tabs>
        <w:ind w:firstLine="540"/>
        <w:jc w:val="both"/>
      </w:pPr>
      <w:r>
        <w:t>9.3 Klientas gali nutraukti sutartį, kai Tiekėjas nevykdo Sutartyje numatytų įsipareigojimų, apie tokį Sutarties nutraukimą pranešdamas Prekių tiekėjui prieš 30 kalendorinių dienų.</w:t>
      </w:r>
    </w:p>
    <w:p w:rsidR="00675F2D" w:rsidRDefault="00675F2D" w:rsidP="00675F2D">
      <w:pPr>
        <w:tabs>
          <w:tab w:val="left" w:pos="0"/>
        </w:tabs>
        <w:jc w:val="both"/>
      </w:pPr>
      <w:r>
        <w:t xml:space="preserve">         9.4. Ginčai ar nesutarimai, atsiradę dėl sutarties ar susiję su ja, sprendžiami derybų būdu. Šalims nesusitarus, ginčai sprendžiami Lietuvos Respublikos įstatymų nustatyta tvarka.</w:t>
      </w:r>
    </w:p>
    <w:p w:rsidR="00675F2D" w:rsidRPr="00E77D33" w:rsidRDefault="00675F2D" w:rsidP="00675F2D">
      <w:pPr>
        <w:jc w:val="both"/>
        <w:rPr>
          <w:sz w:val="20"/>
        </w:rPr>
      </w:pPr>
    </w:p>
    <w:p w:rsidR="00675F2D" w:rsidRDefault="00675F2D" w:rsidP="00675F2D">
      <w:pPr>
        <w:tabs>
          <w:tab w:val="left" w:pos="900"/>
          <w:tab w:val="left" w:pos="1064"/>
        </w:tabs>
        <w:ind w:left="900"/>
        <w:jc w:val="center"/>
        <w:rPr>
          <w:b/>
        </w:rPr>
      </w:pPr>
      <w:r>
        <w:rPr>
          <w:b/>
        </w:rPr>
        <w:t>X. TAIKYTINA TEISĖ</w:t>
      </w:r>
    </w:p>
    <w:p w:rsidR="00675F2D" w:rsidRPr="00E77D33" w:rsidRDefault="00675F2D" w:rsidP="00675F2D">
      <w:pPr>
        <w:tabs>
          <w:tab w:val="left" w:pos="720"/>
          <w:tab w:val="left" w:pos="1064"/>
        </w:tabs>
        <w:jc w:val="both"/>
        <w:rPr>
          <w:b/>
          <w:sz w:val="20"/>
        </w:rPr>
      </w:pPr>
    </w:p>
    <w:p w:rsidR="00675F2D" w:rsidRDefault="00675F2D" w:rsidP="00675F2D">
      <w:pPr>
        <w:tabs>
          <w:tab w:val="left" w:pos="900"/>
          <w:tab w:val="left" w:pos="1064"/>
        </w:tabs>
        <w:ind w:left="720" w:hanging="153"/>
        <w:jc w:val="both"/>
      </w:pPr>
      <w:r>
        <w:t>10.1. Šiai Sutarčiai taikoma ir ji aiškinama pagal Lietuvos Respublikos teisę.</w:t>
      </w:r>
    </w:p>
    <w:p w:rsidR="00675F2D" w:rsidRPr="00E77D33" w:rsidRDefault="00675F2D" w:rsidP="00675F2D">
      <w:pPr>
        <w:tabs>
          <w:tab w:val="left" w:pos="720"/>
        </w:tabs>
        <w:jc w:val="both"/>
        <w:rPr>
          <w:sz w:val="20"/>
        </w:rPr>
      </w:pPr>
    </w:p>
    <w:p w:rsidR="00675F2D" w:rsidRDefault="00675F2D" w:rsidP="00675F2D">
      <w:pPr>
        <w:tabs>
          <w:tab w:val="left" w:pos="900"/>
          <w:tab w:val="left" w:pos="1064"/>
        </w:tabs>
        <w:ind w:left="900"/>
        <w:jc w:val="center"/>
        <w:rPr>
          <w:b/>
        </w:rPr>
      </w:pPr>
      <w:r>
        <w:rPr>
          <w:b/>
        </w:rPr>
        <w:t>XI. KITOS NUOSTATOS</w:t>
      </w:r>
    </w:p>
    <w:p w:rsidR="00675F2D" w:rsidRPr="00E77D33" w:rsidRDefault="00675F2D" w:rsidP="00675F2D">
      <w:pPr>
        <w:tabs>
          <w:tab w:val="left" w:pos="720"/>
        </w:tabs>
        <w:jc w:val="both"/>
        <w:rPr>
          <w:b/>
          <w:sz w:val="20"/>
        </w:rPr>
      </w:pPr>
    </w:p>
    <w:p w:rsidR="00675F2D" w:rsidRDefault="00675F2D" w:rsidP="00675F2D">
      <w:pPr>
        <w:tabs>
          <w:tab w:val="left" w:pos="0"/>
          <w:tab w:val="left" w:pos="1080"/>
        </w:tabs>
        <w:ind w:firstLine="540"/>
        <w:jc w:val="both"/>
      </w:pPr>
      <w:r>
        <w:lastRenderedPageBreak/>
        <w:t>11.1. Visi rašytiniai pranešimai, vienos iš Šalių skirti kitai Šaliai, laikomi atlikti tinkamu būdu, jei buvo adresuoti šios sutarties 14 dalyje nurodytais adresais. Šaliai nepranešusiai apie adreso pasikeitimą, tenka visa rizika susijusi su pranešimo negavimo nuostoliais.</w:t>
      </w:r>
    </w:p>
    <w:p w:rsidR="00675F2D" w:rsidRPr="0033734D" w:rsidRDefault="00675F2D" w:rsidP="00675F2D">
      <w:pPr>
        <w:tabs>
          <w:tab w:val="left" w:pos="0"/>
          <w:tab w:val="left" w:pos="1080"/>
        </w:tabs>
        <w:ind w:firstLine="540"/>
        <w:jc w:val="both"/>
      </w:pPr>
      <w:r w:rsidRPr="0033734D">
        <w:t>11.2. Techninė specifikacija (priedas Nr. 1), t. y. Tiekėjo pasiūlyme nurodytos prekės ir jų įkainiai yra neatskiriamas šios sutarties priedas.</w:t>
      </w:r>
    </w:p>
    <w:p w:rsidR="00675F2D" w:rsidRPr="0033734D" w:rsidRDefault="00675F2D" w:rsidP="00675F2D">
      <w:pPr>
        <w:tabs>
          <w:tab w:val="left" w:pos="0"/>
          <w:tab w:val="left" w:pos="1080"/>
        </w:tabs>
        <w:ind w:firstLine="540"/>
        <w:jc w:val="both"/>
      </w:pPr>
      <w:r w:rsidRPr="0033734D">
        <w:t>11.3. Sutarties sąlygos, sutartį pasirašius sutarties Šalims, sutarties galiojimo laikotarpiu negali būti keičiamos, išskyrus atvejus, kai Šalys negalėjo numatyti pasiūlymo pateikimo metu prekių kainų kaitos, priklausančios nuo rinkos kainų pokyčių ir nuo Šalių valios nepriklausančių aplinkybių (sezoniškumo) bei Lietuvos Respublikos vyriausybės nustatytų PVM dydžių. Sutarties pakeitimai tvirtinami raštu.</w:t>
      </w:r>
    </w:p>
    <w:p w:rsidR="00675F2D" w:rsidRPr="0033734D" w:rsidRDefault="00675F2D" w:rsidP="00675F2D">
      <w:pPr>
        <w:pStyle w:val="yiv1191993309msonormal"/>
        <w:shd w:val="clear" w:color="auto" w:fill="FFFFFF"/>
        <w:spacing w:before="0" w:beforeAutospacing="0" w:after="0" w:afterAutospacing="0"/>
        <w:ind w:firstLine="567"/>
        <w:jc w:val="both"/>
        <w:rPr>
          <w:color w:val="1D2228"/>
        </w:rPr>
      </w:pPr>
      <w:r w:rsidRPr="0033734D">
        <w:t>11.4. </w:t>
      </w:r>
      <w:r w:rsidRPr="0033734D">
        <w:rPr>
          <w:b/>
          <w:bCs/>
        </w:rPr>
        <w:t>NENUGALIMA JĖGA (FORCE MAJEURE)</w:t>
      </w:r>
      <w:r w:rsidRPr="0033734D">
        <w:rPr>
          <w:color w:val="FF0000"/>
        </w:rPr>
        <w:t> </w:t>
      </w:r>
      <w:r w:rsidRPr="0033734D">
        <w:rPr>
          <w:color w:val="000000"/>
        </w:rPr>
        <w:t> Nei viena iš Sutarties šalių neatsako už dalinį ar visišką prisiimtų sutartinių įsipareigojimų nevykdymą, jei jų įvykdyti negalima dėl nenumatytų ir nuo Šalių valios nepriklausančių aplinkybių </w:t>
      </w:r>
      <w:r w:rsidRPr="0033734D">
        <w:rPr>
          <w:i/>
          <w:iCs/>
          <w:color w:val="000000"/>
        </w:rPr>
        <w:t>(force majeure)</w:t>
      </w:r>
      <w:r w:rsidRPr="0033734D">
        <w:rPr>
          <w:color w:val="000000"/>
        </w:rPr>
        <w:t>, kurios aiškintinos Lietuvos Respublikos civilinio kodekso 6.212 str. ir 1996 m. liepos 15 d. Lietuvos Respublikos Vyriausybės nutarimo Nr. 840 „Dėl atleidimo nuo atsakomybės esant nenugalimos jėgos </w:t>
      </w:r>
      <w:r w:rsidRPr="0033734D">
        <w:rPr>
          <w:i/>
          <w:iCs/>
          <w:color w:val="000000"/>
        </w:rPr>
        <w:t>(force majeure)</w:t>
      </w:r>
      <w:r w:rsidRPr="0033734D">
        <w:rPr>
          <w:color w:val="000000"/>
        </w:rPr>
        <w:t> aplinkybėms taisyklių patvirtinimo“ prasme.</w:t>
      </w:r>
    </w:p>
    <w:p w:rsidR="00675F2D" w:rsidRPr="0033734D" w:rsidRDefault="00675F2D" w:rsidP="00675F2D">
      <w:pPr>
        <w:pStyle w:val="yiv1191993309msonormal"/>
        <w:shd w:val="clear" w:color="auto" w:fill="FFFFFF"/>
        <w:spacing w:before="0" w:beforeAutospacing="0" w:after="0" w:afterAutospacing="0"/>
        <w:ind w:firstLine="567"/>
        <w:jc w:val="both"/>
        <w:textAlignment w:val="center"/>
        <w:rPr>
          <w:color w:val="1D2228"/>
        </w:rPr>
      </w:pPr>
      <w:r w:rsidRPr="0033734D">
        <w:t>11.5. Paskelbta Covid-19 ekstremali situacija, karantinas ar ekstremalus įvykis pats savaime</w:t>
      </w:r>
      <w:r w:rsidRPr="0033734D">
        <w:rPr>
          <w:color w:val="1D2228"/>
        </w:rPr>
        <w:t xml:space="preserve"> nėra nenugalimos jėgos (force majore) aplinkybė, dėl kurios šalis būtų atleidžiama nuo sutartinių įsipareigojimų vykdymo.</w:t>
      </w:r>
    </w:p>
    <w:p w:rsidR="00675F2D" w:rsidRPr="0033734D" w:rsidRDefault="00675F2D" w:rsidP="00675F2D">
      <w:pPr>
        <w:pStyle w:val="yiv1191993309msonormal"/>
        <w:shd w:val="clear" w:color="auto" w:fill="FFFFFF"/>
        <w:spacing w:before="0" w:beforeAutospacing="0" w:after="0" w:afterAutospacing="0"/>
        <w:ind w:firstLine="567"/>
        <w:jc w:val="both"/>
        <w:textAlignment w:val="center"/>
        <w:rPr>
          <w:rFonts w:ascii="New serif" w:hAnsi="New serif"/>
          <w:color w:val="1D2228"/>
          <w:sz w:val="12"/>
          <w:szCs w:val="12"/>
        </w:rPr>
      </w:pPr>
    </w:p>
    <w:p w:rsidR="00675F2D" w:rsidRPr="0033734D" w:rsidRDefault="00675F2D" w:rsidP="00675F2D">
      <w:pPr>
        <w:pStyle w:val="yiv1191993309msonormal"/>
        <w:shd w:val="clear" w:color="auto" w:fill="FFFFFF"/>
        <w:spacing w:before="0" w:beforeAutospacing="0" w:after="0" w:afterAutospacing="0" w:line="276" w:lineRule="atLeast"/>
        <w:ind w:firstLine="567"/>
        <w:jc w:val="center"/>
        <w:rPr>
          <w:b/>
          <w:bCs/>
          <w:color w:val="000000"/>
        </w:rPr>
      </w:pPr>
      <w:r w:rsidRPr="0033734D">
        <w:rPr>
          <w:b/>
          <w:bCs/>
          <w:color w:val="000000"/>
        </w:rPr>
        <w:t>XII. SUTARTIES VIEŠINIMAS</w:t>
      </w:r>
    </w:p>
    <w:p w:rsidR="00675F2D" w:rsidRPr="0033734D" w:rsidRDefault="00675F2D" w:rsidP="00675F2D">
      <w:pPr>
        <w:pStyle w:val="yiv1191993309msonormal"/>
        <w:shd w:val="clear" w:color="auto" w:fill="FFFFFF"/>
        <w:spacing w:before="0" w:beforeAutospacing="0" w:after="0" w:afterAutospacing="0" w:line="276" w:lineRule="atLeast"/>
        <w:ind w:firstLine="567"/>
        <w:rPr>
          <w:color w:val="1D2228"/>
        </w:rPr>
      </w:pPr>
    </w:p>
    <w:p w:rsidR="00675F2D" w:rsidRPr="0033734D" w:rsidRDefault="00675F2D" w:rsidP="00675F2D">
      <w:pPr>
        <w:shd w:val="clear" w:color="auto" w:fill="FFFFFF"/>
        <w:suppressAutoHyphens w:val="0"/>
        <w:ind w:firstLine="567"/>
        <w:jc w:val="both"/>
        <w:rPr>
          <w:szCs w:val="24"/>
        </w:rPr>
      </w:pPr>
      <w:r w:rsidRPr="0033734D">
        <w:rPr>
          <w:szCs w:val="24"/>
        </w:rPr>
        <w:t>12.1. Pirkėjas ir Tiekėjas turi teisę viešinti sutartį laikantis konfidencialumo įsipareigojimo.</w:t>
      </w:r>
    </w:p>
    <w:p w:rsidR="00675F2D" w:rsidRPr="0033734D" w:rsidRDefault="00675F2D" w:rsidP="00675F2D">
      <w:pPr>
        <w:rPr>
          <w:lang w:eastAsia="lt-LT"/>
        </w:rPr>
      </w:pPr>
      <w:r w:rsidRPr="0033734D">
        <w:t xml:space="preserve">12.2 </w:t>
      </w:r>
      <w:r w:rsidRPr="0033734D">
        <w:rPr>
          <w:lang w:eastAsia="lt-LT"/>
        </w:rPr>
        <w:t xml:space="preserve">Perkančioji organizacija viešojo pirkimo procedūrų metu gautus asmens duomenis tvarkys vadovaudamasi 2016 m. balandžio 27 d. Europos Parlamento ir Tarybos reglamentu (ES) 2016/679 dėl fizinių asmenų apsaugos tvarkant asmens duomenis ir dėl laisvo tokių duomenų judėjimo ir kuriuo panaikinama Direktyva 95/46/EB (toliau - Bendrasis duomenų apsaugos reglamentas). </w:t>
      </w:r>
    </w:p>
    <w:p w:rsidR="00675F2D" w:rsidRPr="0033734D" w:rsidRDefault="00675F2D" w:rsidP="00675F2D">
      <w:pPr>
        <w:shd w:val="clear" w:color="auto" w:fill="FFFFFF"/>
        <w:suppressAutoHyphens w:val="0"/>
        <w:ind w:firstLine="567"/>
        <w:jc w:val="both"/>
        <w:rPr>
          <w:szCs w:val="24"/>
          <w:lang w:eastAsia="lt-LT"/>
        </w:rPr>
      </w:pPr>
      <w:r w:rsidRPr="0033734D">
        <w:rPr>
          <w:szCs w:val="24"/>
          <w:lang w:eastAsia="lt-LT"/>
        </w:rPr>
        <w:t>12.3. Perkančioji organizacija, įgyvendindama Bendrojo duomenų apsaugos reglamento 13/14 straipsnius, informaciją susijusią su asmens duomenų tvarkymu viešųjų pirkimų vykdymo tikslu pateikia priede Nr. 2</w:t>
      </w:r>
    </w:p>
    <w:p w:rsidR="00675F2D" w:rsidRPr="0033734D" w:rsidRDefault="00675F2D" w:rsidP="00675F2D">
      <w:pPr>
        <w:pStyle w:val="yiv1191993309msonormal"/>
        <w:shd w:val="clear" w:color="auto" w:fill="FFFFFF"/>
        <w:spacing w:before="0" w:beforeAutospacing="0" w:after="0" w:afterAutospacing="0"/>
        <w:ind w:left="360" w:firstLine="207"/>
        <w:jc w:val="center"/>
        <w:rPr>
          <w:rFonts w:ascii="New serif" w:hAnsi="New serif"/>
          <w:b/>
          <w:bCs/>
          <w:color w:val="1D2228"/>
          <w:sz w:val="12"/>
          <w:szCs w:val="12"/>
        </w:rPr>
      </w:pPr>
    </w:p>
    <w:p w:rsidR="00675F2D" w:rsidRPr="0033734D" w:rsidRDefault="00675F2D" w:rsidP="00675F2D">
      <w:pPr>
        <w:pStyle w:val="yiv1191993309msonormal"/>
        <w:shd w:val="clear" w:color="auto" w:fill="FFFFFF"/>
        <w:spacing w:before="0" w:beforeAutospacing="0" w:after="0" w:afterAutospacing="0"/>
        <w:ind w:left="360" w:firstLine="207"/>
        <w:jc w:val="center"/>
        <w:rPr>
          <w:color w:val="1D2228"/>
        </w:rPr>
      </w:pPr>
      <w:r w:rsidRPr="0033734D">
        <w:rPr>
          <w:b/>
          <w:bCs/>
          <w:color w:val="1D2228"/>
        </w:rPr>
        <w:t>XIII. SUTARTIES SUDARYMAS</w:t>
      </w:r>
      <w:r w:rsidRPr="0033734D">
        <w:rPr>
          <w:color w:val="1D2228"/>
        </w:rPr>
        <w:t>.</w:t>
      </w:r>
    </w:p>
    <w:p w:rsidR="00675F2D" w:rsidRPr="0033734D" w:rsidRDefault="00675F2D" w:rsidP="00675F2D">
      <w:pPr>
        <w:pStyle w:val="yiv1191993309msonormal"/>
        <w:shd w:val="clear" w:color="auto" w:fill="FFFFFF"/>
        <w:spacing w:before="0" w:beforeAutospacing="0" w:after="0" w:afterAutospacing="0"/>
        <w:ind w:left="360" w:firstLine="207"/>
        <w:jc w:val="both"/>
        <w:rPr>
          <w:color w:val="1D2228"/>
        </w:rPr>
      </w:pPr>
    </w:p>
    <w:p w:rsidR="00675F2D" w:rsidRPr="0033734D" w:rsidRDefault="00675F2D" w:rsidP="00675F2D">
      <w:pPr>
        <w:pStyle w:val="yiv1191993309msonormal"/>
        <w:shd w:val="clear" w:color="auto" w:fill="FFFFFF"/>
        <w:spacing w:before="0" w:beforeAutospacing="0" w:after="0" w:afterAutospacing="0"/>
        <w:ind w:firstLine="567"/>
        <w:jc w:val="both"/>
      </w:pPr>
      <w:r w:rsidRPr="0033734D">
        <w:t>13.1. Visi rašytiniai pranešimai, vienos iš Šalių skirti kitai Šaliai, laikomi atlikti tinkamu būdu, jei buvo adresuoti šios sutarties 14 dalyje nurodytais adresais. Šaliai nepranešusiai apie adreso pasikeitimą, tenka visa rizika susijusi su pranešimo negavimo nuostoliais.</w:t>
      </w:r>
    </w:p>
    <w:p w:rsidR="00675F2D" w:rsidRPr="0033734D" w:rsidRDefault="00675F2D" w:rsidP="00675F2D">
      <w:pPr>
        <w:pStyle w:val="yiv1191993309msonormal"/>
        <w:shd w:val="clear" w:color="auto" w:fill="FFFFFF"/>
        <w:spacing w:before="0" w:beforeAutospacing="0" w:after="0" w:afterAutospacing="0"/>
        <w:ind w:firstLine="567"/>
        <w:jc w:val="both"/>
      </w:pPr>
      <w:r w:rsidRPr="0033734D">
        <w:t>13.2. Techninė specifikacija (priedas Nr.1), t.y. tiekėjo pasiūlyme nurodytos prekės ir jų įkainiai yra neatskiriamas šios sutarties priedas.</w:t>
      </w:r>
    </w:p>
    <w:p w:rsidR="00675F2D" w:rsidRPr="0033734D" w:rsidRDefault="00675F2D" w:rsidP="00675F2D">
      <w:pPr>
        <w:pStyle w:val="yiv1191993309msonormal"/>
        <w:shd w:val="clear" w:color="auto" w:fill="FFFFFF"/>
        <w:spacing w:before="0" w:beforeAutospacing="0" w:after="0" w:afterAutospacing="0"/>
        <w:ind w:firstLine="567"/>
        <w:jc w:val="both"/>
      </w:pPr>
      <w:r w:rsidRPr="0033734D">
        <w:t>13.3. Sutartis sudaroma dviem vienodą juridinę galią turinčiais egzemplioriais - po vieną kiekvienai Šaliai.</w:t>
      </w:r>
    </w:p>
    <w:p w:rsidR="00675F2D" w:rsidRPr="0033734D" w:rsidRDefault="00675F2D" w:rsidP="00675F2D">
      <w:pPr>
        <w:ind w:left="540" w:hanging="540"/>
        <w:jc w:val="both"/>
        <w:rPr>
          <w:b/>
          <w:sz w:val="20"/>
        </w:rPr>
      </w:pPr>
    </w:p>
    <w:p w:rsidR="00675F2D" w:rsidRPr="004A25F5" w:rsidRDefault="00675F2D" w:rsidP="00675F2D">
      <w:pPr>
        <w:ind w:left="540" w:hanging="540"/>
        <w:jc w:val="center"/>
        <w:rPr>
          <w:b/>
        </w:rPr>
      </w:pPr>
      <w:r>
        <w:rPr>
          <w:b/>
        </w:rPr>
        <w:t xml:space="preserve">XIV. </w:t>
      </w:r>
      <w:r w:rsidRPr="004A25F5">
        <w:rPr>
          <w:b/>
        </w:rPr>
        <w:t>ŠALIŲ REKVIZITAI</w:t>
      </w:r>
      <w:r>
        <w:rPr>
          <w:b/>
        </w:rPr>
        <w:t xml:space="preserve"> IR PARAŠAI</w:t>
      </w:r>
    </w:p>
    <w:p w:rsidR="00675F2D" w:rsidRPr="0033734D" w:rsidRDefault="00675F2D" w:rsidP="00675F2D">
      <w:pPr>
        <w:jc w:val="both"/>
        <w:rPr>
          <w:sz w:val="16"/>
          <w:szCs w:val="16"/>
        </w:rPr>
      </w:pPr>
    </w:p>
    <w:tbl>
      <w:tblPr>
        <w:tblW w:w="9990" w:type="dxa"/>
        <w:tblInd w:w="18" w:type="dxa"/>
        <w:tblLayout w:type="fixed"/>
        <w:tblLook w:val="0000"/>
      </w:tblPr>
      <w:tblGrid>
        <w:gridCol w:w="4770"/>
        <w:gridCol w:w="5220"/>
      </w:tblGrid>
      <w:tr w:rsidR="00675F2D" w:rsidTr="0042611D">
        <w:tc>
          <w:tcPr>
            <w:tcW w:w="4770" w:type="dxa"/>
          </w:tcPr>
          <w:p w:rsidR="00675F2D" w:rsidRDefault="00675F2D" w:rsidP="0042611D">
            <w:pPr>
              <w:snapToGrid w:val="0"/>
            </w:pPr>
            <w:r>
              <w:rPr>
                <w:b/>
              </w:rPr>
              <w:t>Prekių tiekėjas</w:t>
            </w:r>
            <w:r>
              <w:t>:</w:t>
            </w:r>
          </w:p>
        </w:tc>
        <w:tc>
          <w:tcPr>
            <w:tcW w:w="5220" w:type="dxa"/>
          </w:tcPr>
          <w:p w:rsidR="00675F2D" w:rsidRDefault="00675F2D" w:rsidP="0042611D">
            <w:pPr>
              <w:snapToGrid w:val="0"/>
              <w:rPr>
                <w:b/>
                <w:bCs/>
              </w:rPr>
            </w:pPr>
            <w:r>
              <w:rPr>
                <w:b/>
              </w:rPr>
              <w:t>Klientas:</w:t>
            </w:r>
            <w:r>
              <w:rPr>
                <w:b/>
                <w:bCs/>
              </w:rPr>
              <w:t xml:space="preserve"> </w:t>
            </w:r>
          </w:p>
          <w:p w:rsidR="00675F2D" w:rsidRDefault="00675F2D" w:rsidP="0042611D">
            <w:pPr>
              <w:rPr>
                <w:bCs/>
              </w:rPr>
            </w:pPr>
          </w:p>
        </w:tc>
      </w:tr>
      <w:tr w:rsidR="00675F2D" w:rsidRPr="001E5DFD" w:rsidTr="0042611D">
        <w:tc>
          <w:tcPr>
            <w:tcW w:w="4770" w:type="dxa"/>
          </w:tcPr>
          <w:p w:rsidR="00675F2D" w:rsidRDefault="00675F2D" w:rsidP="0042611D">
            <w:pPr>
              <w:overflowPunct w:val="0"/>
              <w:ind w:right="6"/>
              <w:jc w:val="both"/>
              <w:rPr>
                <w:bCs/>
              </w:rPr>
            </w:pPr>
            <w:r>
              <w:rPr>
                <w:bCs/>
              </w:rPr>
              <w:t>...........................................................................</w:t>
            </w:r>
          </w:p>
          <w:p w:rsidR="00675F2D" w:rsidRDefault="00675F2D" w:rsidP="0042611D">
            <w:pPr>
              <w:overflowPunct w:val="0"/>
              <w:ind w:right="6"/>
              <w:jc w:val="both"/>
            </w:pPr>
            <w:r>
              <w:t>Įmonės kodas ....................................................</w:t>
            </w:r>
          </w:p>
          <w:p w:rsidR="00675F2D" w:rsidRDefault="00675F2D" w:rsidP="0042611D">
            <w:pPr>
              <w:overflowPunct w:val="0"/>
              <w:ind w:right="6"/>
              <w:jc w:val="both"/>
              <w:rPr>
                <w:color w:val="000000"/>
              </w:rPr>
            </w:pPr>
            <w:r>
              <w:t xml:space="preserve">PVM mokėtojo kodas </w:t>
            </w:r>
            <w:r>
              <w:rPr>
                <w:color w:val="000000"/>
              </w:rPr>
              <w:t>LT..................................</w:t>
            </w:r>
          </w:p>
          <w:p w:rsidR="00675F2D" w:rsidRDefault="00675F2D" w:rsidP="0042611D">
            <w:pPr>
              <w:overflowPunct w:val="0"/>
              <w:ind w:right="6"/>
              <w:jc w:val="both"/>
            </w:pPr>
            <w:r>
              <w:t>Adresas .............................................................</w:t>
            </w:r>
          </w:p>
          <w:p w:rsidR="00675F2D" w:rsidRDefault="00675F2D" w:rsidP="0042611D">
            <w:pPr>
              <w:overflowPunct w:val="0"/>
              <w:ind w:right="6"/>
              <w:jc w:val="both"/>
            </w:pPr>
            <w:r>
              <w:t xml:space="preserve">A.s. LT............................................................... </w:t>
            </w:r>
          </w:p>
          <w:p w:rsidR="00675F2D" w:rsidRDefault="00675F2D" w:rsidP="0042611D">
            <w:pPr>
              <w:overflowPunct w:val="0"/>
              <w:ind w:right="6"/>
              <w:jc w:val="both"/>
            </w:pPr>
            <w:r>
              <w:t>Bankas................................................................</w:t>
            </w:r>
          </w:p>
          <w:p w:rsidR="00675F2D" w:rsidRDefault="00675F2D" w:rsidP="0042611D">
            <w:pPr>
              <w:overflowPunct w:val="0"/>
              <w:ind w:right="6"/>
              <w:jc w:val="both"/>
            </w:pPr>
            <w:r>
              <w:t>Banko kodas ......................................................</w:t>
            </w:r>
          </w:p>
          <w:p w:rsidR="00675F2D" w:rsidRDefault="00675F2D" w:rsidP="0042611D">
            <w:pPr>
              <w:overflowPunct w:val="0"/>
              <w:ind w:left="180" w:right="6"/>
              <w:jc w:val="both"/>
            </w:pPr>
          </w:p>
          <w:p w:rsidR="00675F2D" w:rsidRDefault="00675F2D" w:rsidP="0042611D">
            <w:pPr>
              <w:overflowPunct w:val="0"/>
              <w:ind w:right="6"/>
              <w:jc w:val="both"/>
            </w:pPr>
            <w:r>
              <w:t>..........................................................................</w:t>
            </w:r>
          </w:p>
          <w:p w:rsidR="00675F2D" w:rsidRDefault="00675F2D" w:rsidP="0042611D">
            <w:pPr>
              <w:pStyle w:val="Header"/>
              <w:jc w:val="center"/>
              <w:rPr>
                <w:sz w:val="16"/>
                <w:szCs w:val="16"/>
              </w:rPr>
            </w:pPr>
            <w:r w:rsidRPr="0080471C">
              <w:rPr>
                <w:sz w:val="16"/>
                <w:szCs w:val="16"/>
              </w:rPr>
              <w:t>(pareigos vardas, pavardė</w:t>
            </w:r>
            <w:r>
              <w:rPr>
                <w:sz w:val="16"/>
                <w:szCs w:val="16"/>
              </w:rPr>
              <w:t>, parašas</w:t>
            </w:r>
            <w:r w:rsidRPr="0080471C">
              <w:rPr>
                <w:sz w:val="16"/>
                <w:szCs w:val="16"/>
              </w:rPr>
              <w:t>)</w:t>
            </w:r>
          </w:p>
          <w:p w:rsidR="00675F2D" w:rsidRDefault="00675F2D" w:rsidP="0042611D">
            <w:pPr>
              <w:pStyle w:val="Header"/>
              <w:jc w:val="left"/>
              <w:rPr>
                <w:sz w:val="16"/>
                <w:szCs w:val="16"/>
              </w:rPr>
            </w:pPr>
          </w:p>
          <w:p w:rsidR="00675F2D" w:rsidRDefault="00675F2D" w:rsidP="0042611D">
            <w:pPr>
              <w:pStyle w:val="Header"/>
              <w:jc w:val="left"/>
              <w:rPr>
                <w:sz w:val="16"/>
                <w:szCs w:val="16"/>
              </w:rPr>
            </w:pPr>
            <w:r>
              <w:rPr>
                <w:sz w:val="16"/>
                <w:szCs w:val="16"/>
              </w:rPr>
              <w:t>A.V.</w:t>
            </w:r>
          </w:p>
          <w:p w:rsidR="00675F2D" w:rsidRPr="0033734D" w:rsidRDefault="00675F2D" w:rsidP="0042611D">
            <w:pPr>
              <w:pStyle w:val="Header"/>
              <w:jc w:val="left"/>
              <w:rPr>
                <w:sz w:val="12"/>
                <w:szCs w:val="12"/>
              </w:rPr>
            </w:pPr>
          </w:p>
          <w:p w:rsidR="00675F2D" w:rsidRDefault="00675F2D" w:rsidP="0042611D">
            <w:pPr>
              <w:pStyle w:val="Header"/>
            </w:pPr>
            <w:r w:rsidRPr="004A25F5">
              <w:rPr>
                <w:sz w:val="16"/>
                <w:szCs w:val="16"/>
              </w:rPr>
              <w:t>Data</w:t>
            </w:r>
            <w:r>
              <w:t>_________________________</w:t>
            </w:r>
          </w:p>
        </w:tc>
        <w:tc>
          <w:tcPr>
            <w:tcW w:w="5220" w:type="dxa"/>
          </w:tcPr>
          <w:p w:rsidR="00675F2D" w:rsidRPr="000841F8" w:rsidRDefault="00675F2D" w:rsidP="0042611D">
            <w:pPr>
              <w:overflowPunct w:val="0"/>
              <w:ind w:right="6"/>
              <w:jc w:val="both"/>
              <w:rPr>
                <w:b/>
                <w:bCs/>
              </w:rPr>
            </w:pPr>
            <w:r w:rsidRPr="000841F8">
              <w:rPr>
                <w:b/>
                <w:bCs/>
              </w:rPr>
              <w:t>Panevėžio lopšelis-darželis „</w:t>
            </w:r>
            <w:r>
              <w:rPr>
                <w:b/>
                <w:bCs/>
              </w:rPr>
              <w:t>Draugystė</w:t>
            </w:r>
            <w:r w:rsidRPr="000841F8">
              <w:rPr>
                <w:b/>
                <w:bCs/>
              </w:rPr>
              <w:t>“</w:t>
            </w:r>
          </w:p>
          <w:p w:rsidR="00675F2D" w:rsidRPr="000841F8" w:rsidRDefault="00675F2D" w:rsidP="0042611D">
            <w:pPr>
              <w:overflowPunct w:val="0"/>
              <w:ind w:right="6"/>
              <w:jc w:val="both"/>
            </w:pPr>
            <w:r w:rsidRPr="000841F8">
              <w:t xml:space="preserve">Įmonės kodas </w:t>
            </w:r>
            <w:r>
              <w:t>303130799</w:t>
            </w:r>
          </w:p>
          <w:p w:rsidR="00675F2D" w:rsidRPr="000841F8" w:rsidRDefault="00675F2D" w:rsidP="0042611D">
            <w:pPr>
              <w:overflowPunct w:val="0"/>
              <w:ind w:right="6"/>
              <w:jc w:val="both"/>
            </w:pPr>
            <w:r w:rsidRPr="000841F8">
              <w:t>NE PVM mokėtojas</w:t>
            </w:r>
          </w:p>
          <w:p w:rsidR="00675F2D" w:rsidRPr="000841F8" w:rsidRDefault="00675F2D" w:rsidP="0042611D">
            <w:pPr>
              <w:overflowPunct w:val="0"/>
              <w:ind w:right="6"/>
            </w:pPr>
            <w:r w:rsidRPr="000841F8">
              <w:t xml:space="preserve">Adresas: Žemaičių 23 Panevėžys, </w:t>
            </w:r>
          </w:p>
          <w:p w:rsidR="00675F2D" w:rsidRPr="000841F8" w:rsidRDefault="00675F2D" w:rsidP="0042611D">
            <w:pPr>
              <w:overflowPunct w:val="0"/>
              <w:ind w:right="6"/>
              <w:jc w:val="both"/>
            </w:pPr>
            <w:r>
              <w:t xml:space="preserve">Tel.(8 </w:t>
            </w:r>
            <w:r w:rsidRPr="000841F8">
              <w:t>45) 433</w:t>
            </w:r>
            <w:r>
              <w:t xml:space="preserve"> </w:t>
            </w:r>
            <w:r w:rsidRPr="000841F8">
              <w:t>085</w:t>
            </w:r>
          </w:p>
          <w:p w:rsidR="00675F2D" w:rsidRPr="000841F8" w:rsidRDefault="00675F2D" w:rsidP="0042611D">
            <w:pPr>
              <w:overflowPunct w:val="0"/>
              <w:ind w:right="6"/>
              <w:jc w:val="both"/>
            </w:pPr>
            <w:r w:rsidRPr="000841F8">
              <w:t>Bankas AB „Swedbank“, kodas 73000</w:t>
            </w:r>
          </w:p>
          <w:p w:rsidR="00675F2D" w:rsidRPr="000841F8" w:rsidRDefault="00675F2D" w:rsidP="0042611D">
            <w:pPr>
              <w:overflowPunct w:val="0"/>
              <w:ind w:right="6"/>
              <w:jc w:val="both"/>
            </w:pPr>
            <w:r w:rsidRPr="000841F8">
              <w:t xml:space="preserve">LT </w:t>
            </w:r>
            <w:r>
              <w:t>037300010136659131</w:t>
            </w:r>
          </w:p>
          <w:p w:rsidR="00675F2D" w:rsidRDefault="00675F2D" w:rsidP="0042611D">
            <w:r>
              <w:t xml:space="preserve"> </w:t>
            </w:r>
          </w:p>
          <w:p w:rsidR="00675F2D" w:rsidRDefault="00675F2D" w:rsidP="0042611D">
            <w:pPr>
              <w:overflowPunct w:val="0"/>
              <w:ind w:right="6"/>
              <w:jc w:val="both"/>
            </w:pPr>
            <w:r>
              <w:t>..........................................................................</w:t>
            </w:r>
          </w:p>
          <w:p w:rsidR="00675F2D" w:rsidRDefault="00675F2D" w:rsidP="0042611D">
            <w:pPr>
              <w:pStyle w:val="Header"/>
              <w:jc w:val="center"/>
              <w:rPr>
                <w:sz w:val="16"/>
                <w:szCs w:val="16"/>
              </w:rPr>
            </w:pPr>
            <w:r w:rsidRPr="0080471C">
              <w:rPr>
                <w:sz w:val="16"/>
                <w:szCs w:val="16"/>
              </w:rPr>
              <w:t>(pareigos vardas, pavardė</w:t>
            </w:r>
            <w:r>
              <w:rPr>
                <w:sz w:val="16"/>
                <w:szCs w:val="16"/>
              </w:rPr>
              <w:t>, parašas</w:t>
            </w:r>
            <w:r w:rsidRPr="0080471C">
              <w:rPr>
                <w:sz w:val="16"/>
                <w:szCs w:val="16"/>
              </w:rPr>
              <w:t>)</w:t>
            </w:r>
          </w:p>
          <w:p w:rsidR="00675F2D" w:rsidRDefault="00675F2D" w:rsidP="0042611D">
            <w:pPr>
              <w:pStyle w:val="Header"/>
              <w:jc w:val="center"/>
              <w:rPr>
                <w:sz w:val="16"/>
                <w:szCs w:val="16"/>
              </w:rPr>
            </w:pPr>
          </w:p>
          <w:p w:rsidR="00675F2D" w:rsidRDefault="00675F2D" w:rsidP="0042611D">
            <w:pPr>
              <w:pStyle w:val="Header"/>
              <w:jc w:val="left"/>
              <w:rPr>
                <w:sz w:val="16"/>
                <w:szCs w:val="16"/>
              </w:rPr>
            </w:pPr>
            <w:r>
              <w:rPr>
                <w:sz w:val="16"/>
                <w:szCs w:val="16"/>
              </w:rPr>
              <w:t>A.V.</w:t>
            </w:r>
          </w:p>
          <w:p w:rsidR="00675F2D" w:rsidRPr="0033734D" w:rsidRDefault="00675F2D" w:rsidP="0042611D">
            <w:pPr>
              <w:pStyle w:val="Header"/>
              <w:jc w:val="left"/>
              <w:rPr>
                <w:sz w:val="12"/>
                <w:szCs w:val="12"/>
              </w:rPr>
            </w:pPr>
          </w:p>
          <w:p w:rsidR="00675F2D" w:rsidRPr="000841F8" w:rsidRDefault="00675F2D" w:rsidP="0042611D">
            <w:r w:rsidRPr="004A25F5">
              <w:rPr>
                <w:sz w:val="16"/>
                <w:szCs w:val="16"/>
              </w:rPr>
              <w:t>Data</w:t>
            </w:r>
            <w:r w:rsidRPr="000841F8">
              <w:t>_________________________</w:t>
            </w:r>
          </w:p>
        </w:tc>
      </w:tr>
    </w:tbl>
    <w:p w:rsidR="00675F2D" w:rsidRPr="008002D7" w:rsidRDefault="00675F2D" w:rsidP="00675F2D">
      <w:pPr>
        <w:jc w:val="right"/>
      </w:pPr>
      <w:r>
        <w:br w:type="page"/>
      </w:r>
      <w:r>
        <w:lastRenderedPageBreak/>
        <w:t>1</w:t>
      </w:r>
      <w:r w:rsidRPr="008002D7">
        <w:t xml:space="preserve"> priedas</w:t>
      </w:r>
    </w:p>
    <w:p w:rsidR="00675F2D" w:rsidRPr="00AA4EF0" w:rsidRDefault="00675F2D" w:rsidP="00675F2D">
      <w:pPr>
        <w:jc w:val="center"/>
        <w:rPr>
          <w:b/>
          <w:bCs/>
          <w:szCs w:val="24"/>
        </w:rPr>
      </w:pPr>
      <w:r w:rsidRPr="00AA4EF0">
        <w:rPr>
          <w:b/>
          <w:bCs/>
          <w:szCs w:val="24"/>
        </w:rPr>
        <w:t>DUONOS GAMINIAI KODAS 1581</w:t>
      </w:r>
      <w:r>
        <w:rPr>
          <w:b/>
          <w:bCs/>
          <w:szCs w:val="24"/>
        </w:rPr>
        <w:t>0</w:t>
      </w:r>
      <w:r w:rsidRPr="00AA4EF0">
        <w:rPr>
          <w:b/>
          <w:bCs/>
          <w:szCs w:val="24"/>
        </w:rPr>
        <w:t>000</w:t>
      </w:r>
      <w:r>
        <w:rPr>
          <w:b/>
          <w:bCs/>
          <w:szCs w:val="24"/>
        </w:rPr>
        <w:t>-9</w:t>
      </w:r>
    </w:p>
    <w:p w:rsidR="00675F2D" w:rsidRDefault="00675F2D" w:rsidP="00675F2D">
      <w:pPr>
        <w:jc w:val="center"/>
        <w:rPr>
          <w:bCs/>
          <w:szCs w:val="24"/>
        </w:rPr>
      </w:pPr>
    </w:p>
    <w:p w:rsidR="00675F2D" w:rsidRPr="00AC1D21" w:rsidRDefault="00675F2D" w:rsidP="00675F2D">
      <w:pPr>
        <w:jc w:val="center"/>
        <w:rPr>
          <w:bCs/>
          <w:szCs w:val="24"/>
        </w:rPr>
      </w:pPr>
      <w:r w:rsidRPr="00AC1D21">
        <w:rPr>
          <w:bCs/>
          <w:szCs w:val="24"/>
        </w:rPr>
        <w:t>Prekės bus įsigyjamos pagal perkančios organizacijos poreikį</w:t>
      </w:r>
    </w:p>
    <w:p w:rsidR="00675F2D" w:rsidRPr="00AC1D21" w:rsidRDefault="00675F2D" w:rsidP="00675F2D">
      <w:pPr>
        <w:jc w:val="center"/>
        <w:rPr>
          <w:bCs/>
          <w:szCs w:val="24"/>
        </w:rPr>
      </w:pPr>
      <w:r w:rsidRPr="00AC1D21">
        <w:rPr>
          <w:bCs/>
          <w:szCs w:val="24"/>
        </w:rPr>
        <w:t>Visi kiekiai orientaciniai</w:t>
      </w:r>
    </w:p>
    <w:p w:rsidR="00675F2D" w:rsidRDefault="00675F2D" w:rsidP="00675F2D">
      <w:pPr>
        <w:jc w:val="center"/>
        <w:rPr>
          <w:b/>
          <w:bCs/>
          <w:szCs w:val="28"/>
        </w:rPr>
      </w:pPr>
    </w:p>
    <w:p w:rsidR="00675F2D" w:rsidRDefault="00675F2D" w:rsidP="00675F2D">
      <w:pPr>
        <w:jc w:val="center"/>
        <w:rPr>
          <w:b/>
          <w:bCs/>
          <w:szCs w:val="28"/>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4"/>
        <w:gridCol w:w="2351"/>
        <w:gridCol w:w="1418"/>
        <w:gridCol w:w="2407"/>
        <w:gridCol w:w="1080"/>
        <w:gridCol w:w="1800"/>
      </w:tblGrid>
      <w:tr w:rsidR="00675F2D" w:rsidTr="0042611D">
        <w:trPr>
          <w:cantSplit/>
        </w:trPr>
        <w:tc>
          <w:tcPr>
            <w:tcW w:w="574"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b/>
                <w:bCs/>
                <w:szCs w:val="24"/>
              </w:rPr>
            </w:pPr>
            <w:r>
              <w:rPr>
                <w:b/>
                <w:bCs/>
                <w:szCs w:val="24"/>
              </w:rPr>
              <w:t>Eil.</w:t>
            </w:r>
          </w:p>
          <w:p w:rsidR="00675F2D" w:rsidRDefault="00675F2D" w:rsidP="0042611D">
            <w:pPr>
              <w:tabs>
                <w:tab w:val="left" w:pos="7371"/>
              </w:tabs>
              <w:jc w:val="center"/>
              <w:rPr>
                <w:b/>
                <w:bCs/>
                <w:szCs w:val="24"/>
              </w:rPr>
            </w:pPr>
            <w:r>
              <w:rPr>
                <w:b/>
                <w:bCs/>
                <w:szCs w:val="24"/>
              </w:rPr>
              <w:t>Nr.</w:t>
            </w:r>
          </w:p>
        </w:tc>
        <w:tc>
          <w:tcPr>
            <w:tcW w:w="2351"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b/>
                <w:bCs/>
                <w:szCs w:val="24"/>
              </w:rPr>
            </w:pPr>
            <w:r>
              <w:rPr>
                <w:b/>
                <w:bCs/>
                <w:szCs w:val="24"/>
              </w:rPr>
              <w:t>Prekių pavadinimas</w:t>
            </w:r>
          </w:p>
          <w:p w:rsidR="00675F2D" w:rsidRDefault="00675F2D" w:rsidP="0042611D">
            <w:pPr>
              <w:tabs>
                <w:tab w:val="left" w:pos="7371"/>
              </w:tabs>
              <w:jc w:val="center"/>
              <w:rPr>
                <w:b/>
                <w:bCs/>
                <w:szCs w:val="24"/>
              </w:rPr>
            </w:pPr>
          </w:p>
        </w:tc>
        <w:tc>
          <w:tcPr>
            <w:tcW w:w="1418" w:type="dxa"/>
            <w:tcBorders>
              <w:top w:val="single" w:sz="4" w:space="0" w:color="auto"/>
              <w:left w:val="single" w:sz="4" w:space="0" w:color="auto"/>
              <w:bottom w:val="single" w:sz="4" w:space="0" w:color="auto"/>
              <w:right w:val="single" w:sz="4" w:space="0" w:color="auto"/>
            </w:tcBorders>
          </w:tcPr>
          <w:p w:rsidR="00675F2D" w:rsidRDefault="00675F2D" w:rsidP="0042611D">
            <w:pPr>
              <w:tabs>
                <w:tab w:val="left" w:pos="7371"/>
              </w:tabs>
              <w:jc w:val="center"/>
              <w:rPr>
                <w:b/>
                <w:bCs/>
                <w:szCs w:val="24"/>
              </w:rPr>
            </w:pPr>
            <w:r>
              <w:rPr>
                <w:b/>
                <w:bCs/>
                <w:szCs w:val="24"/>
              </w:rPr>
              <w:t>Perkamas kiekis</w:t>
            </w:r>
          </w:p>
          <w:p w:rsidR="00675F2D" w:rsidRDefault="00675F2D" w:rsidP="0042611D">
            <w:pPr>
              <w:tabs>
                <w:tab w:val="left" w:pos="7371"/>
              </w:tabs>
              <w:jc w:val="center"/>
              <w:rPr>
                <w:b/>
                <w:bCs/>
                <w:szCs w:val="24"/>
              </w:rPr>
            </w:pPr>
            <w:r>
              <w:rPr>
                <w:b/>
                <w:bCs/>
                <w:szCs w:val="24"/>
              </w:rPr>
              <w:t>1 metams</w:t>
            </w:r>
          </w:p>
        </w:tc>
        <w:tc>
          <w:tcPr>
            <w:tcW w:w="2407"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b/>
                <w:bCs/>
                <w:szCs w:val="24"/>
              </w:rPr>
            </w:pPr>
            <w:r>
              <w:rPr>
                <w:b/>
                <w:bCs/>
                <w:szCs w:val="24"/>
              </w:rPr>
              <w:t>Reikalavimai prekei</w:t>
            </w:r>
          </w:p>
        </w:tc>
        <w:tc>
          <w:tcPr>
            <w:tcW w:w="1080"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b/>
                <w:bCs/>
                <w:szCs w:val="24"/>
              </w:rPr>
            </w:pPr>
            <w:r>
              <w:rPr>
                <w:b/>
                <w:bCs/>
                <w:szCs w:val="24"/>
              </w:rPr>
              <w:t xml:space="preserve">Kilogramo kaina Eur </w:t>
            </w:r>
          </w:p>
          <w:p w:rsidR="00675F2D" w:rsidRDefault="00675F2D" w:rsidP="0042611D">
            <w:pPr>
              <w:tabs>
                <w:tab w:val="left" w:pos="7371"/>
              </w:tabs>
              <w:jc w:val="center"/>
              <w:rPr>
                <w:b/>
                <w:bCs/>
                <w:szCs w:val="24"/>
              </w:rPr>
            </w:pPr>
            <w:r>
              <w:rPr>
                <w:b/>
                <w:bCs/>
                <w:szCs w:val="24"/>
              </w:rPr>
              <w:t>(su PVM)</w:t>
            </w:r>
          </w:p>
        </w:tc>
        <w:tc>
          <w:tcPr>
            <w:tcW w:w="1800" w:type="dxa"/>
            <w:tcBorders>
              <w:top w:val="single" w:sz="4" w:space="0" w:color="auto"/>
              <w:left w:val="single" w:sz="4" w:space="0" w:color="auto"/>
              <w:bottom w:val="single" w:sz="4" w:space="0" w:color="auto"/>
              <w:right w:val="single" w:sz="4" w:space="0" w:color="auto"/>
            </w:tcBorders>
          </w:tcPr>
          <w:p w:rsidR="00675F2D" w:rsidRDefault="00675F2D" w:rsidP="0042611D">
            <w:pPr>
              <w:snapToGrid w:val="0"/>
              <w:jc w:val="center"/>
              <w:rPr>
                <w:b/>
                <w:bCs/>
                <w:szCs w:val="24"/>
              </w:rPr>
            </w:pPr>
            <w:r>
              <w:rPr>
                <w:b/>
                <w:bCs/>
                <w:szCs w:val="24"/>
              </w:rPr>
              <w:t>Kaina Eur su PVM</w:t>
            </w:r>
          </w:p>
        </w:tc>
      </w:tr>
      <w:tr w:rsidR="00675F2D" w:rsidTr="0042611D">
        <w:trPr>
          <w:cantSplit/>
          <w:trHeight w:val="1435"/>
        </w:trPr>
        <w:tc>
          <w:tcPr>
            <w:tcW w:w="574"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r>
              <w:rPr>
                <w:szCs w:val="24"/>
              </w:rPr>
              <w:t>1.</w:t>
            </w:r>
          </w:p>
        </w:tc>
        <w:tc>
          <w:tcPr>
            <w:tcW w:w="2351"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rPr>
                <w:szCs w:val="24"/>
              </w:rPr>
            </w:pPr>
            <w:r>
              <w:rPr>
                <w:szCs w:val="24"/>
              </w:rPr>
              <w:t>Viso grūdo ruginė duona, be pridėtinio cukraus, be mielių</w:t>
            </w:r>
          </w:p>
        </w:tc>
        <w:tc>
          <w:tcPr>
            <w:tcW w:w="1418" w:type="dxa"/>
            <w:tcBorders>
              <w:top w:val="single" w:sz="4" w:space="0" w:color="auto"/>
              <w:left w:val="single" w:sz="4" w:space="0" w:color="auto"/>
              <w:bottom w:val="single" w:sz="4" w:space="0" w:color="auto"/>
              <w:right w:val="single" w:sz="4" w:space="0" w:color="auto"/>
            </w:tcBorders>
          </w:tcPr>
          <w:p w:rsidR="00675F2D" w:rsidRDefault="00675F2D" w:rsidP="0042611D">
            <w:pPr>
              <w:tabs>
                <w:tab w:val="left" w:pos="7371"/>
              </w:tabs>
              <w:jc w:val="center"/>
              <w:rPr>
                <w:szCs w:val="24"/>
              </w:rPr>
            </w:pPr>
          </w:p>
          <w:p w:rsidR="00675F2D" w:rsidRDefault="00675F2D" w:rsidP="0042611D">
            <w:pPr>
              <w:tabs>
                <w:tab w:val="left" w:pos="7371"/>
              </w:tabs>
              <w:jc w:val="center"/>
              <w:rPr>
                <w:szCs w:val="24"/>
              </w:rPr>
            </w:pPr>
          </w:p>
          <w:p w:rsidR="00675F2D" w:rsidRDefault="00675F2D" w:rsidP="0042611D">
            <w:pPr>
              <w:tabs>
                <w:tab w:val="left" w:pos="7371"/>
              </w:tabs>
              <w:jc w:val="center"/>
              <w:rPr>
                <w:szCs w:val="24"/>
              </w:rPr>
            </w:pPr>
            <w:r w:rsidRPr="0041770E">
              <w:rPr>
                <w:szCs w:val="24"/>
              </w:rPr>
              <w:t>4</w:t>
            </w:r>
            <w:r>
              <w:rPr>
                <w:szCs w:val="24"/>
              </w:rPr>
              <w:t>5</w:t>
            </w:r>
            <w:r w:rsidRPr="0041770E">
              <w:rPr>
                <w:szCs w:val="24"/>
              </w:rPr>
              <w:t>0</w:t>
            </w:r>
            <w:r>
              <w:rPr>
                <w:szCs w:val="24"/>
              </w:rPr>
              <w:t xml:space="preserve"> kg</w:t>
            </w:r>
          </w:p>
        </w:tc>
        <w:tc>
          <w:tcPr>
            <w:tcW w:w="2407"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rPr>
                <w:szCs w:val="24"/>
              </w:rPr>
            </w:pPr>
            <w:r>
              <w:rPr>
                <w:szCs w:val="24"/>
              </w:rPr>
              <w:t>Ruginiai viso grūdo miltai, ruginiai miltai aukščiausios rūšies, raikyta, fasuota iki 1kg., be sintetinių priedų</w:t>
            </w:r>
          </w:p>
        </w:tc>
        <w:tc>
          <w:tcPr>
            <w:tcW w:w="1080"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p>
        </w:tc>
      </w:tr>
      <w:tr w:rsidR="00675F2D" w:rsidTr="0042611D">
        <w:trPr>
          <w:cantSplit/>
          <w:trHeight w:val="705"/>
        </w:trPr>
        <w:tc>
          <w:tcPr>
            <w:tcW w:w="574"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r>
              <w:rPr>
                <w:szCs w:val="24"/>
              </w:rPr>
              <w:t>2.</w:t>
            </w:r>
          </w:p>
        </w:tc>
        <w:tc>
          <w:tcPr>
            <w:tcW w:w="2351"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rPr>
                <w:szCs w:val="24"/>
              </w:rPr>
            </w:pPr>
            <w:r>
              <w:rPr>
                <w:szCs w:val="24"/>
              </w:rPr>
              <w:t xml:space="preserve">Juoda duona su saulėgrąžomis  </w:t>
            </w:r>
          </w:p>
        </w:tc>
        <w:tc>
          <w:tcPr>
            <w:tcW w:w="1418" w:type="dxa"/>
            <w:tcBorders>
              <w:top w:val="single" w:sz="4" w:space="0" w:color="auto"/>
              <w:left w:val="single" w:sz="4" w:space="0" w:color="auto"/>
              <w:bottom w:val="single" w:sz="4" w:space="0" w:color="auto"/>
              <w:right w:val="single" w:sz="4" w:space="0" w:color="auto"/>
            </w:tcBorders>
          </w:tcPr>
          <w:p w:rsidR="00675F2D" w:rsidRDefault="00675F2D" w:rsidP="0042611D">
            <w:pPr>
              <w:tabs>
                <w:tab w:val="left" w:pos="7371"/>
              </w:tabs>
              <w:jc w:val="center"/>
              <w:rPr>
                <w:szCs w:val="24"/>
              </w:rPr>
            </w:pPr>
          </w:p>
          <w:p w:rsidR="00675F2D" w:rsidRDefault="00675F2D" w:rsidP="0042611D">
            <w:pPr>
              <w:tabs>
                <w:tab w:val="left" w:pos="7371"/>
              </w:tabs>
              <w:jc w:val="center"/>
              <w:rPr>
                <w:szCs w:val="24"/>
              </w:rPr>
            </w:pPr>
          </w:p>
          <w:p w:rsidR="00675F2D" w:rsidRDefault="00675F2D" w:rsidP="0042611D">
            <w:pPr>
              <w:tabs>
                <w:tab w:val="left" w:pos="7371"/>
              </w:tabs>
              <w:jc w:val="center"/>
              <w:rPr>
                <w:szCs w:val="24"/>
              </w:rPr>
            </w:pPr>
          </w:p>
          <w:p w:rsidR="00675F2D" w:rsidRDefault="00675F2D" w:rsidP="0042611D">
            <w:pPr>
              <w:tabs>
                <w:tab w:val="left" w:pos="7371"/>
              </w:tabs>
              <w:jc w:val="center"/>
              <w:rPr>
                <w:szCs w:val="24"/>
              </w:rPr>
            </w:pPr>
            <w:r>
              <w:rPr>
                <w:szCs w:val="24"/>
              </w:rPr>
              <w:t>150 kg</w:t>
            </w:r>
          </w:p>
        </w:tc>
        <w:tc>
          <w:tcPr>
            <w:tcW w:w="2407"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rPr>
                <w:szCs w:val="24"/>
              </w:rPr>
            </w:pPr>
            <w:r>
              <w:rPr>
                <w:szCs w:val="24"/>
              </w:rPr>
              <w:t>Kvietiniai miltai pasijoti, viso grūdo ruginiai miltai, aukščiausios rūšies, saulėgrąžos, raikyta, fasuota iki 1kg, be sintetinių maisto priedų</w:t>
            </w:r>
          </w:p>
        </w:tc>
        <w:tc>
          <w:tcPr>
            <w:tcW w:w="1080"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p>
        </w:tc>
      </w:tr>
      <w:tr w:rsidR="00675F2D" w:rsidTr="0042611D">
        <w:trPr>
          <w:cantSplit/>
          <w:trHeight w:val="705"/>
        </w:trPr>
        <w:tc>
          <w:tcPr>
            <w:tcW w:w="574"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r>
              <w:rPr>
                <w:szCs w:val="24"/>
              </w:rPr>
              <w:t xml:space="preserve">3. </w:t>
            </w:r>
          </w:p>
        </w:tc>
        <w:tc>
          <w:tcPr>
            <w:tcW w:w="2351"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rPr>
                <w:szCs w:val="24"/>
              </w:rPr>
            </w:pPr>
            <w:r>
              <w:rPr>
                <w:szCs w:val="24"/>
              </w:rPr>
              <w:t>Balta duona su sėklomis</w:t>
            </w:r>
          </w:p>
        </w:tc>
        <w:tc>
          <w:tcPr>
            <w:tcW w:w="1418" w:type="dxa"/>
            <w:tcBorders>
              <w:top w:val="single" w:sz="4" w:space="0" w:color="auto"/>
              <w:left w:val="single" w:sz="4" w:space="0" w:color="auto"/>
              <w:bottom w:val="single" w:sz="4" w:space="0" w:color="auto"/>
              <w:right w:val="single" w:sz="4" w:space="0" w:color="auto"/>
            </w:tcBorders>
          </w:tcPr>
          <w:p w:rsidR="00675F2D" w:rsidRDefault="00675F2D" w:rsidP="0042611D">
            <w:pPr>
              <w:tabs>
                <w:tab w:val="left" w:pos="7371"/>
              </w:tabs>
              <w:jc w:val="center"/>
              <w:rPr>
                <w:szCs w:val="24"/>
              </w:rPr>
            </w:pPr>
          </w:p>
          <w:p w:rsidR="00675F2D" w:rsidRDefault="00675F2D" w:rsidP="0042611D">
            <w:pPr>
              <w:tabs>
                <w:tab w:val="left" w:pos="7371"/>
              </w:tabs>
              <w:jc w:val="center"/>
              <w:rPr>
                <w:szCs w:val="24"/>
              </w:rPr>
            </w:pPr>
          </w:p>
          <w:p w:rsidR="00675F2D" w:rsidRDefault="00675F2D" w:rsidP="0042611D">
            <w:pPr>
              <w:tabs>
                <w:tab w:val="left" w:pos="7371"/>
              </w:tabs>
              <w:jc w:val="center"/>
              <w:rPr>
                <w:szCs w:val="24"/>
              </w:rPr>
            </w:pPr>
          </w:p>
          <w:p w:rsidR="00675F2D" w:rsidRDefault="00675F2D" w:rsidP="0042611D">
            <w:pPr>
              <w:tabs>
                <w:tab w:val="left" w:pos="7371"/>
              </w:tabs>
              <w:jc w:val="center"/>
              <w:rPr>
                <w:szCs w:val="24"/>
              </w:rPr>
            </w:pPr>
          </w:p>
          <w:p w:rsidR="00675F2D" w:rsidRDefault="00675F2D" w:rsidP="0042611D">
            <w:pPr>
              <w:tabs>
                <w:tab w:val="left" w:pos="7371"/>
              </w:tabs>
              <w:jc w:val="center"/>
              <w:rPr>
                <w:szCs w:val="24"/>
              </w:rPr>
            </w:pPr>
            <w:r>
              <w:rPr>
                <w:szCs w:val="24"/>
              </w:rPr>
              <w:t>300 kg</w:t>
            </w:r>
          </w:p>
        </w:tc>
        <w:tc>
          <w:tcPr>
            <w:tcW w:w="2407"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rPr>
                <w:szCs w:val="24"/>
              </w:rPr>
            </w:pPr>
            <w:r>
              <w:rPr>
                <w:szCs w:val="24"/>
              </w:rPr>
              <w:t>Kvietiniai miltai pasijoti, viso grūdo ruginiai miltai,  aukščiausios rūšies, įv. sėklos (moliūgų sėklos, linų sėmenys, saulėgrąžos) raikyta, fasuota iki 1kg, be sintetinių maisto priedų</w:t>
            </w:r>
          </w:p>
        </w:tc>
        <w:tc>
          <w:tcPr>
            <w:tcW w:w="1080"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p>
        </w:tc>
      </w:tr>
      <w:tr w:rsidR="00675F2D" w:rsidTr="0042611D">
        <w:trPr>
          <w:cantSplit/>
          <w:trHeight w:val="1760"/>
        </w:trPr>
        <w:tc>
          <w:tcPr>
            <w:tcW w:w="574"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r>
              <w:rPr>
                <w:szCs w:val="24"/>
              </w:rPr>
              <w:t>4.</w:t>
            </w:r>
          </w:p>
        </w:tc>
        <w:tc>
          <w:tcPr>
            <w:tcW w:w="2351"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rPr>
                <w:szCs w:val="24"/>
              </w:rPr>
            </w:pPr>
            <w:r>
              <w:rPr>
                <w:szCs w:val="24"/>
              </w:rPr>
              <w:t>Batonas su pilno grūdo miltais</w:t>
            </w:r>
          </w:p>
        </w:tc>
        <w:tc>
          <w:tcPr>
            <w:tcW w:w="1418" w:type="dxa"/>
            <w:tcBorders>
              <w:top w:val="single" w:sz="4" w:space="0" w:color="auto"/>
              <w:left w:val="single" w:sz="4" w:space="0" w:color="auto"/>
              <w:bottom w:val="single" w:sz="4" w:space="0" w:color="auto"/>
              <w:right w:val="single" w:sz="4" w:space="0" w:color="auto"/>
            </w:tcBorders>
          </w:tcPr>
          <w:p w:rsidR="00675F2D" w:rsidRDefault="00675F2D" w:rsidP="0042611D">
            <w:pPr>
              <w:tabs>
                <w:tab w:val="left" w:pos="7371"/>
              </w:tabs>
              <w:jc w:val="center"/>
              <w:rPr>
                <w:szCs w:val="24"/>
              </w:rPr>
            </w:pPr>
          </w:p>
          <w:p w:rsidR="00675F2D" w:rsidRDefault="00675F2D" w:rsidP="0042611D">
            <w:pPr>
              <w:tabs>
                <w:tab w:val="left" w:pos="7371"/>
              </w:tabs>
              <w:jc w:val="center"/>
              <w:rPr>
                <w:szCs w:val="24"/>
              </w:rPr>
            </w:pPr>
          </w:p>
          <w:p w:rsidR="00675F2D" w:rsidRDefault="00675F2D" w:rsidP="0042611D">
            <w:pPr>
              <w:tabs>
                <w:tab w:val="left" w:pos="7371"/>
              </w:tabs>
              <w:jc w:val="center"/>
              <w:rPr>
                <w:szCs w:val="24"/>
              </w:rPr>
            </w:pPr>
            <w:r w:rsidRPr="0041770E">
              <w:rPr>
                <w:szCs w:val="24"/>
              </w:rPr>
              <w:t>300</w:t>
            </w:r>
            <w:r>
              <w:rPr>
                <w:szCs w:val="24"/>
              </w:rPr>
              <w:t xml:space="preserve"> kg</w:t>
            </w:r>
          </w:p>
        </w:tc>
        <w:tc>
          <w:tcPr>
            <w:tcW w:w="2407"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rPr>
                <w:szCs w:val="24"/>
              </w:rPr>
            </w:pPr>
            <w:r>
              <w:rPr>
                <w:szCs w:val="24"/>
              </w:rPr>
              <w:t>Kvietiniai viso grūdo miltai pasijoti,</w:t>
            </w:r>
          </w:p>
          <w:p w:rsidR="00675F2D" w:rsidRDefault="00675F2D" w:rsidP="0042611D">
            <w:pPr>
              <w:tabs>
                <w:tab w:val="left" w:pos="7371"/>
              </w:tabs>
              <w:rPr>
                <w:szCs w:val="24"/>
              </w:rPr>
            </w:pPr>
            <w:r>
              <w:rPr>
                <w:szCs w:val="24"/>
              </w:rPr>
              <w:t>raikytas , fasuota nuo 300g iki 400g, be sintetinių priedų</w:t>
            </w:r>
          </w:p>
        </w:tc>
        <w:tc>
          <w:tcPr>
            <w:tcW w:w="1080"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p>
        </w:tc>
      </w:tr>
      <w:tr w:rsidR="00675F2D" w:rsidTr="0042611D">
        <w:trPr>
          <w:cantSplit/>
          <w:trHeight w:val="345"/>
        </w:trPr>
        <w:tc>
          <w:tcPr>
            <w:tcW w:w="574"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r>
              <w:rPr>
                <w:szCs w:val="24"/>
              </w:rPr>
              <w:t>5.</w:t>
            </w:r>
          </w:p>
        </w:tc>
        <w:tc>
          <w:tcPr>
            <w:tcW w:w="2351"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rPr>
                <w:szCs w:val="24"/>
              </w:rPr>
            </w:pPr>
            <w:r>
              <w:rPr>
                <w:szCs w:val="24"/>
              </w:rPr>
              <w:t>Forminė sumuštinių duona</w:t>
            </w:r>
          </w:p>
        </w:tc>
        <w:tc>
          <w:tcPr>
            <w:tcW w:w="1418" w:type="dxa"/>
            <w:tcBorders>
              <w:top w:val="single" w:sz="4" w:space="0" w:color="auto"/>
              <w:left w:val="single" w:sz="4" w:space="0" w:color="auto"/>
              <w:bottom w:val="single" w:sz="4" w:space="0" w:color="auto"/>
              <w:right w:val="single" w:sz="4" w:space="0" w:color="auto"/>
            </w:tcBorders>
          </w:tcPr>
          <w:p w:rsidR="00675F2D" w:rsidRDefault="00675F2D" w:rsidP="0042611D">
            <w:pPr>
              <w:tabs>
                <w:tab w:val="left" w:pos="7371"/>
              </w:tabs>
              <w:jc w:val="center"/>
              <w:rPr>
                <w:b/>
                <w:bCs/>
                <w:szCs w:val="24"/>
              </w:rPr>
            </w:pPr>
          </w:p>
          <w:p w:rsidR="00675F2D" w:rsidRDefault="00675F2D" w:rsidP="0042611D">
            <w:pPr>
              <w:tabs>
                <w:tab w:val="left" w:pos="7371"/>
              </w:tabs>
              <w:jc w:val="center"/>
              <w:rPr>
                <w:b/>
                <w:bCs/>
                <w:szCs w:val="24"/>
              </w:rPr>
            </w:pPr>
          </w:p>
          <w:p w:rsidR="00675F2D" w:rsidRDefault="00675F2D" w:rsidP="0042611D">
            <w:pPr>
              <w:tabs>
                <w:tab w:val="left" w:pos="7371"/>
              </w:tabs>
              <w:jc w:val="center"/>
              <w:rPr>
                <w:b/>
                <w:bCs/>
                <w:szCs w:val="24"/>
              </w:rPr>
            </w:pPr>
          </w:p>
          <w:p w:rsidR="00675F2D" w:rsidRDefault="00675F2D" w:rsidP="0042611D">
            <w:pPr>
              <w:tabs>
                <w:tab w:val="left" w:pos="7371"/>
              </w:tabs>
              <w:jc w:val="center"/>
              <w:rPr>
                <w:szCs w:val="24"/>
              </w:rPr>
            </w:pPr>
            <w:r>
              <w:rPr>
                <w:szCs w:val="24"/>
              </w:rPr>
              <w:t>15</w:t>
            </w:r>
            <w:r w:rsidRPr="0041770E">
              <w:rPr>
                <w:szCs w:val="24"/>
              </w:rPr>
              <w:t>0</w:t>
            </w:r>
            <w:r>
              <w:rPr>
                <w:szCs w:val="24"/>
              </w:rPr>
              <w:t xml:space="preserve"> kg</w:t>
            </w:r>
          </w:p>
          <w:p w:rsidR="00675F2D" w:rsidRDefault="00675F2D" w:rsidP="0042611D">
            <w:pPr>
              <w:tabs>
                <w:tab w:val="left" w:pos="7371"/>
              </w:tabs>
              <w:jc w:val="center"/>
              <w:rPr>
                <w:szCs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rPr>
                <w:szCs w:val="24"/>
              </w:rPr>
            </w:pPr>
            <w:r>
              <w:rPr>
                <w:szCs w:val="24"/>
              </w:rPr>
              <w:t>Kvietiniai miltai pasijoti, viso grūdo ruginiai miltai,  aukščiausios rūšies, raikyta, fasuota iki 1kg, be sintetinių maisto priedų</w:t>
            </w:r>
          </w:p>
        </w:tc>
        <w:tc>
          <w:tcPr>
            <w:tcW w:w="1080"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p>
        </w:tc>
      </w:tr>
      <w:tr w:rsidR="00675F2D" w:rsidTr="0042611D">
        <w:trPr>
          <w:cantSplit/>
          <w:trHeight w:val="345"/>
        </w:trPr>
        <w:tc>
          <w:tcPr>
            <w:tcW w:w="574"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r>
              <w:rPr>
                <w:szCs w:val="24"/>
              </w:rPr>
              <w:lastRenderedPageBreak/>
              <w:t>6.</w:t>
            </w:r>
          </w:p>
        </w:tc>
        <w:tc>
          <w:tcPr>
            <w:tcW w:w="2351" w:type="dxa"/>
            <w:tcBorders>
              <w:top w:val="single" w:sz="4" w:space="0" w:color="auto"/>
              <w:left w:val="single" w:sz="4" w:space="0" w:color="auto"/>
              <w:bottom w:val="single" w:sz="4" w:space="0" w:color="auto"/>
              <w:right w:val="single" w:sz="4" w:space="0" w:color="auto"/>
            </w:tcBorders>
            <w:vAlign w:val="center"/>
          </w:tcPr>
          <w:p w:rsidR="00675F2D" w:rsidRPr="00AF6102" w:rsidRDefault="00675F2D" w:rsidP="0042611D">
            <w:pPr>
              <w:tabs>
                <w:tab w:val="left" w:pos="7371"/>
              </w:tabs>
              <w:rPr>
                <w:szCs w:val="24"/>
              </w:rPr>
            </w:pPr>
            <w:r>
              <w:rPr>
                <w:szCs w:val="24"/>
              </w:rPr>
              <w:t>Balta duona</w:t>
            </w:r>
          </w:p>
        </w:tc>
        <w:tc>
          <w:tcPr>
            <w:tcW w:w="1418" w:type="dxa"/>
            <w:tcBorders>
              <w:top w:val="single" w:sz="4" w:space="0" w:color="auto"/>
              <w:left w:val="single" w:sz="4" w:space="0" w:color="auto"/>
              <w:bottom w:val="single" w:sz="4" w:space="0" w:color="auto"/>
              <w:right w:val="single" w:sz="4" w:space="0" w:color="auto"/>
            </w:tcBorders>
          </w:tcPr>
          <w:p w:rsidR="00675F2D" w:rsidRDefault="00675F2D" w:rsidP="0042611D">
            <w:pPr>
              <w:tabs>
                <w:tab w:val="left" w:pos="7371"/>
              </w:tabs>
              <w:jc w:val="center"/>
              <w:rPr>
                <w:szCs w:val="24"/>
              </w:rPr>
            </w:pPr>
          </w:p>
          <w:p w:rsidR="00675F2D" w:rsidRDefault="00675F2D" w:rsidP="0042611D">
            <w:pPr>
              <w:tabs>
                <w:tab w:val="left" w:pos="7371"/>
              </w:tabs>
              <w:jc w:val="center"/>
              <w:rPr>
                <w:szCs w:val="24"/>
              </w:rPr>
            </w:pPr>
          </w:p>
          <w:p w:rsidR="00675F2D" w:rsidRDefault="00675F2D" w:rsidP="0042611D">
            <w:pPr>
              <w:tabs>
                <w:tab w:val="left" w:pos="7371"/>
              </w:tabs>
              <w:jc w:val="center"/>
              <w:rPr>
                <w:szCs w:val="24"/>
              </w:rPr>
            </w:pPr>
          </w:p>
          <w:p w:rsidR="00675F2D" w:rsidRDefault="00675F2D" w:rsidP="0042611D">
            <w:pPr>
              <w:tabs>
                <w:tab w:val="left" w:pos="7371"/>
              </w:tabs>
              <w:jc w:val="center"/>
              <w:rPr>
                <w:szCs w:val="24"/>
              </w:rPr>
            </w:pPr>
            <w:r>
              <w:rPr>
                <w:szCs w:val="24"/>
              </w:rPr>
              <w:t>150 kg</w:t>
            </w:r>
          </w:p>
        </w:tc>
        <w:tc>
          <w:tcPr>
            <w:tcW w:w="2407"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rPr>
                <w:szCs w:val="24"/>
              </w:rPr>
            </w:pPr>
            <w:r>
              <w:rPr>
                <w:szCs w:val="24"/>
              </w:rPr>
              <w:t>Kvietiniai miltai pasijoti, viso grūdo ruginiai miltai,  aukščiausios rūšies, raikyta, fasuota iki 1kg, be sintetinių maisto priedų</w:t>
            </w:r>
          </w:p>
        </w:tc>
        <w:tc>
          <w:tcPr>
            <w:tcW w:w="1080"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p>
        </w:tc>
      </w:tr>
      <w:tr w:rsidR="00675F2D" w:rsidTr="0042611D">
        <w:trPr>
          <w:cantSplit/>
          <w:trHeight w:val="345"/>
        </w:trPr>
        <w:tc>
          <w:tcPr>
            <w:tcW w:w="574"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r>
              <w:rPr>
                <w:szCs w:val="24"/>
              </w:rPr>
              <w:t>7.</w:t>
            </w:r>
          </w:p>
        </w:tc>
        <w:tc>
          <w:tcPr>
            <w:tcW w:w="2351" w:type="dxa"/>
            <w:tcBorders>
              <w:top w:val="single" w:sz="4" w:space="0" w:color="auto"/>
              <w:left w:val="single" w:sz="4" w:space="0" w:color="auto"/>
              <w:bottom w:val="single" w:sz="4" w:space="0" w:color="auto"/>
              <w:right w:val="single" w:sz="4" w:space="0" w:color="auto"/>
            </w:tcBorders>
            <w:vAlign w:val="center"/>
          </w:tcPr>
          <w:p w:rsidR="00675F2D" w:rsidRPr="00AF6102" w:rsidRDefault="00675F2D" w:rsidP="0042611D">
            <w:pPr>
              <w:tabs>
                <w:tab w:val="left" w:pos="7371"/>
              </w:tabs>
              <w:rPr>
                <w:szCs w:val="24"/>
              </w:rPr>
            </w:pPr>
            <w:r>
              <w:rPr>
                <w:szCs w:val="24"/>
              </w:rPr>
              <w:t>Riestainiai maži (traškučiai)</w:t>
            </w:r>
          </w:p>
        </w:tc>
        <w:tc>
          <w:tcPr>
            <w:tcW w:w="1418" w:type="dxa"/>
            <w:tcBorders>
              <w:top w:val="single" w:sz="4" w:space="0" w:color="auto"/>
              <w:left w:val="single" w:sz="4" w:space="0" w:color="auto"/>
              <w:bottom w:val="single" w:sz="4" w:space="0" w:color="auto"/>
              <w:right w:val="single" w:sz="4" w:space="0" w:color="auto"/>
            </w:tcBorders>
          </w:tcPr>
          <w:p w:rsidR="00675F2D" w:rsidRDefault="00675F2D" w:rsidP="0042611D">
            <w:pPr>
              <w:tabs>
                <w:tab w:val="left" w:pos="7371"/>
              </w:tabs>
              <w:rPr>
                <w:szCs w:val="24"/>
              </w:rPr>
            </w:pPr>
            <w:r>
              <w:rPr>
                <w:szCs w:val="24"/>
              </w:rPr>
              <w:t xml:space="preserve">   </w:t>
            </w:r>
          </w:p>
          <w:p w:rsidR="00675F2D" w:rsidRDefault="00675F2D" w:rsidP="0042611D">
            <w:pPr>
              <w:tabs>
                <w:tab w:val="left" w:pos="7371"/>
              </w:tabs>
              <w:rPr>
                <w:szCs w:val="24"/>
              </w:rPr>
            </w:pPr>
          </w:p>
          <w:p w:rsidR="00675F2D" w:rsidRDefault="00675F2D" w:rsidP="0042611D">
            <w:pPr>
              <w:tabs>
                <w:tab w:val="left" w:pos="7371"/>
              </w:tabs>
              <w:rPr>
                <w:szCs w:val="24"/>
              </w:rPr>
            </w:pPr>
          </w:p>
          <w:p w:rsidR="00675F2D" w:rsidRDefault="00675F2D" w:rsidP="0042611D">
            <w:pPr>
              <w:tabs>
                <w:tab w:val="left" w:pos="7371"/>
              </w:tabs>
              <w:rPr>
                <w:szCs w:val="24"/>
              </w:rPr>
            </w:pPr>
            <w:r>
              <w:rPr>
                <w:szCs w:val="24"/>
              </w:rPr>
              <w:t xml:space="preserve">    </w:t>
            </w:r>
            <w:r w:rsidRPr="00F02ACB">
              <w:rPr>
                <w:szCs w:val="24"/>
              </w:rPr>
              <w:t>1</w:t>
            </w:r>
            <w:r>
              <w:rPr>
                <w:szCs w:val="24"/>
              </w:rPr>
              <w:t>5</w:t>
            </w:r>
            <w:r w:rsidRPr="00F02ACB">
              <w:rPr>
                <w:szCs w:val="24"/>
              </w:rPr>
              <w:t>0</w:t>
            </w:r>
            <w:r>
              <w:rPr>
                <w:szCs w:val="24"/>
              </w:rPr>
              <w:t xml:space="preserve"> kg</w:t>
            </w:r>
          </w:p>
        </w:tc>
        <w:tc>
          <w:tcPr>
            <w:tcW w:w="2407"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rPr>
                <w:szCs w:val="24"/>
              </w:rPr>
            </w:pPr>
            <w:r>
              <w:rPr>
                <w:szCs w:val="24"/>
              </w:rPr>
              <w:t>Iškepta iš kvietinių miltų, fasuoti pakuotėse iki 300g.,</w:t>
            </w:r>
            <w:r w:rsidRPr="000836A2">
              <w:rPr>
                <w:szCs w:val="24"/>
              </w:rPr>
              <w:t xml:space="preserve"> atitinkan</w:t>
            </w:r>
            <w:r>
              <w:rPr>
                <w:szCs w:val="24"/>
              </w:rPr>
              <w:t xml:space="preserve">tys </w:t>
            </w:r>
            <w:r w:rsidRPr="000836A2">
              <w:rPr>
                <w:szCs w:val="24"/>
              </w:rPr>
              <w:t>vaikų maitinimo tvarkos aprašo reikalavimus</w:t>
            </w:r>
            <w:r>
              <w:rPr>
                <w:szCs w:val="24"/>
              </w:rPr>
              <w:t xml:space="preserve"> (cukraus ne daugiau </w:t>
            </w:r>
            <w:r w:rsidRPr="00C06542">
              <w:rPr>
                <w:b/>
                <w:bCs/>
                <w:szCs w:val="24"/>
              </w:rPr>
              <w:t>16g/</w:t>
            </w:r>
            <w:r>
              <w:rPr>
                <w:szCs w:val="24"/>
              </w:rPr>
              <w:t xml:space="preserve"> 100g produkto)</w:t>
            </w:r>
          </w:p>
        </w:tc>
        <w:tc>
          <w:tcPr>
            <w:tcW w:w="1080"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p>
        </w:tc>
      </w:tr>
      <w:tr w:rsidR="00675F2D" w:rsidTr="0042611D">
        <w:trPr>
          <w:cantSplit/>
          <w:trHeight w:val="345"/>
        </w:trPr>
        <w:tc>
          <w:tcPr>
            <w:tcW w:w="574"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r>
              <w:rPr>
                <w:szCs w:val="24"/>
              </w:rPr>
              <w:t>8.</w:t>
            </w:r>
          </w:p>
        </w:tc>
        <w:tc>
          <w:tcPr>
            <w:tcW w:w="2351"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rPr>
                <w:szCs w:val="24"/>
              </w:rPr>
            </w:pPr>
            <w:r>
              <w:rPr>
                <w:szCs w:val="24"/>
              </w:rPr>
              <w:t>Bandelės su obuoliais</w:t>
            </w:r>
          </w:p>
        </w:tc>
        <w:tc>
          <w:tcPr>
            <w:tcW w:w="1418" w:type="dxa"/>
            <w:tcBorders>
              <w:top w:val="single" w:sz="4" w:space="0" w:color="auto"/>
              <w:left w:val="single" w:sz="4" w:space="0" w:color="auto"/>
              <w:bottom w:val="single" w:sz="4" w:space="0" w:color="auto"/>
              <w:right w:val="single" w:sz="4" w:space="0" w:color="auto"/>
            </w:tcBorders>
          </w:tcPr>
          <w:p w:rsidR="00675F2D" w:rsidRDefault="00675F2D" w:rsidP="0042611D">
            <w:pPr>
              <w:tabs>
                <w:tab w:val="left" w:pos="7371"/>
              </w:tabs>
              <w:jc w:val="center"/>
              <w:rPr>
                <w:szCs w:val="24"/>
              </w:rPr>
            </w:pPr>
          </w:p>
          <w:p w:rsidR="00675F2D" w:rsidRDefault="00675F2D" w:rsidP="0042611D">
            <w:pPr>
              <w:tabs>
                <w:tab w:val="left" w:pos="7371"/>
              </w:tabs>
              <w:jc w:val="center"/>
              <w:rPr>
                <w:szCs w:val="24"/>
              </w:rPr>
            </w:pPr>
          </w:p>
          <w:p w:rsidR="00675F2D" w:rsidRDefault="00675F2D" w:rsidP="0042611D">
            <w:pPr>
              <w:tabs>
                <w:tab w:val="left" w:pos="7371"/>
              </w:tabs>
              <w:jc w:val="center"/>
              <w:rPr>
                <w:szCs w:val="24"/>
              </w:rPr>
            </w:pPr>
          </w:p>
          <w:p w:rsidR="00675F2D" w:rsidRDefault="00675F2D" w:rsidP="0042611D">
            <w:pPr>
              <w:tabs>
                <w:tab w:val="left" w:pos="7371"/>
              </w:tabs>
              <w:jc w:val="center"/>
              <w:rPr>
                <w:szCs w:val="24"/>
              </w:rPr>
            </w:pPr>
          </w:p>
          <w:p w:rsidR="00675F2D" w:rsidRDefault="00675F2D" w:rsidP="0042611D">
            <w:pPr>
              <w:tabs>
                <w:tab w:val="left" w:pos="7371"/>
              </w:tabs>
              <w:jc w:val="center"/>
              <w:rPr>
                <w:szCs w:val="24"/>
              </w:rPr>
            </w:pPr>
            <w:r>
              <w:rPr>
                <w:szCs w:val="24"/>
              </w:rPr>
              <w:t>100 kg</w:t>
            </w:r>
          </w:p>
        </w:tc>
        <w:tc>
          <w:tcPr>
            <w:tcW w:w="2407"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rPr>
                <w:szCs w:val="24"/>
              </w:rPr>
            </w:pPr>
            <w:r>
              <w:rPr>
                <w:szCs w:val="24"/>
              </w:rPr>
              <w:t xml:space="preserve">Iškepta iš kvietinių miltų, be konservantų, </w:t>
            </w:r>
            <w:r w:rsidRPr="000836A2">
              <w:rPr>
                <w:szCs w:val="24"/>
              </w:rPr>
              <w:t>atitinkančios vaikų maitinimo tvarkos aprašo reikalavimus</w:t>
            </w:r>
            <w:r>
              <w:rPr>
                <w:szCs w:val="24"/>
              </w:rPr>
              <w:t xml:space="preserve"> (cukraus ne daugiau </w:t>
            </w:r>
            <w:r w:rsidRPr="00C06542">
              <w:rPr>
                <w:b/>
                <w:bCs/>
                <w:szCs w:val="24"/>
              </w:rPr>
              <w:t>16g/</w:t>
            </w:r>
            <w:r>
              <w:rPr>
                <w:szCs w:val="24"/>
              </w:rPr>
              <w:t xml:space="preserve"> 100g produkto). </w:t>
            </w:r>
            <w:r w:rsidRPr="00F02ACB">
              <w:rPr>
                <w:szCs w:val="24"/>
              </w:rPr>
              <w:t>Svoris nuo 0,04 iki 0,06 g.</w:t>
            </w:r>
          </w:p>
        </w:tc>
        <w:tc>
          <w:tcPr>
            <w:tcW w:w="1080"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p>
        </w:tc>
      </w:tr>
      <w:tr w:rsidR="00675F2D" w:rsidTr="0042611D">
        <w:trPr>
          <w:cantSplit/>
          <w:trHeight w:val="345"/>
        </w:trPr>
        <w:tc>
          <w:tcPr>
            <w:tcW w:w="574"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r>
              <w:rPr>
                <w:szCs w:val="24"/>
              </w:rPr>
              <w:t>9.</w:t>
            </w:r>
          </w:p>
        </w:tc>
        <w:tc>
          <w:tcPr>
            <w:tcW w:w="2351"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rPr>
                <w:szCs w:val="24"/>
              </w:rPr>
            </w:pPr>
            <w:r>
              <w:rPr>
                <w:szCs w:val="24"/>
              </w:rPr>
              <w:t>Bandelės su bananais</w:t>
            </w:r>
          </w:p>
        </w:tc>
        <w:tc>
          <w:tcPr>
            <w:tcW w:w="1418" w:type="dxa"/>
            <w:tcBorders>
              <w:top w:val="single" w:sz="4" w:space="0" w:color="auto"/>
              <w:left w:val="single" w:sz="4" w:space="0" w:color="auto"/>
              <w:bottom w:val="single" w:sz="4" w:space="0" w:color="auto"/>
              <w:right w:val="single" w:sz="4" w:space="0" w:color="auto"/>
            </w:tcBorders>
          </w:tcPr>
          <w:p w:rsidR="00675F2D" w:rsidRDefault="00675F2D" w:rsidP="0042611D">
            <w:pPr>
              <w:tabs>
                <w:tab w:val="left" w:pos="7371"/>
              </w:tabs>
              <w:jc w:val="center"/>
              <w:rPr>
                <w:szCs w:val="24"/>
              </w:rPr>
            </w:pPr>
          </w:p>
          <w:p w:rsidR="00675F2D" w:rsidRDefault="00675F2D" w:rsidP="0042611D">
            <w:pPr>
              <w:tabs>
                <w:tab w:val="left" w:pos="7371"/>
              </w:tabs>
              <w:jc w:val="center"/>
              <w:rPr>
                <w:szCs w:val="24"/>
              </w:rPr>
            </w:pPr>
          </w:p>
          <w:p w:rsidR="00675F2D" w:rsidRDefault="00675F2D" w:rsidP="0042611D">
            <w:pPr>
              <w:tabs>
                <w:tab w:val="left" w:pos="7371"/>
              </w:tabs>
              <w:jc w:val="center"/>
              <w:rPr>
                <w:szCs w:val="24"/>
              </w:rPr>
            </w:pPr>
          </w:p>
          <w:p w:rsidR="00675F2D" w:rsidRDefault="00675F2D" w:rsidP="0042611D">
            <w:pPr>
              <w:tabs>
                <w:tab w:val="left" w:pos="7371"/>
              </w:tabs>
              <w:rPr>
                <w:szCs w:val="24"/>
              </w:rPr>
            </w:pPr>
            <w:r>
              <w:rPr>
                <w:szCs w:val="24"/>
              </w:rPr>
              <w:t xml:space="preserve">   </w:t>
            </w:r>
          </w:p>
          <w:p w:rsidR="00675F2D" w:rsidRDefault="00675F2D" w:rsidP="0042611D">
            <w:pPr>
              <w:tabs>
                <w:tab w:val="left" w:pos="7371"/>
              </w:tabs>
              <w:rPr>
                <w:szCs w:val="24"/>
              </w:rPr>
            </w:pPr>
            <w:r>
              <w:rPr>
                <w:szCs w:val="24"/>
              </w:rPr>
              <w:t xml:space="preserve">    100 kg</w:t>
            </w:r>
          </w:p>
        </w:tc>
        <w:tc>
          <w:tcPr>
            <w:tcW w:w="2407" w:type="dxa"/>
            <w:tcBorders>
              <w:top w:val="single" w:sz="4" w:space="0" w:color="auto"/>
              <w:left w:val="single" w:sz="4" w:space="0" w:color="auto"/>
              <w:bottom w:val="single" w:sz="4" w:space="0" w:color="auto"/>
              <w:right w:val="single" w:sz="4" w:space="0" w:color="auto"/>
            </w:tcBorders>
            <w:vAlign w:val="center"/>
          </w:tcPr>
          <w:p w:rsidR="00675F2D" w:rsidRPr="00F02ACB" w:rsidRDefault="00675F2D" w:rsidP="0042611D">
            <w:pPr>
              <w:tabs>
                <w:tab w:val="left" w:pos="7371"/>
              </w:tabs>
              <w:rPr>
                <w:szCs w:val="24"/>
              </w:rPr>
            </w:pPr>
            <w:r w:rsidRPr="00F02ACB">
              <w:rPr>
                <w:szCs w:val="24"/>
              </w:rPr>
              <w:t>Iškepta iš kvietinių miltų, be konservantų, atitinkan</w:t>
            </w:r>
            <w:r>
              <w:rPr>
                <w:szCs w:val="24"/>
              </w:rPr>
              <w:t>tys</w:t>
            </w:r>
            <w:r w:rsidRPr="00F02ACB">
              <w:rPr>
                <w:szCs w:val="24"/>
              </w:rPr>
              <w:t xml:space="preserve"> vaikų maitinimo tvarkos aprašo reikalavimus</w:t>
            </w:r>
            <w:r>
              <w:rPr>
                <w:szCs w:val="24"/>
              </w:rPr>
              <w:t xml:space="preserve"> </w:t>
            </w:r>
            <w:r w:rsidRPr="00F02ACB">
              <w:rPr>
                <w:szCs w:val="24"/>
              </w:rPr>
              <w:t xml:space="preserve">(cukraus ne daugiau </w:t>
            </w:r>
            <w:r w:rsidRPr="00F02ACB">
              <w:rPr>
                <w:b/>
                <w:bCs/>
                <w:szCs w:val="24"/>
              </w:rPr>
              <w:t>16g/</w:t>
            </w:r>
            <w:r w:rsidRPr="00F02ACB">
              <w:rPr>
                <w:szCs w:val="24"/>
              </w:rPr>
              <w:t xml:space="preserve"> 100g produkto). Svoris nuo 0,04 iki 0,06 g</w:t>
            </w:r>
          </w:p>
        </w:tc>
        <w:tc>
          <w:tcPr>
            <w:tcW w:w="1080"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p>
        </w:tc>
      </w:tr>
      <w:tr w:rsidR="00675F2D" w:rsidTr="0042611D">
        <w:trPr>
          <w:cantSplit/>
          <w:trHeight w:val="345"/>
        </w:trPr>
        <w:tc>
          <w:tcPr>
            <w:tcW w:w="574"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r>
              <w:rPr>
                <w:szCs w:val="24"/>
              </w:rPr>
              <w:t>10.</w:t>
            </w:r>
          </w:p>
        </w:tc>
        <w:tc>
          <w:tcPr>
            <w:tcW w:w="2351"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rPr>
                <w:szCs w:val="24"/>
              </w:rPr>
            </w:pPr>
            <w:r>
              <w:rPr>
                <w:szCs w:val="24"/>
              </w:rPr>
              <w:t>Bandelės su aguonomis</w:t>
            </w:r>
          </w:p>
        </w:tc>
        <w:tc>
          <w:tcPr>
            <w:tcW w:w="1418" w:type="dxa"/>
            <w:tcBorders>
              <w:top w:val="single" w:sz="4" w:space="0" w:color="auto"/>
              <w:left w:val="single" w:sz="4" w:space="0" w:color="auto"/>
              <w:bottom w:val="single" w:sz="4" w:space="0" w:color="auto"/>
              <w:right w:val="single" w:sz="4" w:space="0" w:color="auto"/>
            </w:tcBorders>
          </w:tcPr>
          <w:p w:rsidR="00675F2D" w:rsidRDefault="00675F2D" w:rsidP="0042611D">
            <w:pPr>
              <w:tabs>
                <w:tab w:val="left" w:pos="7371"/>
              </w:tabs>
              <w:jc w:val="center"/>
              <w:rPr>
                <w:szCs w:val="24"/>
              </w:rPr>
            </w:pPr>
          </w:p>
          <w:p w:rsidR="00675F2D" w:rsidRDefault="00675F2D" w:rsidP="0042611D">
            <w:pPr>
              <w:tabs>
                <w:tab w:val="left" w:pos="7371"/>
              </w:tabs>
              <w:jc w:val="center"/>
              <w:rPr>
                <w:szCs w:val="24"/>
              </w:rPr>
            </w:pPr>
          </w:p>
          <w:p w:rsidR="00675F2D" w:rsidRDefault="00675F2D" w:rsidP="0042611D">
            <w:pPr>
              <w:tabs>
                <w:tab w:val="left" w:pos="7371"/>
              </w:tabs>
              <w:jc w:val="center"/>
              <w:rPr>
                <w:szCs w:val="24"/>
              </w:rPr>
            </w:pPr>
          </w:p>
          <w:p w:rsidR="00675F2D" w:rsidRDefault="00675F2D" w:rsidP="0042611D">
            <w:pPr>
              <w:tabs>
                <w:tab w:val="left" w:pos="7371"/>
              </w:tabs>
              <w:jc w:val="center"/>
              <w:rPr>
                <w:szCs w:val="24"/>
              </w:rPr>
            </w:pPr>
          </w:p>
          <w:p w:rsidR="00675F2D" w:rsidRDefault="00675F2D" w:rsidP="0042611D">
            <w:pPr>
              <w:tabs>
                <w:tab w:val="left" w:pos="7371"/>
              </w:tabs>
              <w:jc w:val="center"/>
              <w:rPr>
                <w:szCs w:val="24"/>
              </w:rPr>
            </w:pPr>
            <w:r>
              <w:rPr>
                <w:szCs w:val="24"/>
              </w:rPr>
              <w:t>70 kg</w:t>
            </w:r>
          </w:p>
        </w:tc>
        <w:tc>
          <w:tcPr>
            <w:tcW w:w="2407" w:type="dxa"/>
            <w:tcBorders>
              <w:top w:val="single" w:sz="4" w:space="0" w:color="auto"/>
              <w:left w:val="single" w:sz="4" w:space="0" w:color="auto"/>
              <w:bottom w:val="single" w:sz="4" w:space="0" w:color="auto"/>
              <w:right w:val="single" w:sz="4" w:space="0" w:color="auto"/>
            </w:tcBorders>
            <w:vAlign w:val="center"/>
          </w:tcPr>
          <w:p w:rsidR="00675F2D" w:rsidRPr="00F02ACB" w:rsidRDefault="00675F2D" w:rsidP="0042611D">
            <w:pPr>
              <w:tabs>
                <w:tab w:val="left" w:pos="7371"/>
              </w:tabs>
              <w:rPr>
                <w:szCs w:val="24"/>
              </w:rPr>
            </w:pPr>
            <w:r w:rsidRPr="00F02ACB">
              <w:rPr>
                <w:szCs w:val="24"/>
              </w:rPr>
              <w:t xml:space="preserve">Iškepta iš kvietinių miltų, be konservantų, atitinkančios vaikų maitinimo tvarkos aprašo reikalavimus (cukraus ne daugiau </w:t>
            </w:r>
            <w:r w:rsidRPr="00F02ACB">
              <w:rPr>
                <w:b/>
                <w:bCs/>
                <w:szCs w:val="24"/>
              </w:rPr>
              <w:t>16g/</w:t>
            </w:r>
            <w:r w:rsidRPr="00F02ACB">
              <w:rPr>
                <w:szCs w:val="24"/>
              </w:rPr>
              <w:t xml:space="preserve"> 100g produkto). Svoris nuo 0,04 iki 0,06 g.</w:t>
            </w:r>
          </w:p>
        </w:tc>
        <w:tc>
          <w:tcPr>
            <w:tcW w:w="1080"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p>
        </w:tc>
      </w:tr>
      <w:tr w:rsidR="00675F2D" w:rsidTr="0042611D">
        <w:trPr>
          <w:cantSplit/>
          <w:trHeight w:val="345"/>
        </w:trPr>
        <w:tc>
          <w:tcPr>
            <w:tcW w:w="574"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r>
              <w:rPr>
                <w:szCs w:val="24"/>
              </w:rPr>
              <w:t>11.</w:t>
            </w:r>
          </w:p>
        </w:tc>
        <w:tc>
          <w:tcPr>
            <w:tcW w:w="2351"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rPr>
                <w:szCs w:val="24"/>
              </w:rPr>
            </w:pPr>
            <w:r>
              <w:rPr>
                <w:szCs w:val="24"/>
              </w:rPr>
              <w:t>Sausainiai be pridėtinio cukraus</w:t>
            </w:r>
          </w:p>
        </w:tc>
        <w:tc>
          <w:tcPr>
            <w:tcW w:w="1418" w:type="dxa"/>
            <w:tcBorders>
              <w:top w:val="single" w:sz="4" w:space="0" w:color="auto"/>
              <w:left w:val="single" w:sz="4" w:space="0" w:color="auto"/>
              <w:bottom w:val="single" w:sz="4" w:space="0" w:color="auto"/>
              <w:right w:val="single" w:sz="4" w:space="0" w:color="auto"/>
            </w:tcBorders>
          </w:tcPr>
          <w:p w:rsidR="00675F2D" w:rsidRDefault="00675F2D" w:rsidP="0042611D">
            <w:pPr>
              <w:tabs>
                <w:tab w:val="left" w:pos="7371"/>
              </w:tabs>
              <w:jc w:val="center"/>
              <w:rPr>
                <w:szCs w:val="24"/>
              </w:rPr>
            </w:pPr>
          </w:p>
          <w:p w:rsidR="00675F2D" w:rsidRDefault="00675F2D" w:rsidP="0042611D">
            <w:pPr>
              <w:tabs>
                <w:tab w:val="left" w:pos="7371"/>
              </w:tabs>
              <w:jc w:val="center"/>
              <w:rPr>
                <w:szCs w:val="24"/>
              </w:rPr>
            </w:pPr>
          </w:p>
          <w:p w:rsidR="00675F2D" w:rsidRDefault="00675F2D" w:rsidP="0042611D">
            <w:pPr>
              <w:tabs>
                <w:tab w:val="left" w:pos="7371"/>
              </w:tabs>
              <w:jc w:val="center"/>
              <w:rPr>
                <w:szCs w:val="24"/>
              </w:rPr>
            </w:pPr>
          </w:p>
          <w:p w:rsidR="00675F2D" w:rsidRDefault="00675F2D" w:rsidP="0042611D">
            <w:pPr>
              <w:tabs>
                <w:tab w:val="left" w:pos="7371"/>
              </w:tabs>
              <w:jc w:val="center"/>
              <w:rPr>
                <w:szCs w:val="24"/>
              </w:rPr>
            </w:pPr>
            <w:r>
              <w:rPr>
                <w:szCs w:val="24"/>
              </w:rPr>
              <w:t>80 kg</w:t>
            </w:r>
          </w:p>
        </w:tc>
        <w:tc>
          <w:tcPr>
            <w:tcW w:w="2407"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rPr>
                <w:szCs w:val="24"/>
                <w:highlight w:val="yellow"/>
              </w:rPr>
            </w:pPr>
            <w:r>
              <w:rPr>
                <w:szCs w:val="24"/>
              </w:rPr>
              <w:t xml:space="preserve">Iškepta iš kvietinių miltų, be konservantų, be pridėtinio cukraus, </w:t>
            </w:r>
            <w:r w:rsidRPr="000836A2">
              <w:rPr>
                <w:szCs w:val="24"/>
              </w:rPr>
              <w:t>atitinkan</w:t>
            </w:r>
            <w:r>
              <w:rPr>
                <w:szCs w:val="24"/>
              </w:rPr>
              <w:t>tys</w:t>
            </w:r>
            <w:r w:rsidRPr="000836A2">
              <w:rPr>
                <w:szCs w:val="24"/>
              </w:rPr>
              <w:t xml:space="preserve"> vaikų maitinimo tvarkos aprašo reikalavimus</w:t>
            </w:r>
            <w:r>
              <w:rPr>
                <w:szCs w:val="24"/>
              </w:rPr>
              <w:t>. Sveriami, iki 2 kg. dėžėse.</w:t>
            </w:r>
          </w:p>
        </w:tc>
        <w:tc>
          <w:tcPr>
            <w:tcW w:w="1080"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75F2D" w:rsidRDefault="00675F2D" w:rsidP="0042611D">
            <w:pPr>
              <w:tabs>
                <w:tab w:val="left" w:pos="7371"/>
              </w:tabs>
              <w:jc w:val="center"/>
              <w:rPr>
                <w:szCs w:val="24"/>
              </w:rPr>
            </w:pPr>
          </w:p>
        </w:tc>
      </w:tr>
    </w:tbl>
    <w:p w:rsidR="00675F2D" w:rsidRDefault="00675F2D" w:rsidP="00675F2D">
      <w:pPr>
        <w:jc w:val="center"/>
      </w:pPr>
    </w:p>
    <w:p w:rsidR="00675F2D" w:rsidRDefault="00675F2D" w:rsidP="00675F2D">
      <w:pPr>
        <w:ind w:left="600"/>
        <w:jc w:val="center"/>
      </w:pPr>
    </w:p>
    <w:p w:rsidR="00675F2D" w:rsidRDefault="00675F2D" w:rsidP="00675F2D">
      <w:pPr>
        <w:jc w:val="both"/>
      </w:pPr>
      <w:r>
        <w:t xml:space="preserve">Bendra pasiūlymo kaina su PVM </w:t>
      </w:r>
      <w:r>
        <w:rPr>
          <w:sz w:val="22"/>
          <w:szCs w:val="22"/>
        </w:rPr>
        <w:t>______________________________________________________</w:t>
      </w:r>
      <w:r>
        <w:t>Eur.</w:t>
      </w:r>
    </w:p>
    <w:p w:rsidR="00675F2D" w:rsidRDefault="00675F2D" w:rsidP="00675F2D">
      <w:pPr>
        <w:jc w:val="both"/>
      </w:pPr>
    </w:p>
    <w:p w:rsidR="00675F2D" w:rsidRDefault="00675F2D" w:rsidP="00675F2D">
      <w:pPr>
        <w:tabs>
          <w:tab w:val="right" w:leader="underscore" w:pos="9639"/>
        </w:tabs>
      </w:pPr>
      <w:r>
        <w:t xml:space="preserve">Į šią sumą įeina visos išlaidos ir visi mokesčiai, taip pat ir PVM, kuris sudaro </w:t>
      </w:r>
      <w:r>
        <w:rPr>
          <w:sz w:val="22"/>
          <w:szCs w:val="22"/>
        </w:rPr>
        <w:t>____________</w:t>
      </w:r>
      <w:r>
        <w:t>Eur.</w:t>
      </w:r>
    </w:p>
    <w:p w:rsidR="00675F2D" w:rsidRDefault="00675F2D" w:rsidP="00675F2D"/>
    <w:p w:rsidR="00675F2D" w:rsidRDefault="00675F2D" w:rsidP="00675F2D">
      <w:r>
        <w:lastRenderedPageBreak/>
        <w:t>Siūlomos prekės visiškai atitinka pirkimo dokumentuose nurodytus reikalavimus.</w:t>
      </w:r>
    </w:p>
    <w:p w:rsidR="00675F2D" w:rsidRDefault="00675F2D" w:rsidP="00675F2D"/>
    <w:p w:rsidR="00675F2D" w:rsidRDefault="00675F2D" w:rsidP="00675F2D">
      <w:pPr>
        <w:jc w:val="right"/>
      </w:pPr>
    </w:p>
    <w:p w:rsidR="00675F2D" w:rsidRDefault="00675F2D" w:rsidP="00675F2D">
      <w:pPr>
        <w:jc w:val="right"/>
      </w:pPr>
    </w:p>
    <w:tbl>
      <w:tblPr>
        <w:tblW w:w="9990" w:type="dxa"/>
        <w:tblInd w:w="18" w:type="dxa"/>
        <w:tblLayout w:type="fixed"/>
        <w:tblLook w:val="0000"/>
      </w:tblPr>
      <w:tblGrid>
        <w:gridCol w:w="4770"/>
        <w:gridCol w:w="5220"/>
      </w:tblGrid>
      <w:tr w:rsidR="00675F2D" w:rsidTr="0042611D">
        <w:tc>
          <w:tcPr>
            <w:tcW w:w="4770" w:type="dxa"/>
          </w:tcPr>
          <w:p w:rsidR="00675F2D" w:rsidRDefault="00675F2D" w:rsidP="00675F2D">
            <w:pPr>
              <w:snapToGrid w:val="0"/>
            </w:pPr>
            <w:r>
              <w:rPr>
                <w:b/>
              </w:rPr>
              <w:t>Prekių t</w:t>
            </w:r>
            <w:r>
              <w:rPr>
                <w:b/>
              </w:rPr>
              <w:t>iekėjas</w:t>
            </w:r>
            <w:r>
              <w:t>:</w:t>
            </w:r>
          </w:p>
        </w:tc>
        <w:tc>
          <w:tcPr>
            <w:tcW w:w="5220" w:type="dxa"/>
          </w:tcPr>
          <w:p w:rsidR="00675F2D" w:rsidRDefault="00675F2D" w:rsidP="0042611D">
            <w:pPr>
              <w:snapToGrid w:val="0"/>
              <w:rPr>
                <w:b/>
                <w:bCs/>
              </w:rPr>
            </w:pPr>
            <w:r>
              <w:rPr>
                <w:b/>
              </w:rPr>
              <w:t>Klientas:</w:t>
            </w:r>
            <w:r>
              <w:rPr>
                <w:b/>
                <w:bCs/>
              </w:rPr>
              <w:t xml:space="preserve"> </w:t>
            </w:r>
          </w:p>
          <w:p w:rsidR="00675F2D" w:rsidRDefault="00675F2D" w:rsidP="0042611D">
            <w:pPr>
              <w:rPr>
                <w:bCs/>
              </w:rPr>
            </w:pPr>
          </w:p>
        </w:tc>
      </w:tr>
      <w:tr w:rsidR="00675F2D" w:rsidRPr="001E5DFD" w:rsidTr="0042611D">
        <w:tc>
          <w:tcPr>
            <w:tcW w:w="4770" w:type="dxa"/>
          </w:tcPr>
          <w:p w:rsidR="00675F2D" w:rsidRDefault="00675F2D" w:rsidP="0042611D">
            <w:pPr>
              <w:overflowPunct w:val="0"/>
              <w:ind w:right="6"/>
              <w:jc w:val="both"/>
              <w:rPr>
                <w:bCs/>
              </w:rPr>
            </w:pPr>
            <w:r>
              <w:rPr>
                <w:bCs/>
              </w:rPr>
              <w:t>...........................................................................</w:t>
            </w:r>
          </w:p>
          <w:p w:rsidR="00675F2D" w:rsidRDefault="00675F2D" w:rsidP="0042611D">
            <w:pPr>
              <w:overflowPunct w:val="0"/>
              <w:ind w:right="6"/>
              <w:jc w:val="both"/>
            </w:pPr>
            <w:r>
              <w:t>Įmonės kodas ....................................................</w:t>
            </w:r>
          </w:p>
          <w:p w:rsidR="00675F2D" w:rsidRDefault="00675F2D" w:rsidP="0042611D">
            <w:pPr>
              <w:overflowPunct w:val="0"/>
              <w:ind w:right="6"/>
              <w:jc w:val="both"/>
              <w:rPr>
                <w:color w:val="000000"/>
              </w:rPr>
            </w:pPr>
            <w:r>
              <w:t xml:space="preserve">PVM mokėtojo kodas </w:t>
            </w:r>
            <w:r>
              <w:rPr>
                <w:color w:val="000000"/>
              </w:rPr>
              <w:t>LT..................................</w:t>
            </w:r>
          </w:p>
          <w:p w:rsidR="00675F2D" w:rsidRDefault="00675F2D" w:rsidP="0042611D">
            <w:pPr>
              <w:overflowPunct w:val="0"/>
              <w:ind w:right="6"/>
              <w:jc w:val="both"/>
            </w:pPr>
            <w:r>
              <w:t>Adresas .............................................................</w:t>
            </w:r>
          </w:p>
          <w:p w:rsidR="00675F2D" w:rsidRDefault="00675F2D" w:rsidP="0042611D">
            <w:pPr>
              <w:overflowPunct w:val="0"/>
              <w:ind w:right="6"/>
              <w:jc w:val="both"/>
            </w:pPr>
            <w:r>
              <w:t xml:space="preserve">A.s. LT............................................................... </w:t>
            </w:r>
          </w:p>
          <w:p w:rsidR="00675F2D" w:rsidRDefault="00675F2D" w:rsidP="0042611D">
            <w:pPr>
              <w:overflowPunct w:val="0"/>
              <w:ind w:right="6"/>
              <w:jc w:val="both"/>
            </w:pPr>
            <w:r>
              <w:t>Bankas................................................................</w:t>
            </w:r>
          </w:p>
          <w:p w:rsidR="00675F2D" w:rsidRDefault="00675F2D" w:rsidP="0042611D">
            <w:pPr>
              <w:overflowPunct w:val="0"/>
              <w:ind w:right="6"/>
              <w:jc w:val="both"/>
            </w:pPr>
            <w:r>
              <w:t>Banko kodas ......................................................</w:t>
            </w:r>
          </w:p>
          <w:p w:rsidR="00675F2D" w:rsidRDefault="00675F2D" w:rsidP="0042611D">
            <w:pPr>
              <w:overflowPunct w:val="0"/>
              <w:ind w:left="180" w:right="6"/>
              <w:jc w:val="both"/>
            </w:pPr>
          </w:p>
          <w:p w:rsidR="00675F2D" w:rsidRDefault="00675F2D" w:rsidP="0042611D">
            <w:pPr>
              <w:overflowPunct w:val="0"/>
              <w:ind w:right="6"/>
              <w:jc w:val="both"/>
            </w:pPr>
            <w:r>
              <w:t>..........................................................................</w:t>
            </w:r>
          </w:p>
          <w:p w:rsidR="00675F2D" w:rsidRDefault="00675F2D" w:rsidP="0042611D">
            <w:pPr>
              <w:pStyle w:val="Header"/>
              <w:jc w:val="center"/>
              <w:rPr>
                <w:sz w:val="16"/>
                <w:szCs w:val="16"/>
              </w:rPr>
            </w:pPr>
            <w:r w:rsidRPr="0080471C">
              <w:rPr>
                <w:sz w:val="16"/>
                <w:szCs w:val="16"/>
              </w:rPr>
              <w:t>(pareigos vardas, pavardė</w:t>
            </w:r>
            <w:r>
              <w:rPr>
                <w:sz w:val="16"/>
                <w:szCs w:val="16"/>
              </w:rPr>
              <w:t>, parašas</w:t>
            </w:r>
            <w:r w:rsidRPr="0080471C">
              <w:rPr>
                <w:sz w:val="16"/>
                <w:szCs w:val="16"/>
              </w:rPr>
              <w:t>)</w:t>
            </w:r>
          </w:p>
          <w:p w:rsidR="00675F2D" w:rsidRDefault="00675F2D" w:rsidP="0042611D">
            <w:pPr>
              <w:pStyle w:val="Header"/>
              <w:jc w:val="left"/>
              <w:rPr>
                <w:sz w:val="16"/>
                <w:szCs w:val="16"/>
              </w:rPr>
            </w:pPr>
          </w:p>
          <w:p w:rsidR="00675F2D" w:rsidRDefault="00675F2D" w:rsidP="0042611D">
            <w:pPr>
              <w:pStyle w:val="Header"/>
              <w:jc w:val="left"/>
              <w:rPr>
                <w:sz w:val="16"/>
                <w:szCs w:val="16"/>
              </w:rPr>
            </w:pPr>
            <w:r>
              <w:rPr>
                <w:sz w:val="16"/>
                <w:szCs w:val="16"/>
              </w:rPr>
              <w:t>A.V.</w:t>
            </w:r>
          </w:p>
          <w:p w:rsidR="00675F2D" w:rsidRPr="0033734D" w:rsidRDefault="00675F2D" w:rsidP="0042611D">
            <w:pPr>
              <w:pStyle w:val="Header"/>
              <w:jc w:val="left"/>
              <w:rPr>
                <w:sz w:val="12"/>
                <w:szCs w:val="12"/>
              </w:rPr>
            </w:pPr>
          </w:p>
          <w:p w:rsidR="00675F2D" w:rsidRDefault="00675F2D" w:rsidP="0042611D">
            <w:pPr>
              <w:pStyle w:val="Header"/>
            </w:pPr>
            <w:r w:rsidRPr="004A25F5">
              <w:rPr>
                <w:sz w:val="16"/>
                <w:szCs w:val="16"/>
              </w:rPr>
              <w:t>Data</w:t>
            </w:r>
            <w:r>
              <w:t>_________________________</w:t>
            </w:r>
          </w:p>
        </w:tc>
        <w:tc>
          <w:tcPr>
            <w:tcW w:w="5220" w:type="dxa"/>
          </w:tcPr>
          <w:p w:rsidR="00675F2D" w:rsidRPr="000841F8" w:rsidRDefault="00675F2D" w:rsidP="0042611D">
            <w:pPr>
              <w:overflowPunct w:val="0"/>
              <w:ind w:right="6"/>
              <w:jc w:val="both"/>
              <w:rPr>
                <w:b/>
                <w:bCs/>
              </w:rPr>
            </w:pPr>
            <w:r w:rsidRPr="000841F8">
              <w:rPr>
                <w:b/>
                <w:bCs/>
              </w:rPr>
              <w:t>Panevėžio lopšelis-darželis „</w:t>
            </w:r>
            <w:r>
              <w:rPr>
                <w:b/>
                <w:bCs/>
              </w:rPr>
              <w:t>Draugystė</w:t>
            </w:r>
            <w:r w:rsidRPr="000841F8">
              <w:rPr>
                <w:b/>
                <w:bCs/>
              </w:rPr>
              <w:t>“</w:t>
            </w:r>
          </w:p>
          <w:p w:rsidR="00675F2D" w:rsidRPr="000841F8" w:rsidRDefault="00675F2D" w:rsidP="0042611D">
            <w:pPr>
              <w:overflowPunct w:val="0"/>
              <w:ind w:right="6"/>
              <w:jc w:val="both"/>
            </w:pPr>
            <w:r w:rsidRPr="000841F8">
              <w:t xml:space="preserve">Įmonės kodas </w:t>
            </w:r>
            <w:r>
              <w:t>303130799</w:t>
            </w:r>
          </w:p>
          <w:p w:rsidR="00675F2D" w:rsidRPr="000841F8" w:rsidRDefault="00675F2D" w:rsidP="0042611D">
            <w:pPr>
              <w:overflowPunct w:val="0"/>
              <w:ind w:right="6"/>
              <w:jc w:val="both"/>
            </w:pPr>
            <w:r w:rsidRPr="000841F8">
              <w:t>NE PVM mokėtojas</w:t>
            </w:r>
          </w:p>
          <w:p w:rsidR="00675F2D" w:rsidRPr="000841F8" w:rsidRDefault="00675F2D" w:rsidP="0042611D">
            <w:pPr>
              <w:overflowPunct w:val="0"/>
              <w:ind w:right="6"/>
            </w:pPr>
            <w:r w:rsidRPr="000841F8">
              <w:t xml:space="preserve">Adresas: Žemaičių 23 Panevėžys, </w:t>
            </w:r>
          </w:p>
          <w:p w:rsidR="00675F2D" w:rsidRPr="000841F8" w:rsidRDefault="00675F2D" w:rsidP="0042611D">
            <w:pPr>
              <w:overflowPunct w:val="0"/>
              <w:ind w:right="6"/>
              <w:jc w:val="both"/>
            </w:pPr>
            <w:r>
              <w:t xml:space="preserve">Tel.(8 </w:t>
            </w:r>
            <w:r w:rsidRPr="000841F8">
              <w:t>45) 433</w:t>
            </w:r>
            <w:r>
              <w:t xml:space="preserve"> </w:t>
            </w:r>
            <w:r w:rsidRPr="000841F8">
              <w:t>085</w:t>
            </w:r>
          </w:p>
          <w:p w:rsidR="00675F2D" w:rsidRPr="000841F8" w:rsidRDefault="00675F2D" w:rsidP="0042611D">
            <w:pPr>
              <w:overflowPunct w:val="0"/>
              <w:ind w:right="6"/>
              <w:jc w:val="both"/>
            </w:pPr>
            <w:r w:rsidRPr="000841F8">
              <w:t>Bankas AB „Swedbank“, kodas 73000</w:t>
            </w:r>
          </w:p>
          <w:p w:rsidR="00675F2D" w:rsidRPr="000841F8" w:rsidRDefault="00675F2D" w:rsidP="0042611D">
            <w:pPr>
              <w:overflowPunct w:val="0"/>
              <w:ind w:right="6"/>
              <w:jc w:val="both"/>
            </w:pPr>
            <w:r w:rsidRPr="000841F8">
              <w:t xml:space="preserve">LT </w:t>
            </w:r>
            <w:r>
              <w:t>037300010136659131</w:t>
            </w:r>
          </w:p>
          <w:p w:rsidR="00675F2D" w:rsidRDefault="00675F2D" w:rsidP="0042611D">
            <w:r>
              <w:t xml:space="preserve"> </w:t>
            </w:r>
          </w:p>
          <w:p w:rsidR="00675F2D" w:rsidRDefault="00675F2D" w:rsidP="0042611D">
            <w:pPr>
              <w:overflowPunct w:val="0"/>
              <w:ind w:right="6"/>
              <w:jc w:val="both"/>
            </w:pPr>
            <w:r>
              <w:t>..........................................................................</w:t>
            </w:r>
          </w:p>
          <w:p w:rsidR="00675F2D" w:rsidRDefault="00675F2D" w:rsidP="0042611D">
            <w:pPr>
              <w:pStyle w:val="Header"/>
              <w:jc w:val="center"/>
              <w:rPr>
                <w:sz w:val="16"/>
                <w:szCs w:val="16"/>
              </w:rPr>
            </w:pPr>
            <w:r w:rsidRPr="0080471C">
              <w:rPr>
                <w:sz w:val="16"/>
                <w:szCs w:val="16"/>
              </w:rPr>
              <w:t>(pareigos vardas, pavardė</w:t>
            </w:r>
            <w:r>
              <w:rPr>
                <w:sz w:val="16"/>
                <w:szCs w:val="16"/>
              </w:rPr>
              <w:t>, parašas</w:t>
            </w:r>
            <w:r w:rsidRPr="0080471C">
              <w:rPr>
                <w:sz w:val="16"/>
                <w:szCs w:val="16"/>
              </w:rPr>
              <w:t>)</w:t>
            </w:r>
          </w:p>
          <w:p w:rsidR="00675F2D" w:rsidRDefault="00675F2D" w:rsidP="0042611D">
            <w:pPr>
              <w:pStyle w:val="Header"/>
              <w:jc w:val="center"/>
              <w:rPr>
                <w:sz w:val="16"/>
                <w:szCs w:val="16"/>
              </w:rPr>
            </w:pPr>
          </w:p>
          <w:p w:rsidR="00675F2D" w:rsidRDefault="00675F2D" w:rsidP="0042611D">
            <w:pPr>
              <w:pStyle w:val="Header"/>
              <w:jc w:val="left"/>
              <w:rPr>
                <w:sz w:val="16"/>
                <w:szCs w:val="16"/>
              </w:rPr>
            </w:pPr>
            <w:r>
              <w:rPr>
                <w:sz w:val="16"/>
                <w:szCs w:val="16"/>
              </w:rPr>
              <w:t>A.V.</w:t>
            </w:r>
          </w:p>
          <w:p w:rsidR="00675F2D" w:rsidRPr="0033734D" w:rsidRDefault="00675F2D" w:rsidP="0042611D">
            <w:pPr>
              <w:pStyle w:val="Header"/>
              <w:jc w:val="left"/>
              <w:rPr>
                <w:sz w:val="12"/>
                <w:szCs w:val="12"/>
              </w:rPr>
            </w:pPr>
          </w:p>
          <w:p w:rsidR="00675F2D" w:rsidRPr="000841F8" w:rsidRDefault="00675F2D" w:rsidP="0042611D">
            <w:r w:rsidRPr="004A25F5">
              <w:rPr>
                <w:sz w:val="16"/>
                <w:szCs w:val="16"/>
              </w:rPr>
              <w:t>Data</w:t>
            </w:r>
            <w:r w:rsidRPr="000841F8">
              <w:t>_________________________</w:t>
            </w:r>
          </w:p>
        </w:tc>
      </w:tr>
    </w:tbl>
    <w:p w:rsidR="00675F2D" w:rsidRDefault="00675F2D" w:rsidP="00675F2D">
      <w:pPr>
        <w:jc w:val="right"/>
      </w:pPr>
    </w:p>
    <w:p w:rsidR="00675F2D" w:rsidRDefault="00675F2D" w:rsidP="00675F2D">
      <w:pPr>
        <w:jc w:val="right"/>
      </w:pPr>
    </w:p>
    <w:p w:rsidR="00675F2D" w:rsidRDefault="00675F2D" w:rsidP="00675F2D">
      <w:pPr>
        <w:jc w:val="right"/>
      </w:pPr>
    </w:p>
    <w:p w:rsidR="00675F2D" w:rsidRDefault="00675F2D" w:rsidP="00675F2D">
      <w:pPr>
        <w:jc w:val="right"/>
      </w:pPr>
    </w:p>
    <w:p w:rsidR="00675F2D" w:rsidRDefault="00675F2D" w:rsidP="00675F2D">
      <w:pPr>
        <w:jc w:val="right"/>
      </w:pPr>
    </w:p>
    <w:p w:rsidR="00675F2D" w:rsidRDefault="00675F2D" w:rsidP="00675F2D">
      <w:pPr>
        <w:jc w:val="right"/>
      </w:pPr>
    </w:p>
    <w:p w:rsidR="00675F2D" w:rsidRDefault="00675F2D" w:rsidP="00675F2D">
      <w:pPr>
        <w:jc w:val="right"/>
      </w:pPr>
    </w:p>
    <w:p w:rsidR="00675F2D" w:rsidRDefault="00675F2D" w:rsidP="00675F2D">
      <w:pPr>
        <w:jc w:val="right"/>
      </w:pPr>
    </w:p>
    <w:p w:rsidR="00675F2D" w:rsidRDefault="00675F2D" w:rsidP="00675F2D">
      <w:pPr>
        <w:jc w:val="right"/>
      </w:pPr>
    </w:p>
    <w:p w:rsidR="00675F2D" w:rsidRDefault="00675F2D" w:rsidP="00675F2D">
      <w:pPr>
        <w:jc w:val="right"/>
      </w:pPr>
    </w:p>
    <w:p w:rsidR="00675F2D" w:rsidRDefault="00675F2D" w:rsidP="00675F2D">
      <w:pPr>
        <w:jc w:val="right"/>
      </w:pPr>
    </w:p>
    <w:p w:rsidR="00675F2D" w:rsidRDefault="00675F2D" w:rsidP="00675F2D">
      <w:pPr>
        <w:jc w:val="right"/>
      </w:pPr>
    </w:p>
    <w:p w:rsidR="00675F2D" w:rsidRDefault="00675F2D" w:rsidP="00675F2D">
      <w:pPr>
        <w:jc w:val="right"/>
      </w:pPr>
    </w:p>
    <w:p w:rsidR="00675F2D" w:rsidRDefault="00675F2D" w:rsidP="00675F2D">
      <w:pPr>
        <w:jc w:val="right"/>
      </w:pPr>
    </w:p>
    <w:p w:rsidR="00675F2D" w:rsidRDefault="00675F2D" w:rsidP="00675F2D">
      <w:pPr>
        <w:jc w:val="right"/>
      </w:pPr>
    </w:p>
    <w:p w:rsidR="00675F2D" w:rsidRDefault="00675F2D" w:rsidP="00675F2D">
      <w:pPr>
        <w:jc w:val="right"/>
      </w:pPr>
    </w:p>
    <w:p w:rsidR="00675F2D" w:rsidRDefault="00675F2D" w:rsidP="00675F2D">
      <w:pPr>
        <w:jc w:val="right"/>
      </w:pPr>
    </w:p>
    <w:p w:rsidR="00675F2D" w:rsidRDefault="00675F2D" w:rsidP="00675F2D">
      <w:pPr>
        <w:jc w:val="right"/>
      </w:pPr>
    </w:p>
    <w:p w:rsidR="00675F2D" w:rsidRDefault="00675F2D" w:rsidP="00675F2D">
      <w:pPr>
        <w:jc w:val="right"/>
      </w:pPr>
    </w:p>
    <w:p w:rsidR="00675F2D" w:rsidRDefault="00675F2D" w:rsidP="00675F2D">
      <w:pPr>
        <w:jc w:val="right"/>
      </w:pPr>
    </w:p>
    <w:p w:rsidR="00675F2D" w:rsidRDefault="00675F2D" w:rsidP="00675F2D">
      <w:pPr>
        <w:jc w:val="right"/>
      </w:pPr>
    </w:p>
    <w:p w:rsidR="00675F2D" w:rsidRDefault="00675F2D" w:rsidP="00675F2D">
      <w:pPr>
        <w:jc w:val="right"/>
      </w:pPr>
    </w:p>
    <w:p w:rsidR="00675F2D" w:rsidRDefault="00675F2D" w:rsidP="00675F2D">
      <w:pPr>
        <w:jc w:val="right"/>
      </w:pPr>
    </w:p>
    <w:p w:rsidR="00675F2D" w:rsidRDefault="00675F2D" w:rsidP="00675F2D">
      <w:pPr>
        <w:jc w:val="right"/>
      </w:pPr>
    </w:p>
    <w:p w:rsidR="00675F2D" w:rsidRDefault="00675F2D" w:rsidP="00675F2D">
      <w:pPr>
        <w:jc w:val="right"/>
      </w:pPr>
    </w:p>
    <w:p w:rsidR="00675F2D" w:rsidRDefault="00675F2D" w:rsidP="00675F2D">
      <w:pPr>
        <w:jc w:val="right"/>
      </w:pPr>
    </w:p>
    <w:p w:rsidR="00675F2D" w:rsidRDefault="00675F2D" w:rsidP="00675F2D">
      <w:pPr>
        <w:jc w:val="right"/>
      </w:pPr>
    </w:p>
    <w:p w:rsidR="00675F2D" w:rsidRDefault="00675F2D" w:rsidP="00675F2D">
      <w:pPr>
        <w:jc w:val="right"/>
      </w:pPr>
    </w:p>
    <w:p w:rsidR="00675F2D" w:rsidRDefault="00675F2D" w:rsidP="00675F2D">
      <w:pPr>
        <w:jc w:val="right"/>
      </w:pPr>
    </w:p>
    <w:p w:rsidR="00675F2D" w:rsidRDefault="00675F2D" w:rsidP="00675F2D">
      <w:pPr>
        <w:jc w:val="right"/>
      </w:pPr>
    </w:p>
    <w:p w:rsidR="00675F2D" w:rsidRDefault="00675F2D" w:rsidP="00675F2D">
      <w:pPr>
        <w:jc w:val="right"/>
      </w:pPr>
    </w:p>
    <w:p w:rsidR="00675F2D" w:rsidRDefault="00675F2D" w:rsidP="00675F2D">
      <w:pPr>
        <w:jc w:val="right"/>
      </w:pPr>
    </w:p>
    <w:p w:rsidR="00675F2D" w:rsidRDefault="00675F2D" w:rsidP="00675F2D">
      <w:pPr>
        <w:jc w:val="right"/>
      </w:pPr>
    </w:p>
    <w:p w:rsidR="00675F2D" w:rsidRDefault="00675F2D" w:rsidP="00675F2D">
      <w:pPr>
        <w:keepNext/>
        <w:tabs>
          <w:tab w:val="left" w:pos="5812"/>
        </w:tabs>
        <w:ind w:left="5670"/>
        <w:jc w:val="right"/>
        <w:outlineLvl w:val="0"/>
        <w:rPr>
          <w:rFonts w:eastAsia="Calibri"/>
          <w:noProof/>
          <w:color w:val="00000A"/>
          <w:szCs w:val="24"/>
          <w:lang w:eastAsia="lt-LT"/>
        </w:rPr>
      </w:pPr>
      <w:r>
        <w:rPr>
          <w:rFonts w:eastAsia="Calibri"/>
          <w:noProof/>
          <w:color w:val="00000A"/>
          <w:szCs w:val="24"/>
          <w:lang w:eastAsia="lt-LT"/>
        </w:rPr>
        <w:lastRenderedPageBreak/>
        <w:t>Priedas Nr. 2</w:t>
      </w:r>
    </w:p>
    <w:p w:rsidR="00675F2D" w:rsidRDefault="00675F2D" w:rsidP="00675F2D">
      <w:pPr>
        <w:keepNext/>
        <w:tabs>
          <w:tab w:val="left" w:pos="5812"/>
        </w:tabs>
        <w:ind w:left="5670"/>
        <w:outlineLvl w:val="0"/>
        <w:rPr>
          <w:rFonts w:eastAsia="Calibri"/>
          <w:noProof/>
          <w:color w:val="00000A"/>
          <w:szCs w:val="24"/>
          <w:lang w:eastAsia="lt-LT"/>
        </w:rPr>
      </w:pPr>
    </w:p>
    <w:p w:rsidR="00675F2D" w:rsidRPr="007B6D8E" w:rsidRDefault="00675F2D" w:rsidP="00675F2D">
      <w:pPr>
        <w:keepNext/>
        <w:tabs>
          <w:tab w:val="left" w:pos="5812"/>
        </w:tabs>
        <w:ind w:left="5670"/>
        <w:outlineLvl w:val="0"/>
        <w:rPr>
          <w:bCs/>
          <w:szCs w:val="28"/>
        </w:rPr>
      </w:pPr>
      <w:r w:rsidRPr="00562DED">
        <w:rPr>
          <w:rFonts w:eastAsia="Calibri"/>
          <w:noProof/>
          <w:color w:val="00000A"/>
          <w:szCs w:val="24"/>
          <w:lang w:eastAsia="lt-LT"/>
        </w:rPr>
        <w:t>Panevėžio lopšelio-darželio „</w:t>
      </w:r>
      <w:r>
        <w:rPr>
          <w:rFonts w:eastAsia="Calibri"/>
          <w:noProof/>
          <w:color w:val="00000A"/>
          <w:szCs w:val="24"/>
          <w:lang w:eastAsia="lt-LT"/>
        </w:rPr>
        <w:t>Draugystė</w:t>
      </w:r>
      <w:r w:rsidRPr="00562DED">
        <w:rPr>
          <w:rFonts w:eastAsia="Calibri"/>
          <w:noProof/>
          <w:color w:val="00000A"/>
          <w:szCs w:val="24"/>
          <w:lang w:eastAsia="lt-LT"/>
        </w:rPr>
        <w:t>“</w:t>
      </w:r>
      <w:r>
        <w:rPr>
          <w:rFonts w:eastAsia="Calibri"/>
          <w:color w:val="00000A"/>
          <w:szCs w:val="24"/>
          <w:lang w:eastAsia="lt-LT"/>
        </w:rPr>
        <w:t xml:space="preserve">  </w:t>
      </w:r>
      <w:r w:rsidRPr="007B6D8E">
        <w:rPr>
          <w:bCs/>
          <w:szCs w:val="28"/>
        </w:rPr>
        <w:t xml:space="preserve">direktoriaus </w:t>
      </w:r>
    </w:p>
    <w:p w:rsidR="00675F2D" w:rsidRPr="0023361F" w:rsidRDefault="00675F2D" w:rsidP="00675F2D">
      <w:pPr>
        <w:keepNext/>
        <w:tabs>
          <w:tab w:val="left" w:pos="5812"/>
        </w:tabs>
        <w:ind w:left="5670"/>
        <w:outlineLvl w:val="0"/>
        <w:rPr>
          <w:bCs/>
          <w:szCs w:val="24"/>
        </w:rPr>
      </w:pPr>
      <w:r w:rsidRPr="00562DED">
        <w:rPr>
          <w:noProof/>
          <w:szCs w:val="24"/>
        </w:rPr>
        <w:t xml:space="preserve">2023 m. </w:t>
      </w:r>
      <w:r>
        <w:rPr>
          <w:noProof/>
          <w:szCs w:val="24"/>
        </w:rPr>
        <w:t>vasario</w:t>
      </w:r>
      <w:r w:rsidRPr="00562DED">
        <w:rPr>
          <w:noProof/>
          <w:szCs w:val="24"/>
        </w:rPr>
        <w:t xml:space="preserve"> </w:t>
      </w:r>
      <w:r>
        <w:rPr>
          <w:noProof/>
          <w:szCs w:val="24"/>
        </w:rPr>
        <w:t xml:space="preserve">28 d. </w:t>
      </w:r>
      <w:r w:rsidRPr="007B6D8E">
        <w:rPr>
          <w:bCs/>
          <w:szCs w:val="28"/>
        </w:rPr>
        <w:t xml:space="preserve"> įsakymo</w:t>
      </w:r>
      <w:r>
        <w:rPr>
          <w:bCs/>
          <w:szCs w:val="28"/>
        </w:rPr>
        <w:t xml:space="preserve"> Nr. V-23       </w:t>
      </w:r>
      <w:r w:rsidRPr="0023361F">
        <w:rPr>
          <w:bCs/>
          <w:szCs w:val="24"/>
        </w:rPr>
        <w:t xml:space="preserve">Priedas Nr. </w:t>
      </w:r>
      <w:r>
        <w:rPr>
          <w:bCs/>
          <w:szCs w:val="24"/>
        </w:rPr>
        <w:t>9</w:t>
      </w:r>
    </w:p>
    <w:p w:rsidR="00675F2D" w:rsidRDefault="00675F2D" w:rsidP="00675F2D">
      <w:pPr>
        <w:contextualSpacing/>
        <w:jc w:val="center"/>
        <w:rPr>
          <w:szCs w:val="24"/>
        </w:rPr>
      </w:pPr>
    </w:p>
    <w:p w:rsidR="00675F2D" w:rsidRDefault="00675F2D" w:rsidP="00675F2D">
      <w:pPr>
        <w:spacing w:after="160" w:line="259" w:lineRule="auto"/>
        <w:ind w:left="2160"/>
        <w:rPr>
          <w:b/>
          <w:bCs/>
          <w:szCs w:val="24"/>
        </w:rPr>
      </w:pPr>
      <w:r w:rsidRPr="007C0F03">
        <w:rPr>
          <w:b/>
          <w:bCs/>
          <w:szCs w:val="24"/>
        </w:rPr>
        <w:t>INFORMACIJA APIE ASMENS DUOMENŲ TVARKYMĄ</w:t>
      </w:r>
    </w:p>
    <w:p w:rsidR="00675F2D" w:rsidRPr="00601F68" w:rsidRDefault="00675F2D" w:rsidP="00675F2D">
      <w:pPr>
        <w:spacing w:after="160" w:line="259" w:lineRule="auto"/>
        <w:jc w:val="center"/>
        <w:rPr>
          <w:bCs/>
          <w:szCs w:val="24"/>
        </w:rPr>
      </w:pPr>
      <w:r>
        <w:rPr>
          <w:b/>
          <w:bCs/>
          <w:szCs w:val="24"/>
        </w:rPr>
        <w:t>(VIEŠŲJŲ PIRKIMŲ DALYVIAMS)</w:t>
      </w:r>
    </w:p>
    <w:p w:rsidR="00675F2D" w:rsidRPr="007C0F03" w:rsidRDefault="00675F2D" w:rsidP="00675F2D">
      <w:pPr>
        <w:widowControl w:val="0"/>
        <w:tabs>
          <w:tab w:val="left" w:pos="2268"/>
        </w:tabs>
        <w:autoSpaceDE w:val="0"/>
        <w:autoSpaceDN w:val="0"/>
        <w:ind w:right="607"/>
        <w:jc w:val="both"/>
        <w:rPr>
          <w:szCs w:val="24"/>
        </w:rPr>
      </w:pPr>
    </w:p>
    <w:p w:rsidR="00675F2D" w:rsidRDefault="00675F2D" w:rsidP="00675F2D">
      <w:pPr>
        <w:widowControl w:val="0"/>
        <w:tabs>
          <w:tab w:val="left" w:pos="851"/>
        </w:tabs>
        <w:autoSpaceDE w:val="0"/>
        <w:autoSpaceDN w:val="0"/>
        <w:ind w:right="324"/>
        <w:jc w:val="both"/>
        <w:rPr>
          <w:szCs w:val="24"/>
        </w:rPr>
      </w:pPr>
      <w:r w:rsidRPr="007C0F03">
        <w:rPr>
          <w:szCs w:val="24"/>
        </w:rPr>
        <w:tab/>
        <w:t xml:space="preserve">Vadovaujantis 2016 m. balandžio 27 d. Europos Parlamento ir Tarybos </w:t>
      </w:r>
      <w:r>
        <w:rPr>
          <w:szCs w:val="24"/>
        </w:rPr>
        <w:t>reglamento</w:t>
      </w:r>
      <w:r w:rsidRPr="007C0F03">
        <w:rPr>
          <w:szCs w:val="24"/>
        </w:rPr>
        <w:t xml:space="preserve"> (ES) 2016/679 dėl fizinių asmenų apsaugos tvarkant asmens duomenis ir dėl laisvo tokių duomenų judėjimo ir kuriuo panaikinama Direktyva 95/46/EB (Bendrasis duomenų apsaugos </w:t>
      </w:r>
      <w:r>
        <w:rPr>
          <w:szCs w:val="24"/>
        </w:rPr>
        <w:t>reglamentas</w:t>
      </w:r>
      <w:r w:rsidRPr="007C0F03">
        <w:rPr>
          <w:szCs w:val="24"/>
        </w:rPr>
        <w:t xml:space="preserve">) (toliau – Reglamentas) 13 ir 14 straipsniais, </w:t>
      </w:r>
      <w:r>
        <w:rPr>
          <w:szCs w:val="24"/>
        </w:rPr>
        <w:t>informuojame</w:t>
      </w:r>
      <w:r w:rsidRPr="007C0F03">
        <w:rPr>
          <w:szCs w:val="24"/>
        </w:rPr>
        <w:t>, jog:</w:t>
      </w:r>
    </w:p>
    <w:p w:rsidR="00675F2D" w:rsidRPr="00585AF1" w:rsidRDefault="00675F2D" w:rsidP="00675F2D">
      <w:pPr>
        <w:pStyle w:val="ListParagraph"/>
        <w:tabs>
          <w:tab w:val="left" w:pos="142"/>
        </w:tabs>
        <w:autoSpaceDE w:val="0"/>
        <w:autoSpaceDN w:val="0"/>
        <w:adjustRightInd w:val="0"/>
        <w:ind w:left="0" w:firstLine="567"/>
        <w:jc w:val="both"/>
        <w:rPr>
          <w:rFonts w:eastAsia="Calibri"/>
          <w:color w:val="00000A"/>
        </w:rPr>
      </w:pPr>
      <w:r w:rsidRPr="007C0F03">
        <w:t xml:space="preserve">1. </w:t>
      </w:r>
      <w:r>
        <w:t>D</w:t>
      </w:r>
      <w:r w:rsidRPr="007C0F03">
        <w:t xml:space="preserve">uomenų valdytojas yra </w:t>
      </w:r>
      <w:r w:rsidRPr="00864E1C">
        <w:t>Panevėžio lopšelis-darželis „Draugystė“, juridinio asmens kodas 303130799, adresas Žemaičių g. 23, 36118 Panevėžys, tel. (8 45) 433 085, el. p. ddraugyste@gmail.com.</w:t>
      </w:r>
    </w:p>
    <w:p w:rsidR="00675F2D" w:rsidRPr="00585AF1" w:rsidRDefault="00675F2D" w:rsidP="00675F2D">
      <w:pPr>
        <w:pStyle w:val="ListParagraph"/>
        <w:tabs>
          <w:tab w:val="left" w:pos="142"/>
        </w:tabs>
        <w:autoSpaceDE w:val="0"/>
        <w:autoSpaceDN w:val="0"/>
        <w:adjustRightInd w:val="0"/>
        <w:ind w:left="0" w:firstLine="567"/>
        <w:jc w:val="both"/>
      </w:pPr>
      <w:r w:rsidRPr="00585AF1">
        <w:t xml:space="preserve">2. Duomenų apsaugos pareigūno kontaktai: </w:t>
      </w:r>
      <w:r w:rsidRPr="00562DED">
        <w:rPr>
          <w:noProof/>
        </w:rPr>
        <w:t>MB „Duomenų sauga“</w:t>
      </w:r>
      <w:r w:rsidRPr="00585AF1">
        <w:t xml:space="preserve">, el. </w:t>
      </w:r>
      <w:r w:rsidRPr="0001206F">
        <w:t xml:space="preserve">paštas </w:t>
      </w:r>
      <w:r w:rsidRPr="00562DED">
        <w:rPr>
          <w:noProof/>
        </w:rPr>
        <w:t>dap@duomenu-sauga.lt</w:t>
      </w:r>
      <w:r w:rsidRPr="0001206F">
        <w:t>, tel. +</w:t>
      </w:r>
      <w:r w:rsidRPr="00585AF1">
        <w:t>370 6</w:t>
      </w:r>
      <w:r>
        <w:t>1206177</w:t>
      </w:r>
      <w:r w:rsidRPr="00585AF1">
        <w:t>.</w:t>
      </w:r>
    </w:p>
    <w:p w:rsidR="00675F2D" w:rsidRDefault="00675F2D" w:rsidP="00675F2D">
      <w:pPr>
        <w:pStyle w:val="ListParagraph"/>
        <w:tabs>
          <w:tab w:val="left" w:pos="142"/>
        </w:tabs>
        <w:autoSpaceDE w:val="0"/>
        <w:autoSpaceDN w:val="0"/>
        <w:adjustRightInd w:val="0"/>
        <w:ind w:left="0" w:firstLine="567"/>
        <w:jc w:val="both"/>
        <w:rPr>
          <w:color w:val="000000"/>
        </w:rPr>
      </w:pPr>
      <w:r w:rsidRPr="00585AF1">
        <w:t xml:space="preserve">3. </w:t>
      </w:r>
      <w:r w:rsidRPr="00893B80">
        <w:rPr>
          <w:b/>
          <w:bCs/>
          <w:color w:val="000000"/>
        </w:rPr>
        <w:t>Viešųjų pirkimų vykdymo, organizavimo ir sudarytų sutarčių vykdymo tikslu</w:t>
      </w:r>
      <w:r>
        <w:rPr>
          <w:color w:val="000000"/>
        </w:rPr>
        <w:t xml:space="preserve"> tvarkomi šie duomenys</w:t>
      </w:r>
      <w:r w:rsidRPr="00585AF1">
        <w:t>:</w:t>
      </w:r>
      <w:r>
        <w:rPr>
          <w:color w:val="000000"/>
        </w:rPr>
        <w:t xml:space="preserve"> </w:t>
      </w:r>
      <w:r w:rsidRPr="00893B80">
        <w:rPr>
          <w:color w:val="000000"/>
        </w:rPr>
        <w:t>vardas, pavardė, asmens kodas, individualios veiklos pažymėjimo ar verslo liudijimo numeris, išsilavinimas, adresas, telefono numeris, elektroninio pašto adresas, banko sąskaitos numeris bei kiti asmens duomenys, kuriuos pateikia pats asmuo ir (arba), kuriuos tvarkyti įpareigoja teisės aktai.</w:t>
      </w:r>
    </w:p>
    <w:p w:rsidR="00675F2D" w:rsidRDefault="00675F2D" w:rsidP="00675F2D">
      <w:pPr>
        <w:pStyle w:val="ListParagraph"/>
        <w:tabs>
          <w:tab w:val="left" w:pos="142"/>
        </w:tabs>
        <w:autoSpaceDE w:val="0"/>
        <w:autoSpaceDN w:val="0"/>
        <w:adjustRightInd w:val="0"/>
        <w:ind w:left="0" w:firstLine="567"/>
        <w:jc w:val="both"/>
      </w:pPr>
      <w:r>
        <w:t xml:space="preserve">4. </w:t>
      </w:r>
      <w:r w:rsidRPr="00891258">
        <w:t>Asmens duomenų tvarkymo teisinis pagrindas – Reglamento 6 str. 1 d. B</w:t>
      </w:r>
      <w:r>
        <w:t xml:space="preserve"> ir C</w:t>
      </w:r>
      <w:r w:rsidRPr="00891258">
        <w:t xml:space="preserve"> p.</w:t>
      </w:r>
    </w:p>
    <w:p w:rsidR="00675F2D" w:rsidRDefault="00675F2D" w:rsidP="00675F2D">
      <w:pPr>
        <w:widowControl w:val="0"/>
        <w:tabs>
          <w:tab w:val="left" w:pos="142"/>
        </w:tabs>
        <w:autoSpaceDE w:val="0"/>
        <w:autoSpaceDN w:val="0"/>
        <w:ind w:firstLine="567"/>
        <w:jc w:val="both"/>
        <w:rPr>
          <w:color w:val="000000"/>
          <w:szCs w:val="24"/>
        </w:rPr>
      </w:pPr>
      <w:r>
        <w:rPr>
          <w:szCs w:val="24"/>
        </w:rPr>
        <w:t>5. Asmens</w:t>
      </w:r>
      <w:r w:rsidRPr="00F623E8">
        <w:rPr>
          <w:szCs w:val="24"/>
        </w:rPr>
        <w:t xml:space="preserve"> duomenys saugomi </w:t>
      </w:r>
      <w:r w:rsidRPr="00893B80">
        <w:rPr>
          <w:szCs w:val="24"/>
        </w:rPr>
        <w:t xml:space="preserve">10 metų po pirkimo pabaigos. Sutarčių vykdymo dokumentai </w:t>
      </w:r>
      <w:r>
        <w:rPr>
          <w:szCs w:val="24"/>
        </w:rPr>
        <w:t>–</w:t>
      </w:r>
      <w:r w:rsidRPr="00893B80">
        <w:rPr>
          <w:szCs w:val="24"/>
        </w:rPr>
        <w:t xml:space="preserve"> 10</w:t>
      </w:r>
      <w:r>
        <w:rPr>
          <w:szCs w:val="24"/>
        </w:rPr>
        <w:t xml:space="preserve"> </w:t>
      </w:r>
      <w:r w:rsidRPr="00893B80">
        <w:rPr>
          <w:szCs w:val="24"/>
        </w:rPr>
        <w:t>metų pasibaigus sutarčiai</w:t>
      </w:r>
      <w:r>
        <w:rPr>
          <w:szCs w:val="24"/>
        </w:rPr>
        <w:t>.</w:t>
      </w:r>
    </w:p>
    <w:p w:rsidR="00675F2D" w:rsidRDefault="00675F2D" w:rsidP="00675F2D">
      <w:pPr>
        <w:pStyle w:val="TableParagraph"/>
        <w:ind w:left="0" w:right="49" w:firstLine="567"/>
        <w:jc w:val="both"/>
        <w:rPr>
          <w:sz w:val="24"/>
          <w:szCs w:val="24"/>
        </w:rPr>
      </w:pPr>
      <w:r>
        <w:rPr>
          <w:sz w:val="24"/>
          <w:szCs w:val="24"/>
        </w:rPr>
        <w:t xml:space="preserve">6. Asmens duomenys gali būti pateikti savivaldybės administracijai, Viešųjų pirkimų tarnybai, taip pat kitoms įstaigoms ir įmonėms, jei tokių duomenų perdavimas yra būtinas tinkamam pareigų įgyvendinimui, teisės aktų nustatyta tvarka asmens duomenys gali būti perduoti teisėsaugos, teisminėms ar ikiteisminėms institucijoms dėl jų atliekamų tyrimų ar ginčų nagrinėjimo. Mes taip pat naudojamės trečiųjų asmenų teikiamomis paslaugomis (pavyzdžiui, duomenų apsaugos pareigūno, advokatų, </w:t>
      </w:r>
      <w:r w:rsidRPr="0019615F">
        <w:rPr>
          <w:sz w:val="24"/>
          <w:szCs w:val="24"/>
        </w:rPr>
        <w:t>Panevėžio apskaitos centr</w:t>
      </w:r>
      <w:r>
        <w:rPr>
          <w:sz w:val="24"/>
          <w:szCs w:val="24"/>
        </w:rPr>
        <w:t xml:space="preserve">o ir kt.), kurių tinkamam suteikimui gali būti būtina suteikti prieigą prie mūsų tvarkomų fizinio asmens duomenų. Šiuo atveju mes užtikriname, kad duomenų tvarkytojai laikytųsi konfidencialumo bei tinkamos asmens duomenų apsaugos užtikrinimo pareigų. Be to, pirkimo dokumentai (pasiūlymai, sutartys ir kt.) gali būti viešinami </w:t>
      </w:r>
      <w:r w:rsidRPr="000B2860">
        <w:rPr>
          <w:sz w:val="24"/>
          <w:szCs w:val="24"/>
        </w:rPr>
        <w:t>Centrinė</w:t>
      </w:r>
      <w:r>
        <w:rPr>
          <w:sz w:val="24"/>
          <w:szCs w:val="24"/>
        </w:rPr>
        <w:t>je</w:t>
      </w:r>
      <w:r w:rsidRPr="000B2860">
        <w:rPr>
          <w:sz w:val="24"/>
          <w:szCs w:val="24"/>
        </w:rPr>
        <w:t xml:space="preserve"> </w:t>
      </w:r>
      <w:r>
        <w:rPr>
          <w:sz w:val="24"/>
          <w:szCs w:val="24"/>
        </w:rPr>
        <w:t>v</w:t>
      </w:r>
      <w:r w:rsidRPr="000B2860">
        <w:rPr>
          <w:sz w:val="24"/>
          <w:szCs w:val="24"/>
        </w:rPr>
        <w:t xml:space="preserve">iešųjų </w:t>
      </w:r>
      <w:r>
        <w:rPr>
          <w:sz w:val="24"/>
          <w:szCs w:val="24"/>
        </w:rPr>
        <w:t>p</w:t>
      </w:r>
      <w:r w:rsidRPr="000B2860">
        <w:rPr>
          <w:sz w:val="24"/>
          <w:szCs w:val="24"/>
        </w:rPr>
        <w:t>irkimų informacinė</w:t>
      </w:r>
      <w:r>
        <w:rPr>
          <w:sz w:val="24"/>
          <w:szCs w:val="24"/>
        </w:rPr>
        <w:t>je</w:t>
      </w:r>
      <w:r w:rsidRPr="000B2860">
        <w:rPr>
          <w:sz w:val="24"/>
          <w:szCs w:val="24"/>
        </w:rPr>
        <w:t xml:space="preserve"> sistem</w:t>
      </w:r>
      <w:r>
        <w:rPr>
          <w:sz w:val="24"/>
          <w:szCs w:val="24"/>
        </w:rPr>
        <w:t>oje.</w:t>
      </w:r>
    </w:p>
    <w:p w:rsidR="00675F2D" w:rsidRDefault="00675F2D" w:rsidP="00675F2D">
      <w:pPr>
        <w:pStyle w:val="TableParagraph"/>
        <w:ind w:left="0" w:right="49" w:firstLine="567"/>
        <w:jc w:val="both"/>
        <w:rPr>
          <w:sz w:val="24"/>
          <w:szCs w:val="24"/>
        </w:rPr>
      </w:pPr>
      <w:r>
        <w:rPr>
          <w:sz w:val="24"/>
          <w:szCs w:val="24"/>
        </w:rPr>
        <w:t xml:space="preserve">7. </w:t>
      </w:r>
      <w:r w:rsidRPr="00ED1BC6">
        <w:rPr>
          <w:sz w:val="24"/>
          <w:szCs w:val="24"/>
        </w:rPr>
        <w:t>Visą aktualią informaciją apie asmens duomenų tvarkymą galite rasti duomenų valdytojo tinklapio skiltyje „Asmens duomenų apsauga“.</w:t>
      </w:r>
    </w:p>
    <w:p w:rsidR="00675F2D" w:rsidRPr="007C0F03" w:rsidRDefault="00675F2D" w:rsidP="00675F2D">
      <w:pPr>
        <w:pStyle w:val="TableParagraph"/>
        <w:ind w:left="0" w:right="49" w:firstLine="567"/>
        <w:jc w:val="both"/>
        <w:rPr>
          <w:sz w:val="24"/>
          <w:szCs w:val="24"/>
        </w:rPr>
      </w:pPr>
      <w:r w:rsidRPr="00C2368D">
        <w:rPr>
          <w:sz w:val="24"/>
          <w:szCs w:val="24"/>
        </w:rPr>
        <w:t>8.</w:t>
      </w:r>
      <w:r>
        <w:rPr>
          <w:sz w:val="24"/>
          <w:szCs w:val="24"/>
        </w:rPr>
        <w:t xml:space="preserve"> </w:t>
      </w:r>
      <w:r w:rsidRPr="00C2368D">
        <w:rPr>
          <w:sz w:val="24"/>
          <w:szCs w:val="24"/>
        </w:rPr>
        <w:t>Jūsų duomenys nebus naudojami automatizuotiems sprendimams priimti Jūsų atžvilgiu, įskaitant profiliavimą.</w:t>
      </w:r>
    </w:p>
    <w:p w:rsidR="00675F2D" w:rsidRPr="007C0F03" w:rsidRDefault="00675F2D" w:rsidP="00675F2D">
      <w:pPr>
        <w:widowControl w:val="0"/>
        <w:autoSpaceDE w:val="0"/>
        <w:autoSpaceDN w:val="0"/>
        <w:ind w:right="409" w:firstLine="567"/>
        <w:jc w:val="both"/>
        <w:rPr>
          <w:szCs w:val="24"/>
        </w:rPr>
      </w:pPr>
      <w:r>
        <w:rPr>
          <w:szCs w:val="24"/>
        </w:rPr>
        <w:t>9</w:t>
      </w:r>
      <w:r w:rsidRPr="007C0F03">
        <w:rPr>
          <w:szCs w:val="24"/>
        </w:rPr>
        <w:t>. Teisės aktų nustatyta tvarka, turite</w:t>
      </w:r>
      <w:r>
        <w:rPr>
          <w:szCs w:val="24"/>
        </w:rPr>
        <w:t xml:space="preserve"> šias</w:t>
      </w:r>
      <w:r w:rsidRPr="007C0F03">
        <w:rPr>
          <w:szCs w:val="24"/>
        </w:rPr>
        <w:t xml:space="preserve"> teis</w:t>
      </w:r>
      <w:r>
        <w:rPr>
          <w:szCs w:val="24"/>
        </w:rPr>
        <w:t>es</w:t>
      </w:r>
      <w:r w:rsidRPr="007C0F03">
        <w:rPr>
          <w:szCs w:val="24"/>
        </w:rPr>
        <w:t xml:space="preserve">: </w:t>
      </w:r>
    </w:p>
    <w:p w:rsidR="00675F2D" w:rsidRPr="007C0F03" w:rsidRDefault="00675F2D" w:rsidP="00675F2D">
      <w:pPr>
        <w:widowControl w:val="0"/>
        <w:autoSpaceDE w:val="0"/>
        <w:autoSpaceDN w:val="0"/>
        <w:ind w:left="108" w:right="408"/>
        <w:jc w:val="both"/>
        <w:rPr>
          <w:szCs w:val="24"/>
        </w:rPr>
      </w:pPr>
      <w:r w:rsidRPr="007C0F03">
        <w:rPr>
          <w:szCs w:val="24"/>
        </w:rPr>
        <w:tab/>
      </w:r>
      <w:r w:rsidRPr="007C0F03">
        <w:rPr>
          <w:szCs w:val="24"/>
        </w:rPr>
        <w:tab/>
      </w:r>
      <w:r w:rsidRPr="007C0F03">
        <w:rPr>
          <w:rFonts w:ascii="Franklin Gothic Book" w:hAnsi="Franklin Gothic Book"/>
          <w:szCs w:val="24"/>
        </w:rPr>
        <w:t>▪</w:t>
      </w:r>
      <w:r w:rsidRPr="007C0F03">
        <w:rPr>
          <w:szCs w:val="24"/>
        </w:rPr>
        <w:t xml:space="preserve"> susipažinti su tvarkomais savo asmens duomenimis;</w:t>
      </w:r>
    </w:p>
    <w:p w:rsidR="00675F2D" w:rsidRPr="007C0F03" w:rsidRDefault="00675F2D" w:rsidP="00675F2D">
      <w:pPr>
        <w:widowControl w:val="0"/>
        <w:autoSpaceDE w:val="0"/>
        <w:autoSpaceDN w:val="0"/>
        <w:ind w:left="108" w:right="408"/>
        <w:jc w:val="both"/>
        <w:rPr>
          <w:szCs w:val="24"/>
        </w:rPr>
      </w:pPr>
      <w:r w:rsidRPr="007C0F03">
        <w:rPr>
          <w:szCs w:val="24"/>
        </w:rPr>
        <w:tab/>
      </w:r>
      <w:r w:rsidRPr="007C0F03">
        <w:rPr>
          <w:szCs w:val="24"/>
        </w:rPr>
        <w:tab/>
      </w:r>
      <w:r w:rsidRPr="007C0F03">
        <w:rPr>
          <w:rFonts w:ascii="Franklin Gothic Book" w:hAnsi="Franklin Gothic Book"/>
          <w:szCs w:val="24"/>
        </w:rPr>
        <w:t>▪</w:t>
      </w:r>
      <w:r w:rsidRPr="007C0F03">
        <w:rPr>
          <w:szCs w:val="24"/>
        </w:rPr>
        <w:t xml:space="preserve"> teisę kreiptis į mus su prašymu ištaisyti netikslius duomenis;</w:t>
      </w:r>
    </w:p>
    <w:p w:rsidR="00675F2D" w:rsidRPr="007C0F03" w:rsidRDefault="00675F2D" w:rsidP="00675F2D">
      <w:pPr>
        <w:widowControl w:val="0"/>
        <w:autoSpaceDE w:val="0"/>
        <w:autoSpaceDN w:val="0"/>
        <w:ind w:left="108" w:right="408"/>
        <w:jc w:val="both"/>
        <w:rPr>
          <w:szCs w:val="24"/>
        </w:rPr>
      </w:pPr>
      <w:r w:rsidRPr="007C0F03">
        <w:rPr>
          <w:szCs w:val="24"/>
        </w:rPr>
        <w:tab/>
      </w:r>
      <w:r w:rsidRPr="007C0F03">
        <w:rPr>
          <w:szCs w:val="24"/>
        </w:rPr>
        <w:tab/>
      </w:r>
      <w:r w:rsidRPr="007C0F03">
        <w:rPr>
          <w:rFonts w:ascii="Franklin Gothic Book" w:hAnsi="Franklin Gothic Book"/>
          <w:szCs w:val="24"/>
        </w:rPr>
        <w:t>▪</w:t>
      </w:r>
      <w:r w:rsidRPr="007C0F03">
        <w:rPr>
          <w:szCs w:val="24"/>
        </w:rPr>
        <w:t xml:space="preserve"> teisę reikalauti ištrinti savo asmens duomenis, išskyrus teisės aktuose numatytas išimtis;</w:t>
      </w:r>
    </w:p>
    <w:p w:rsidR="00675F2D" w:rsidRPr="007C0F03" w:rsidRDefault="00675F2D" w:rsidP="00675F2D">
      <w:pPr>
        <w:widowControl w:val="0"/>
        <w:autoSpaceDE w:val="0"/>
        <w:autoSpaceDN w:val="0"/>
        <w:ind w:left="108" w:right="408"/>
        <w:jc w:val="both"/>
        <w:rPr>
          <w:szCs w:val="24"/>
        </w:rPr>
      </w:pPr>
      <w:r w:rsidRPr="007C0F03">
        <w:rPr>
          <w:szCs w:val="24"/>
        </w:rPr>
        <w:tab/>
      </w:r>
      <w:r w:rsidRPr="007C0F03">
        <w:rPr>
          <w:szCs w:val="24"/>
        </w:rPr>
        <w:tab/>
      </w:r>
      <w:r w:rsidRPr="007C0F03">
        <w:rPr>
          <w:rFonts w:ascii="Franklin Gothic Book" w:hAnsi="Franklin Gothic Book"/>
          <w:szCs w:val="24"/>
        </w:rPr>
        <w:t>▪</w:t>
      </w:r>
      <w:r w:rsidRPr="007C0F03">
        <w:rPr>
          <w:szCs w:val="24"/>
        </w:rPr>
        <w:t xml:space="preserve"> teisę gauti ar perduoti (perkelti) kitam savo asmens duomenis;</w:t>
      </w:r>
    </w:p>
    <w:p w:rsidR="00675F2D" w:rsidRPr="007C0F03" w:rsidRDefault="00675F2D" w:rsidP="00675F2D">
      <w:pPr>
        <w:widowControl w:val="0"/>
        <w:autoSpaceDE w:val="0"/>
        <w:autoSpaceDN w:val="0"/>
        <w:ind w:left="108" w:right="408"/>
        <w:jc w:val="both"/>
        <w:rPr>
          <w:szCs w:val="24"/>
        </w:rPr>
      </w:pPr>
      <w:r w:rsidRPr="007C0F03">
        <w:rPr>
          <w:szCs w:val="24"/>
        </w:rPr>
        <w:tab/>
      </w:r>
      <w:r w:rsidRPr="007C0F03">
        <w:rPr>
          <w:szCs w:val="24"/>
        </w:rPr>
        <w:tab/>
      </w:r>
      <w:r w:rsidRPr="007C0F03">
        <w:rPr>
          <w:rFonts w:ascii="Franklin Gothic Book" w:hAnsi="Franklin Gothic Book"/>
          <w:szCs w:val="24"/>
        </w:rPr>
        <w:t>▪</w:t>
      </w:r>
      <w:r w:rsidRPr="007C0F03">
        <w:rPr>
          <w:szCs w:val="24"/>
        </w:rPr>
        <w:t xml:space="preserve"> teisę apriboti asmens duomenų tvarkymą tam tikromis aplinkybėmis;</w:t>
      </w:r>
    </w:p>
    <w:p w:rsidR="00675F2D" w:rsidRPr="007C0F03" w:rsidRDefault="00675F2D" w:rsidP="00675F2D">
      <w:pPr>
        <w:widowControl w:val="0"/>
        <w:autoSpaceDE w:val="0"/>
        <w:autoSpaceDN w:val="0"/>
        <w:ind w:left="108" w:right="408"/>
        <w:jc w:val="both"/>
        <w:rPr>
          <w:szCs w:val="24"/>
        </w:rPr>
      </w:pPr>
      <w:r>
        <w:rPr>
          <w:rFonts w:ascii="Franklin Gothic Book" w:hAnsi="Franklin Gothic Book"/>
          <w:szCs w:val="24"/>
        </w:rPr>
        <w:tab/>
      </w:r>
      <w:r>
        <w:rPr>
          <w:rFonts w:ascii="Franklin Gothic Book" w:hAnsi="Franklin Gothic Book"/>
          <w:szCs w:val="24"/>
        </w:rPr>
        <w:tab/>
      </w:r>
      <w:r w:rsidRPr="007C0F03">
        <w:rPr>
          <w:rFonts w:ascii="Franklin Gothic Book" w:hAnsi="Franklin Gothic Book"/>
          <w:szCs w:val="24"/>
        </w:rPr>
        <w:t>▪</w:t>
      </w:r>
      <w:r w:rsidRPr="007C0F03">
        <w:rPr>
          <w:szCs w:val="24"/>
        </w:rPr>
        <w:t xml:space="preserve"> </w:t>
      </w:r>
      <w:r>
        <w:rPr>
          <w:szCs w:val="24"/>
        </w:rPr>
        <w:t>teisę pateikti skundą priežiūros institucijai;</w:t>
      </w:r>
    </w:p>
    <w:p w:rsidR="00675F2D" w:rsidRDefault="00675F2D" w:rsidP="00675F2D">
      <w:pPr>
        <w:widowControl w:val="0"/>
        <w:autoSpaceDE w:val="0"/>
        <w:autoSpaceDN w:val="0"/>
        <w:ind w:left="108" w:right="408"/>
        <w:jc w:val="both"/>
        <w:rPr>
          <w:szCs w:val="24"/>
        </w:rPr>
      </w:pPr>
      <w:r w:rsidRPr="007C0F03">
        <w:rPr>
          <w:szCs w:val="24"/>
        </w:rPr>
        <w:tab/>
      </w:r>
      <w:r w:rsidRPr="007C0F03">
        <w:rPr>
          <w:szCs w:val="24"/>
        </w:rPr>
        <w:tab/>
      </w:r>
      <w:r w:rsidRPr="007C0F03">
        <w:rPr>
          <w:rFonts w:ascii="Franklin Gothic Book" w:hAnsi="Franklin Gothic Book"/>
          <w:szCs w:val="24"/>
        </w:rPr>
        <w:t>▪</w:t>
      </w:r>
      <w:r w:rsidRPr="007C0F03">
        <w:rPr>
          <w:szCs w:val="24"/>
        </w:rPr>
        <w:t xml:space="preserve"> </w:t>
      </w:r>
      <w:r w:rsidRPr="0001764C">
        <w:rPr>
          <w:szCs w:val="24"/>
        </w:rPr>
        <w:t>teisę nesutikti  su asmens duomenų tvarkymu tiesioginės rinkodaros tikslais.</w:t>
      </w:r>
    </w:p>
    <w:p w:rsidR="00675F2D" w:rsidRDefault="00675F2D" w:rsidP="00675F2D">
      <w:pPr>
        <w:jc w:val="right"/>
      </w:pPr>
    </w:p>
    <w:p w:rsidR="00675F2D" w:rsidRDefault="00675F2D" w:rsidP="00675F2D">
      <w:pPr>
        <w:jc w:val="right"/>
      </w:pPr>
    </w:p>
    <w:sectPr w:rsidR="00675F2D" w:rsidSect="00F80B36">
      <w:pgSz w:w="11906" w:h="16838"/>
      <w:pgMar w:top="709" w:right="567" w:bottom="426"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New serif">
    <w:altName w:val="Times New Roman"/>
    <w:panose1 w:val="00000000000000000000"/>
    <w:charset w:val="00"/>
    <w:family w:val="roman"/>
    <w:notTrueType/>
    <w:pitch w:val="default"/>
    <w:sig w:usb0="00000000" w:usb1="00000000" w:usb2="00000000" w:usb3="00000000" w:csb0="00000000" w:csb1="00000000"/>
  </w:font>
  <w:font w:name="Franklin Gothic Book">
    <w:panose1 w:val="020B0503020102020204"/>
    <w:charset w:val="BA"/>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600"/>
        </w:tabs>
        <w:ind w:left="600" w:hanging="360"/>
      </w:pPr>
    </w:lvl>
  </w:abstractNum>
  <w:abstractNum w:abstractNumId="1">
    <w:nsid w:val="00000002"/>
    <w:multiLevelType w:val="multilevel"/>
    <w:tmpl w:val="00000002"/>
    <w:name w:val="WW8Num2"/>
    <w:lvl w:ilvl="0">
      <w:start w:val="2"/>
      <w:numFmt w:val="decimal"/>
      <w:lvlText w:val="%1."/>
      <w:lvlJc w:val="left"/>
      <w:pPr>
        <w:tabs>
          <w:tab w:val="num" w:pos="360"/>
        </w:tabs>
        <w:ind w:left="360" w:hanging="360"/>
      </w:pPr>
    </w:lvl>
    <w:lvl w:ilvl="1">
      <w:start w:val="1"/>
      <w:numFmt w:val="decimal"/>
      <w:lvlText w:val="%1.%2."/>
      <w:lvlJc w:val="left"/>
      <w:pPr>
        <w:tabs>
          <w:tab w:val="num" w:pos="1350"/>
        </w:tabs>
        <w:ind w:left="135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b w:val="0"/>
      </w:rPr>
    </w:lvl>
  </w:abstractNum>
  <w:abstractNum w:abstractNumId="3">
    <w:nsid w:val="00000007"/>
    <w:multiLevelType w:val="multilevel"/>
    <w:tmpl w:val="00000007"/>
    <w:name w:val="WW8Num7"/>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2C644131"/>
    <w:multiLevelType w:val="singleLevel"/>
    <w:tmpl w:val="00000001"/>
    <w:lvl w:ilvl="0">
      <w:start w:val="1"/>
      <w:numFmt w:val="decimal"/>
      <w:lvlText w:val="%1)"/>
      <w:lvlJc w:val="left"/>
      <w:pPr>
        <w:tabs>
          <w:tab w:val="num" w:pos="600"/>
        </w:tabs>
        <w:ind w:left="600" w:hanging="360"/>
      </w:pPr>
    </w:lvl>
  </w:abstractNum>
  <w:num w:numId="1">
    <w:abstractNumId w:val="0"/>
  </w:num>
  <w:num w:numId="2">
    <w:abstractNumId w:val="2"/>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615DC1"/>
    <w:rsid w:val="000008B3"/>
    <w:rsid w:val="00010AC2"/>
    <w:rsid w:val="000444FA"/>
    <w:rsid w:val="00165469"/>
    <w:rsid w:val="0016796C"/>
    <w:rsid w:val="001C4DA1"/>
    <w:rsid w:val="00220D00"/>
    <w:rsid w:val="00275837"/>
    <w:rsid w:val="00326568"/>
    <w:rsid w:val="00361823"/>
    <w:rsid w:val="003D2A29"/>
    <w:rsid w:val="00401FF2"/>
    <w:rsid w:val="0041530A"/>
    <w:rsid w:val="004A640B"/>
    <w:rsid w:val="004B422D"/>
    <w:rsid w:val="004F726C"/>
    <w:rsid w:val="00515E37"/>
    <w:rsid w:val="005D716E"/>
    <w:rsid w:val="005F48F1"/>
    <w:rsid w:val="00615DC1"/>
    <w:rsid w:val="006743E5"/>
    <w:rsid w:val="00675F2D"/>
    <w:rsid w:val="006E37FC"/>
    <w:rsid w:val="007B2CEF"/>
    <w:rsid w:val="007F5711"/>
    <w:rsid w:val="00814C86"/>
    <w:rsid w:val="008E2896"/>
    <w:rsid w:val="009A1A3B"/>
    <w:rsid w:val="009C1E94"/>
    <w:rsid w:val="00A01ABD"/>
    <w:rsid w:val="00A75837"/>
    <w:rsid w:val="00A94364"/>
    <w:rsid w:val="00AB5DE2"/>
    <w:rsid w:val="00AE59A9"/>
    <w:rsid w:val="00B170A0"/>
    <w:rsid w:val="00B64CCD"/>
    <w:rsid w:val="00BB1535"/>
    <w:rsid w:val="00BC0CFD"/>
    <w:rsid w:val="00C112A2"/>
    <w:rsid w:val="00CD4609"/>
    <w:rsid w:val="00D574AC"/>
    <w:rsid w:val="00D82C3F"/>
    <w:rsid w:val="00D86A1B"/>
    <w:rsid w:val="00E57BC7"/>
    <w:rsid w:val="00E922DD"/>
    <w:rsid w:val="00F70ACF"/>
    <w:rsid w:val="00F955DD"/>
    <w:rsid w:val="00FA3636"/>
    <w:rsid w:val="00FC48C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F2D"/>
    <w:pPr>
      <w:suppressAutoHyphens/>
      <w:spacing w:after="0" w:line="240" w:lineRule="auto"/>
    </w:pPr>
    <w:rPr>
      <w:rFonts w:ascii="Times New Roman" w:eastAsia="Times New Roman" w:hAnsi="Times New Roman" w:cs="Times New Roman"/>
      <w:sz w:val="24"/>
      <w:szCs w:val="20"/>
      <w:lang w:eastAsia="ar-SA"/>
    </w:rPr>
  </w:style>
  <w:style w:type="paragraph" w:styleId="Heading1">
    <w:name w:val="heading 1"/>
    <w:basedOn w:val="Normal"/>
    <w:next w:val="Normal"/>
    <w:link w:val="Heading1Char"/>
    <w:qFormat/>
    <w:rsid w:val="00675F2D"/>
    <w:pPr>
      <w:keepNext/>
      <w:ind w:left="360"/>
      <w:jc w:val="center"/>
      <w:outlineLvl w:val="0"/>
    </w:pPr>
    <w:rPr>
      <w:b/>
      <w:bCs/>
      <w:kern w:val="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55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75F2D"/>
    <w:rPr>
      <w:rFonts w:ascii="Times New Roman" w:eastAsia="Times New Roman" w:hAnsi="Times New Roman" w:cs="Times New Roman"/>
      <w:b/>
      <w:bCs/>
      <w:kern w:val="1"/>
      <w:sz w:val="24"/>
      <w:szCs w:val="24"/>
      <w:lang w:eastAsia="ar-SA"/>
    </w:rPr>
  </w:style>
  <w:style w:type="paragraph" w:styleId="Header">
    <w:name w:val="header"/>
    <w:basedOn w:val="Normal"/>
    <w:link w:val="HeaderChar"/>
    <w:rsid w:val="00675F2D"/>
    <w:pPr>
      <w:widowControl w:val="0"/>
      <w:tabs>
        <w:tab w:val="center" w:pos="4153"/>
        <w:tab w:val="right" w:pos="8306"/>
      </w:tabs>
      <w:spacing w:after="20"/>
      <w:jc w:val="both"/>
    </w:pPr>
  </w:style>
  <w:style w:type="character" w:customStyle="1" w:styleId="HeaderChar">
    <w:name w:val="Header Char"/>
    <w:basedOn w:val="DefaultParagraphFont"/>
    <w:link w:val="Header"/>
    <w:rsid w:val="00675F2D"/>
    <w:rPr>
      <w:rFonts w:ascii="Times New Roman" w:eastAsia="Times New Roman" w:hAnsi="Times New Roman" w:cs="Times New Roman"/>
      <w:sz w:val="24"/>
      <w:szCs w:val="20"/>
      <w:lang w:eastAsia="ar-SA"/>
    </w:rPr>
  </w:style>
  <w:style w:type="paragraph" w:styleId="BodyText">
    <w:name w:val="Body Text"/>
    <w:basedOn w:val="Normal"/>
    <w:link w:val="BodyTextChar"/>
    <w:rsid w:val="00675F2D"/>
    <w:pPr>
      <w:jc w:val="both"/>
    </w:pPr>
    <w:rPr>
      <w:kern w:val="1"/>
      <w:lang/>
    </w:rPr>
  </w:style>
  <w:style w:type="character" w:customStyle="1" w:styleId="BodyTextChar">
    <w:name w:val="Body Text Char"/>
    <w:basedOn w:val="DefaultParagraphFont"/>
    <w:link w:val="BodyText"/>
    <w:rsid w:val="00675F2D"/>
    <w:rPr>
      <w:rFonts w:ascii="Times New Roman" w:eastAsia="Times New Roman" w:hAnsi="Times New Roman" w:cs="Times New Roman"/>
      <w:kern w:val="1"/>
      <w:sz w:val="24"/>
      <w:szCs w:val="20"/>
      <w:lang w:eastAsia="ar-SA"/>
    </w:rPr>
  </w:style>
  <w:style w:type="paragraph" w:styleId="Title">
    <w:name w:val="Title"/>
    <w:basedOn w:val="Normal"/>
    <w:next w:val="Subtitle"/>
    <w:link w:val="TitleChar"/>
    <w:qFormat/>
    <w:rsid w:val="00675F2D"/>
    <w:pPr>
      <w:jc w:val="center"/>
    </w:pPr>
    <w:rPr>
      <w:b/>
    </w:rPr>
  </w:style>
  <w:style w:type="character" w:customStyle="1" w:styleId="TitleChar">
    <w:name w:val="Title Char"/>
    <w:basedOn w:val="DefaultParagraphFont"/>
    <w:link w:val="Title"/>
    <w:rsid w:val="00675F2D"/>
    <w:rPr>
      <w:rFonts w:ascii="Times New Roman" w:eastAsia="Times New Roman" w:hAnsi="Times New Roman" w:cs="Times New Roman"/>
      <w:b/>
      <w:sz w:val="24"/>
      <w:szCs w:val="20"/>
      <w:lang w:eastAsia="ar-SA"/>
    </w:rPr>
  </w:style>
  <w:style w:type="paragraph" w:styleId="BodyText2">
    <w:name w:val="Body Text 2"/>
    <w:basedOn w:val="Normal"/>
    <w:link w:val="BodyText2Char"/>
    <w:rsid w:val="00675F2D"/>
    <w:pPr>
      <w:spacing w:after="120" w:line="480" w:lineRule="auto"/>
    </w:pPr>
  </w:style>
  <w:style w:type="character" w:customStyle="1" w:styleId="BodyText2Char">
    <w:name w:val="Body Text 2 Char"/>
    <w:basedOn w:val="DefaultParagraphFont"/>
    <w:link w:val="BodyText2"/>
    <w:rsid w:val="00675F2D"/>
    <w:rPr>
      <w:rFonts w:ascii="Times New Roman" w:eastAsia="Times New Roman" w:hAnsi="Times New Roman" w:cs="Times New Roman"/>
      <w:sz w:val="24"/>
      <w:szCs w:val="20"/>
      <w:lang w:eastAsia="ar-SA"/>
    </w:rPr>
  </w:style>
  <w:style w:type="paragraph" w:customStyle="1" w:styleId="CentrBoldm">
    <w:name w:val="CentrBoldm"/>
    <w:basedOn w:val="Normal"/>
    <w:rsid w:val="00675F2D"/>
    <w:pPr>
      <w:autoSpaceDE w:val="0"/>
      <w:jc w:val="center"/>
    </w:pPr>
    <w:rPr>
      <w:rFonts w:ascii="TimesLT" w:hAnsi="TimesLT"/>
      <w:b/>
      <w:sz w:val="20"/>
      <w:lang w:val="en-US"/>
    </w:rPr>
  </w:style>
  <w:style w:type="paragraph" w:customStyle="1" w:styleId="Bodytext0">
    <w:name w:val="Body text"/>
    <w:rsid w:val="00675F2D"/>
    <w:pPr>
      <w:suppressAutoHyphens/>
      <w:autoSpaceDE w:val="0"/>
      <w:spacing w:after="0" w:line="240" w:lineRule="auto"/>
      <w:ind w:firstLine="312"/>
      <w:jc w:val="both"/>
    </w:pPr>
    <w:rPr>
      <w:rFonts w:ascii="TimesLT" w:eastAsia="Arial" w:hAnsi="TimesLT" w:cs="Times New Roman"/>
      <w:sz w:val="20"/>
      <w:szCs w:val="20"/>
      <w:lang w:val="en-US" w:eastAsia="ar-SA"/>
    </w:rPr>
  </w:style>
  <w:style w:type="paragraph" w:customStyle="1" w:styleId="Patvirtinta">
    <w:name w:val="Patvirtinta"/>
    <w:rsid w:val="00675F2D"/>
    <w:pPr>
      <w:tabs>
        <w:tab w:val="left" w:pos="1304"/>
        <w:tab w:val="left" w:pos="1457"/>
        <w:tab w:val="left" w:pos="1604"/>
        <w:tab w:val="left" w:pos="1757"/>
      </w:tabs>
      <w:suppressAutoHyphens/>
      <w:autoSpaceDE w:val="0"/>
      <w:spacing w:after="0" w:line="240" w:lineRule="auto"/>
      <w:ind w:left="5953"/>
    </w:pPr>
    <w:rPr>
      <w:rFonts w:ascii="TimesLT" w:eastAsia="Arial" w:hAnsi="TimesLT" w:cs="Times New Roman"/>
      <w:sz w:val="20"/>
      <w:szCs w:val="20"/>
      <w:lang w:val="en-US" w:eastAsia="ar-SA"/>
    </w:rPr>
  </w:style>
  <w:style w:type="paragraph" w:customStyle="1" w:styleId="MAZAS">
    <w:name w:val="MAZAS"/>
    <w:rsid w:val="00675F2D"/>
    <w:pPr>
      <w:suppressAutoHyphens/>
      <w:autoSpaceDE w:val="0"/>
      <w:spacing w:after="0" w:line="240" w:lineRule="auto"/>
      <w:ind w:firstLine="312"/>
      <w:jc w:val="both"/>
    </w:pPr>
    <w:rPr>
      <w:rFonts w:ascii="TimesLT" w:eastAsia="Arial" w:hAnsi="TimesLT" w:cs="Times New Roman"/>
      <w:color w:val="000000"/>
      <w:sz w:val="8"/>
      <w:szCs w:val="8"/>
      <w:lang w:val="en-US" w:eastAsia="ar-SA"/>
    </w:rPr>
  </w:style>
  <w:style w:type="paragraph" w:styleId="HTMLPreformatted">
    <w:name w:val="HTML Preformatted"/>
    <w:basedOn w:val="Normal"/>
    <w:link w:val="HTMLPreformattedChar"/>
    <w:rsid w:val="00675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675F2D"/>
    <w:rPr>
      <w:rFonts w:ascii="Courier New" w:eastAsia="Times New Roman" w:hAnsi="Courier New" w:cs="Courier New"/>
      <w:color w:val="000000"/>
      <w:sz w:val="20"/>
      <w:szCs w:val="20"/>
      <w:lang w:eastAsia="ar-SA"/>
    </w:rPr>
  </w:style>
  <w:style w:type="paragraph" w:customStyle="1" w:styleId="yiv1191993309msonormal">
    <w:name w:val="yiv1191993309msonormal"/>
    <w:basedOn w:val="Normal"/>
    <w:rsid w:val="00675F2D"/>
    <w:pPr>
      <w:suppressAutoHyphens w:val="0"/>
      <w:spacing w:before="100" w:beforeAutospacing="1" w:after="100" w:afterAutospacing="1"/>
    </w:pPr>
    <w:rPr>
      <w:szCs w:val="24"/>
      <w:lang w:eastAsia="lt-LT"/>
    </w:rPr>
  </w:style>
  <w:style w:type="paragraph" w:styleId="ListParagraph">
    <w:name w:val="List Paragraph"/>
    <w:basedOn w:val="Normal"/>
    <w:uiPriority w:val="34"/>
    <w:qFormat/>
    <w:rsid w:val="00675F2D"/>
    <w:pPr>
      <w:suppressAutoHyphens w:val="0"/>
      <w:ind w:left="720"/>
      <w:contextualSpacing/>
    </w:pPr>
    <w:rPr>
      <w:szCs w:val="24"/>
      <w:lang w:eastAsia="lt-LT"/>
    </w:rPr>
  </w:style>
  <w:style w:type="paragraph" w:customStyle="1" w:styleId="TableParagraph">
    <w:name w:val="Table Paragraph"/>
    <w:basedOn w:val="Normal"/>
    <w:uiPriority w:val="1"/>
    <w:qFormat/>
    <w:rsid w:val="00675F2D"/>
    <w:pPr>
      <w:widowControl w:val="0"/>
      <w:suppressAutoHyphens w:val="0"/>
      <w:autoSpaceDE w:val="0"/>
      <w:autoSpaceDN w:val="0"/>
      <w:ind w:left="105"/>
    </w:pPr>
    <w:rPr>
      <w:sz w:val="22"/>
      <w:szCs w:val="22"/>
      <w:lang w:eastAsia="en-US"/>
    </w:rPr>
  </w:style>
  <w:style w:type="paragraph" w:styleId="Subtitle">
    <w:name w:val="Subtitle"/>
    <w:basedOn w:val="Normal"/>
    <w:next w:val="Normal"/>
    <w:link w:val="SubtitleChar"/>
    <w:uiPriority w:val="11"/>
    <w:qFormat/>
    <w:rsid w:val="00675F2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75F2D"/>
    <w:rPr>
      <w:rFonts w:asciiTheme="majorHAnsi" w:eastAsiaTheme="majorEastAsia" w:hAnsiTheme="majorHAnsi" w:cstheme="majorBidi"/>
      <w:i/>
      <w:iCs/>
      <w:color w:val="4F81BD" w:themeColor="accent1"/>
      <w:spacing w:val="15"/>
      <w:sz w:val="24"/>
      <w:szCs w:val="24"/>
      <w:lang w:eastAsia="ar-SA"/>
    </w:rPr>
  </w:style>
</w:styles>
</file>

<file path=word/webSettings.xml><?xml version="1.0" encoding="utf-8"?>
<w:webSettings xmlns:r="http://schemas.openxmlformats.org/officeDocument/2006/relationships" xmlns:w="http://schemas.openxmlformats.org/wordprocessingml/2006/main">
  <w:divs>
    <w:div w:id="1123696145">
      <w:bodyDiv w:val="1"/>
      <w:marLeft w:val="0"/>
      <w:marRight w:val="0"/>
      <w:marTop w:val="0"/>
      <w:marBottom w:val="0"/>
      <w:divBdr>
        <w:top w:val="none" w:sz="0" w:space="0" w:color="auto"/>
        <w:left w:val="none" w:sz="0" w:space="0" w:color="auto"/>
        <w:bottom w:val="none" w:sz="0" w:space="0" w:color="auto"/>
        <w:right w:val="none" w:sz="0" w:space="0" w:color="auto"/>
      </w:divBdr>
    </w:div>
    <w:div w:id="152181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10770</Words>
  <Characters>6139</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Jurate</dc:creator>
  <cp:lastModifiedBy>Jurate</cp:lastModifiedBy>
  <cp:revision>4</cp:revision>
  <cp:lastPrinted>2020-01-24T08:20:00Z</cp:lastPrinted>
  <dcterms:created xsi:type="dcterms:W3CDTF">2024-12-17T16:28:00Z</dcterms:created>
  <dcterms:modified xsi:type="dcterms:W3CDTF">2024-12-17T16:31:00Z</dcterms:modified>
</cp:coreProperties>
</file>