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6A7B2" w14:textId="77777777" w:rsidR="00A21ACD" w:rsidRPr="00F72461" w:rsidRDefault="00A30F8C" w:rsidP="005378F1">
      <w:pPr>
        <w:pStyle w:val="Default"/>
        <w:jc w:val="center"/>
        <w:rPr>
          <w:rFonts w:ascii="Trebuchet MS" w:hAnsi="Trebuchet MS"/>
          <w:sz w:val="20"/>
          <w:szCs w:val="20"/>
        </w:rPr>
      </w:pPr>
      <w:r w:rsidRPr="0082438E">
        <w:rPr>
          <w:rFonts w:ascii="Trebuchet MS" w:hAnsi="Trebuchet MS"/>
          <w:noProof/>
          <w:color w:val="auto"/>
          <w:sz w:val="20"/>
          <w:szCs w:val="20"/>
        </w:rPr>
        <w:drawing>
          <wp:inline distT="0" distB="0" distL="0" distR="0" wp14:anchorId="780713A2" wp14:editId="74B1BED0">
            <wp:extent cx="1960184" cy="3429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9777" cy="342829"/>
                    </a:xfrm>
                    <a:prstGeom prst="rect">
                      <a:avLst/>
                    </a:prstGeom>
                  </pic:spPr>
                </pic:pic>
              </a:graphicData>
            </a:graphic>
          </wp:inline>
        </w:drawing>
      </w:r>
      <w:r w:rsidR="00D74512" w:rsidRPr="0082438E">
        <w:rPr>
          <w:rFonts w:ascii="Trebuchet MS" w:hAnsi="Trebuchet MS"/>
          <w:noProof/>
          <w:sz w:val="20"/>
          <w:szCs w:val="20"/>
        </w:rPr>
        <w:drawing>
          <wp:anchor distT="0" distB="0" distL="114300" distR="114300" simplePos="0" relativeHeight="251658240" behindDoc="0" locked="0" layoutInCell="1" allowOverlap="1" wp14:anchorId="22822ECD" wp14:editId="16605855">
            <wp:simplePos x="0" y="0"/>
            <wp:positionH relativeFrom="page">
              <wp:align>left</wp:align>
            </wp:positionH>
            <wp:positionV relativeFrom="paragraph">
              <wp:posOffset>-1072515</wp:posOffset>
            </wp:positionV>
            <wp:extent cx="7569200" cy="15786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ktuvai su linijom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9200" cy="1578610"/>
                    </a:xfrm>
                    <a:prstGeom prst="rect">
                      <a:avLst/>
                    </a:prstGeom>
                  </pic:spPr>
                </pic:pic>
              </a:graphicData>
            </a:graphic>
            <wp14:sizeRelH relativeFrom="page">
              <wp14:pctWidth>0</wp14:pctWidth>
            </wp14:sizeRelH>
            <wp14:sizeRelV relativeFrom="page">
              <wp14:pctHeight>0</wp14:pctHeight>
            </wp14:sizeRelV>
          </wp:anchor>
        </w:drawing>
      </w:r>
    </w:p>
    <w:p w14:paraId="026C4FA1" w14:textId="38EAE3BF" w:rsidR="001E61E4" w:rsidRPr="00F72461" w:rsidRDefault="002259D7" w:rsidP="007D6367">
      <w:pPr>
        <w:pStyle w:val="Tekstas"/>
        <w:spacing w:before="0"/>
        <w:jc w:val="center"/>
        <w:rPr>
          <w:rFonts w:ascii="Trebuchet MS" w:hAnsi="Trebuchet MS"/>
          <w:sz w:val="20"/>
          <w:szCs w:val="20"/>
        </w:rPr>
      </w:pPr>
      <w:r w:rsidRPr="0082438E">
        <w:rPr>
          <w:rFonts w:ascii="Trebuchet MS" w:hAnsi="Trebuchet MS"/>
          <w:noProof/>
          <w:color w:val="FFFFFF" w:themeColor="background1"/>
          <w:sz w:val="20"/>
          <w:szCs w:val="20"/>
          <w:lang w:eastAsia="lt-LT"/>
        </w:rPr>
        <w:drawing>
          <wp:anchor distT="0" distB="0" distL="114300" distR="114300" simplePos="0" relativeHeight="251658241" behindDoc="1" locked="0" layoutInCell="1" allowOverlap="1" wp14:anchorId="7674A5DD" wp14:editId="6E0FC05F">
            <wp:simplePos x="0" y="0"/>
            <wp:positionH relativeFrom="column">
              <wp:posOffset>5715</wp:posOffset>
            </wp:positionH>
            <wp:positionV relativeFrom="paragraph">
              <wp:posOffset>72390</wp:posOffset>
            </wp:positionV>
            <wp:extent cx="5572125" cy="34353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2090" cy="347232"/>
                    </a:xfrm>
                    <a:prstGeom prst="rect">
                      <a:avLst/>
                    </a:prstGeom>
                  </pic:spPr>
                </pic:pic>
              </a:graphicData>
            </a:graphic>
            <wp14:sizeRelH relativeFrom="page">
              <wp14:pctWidth>0</wp14:pctWidth>
            </wp14:sizeRelH>
            <wp14:sizeRelV relativeFrom="page">
              <wp14:pctHeight>0</wp14:pctHeight>
            </wp14:sizeRelV>
          </wp:anchor>
        </w:drawing>
      </w:r>
    </w:p>
    <w:p w14:paraId="10377F8D" w14:textId="3AA7966C" w:rsidR="00C944AB" w:rsidRPr="00F72461" w:rsidRDefault="00A507F4" w:rsidP="005378F1">
      <w:pPr>
        <w:spacing w:after="0"/>
        <w:jc w:val="center"/>
        <w:rPr>
          <w:rFonts w:ascii="Trebuchet MS" w:hAnsi="Trebuchet MS"/>
          <w:color w:val="FFFFFF" w:themeColor="background1"/>
          <w:sz w:val="24"/>
          <w:szCs w:val="24"/>
        </w:rPr>
      </w:pPr>
      <w:r w:rsidRPr="00F72461">
        <w:rPr>
          <w:rFonts w:ascii="Trebuchet MS" w:hAnsi="Trebuchet MS"/>
          <w:color w:val="FFFFFF" w:themeColor="background1"/>
          <w:sz w:val="24"/>
          <w:szCs w:val="24"/>
        </w:rPr>
        <w:t>PASLAUGŲ TEIKIMO</w:t>
      </w:r>
      <w:r w:rsidR="00C944AB" w:rsidRPr="00F72461">
        <w:rPr>
          <w:rFonts w:ascii="Trebuchet MS" w:hAnsi="Trebuchet MS"/>
          <w:color w:val="FFFFFF" w:themeColor="background1"/>
          <w:sz w:val="24"/>
          <w:szCs w:val="24"/>
        </w:rPr>
        <w:t xml:space="preserve"> SUTARTIS</w:t>
      </w:r>
    </w:p>
    <w:p w14:paraId="39B009BB" w14:textId="77777777" w:rsidR="003524D5" w:rsidRPr="00F72461" w:rsidRDefault="003524D5" w:rsidP="003524D5">
      <w:pPr>
        <w:spacing w:after="0"/>
        <w:jc w:val="center"/>
        <w:rPr>
          <w:rFonts w:ascii="Trebuchet MS" w:hAnsi="Trebuchet MS"/>
          <w:color w:val="00B0F0"/>
          <w:sz w:val="20"/>
          <w:szCs w:val="20"/>
        </w:rPr>
      </w:pPr>
    </w:p>
    <w:p w14:paraId="31B8C9B6" w14:textId="2808F790" w:rsidR="003524D5" w:rsidRDefault="003524D5" w:rsidP="005378F1">
      <w:pPr>
        <w:spacing w:after="0"/>
        <w:jc w:val="center"/>
        <w:rPr>
          <w:rFonts w:ascii="Trebuchet MS" w:hAnsi="Trebuchet MS"/>
          <w:color w:val="00B0F0"/>
          <w:sz w:val="24"/>
          <w:szCs w:val="24"/>
        </w:rPr>
      </w:pPr>
      <w:r w:rsidRPr="00F72461">
        <w:rPr>
          <w:rFonts w:ascii="Trebuchet MS" w:hAnsi="Trebuchet MS"/>
          <w:color w:val="00B0F0"/>
          <w:sz w:val="24"/>
          <w:szCs w:val="24"/>
        </w:rPr>
        <w:t>SPECIALIOSIOS SĄLYGOS (SS)</w:t>
      </w:r>
    </w:p>
    <w:p w14:paraId="7B0E2268" w14:textId="77777777" w:rsidR="00BE09BB" w:rsidRPr="00F72461" w:rsidRDefault="00BE09BB" w:rsidP="005378F1">
      <w:pPr>
        <w:spacing w:after="0"/>
        <w:jc w:val="center"/>
        <w:rPr>
          <w:rFonts w:ascii="Trebuchet MS" w:hAnsi="Trebuchet MS"/>
          <w:color w:val="00B0F0"/>
          <w:sz w:val="24"/>
          <w:szCs w:val="24"/>
        </w:rPr>
      </w:pPr>
    </w:p>
    <w:p w14:paraId="5475F2BB" w14:textId="4CFD3DDA" w:rsidR="007A6BFB" w:rsidRPr="00F72461" w:rsidRDefault="00BE09BB" w:rsidP="007D6367">
      <w:pPr>
        <w:spacing w:after="0"/>
        <w:rPr>
          <w:rFonts w:ascii="Trebuchet MS" w:hAnsi="Trebuchet MS"/>
          <w:color w:val="00B0F0"/>
          <w:sz w:val="20"/>
          <w:szCs w:val="20"/>
        </w:rPr>
      </w:pPr>
      <w:r w:rsidRPr="00BE09BB">
        <w:rPr>
          <w:rFonts w:ascii="Trebuchet MS" w:eastAsia="Calibri" w:hAnsi="Trebuchet MS" w:cs="Arial"/>
          <w:color w:val="00B0F0"/>
          <w:sz w:val="20"/>
          <w:szCs w:val="20"/>
        </w:rPr>
        <w:t>Sutarties sudarymo data ir Nr. ______________</w:t>
      </w:r>
    </w:p>
    <w:p w14:paraId="702003A2" w14:textId="77777777" w:rsidR="009910BF" w:rsidRPr="00F72461" w:rsidRDefault="001A012E" w:rsidP="005378F1">
      <w:pPr>
        <w:pStyle w:val="Sraopastraipa"/>
        <w:numPr>
          <w:ilvl w:val="0"/>
          <w:numId w:val="1"/>
        </w:numPr>
        <w:spacing w:after="0" w:line="240" w:lineRule="auto"/>
        <w:ind w:left="426" w:hanging="426"/>
        <w:rPr>
          <w:rFonts w:ascii="Trebuchet MS" w:hAnsi="Trebuchet MS"/>
          <w:b/>
          <w:color w:val="00B0F0"/>
          <w:sz w:val="20"/>
          <w:szCs w:val="20"/>
        </w:rPr>
      </w:pPr>
      <w:r w:rsidRPr="00F72461">
        <w:rPr>
          <w:rFonts w:ascii="Trebuchet MS" w:hAnsi="Trebuchet MS"/>
          <w:b/>
          <w:color w:val="00B0F0"/>
          <w:sz w:val="20"/>
          <w:szCs w:val="20"/>
        </w:rPr>
        <w:t>SUTARTIES ŠALYS</w:t>
      </w:r>
    </w:p>
    <w:p w14:paraId="17384AA6" w14:textId="77777777" w:rsidR="009910BF" w:rsidRPr="00F72461" w:rsidRDefault="009910BF" w:rsidP="007D6367">
      <w:pPr>
        <w:spacing w:after="0" w:line="240" w:lineRule="auto"/>
        <w:rPr>
          <w:rFonts w:ascii="Trebuchet MS" w:hAnsi="Trebuchet MS"/>
          <w:color w:val="00B0F0"/>
          <w:sz w:val="20"/>
          <w:szCs w:val="20"/>
        </w:rPr>
      </w:pPr>
    </w:p>
    <w:tbl>
      <w:tblPr>
        <w:tblW w:w="8931" w:type="dxa"/>
        <w:tblLook w:val="04A0" w:firstRow="1" w:lastRow="0" w:firstColumn="1" w:lastColumn="0" w:noHBand="0" w:noVBand="1"/>
      </w:tblPr>
      <w:tblGrid>
        <w:gridCol w:w="1544"/>
        <w:gridCol w:w="7387"/>
      </w:tblGrid>
      <w:tr w:rsidR="004347BF" w:rsidRPr="00F72461" w14:paraId="2B16DD5C" w14:textId="77777777" w:rsidTr="060C97D5">
        <w:trPr>
          <w:trHeight w:val="565"/>
        </w:trPr>
        <w:tc>
          <w:tcPr>
            <w:tcW w:w="1544" w:type="dxa"/>
          </w:tcPr>
          <w:p w14:paraId="65949240" w14:textId="6ADDD030" w:rsidR="004347BF" w:rsidRPr="00F72461" w:rsidRDefault="00945D99" w:rsidP="007D6367">
            <w:pPr>
              <w:spacing w:after="0" w:line="240" w:lineRule="auto"/>
              <w:rPr>
                <w:rFonts w:ascii="Trebuchet MS" w:hAnsi="Trebuchet MS" w:cs="Arial"/>
                <w:b/>
                <w:sz w:val="20"/>
                <w:szCs w:val="20"/>
              </w:rPr>
            </w:pPr>
            <w:r w:rsidRPr="00F72461">
              <w:rPr>
                <w:rFonts w:ascii="Trebuchet MS" w:hAnsi="Trebuchet MS" w:cs="Arial"/>
                <w:b/>
                <w:sz w:val="20"/>
                <w:szCs w:val="20"/>
              </w:rPr>
              <w:t>KLIENTAS</w:t>
            </w:r>
          </w:p>
        </w:tc>
        <w:tc>
          <w:tcPr>
            <w:tcW w:w="7387" w:type="dxa"/>
          </w:tcPr>
          <w:p w14:paraId="0FBB9A30" w14:textId="76BED207" w:rsidR="004347BF" w:rsidRPr="00F72461" w:rsidRDefault="000062EE" w:rsidP="001962FF">
            <w:pPr>
              <w:spacing w:after="0"/>
              <w:jc w:val="both"/>
              <w:rPr>
                <w:rFonts w:ascii="Trebuchet MS" w:hAnsi="Trebuchet MS" w:cs="Arial"/>
                <w:sz w:val="20"/>
                <w:szCs w:val="20"/>
              </w:rPr>
            </w:pPr>
            <w:r w:rsidRPr="060C97D5">
              <w:rPr>
                <w:rFonts w:ascii="Trebuchet MS" w:hAnsi="Trebuchet MS" w:cs="Arial"/>
                <w:b/>
                <w:bCs/>
                <w:sz w:val="20"/>
                <w:szCs w:val="20"/>
              </w:rPr>
              <w:t xml:space="preserve">Akcinė bendrovė </w:t>
            </w:r>
            <w:r w:rsidR="004347BF" w:rsidRPr="060C97D5">
              <w:rPr>
                <w:rFonts w:ascii="Trebuchet MS" w:hAnsi="Trebuchet MS" w:cs="Arial"/>
                <w:b/>
                <w:bCs/>
                <w:sz w:val="20"/>
                <w:szCs w:val="20"/>
              </w:rPr>
              <w:t>Lietuvos oro uostai</w:t>
            </w:r>
            <w:r w:rsidR="004347BF" w:rsidRPr="060C97D5">
              <w:rPr>
                <w:rFonts w:ascii="Trebuchet MS" w:hAnsi="Trebuchet MS" w:cs="Arial"/>
                <w:sz w:val="20"/>
                <w:szCs w:val="20"/>
              </w:rPr>
              <w:t xml:space="preserve">, pagal Lietuvos Respublikos įstatymus teisėtai įregistruota ir veikianti </w:t>
            </w:r>
            <w:r w:rsidR="00C2492A" w:rsidRPr="060C97D5">
              <w:rPr>
                <w:rFonts w:ascii="Trebuchet MS" w:hAnsi="Trebuchet MS" w:cs="Arial"/>
                <w:sz w:val="20"/>
                <w:szCs w:val="20"/>
              </w:rPr>
              <w:t>akcinė bendrovė</w:t>
            </w:r>
            <w:r w:rsidR="004347BF" w:rsidRPr="060C97D5">
              <w:rPr>
                <w:rFonts w:ascii="Trebuchet MS" w:hAnsi="Trebuchet MS" w:cs="Arial"/>
                <w:sz w:val="20"/>
                <w:szCs w:val="20"/>
              </w:rPr>
              <w:t xml:space="preserve">, juridinio asmens kodas </w:t>
            </w:r>
            <w:r w:rsidR="00224675" w:rsidRPr="060C97D5">
              <w:rPr>
                <w:rFonts w:ascii="Trebuchet MS" w:hAnsi="Trebuchet MS" w:cs="Arial"/>
                <w:color w:val="000000" w:themeColor="text1"/>
                <w:sz w:val="20"/>
                <w:szCs w:val="20"/>
              </w:rPr>
              <w:t>120864074</w:t>
            </w:r>
            <w:r w:rsidR="004347BF" w:rsidRPr="060C97D5">
              <w:rPr>
                <w:rFonts w:ascii="Trebuchet MS" w:hAnsi="Trebuchet MS" w:cs="Arial"/>
                <w:sz w:val="20"/>
                <w:szCs w:val="20"/>
              </w:rPr>
              <w:t xml:space="preserve">, PVM mokėtojo kodas </w:t>
            </w:r>
            <w:r w:rsidR="003641A5" w:rsidRPr="060C97D5">
              <w:rPr>
                <w:rFonts w:ascii="Trebuchet MS" w:hAnsi="Trebuchet MS" w:cs="Arial"/>
                <w:sz w:val="20"/>
                <w:szCs w:val="20"/>
              </w:rPr>
              <w:t>LT</w:t>
            </w:r>
            <w:r w:rsidR="00224675" w:rsidRPr="060C97D5">
              <w:rPr>
                <w:rFonts w:ascii="Trebuchet MS" w:hAnsi="Trebuchet MS" w:cs="Arial"/>
                <w:sz w:val="20"/>
                <w:szCs w:val="20"/>
              </w:rPr>
              <w:t>208640716</w:t>
            </w:r>
            <w:r w:rsidR="004347BF" w:rsidRPr="060C97D5">
              <w:rPr>
                <w:rFonts w:ascii="Trebuchet MS" w:hAnsi="Trebuchet MS" w:cs="Arial"/>
                <w:sz w:val="20"/>
                <w:szCs w:val="20"/>
              </w:rPr>
              <w:t>, registruotos buveinės adresas Rodūnio</w:t>
            </w:r>
            <w:r w:rsidR="229D5E62" w:rsidRPr="060C97D5">
              <w:rPr>
                <w:rFonts w:ascii="Trebuchet MS" w:hAnsi="Trebuchet MS" w:cs="Arial"/>
                <w:sz w:val="20"/>
                <w:szCs w:val="20"/>
              </w:rPr>
              <w:t>s</w:t>
            </w:r>
            <w:r w:rsidR="004347BF" w:rsidRPr="060C97D5">
              <w:rPr>
                <w:rFonts w:ascii="Trebuchet MS" w:hAnsi="Trebuchet MS" w:cs="Arial"/>
                <w:sz w:val="20"/>
                <w:szCs w:val="20"/>
              </w:rPr>
              <w:t xml:space="preserve"> k. 10A, Vilnius, Lietuvos Respublika, duomenys apie kuri</w:t>
            </w:r>
            <w:r w:rsidR="10CEB7A4" w:rsidRPr="060C97D5">
              <w:rPr>
                <w:rFonts w:ascii="Trebuchet MS" w:hAnsi="Trebuchet MS" w:cs="Arial"/>
                <w:sz w:val="20"/>
                <w:szCs w:val="20"/>
              </w:rPr>
              <w:t>ą</w:t>
            </w:r>
            <w:r w:rsidR="004347BF" w:rsidRPr="060C97D5">
              <w:rPr>
                <w:rFonts w:ascii="Trebuchet MS" w:hAnsi="Trebuchet MS" w:cs="Arial"/>
                <w:sz w:val="20"/>
                <w:szCs w:val="20"/>
              </w:rPr>
              <w:t xml:space="preserve"> kaupiami ir saugomi VĮ Registrų centras, atstovaujama </w:t>
            </w:r>
            <w:r w:rsidR="008D4EFB">
              <w:rPr>
                <w:rFonts w:ascii="Trebuchet MS" w:hAnsi="Trebuchet MS" w:cs="Arial"/>
                <w:sz w:val="20"/>
                <w:szCs w:val="20"/>
              </w:rPr>
              <w:t xml:space="preserve">Saugos ir saugumo departamento direktoriaus Vido </w:t>
            </w:r>
            <w:proofErr w:type="spellStart"/>
            <w:r w:rsidR="008D4EFB">
              <w:rPr>
                <w:rFonts w:ascii="Trebuchet MS" w:hAnsi="Trebuchet MS" w:cs="Arial"/>
                <w:sz w:val="20"/>
                <w:szCs w:val="20"/>
              </w:rPr>
              <w:t>Kšano</w:t>
            </w:r>
            <w:proofErr w:type="spellEnd"/>
            <w:r w:rsidR="004347BF" w:rsidRPr="060C97D5">
              <w:rPr>
                <w:rFonts w:ascii="Trebuchet MS" w:hAnsi="Trebuchet MS" w:cs="Arial"/>
                <w:sz w:val="20"/>
                <w:szCs w:val="20"/>
              </w:rPr>
              <w:t xml:space="preserve">, </w:t>
            </w:r>
            <w:r w:rsidR="00AE51DC" w:rsidRPr="00630608">
              <w:rPr>
                <w:rFonts w:ascii="Trebuchet MS" w:hAnsi="Trebuchet MS" w:cs="Arial"/>
                <w:sz w:val="20"/>
                <w:szCs w:val="20"/>
              </w:rPr>
              <w:t xml:space="preserve">veikiančio pagal </w:t>
            </w:r>
            <w:r w:rsidR="00AE51DC">
              <w:rPr>
                <w:rFonts w:ascii="Trebuchet MS" w:hAnsi="Trebuchet MS" w:cs="Arial"/>
                <w:sz w:val="20"/>
                <w:szCs w:val="20"/>
              </w:rPr>
              <w:t>2024 m. liepos 5 d. įsakymą Nr. 1R-110</w:t>
            </w:r>
            <w:r w:rsidR="00AE51DC" w:rsidRPr="00B126BE">
              <w:rPr>
                <w:rFonts w:ascii="Trebuchet MS" w:hAnsi="Trebuchet MS" w:cs="Arial"/>
                <w:sz w:val="20"/>
                <w:szCs w:val="20"/>
              </w:rPr>
              <w:t xml:space="preserve"> </w:t>
            </w:r>
            <w:r w:rsidR="00A507F4" w:rsidRPr="060C97D5">
              <w:rPr>
                <w:rFonts w:ascii="Trebuchet MS" w:hAnsi="Trebuchet MS" w:cs="Arial"/>
                <w:sz w:val="20"/>
                <w:szCs w:val="20"/>
              </w:rPr>
              <w:t xml:space="preserve">(toliau – </w:t>
            </w:r>
            <w:r w:rsidR="00D168B0" w:rsidRPr="060C97D5">
              <w:rPr>
                <w:rFonts w:ascii="Trebuchet MS" w:hAnsi="Trebuchet MS" w:cs="Arial"/>
                <w:b/>
                <w:bCs/>
                <w:sz w:val="20"/>
                <w:szCs w:val="20"/>
              </w:rPr>
              <w:t>Klientas</w:t>
            </w:r>
            <w:r w:rsidR="004347BF" w:rsidRPr="060C97D5">
              <w:rPr>
                <w:rFonts w:ascii="Trebuchet MS" w:hAnsi="Trebuchet MS" w:cs="Arial"/>
                <w:sz w:val="20"/>
                <w:szCs w:val="20"/>
              </w:rPr>
              <w:t>), ir</w:t>
            </w:r>
          </w:p>
        </w:tc>
      </w:tr>
      <w:tr w:rsidR="004347BF" w:rsidRPr="00F72461" w14:paraId="7ABA439E" w14:textId="77777777" w:rsidTr="060C97D5">
        <w:tc>
          <w:tcPr>
            <w:tcW w:w="1544" w:type="dxa"/>
          </w:tcPr>
          <w:p w14:paraId="2736D58F" w14:textId="075DD2D4" w:rsidR="004347BF" w:rsidRPr="00F72461" w:rsidRDefault="00FE37A9" w:rsidP="007D6367">
            <w:pPr>
              <w:spacing w:after="0" w:line="240" w:lineRule="auto"/>
              <w:rPr>
                <w:rFonts w:ascii="Trebuchet MS" w:hAnsi="Trebuchet MS" w:cs="Arial"/>
                <w:b/>
                <w:sz w:val="20"/>
                <w:szCs w:val="20"/>
              </w:rPr>
            </w:pPr>
            <w:r w:rsidRPr="00F72461">
              <w:rPr>
                <w:rFonts w:ascii="Trebuchet MS" w:hAnsi="Trebuchet MS" w:cs="Arial"/>
                <w:b/>
                <w:sz w:val="20"/>
                <w:szCs w:val="20"/>
              </w:rPr>
              <w:t xml:space="preserve">PASLAUGŲ </w:t>
            </w:r>
            <w:r w:rsidR="00A507F4" w:rsidRPr="00F72461">
              <w:rPr>
                <w:rFonts w:ascii="Trebuchet MS" w:hAnsi="Trebuchet MS" w:cs="Arial"/>
                <w:b/>
                <w:sz w:val="20"/>
                <w:szCs w:val="20"/>
              </w:rPr>
              <w:t>TEIKĖJAS</w:t>
            </w:r>
          </w:p>
        </w:tc>
        <w:tc>
          <w:tcPr>
            <w:tcW w:w="7387" w:type="dxa"/>
          </w:tcPr>
          <w:p w14:paraId="7DAB9F32" w14:textId="49C2DC56" w:rsidR="004347BF" w:rsidRPr="00F72461" w:rsidRDefault="0028512B" w:rsidP="001962FF">
            <w:pPr>
              <w:spacing w:after="0"/>
              <w:jc w:val="both"/>
              <w:rPr>
                <w:rFonts w:ascii="Trebuchet MS" w:hAnsi="Trebuchet MS" w:cs="Arial"/>
                <w:sz w:val="20"/>
                <w:szCs w:val="20"/>
              </w:rPr>
            </w:pPr>
            <w:r>
              <w:rPr>
                <w:rFonts w:ascii="Trebuchet MS" w:hAnsi="Trebuchet MS"/>
                <w:b/>
                <w:bCs/>
                <w:sz w:val="20"/>
                <w:szCs w:val="20"/>
              </w:rPr>
              <w:t xml:space="preserve">UAB </w:t>
            </w:r>
            <w:proofErr w:type="spellStart"/>
            <w:r>
              <w:rPr>
                <w:rFonts w:ascii="Trebuchet MS" w:hAnsi="Trebuchet MS"/>
                <w:b/>
                <w:bCs/>
                <w:sz w:val="20"/>
                <w:szCs w:val="20"/>
              </w:rPr>
              <w:t>Skrivanek</w:t>
            </w:r>
            <w:proofErr w:type="spellEnd"/>
            <w:r w:rsidR="004347BF" w:rsidRPr="060C97D5">
              <w:rPr>
                <w:rFonts w:ascii="Trebuchet MS" w:hAnsi="Trebuchet MS" w:cs="Arial"/>
                <w:sz w:val="20"/>
                <w:szCs w:val="20"/>
              </w:rPr>
              <w:t xml:space="preserve">, pagal Lietuvos Respublikos įstatymus teisėtai įregistruota ir </w:t>
            </w:r>
            <w:r w:rsidR="004347BF" w:rsidRPr="00863A87">
              <w:rPr>
                <w:rFonts w:ascii="Trebuchet MS" w:hAnsi="Trebuchet MS" w:cs="Arial"/>
                <w:sz w:val="20"/>
                <w:szCs w:val="20"/>
              </w:rPr>
              <w:t xml:space="preserve">veikianti </w:t>
            </w:r>
            <w:r w:rsidR="004347BF" w:rsidRPr="00863A87">
              <w:rPr>
                <w:rFonts w:ascii="Trebuchet MS" w:hAnsi="Trebuchet MS"/>
                <w:sz w:val="20"/>
                <w:szCs w:val="20"/>
              </w:rPr>
              <w:t>uždaroji</w:t>
            </w:r>
            <w:r w:rsidR="004347BF" w:rsidRPr="00863A87">
              <w:rPr>
                <w:rFonts w:ascii="Trebuchet MS" w:hAnsi="Trebuchet MS" w:cs="Arial"/>
                <w:sz w:val="20"/>
                <w:szCs w:val="20"/>
              </w:rPr>
              <w:t xml:space="preserve"> bendrovė, juridinio asmens kodas </w:t>
            </w:r>
            <w:r w:rsidR="007D1C6F" w:rsidRPr="00863A87">
              <w:rPr>
                <w:rFonts w:ascii="Trebuchet MS" w:hAnsi="Trebuchet MS"/>
                <w:sz w:val="20"/>
                <w:szCs w:val="20"/>
              </w:rPr>
              <w:t>300023429</w:t>
            </w:r>
            <w:r w:rsidR="004347BF" w:rsidRPr="00863A87">
              <w:rPr>
                <w:rFonts w:ascii="Trebuchet MS" w:hAnsi="Trebuchet MS" w:cs="Arial"/>
                <w:sz w:val="20"/>
                <w:szCs w:val="20"/>
              </w:rPr>
              <w:t>,</w:t>
            </w:r>
            <w:r w:rsidR="00224675" w:rsidRPr="00863A87">
              <w:rPr>
                <w:rFonts w:ascii="Trebuchet MS" w:hAnsi="Trebuchet MS" w:cs="Arial"/>
                <w:sz w:val="20"/>
                <w:szCs w:val="20"/>
              </w:rPr>
              <w:t xml:space="preserve"> </w:t>
            </w:r>
            <w:r w:rsidR="004347BF" w:rsidRPr="00863A87">
              <w:rPr>
                <w:rFonts w:ascii="Trebuchet MS" w:hAnsi="Trebuchet MS" w:cs="Arial"/>
                <w:sz w:val="20"/>
                <w:szCs w:val="20"/>
              </w:rPr>
              <w:t xml:space="preserve">registruotos buveinės adresas </w:t>
            </w:r>
            <w:r w:rsidR="007D1C6F" w:rsidRPr="00863A87">
              <w:rPr>
                <w:rFonts w:ascii="Trebuchet MS" w:hAnsi="Trebuchet MS"/>
                <w:sz w:val="20"/>
                <w:szCs w:val="20"/>
              </w:rPr>
              <w:t>Švitrigailos g. 11B, Vilnius</w:t>
            </w:r>
            <w:r w:rsidR="004347BF" w:rsidRPr="00863A87">
              <w:rPr>
                <w:rFonts w:ascii="Trebuchet MS" w:hAnsi="Trebuchet MS" w:cs="Arial"/>
                <w:sz w:val="20"/>
                <w:szCs w:val="20"/>
              </w:rPr>
              <w:t>, Lietuvos Respublika, duomenys apie kuri</w:t>
            </w:r>
            <w:r w:rsidR="3BE9C942" w:rsidRPr="00863A87">
              <w:rPr>
                <w:rFonts w:ascii="Trebuchet MS" w:hAnsi="Trebuchet MS" w:cs="Arial"/>
                <w:sz w:val="20"/>
                <w:szCs w:val="20"/>
              </w:rPr>
              <w:t>ą</w:t>
            </w:r>
            <w:r w:rsidR="004347BF" w:rsidRPr="00863A87">
              <w:rPr>
                <w:rFonts w:ascii="Trebuchet MS" w:hAnsi="Trebuchet MS" w:cs="Arial"/>
                <w:sz w:val="20"/>
                <w:szCs w:val="20"/>
              </w:rPr>
              <w:t xml:space="preserve"> kaupiami ir saugomi </w:t>
            </w:r>
            <w:r w:rsidR="00224675" w:rsidRPr="00863A87">
              <w:rPr>
                <w:rFonts w:ascii="Trebuchet MS" w:hAnsi="Trebuchet MS" w:cs="Arial"/>
                <w:sz w:val="20"/>
                <w:szCs w:val="20"/>
              </w:rPr>
              <w:t>VĮ Registrų centras</w:t>
            </w:r>
            <w:r w:rsidR="004347BF" w:rsidRPr="00863A87">
              <w:rPr>
                <w:rFonts w:ascii="Trebuchet MS" w:hAnsi="Trebuchet MS" w:cs="Arial"/>
                <w:b/>
                <w:bCs/>
                <w:sz w:val="20"/>
                <w:szCs w:val="20"/>
              </w:rPr>
              <w:t xml:space="preserve">, </w:t>
            </w:r>
            <w:r w:rsidR="004347BF" w:rsidRPr="00863A87">
              <w:rPr>
                <w:rFonts w:ascii="Trebuchet MS" w:hAnsi="Trebuchet MS" w:cs="Arial"/>
                <w:sz w:val="20"/>
                <w:szCs w:val="20"/>
              </w:rPr>
              <w:t xml:space="preserve">atstovaujama </w:t>
            </w:r>
            <w:r w:rsidR="0054256F" w:rsidRPr="00863A87">
              <w:rPr>
                <w:rFonts w:ascii="Trebuchet MS" w:hAnsi="Trebuchet MS"/>
                <w:sz w:val="20"/>
                <w:szCs w:val="20"/>
              </w:rPr>
              <w:t xml:space="preserve">direktoriaus pavaduotojos Kristinos </w:t>
            </w:r>
            <w:proofErr w:type="spellStart"/>
            <w:r w:rsidR="0054256F" w:rsidRPr="00863A87">
              <w:rPr>
                <w:rFonts w:ascii="Trebuchet MS" w:hAnsi="Trebuchet MS"/>
                <w:sz w:val="20"/>
                <w:szCs w:val="20"/>
              </w:rPr>
              <w:t>Šuškevič</w:t>
            </w:r>
            <w:proofErr w:type="spellEnd"/>
            <w:r w:rsidR="004347BF" w:rsidRPr="00863A87">
              <w:rPr>
                <w:rFonts w:ascii="Trebuchet MS" w:hAnsi="Trebuchet MS" w:cs="Arial"/>
                <w:sz w:val="20"/>
                <w:szCs w:val="20"/>
              </w:rPr>
              <w:t xml:space="preserve">, </w:t>
            </w:r>
            <w:r w:rsidR="00863A87" w:rsidRPr="00863A87">
              <w:rPr>
                <w:rFonts w:ascii="Trebuchet MS" w:hAnsi="Trebuchet MS" w:cs="Arial"/>
                <w:sz w:val="20"/>
                <w:szCs w:val="20"/>
              </w:rPr>
              <w:t xml:space="preserve">veikianti pagal 2014 m. lapkričio 28 d. </w:t>
            </w:r>
            <w:proofErr w:type="spellStart"/>
            <w:r w:rsidR="00863A87" w:rsidRPr="00863A87">
              <w:rPr>
                <w:rFonts w:ascii="Trebuchet MS" w:hAnsi="Trebuchet MS" w:cs="Arial"/>
                <w:sz w:val="20"/>
                <w:szCs w:val="20"/>
              </w:rPr>
              <w:t>prokūrą</w:t>
            </w:r>
            <w:proofErr w:type="spellEnd"/>
            <w:r w:rsidR="00863A87" w:rsidRPr="00863A87">
              <w:rPr>
                <w:rFonts w:ascii="Trebuchet MS" w:hAnsi="Trebuchet MS" w:cs="Arial"/>
                <w:sz w:val="20"/>
                <w:szCs w:val="20"/>
              </w:rPr>
              <w:t xml:space="preserve"> </w:t>
            </w:r>
            <w:r w:rsidR="004347BF" w:rsidRPr="00863A87">
              <w:rPr>
                <w:rFonts w:ascii="Trebuchet MS" w:hAnsi="Trebuchet MS" w:cs="Arial"/>
                <w:sz w:val="20"/>
                <w:szCs w:val="20"/>
              </w:rPr>
              <w:t>(toliau –</w:t>
            </w:r>
            <w:r w:rsidR="007A6BFB" w:rsidRPr="00863A87">
              <w:rPr>
                <w:rFonts w:ascii="Trebuchet MS" w:hAnsi="Trebuchet MS" w:cs="Arial"/>
                <w:sz w:val="20"/>
                <w:szCs w:val="20"/>
              </w:rPr>
              <w:t xml:space="preserve"> </w:t>
            </w:r>
            <w:r w:rsidR="00A507F4" w:rsidRPr="00863A87">
              <w:rPr>
                <w:rFonts w:ascii="Trebuchet MS" w:hAnsi="Trebuchet MS" w:cs="Arial"/>
                <w:b/>
                <w:bCs/>
                <w:sz w:val="20"/>
                <w:szCs w:val="20"/>
              </w:rPr>
              <w:t>Paslaugų teikėjas</w:t>
            </w:r>
            <w:r w:rsidR="004347BF" w:rsidRPr="00863A87">
              <w:rPr>
                <w:rFonts w:ascii="Trebuchet MS" w:hAnsi="Trebuchet MS" w:cs="Arial"/>
                <w:sz w:val="20"/>
                <w:szCs w:val="20"/>
              </w:rPr>
              <w:t>),</w:t>
            </w:r>
          </w:p>
          <w:p w14:paraId="3C072F9C" w14:textId="77777777" w:rsidR="004347BF" w:rsidRPr="00F72461" w:rsidRDefault="004347BF" w:rsidP="007D6367">
            <w:pPr>
              <w:spacing w:after="0" w:line="240" w:lineRule="auto"/>
              <w:jc w:val="both"/>
              <w:rPr>
                <w:rFonts w:ascii="Trebuchet MS" w:hAnsi="Trebuchet MS" w:cs="Arial"/>
                <w:sz w:val="20"/>
                <w:szCs w:val="20"/>
              </w:rPr>
            </w:pPr>
          </w:p>
        </w:tc>
      </w:tr>
      <w:tr w:rsidR="004347BF" w:rsidRPr="00F72461" w14:paraId="44C38650" w14:textId="77777777" w:rsidTr="060C97D5">
        <w:tc>
          <w:tcPr>
            <w:tcW w:w="8931" w:type="dxa"/>
            <w:gridSpan w:val="2"/>
          </w:tcPr>
          <w:p w14:paraId="63C05362" w14:textId="27176D04" w:rsidR="004347BF" w:rsidRPr="00F72461" w:rsidRDefault="006E6FDF" w:rsidP="00D07FAB">
            <w:pPr>
              <w:pStyle w:val="Sraopastraipa"/>
              <w:spacing w:after="0"/>
              <w:ind w:left="0"/>
              <w:jc w:val="both"/>
              <w:rPr>
                <w:rFonts w:ascii="Trebuchet MS" w:hAnsi="Trebuchet MS" w:cs="Arial"/>
                <w:sz w:val="20"/>
                <w:szCs w:val="20"/>
              </w:rPr>
            </w:pPr>
            <w:r w:rsidRPr="00F72461">
              <w:rPr>
                <w:rFonts w:ascii="Trebuchet MS" w:hAnsi="Trebuchet MS" w:cs="Arial"/>
                <w:sz w:val="20"/>
                <w:szCs w:val="20"/>
              </w:rPr>
              <w:t>Klientas</w:t>
            </w:r>
            <w:r w:rsidR="004347BF" w:rsidRPr="00F72461">
              <w:rPr>
                <w:rFonts w:ascii="Trebuchet MS" w:hAnsi="Trebuchet MS" w:cs="Arial"/>
                <w:sz w:val="20"/>
                <w:szCs w:val="20"/>
              </w:rPr>
              <w:t xml:space="preserve"> ir </w:t>
            </w:r>
            <w:r w:rsidRPr="00F72461">
              <w:rPr>
                <w:rFonts w:ascii="Trebuchet MS" w:hAnsi="Trebuchet MS" w:cs="Arial"/>
                <w:sz w:val="20"/>
                <w:szCs w:val="20"/>
              </w:rPr>
              <w:t>Paslaugų teikėjas</w:t>
            </w:r>
            <w:r w:rsidR="004347BF" w:rsidRPr="00F72461">
              <w:rPr>
                <w:rFonts w:ascii="Trebuchet MS" w:hAnsi="Trebuchet MS" w:cs="Arial"/>
                <w:sz w:val="20"/>
                <w:szCs w:val="20"/>
              </w:rPr>
              <w:t xml:space="preserve"> kiekvienas atskirai toliau vadinam</w:t>
            </w:r>
            <w:r w:rsidR="00224675" w:rsidRPr="00F72461">
              <w:rPr>
                <w:rFonts w:ascii="Trebuchet MS" w:hAnsi="Trebuchet MS" w:cs="Arial"/>
                <w:sz w:val="20"/>
                <w:szCs w:val="20"/>
              </w:rPr>
              <w:t>i</w:t>
            </w:r>
            <w:r w:rsidR="004347BF" w:rsidRPr="00F72461">
              <w:rPr>
                <w:rFonts w:ascii="Trebuchet MS" w:hAnsi="Trebuchet MS" w:cs="Arial"/>
                <w:sz w:val="20"/>
                <w:szCs w:val="20"/>
              </w:rPr>
              <w:t xml:space="preserve"> </w:t>
            </w:r>
            <w:r w:rsidR="00224675" w:rsidRPr="00F72461">
              <w:rPr>
                <w:rFonts w:ascii="Trebuchet MS" w:hAnsi="Trebuchet MS" w:cs="Arial"/>
                <w:sz w:val="20"/>
                <w:szCs w:val="20"/>
              </w:rPr>
              <w:t>„</w:t>
            </w:r>
            <w:r w:rsidR="004347BF" w:rsidRPr="00F72461">
              <w:rPr>
                <w:rFonts w:ascii="Trebuchet MS" w:hAnsi="Trebuchet MS" w:cs="Arial"/>
                <w:b/>
                <w:sz w:val="20"/>
                <w:szCs w:val="20"/>
              </w:rPr>
              <w:t>Šalimi</w:t>
            </w:r>
            <w:r w:rsidR="00224675" w:rsidRPr="00F72461">
              <w:rPr>
                <w:rFonts w:ascii="Trebuchet MS" w:hAnsi="Trebuchet MS" w:cs="Arial"/>
                <w:sz w:val="20"/>
                <w:szCs w:val="20"/>
              </w:rPr>
              <w:t>“</w:t>
            </w:r>
            <w:r w:rsidR="004347BF" w:rsidRPr="00F72461">
              <w:rPr>
                <w:rFonts w:ascii="Trebuchet MS" w:hAnsi="Trebuchet MS" w:cs="Arial"/>
                <w:sz w:val="20"/>
                <w:szCs w:val="20"/>
              </w:rPr>
              <w:t xml:space="preserve">, </w:t>
            </w:r>
            <w:r w:rsidR="00224675" w:rsidRPr="00F72461">
              <w:rPr>
                <w:rFonts w:ascii="Trebuchet MS" w:hAnsi="Trebuchet MS" w:cs="Arial"/>
                <w:sz w:val="20"/>
                <w:szCs w:val="20"/>
              </w:rPr>
              <w:t xml:space="preserve">o </w:t>
            </w:r>
            <w:r w:rsidR="004347BF" w:rsidRPr="00F72461">
              <w:rPr>
                <w:rFonts w:ascii="Trebuchet MS" w:hAnsi="Trebuchet MS" w:cs="Arial"/>
                <w:sz w:val="20"/>
                <w:szCs w:val="20"/>
              </w:rPr>
              <w:t>bendrai vadinam</w:t>
            </w:r>
            <w:r w:rsidR="00224675" w:rsidRPr="00F72461">
              <w:rPr>
                <w:rFonts w:ascii="Trebuchet MS" w:hAnsi="Trebuchet MS" w:cs="Arial"/>
                <w:sz w:val="20"/>
                <w:szCs w:val="20"/>
              </w:rPr>
              <w:t>i</w:t>
            </w:r>
            <w:r w:rsidR="004347BF" w:rsidRPr="00F72461">
              <w:rPr>
                <w:rFonts w:ascii="Trebuchet MS" w:hAnsi="Trebuchet MS" w:cs="Arial"/>
                <w:sz w:val="20"/>
                <w:szCs w:val="20"/>
              </w:rPr>
              <w:t xml:space="preserve"> </w:t>
            </w:r>
            <w:r w:rsidR="00224675" w:rsidRPr="00F72461">
              <w:rPr>
                <w:rFonts w:ascii="Trebuchet MS" w:hAnsi="Trebuchet MS" w:cs="Arial"/>
                <w:sz w:val="20"/>
                <w:szCs w:val="20"/>
              </w:rPr>
              <w:t>„</w:t>
            </w:r>
            <w:r w:rsidR="004347BF" w:rsidRPr="00F72461">
              <w:rPr>
                <w:rFonts w:ascii="Trebuchet MS" w:hAnsi="Trebuchet MS" w:cs="Arial"/>
                <w:b/>
                <w:sz w:val="20"/>
                <w:szCs w:val="20"/>
              </w:rPr>
              <w:t>Šalimis</w:t>
            </w:r>
            <w:r w:rsidR="00224675" w:rsidRPr="00F72461">
              <w:rPr>
                <w:rFonts w:ascii="Trebuchet MS" w:hAnsi="Trebuchet MS" w:cs="Arial"/>
                <w:b/>
                <w:sz w:val="20"/>
                <w:szCs w:val="20"/>
              </w:rPr>
              <w:t>“</w:t>
            </w:r>
            <w:r w:rsidR="00224675" w:rsidRPr="00F72461">
              <w:rPr>
                <w:rFonts w:ascii="Trebuchet MS" w:hAnsi="Trebuchet MS" w:cs="Arial"/>
                <w:sz w:val="20"/>
                <w:szCs w:val="20"/>
              </w:rPr>
              <w:t>.</w:t>
            </w:r>
            <w:r w:rsidR="004347BF" w:rsidRPr="00F72461">
              <w:rPr>
                <w:rFonts w:ascii="Trebuchet MS" w:hAnsi="Trebuchet MS" w:cs="Arial"/>
                <w:b/>
                <w:sz w:val="20"/>
                <w:szCs w:val="20"/>
              </w:rPr>
              <w:t xml:space="preserve"> </w:t>
            </w:r>
            <w:r w:rsidR="005351E0" w:rsidRPr="00F72461">
              <w:rPr>
                <w:rFonts w:ascii="Trebuchet MS" w:hAnsi="Trebuchet MS" w:cs="Arial"/>
                <w:sz w:val="20"/>
                <w:szCs w:val="20"/>
              </w:rPr>
              <w:t xml:space="preserve"> </w:t>
            </w:r>
          </w:p>
          <w:p w14:paraId="4774A872" w14:textId="02BFA9CD" w:rsidR="00224675" w:rsidRPr="00F72461" w:rsidRDefault="00224675" w:rsidP="006B57DA">
            <w:pPr>
              <w:pStyle w:val="Sraopastraipa"/>
              <w:spacing w:after="0"/>
              <w:ind w:left="0"/>
              <w:jc w:val="both"/>
              <w:rPr>
                <w:rFonts w:ascii="Trebuchet MS" w:hAnsi="Trebuchet MS" w:cs="Arial"/>
                <w:b/>
                <w:sz w:val="20"/>
                <w:szCs w:val="20"/>
              </w:rPr>
            </w:pPr>
          </w:p>
          <w:p w14:paraId="0DE1D513" w14:textId="77777777" w:rsidR="006B57DA" w:rsidRPr="00F72461" w:rsidRDefault="006B57DA" w:rsidP="00D07FAB">
            <w:pPr>
              <w:pStyle w:val="Sraopastraipa"/>
              <w:spacing w:after="0"/>
              <w:ind w:left="0"/>
              <w:jc w:val="both"/>
              <w:rPr>
                <w:rFonts w:ascii="Trebuchet MS" w:hAnsi="Trebuchet MS" w:cs="Arial"/>
                <w:b/>
                <w:sz w:val="20"/>
                <w:szCs w:val="20"/>
              </w:rPr>
            </w:pPr>
          </w:p>
          <w:p w14:paraId="7CF2A990" w14:textId="7C4F166E" w:rsidR="00224675" w:rsidRPr="00F72461" w:rsidRDefault="00224675" w:rsidP="00DE2C96">
            <w:pPr>
              <w:pStyle w:val="Sraopastraipa"/>
              <w:numPr>
                <w:ilvl w:val="0"/>
                <w:numId w:val="1"/>
              </w:numPr>
              <w:spacing w:after="0" w:line="240" w:lineRule="auto"/>
              <w:ind w:left="426" w:hanging="426"/>
              <w:rPr>
                <w:rFonts w:ascii="Trebuchet MS" w:hAnsi="Trebuchet MS"/>
                <w:b/>
                <w:color w:val="00B0F0"/>
              </w:rPr>
            </w:pPr>
            <w:r w:rsidRPr="00F72461">
              <w:rPr>
                <w:rFonts w:ascii="Trebuchet MS" w:hAnsi="Trebuchet MS"/>
                <w:b/>
                <w:color w:val="00B0F0"/>
                <w:sz w:val="20"/>
                <w:szCs w:val="20"/>
              </w:rPr>
              <w:t xml:space="preserve"> SUTARTIES OBJEKTAS, KAINA, TERMINAI</w:t>
            </w:r>
            <w:r w:rsidRPr="00F72461">
              <w:rPr>
                <w:rFonts w:ascii="Trebuchet MS" w:hAnsi="Trebuchet MS"/>
                <w:b/>
                <w:color w:val="00B0F0"/>
              </w:rPr>
              <w:t xml:space="preserve"> </w:t>
            </w:r>
          </w:p>
          <w:tbl>
            <w:tblPr>
              <w:tblStyle w:val="Lentelstinklelis"/>
              <w:tblW w:w="0" w:type="auto"/>
              <w:tblInd w:w="108" w:type="dxa"/>
              <w:tblLook w:val="04A0" w:firstRow="1" w:lastRow="0" w:firstColumn="1" w:lastColumn="0" w:noHBand="0" w:noVBand="1"/>
            </w:tblPr>
            <w:tblGrid>
              <w:gridCol w:w="916"/>
              <w:gridCol w:w="2835"/>
              <w:gridCol w:w="4846"/>
            </w:tblGrid>
            <w:tr w:rsidR="00CC77E6" w:rsidRPr="00F72461" w14:paraId="41343052" w14:textId="77777777" w:rsidTr="207BFD53">
              <w:tc>
                <w:tcPr>
                  <w:tcW w:w="916" w:type="dxa"/>
                </w:tcPr>
                <w:p w14:paraId="54582095" w14:textId="39A7901D" w:rsidR="00224675" w:rsidRPr="00DE2C96" w:rsidRDefault="00224675" w:rsidP="00DE2C96">
                  <w:pPr>
                    <w:pStyle w:val="Sraopastraipa"/>
                    <w:numPr>
                      <w:ilvl w:val="1"/>
                      <w:numId w:val="1"/>
                    </w:numPr>
                    <w:ind w:left="0" w:firstLine="0"/>
                    <w:rPr>
                      <w:rFonts w:ascii="Trebuchet MS" w:hAnsi="Trebuchet MS"/>
                      <w:b/>
                      <w:lang w:val="lt-LT"/>
                    </w:rPr>
                  </w:pPr>
                </w:p>
              </w:tc>
              <w:tc>
                <w:tcPr>
                  <w:tcW w:w="2835" w:type="dxa"/>
                </w:tcPr>
                <w:p w14:paraId="53E6DE9A" w14:textId="77777777" w:rsidR="00224675" w:rsidRPr="00F72461" w:rsidRDefault="00224675" w:rsidP="00224675">
                  <w:pPr>
                    <w:contextualSpacing/>
                    <w:jc w:val="both"/>
                    <w:rPr>
                      <w:rFonts w:ascii="Trebuchet MS" w:hAnsi="Trebuchet MS"/>
                      <w:b/>
                      <w:lang w:val="lt-LT"/>
                    </w:rPr>
                  </w:pPr>
                  <w:proofErr w:type="spellStart"/>
                  <w:r w:rsidRPr="00F72461">
                    <w:rPr>
                      <w:rFonts w:ascii="Trebuchet MS" w:hAnsi="Trebuchet MS"/>
                      <w:b/>
                    </w:rPr>
                    <w:t>Pirkimo</w:t>
                  </w:r>
                  <w:proofErr w:type="spellEnd"/>
                  <w:r w:rsidRPr="00F72461">
                    <w:rPr>
                      <w:rFonts w:ascii="Trebuchet MS" w:hAnsi="Trebuchet MS"/>
                      <w:b/>
                    </w:rPr>
                    <w:t xml:space="preserve"> </w:t>
                  </w:r>
                  <w:proofErr w:type="spellStart"/>
                  <w:r w:rsidRPr="00F72461">
                    <w:rPr>
                      <w:rFonts w:ascii="Trebuchet MS" w:hAnsi="Trebuchet MS"/>
                      <w:b/>
                    </w:rPr>
                    <w:t>pavadinimas</w:t>
                  </w:r>
                  <w:proofErr w:type="spellEnd"/>
                </w:p>
              </w:tc>
              <w:tc>
                <w:tcPr>
                  <w:tcW w:w="4846" w:type="dxa"/>
                </w:tcPr>
                <w:p w14:paraId="5AF6980E" w14:textId="55AE3BC6" w:rsidR="00224675" w:rsidRPr="00702F6D" w:rsidRDefault="009A7DA0" w:rsidP="00224675">
                  <w:pPr>
                    <w:contextualSpacing/>
                    <w:jc w:val="both"/>
                    <w:rPr>
                      <w:rFonts w:ascii="Trebuchet MS" w:hAnsi="Trebuchet MS"/>
                      <w:i/>
                      <w:lang w:val="lt-LT"/>
                    </w:rPr>
                  </w:pPr>
                  <w:r w:rsidRPr="00702F6D">
                    <w:rPr>
                      <w:rFonts w:ascii="Trebuchet MS" w:hAnsi="Trebuchet MS"/>
                      <w:i/>
                      <w:lang w:val="lt-LT"/>
                    </w:rPr>
                    <w:t>Lietuvių kalbos mokėjimo vertinimo meto</w:t>
                  </w:r>
                  <w:r w:rsidR="006B0744" w:rsidRPr="00702F6D">
                    <w:rPr>
                      <w:rFonts w:ascii="Trebuchet MS" w:hAnsi="Trebuchet MS"/>
                      <w:i/>
                      <w:lang w:val="lt-LT"/>
                    </w:rPr>
                    <w:t>dikos ir medžiagos su</w:t>
                  </w:r>
                  <w:r w:rsidR="00C07F0D" w:rsidRPr="00702F6D">
                    <w:rPr>
                      <w:rFonts w:ascii="Trebuchet MS" w:hAnsi="Trebuchet MS"/>
                      <w:i/>
                      <w:lang w:val="lt-LT"/>
                    </w:rPr>
                    <w:t>kūrim</w:t>
                  </w:r>
                  <w:r w:rsidR="004A16BD" w:rsidRPr="00702F6D">
                    <w:rPr>
                      <w:rFonts w:ascii="Trebuchet MS" w:hAnsi="Trebuchet MS"/>
                      <w:i/>
                      <w:lang w:val="lt-LT"/>
                    </w:rPr>
                    <w:t>as</w:t>
                  </w:r>
                  <w:r w:rsidR="00702F6D" w:rsidRPr="00702F6D">
                    <w:rPr>
                      <w:rFonts w:ascii="Trebuchet MS" w:hAnsi="Trebuchet MS"/>
                      <w:i/>
                      <w:lang w:val="lt-LT"/>
                    </w:rPr>
                    <w:t xml:space="preserve">. </w:t>
                  </w:r>
                  <w:r w:rsidR="00C07F0D" w:rsidRPr="00702F6D">
                    <w:rPr>
                      <w:rFonts w:ascii="Trebuchet MS" w:hAnsi="Trebuchet MS"/>
                      <w:i/>
                      <w:lang w:val="lt-LT"/>
                    </w:rPr>
                    <w:t>Pirkėjo darbuotojų apmokym</w:t>
                  </w:r>
                  <w:r w:rsidR="004A16BD" w:rsidRPr="00702F6D">
                    <w:rPr>
                      <w:rFonts w:ascii="Trebuchet MS" w:hAnsi="Trebuchet MS"/>
                      <w:i/>
                      <w:lang w:val="lt-LT"/>
                    </w:rPr>
                    <w:t xml:space="preserve">as vertinti lietuvių kalbos mokėjimą </w:t>
                  </w:r>
                  <w:r w:rsidR="00702F6D" w:rsidRPr="00702F6D">
                    <w:rPr>
                      <w:rFonts w:ascii="Trebuchet MS" w:hAnsi="Trebuchet MS"/>
                      <w:i/>
                      <w:lang w:val="lt-LT"/>
                    </w:rPr>
                    <w:t>bei jiems teikiamos Tiekėjo konsultacijos.</w:t>
                  </w:r>
                </w:p>
              </w:tc>
            </w:tr>
            <w:tr w:rsidR="00CC77E6" w:rsidRPr="00F72461" w14:paraId="41068FAE" w14:textId="77777777" w:rsidTr="207BFD53">
              <w:tc>
                <w:tcPr>
                  <w:tcW w:w="916" w:type="dxa"/>
                </w:tcPr>
                <w:p w14:paraId="0A2E8E76" w14:textId="65C0AFDD"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371C0216" w14:textId="24D708B2" w:rsidR="00224675" w:rsidRPr="00F72461" w:rsidRDefault="00DF3BE0" w:rsidP="00224675">
                  <w:pPr>
                    <w:contextualSpacing/>
                    <w:jc w:val="both"/>
                    <w:rPr>
                      <w:rFonts w:ascii="Trebuchet MS" w:hAnsi="Trebuchet MS"/>
                      <w:b/>
                      <w:lang w:val="lt-LT"/>
                    </w:rPr>
                  </w:pPr>
                  <w:proofErr w:type="spellStart"/>
                  <w:r w:rsidRPr="00F72461">
                    <w:rPr>
                      <w:rFonts w:ascii="Trebuchet MS" w:hAnsi="Trebuchet MS"/>
                      <w:b/>
                    </w:rPr>
                    <w:t>Sutarties</w:t>
                  </w:r>
                  <w:proofErr w:type="spellEnd"/>
                  <w:r w:rsidRPr="00F72461">
                    <w:rPr>
                      <w:rFonts w:ascii="Trebuchet MS" w:hAnsi="Trebuchet MS"/>
                      <w:b/>
                    </w:rPr>
                    <w:t xml:space="preserve"> </w:t>
                  </w:r>
                  <w:proofErr w:type="spellStart"/>
                  <w:r w:rsidRPr="00F72461">
                    <w:rPr>
                      <w:rFonts w:ascii="Trebuchet MS" w:hAnsi="Trebuchet MS"/>
                      <w:b/>
                    </w:rPr>
                    <w:t>objektas</w:t>
                  </w:r>
                  <w:proofErr w:type="spellEnd"/>
                </w:p>
              </w:tc>
              <w:tc>
                <w:tcPr>
                  <w:tcW w:w="4846" w:type="dxa"/>
                </w:tcPr>
                <w:p w14:paraId="3EB4EDAC" w14:textId="72984013" w:rsidR="00DF3BE0" w:rsidRPr="00F72461" w:rsidRDefault="00DF3BE0" w:rsidP="00DF3BE0">
                  <w:pPr>
                    <w:contextualSpacing/>
                    <w:jc w:val="both"/>
                    <w:rPr>
                      <w:rFonts w:ascii="Trebuchet MS" w:hAnsi="Trebuchet MS"/>
                      <w:lang w:val="lt-LT"/>
                    </w:rPr>
                  </w:pPr>
                  <w:r w:rsidRPr="000062EE">
                    <w:rPr>
                      <w:rFonts w:ascii="Trebuchet MS" w:hAnsi="Trebuchet MS"/>
                      <w:lang w:val="lt-LT"/>
                    </w:rPr>
                    <w:t>Šia Sutartimi Paslaugų teikėjas įsipareigoja per Sutartyje nurodytą Paslaugų teikimo terminą suteikti Techninėje specifikacijoje nurodytas Paslaugas kaip numatyta Sutartyje ir pašalinti Paslaugų trūkumus (jei tokių būtų), o Klientas įsipareigoja Sutartyje numatyta tvarka priimti tinkamai suteiktas Paslaugas bei sumokėti Paslaugų teikėjui Sutartyje numatytą kainą.</w:t>
                  </w:r>
                </w:p>
                <w:p w14:paraId="3E0EA88A" w14:textId="77777777" w:rsidR="00DF3BE0" w:rsidRPr="00F72461" w:rsidRDefault="00DF3BE0" w:rsidP="00DF3BE0">
                  <w:pPr>
                    <w:contextualSpacing/>
                    <w:jc w:val="both"/>
                    <w:rPr>
                      <w:rFonts w:ascii="Trebuchet MS" w:hAnsi="Trebuchet MS" w:cs="Arial"/>
                      <w:highlight w:val="yellow"/>
                      <w:lang w:val="lt-LT"/>
                    </w:rPr>
                  </w:pPr>
                </w:p>
                <w:p w14:paraId="428D47C1" w14:textId="0E325430" w:rsidR="00224675" w:rsidRPr="00F72461" w:rsidRDefault="00224675" w:rsidP="00224675">
                  <w:pPr>
                    <w:contextualSpacing/>
                    <w:jc w:val="both"/>
                    <w:rPr>
                      <w:rFonts w:ascii="Trebuchet MS" w:hAnsi="Trebuchet MS"/>
                      <w:i/>
                      <w:lang w:val="lt-LT"/>
                    </w:rPr>
                  </w:pPr>
                  <w:r w:rsidRPr="000062EE">
                    <w:rPr>
                      <w:rFonts w:ascii="Trebuchet MS" w:hAnsi="Trebuchet MS" w:cs="Arial"/>
                      <w:lang w:val="pt-PT"/>
                    </w:rPr>
                    <w:t xml:space="preserve">Detalus Paslaugų aprašymas pateiktas Techninėje specifikacijoje (Priedas Nr. </w:t>
                  </w:r>
                  <w:r w:rsidR="00F8076A" w:rsidRPr="000062EE">
                    <w:rPr>
                      <w:rFonts w:ascii="Trebuchet MS" w:hAnsi="Trebuchet MS" w:cs="Arial"/>
                      <w:lang w:val="pt-PT"/>
                    </w:rPr>
                    <w:t>2</w:t>
                  </w:r>
                  <w:r w:rsidRPr="000062EE">
                    <w:rPr>
                      <w:rFonts w:ascii="Trebuchet MS" w:hAnsi="Trebuchet MS" w:cs="Arial"/>
                      <w:lang w:val="pt-PT"/>
                    </w:rPr>
                    <w:t>).</w:t>
                  </w:r>
                </w:p>
              </w:tc>
            </w:tr>
            <w:tr w:rsidR="00CC77E6" w:rsidRPr="00F72461" w14:paraId="24B7B583" w14:textId="77777777" w:rsidTr="207BFD53">
              <w:tc>
                <w:tcPr>
                  <w:tcW w:w="916" w:type="dxa"/>
                </w:tcPr>
                <w:p w14:paraId="33C2D483" w14:textId="2C27AF17"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545F784F" w14:textId="6BD230F7" w:rsidR="00224675" w:rsidRPr="00F72461" w:rsidRDefault="00224675" w:rsidP="00224675">
                  <w:pPr>
                    <w:contextualSpacing/>
                    <w:jc w:val="both"/>
                    <w:rPr>
                      <w:rFonts w:ascii="Trebuchet MS" w:hAnsi="Trebuchet MS"/>
                      <w:b/>
                      <w:lang w:val="lt-LT"/>
                    </w:rPr>
                  </w:pPr>
                  <w:proofErr w:type="spellStart"/>
                  <w:r w:rsidRPr="00F72461">
                    <w:rPr>
                      <w:rFonts w:ascii="Trebuchet MS" w:hAnsi="Trebuchet MS"/>
                      <w:b/>
                    </w:rPr>
                    <w:t>Paslaugų</w:t>
                  </w:r>
                  <w:proofErr w:type="spellEnd"/>
                  <w:r w:rsidRPr="00F72461">
                    <w:rPr>
                      <w:rFonts w:ascii="Trebuchet MS" w:hAnsi="Trebuchet MS"/>
                      <w:b/>
                    </w:rPr>
                    <w:t xml:space="preserve"> </w:t>
                  </w:r>
                  <w:proofErr w:type="spellStart"/>
                  <w:r w:rsidRPr="00F72461">
                    <w:rPr>
                      <w:rFonts w:ascii="Trebuchet MS" w:hAnsi="Trebuchet MS"/>
                      <w:b/>
                    </w:rPr>
                    <w:t>apimtis</w:t>
                  </w:r>
                  <w:proofErr w:type="spellEnd"/>
                </w:p>
              </w:tc>
              <w:tc>
                <w:tcPr>
                  <w:tcW w:w="4846" w:type="dxa"/>
                </w:tcPr>
                <w:p w14:paraId="6D975CEB" w14:textId="0EB20C87" w:rsidR="00224675" w:rsidRPr="00F72461" w:rsidRDefault="00224675" w:rsidP="00224675">
                  <w:pPr>
                    <w:jc w:val="both"/>
                    <w:rPr>
                      <w:rFonts w:ascii="Trebuchet MS" w:hAnsi="Trebuchet MS" w:cs="Arial"/>
                      <w:lang w:val="lt-LT"/>
                    </w:rPr>
                  </w:pPr>
                  <w:r w:rsidRPr="000062EE">
                    <w:rPr>
                      <w:rFonts w:ascii="Trebuchet MS" w:hAnsi="Trebuchet MS" w:cs="Arial"/>
                      <w:lang w:val="lt-LT"/>
                    </w:rPr>
                    <w:t>Detalus Paslaugų apimties aprašymas pateiktas Techninėje specifikacijoje.</w:t>
                  </w:r>
                </w:p>
                <w:p w14:paraId="62D484A0" w14:textId="77777777" w:rsidR="00224675" w:rsidRPr="00F72461" w:rsidRDefault="00224675" w:rsidP="00224675">
                  <w:pPr>
                    <w:jc w:val="both"/>
                    <w:rPr>
                      <w:rFonts w:ascii="Trebuchet MS" w:hAnsi="Trebuchet MS" w:cs="Arial"/>
                      <w:lang w:val="lt-LT"/>
                    </w:rPr>
                  </w:pPr>
                </w:p>
                <w:p w14:paraId="0DF0E5A4" w14:textId="087DBCF6" w:rsidR="00224675" w:rsidRPr="00794654" w:rsidRDefault="00224675" w:rsidP="00224675">
                  <w:pPr>
                    <w:contextualSpacing/>
                    <w:jc w:val="both"/>
                    <w:rPr>
                      <w:rFonts w:ascii="Trebuchet MS" w:hAnsi="Trebuchet MS" w:cs="Arial"/>
                      <w:lang w:val="lt-LT"/>
                    </w:rPr>
                  </w:pPr>
                  <w:r w:rsidRPr="000062EE">
                    <w:rPr>
                      <w:rFonts w:ascii="Trebuchet MS" w:hAnsi="Trebuchet MS" w:cs="Arial"/>
                      <w:lang w:val="lt-LT"/>
                    </w:rPr>
                    <w:t xml:space="preserve">Sutarties galiojimo laikotarpiu Klientas turi teisę koreguoti perkamų Paslaugų kiekius, neviršijant </w:t>
                  </w:r>
                  <w:r w:rsidR="00CF372E">
                    <w:rPr>
                      <w:rFonts w:ascii="Trebuchet MS" w:hAnsi="Trebuchet MS" w:cs="Arial"/>
                      <w:lang w:val="lt-LT"/>
                    </w:rPr>
                    <w:t>pradinės Sutarties vertės</w:t>
                  </w:r>
                  <w:r w:rsidRPr="000062EE">
                    <w:rPr>
                      <w:rFonts w:ascii="Trebuchet MS" w:hAnsi="Trebuchet MS" w:cs="Arial"/>
                      <w:lang w:val="lt-LT"/>
                    </w:rPr>
                    <w:t>, išskyrus, jeigu Sutartyje ir Teisės aktuose numatyta tvarka yra pasirašomi Sutarties pakeitimai, susiję su pagal Sutartį te</w:t>
                  </w:r>
                  <w:r w:rsidR="00290290" w:rsidRPr="000062EE">
                    <w:rPr>
                      <w:rFonts w:ascii="Trebuchet MS" w:hAnsi="Trebuchet MS" w:cs="Arial"/>
                      <w:lang w:val="lt-LT"/>
                    </w:rPr>
                    <w:t>i</w:t>
                  </w:r>
                  <w:r w:rsidRPr="000062EE">
                    <w:rPr>
                      <w:rFonts w:ascii="Trebuchet MS" w:hAnsi="Trebuchet MS" w:cs="Arial"/>
                      <w:lang w:val="lt-LT"/>
                    </w:rPr>
                    <w:t xml:space="preserve">kiamų </w:t>
                  </w:r>
                  <w:r w:rsidR="00290290" w:rsidRPr="000062EE">
                    <w:rPr>
                      <w:rFonts w:ascii="Trebuchet MS" w:hAnsi="Trebuchet MS" w:cs="Arial"/>
                      <w:lang w:val="lt-LT"/>
                    </w:rPr>
                    <w:t>Paslaugų</w:t>
                  </w:r>
                  <w:r w:rsidRPr="000062EE">
                    <w:rPr>
                      <w:rFonts w:ascii="Trebuchet MS" w:hAnsi="Trebuchet MS" w:cs="Arial"/>
                      <w:lang w:val="lt-LT"/>
                    </w:rPr>
                    <w:t xml:space="preserve"> </w:t>
                  </w:r>
                  <w:r w:rsidR="00290290" w:rsidRPr="000062EE">
                    <w:rPr>
                      <w:rFonts w:ascii="Trebuchet MS" w:hAnsi="Trebuchet MS" w:cs="Arial"/>
                      <w:lang w:val="lt-LT"/>
                    </w:rPr>
                    <w:t>apimtimi</w:t>
                  </w:r>
                  <w:r w:rsidRPr="000062EE">
                    <w:rPr>
                      <w:rFonts w:ascii="Trebuchet MS" w:hAnsi="Trebuchet MS" w:cs="Arial"/>
                      <w:lang w:val="lt-LT"/>
                    </w:rPr>
                    <w:t xml:space="preserve"> ir Sutarties kaina. </w:t>
                  </w:r>
                  <w:r w:rsidR="00290290" w:rsidRPr="000062EE">
                    <w:rPr>
                      <w:rFonts w:ascii="Trebuchet MS" w:hAnsi="Trebuchet MS" w:cs="Arial"/>
                      <w:lang w:val="lt-LT"/>
                    </w:rPr>
                    <w:t>Klientas</w:t>
                  </w:r>
                  <w:r w:rsidRPr="000062EE">
                    <w:rPr>
                      <w:rFonts w:ascii="Trebuchet MS" w:hAnsi="Trebuchet MS" w:cs="Arial"/>
                      <w:lang w:val="lt-LT"/>
                    </w:rPr>
                    <w:t xml:space="preserve"> neįsipareigoja nupirkti viso Sutart</w:t>
                  </w:r>
                  <w:r w:rsidR="00290290" w:rsidRPr="000062EE">
                    <w:rPr>
                      <w:rFonts w:ascii="Trebuchet MS" w:hAnsi="Trebuchet MS" w:cs="Arial"/>
                      <w:lang w:val="lt-LT"/>
                    </w:rPr>
                    <w:t>yje</w:t>
                  </w:r>
                  <w:r w:rsidRPr="000062EE">
                    <w:rPr>
                      <w:rFonts w:ascii="Trebuchet MS" w:hAnsi="Trebuchet MS" w:cs="Arial"/>
                      <w:lang w:val="lt-LT"/>
                    </w:rPr>
                    <w:t xml:space="preserve"> nurodyto </w:t>
                  </w:r>
                  <w:r w:rsidR="00290290" w:rsidRPr="000062EE">
                    <w:rPr>
                      <w:rFonts w:ascii="Trebuchet MS" w:hAnsi="Trebuchet MS" w:cs="Arial"/>
                      <w:lang w:val="lt-LT"/>
                    </w:rPr>
                    <w:t>Paslaugų</w:t>
                  </w:r>
                  <w:r w:rsidRPr="000062EE">
                    <w:rPr>
                      <w:rFonts w:ascii="Trebuchet MS" w:hAnsi="Trebuchet MS" w:cs="Arial"/>
                      <w:lang w:val="lt-LT"/>
                    </w:rPr>
                    <w:t xml:space="preserve"> </w:t>
                  </w:r>
                  <w:r w:rsidR="00E60D74">
                    <w:rPr>
                      <w:rFonts w:ascii="Trebuchet MS" w:hAnsi="Trebuchet MS" w:cs="Arial"/>
                      <w:lang w:val="lt-LT"/>
                    </w:rPr>
                    <w:t>preliminaraus</w:t>
                  </w:r>
                  <w:r w:rsidRPr="000062EE">
                    <w:rPr>
                      <w:rFonts w:ascii="Trebuchet MS" w:hAnsi="Trebuchet MS" w:cs="Arial"/>
                      <w:lang w:val="lt-LT"/>
                    </w:rPr>
                    <w:t xml:space="preserve"> kiekio ar bet kokios jo dalies </w:t>
                  </w:r>
                  <w:r w:rsidRPr="000062EE">
                    <w:rPr>
                      <w:rFonts w:ascii="Trebuchet MS" w:hAnsi="Trebuchet MS"/>
                      <w:lang w:val="lt-LT"/>
                    </w:rPr>
                    <w:t>(tiek kiekybine, tiek rūšine išraiška)</w:t>
                  </w:r>
                  <w:r w:rsidRPr="000062EE">
                    <w:rPr>
                      <w:rFonts w:ascii="Trebuchet MS" w:hAnsi="Trebuchet MS" w:cs="Arial"/>
                      <w:lang w:val="lt-LT"/>
                    </w:rPr>
                    <w:t>.</w:t>
                  </w:r>
                </w:p>
                <w:p w14:paraId="6DA66D30" w14:textId="77777777" w:rsidR="00224675" w:rsidRPr="00F72461" w:rsidRDefault="00224675" w:rsidP="00224675">
                  <w:pPr>
                    <w:jc w:val="both"/>
                    <w:rPr>
                      <w:rFonts w:ascii="Trebuchet MS" w:hAnsi="Trebuchet MS" w:cs="Arial"/>
                      <w:lang w:val="lt-LT"/>
                    </w:rPr>
                  </w:pPr>
                </w:p>
              </w:tc>
            </w:tr>
            <w:tr w:rsidR="00CC77E6" w:rsidRPr="00F72461" w14:paraId="4129A99C" w14:textId="77777777" w:rsidTr="207BFD53">
              <w:tc>
                <w:tcPr>
                  <w:tcW w:w="916" w:type="dxa"/>
                </w:tcPr>
                <w:p w14:paraId="36BB2BCC" w14:textId="0974DE39"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458BF658" w14:textId="5635D30D" w:rsidR="00224675" w:rsidRPr="00F72461" w:rsidRDefault="00B13770" w:rsidP="00224675">
                  <w:pPr>
                    <w:contextualSpacing/>
                    <w:jc w:val="both"/>
                    <w:rPr>
                      <w:rFonts w:ascii="Trebuchet MS" w:hAnsi="Trebuchet MS"/>
                      <w:b/>
                      <w:lang w:val="lt-LT"/>
                    </w:rPr>
                  </w:pPr>
                  <w:proofErr w:type="spellStart"/>
                  <w:r w:rsidRPr="00F72461">
                    <w:rPr>
                      <w:rFonts w:ascii="Trebuchet MS" w:hAnsi="Trebuchet MS"/>
                      <w:b/>
                    </w:rPr>
                    <w:t>Paslaugų</w:t>
                  </w:r>
                  <w:proofErr w:type="spellEnd"/>
                  <w:r w:rsidRPr="00F72461">
                    <w:rPr>
                      <w:rFonts w:ascii="Trebuchet MS" w:hAnsi="Trebuchet MS"/>
                      <w:b/>
                    </w:rPr>
                    <w:t xml:space="preserve"> </w:t>
                  </w:r>
                  <w:proofErr w:type="spellStart"/>
                  <w:r w:rsidRPr="00F72461">
                    <w:rPr>
                      <w:rFonts w:ascii="Trebuchet MS" w:hAnsi="Trebuchet MS"/>
                      <w:b/>
                    </w:rPr>
                    <w:t>teikimo</w:t>
                  </w:r>
                  <w:proofErr w:type="spellEnd"/>
                  <w:r w:rsidR="00224675" w:rsidRPr="00F72461">
                    <w:rPr>
                      <w:rFonts w:ascii="Trebuchet MS" w:hAnsi="Trebuchet MS"/>
                      <w:b/>
                    </w:rPr>
                    <w:t xml:space="preserve"> </w:t>
                  </w:r>
                  <w:proofErr w:type="spellStart"/>
                  <w:r w:rsidR="00224675" w:rsidRPr="00F72461">
                    <w:rPr>
                      <w:rFonts w:ascii="Trebuchet MS" w:hAnsi="Trebuchet MS"/>
                      <w:b/>
                    </w:rPr>
                    <w:t>vieta</w:t>
                  </w:r>
                  <w:proofErr w:type="spellEnd"/>
                </w:p>
              </w:tc>
              <w:tc>
                <w:tcPr>
                  <w:tcW w:w="4846" w:type="dxa"/>
                </w:tcPr>
                <w:p w14:paraId="25766184" w14:textId="180BEB0E" w:rsidR="00224675" w:rsidRPr="00AA0627" w:rsidRDefault="00224675" w:rsidP="00224675">
                  <w:pPr>
                    <w:jc w:val="both"/>
                    <w:rPr>
                      <w:rFonts w:ascii="Trebuchet MS" w:hAnsi="Trebuchet MS" w:cs="Arial"/>
                      <w:lang w:val="lt-LT"/>
                    </w:rPr>
                  </w:pPr>
                  <w:r w:rsidRPr="00AA0627">
                    <w:rPr>
                      <w:rFonts w:ascii="Trebuchet MS" w:hAnsi="Trebuchet MS" w:cs="Arial"/>
                      <w:lang w:val="lt-LT"/>
                    </w:rPr>
                    <w:t>Nurodyta Techninė</w:t>
                  </w:r>
                  <w:r w:rsidR="0043231D" w:rsidRPr="00AA0627">
                    <w:rPr>
                      <w:rFonts w:ascii="Trebuchet MS" w:hAnsi="Trebuchet MS" w:cs="Arial"/>
                      <w:lang w:val="lt-LT"/>
                    </w:rPr>
                    <w:t>je</w:t>
                  </w:r>
                  <w:r w:rsidRPr="00AA0627">
                    <w:rPr>
                      <w:rFonts w:ascii="Trebuchet MS" w:hAnsi="Trebuchet MS" w:cs="Arial"/>
                      <w:lang w:val="lt-LT"/>
                    </w:rPr>
                    <w:t xml:space="preserve"> specifikacijoje </w:t>
                  </w:r>
                </w:p>
                <w:p w14:paraId="79C62295" w14:textId="788D0E0F" w:rsidR="00B13770" w:rsidRPr="00AA0627" w:rsidRDefault="00B13770" w:rsidP="00E60D74">
                  <w:pPr>
                    <w:jc w:val="both"/>
                    <w:rPr>
                      <w:rFonts w:ascii="Trebuchet MS" w:hAnsi="Trebuchet MS" w:cs="Arial"/>
                      <w:lang w:val="lt-LT"/>
                    </w:rPr>
                  </w:pPr>
                </w:p>
              </w:tc>
            </w:tr>
            <w:tr w:rsidR="00E60D74" w:rsidRPr="00F72461" w14:paraId="0C76FA7D" w14:textId="77777777" w:rsidTr="207BFD53">
              <w:tc>
                <w:tcPr>
                  <w:tcW w:w="916" w:type="dxa"/>
                </w:tcPr>
                <w:p w14:paraId="765CACB2" w14:textId="637DF484" w:rsidR="00E60D74" w:rsidRPr="00F72461" w:rsidRDefault="00E60D74" w:rsidP="00E60D74">
                  <w:pPr>
                    <w:pStyle w:val="Sraopastraipa"/>
                    <w:numPr>
                      <w:ilvl w:val="1"/>
                      <w:numId w:val="1"/>
                    </w:numPr>
                    <w:ind w:left="0" w:firstLine="0"/>
                    <w:rPr>
                      <w:rFonts w:ascii="Trebuchet MS" w:hAnsi="Trebuchet MS"/>
                      <w:b/>
                      <w:lang w:val="lt-LT"/>
                    </w:rPr>
                  </w:pPr>
                </w:p>
              </w:tc>
              <w:tc>
                <w:tcPr>
                  <w:tcW w:w="2835" w:type="dxa"/>
                </w:tcPr>
                <w:p w14:paraId="5C5A1F80" w14:textId="22E96AB7" w:rsidR="00E60D74" w:rsidRPr="00F72461" w:rsidRDefault="00E60D74" w:rsidP="00E60D74">
                  <w:pPr>
                    <w:contextualSpacing/>
                    <w:jc w:val="both"/>
                    <w:rPr>
                      <w:rFonts w:ascii="Trebuchet MS" w:hAnsi="Trebuchet MS"/>
                      <w:b/>
                      <w:lang w:val="lt-LT"/>
                    </w:rPr>
                  </w:pPr>
                  <w:r w:rsidRPr="000062EE">
                    <w:rPr>
                      <w:rFonts w:ascii="Trebuchet MS" w:hAnsi="Trebuchet MS"/>
                      <w:b/>
                      <w:lang w:val="lt-LT"/>
                    </w:rPr>
                    <w:t>Paslaugų suteikimo/</w:t>
                  </w:r>
                </w:p>
                <w:p w14:paraId="08774EA4" w14:textId="77777777" w:rsidR="00E60D74" w:rsidRPr="00F72461" w:rsidRDefault="00E60D74" w:rsidP="00E60D74">
                  <w:pPr>
                    <w:contextualSpacing/>
                    <w:rPr>
                      <w:rFonts w:ascii="Trebuchet MS" w:hAnsi="Trebuchet MS"/>
                      <w:b/>
                      <w:lang w:val="lt-LT"/>
                    </w:rPr>
                  </w:pPr>
                  <w:r w:rsidRPr="000062EE">
                    <w:rPr>
                      <w:rFonts w:ascii="Trebuchet MS" w:hAnsi="Trebuchet MS"/>
                      <w:b/>
                      <w:lang w:val="lt-LT"/>
                    </w:rPr>
                    <w:t>užsakymo įvykdymo terminai</w:t>
                  </w:r>
                </w:p>
              </w:tc>
              <w:tc>
                <w:tcPr>
                  <w:tcW w:w="4846" w:type="dxa"/>
                </w:tcPr>
                <w:p w14:paraId="7C20AD78" w14:textId="77777777" w:rsidR="00E60D74" w:rsidRPr="00AA0627" w:rsidRDefault="00E60D74" w:rsidP="00E60D74">
                  <w:pPr>
                    <w:jc w:val="both"/>
                    <w:rPr>
                      <w:rFonts w:ascii="Trebuchet MS" w:hAnsi="Trebuchet MS" w:cs="Arial"/>
                      <w:lang w:val="lt-LT"/>
                    </w:rPr>
                  </w:pPr>
                  <w:r w:rsidRPr="00AA0627">
                    <w:rPr>
                      <w:rFonts w:ascii="Trebuchet MS" w:hAnsi="Trebuchet MS" w:cs="Arial"/>
                      <w:lang w:val="lt-LT"/>
                    </w:rPr>
                    <w:t xml:space="preserve">Nurodyta Techninėje specifikacijoje </w:t>
                  </w:r>
                </w:p>
                <w:p w14:paraId="0CD61882" w14:textId="3C424543" w:rsidR="00E60D74" w:rsidRPr="00AA0627" w:rsidRDefault="00E60D74" w:rsidP="00E60D74">
                  <w:pPr>
                    <w:tabs>
                      <w:tab w:val="left" w:pos="709"/>
                    </w:tabs>
                    <w:jc w:val="both"/>
                    <w:rPr>
                      <w:rFonts w:ascii="Trebuchet MS" w:hAnsi="Trebuchet MS" w:cs="Arial"/>
                      <w:lang w:val="lt-LT"/>
                    </w:rPr>
                  </w:pPr>
                </w:p>
              </w:tc>
            </w:tr>
            <w:tr w:rsidR="00CC77E6" w:rsidRPr="00F72461" w14:paraId="64A8B905" w14:textId="77777777" w:rsidTr="207BFD53">
              <w:tc>
                <w:tcPr>
                  <w:tcW w:w="916" w:type="dxa"/>
                </w:tcPr>
                <w:p w14:paraId="4B7436EC" w14:textId="721A548D"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446BC756" w14:textId="7660C8DA" w:rsidR="00224675" w:rsidRPr="00F72461" w:rsidRDefault="00224675" w:rsidP="00224675">
                  <w:pPr>
                    <w:contextualSpacing/>
                    <w:jc w:val="both"/>
                    <w:rPr>
                      <w:rFonts w:ascii="Trebuchet MS" w:hAnsi="Trebuchet MS"/>
                      <w:b/>
                      <w:lang w:val="lt-LT"/>
                    </w:rPr>
                  </w:pPr>
                  <w:r w:rsidRPr="000062EE">
                    <w:rPr>
                      <w:rFonts w:ascii="Trebuchet MS" w:hAnsi="Trebuchet MS"/>
                      <w:b/>
                      <w:lang w:val="lt-LT"/>
                    </w:rPr>
                    <w:t>Pateikiam</w:t>
                  </w:r>
                  <w:r w:rsidR="00254502" w:rsidRPr="000062EE">
                    <w:rPr>
                      <w:rFonts w:ascii="Trebuchet MS" w:hAnsi="Trebuchet MS"/>
                      <w:b/>
                      <w:lang w:val="lt-LT"/>
                    </w:rPr>
                    <w:t>i dokumentai, įvykdžius užsakymą (suteikus Paslaugas)</w:t>
                  </w:r>
                </w:p>
              </w:tc>
              <w:tc>
                <w:tcPr>
                  <w:tcW w:w="4846" w:type="dxa"/>
                </w:tcPr>
                <w:p w14:paraId="75CB12A5" w14:textId="5026756E" w:rsidR="00224675" w:rsidRPr="00AA0627" w:rsidRDefault="00224675" w:rsidP="00224675">
                  <w:pPr>
                    <w:tabs>
                      <w:tab w:val="left" w:pos="709"/>
                    </w:tabs>
                    <w:spacing w:after="60"/>
                    <w:jc w:val="both"/>
                    <w:rPr>
                      <w:rFonts w:ascii="Trebuchet MS" w:hAnsi="Trebuchet MS"/>
                      <w:lang w:val="lt-LT"/>
                    </w:rPr>
                  </w:pPr>
                  <w:r w:rsidRPr="00AA0627">
                    <w:rPr>
                      <w:rFonts w:ascii="Trebuchet MS" w:hAnsi="Trebuchet MS" w:cs="Arial"/>
                      <w:lang w:val="lt-LT"/>
                    </w:rPr>
                    <w:t xml:space="preserve">Dokumentai, nurodyti </w:t>
                  </w:r>
                  <w:r w:rsidRPr="00AA0627">
                    <w:rPr>
                      <w:rFonts w:ascii="Trebuchet MS" w:hAnsi="Trebuchet MS"/>
                      <w:lang w:val="lt-LT"/>
                    </w:rPr>
                    <w:t>Techninėje specifikacijoje.</w:t>
                  </w:r>
                </w:p>
                <w:p w14:paraId="0A972D12" w14:textId="2C06BDED" w:rsidR="00224675" w:rsidRPr="00AA0627" w:rsidRDefault="00224675" w:rsidP="00E60D74">
                  <w:pPr>
                    <w:jc w:val="both"/>
                    <w:rPr>
                      <w:rFonts w:ascii="Trebuchet MS" w:hAnsi="Trebuchet MS" w:cs="Arial"/>
                      <w:lang w:val="lt-LT"/>
                    </w:rPr>
                  </w:pPr>
                </w:p>
              </w:tc>
            </w:tr>
            <w:tr w:rsidR="00CC77E6" w:rsidRPr="00F72461" w14:paraId="632F8F71" w14:textId="77777777" w:rsidTr="207BFD53">
              <w:tc>
                <w:tcPr>
                  <w:tcW w:w="916" w:type="dxa"/>
                </w:tcPr>
                <w:p w14:paraId="37CED879" w14:textId="1B9CE767"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155363C4" w14:textId="2BDE41A4" w:rsidR="00224675" w:rsidRPr="00F72461" w:rsidRDefault="004116F0" w:rsidP="004116F0">
                  <w:pPr>
                    <w:contextualSpacing/>
                    <w:rPr>
                      <w:rFonts w:ascii="Trebuchet MS" w:hAnsi="Trebuchet MS"/>
                      <w:b/>
                      <w:lang w:val="lt-LT"/>
                    </w:rPr>
                  </w:pPr>
                  <w:proofErr w:type="spellStart"/>
                  <w:r w:rsidRPr="00F72461">
                    <w:rPr>
                      <w:rFonts w:ascii="Trebuchet MS" w:hAnsi="Trebuchet MS"/>
                      <w:b/>
                    </w:rPr>
                    <w:t>Paslaugų</w:t>
                  </w:r>
                  <w:proofErr w:type="spellEnd"/>
                  <w:r w:rsidR="00224675" w:rsidRPr="00F72461">
                    <w:rPr>
                      <w:rFonts w:ascii="Trebuchet MS" w:hAnsi="Trebuchet MS"/>
                      <w:b/>
                    </w:rPr>
                    <w:t xml:space="preserve"> </w:t>
                  </w:r>
                  <w:proofErr w:type="spellStart"/>
                  <w:r w:rsidR="00224675" w:rsidRPr="00F72461">
                    <w:rPr>
                      <w:rFonts w:ascii="Trebuchet MS" w:hAnsi="Trebuchet MS"/>
                      <w:b/>
                    </w:rPr>
                    <w:t>te</w:t>
                  </w:r>
                  <w:r w:rsidRPr="00F72461">
                    <w:rPr>
                      <w:rFonts w:ascii="Trebuchet MS" w:hAnsi="Trebuchet MS"/>
                      <w:b/>
                    </w:rPr>
                    <w:t>i</w:t>
                  </w:r>
                  <w:r w:rsidR="00224675" w:rsidRPr="00F72461">
                    <w:rPr>
                      <w:rFonts w:ascii="Trebuchet MS" w:hAnsi="Trebuchet MS"/>
                      <w:b/>
                    </w:rPr>
                    <w:t>kimo</w:t>
                  </w:r>
                  <w:proofErr w:type="spellEnd"/>
                  <w:r w:rsidR="00224675" w:rsidRPr="00F72461">
                    <w:rPr>
                      <w:rFonts w:ascii="Trebuchet MS" w:hAnsi="Trebuchet MS"/>
                      <w:b/>
                    </w:rPr>
                    <w:t xml:space="preserve"> </w:t>
                  </w:r>
                  <w:proofErr w:type="spellStart"/>
                  <w:r w:rsidR="00224675" w:rsidRPr="00F72461">
                    <w:rPr>
                      <w:rFonts w:ascii="Trebuchet MS" w:hAnsi="Trebuchet MS"/>
                      <w:b/>
                    </w:rPr>
                    <w:t>terminas</w:t>
                  </w:r>
                  <w:proofErr w:type="spellEnd"/>
                </w:p>
              </w:tc>
              <w:tc>
                <w:tcPr>
                  <w:tcW w:w="4846" w:type="dxa"/>
                </w:tcPr>
                <w:p w14:paraId="5CBB3946" w14:textId="6B3603F8" w:rsidR="00224675" w:rsidRPr="00AA0627" w:rsidRDefault="004116F0" w:rsidP="00224675">
                  <w:pPr>
                    <w:tabs>
                      <w:tab w:val="left" w:pos="709"/>
                    </w:tabs>
                    <w:spacing w:after="60"/>
                    <w:jc w:val="both"/>
                    <w:rPr>
                      <w:rFonts w:ascii="Trebuchet MS" w:hAnsi="Trebuchet MS" w:cs="Arial"/>
                      <w:lang w:val="lt-LT"/>
                    </w:rPr>
                  </w:pPr>
                  <w:r w:rsidRPr="00AA0627">
                    <w:rPr>
                      <w:rFonts w:ascii="Trebuchet MS" w:hAnsi="Trebuchet MS" w:cs="Arial"/>
                      <w:lang w:val="lt-LT"/>
                    </w:rPr>
                    <w:t>Paslaugos</w:t>
                  </w:r>
                  <w:r w:rsidR="00224675" w:rsidRPr="00AA0627">
                    <w:rPr>
                      <w:rFonts w:ascii="Trebuchet MS" w:hAnsi="Trebuchet MS" w:cs="Arial"/>
                      <w:lang w:val="lt-LT"/>
                    </w:rPr>
                    <w:t xml:space="preserve"> te</w:t>
                  </w:r>
                  <w:r w:rsidRPr="00AA0627">
                    <w:rPr>
                      <w:rFonts w:ascii="Trebuchet MS" w:hAnsi="Trebuchet MS" w:cs="Arial"/>
                      <w:lang w:val="lt-LT"/>
                    </w:rPr>
                    <w:t>i</w:t>
                  </w:r>
                  <w:r w:rsidR="00224675" w:rsidRPr="00AA0627">
                    <w:rPr>
                      <w:rFonts w:ascii="Trebuchet MS" w:hAnsi="Trebuchet MS" w:cs="Arial"/>
                      <w:lang w:val="lt-LT"/>
                    </w:rPr>
                    <w:t xml:space="preserve">kiamos </w:t>
                  </w:r>
                  <w:r w:rsidR="00E60D74" w:rsidRPr="00AA0627">
                    <w:rPr>
                      <w:rFonts w:ascii="Trebuchet MS" w:hAnsi="Trebuchet MS" w:cs="Arial"/>
                      <w:lang w:val="lt-LT"/>
                    </w:rPr>
                    <w:t>12</w:t>
                  </w:r>
                  <w:r w:rsidR="00224675" w:rsidRPr="00AA0627">
                    <w:rPr>
                      <w:rFonts w:ascii="Trebuchet MS" w:hAnsi="Trebuchet MS" w:cs="Arial"/>
                      <w:lang w:val="lt-LT"/>
                    </w:rPr>
                    <w:t xml:space="preserve"> mėnesi</w:t>
                  </w:r>
                  <w:r w:rsidR="00FC47B7" w:rsidRPr="00AA0627">
                    <w:rPr>
                      <w:rFonts w:ascii="Trebuchet MS" w:hAnsi="Trebuchet MS" w:cs="Arial"/>
                      <w:lang w:val="lt-LT"/>
                    </w:rPr>
                    <w:t>ų</w:t>
                  </w:r>
                  <w:r w:rsidR="00224675" w:rsidRPr="00AA0627">
                    <w:rPr>
                      <w:rFonts w:ascii="Trebuchet MS" w:hAnsi="Trebuchet MS" w:cs="Arial"/>
                      <w:lang w:val="lt-LT"/>
                    </w:rPr>
                    <w:t xml:space="preserve"> nuo Sutarties įsigaliojimo dienos arba tol, kol yra nuperkama </w:t>
                  </w:r>
                  <w:r w:rsidRPr="00AA0627">
                    <w:rPr>
                      <w:rFonts w:ascii="Trebuchet MS" w:hAnsi="Trebuchet MS" w:cs="Arial"/>
                      <w:lang w:val="lt-LT"/>
                    </w:rPr>
                    <w:t>Paslaugų</w:t>
                  </w:r>
                  <w:r w:rsidR="00224675" w:rsidRPr="00AA0627">
                    <w:rPr>
                      <w:rFonts w:ascii="Trebuchet MS" w:hAnsi="Trebuchet MS" w:cs="Arial"/>
                      <w:lang w:val="lt-LT"/>
                    </w:rPr>
                    <w:t xml:space="preserve"> už maksimalią Sutarties vertę.</w:t>
                  </w:r>
                </w:p>
                <w:p w14:paraId="3B270675" w14:textId="22670F98" w:rsidR="004116F0" w:rsidRPr="00AA0627" w:rsidRDefault="004116F0" w:rsidP="007B5EBB">
                  <w:pPr>
                    <w:tabs>
                      <w:tab w:val="left" w:pos="709"/>
                    </w:tabs>
                    <w:spacing w:after="60"/>
                    <w:jc w:val="both"/>
                    <w:rPr>
                      <w:rFonts w:ascii="Trebuchet MS" w:hAnsi="Trebuchet MS" w:cs="Arial"/>
                      <w:lang w:val="lt-LT"/>
                    </w:rPr>
                  </w:pPr>
                </w:p>
              </w:tc>
            </w:tr>
            <w:tr w:rsidR="00CC77E6" w:rsidRPr="00F72461" w14:paraId="597E9EFC" w14:textId="77777777" w:rsidTr="207BFD53">
              <w:tc>
                <w:tcPr>
                  <w:tcW w:w="916" w:type="dxa"/>
                </w:tcPr>
                <w:p w14:paraId="329ED332" w14:textId="6D661FE0"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1218E348" w14:textId="77777777" w:rsidR="00224675" w:rsidRPr="00F72461" w:rsidRDefault="00224675" w:rsidP="00224675">
                  <w:pPr>
                    <w:contextualSpacing/>
                    <w:jc w:val="both"/>
                    <w:rPr>
                      <w:rFonts w:ascii="Trebuchet MS" w:hAnsi="Trebuchet MS"/>
                      <w:b/>
                      <w:lang w:val="lt-LT"/>
                    </w:rPr>
                  </w:pPr>
                  <w:proofErr w:type="spellStart"/>
                  <w:r w:rsidRPr="00F72461">
                    <w:rPr>
                      <w:rFonts w:ascii="Trebuchet MS" w:hAnsi="Trebuchet MS"/>
                      <w:b/>
                    </w:rPr>
                    <w:t>Sutarties</w:t>
                  </w:r>
                  <w:proofErr w:type="spellEnd"/>
                  <w:r w:rsidRPr="00F72461">
                    <w:rPr>
                      <w:rFonts w:ascii="Trebuchet MS" w:hAnsi="Trebuchet MS"/>
                      <w:b/>
                    </w:rPr>
                    <w:t xml:space="preserve"> </w:t>
                  </w:r>
                  <w:proofErr w:type="spellStart"/>
                  <w:r w:rsidRPr="00F72461">
                    <w:rPr>
                      <w:rFonts w:ascii="Trebuchet MS" w:hAnsi="Trebuchet MS"/>
                      <w:b/>
                    </w:rPr>
                    <w:t>galiojimo</w:t>
                  </w:r>
                  <w:proofErr w:type="spellEnd"/>
                  <w:r w:rsidRPr="00F72461">
                    <w:rPr>
                      <w:rFonts w:ascii="Trebuchet MS" w:hAnsi="Trebuchet MS"/>
                      <w:b/>
                    </w:rPr>
                    <w:t xml:space="preserve"> </w:t>
                  </w:r>
                  <w:proofErr w:type="spellStart"/>
                  <w:r w:rsidRPr="00F72461">
                    <w:rPr>
                      <w:rFonts w:ascii="Trebuchet MS" w:hAnsi="Trebuchet MS"/>
                      <w:b/>
                    </w:rPr>
                    <w:t>terminas</w:t>
                  </w:r>
                  <w:proofErr w:type="spellEnd"/>
                </w:p>
              </w:tc>
              <w:tc>
                <w:tcPr>
                  <w:tcW w:w="4846" w:type="dxa"/>
                </w:tcPr>
                <w:p w14:paraId="2D6A1399" w14:textId="42987EC7" w:rsidR="00224675" w:rsidRPr="00AA0627" w:rsidRDefault="00B85E7F" w:rsidP="00224675">
                  <w:pPr>
                    <w:jc w:val="both"/>
                    <w:rPr>
                      <w:rFonts w:ascii="Trebuchet MS" w:hAnsi="Trebuchet MS"/>
                      <w:lang w:val="lt-LT"/>
                    </w:rPr>
                  </w:pPr>
                  <w:r w:rsidRPr="00AA0627">
                    <w:rPr>
                      <w:rFonts w:ascii="Trebuchet MS" w:hAnsi="Trebuchet MS" w:cs="Arial"/>
                      <w:lang w:val="lt-LT"/>
                    </w:rPr>
                    <w:t>Sutartis galioja iki visiško sutartinių įsipareigojimų įvykdymo.</w:t>
                  </w:r>
                </w:p>
              </w:tc>
            </w:tr>
            <w:tr w:rsidR="00CC77E6" w:rsidRPr="00F72461" w14:paraId="7A5330F9" w14:textId="77777777" w:rsidTr="207BFD53">
              <w:tc>
                <w:tcPr>
                  <w:tcW w:w="916" w:type="dxa"/>
                </w:tcPr>
                <w:p w14:paraId="69A6118C" w14:textId="3AB39D00"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22FC0632" w14:textId="77777777" w:rsidR="00224675" w:rsidRPr="00F72461" w:rsidRDefault="00224675" w:rsidP="00224675">
                  <w:pPr>
                    <w:ind w:left="311" w:hanging="311"/>
                    <w:rPr>
                      <w:rFonts w:ascii="Trebuchet MS" w:hAnsi="Trebuchet MS"/>
                      <w:color w:val="00B0F0"/>
                      <w:lang w:val="lt-LT"/>
                    </w:rPr>
                  </w:pPr>
                  <w:r w:rsidRPr="000062EE">
                    <w:rPr>
                      <w:rFonts w:ascii="Trebuchet MS" w:hAnsi="Trebuchet MS"/>
                      <w:b/>
                      <w:lang w:val="pt-PT"/>
                    </w:rPr>
                    <w:t>Taikoma kainodara</w:t>
                  </w:r>
                  <w:r w:rsidRPr="00F72461">
                    <w:rPr>
                      <w:rStyle w:val="Puslapioinaosnuoroda"/>
                      <w:rFonts w:ascii="Trebuchet MS" w:hAnsi="Trebuchet MS" w:cs="Arial"/>
                    </w:rPr>
                    <w:footnoteReference w:id="2"/>
                  </w:r>
                  <w:r w:rsidRPr="000062EE">
                    <w:rPr>
                      <w:rFonts w:ascii="Trebuchet MS" w:hAnsi="Trebuchet MS"/>
                      <w:lang w:val="pt-PT"/>
                    </w:rPr>
                    <w:t>:</w:t>
                  </w:r>
                </w:p>
                <w:p w14:paraId="7700DADB" w14:textId="77777777" w:rsidR="00224675" w:rsidRPr="00F72461" w:rsidRDefault="00224675" w:rsidP="000D7D74">
                  <w:pPr>
                    <w:pStyle w:val="Komentarotekstas"/>
                    <w:rPr>
                      <w:rFonts w:ascii="Trebuchet MS" w:hAnsi="Trebuchet MS"/>
                      <w:b/>
                      <w:lang w:val="lt-LT"/>
                    </w:rPr>
                  </w:pPr>
                </w:p>
              </w:tc>
              <w:tc>
                <w:tcPr>
                  <w:tcW w:w="4846" w:type="dxa"/>
                </w:tcPr>
                <w:p w14:paraId="76D8E842" w14:textId="349D6D01" w:rsidR="001962FF" w:rsidRPr="00AA0627" w:rsidRDefault="00224675" w:rsidP="00224675">
                  <w:pPr>
                    <w:contextualSpacing/>
                    <w:jc w:val="both"/>
                    <w:rPr>
                      <w:rFonts w:ascii="Trebuchet MS" w:hAnsi="Trebuchet MS"/>
                      <w:i/>
                      <w:lang w:val="lt-LT"/>
                    </w:rPr>
                  </w:pPr>
                  <w:r w:rsidRPr="00AA0627">
                    <w:rPr>
                      <w:rFonts w:ascii="Trebuchet MS" w:hAnsi="Trebuchet MS"/>
                      <w:i/>
                      <w:lang w:val="lt-LT"/>
                    </w:rPr>
                    <w:t>fiksuoto įkainio</w:t>
                  </w:r>
                </w:p>
              </w:tc>
            </w:tr>
            <w:tr w:rsidR="00CC77E6" w:rsidRPr="00F72461" w14:paraId="1738C0D9" w14:textId="77777777" w:rsidTr="207BFD53">
              <w:tc>
                <w:tcPr>
                  <w:tcW w:w="916" w:type="dxa"/>
                </w:tcPr>
                <w:p w14:paraId="648AAA2E" w14:textId="179AD042" w:rsidR="00224675" w:rsidRPr="00F72461" w:rsidRDefault="00224675" w:rsidP="00DE2C96">
                  <w:pPr>
                    <w:pStyle w:val="Sraopastraipa"/>
                    <w:numPr>
                      <w:ilvl w:val="1"/>
                      <w:numId w:val="1"/>
                    </w:numPr>
                    <w:ind w:left="0" w:firstLine="0"/>
                    <w:rPr>
                      <w:rFonts w:ascii="Trebuchet MS" w:hAnsi="Trebuchet MS"/>
                      <w:b/>
                      <w:lang w:val="lt-LT"/>
                    </w:rPr>
                  </w:pPr>
                </w:p>
              </w:tc>
              <w:tc>
                <w:tcPr>
                  <w:tcW w:w="2835" w:type="dxa"/>
                </w:tcPr>
                <w:p w14:paraId="36AF8BF1" w14:textId="79BB3CE1" w:rsidR="00224675" w:rsidRPr="00F72461" w:rsidRDefault="004A2072" w:rsidP="00224675">
                  <w:pPr>
                    <w:rPr>
                      <w:rFonts w:ascii="Trebuchet MS" w:hAnsi="Trebuchet MS"/>
                      <w:b/>
                      <w:lang w:val="lt-LT"/>
                    </w:rPr>
                  </w:pPr>
                  <w:proofErr w:type="spellStart"/>
                  <w:r w:rsidRPr="00F72461">
                    <w:rPr>
                      <w:rFonts w:ascii="Trebuchet MS" w:hAnsi="Trebuchet MS"/>
                      <w:b/>
                    </w:rPr>
                    <w:t>Paslaugų</w:t>
                  </w:r>
                  <w:proofErr w:type="spellEnd"/>
                  <w:r w:rsidR="00224675" w:rsidRPr="00F72461">
                    <w:rPr>
                      <w:rFonts w:ascii="Trebuchet MS" w:hAnsi="Trebuchet MS"/>
                      <w:b/>
                    </w:rPr>
                    <w:t xml:space="preserve"> </w:t>
                  </w:r>
                  <w:proofErr w:type="spellStart"/>
                  <w:r w:rsidR="00224675" w:rsidRPr="00F72461">
                    <w:rPr>
                      <w:rFonts w:ascii="Trebuchet MS" w:hAnsi="Trebuchet MS"/>
                      <w:b/>
                    </w:rPr>
                    <w:t>kainos</w:t>
                  </w:r>
                  <w:proofErr w:type="spellEnd"/>
                  <w:r w:rsidR="00224675" w:rsidRPr="00F72461">
                    <w:rPr>
                      <w:rFonts w:ascii="Trebuchet MS" w:hAnsi="Trebuchet MS"/>
                      <w:b/>
                    </w:rPr>
                    <w:t xml:space="preserve"> </w:t>
                  </w:r>
                  <w:proofErr w:type="spellStart"/>
                  <w:r w:rsidR="00224675" w:rsidRPr="00F72461">
                    <w:rPr>
                      <w:rFonts w:ascii="Trebuchet MS" w:hAnsi="Trebuchet MS"/>
                      <w:b/>
                    </w:rPr>
                    <w:t>perskaičiavimas</w:t>
                  </w:r>
                  <w:proofErr w:type="spellEnd"/>
                </w:p>
              </w:tc>
              <w:tc>
                <w:tcPr>
                  <w:tcW w:w="4846" w:type="dxa"/>
                </w:tcPr>
                <w:p w14:paraId="07985F3E" w14:textId="79C5322A" w:rsidR="00224675" w:rsidRPr="00AA0627" w:rsidRDefault="00224675" w:rsidP="00DE2C96">
                  <w:pPr>
                    <w:pStyle w:val="S2lygis"/>
                    <w:numPr>
                      <w:ilvl w:val="0"/>
                      <w:numId w:val="0"/>
                    </w:numPr>
                    <w:tabs>
                      <w:tab w:val="left" w:pos="876"/>
                    </w:tabs>
                    <w:spacing w:before="60" w:after="60"/>
                    <w:ind w:left="709" w:hanging="709"/>
                    <w:rPr>
                      <w:rFonts w:ascii="Trebuchet MS" w:hAnsi="Trebuchet MS" w:cs="Arial"/>
                      <w:color w:val="0D0D0D"/>
                      <w:lang w:val="lt-LT" w:eastAsia="lt-LT"/>
                    </w:rPr>
                  </w:pPr>
                  <w:proofErr w:type="spellStart"/>
                  <w:r w:rsidRPr="00AA0627">
                    <w:rPr>
                      <w:rFonts w:ascii="Trebuchet MS" w:hAnsi="Trebuchet MS" w:cs="Arial"/>
                      <w:color w:val="0D0D0D"/>
                      <w:sz w:val="20"/>
                      <w:szCs w:val="20"/>
                      <w:lang w:eastAsia="lt-LT"/>
                    </w:rPr>
                    <w:t>Taikoma</w:t>
                  </w:r>
                  <w:proofErr w:type="spellEnd"/>
                </w:p>
                <w:p w14:paraId="098F852E" w14:textId="4B097166" w:rsidR="00224675" w:rsidRPr="0042249B" w:rsidRDefault="00224675" w:rsidP="00DE2C96">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Sutarties kainos</w:t>
                  </w:r>
                  <w:r w:rsidR="00794654" w:rsidRPr="000062EE">
                    <w:rPr>
                      <w:rFonts w:ascii="Trebuchet MS" w:hAnsi="Trebuchet MS" w:cs="Arial"/>
                      <w:color w:val="0D0D0D"/>
                      <w:sz w:val="20"/>
                      <w:szCs w:val="20"/>
                      <w:lang w:val="lt-LT" w:eastAsia="lt-LT"/>
                    </w:rPr>
                    <w:t>/įkainių</w:t>
                  </w:r>
                  <w:r w:rsidRPr="000062EE">
                    <w:rPr>
                      <w:rFonts w:ascii="Trebuchet MS" w:hAnsi="Trebuchet MS" w:cs="Arial"/>
                      <w:color w:val="0D0D0D"/>
                      <w:sz w:val="20"/>
                      <w:szCs w:val="20"/>
                      <w:lang w:val="lt-LT" w:eastAsia="lt-LT"/>
                    </w:rPr>
                    <w:t xml:space="preserve"> perskaičiavimas dėl kainų lygio kitimo (toliau – Kainų perskaičiavimas) atliekamas</w:t>
                  </w:r>
                  <w:r w:rsidR="0089238A" w:rsidRPr="000062EE">
                    <w:rPr>
                      <w:rFonts w:ascii="Trebuchet MS" w:hAnsi="Trebuchet MS" w:cs="Arial"/>
                      <w:color w:val="0D0D0D"/>
                      <w:sz w:val="20"/>
                      <w:szCs w:val="20"/>
                      <w:lang w:val="lt-LT" w:eastAsia="lt-LT"/>
                    </w:rPr>
                    <w:t xml:space="preserve"> </w:t>
                  </w:r>
                  <w:r w:rsidR="006D15F6" w:rsidRPr="000062EE">
                    <w:rPr>
                      <w:rFonts w:ascii="Trebuchet MS" w:hAnsi="Trebuchet MS" w:cs="Arial"/>
                      <w:color w:val="0D0D0D"/>
                      <w:sz w:val="20"/>
                      <w:szCs w:val="20"/>
                      <w:lang w:val="lt-LT" w:eastAsia="lt-LT"/>
                    </w:rPr>
                    <w:t xml:space="preserve">rašytiniu </w:t>
                  </w:r>
                  <w:r w:rsidR="0089238A" w:rsidRPr="000062EE">
                    <w:rPr>
                      <w:rFonts w:ascii="Trebuchet MS" w:hAnsi="Trebuchet MS" w:cs="Arial"/>
                      <w:color w:val="0D0D0D"/>
                      <w:sz w:val="20"/>
                      <w:szCs w:val="20"/>
                      <w:lang w:val="lt-LT" w:eastAsia="lt-LT"/>
                    </w:rPr>
                    <w:t>suinteresuotos Šalies prašymu,</w:t>
                  </w:r>
                  <w:r w:rsidR="00922D12" w:rsidRPr="000062EE">
                    <w:rPr>
                      <w:rFonts w:ascii="Trebuchet MS" w:hAnsi="Trebuchet MS" w:cs="Arial"/>
                      <w:color w:val="0D0D0D"/>
                      <w:sz w:val="20"/>
                      <w:szCs w:val="20"/>
                      <w:lang w:val="lt-LT" w:eastAsia="lt-LT"/>
                    </w:rPr>
                    <w:t xml:space="preserve"> praėjus </w:t>
                  </w:r>
                  <w:r w:rsidR="006D15F6" w:rsidRPr="000062EE">
                    <w:rPr>
                      <w:rFonts w:ascii="Trebuchet MS" w:hAnsi="Trebuchet MS" w:cs="Arial"/>
                      <w:color w:val="0D0D0D"/>
                      <w:sz w:val="20"/>
                      <w:szCs w:val="20"/>
                      <w:lang w:val="lt-LT" w:eastAsia="lt-LT"/>
                    </w:rPr>
                    <w:t xml:space="preserve">ne mažiau kaip </w:t>
                  </w:r>
                  <w:r w:rsidR="00794654" w:rsidRPr="000062EE">
                    <w:rPr>
                      <w:rFonts w:ascii="Trebuchet MS" w:hAnsi="Trebuchet MS" w:cs="Arial"/>
                      <w:color w:val="0D0D0D"/>
                      <w:sz w:val="20"/>
                      <w:szCs w:val="20"/>
                      <w:lang w:val="lt-LT" w:eastAsia="lt-LT"/>
                    </w:rPr>
                    <w:t>6</w:t>
                  </w:r>
                  <w:r w:rsidR="008959B7" w:rsidRPr="000062EE">
                    <w:rPr>
                      <w:rFonts w:ascii="Trebuchet MS" w:hAnsi="Trebuchet MS" w:cs="Arial"/>
                      <w:color w:val="0D0D0D"/>
                      <w:sz w:val="20"/>
                      <w:szCs w:val="20"/>
                      <w:lang w:val="lt-LT" w:eastAsia="lt-LT"/>
                    </w:rPr>
                    <w:t xml:space="preserve"> (</w:t>
                  </w:r>
                  <w:r w:rsidR="00794654" w:rsidRPr="000062EE">
                    <w:rPr>
                      <w:rFonts w:ascii="Trebuchet MS" w:hAnsi="Trebuchet MS" w:cs="Arial"/>
                      <w:color w:val="0D0D0D"/>
                      <w:sz w:val="20"/>
                      <w:szCs w:val="20"/>
                      <w:lang w:val="lt-LT" w:eastAsia="lt-LT"/>
                    </w:rPr>
                    <w:t>šešiems</w:t>
                  </w:r>
                  <w:r w:rsidR="008959B7" w:rsidRPr="000062EE">
                    <w:rPr>
                      <w:rFonts w:ascii="Trebuchet MS" w:hAnsi="Trebuchet MS" w:cs="Arial"/>
                      <w:color w:val="0D0D0D"/>
                      <w:sz w:val="20"/>
                      <w:szCs w:val="20"/>
                      <w:lang w:val="lt-LT" w:eastAsia="lt-LT"/>
                    </w:rPr>
                    <w:t>)</w:t>
                  </w:r>
                  <w:r w:rsidR="00922D12" w:rsidRPr="000062EE">
                    <w:rPr>
                      <w:rFonts w:ascii="Trebuchet MS" w:hAnsi="Trebuchet MS" w:cs="Arial"/>
                      <w:color w:val="0D0D0D"/>
                      <w:sz w:val="20"/>
                      <w:szCs w:val="20"/>
                      <w:lang w:val="lt-LT" w:eastAsia="lt-LT"/>
                    </w:rPr>
                    <w:t xml:space="preserve"> </w:t>
                  </w:r>
                  <w:r w:rsidR="005F3E4E" w:rsidRPr="000062EE">
                    <w:rPr>
                      <w:rFonts w:ascii="Trebuchet MS" w:hAnsi="Trebuchet MS" w:cs="Arial"/>
                      <w:color w:val="0D0D0D"/>
                      <w:sz w:val="20"/>
                      <w:szCs w:val="20"/>
                      <w:lang w:val="lt-LT" w:eastAsia="lt-LT"/>
                    </w:rPr>
                    <w:t>kalendorini</w:t>
                  </w:r>
                  <w:r w:rsidR="00794654" w:rsidRPr="000062EE">
                    <w:rPr>
                      <w:rFonts w:ascii="Trebuchet MS" w:hAnsi="Trebuchet MS" w:cs="Arial"/>
                      <w:color w:val="0D0D0D"/>
                      <w:sz w:val="20"/>
                      <w:szCs w:val="20"/>
                      <w:lang w:val="lt-LT" w:eastAsia="lt-LT"/>
                    </w:rPr>
                    <w:t>ams</w:t>
                  </w:r>
                  <w:r w:rsidR="005F3E4E" w:rsidRPr="000062EE">
                    <w:rPr>
                      <w:rFonts w:ascii="Trebuchet MS" w:hAnsi="Trebuchet MS" w:cs="Arial"/>
                      <w:color w:val="0D0D0D"/>
                      <w:sz w:val="20"/>
                      <w:szCs w:val="20"/>
                      <w:lang w:val="lt-LT" w:eastAsia="lt-LT"/>
                    </w:rPr>
                    <w:t xml:space="preserve"> mėnes</w:t>
                  </w:r>
                  <w:r w:rsidR="00794654" w:rsidRPr="000062EE">
                    <w:rPr>
                      <w:rFonts w:ascii="Trebuchet MS" w:hAnsi="Trebuchet MS" w:cs="Arial"/>
                      <w:color w:val="0D0D0D"/>
                      <w:sz w:val="20"/>
                      <w:szCs w:val="20"/>
                      <w:lang w:val="lt-LT" w:eastAsia="lt-LT"/>
                    </w:rPr>
                    <w:t>iams</w:t>
                  </w:r>
                  <w:r w:rsidR="005F3E4E" w:rsidRPr="000062EE">
                    <w:rPr>
                      <w:rFonts w:ascii="Trebuchet MS" w:hAnsi="Trebuchet MS" w:cs="Arial"/>
                      <w:color w:val="0D0D0D"/>
                      <w:sz w:val="20"/>
                      <w:szCs w:val="20"/>
                      <w:lang w:val="lt-LT" w:eastAsia="lt-LT"/>
                    </w:rPr>
                    <w:t xml:space="preserve"> </w:t>
                  </w:r>
                  <w:r w:rsidR="00922D12" w:rsidRPr="000062EE">
                    <w:rPr>
                      <w:rFonts w:ascii="Trebuchet MS" w:hAnsi="Trebuchet MS" w:cs="Arial"/>
                      <w:color w:val="0D0D0D"/>
                      <w:sz w:val="20"/>
                      <w:szCs w:val="20"/>
                      <w:lang w:val="lt-LT" w:eastAsia="lt-LT"/>
                    </w:rPr>
                    <w:t xml:space="preserve">nuo </w:t>
                  </w:r>
                  <w:r w:rsidR="00B3420F" w:rsidRPr="000062EE">
                    <w:rPr>
                      <w:rFonts w:ascii="Trebuchet MS" w:hAnsi="Trebuchet MS" w:cs="Arial"/>
                      <w:color w:val="0D0D0D"/>
                      <w:sz w:val="20"/>
                      <w:szCs w:val="20"/>
                      <w:lang w:val="lt-LT" w:eastAsia="lt-LT"/>
                    </w:rPr>
                    <w:t>galutinių pasiūlymų pateikimo termino (</w:t>
                  </w:r>
                  <w:r w:rsidR="000D7D74">
                    <w:rPr>
                      <w:rFonts w:ascii="Trebuchet MS" w:hAnsi="Trebuchet MS" w:cs="Arial"/>
                      <w:color w:val="0D0D0D"/>
                      <w:sz w:val="20"/>
                      <w:szCs w:val="20"/>
                      <w:lang w:val="lt-LT" w:eastAsia="lt-LT"/>
                    </w:rPr>
                    <w:t>2024-12-</w:t>
                  </w:r>
                  <w:r w:rsidR="009C5963">
                    <w:rPr>
                      <w:rFonts w:ascii="Trebuchet MS" w:hAnsi="Trebuchet MS" w:cs="Arial"/>
                      <w:color w:val="0D0D0D"/>
                      <w:sz w:val="20"/>
                      <w:szCs w:val="20"/>
                      <w:lang w:val="lt-LT" w:eastAsia="lt-LT"/>
                    </w:rPr>
                    <w:t>19</w:t>
                  </w:r>
                  <w:r w:rsidR="00B3420F" w:rsidRPr="000062EE">
                    <w:rPr>
                      <w:rFonts w:ascii="Trebuchet MS" w:hAnsi="Trebuchet MS" w:cs="Arial"/>
                      <w:color w:val="0D0D0D"/>
                      <w:sz w:val="20"/>
                      <w:szCs w:val="20"/>
                      <w:lang w:val="lt-LT" w:eastAsia="lt-LT"/>
                    </w:rPr>
                    <w:t>) pabaigos</w:t>
                  </w:r>
                  <w:r w:rsidR="00794654" w:rsidRPr="000062EE">
                    <w:rPr>
                      <w:lang w:val="lt-LT"/>
                    </w:rPr>
                    <w:t xml:space="preserve"> </w:t>
                  </w:r>
                  <w:r w:rsidR="00794654" w:rsidRPr="000062EE">
                    <w:rPr>
                      <w:rFonts w:ascii="Trebuchet MS" w:hAnsi="Trebuchet MS" w:cs="Arial"/>
                      <w:color w:val="0D0D0D"/>
                      <w:sz w:val="20"/>
                      <w:szCs w:val="20"/>
                      <w:lang w:val="lt-LT" w:eastAsia="lt-LT"/>
                    </w:rPr>
                    <w:t>ar ankstesnio Kainų perskaičiavimo</w:t>
                  </w:r>
                  <w:r w:rsidR="00922D12" w:rsidRPr="000062EE">
                    <w:rPr>
                      <w:rFonts w:ascii="Trebuchet MS" w:hAnsi="Trebuchet MS" w:cs="Arial"/>
                      <w:color w:val="0D0D0D"/>
                      <w:sz w:val="20"/>
                      <w:szCs w:val="20"/>
                      <w:lang w:val="lt-LT" w:eastAsia="lt-LT"/>
                    </w:rPr>
                    <w:t>, jeigu Paslaugos ne dėl Paslaugų teikėjo ir jo subteikėjų kaltės vis dar nėra suteiktos</w:t>
                  </w:r>
                  <w:r w:rsidRPr="000062EE">
                    <w:rPr>
                      <w:rFonts w:ascii="Trebuchet MS" w:hAnsi="Trebuchet MS" w:cs="Arial"/>
                      <w:color w:val="0D0D0D"/>
                      <w:sz w:val="20"/>
                      <w:szCs w:val="20"/>
                      <w:lang w:val="lt-LT" w:eastAsia="lt-LT"/>
                    </w:rPr>
                    <w:t>:</w:t>
                  </w:r>
                </w:p>
                <w:p w14:paraId="61F4DCE6" w14:textId="002927EF" w:rsidR="00224675" w:rsidRPr="00F72461" w:rsidRDefault="7F243A2D" w:rsidP="207BFD53">
                  <w:pPr>
                    <w:pStyle w:val="S2lygis"/>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 xml:space="preserve">taikant </w:t>
                  </w:r>
                  <w:r w:rsidR="1BFAA884" w:rsidRPr="000062EE">
                    <w:rPr>
                      <w:rFonts w:ascii="Trebuchet MS" w:hAnsi="Trebuchet MS" w:cs="Arial"/>
                      <w:color w:val="0D0D0D"/>
                      <w:sz w:val="20"/>
                      <w:szCs w:val="20"/>
                      <w:lang w:val="lt-LT" w:eastAsia="lt-LT"/>
                    </w:rPr>
                    <w:t>Valstybės duomenų agentūros</w:t>
                  </w:r>
                  <w:r w:rsidR="0D5FB74C" w:rsidRPr="000062EE">
                    <w:rPr>
                      <w:rFonts w:ascii="Trebuchet MS" w:hAnsi="Trebuchet MS" w:cs="Arial"/>
                      <w:color w:val="0D0D0D"/>
                      <w:sz w:val="20"/>
                      <w:szCs w:val="20"/>
                      <w:lang w:val="lt-LT" w:eastAsia="lt-LT"/>
                    </w:rPr>
                    <w:t xml:space="preserve"> (toliau – </w:t>
                  </w:r>
                  <w:r w:rsidR="2BD753EB" w:rsidRPr="000062EE">
                    <w:rPr>
                      <w:rFonts w:ascii="Trebuchet MS" w:hAnsi="Trebuchet MS" w:cs="Arial"/>
                      <w:color w:val="0D0D0D"/>
                      <w:sz w:val="20"/>
                      <w:szCs w:val="20"/>
                      <w:lang w:val="lt-LT" w:eastAsia="lt-LT"/>
                    </w:rPr>
                    <w:t>VDA</w:t>
                  </w:r>
                  <w:r w:rsidR="0D5FB74C" w:rsidRPr="000062EE">
                    <w:rPr>
                      <w:rFonts w:ascii="Trebuchet MS" w:hAnsi="Trebuchet MS" w:cs="Arial"/>
                      <w:color w:val="0D0D0D"/>
                      <w:sz w:val="20"/>
                      <w:szCs w:val="20"/>
                      <w:lang w:val="lt-LT" w:eastAsia="lt-LT"/>
                    </w:rPr>
                    <w:t>)</w:t>
                  </w:r>
                  <w:r w:rsidRPr="000062EE">
                    <w:rPr>
                      <w:rFonts w:ascii="Trebuchet MS" w:hAnsi="Trebuchet MS" w:cs="Arial"/>
                      <w:color w:val="0D0D0D"/>
                      <w:sz w:val="20"/>
                      <w:szCs w:val="20"/>
                      <w:lang w:val="lt-LT" w:eastAsia="lt-LT"/>
                    </w:rPr>
                    <w:t xml:space="preserve"> </w:t>
                  </w:r>
                  <w:r w:rsidR="5DAC4608" w:rsidRPr="000062EE">
                    <w:rPr>
                      <w:rFonts w:ascii="Trebuchet MS" w:hAnsi="Trebuchet MS" w:cs="Arial"/>
                      <w:color w:val="0D0D0D"/>
                      <w:sz w:val="20"/>
                      <w:szCs w:val="20"/>
                      <w:lang w:val="lt-LT" w:eastAsia="lt-LT"/>
                    </w:rPr>
                    <w:t>tinklapyje</w:t>
                  </w:r>
                  <w:r w:rsidR="00794654" w:rsidRPr="008B4CAD">
                    <w:rPr>
                      <w:rStyle w:val="Puslapioinaosnuoroda"/>
                      <w:rFonts w:ascii="Trebuchet MS" w:hAnsi="Trebuchet MS" w:cs="Arial"/>
                      <w:color w:val="0D0D0D"/>
                      <w:sz w:val="20"/>
                      <w:szCs w:val="20"/>
                      <w:lang w:eastAsia="lt-LT"/>
                    </w:rPr>
                    <w:footnoteReference w:id="3"/>
                  </w:r>
                  <w:r w:rsidR="5DAC4608" w:rsidRPr="000062EE">
                    <w:rPr>
                      <w:rFonts w:ascii="Trebuchet MS" w:hAnsi="Trebuchet MS" w:cs="Arial"/>
                      <w:color w:val="0D0D0D"/>
                      <w:sz w:val="20"/>
                      <w:szCs w:val="20"/>
                      <w:lang w:val="lt-LT" w:eastAsia="lt-LT"/>
                    </w:rPr>
                    <w:t xml:space="preserve"> </w:t>
                  </w:r>
                  <w:r w:rsidRPr="000062EE">
                    <w:rPr>
                      <w:rFonts w:ascii="Trebuchet MS" w:hAnsi="Trebuchet MS" w:cs="Arial"/>
                      <w:color w:val="0D0D0D"/>
                      <w:sz w:val="20"/>
                      <w:szCs w:val="20"/>
                      <w:lang w:val="lt-LT" w:eastAsia="lt-LT"/>
                    </w:rPr>
                    <w:t>rodiklių duomenų bazės statistikos srityje „Ūkis ir finansai (makroekonomika)“, dalyje „Kainų indeksai, pokyčiai ir kainos“, skiltyje „</w:t>
                  </w:r>
                  <w:r w:rsidR="51C1053D" w:rsidRPr="000062EE">
                    <w:rPr>
                      <w:rFonts w:ascii="Trebuchet MS" w:hAnsi="Trebuchet MS" w:cs="Arial"/>
                      <w:color w:val="0D0D0D"/>
                      <w:sz w:val="20"/>
                      <w:szCs w:val="20"/>
                      <w:lang w:val="lt-LT" w:eastAsia="lt-LT"/>
                    </w:rPr>
                    <w:t xml:space="preserve">Ūkio subjektams suteiktų paslaugų kainų </w:t>
                  </w:r>
                  <w:r w:rsidR="0D5FB74C" w:rsidRPr="000062EE">
                    <w:rPr>
                      <w:rFonts w:ascii="Trebuchet MS" w:hAnsi="Trebuchet MS" w:cs="Arial"/>
                      <w:color w:val="0D0D0D"/>
                      <w:sz w:val="20"/>
                      <w:szCs w:val="20"/>
                      <w:lang w:val="lt-LT" w:eastAsia="lt-LT"/>
                    </w:rPr>
                    <w:t xml:space="preserve">indeksai ir kainų </w:t>
                  </w:r>
                  <w:r w:rsidR="51C1053D" w:rsidRPr="000062EE">
                    <w:rPr>
                      <w:rFonts w:ascii="Trebuchet MS" w:hAnsi="Trebuchet MS" w:cs="Arial"/>
                      <w:color w:val="0D0D0D"/>
                      <w:sz w:val="20"/>
                      <w:szCs w:val="20"/>
                      <w:lang w:val="lt-LT" w:eastAsia="lt-LT"/>
                    </w:rPr>
                    <w:t>pokyčiai</w:t>
                  </w:r>
                  <w:r w:rsidRPr="000062EE">
                    <w:rPr>
                      <w:rFonts w:ascii="Trebuchet MS" w:hAnsi="Trebuchet MS" w:cs="Arial"/>
                      <w:color w:val="0D0D0D"/>
                      <w:sz w:val="20"/>
                      <w:szCs w:val="20"/>
                      <w:lang w:val="lt-LT" w:eastAsia="lt-LT"/>
                    </w:rPr>
                    <w:t xml:space="preserve">" paskelbtus </w:t>
                  </w:r>
                  <w:r w:rsidR="5474212C" w:rsidRPr="000062EE">
                    <w:rPr>
                      <w:rFonts w:ascii="Trebuchet MS" w:hAnsi="Trebuchet MS" w:cs="Arial"/>
                      <w:color w:val="0D0D0D"/>
                      <w:sz w:val="20"/>
                      <w:szCs w:val="20"/>
                      <w:lang w:val="lt-LT" w:eastAsia="lt-LT"/>
                    </w:rPr>
                    <w:t>Ūkio subjektams suteiktų paslaugų</w:t>
                  </w:r>
                  <w:r w:rsidRPr="000062EE">
                    <w:rPr>
                      <w:rFonts w:ascii="Trebuchet MS" w:hAnsi="Trebuchet MS" w:cs="Arial"/>
                      <w:color w:val="0D0D0D"/>
                      <w:sz w:val="20"/>
                      <w:szCs w:val="20"/>
                      <w:lang w:val="lt-LT" w:eastAsia="lt-LT"/>
                    </w:rPr>
                    <w:t xml:space="preserve"> kainų </w:t>
                  </w:r>
                  <w:r w:rsidR="0D5FB74C" w:rsidRPr="000062EE">
                    <w:rPr>
                      <w:rFonts w:ascii="Trebuchet MS" w:hAnsi="Trebuchet MS" w:cs="Arial"/>
                      <w:color w:val="0D0D0D"/>
                      <w:sz w:val="20"/>
                      <w:szCs w:val="20"/>
                      <w:lang w:val="lt-LT" w:eastAsia="lt-LT"/>
                    </w:rPr>
                    <w:t xml:space="preserve">indeksų </w:t>
                  </w:r>
                  <w:r w:rsidRPr="000062EE">
                    <w:rPr>
                      <w:rFonts w:ascii="Trebuchet MS" w:hAnsi="Trebuchet MS" w:cs="Arial"/>
                      <w:color w:val="0D0D0D"/>
                      <w:sz w:val="20"/>
                      <w:szCs w:val="20"/>
                      <w:lang w:val="lt-LT" w:eastAsia="lt-LT"/>
                    </w:rPr>
                    <w:t xml:space="preserve">pokyčius Lietuvos rinkoje pagal </w:t>
                  </w:r>
                  <w:r w:rsidR="00053C0B">
                    <w:rPr>
                      <w:rFonts w:ascii="Trebuchet MS" w:hAnsi="Trebuchet MS" w:cs="Arial"/>
                      <w:color w:val="0D0D0D"/>
                      <w:sz w:val="20"/>
                      <w:szCs w:val="20"/>
                      <w:lang w:val="lt-LT" w:eastAsia="lt-LT"/>
                    </w:rPr>
                    <w:t xml:space="preserve">M74 „kita profesinė, mokslinė ir </w:t>
                  </w:r>
                  <w:proofErr w:type="spellStart"/>
                  <w:r w:rsidR="00053C0B">
                    <w:rPr>
                      <w:rFonts w:ascii="Trebuchet MS" w:hAnsi="Trebuchet MS" w:cs="Arial"/>
                      <w:color w:val="0D0D0D"/>
                      <w:sz w:val="20"/>
                      <w:szCs w:val="20"/>
                      <w:lang w:val="lt-LT" w:eastAsia="lt-LT"/>
                    </w:rPr>
                    <w:t>teshninė</w:t>
                  </w:r>
                  <w:proofErr w:type="spellEnd"/>
                  <w:r w:rsidR="00053C0B">
                    <w:rPr>
                      <w:rFonts w:ascii="Trebuchet MS" w:hAnsi="Trebuchet MS" w:cs="Arial"/>
                      <w:color w:val="0D0D0D"/>
                      <w:sz w:val="20"/>
                      <w:szCs w:val="20"/>
                      <w:lang w:val="lt-LT" w:eastAsia="lt-LT"/>
                    </w:rPr>
                    <w:t xml:space="preserve"> veikla“</w:t>
                  </w:r>
                  <w:r w:rsidR="00230333" w:rsidRPr="000062EE">
                    <w:rPr>
                      <w:rFonts w:ascii="Trebuchet MS" w:hAnsi="Trebuchet MS" w:cs="Arial"/>
                      <w:color w:val="0D0D0D"/>
                      <w:sz w:val="20"/>
                      <w:szCs w:val="20"/>
                      <w:lang w:val="lt-LT" w:eastAsia="lt-LT"/>
                    </w:rPr>
                    <w:t>.</w:t>
                  </w:r>
                  <w:r w:rsidRPr="000062EE">
                    <w:rPr>
                      <w:rFonts w:ascii="Trebuchet MS" w:hAnsi="Trebuchet MS" w:cs="Arial"/>
                      <w:color w:val="0D0D0D"/>
                      <w:sz w:val="20"/>
                      <w:szCs w:val="20"/>
                      <w:lang w:val="lt-LT" w:eastAsia="lt-LT"/>
                    </w:rPr>
                    <w:t xml:space="preserve"> </w:t>
                  </w:r>
                  <w:r w:rsidR="00230333" w:rsidRPr="000062EE">
                    <w:rPr>
                      <w:rFonts w:ascii="Trebuchet MS" w:hAnsi="Trebuchet MS" w:cs="Arial"/>
                      <w:color w:val="0D0D0D"/>
                      <w:sz w:val="20"/>
                      <w:szCs w:val="20"/>
                      <w:lang w:val="lt-LT" w:eastAsia="lt-LT"/>
                    </w:rPr>
                    <w:t xml:space="preserve">Jeigu Kainų perskaičiavimo metu duomenys apie minėtą rodiklį </w:t>
                  </w:r>
                  <w:r w:rsidR="1F674254" w:rsidRPr="000062EE">
                    <w:rPr>
                      <w:rFonts w:ascii="Trebuchet MS" w:hAnsi="Trebuchet MS" w:cs="Arial"/>
                      <w:color w:val="0D0D0D"/>
                      <w:sz w:val="20"/>
                      <w:szCs w:val="20"/>
                      <w:lang w:val="lt-LT" w:eastAsia="lt-LT"/>
                    </w:rPr>
                    <w:t>VDA</w:t>
                  </w:r>
                  <w:r w:rsidR="00230333" w:rsidRPr="000062EE">
                    <w:rPr>
                      <w:rFonts w:ascii="Trebuchet MS" w:hAnsi="Trebuchet MS" w:cs="Arial"/>
                      <w:color w:val="0D0D0D"/>
                      <w:sz w:val="20"/>
                      <w:szCs w:val="20"/>
                      <w:lang w:val="lt-LT" w:eastAsia="lt-LT"/>
                    </w:rPr>
                    <w:t xml:space="preserve"> nebeteikiami, Kainų perskaičiavimas atliekamas pagal </w:t>
                  </w:r>
                  <w:r w:rsidR="00230333" w:rsidRPr="000062EE">
                    <w:rPr>
                      <w:rFonts w:ascii="Trebuchet MS" w:hAnsi="Trebuchet MS" w:cs="Arial"/>
                      <w:color w:val="0D0D0D"/>
                      <w:sz w:val="20"/>
                      <w:szCs w:val="20"/>
                      <w:lang w:val="lt-LT" w:eastAsia="lt-LT"/>
                    </w:rPr>
                    <w:lastRenderedPageBreak/>
                    <w:t>artimiausią pirkimo objektui tinkamą rodiklį;</w:t>
                  </w:r>
                </w:p>
                <w:p w14:paraId="54FC3D7E" w14:textId="4AFD1E53" w:rsidR="00224675" w:rsidRPr="00F72461" w:rsidRDefault="00230333" w:rsidP="207BFD53">
                  <w:pPr>
                    <w:pStyle w:val="S2lygis"/>
                    <w:tabs>
                      <w:tab w:val="left" w:pos="876"/>
                    </w:tabs>
                    <w:spacing w:before="60" w:after="60"/>
                    <w:ind w:left="708"/>
                    <w:rPr>
                      <w:rFonts w:ascii="Trebuchet MS" w:hAnsi="Trebuchet MS" w:cs="Arial"/>
                      <w:color w:val="0D0D0D"/>
                      <w:sz w:val="20"/>
                      <w:szCs w:val="20"/>
                      <w:lang w:val="lt-LT" w:eastAsia="lt-LT"/>
                    </w:rPr>
                  </w:pPr>
                  <w:r w:rsidRPr="207BFD53">
                    <w:rPr>
                      <w:rFonts w:ascii="Trebuchet MS" w:hAnsi="Trebuchet MS" w:cs="Arial"/>
                      <w:color w:val="000000" w:themeColor="text1"/>
                      <w:sz w:val="20"/>
                      <w:szCs w:val="20"/>
                      <w:lang w:val="lt-LT" w:eastAsia="lt-LT"/>
                    </w:rPr>
                    <w:t>i</w:t>
                  </w:r>
                  <w:r w:rsidR="0D5FB74C" w:rsidRPr="207BFD53">
                    <w:rPr>
                      <w:rFonts w:ascii="Trebuchet MS" w:hAnsi="Trebuchet MS" w:cs="Arial"/>
                      <w:color w:val="000000" w:themeColor="text1"/>
                      <w:sz w:val="20"/>
                      <w:szCs w:val="20"/>
                      <w:lang w:val="lt-LT" w:eastAsia="lt-LT"/>
                    </w:rPr>
                    <w:t>ndeksavimo laikotarpis negali b</w:t>
                  </w:r>
                  <w:r w:rsidR="461A4187" w:rsidRPr="207BFD53">
                    <w:rPr>
                      <w:rFonts w:ascii="Trebuchet MS" w:hAnsi="Trebuchet MS" w:cs="Arial"/>
                      <w:color w:val="000000" w:themeColor="text1"/>
                      <w:sz w:val="20"/>
                      <w:szCs w:val="20"/>
                      <w:lang w:val="lt-LT" w:eastAsia="lt-LT"/>
                    </w:rPr>
                    <w:t>ū</w:t>
                  </w:r>
                  <w:r w:rsidR="0D5FB74C" w:rsidRPr="207BFD53">
                    <w:rPr>
                      <w:rFonts w:ascii="Trebuchet MS" w:hAnsi="Trebuchet MS" w:cs="Arial"/>
                      <w:color w:val="000000" w:themeColor="text1"/>
                      <w:sz w:val="20"/>
                      <w:szCs w:val="20"/>
                      <w:lang w:val="lt-LT" w:eastAsia="lt-LT"/>
                    </w:rPr>
                    <w:t>ti trumpesnis kaip 6</w:t>
                  </w:r>
                  <w:r w:rsidR="0D5FB74C" w:rsidRPr="207BFD53">
                    <w:rPr>
                      <w:rFonts w:ascii="Arial" w:hAnsi="Arial" w:cs="Arial"/>
                      <w:color w:val="000000" w:themeColor="text1"/>
                      <w:sz w:val="20"/>
                      <w:szCs w:val="20"/>
                      <w:lang w:val="lt-LT" w:eastAsia="lt-LT"/>
                    </w:rPr>
                    <w:t> </w:t>
                  </w:r>
                  <w:r w:rsidR="0D5FB74C" w:rsidRPr="207BFD53">
                    <w:rPr>
                      <w:rFonts w:ascii="Trebuchet MS" w:hAnsi="Trebuchet MS" w:cs="Arial"/>
                      <w:color w:val="000000" w:themeColor="text1"/>
                      <w:sz w:val="20"/>
                      <w:szCs w:val="20"/>
                      <w:lang w:val="lt-LT" w:eastAsia="lt-LT"/>
                    </w:rPr>
                    <w:t>(</w:t>
                  </w:r>
                  <w:r w:rsidR="0D5FB74C" w:rsidRPr="207BFD53">
                    <w:rPr>
                      <w:rFonts w:ascii="Trebuchet MS" w:hAnsi="Trebuchet MS" w:cs="Trebuchet MS"/>
                      <w:color w:val="000000" w:themeColor="text1"/>
                      <w:sz w:val="20"/>
                      <w:szCs w:val="20"/>
                      <w:lang w:val="lt-LT" w:eastAsia="lt-LT"/>
                    </w:rPr>
                    <w:t>š</w:t>
                  </w:r>
                  <w:r w:rsidR="0D5FB74C" w:rsidRPr="207BFD53">
                    <w:rPr>
                      <w:rFonts w:ascii="Trebuchet MS" w:hAnsi="Trebuchet MS" w:cs="Arial"/>
                      <w:color w:val="000000" w:themeColor="text1"/>
                      <w:sz w:val="20"/>
                      <w:szCs w:val="20"/>
                      <w:lang w:val="lt-LT" w:eastAsia="lt-LT"/>
                    </w:rPr>
                    <w:t>e</w:t>
                  </w:r>
                  <w:r w:rsidR="0D5FB74C" w:rsidRPr="207BFD53">
                    <w:rPr>
                      <w:rFonts w:ascii="Trebuchet MS" w:hAnsi="Trebuchet MS" w:cs="Trebuchet MS"/>
                      <w:color w:val="000000" w:themeColor="text1"/>
                      <w:sz w:val="20"/>
                      <w:szCs w:val="20"/>
                      <w:lang w:val="lt-LT" w:eastAsia="lt-LT"/>
                    </w:rPr>
                    <w:t>š</w:t>
                  </w:r>
                  <w:r w:rsidR="0D5FB74C" w:rsidRPr="207BFD53">
                    <w:rPr>
                      <w:rFonts w:ascii="Trebuchet MS" w:hAnsi="Trebuchet MS" w:cs="Arial"/>
                      <w:color w:val="000000" w:themeColor="text1"/>
                      <w:sz w:val="20"/>
                      <w:szCs w:val="20"/>
                      <w:lang w:val="lt-LT" w:eastAsia="lt-LT"/>
                    </w:rPr>
                    <w:t>i) kalendoriniai m</w:t>
                  </w:r>
                  <w:r w:rsidR="5622C5FD" w:rsidRPr="207BFD53">
                    <w:rPr>
                      <w:rFonts w:ascii="Trebuchet MS" w:hAnsi="Trebuchet MS" w:cs="Arial"/>
                      <w:color w:val="000000" w:themeColor="text1"/>
                      <w:sz w:val="20"/>
                      <w:szCs w:val="20"/>
                      <w:lang w:val="lt-LT" w:eastAsia="lt-LT"/>
                    </w:rPr>
                    <w:t>ė</w:t>
                  </w:r>
                  <w:r w:rsidR="0D5FB74C" w:rsidRPr="207BFD53">
                    <w:rPr>
                      <w:rFonts w:ascii="Trebuchet MS" w:hAnsi="Trebuchet MS" w:cs="Arial"/>
                      <w:color w:val="000000" w:themeColor="text1"/>
                      <w:sz w:val="20"/>
                      <w:szCs w:val="20"/>
                      <w:lang w:val="lt-LT" w:eastAsia="lt-LT"/>
                    </w:rPr>
                    <w:t>nesiai</w:t>
                  </w:r>
                  <w:r w:rsidR="7F243A2D" w:rsidRPr="207BFD53">
                    <w:rPr>
                      <w:rFonts w:ascii="Trebuchet MS" w:hAnsi="Trebuchet MS" w:cs="Arial"/>
                      <w:color w:val="0D0D0D" w:themeColor="text1" w:themeTint="F2"/>
                      <w:sz w:val="20"/>
                      <w:szCs w:val="20"/>
                      <w:lang w:val="lt-LT" w:eastAsia="lt-LT"/>
                    </w:rPr>
                    <w:t>;</w:t>
                  </w:r>
                </w:p>
                <w:p w14:paraId="3DDF99FE" w14:textId="67C8559A" w:rsidR="00B85E7F" w:rsidRPr="00B85E7F" w:rsidRDefault="00B85E7F" w:rsidP="00DE2C96">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B85E7F">
                    <w:rPr>
                      <w:rFonts w:ascii="Trebuchet MS" w:hAnsi="Trebuchet MS" w:cs="Arial"/>
                      <w:color w:val="0D0D0D"/>
                      <w:sz w:val="20"/>
                      <w:szCs w:val="20"/>
                      <w:lang w:val="lt-LT" w:eastAsia="lt-LT"/>
                    </w:rPr>
                    <w:t>Sutartyje nurodyt</w:t>
                  </w:r>
                  <w:r>
                    <w:rPr>
                      <w:rFonts w:ascii="Trebuchet MS" w:hAnsi="Trebuchet MS" w:cs="Arial"/>
                      <w:color w:val="0D0D0D"/>
                      <w:sz w:val="20"/>
                      <w:szCs w:val="20"/>
                      <w:lang w:val="lt-LT" w:eastAsia="lt-LT"/>
                    </w:rPr>
                    <w:t>a</w:t>
                  </w:r>
                  <w:r w:rsidRPr="00B85E7F">
                    <w:rPr>
                      <w:rFonts w:ascii="Trebuchet MS" w:hAnsi="Trebuchet MS" w:cs="Arial"/>
                      <w:color w:val="0D0D0D"/>
                      <w:sz w:val="20"/>
                      <w:szCs w:val="20"/>
                      <w:lang w:val="lt-LT" w:eastAsia="lt-LT"/>
                    </w:rPr>
                    <w:t xml:space="preserve"> Paslaugų </w:t>
                  </w:r>
                  <w:r>
                    <w:rPr>
                      <w:rFonts w:ascii="Trebuchet MS" w:hAnsi="Trebuchet MS" w:cs="Arial"/>
                      <w:color w:val="0D0D0D"/>
                      <w:sz w:val="20"/>
                      <w:szCs w:val="20"/>
                      <w:lang w:val="lt-LT" w:eastAsia="lt-LT"/>
                    </w:rPr>
                    <w:t>kaina/</w:t>
                  </w:r>
                  <w:r w:rsidRPr="00B85E7F">
                    <w:rPr>
                      <w:rFonts w:ascii="Trebuchet MS" w:hAnsi="Trebuchet MS" w:cs="Arial"/>
                      <w:color w:val="0D0D0D"/>
                      <w:sz w:val="20"/>
                      <w:szCs w:val="20"/>
                      <w:lang w:val="lt-LT" w:eastAsia="lt-LT"/>
                    </w:rPr>
                    <w:t>įkainiai perskaičiuojami pagal tai, kiek bus pakitęs paskutinis paskelbtas indeksas, lyginant su indeksavimo laikotarpio pradžioje skelbtu kainų indeksu. Indeksavimo laikotarpio pradžia laikomas galutinių pasiūlymų pateikimo termino pabaigos (</w:t>
                  </w:r>
                  <w:r w:rsidR="00AA0627">
                    <w:rPr>
                      <w:rFonts w:ascii="Trebuchet MS" w:hAnsi="Trebuchet MS" w:cs="Arial"/>
                      <w:color w:val="0D0D0D"/>
                      <w:sz w:val="20"/>
                      <w:szCs w:val="20"/>
                      <w:lang w:val="lt-LT" w:eastAsia="lt-LT"/>
                    </w:rPr>
                    <w:t>2024-12-19</w:t>
                  </w:r>
                  <w:r w:rsidRPr="00B85E7F">
                    <w:rPr>
                      <w:rFonts w:ascii="Trebuchet MS" w:hAnsi="Trebuchet MS" w:cs="Arial"/>
                      <w:color w:val="0D0D0D"/>
                      <w:sz w:val="20"/>
                      <w:szCs w:val="20"/>
                      <w:lang w:val="lt-LT" w:eastAsia="lt-LT"/>
                    </w:rPr>
                    <w:t xml:space="preserve">) ketvirtis arba paskutinio Sutarties pakeitimo, atliekant </w:t>
                  </w:r>
                  <w:r w:rsidR="00F76A5A">
                    <w:rPr>
                      <w:rFonts w:ascii="Trebuchet MS" w:hAnsi="Trebuchet MS" w:cs="Arial"/>
                      <w:color w:val="0D0D0D"/>
                      <w:sz w:val="20"/>
                      <w:szCs w:val="20"/>
                      <w:lang w:val="lt-LT" w:eastAsia="lt-LT"/>
                    </w:rPr>
                    <w:t>Kainos perskaičiavimą</w:t>
                  </w:r>
                  <w:r w:rsidRPr="00B85E7F">
                    <w:rPr>
                      <w:rFonts w:ascii="Trebuchet MS" w:hAnsi="Trebuchet MS" w:cs="Arial"/>
                      <w:color w:val="0D0D0D"/>
                      <w:sz w:val="20"/>
                      <w:szCs w:val="20"/>
                      <w:lang w:val="lt-LT" w:eastAsia="lt-LT"/>
                    </w:rPr>
                    <w:t>, ketvirtis</w:t>
                  </w:r>
                  <w:r w:rsidR="00230333">
                    <w:rPr>
                      <w:rFonts w:ascii="Trebuchet MS" w:hAnsi="Trebuchet MS" w:cs="Arial"/>
                      <w:color w:val="0D0D0D"/>
                      <w:sz w:val="20"/>
                      <w:szCs w:val="20"/>
                      <w:lang w:val="lt-LT" w:eastAsia="lt-LT"/>
                    </w:rPr>
                    <w:t xml:space="preserve"> </w:t>
                  </w:r>
                  <w:r w:rsidR="00230333" w:rsidRPr="00230333">
                    <w:rPr>
                      <w:rFonts w:ascii="Trebuchet MS" w:hAnsi="Trebuchet MS" w:cs="Arial"/>
                      <w:color w:val="0D0D0D"/>
                      <w:sz w:val="20"/>
                      <w:szCs w:val="20"/>
                      <w:lang w:val="lt-LT" w:eastAsia="lt-LT"/>
                    </w:rPr>
                    <w:t>(jei šio laikotarpio duomenys Departamente nebeskelbiami, - artimiausias šiam laikotarpiui paskelbtas ketvirtis)</w:t>
                  </w:r>
                  <w:r w:rsidR="00230333">
                    <w:rPr>
                      <w:rFonts w:ascii="Trebuchet MS" w:hAnsi="Trebuchet MS" w:cs="Arial"/>
                      <w:color w:val="0D0D0D"/>
                      <w:sz w:val="20"/>
                      <w:szCs w:val="20"/>
                      <w:lang w:val="lt-LT" w:eastAsia="lt-LT"/>
                    </w:rPr>
                    <w:t>;</w:t>
                  </w:r>
                </w:p>
                <w:p w14:paraId="6BCFE848" w14:textId="25DF8125" w:rsidR="00224675" w:rsidRPr="00F72461" w:rsidRDefault="00224675" w:rsidP="00DE2C96">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 xml:space="preserve">Kainų perskaičiavimas pagal šią Sutartį atliekamas </w:t>
                  </w:r>
                  <w:r w:rsidR="006D15F6" w:rsidRPr="000062EE">
                    <w:rPr>
                      <w:rFonts w:ascii="Trebuchet MS" w:hAnsi="Trebuchet MS" w:cs="Arial"/>
                      <w:color w:val="0D0D0D"/>
                      <w:sz w:val="20"/>
                      <w:szCs w:val="20"/>
                      <w:lang w:val="lt-LT" w:eastAsia="lt-LT"/>
                    </w:rPr>
                    <w:t xml:space="preserve">ne dažniau </w:t>
                  </w:r>
                  <w:r w:rsidRPr="000062EE">
                    <w:rPr>
                      <w:rFonts w:ascii="Trebuchet MS" w:hAnsi="Trebuchet MS" w:cs="Arial"/>
                      <w:color w:val="0D0D0D"/>
                      <w:sz w:val="20"/>
                      <w:szCs w:val="20"/>
                      <w:lang w:val="lt-LT" w:eastAsia="lt-LT"/>
                    </w:rPr>
                    <w:t xml:space="preserve">1 (vieną) kartą per </w:t>
                  </w:r>
                  <w:r w:rsidR="00794654" w:rsidRPr="000062EE">
                    <w:rPr>
                      <w:rFonts w:ascii="Trebuchet MS" w:hAnsi="Trebuchet MS" w:cs="Arial"/>
                      <w:color w:val="0D0D0D"/>
                      <w:sz w:val="20"/>
                      <w:szCs w:val="20"/>
                      <w:lang w:val="lt-LT" w:eastAsia="lt-LT"/>
                    </w:rPr>
                    <w:t>6</w:t>
                  </w:r>
                  <w:r w:rsidR="00B3420F" w:rsidRPr="000062EE">
                    <w:rPr>
                      <w:rFonts w:ascii="Trebuchet MS" w:hAnsi="Trebuchet MS" w:cs="Arial"/>
                      <w:color w:val="0D0D0D"/>
                      <w:sz w:val="20"/>
                      <w:szCs w:val="20"/>
                      <w:lang w:val="lt-LT" w:eastAsia="lt-LT"/>
                    </w:rPr>
                    <w:t xml:space="preserve"> (</w:t>
                  </w:r>
                  <w:r w:rsidR="00F76A5A" w:rsidRPr="000062EE">
                    <w:rPr>
                      <w:rFonts w:ascii="Trebuchet MS" w:hAnsi="Trebuchet MS" w:cs="Arial"/>
                      <w:color w:val="0D0D0D"/>
                      <w:sz w:val="20"/>
                      <w:szCs w:val="20"/>
                      <w:lang w:val="lt-LT" w:eastAsia="lt-LT"/>
                    </w:rPr>
                    <w:t>šešis</w:t>
                  </w:r>
                  <w:r w:rsidR="00B3420F" w:rsidRPr="000062EE">
                    <w:rPr>
                      <w:rFonts w:ascii="Trebuchet MS" w:hAnsi="Trebuchet MS" w:cs="Arial"/>
                      <w:color w:val="0D0D0D"/>
                      <w:sz w:val="20"/>
                      <w:szCs w:val="20"/>
                      <w:lang w:val="lt-LT" w:eastAsia="lt-LT"/>
                    </w:rPr>
                    <w:t xml:space="preserve">) </w:t>
                  </w:r>
                  <w:r w:rsidRPr="000062EE">
                    <w:rPr>
                      <w:rFonts w:ascii="Trebuchet MS" w:hAnsi="Trebuchet MS" w:cs="Arial"/>
                      <w:color w:val="0D0D0D"/>
                      <w:sz w:val="20"/>
                      <w:szCs w:val="20"/>
                      <w:lang w:val="lt-LT" w:eastAsia="lt-LT"/>
                    </w:rPr>
                    <w:t>m</w:t>
                  </w:r>
                  <w:r w:rsidR="009F3C17" w:rsidRPr="000062EE">
                    <w:rPr>
                      <w:rFonts w:ascii="Trebuchet MS" w:hAnsi="Trebuchet MS" w:cs="Arial"/>
                      <w:color w:val="0D0D0D"/>
                      <w:sz w:val="20"/>
                      <w:szCs w:val="20"/>
                      <w:lang w:val="lt-LT" w:eastAsia="lt-LT"/>
                    </w:rPr>
                    <w:t>ėnesi</w:t>
                  </w:r>
                  <w:r w:rsidR="00F76A5A" w:rsidRPr="000062EE">
                    <w:rPr>
                      <w:rFonts w:ascii="Trebuchet MS" w:hAnsi="Trebuchet MS" w:cs="Arial"/>
                      <w:color w:val="0D0D0D"/>
                      <w:sz w:val="20"/>
                      <w:szCs w:val="20"/>
                      <w:lang w:val="lt-LT" w:eastAsia="lt-LT"/>
                    </w:rPr>
                    <w:t>us</w:t>
                  </w:r>
                  <w:r w:rsidRPr="000062EE">
                    <w:rPr>
                      <w:rFonts w:ascii="Trebuchet MS" w:hAnsi="Trebuchet MS" w:cs="Arial"/>
                      <w:color w:val="0D0D0D"/>
                      <w:sz w:val="20"/>
                      <w:szCs w:val="20"/>
                      <w:lang w:val="lt-LT" w:eastAsia="lt-LT"/>
                    </w:rPr>
                    <w:t>;</w:t>
                  </w:r>
                </w:p>
                <w:p w14:paraId="5EA3172E" w14:textId="77777777" w:rsidR="00F76A5A" w:rsidRDefault="00F76A5A" w:rsidP="00F76A5A">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F76A5A">
                    <w:rPr>
                      <w:rFonts w:ascii="Trebuchet MS" w:hAnsi="Trebuchet MS" w:cs="Arial"/>
                      <w:color w:val="0D0D0D"/>
                      <w:sz w:val="20"/>
                      <w:szCs w:val="20"/>
                      <w:lang w:val="lt-LT" w:eastAsia="lt-LT"/>
                    </w:rPr>
                    <w:t>Kainų perskaičiavimas pagal šią Sutartį atliekamas tik tuo atveju, jeigu 2.10.2 papunktyje nurodyto rodiklio pokytis (padidėjimas ar sumažėjimas), yra ne mažiau kaip 5 (penki) procentai, lyginant su indeksavimo laikotarpio pradžioje skelbta informacija</w:t>
                  </w:r>
                  <w:r>
                    <w:rPr>
                      <w:rFonts w:ascii="Trebuchet MS" w:hAnsi="Trebuchet MS" w:cs="Arial"/>
                      <w:color w:val="0D0D0D"/>
                      <w:sz w:val="20"/>
                      <w:szCs w:val="20"/>
                      <w:lang w:val="lt-LT" w:eastAsia="lt-LT"/>
                    </w:rPr>
                    <w:t>;</w:t>
                  </w:r>
                </w:p>
                <w:p w14:paraId="68041F06" w14:textId="08E82704" w:rsidR="00F76A5A" w:rsidRPr="00F76A5A" w:rsidRDefault="00F76A5A" w:rsidP="00F76A5A">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 xml:space="preserve">Kainų perskaičiavimas atliekamas Sutartyje nurodytus </w:t>
                  </w:r>
                  <w:r w:rsidR="00230333" w:rsidRPr="000062EE">
                    <w:rPr>
                      <w:rFonts w:ascii="Trebuchet MS" w:hAnsi="Trebuchet MS" w:cs="Arial"/>
                      <w:color w:val="0D0D0D"/>
                      <w:sz w:val="20"/>
                      <w:szCs w:val="20"/>
                      <w:lang w:val="lt-LT" w:eastAsia="lt-LT"/>
                    </w:rPr>
                    <w:t>kain</w:t>
                  </w:r>
                  <w:r w:rsidR="00230333">
                    <w:rPr>
                      <w:rFonts w:ascii="Trebuchet MS" w:hAnsi="Trebuchet MS" w:cs="Arial"/>
                      <w:color w:val="0D0D0D"/>
                      <w:sz w:val="20"/>
                      <w:szCs w:val="20"/>
                      <w:lang w:val="lt-LT" w:eastAsia="lt-LT"/>
                    </w:rPr>
                    <w:t>ą/</w:t>
                  </w:r>
                  <w:r w:rsidRPr="000062EE">
                    <w:rPr>
                      <w:rFonts w:ascii="Trebuchet MS" w:hAnsi="Trebuchet MS" w:cs="Arial"/>
                      <w:color w:val="0D0D0D"/>
                      <w:sz w:val="20"/>
                      <w:szCs w:val="20"/>
                      <w:lang w:val="lt-LT" w:eastAsia="lt-LT"/>
                    </w:rPr>
                    <w:t>įkainius</w:t>
                  </w:r>
                  <w:r w:rsidR="00230333" w:rsidRPr="000062EE">
                    <w:rPr>
                      <w:rFonts w:ascii="Trebuchet MS" w:hAnsi="Trebuchet MS" w:cs="Arial"/>
                      <w:color w:val="0D0D0D"/>
                      <w:sz w:val="20"/>
                      <w:szCs w:val="20"/>
                      <w:lang w:val="lt-LT" w:eastAsia="lt-LT"/>
                    </w:rPr>
                    <w:t xml:space="preserve"> </w:t>
                  </w:r>
                  <w:r w:rsidRPr="000062EE">
                    <w:rPr>
                      <w:rFonts w:ascii="Trebuchet MS" w:hAnsi="Trebuchet MS" w:cs="Arial"/>
                      <w:color w:val="0D0D0D"/>
                      <w:sz w:val="20"/>
                      <w:szCs w:val="20"/>
                      <w:lang w:val="lt-LT" w:eastAsia="lt-LT"/>
                    </w:rPr>
                    <w:t xml:space="preserve">dauginant iš perskaičiavimo koeficiento (suapvalinto iki dviejų skaičių po kablelio), gauto </w:t>
                  </w:r>
                  <w:r w:rsidR="00230333" w:rsidRPr="000062EE">
                    <w:rPr>
                      <w:rFonts w:ascii="Trebuchet MS" w:hAnsi="Trebuchet MS" w:cs="Arial"/>
                      <w:color w:val="0D0D0D"/>
                      <w:sz w:val="20"/>
                      <w:szCs w:val="20"/>
                      <w:lang w:val="lt-LT" w:eastAsia="lt-LT"/>
                    </w:rPr>
                    <w:t xml:space="preserve">Šalies prašymo metu </w:t>
                  </w:r>
                  <w:r w:rsidRPr="000062EE">
                    <w:rPr>
                      <w:rFonts w:ascii="Trebuchet MS" w:hAnsi="Trebuchet MS" w:cs="Arial"/>
                      <w:color w:val="0D0D0D"/>
                      <w:sz w:val="20"/>
                      <w:szCs w:val="20"/>
                      <w:lang w:val="lt-LT" w:eastAsia="lt-LT"/>
                    </w:rPr>
                    <w:t>paskutinį skelbtą kainų indeksą dalijant iš indeksavimo laikotarpio pradžioje skelbto kainų indekso</w:t>
                  </w:r>
                  <w:r w:rsidR="00230333" w:rsidRPr="000062EE">
                    <w:rPr>
                      <w:rFonts w:ascii="Trebuchet MS" w:hAnsi="Trebuchet MS" w:cs="Arial"/>
                      <w:color w:val="0D0D0D"/>
                      <w:sz w:val="20"/>
                      <w:szCs w:val="20"/>
                      <w:lang w:val="lt-LT" w:eastAsia="lt-LT"/>
                    </w:rPr>
                    <w:t>;</w:t>
                  </w:r>
                </w:p>
                <w:p w14:paraId="15A83ACE" w14:textId="19937056" w:rsidR="00F76A5A" w:rsidRPr="00F76A5A" w:rsidRDefault="00F76A5A" w:rsidP="00F76A5A">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K</w:t>
                  </w:r>
                  <w:r w:rsidR="00224675" w:rsidRPr="000062EE">
                    <w:rPr>
                      <w:rFonts w:ascii="Trebuchet MS" w:hAnsi="Trebuchet MS" w:cs="Arial"/>
                      <w:color w:val="0D0D0D"/>
                      <w:sz w:val="20"/>
                      <w:szCs w:val="20"/>
                      <w:lang w:val="lt-LT" w:eastAsia="lt-LT"/>
                    </w:rPr>
                    <w:t xml:space="preserve">ainų perskaičiavimas pagal šią Sutartį atliekamas tik tų </w:t>
                  </w:r>
                  <w:r w:rsidR="00F20D52" w:rsidRPr="000062EE">
                    <w:rPr>
                      <w:rFonts w:ascii="Trebuchet MS" w:hAnsi="Trebuchet MS" w:cs="Arial"/>
                      <w:color w:val="0D0D0D"/>
                      <w:sz w:val="20"/>
                      <w:szCs w:val="20"/>
                      <w:lang w:val="lt-LT" w:eastAsia="lt-LT"/>
                    </w:rPr>
                    <w:t>Paslaugų</w:t>
                  </w:r>
                  <w:r w:rsidR="00224675" w:rsidRPr="000062EE">
                    <w:rPr>
                      <w:rFonts w:ascii="Trebuchet MS" w:hAnsi="Trebuchet MS" w:cs="Arial"/>
                      <w:color w:val="0D0D0D"/>
                      <w:sz w:val="20"/>
                      <w:szCs w:val="20"/>
                      <w:lang w:val="lt-LT" w:eastAsia="lt-LT"/>
                    </w:rPr>
                    <w:t xml:space="preserve">, kurios pagal Sutartį </w:t>
                  </w:r>
                  <w:r w:rsidRPr="00F76A5A">
                    <w:rPr>
                      <w:rFonts w:ascii="Trebuchet MS" w:hAnsi="Trebuchet MS" w:cs="Arial"/>
                      <w:color w:val="0D0D0D"/>
                      <w:sz w:val="20"/>
                      <w:szCs w:val="20"/>
                      <w:lang w:val="lt-LT" w:eastAsia="lt-LT"/>
                    </w:rPr>
                    <w:t>užsakomos, jeigu taikoma, arba t</w:t>
                  </w:r>
                  <w:r>
                    <w:rPr>
                      <w:rFonts w:ascii="Trebuchet MS" w:hAnsi="Trebuchet MS" w:cs="Arial"/>
                      <w:color w:val="0D0D0D"/>
                      <w:sz w:val="20"/>
                      <w:szCs w:val="20"/>
                      <w:lang w:val="lt-LT" w:eastAsia="lt-LT"/>
                    </w:rPr>
                    <w:t>ei</w:t>
                  </w:r>
                  <w:r w:rsidRPr="00F76A5A">
                    <w:rPr>
                      <w:rFonts w:ascii="Trebuchet MS" w:hAnsi="Trebuchet MS" w:cs="Arial"/>
                      <w:color w:val="0D0D0D"/>
                      <w:sz w:val="20"/>
                      <w:szCs w:val="20"/>
                      <w:lang w:val="lt-LT" w:eastAsia="lt-LT"/>
                    </w:rPr>
                    <w:t>kiamos po Kainų perskaičiavimo, atžvilgiu, t. y. perskaičiuojama tik dar neužsakytų</w:t>
                  </w:r>
                  <w:r>
                    <w:rPr>
                      <w:rFonts w:ascii="Trebuchet MS" w:hAnsi="Trebuchet MS" w:cs="Arial"/>
                      <w:color w:val="0D0D0D"/>
                      <w:sz w:val="20"/>
                      <w:szCs w:val="20"/>
                      <w:lang w:val="lt-LT" w:eastAsia="lt-LT"/>
                    </w:rPr>
                    <w:t>/nesuteiktų</w:t>
                  </w:r>
                  <w:r w:rsidRPr="00F76A5A">
                    <w:rPr>
                      <w:rFonts w:ascii="Trebuchet MS" w:hAnsi="Trebuchet MS" w:cs="Arial"/>
                      <w:color w:val="0D0D0D"/>
                      <w:sz w:val="20"/>
                      <w:szCs w:val="20"/>
                      <w:lang w:val="lt-LT" w:eastAsia="lt-LT"/>
                    </w:rPr>
                    <w:t xml:space="preserve"> Paslaugų (ar jų dalies) kaina</w:t>
                  </w:r>
                  <w:r w:rsidR="00230333">
                    <w:rPr>
                      <w:rFonts w:ascii="Trebuchet MS" w:hAnsi="Trebuchet MS" w:cs="Arial"/>
                      <w:color w:val="0D0D0D"/>
                      <w:sz w:val="20"/>
                      <w:szCs w:val="20"/>
                      <w:lang w:val="lt-LT" w:eastAsia="lt-LT"/>
                    </w:rPr>
                    <w:t>/įkainiai</w:t>
                  </w:r>
                  <w:r w:rsidR="00224675" w:rsidRPr="000062EE">
                    <w:rPr>
                      <w:rFonts w:ascii="Trebuchet MS" w:hAnsi="Trebuchet MS" w:cs="Arial"/>
                      <w:color w:val="0D0D0D"/>
                      <w:sz w:val="20"/>
                      <w:szCs w:val="20"/>
                      <w:lang w:val="lt-LT" w:eastAsia="lt-LT"/>
                    </w:rPr>
                    <w:t>;</w:t>
                  </w:r>
                </w:p>
                <w:p w14:paraId="4E533CFC" w14:textId="77777777" w:rsidR="00224675" w:rsidRPr="00F76A5A" w:rsidRDefault="00224675" w:rsidP="00F76A5A">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0062EE">
                    <w:rPr>
                      <w:rFonts w:ascii="Trebuchet MS" w:hAnsi="Trebuchet MS" w:cs="Arial"/>
                      <w:color w:val="0D0D0D"/>
                      <w:sz w:val="20"/>
                      <w:szCs w:val="20"/>
                      <w:lang w:val="lt-LT" w:eastAsia="lt-LT"/>
                    </w:rPr>
                    <w:t xml:space="preserve">Kainų perskaičiavimas įforminamas Sutarties </w:t>
                  </w:r>
                  <w:r w:rsidR="00F76A5A" w:rsidRPr="000062EE">
                    <w:rPr>
                      <w:rFonts w:ascii="Trebuchet MS" w:hAnsi="Trebuchet MS" w:cs="Arial"/>
                      <w:color w:val="0D0D0D"/>
                      <w:sz w:val="20"/>
                      <w:szCs w:val="20"/>
                      <w:lang w:val="lt-LT" w:eastAsia="lt-LT"/>
                    </w:rPr>
                    <w:t>Šalių pasirašomu pakeitimu, kuriame numatomas perskaičiuotos kainos/įkainių įsigaliojimo momentas, dydis, Paslaugos, kurioms jis bus taikomas</w:t>
                  </w:r>
                  <w:r w:rsidR="00776B1E" w:rsidRPr="000062EE">
                    <w:rPr>
                      <w:rFonts w:ascii="Trebuchet MS" w:hAnsi="Trebuchet MS" w:cs="Arial"/>
                      <w:color w:val="0D0D0D"/>
                      <w:sz w:val="20"/>
                      <w:szCs w:val="20"/>
                      <w:lang w:val="lt-LT" w:eastAsia="lt-LT"/>
                    </w:rPr>
                    <w:t>;</w:t>
                  </w:r>
                </w:p>
                <w:p w14:paraId="46DC9479" w14:textId="016391B8" w:rsidR="00F76A5A" w:rsidRPr="00F76A5A" w:rsidRDefault="00F76A5A" w:rsidP="00F76A5A">
                  <w:pPr>
                    <w:pStyle w:val="S2lygis"/>
                    <w:numPr>
                      <w:ilvl w:val="2"/>
                      <w:numId w:val="1"/>
                    </w:numPr>
                    <w:tabs>
                      <w:tab w:val="left" w:pos="876"/>
                    </w:tabs>
                    <w:spacing w:before="60" w:after="60"/>
                    <w:ind w:left="708"/>
                    <w:rPr>
                      <w:rFonts w:ascii="Trebuchet MS" w:hAnsi="Trebuchet MS" w:cs="Arial"/>
                      <w:color w:val="0D0D0D"/>
                      <w:sz w:val="20"/>
                      <w:szCs w:val="20"/>
                      <w:lang w:val="lt-LT" w:eastAsia="lt-LT"/>
                    </w:rPr>
                  </w:pPr>
                  <w:r w:rsidRPr="00F76A5A">
                    <w:rPr>
                      <w:rFonts w:ascii="Trebuchet MS" w:hAnsi="Trebuchet MS" w:cs="Arial"/>
                      <w:color w:val="0D0D0D"/>
                      <w:sz w:val="20"/>
                      <w:szCs w:val="20"/>
                      <w:lang w:val="lt-LT" w:eastAsia="lt-LT"/>
                    </w:rPr>
                    <w:t>Kaina/įkainiai dėl perskaičiavimo nėra didinami tų P</w:t>
                  </w:r>
                  <w:r>
                    <w:rPr>
                      <w:rFonts w:ascii="Trebuchet MS" w:hAnsi="Trebuchet MS" w:cs="Arial"/>
                      <w:color w:val="0D0D0D"/>
                      <w:sz w:val="20"/>
                      <w:szCs w:val="20"/>
                      <w:lang w:val="lt-LT" w:eastAsia="lt-LT"/>
                    </w:rPr>
                    <w:t>aslaugų</w:t>
                  </w:r>
                  <w:r w:rsidRPr="00F76A5A">
                    <w:rPr>
                      <w:rFonts w:ascii="Trebuchet MS" w:hAnsi="Trebuchet MS" w:cs="Arial"/>
                      <w:color w:val="0D0D0D"/>
                      <w:sz w:val="20"/>
                      <w:szCs w:val="20"/>
                      <w:lang w:val="lt-LT" w:eastAsia="lt-LT"/>
                    </w:rPr>
                    <w:t xml:space="preserve"> atžvilgiu, kurias </w:t>
                  </w:r>
                  <w:r>
                    <w:rPr>
                      <w:rFonts w:ascii="Trebuchet MS" w:hAnsi="Trebuchet MS" w:cs="Arial"/>
                      <w:color w:val="0D0D0D"/>
                      <w:sz w:val="20"/>
                      <w:szCs w:val="20"/>
                      <w:lang w:val="lt-LT" w:eastAsia="lt-LT"/>
                    </w:rPr>
                    <w:t>Paslaugų teikėjas</w:t>
                  </w:r>
                  <w:r w:rsidRPr="00F76A5A">
                    <w:rPr>
                      <w:rFonts w:ascii="Trebuchet MS" w:hAnsi="Trebuchet MS" w:cs="Arial"/>
                      <w:color w:val="0D0D0D"/>
                      <w:sz w:val="20"/>
                      <w:szCs w:val="20"/>
                      <w:lang w:val="lt-LT" w:eastAsia="lt-LT"/>
                    </w:rPr>
                    <w:t xml:space="preserve"> vėluoja te</w:t>
                  </w:r>
                  <w:r>
                    <w:rPr>
                      <w:rFonts w:ascii="Trebuchet MS" w:hAnsi="Trebuchet MS" w:cs="Arial"/>
                      <w:color w:val="0D0D0D"/>
                      <w:sz w:val="20"/>
                      <w:szCs w:val="20"/>
                      <w:lang w:val="lt-LT" w:eastAsia="lt-LT"/>
                    </w:rPr>
                    <w:t>i</w:t>
                  </w:r>
                  <w:r w:rsidRPr="00F76A5A">
                    <w:rPr>
                      <w:rFonts w:ascii="Trebuchet MS" w:hAnsi="Trebuchet MS" w:cs="Arial"/>
                      <w:color w:val="0D0D0D"/>
                      <w:sz w:val="20"/>
                      <w:szCs w:val="20"/>
                      <w:lang w:val="lt-LT" w:eastAsia="lt-LT"/>
                    </w:rPr>
                    <w:t>kti Sutartyje numatytais terminais.</w:t>
                  </w:r>
                </w:p>
              </w:tc>
            </w:tr>
            <w:tr w:rsidR="00CC77E6" w:rsidRPr="00F72461" w14:paraId="47229F48" w14:textId="77777777" w:rsidTr="0064333A">
              <w:tc>
                <w:tcPr>
                  <w:tcW w:w="916" w:type="dxa"/>
                </w:tcPr>
                <w:p w14:paraId="774B04F8" w14:textId="1C443A4F" w:rsidR="00224675" w:rsidRPr="00230333" w:rsidRDefault="00230333" w:rsidP="00230333">
                  <w:pPr>
                    <w:rPr>
                      <w:rFonts w:ascii="Trebuchet MS" w:hAnsi="Trebuchet MS"/>
                      <w:b/>
                      <w:lang w:val="lt-LT"/>
                    </w:rPr>
                  </w:pPr>
                  <w:r>
                    <w:rPr>
                      <w:rFonts w:ascii="Trebuchet MS" w:hAnsi="Trebuchet MS"/>
                      <w:b/>
                      <w:lang w:val="lt-LT"/>
                    </w:rPr>
                    <w:lastRenderedPageBreak/>
                    <w:t>2.11.</w:t>
                  </w:r>
                </w:p>
              </w:tc>
              <w:tc>
                <w:tcPr>
                  <w:tcW w:w="2835" w:type="dxa"/>
                </w:tcPr>
                <w:p w14:paraId="140A8A85" w14:textId="77777777" w:rsidR="00224675" w:rsidRPr="00F72461" w:rsidRDefault="00224675" w:rsidP="00224675">
                  <w:pPr>
                    <w:contextualSpacing/>
                    <w:jc w:val="both"/>
                    <w:rPr>
                      <w:rFonts w:ascii="Trebuchet MS" w:hAnsi="Trebuchet MS"/>
                      <w:b/>
                      <w:lang w:val="lt-LT"/>
                    </w:rPr>
                  </w:pPr>
                  <w:r w:rsidRPr="00F72461">
                    <w:rPr>
                      <w:rFonts w:ascii="Trebuchet MS" w:hAnsi="Trebuchet MS"/>
                      <w:b/>
                    </w:rPr>
                    <w:t xml:space="preserve">Pradinė </w:t>
                  </w:r>
                  <w:proofErr w:type="spellStart"/>
                  <w:r w:rsidRPr="00F72461">
                    <w:rPr>
                      <w:rFonts w:ascii="Trebuchet MS" w:hAnsi="Trebuchet MS"/>
                      <w:b/>
                    </w:rPr>
                    <w:t>Sutarties</w:t>
                  </w:r>
                  <w:proofErr w:type="spellEnd"/>
                  <w:r w:rsidRPr="00F72461">
                    <w:rPr>
                      <w:rFonts w:ascii="Trebuchet MS" w:hAnsi="Trebuchet MS"/>
                      <w:b/>
                    </w:rPr>
                    <w:t xml:space="preserve"> </w:t>
                  </w:r>
                  <w:proofErr w:type="spellStart"/>
                  <w:r w:rsidRPr="00F72461">
                    <w:rPr>
                      <w:rFonts w:ascii="Trebuchet MS" w:hAnsi="Trebuchet MS"/>
                      <w:b/>
                    </w:rPr>
                    <w:t>vertė</w:t>
                  </w:r>
                  <w:proofErr w:type="spellEnd"/>
                  <w:r w:rsidRPr="00F72461">
                    <w:rPr>
                      <w:rFonts w:ascii="Trebuchet MS" w:hAnsi="Trebuchet MS"/>
                      <w:b/>
                    </w:rPr>
                    <w:t xml:space="preserve"> be PVM</w:t>
                  </w:r>
                </w:p>
              </w:tc>
              <w:tc>
                <w:tcPr>
                  <w:tcW w:w="4846" w:type="dxa"/>
                  <w:shd w:val="clear" w:color="auto" w:fill="auto"/>
                </w:tcPr>
                <w:p w14:paraId="7370BD7F" w14:textId="193EC5D0" w:rsidR="00224675" w:rsidRPr="0064333A" w:rsidRDefault="00AA0627" w:rsidP="00224675">
                  <w:pPr>
                    <w:contextualSpacing/>
                    <w:jc w:val="both"/>
                    <w:rPr>
                      <w:rFonts w:ascii="Trebuchet MS" w:hAnsi="Trebuchet MS"/>
                      <w:i/>
                      <w:lang w:val="lt-LT"/>
                    </w:rPr>
                  </w:pPr>
                  <w:r w:rsidRPr="0064333A">
                    <w:rPr>
                      <w:rFonts w:ascii="Trebuchet MS" w:hAnsi="Trebuchet MS"/>
                      <w:i/>
                    </w:rPr>
                    <w:t>9 000,00</w:t>
                  </w:r>
                </w:p>
              </w:tc>
            </w:tr>
            <w:tr w:rsidR="00CC77E6" w:rsidRPr="00F72461" w14:paraId="708EF846" w14:textId="77777777" w:rsidTr="0064333A">
              <w:tc>
                <w:tcPr>
                  <w:tcW w:w="916" w:type="dxa"/>
                </w:tcPr>
                <w:p w14:paraId="16456799" w14:textId="0A34248E" w:rsidR="00224675" w:rsidRPr="00230333" w:rsidRDefault="00230333" w:rsidP="00230333">
                  <w:pPr>
                    <w:rPr>
                      <w:rFonts w:ascii="Trebuchet MS" w:hAnsi="Trebuchet MS"/>
                      <w:b/>
                      <w:lang w:val="lt-LT"/>
                    </w:rPr>
                  </w:pPr>
                  <w:r>
                    <w:rPr>
                      <w:rFonts w:ascii="Trebuchet MS" w:hAnsi="Trebuchet MS"/>
                      <w:b/>
                      <w:lang w:val="lt-LT"/>
                    </w:rPr>
                    <w:t>2.12.</w:t>
                  </w:r>
                </w:p>
              </w:tc>
              <w:tc>
                <w:tcPr>
                  <w:tcW w:w="2835" w:type="dxa"/>
                </w:tcPr>
                <w:p w14:paraId="7FA41545" w14:textId="77777777" w:rsidR="00224675" w:rsidRPr="00F72461" w:rsidRDefault="00224675" w:rsidP="00224675">
                  <w:pPr>
                    <w:contextualSpacing/>
                    <w:jc w:val="both"/>
                    <w:rPr>
                      <w:rFonts w:ascii="Trebuchet MS" w:hAnsi="Trebuchet MS"/>
                      <w:b/>
                      <w:lang w:val="lt-LT"/>
                    </w:rPr>
                  </w:pPr>
                  <w:r w:rsidRPr="00F72461">
                    <w:rPr>
                      <w:rFonts w:ascii="Trebuchet MS" w:hAnsi="Trebuchet MS"/>
                      <w:b/>
                    </w:rPr>
                    <w:t>PVM</w:t>
                  </w:r>
                </w:p>
              </w:tc>
              <w:tc>
                <w:tcPr>
                  <w:tcW w:w="4846" w:type="dxa"/>
                  <w:shd w:val="clear" w:color="auto" w:fill="auto"/>
                </w:tcPr>
                <w:p w14:paraId="54D0FD37" w14:textId="1D2C4816" w:rsidR="00224675" w:rsidRPr="0064333A" w:rsidRDefault="0064333A" w:rsidP="00224675">
                  <w:pPr>
                    <w:contextualSpacing/>
                    <w:jc w:val="both"/>
                    <w:rPr>
                      <w:rFonts w:ascii="Trebuchet MS" w:hAnsi="Trebuchet MS"/>
                      <w:lang w:val="lt-LT"/>
                    </w:rPr>
                  </w:pPr>
                  <w:r w:rsidRPr="0064333A">
                    <w:rPr>
                      <w:rFonts w:ascii="Trebuchet MS" w:hAnsi="Trebuchet MS"/>
                      <w:i/>
                    </w:rPr>
                    <w:t>21 proc.</w:t>
                  </w:r>
                </w:p>
              </w:tc>
            </w:tr>
            <w:tr w:rsidR="00CC77E6" w:rsidRPr="00F72461" w14:paraId="4E089014" w14:textId="77777777" w:rsidTr="0064333A">
              <w:tc>
                <w:tcPr>
                  <w:tcW w:w="916" w:type="dxa"/>
                </w:tcPr>
                <w:p w14:paraId="37D798B4" w14:textId="6147324C" w:rsidR="00224675" w:rsidRPr="00230333" w:rsidRDefault="00230333" w:rsidP="00230333">
                  <w:pPr>
                    <w:rPr>
                      <w:rFonts w:ascii="Trebuchet MS" w:hAnsi="Trebuchet MS"/>
                      <w:b/>
                      <w:lang w:val="lt-LT"/>
                    </w:rPr>
                  </w:pPr>
                  <w:r>
                    <w:rPr>
                      <w:rFonts w:ascii="Trebuchet MS" w:hAnsi="Trebuchet MS"/>
                      <w:b/>
                      <w:lang w:val="lt-LT"/>
                    </w:rPr>
                    <w:t>2.13.</w:t>
                  </w:r>
                </w:p>
              </w:tc>
              <w:tc>
                <w:tcPr>
                  <w:tcW w:w="2835" w:type="dxa"/>
                </w:tcPr>
                <w:p w14:paraId="650A1438" w14:textId="77777777" w:rsidR="00224675" w:rsidRPr="00F72461" w:rsidRDefault="00224675" w:rsidP="00224675">
                  <w:pPr>
                    <w:contextualSpacing/>
                    <w:jc w:val="both"/>
                    <w:rPr>
                      <w:rFonts w:ascii="Trebuchet MS" w:hAnsi="Trebuchet MS"/>
                      <w:b/>
                      <w:lang w:val="lt-LT"/>
                    </w:rPr>
                  </w:pPr>
                  <w:r w:rsidRPr="00F72461">
                    <w:rPr>
                      <w:rFonts w:ascii="Trebuchet MS" w:hAnsi="Trebuchet MS"/>
                      <w:b/>
                    </w:rPr>
                    <w:t xml:space="preserve">Pradinė </w:t>
                  </w:r>
                  <w:proofErr w:type="spellStart"/>
                  <w:r w:rsidRPr="00F72461">
                    <w:rPr>
                      <w:rFonts w:ascii="Trebuchet MS" w:hAnsi="Trebuchet MS"/>
                      <w:b/>
                    </w:rPr>
                    <w:t>Sutarties</w:t>
                  </w:r>
                  <w:proofErr w:type="spellEnd"/>
                  <w:r w:rsidRPr="00F72461">
                    <w:rPr>
                      <w:rFonts w:ascii="Trebuchet MS" w:hAnsi="Trebuchet MS"/>
                      <w:b/>
                    </w:rPr>
                    <w:t xml:space="preserve"> </w:t>
                  </w:r>
                  <w:proofErr w:type="spellStart"/>
                  <w:r w:rsidRPr="00F72461">
                    <w:rPr>
                      <w:rFonts w:ascii="Trebuchet MS" w:hAnsi="Trebuchet MS"/>
                      <w:b/>
                    </w:rPr>
                    <w:t>vertė</w:t>
                  </w:r>
                  <w:proofErr w:type="spellEnd"/>
                  <w:r w:rsidRPr="00F72461">
                    <w:rPr>
                      <w:rFonts w:ascii="Trebuchet MS" w:hAnsi="Trebuchet MS"/>
                      <w:b/>
                    </w:rPr>
                    <w:t xml:space="preserve"> </w:t>
                  </w:r>
                  <w:proofErr w:type="spellStart"/>
                  <w:r w:rsidRPr="00F72461">
                    <w:rPr>
                      <w:rFonts w:ascii="Trebuchet MS" w:hAnsi="Trebuchet MS"/>
                      <w:b/>
                    </w:rPr>
                    <w:t>su</w:t>
                  </w:r>
                  <w:proofErr w:type="spellEnd"/>
                  <w:r w:rsidRPr="00F72461">
                    <w:rPr>
                      <w:rFonts w:ascii="Trebuchet MS" w:hAnsi="Trebuchet MS"/>
                      <w:b/>
                    </w:rPr>
                    <w:t xml:space="preserve"> PVM</w:t>
                  </w:r>
                </w:p>
              </w:tc>
              <w:tc>
                <w:tcPr>
                  <w:tcW w:w="4846" w:type="dxa"/>
                  <w:shd w:val="clear" w:color="auto" w:fill="auto"/>
                </w:tcPr>
                <w:p w14:paraId="4EB69896" w14:textId="1A640B6C" w:rsidR="00224675" w:rsidRPr="0064333A" w:rsidRDefault="0064333A" w:rsidP="00224675">
                  <w:pPr>
                    <w:contextualSpacing/>
                    <w:jc w:val="both"/>
                    <w:rPr>
                      <w:rFonts w:ascii="Trebuchet MS" w:hAnsi="Trebuchet MS"/>
                      <w:lang w:val="lt-LT"/>
                    </w:rPr>
                  </w:pPr>
                  <w:r w:rsidRPr="0064333A">
                    <w:rPr>
                      <w:rFonts w:ascii="Trebuchet MS" w:hAnsi="Trebuchet MS"/>
                      <w:i/>
                    </w:rPr>
                    <w:t>10 890,00</w:t>
                  </w:r>
                </w:p>
              </w:tc>
            </w:tr>
            <w:tr w:rsidR="0095352B" w:rsidRPr="00F72461" w14:paraId="38ED9D34" w14:textId="77777777" w:rsidTr="207BFD53">
              <w:tc>
                <w:tcPr>
                  <w:tcW w:w="916" w:type="dxa"/>
                </w:tcPr>
                <w:p w14:paraId="2ED12526" w14:textId="6366A745" w:rsidR="0095352B" w:rsidRPr="00230333" w:rsidRDefault="00230333" w:rsidP="00230333">
                  <w:pPr>
                    <w:rPr>
                      <w:rFonts w:ascii="Trebuchet MS" w:hAnsi="Trebuchet MS"/>
                      <w:b/>
                    </w:rPr>
                  </w:pPr>
                  <w:r>
                    <w:rPr>
                      <w:rFonts w:ascii="Trebuchet MS" w:hAnsi="Trebuchet MS"/>
                      <w:b/>
                    </w:rPr>
                    <w:t>2.14.</w:t>
                  </w:r>
                </w:p>
              </w:tc>
              <w:tc>
                <w:tcPr>
                  <w:tcW w:w="2835" w:type="dxa"/>
                </w:tcPr>
                <w:p w14:paraId="288AF334" w14:textId="603767A9" w:rsidR="0095352B" w:rsidRPr="00F72461" w:rsidRDefault="0095352B" w:rsidP="00224675">
                  <w:pPr>
                    <w:contextualSpacing/>
                    <w:jc w:val="both"/>
                    <w:rPr>
                      <w:rFonts w:ascii="Trebuchet MS" w:hAnsi="Trebuchet MS"/>
                      <w:b/>
                    </w:rPr>
                  </w:pPr>
                  <w:proofErr w:type="spellStart"/>
                  <w:r w:rsidRPr="0095352B">
                    <w:rPr>
                      <w:rFonts w:ascii="Trebuchet MS" w:hAnsi="Trebuchet MS"/>
                      <w:b/>
                    </w:rPr>
                    <w:t>Taikoma</w:t>
                  </w:r>
                  <w:proofErr w:type="spellEnd"/>
                  <w:r w:rsidRPr="0095352B">
                    <w:rPr>
                      <w:rFonts w:ascii="Trebuchet MS" w:hAnsi="Trebuchet MS"/>
                      <w:b/>
                    </w:rPr>
                    <w:t xml:space="preserve"> </w:t>
                  </w:r>
                  <w:proofErr w:type="spellStart"/>
                  <w:r w:rsidRPr="0095352B">
                    <w:rPr>
                      <w:rFonts w:ascii="Trebuchet MS" w:hAnsi="Trebuchet MS"/>
                      <w:b/>
                    </w:rPr>
                    <w:t>nuolaida</w:t>
                  </w:r>
                  <w:proofErr w:type="spellEnd"/>
                </w:p>
              </w:tc>
              <w:tc>
                <w:tcPr>
                  <w:tcW w:w="4846" w:type="dxa"/>
                </w:tcPr>
                <w:p w14:paraId="7D5A24F0" w14:textId="77777777" w:rsidR="00D22F15" w:rsidRDefault="00D22F15" w:rsidP="00224675">
                  <w:pPr>
                    <w:contextualSpacing/>
                    <w:jc w:val="both"/>
                    <w:rPr>
                      <w:rFonts w:ascii="Trebuchet MS" w:hAnsi="Trebuchet MS"/>
                      <w:iCs/>
                    </w:rPr>
                  </w:pPr>
                  <w:proofErr w:type="spellStart"/>
                  <w:r>
                    <w:rPr>
                      <w:rFonts w:ascii="Trebuchet MS" w:hAnsi="Trebuchet MS"/>
                      <w:iCs/>
                    </w:rPr>
                    <w:t>Netaikoma</w:t>
                  </w:r>
                  <w:proofErr w:type="spellEnd"/>
                  <w:r>
                    <w:rPr>
                      <w:rFonts w:ascii="Trebuchet MS" w:hAnsi="Trebuchet MS"/>
                      <w:iCs/>
                    </w:rPr>
                    <w:t xml:space="preserve"> </w:t>
                  </w:r>
                </w:p>
                <w:p w14:paraId="75A0E7E8" w14:textId="183788EB" w:rsidR="0095352B" w:rsidRPr="0095352B" w:rsidRDefault="0095352B" w:rsidP="00224675">
                  <w:pPr>
                    <w:contextualSpacing/>
                    <w:jc w:val="both"/>
                    <w:rPr>
                      <w:rFonts w:ascii="Trebuchet MS" w:hAnsi="Trebuchet MS"/>
                      <w:iCs/>
                      <w:highlight w:val="lightGray"/>
                    </w:rPr>
                  </w:pPr>
                </w:p>
              </w:tc>
            </w:tr>
            <w:tr w:rsidR="00CC77E6" w:rsidRPr="00F72461" w14:paraId="7D135D04" w14:textId="77777777" w:rsidTr="207BFD53">
              <w:tc>
                <w:tcPr>
                  <w:tcW w:w="916" w:type="dxa"/>
                </w:tcPr>
                <w:p w14:paraId="398C2416" w14:textId="49321DFA" w:rsidR="00224675" w:rsidRPr="00230333" w:rsidRDefault="00230333" w:rsidP="00230333">
                  <w:pPr>
                    <w:rPr>
                      <w:rFonts w:ascii="Trebuchet MS" w:hAnsi="Trebuchet MS"/>
                      <w:b/>
                      <w:lang w:val="lt-LT"/>
                    </w:rPr>
                  </w:pPr>
                  <w:r>
                    <w:rPr>
                      <w:rFonts w:ascii="Trebuchet MS" w:hAnsi="Trebuchet MS"/>
                      <w:b/>
                      <w:lang w:val="lt-LT"/>
                    </w:rPr>
                    <w:lastRenderedPageBreak/>
                    <w:t>2.15.</w:t>
                  </w:r>
                </w:p>
              </w:tc>
              <w:tc>
                <w:tcPr>
                  <w:tcW w:w="2835" w:type="dxa"/>
                </w:tcPr>
                <w:p w14:paraId="50512B25" w14:textId="7A01CCF4" w:rsidR="00224675" w:rsidRPr="00F72461" w:rsidRDefault="00224675" w:rsidP="00224675">
                  <w:pPr>
                    <w:contextualSpacing/>
                    <w:jc w:val="both"/>
                    <w:rPr>
                      <w:rFonts w:ascii="Trebuchet MS" w:hAnsi="Trebuchet MS"/>
                      <w:b/>
                      <w:lang w:val="lt-LT"/>
                    </w:rPr>
                  </w:pPr>
                  <w:proofErr w:type="spellStart"/>
                  <w:r w:rsidRPr="00F72461">
                    <w:rPr>
                      <w:rFonts w:ascii="Trebuchet MS" w:hAnsi="Trebuchet MS"/>
                      <w:b/>
                    </w:rPr>
                    <w:t>Tiesioginis</w:t>
                  </w:r>
                  <w:proofErr w:type="spellEnd"/>
                  <w:r w:rsidRPr="00F72461">
                    <w:rPr>
                      <w:rFonts w:ascii="Trebuchet MS" w:hAnsi="Trebuchet MS"/>
                      <w:b/>
                    </w:rPr>
                    <w:t xml:space="preserve"> </w:t>
                  </w:r>
                  <w:proofErr w:type="spellStart"/>
                  <w:r w:rsidRPr="00F72461">
                    <w:rPr>
                      <w:rFonts w:ascii="Trebuchet MS" w:hAnsi="Trebuchet MS"/>
                      <w:b/>
                    </w:rPr>
                    <w:t>atsiskaitymas</w:t>
                  </w:r>
                  <w:proofErr w:type="spellEnd"/>
                  <w:r w:rsidRPr="00F72461">
                    <w:rPr>
                      <w:rFonts w:ascii="Trebuchet MS" w:hAnsi="Trebuchet MS"/>
                      <w:b/>
                    </w:rPr>
                    <w:t xml:space="preserve"> </w:t>
                  </w:r>
                  <w:proofErr w:type="spellStart"/>
                  <w:r w:rsidRPr="00F72461">
                    <w:rPr>
                      <w:rFonts w:ascii="Trebuchet MS" w:hAnsi="Trebuchet MS"/>
                      <w:b/>
                    </w:rPr>
                    <w:t>su</w:t>
                  </w:r>
                  <w:proofErr w:type="spellEnd"/>
                  <w:r w:rsidRPr="00F72461">
                    <w:rPr>
                      <w:rFonts w:ascii="Trebuchet MS" w:hAnsi="Trebuchet MS"/>
                      <w:b/>
                    </w:rPr>
                    <w:t xml:space="preserve"> </w:t>
                  </w:r>
                  <w:proofErr w:type="spellStart"/>
                  <w:r w:rsidRPr="00F72461">
                    <w:rPr>
                      <w:rFonts w:ascii="Trebuchet MS" w:hAnsi="Trebuchet MS"/>
                      <w:b/>
                    </w:rPr>
                    <w:t>subte</w:t>
                  </w:r>
                  <w:r w:rsidR="00195609" w:rsidRPr="00F72461">
                    <w:rPr>
                      <w:rFonts w:ascii="Trebuchet MS" w:hAnsi="Trebuchet MS"/>
                      <w:b/>
                    </w:rPr>
                    <w:t>i</w:t>
                  </w:r>
                  <w:r w:rsidRPr="00F72461">
                    <w:rPr>
                      <w:rFonts w:ascii="Trebuchet MS" w:hAnsi="Trebuchet MS"/>
                      <w:b/>
                    </w:rPr>
                    <w:t>kėjais</w:t>
                  </w:r>
                  <w:proofErr w:type="spellEnd"/>
                </w:p>
              </w:tc>
              <w:tc>
                <w:tcPr>
                  <w:tcW w:w="4846" w:type="dxa"/>
                </w:tcPr>
                <w:p w14:paraId="3C760FB7" w14:textId="77777777" w:rsidR="0064333A" w:rsidRDefault="00224675" w:rsidP="00224675">
                  <w:pPr>
                    <w:contextualSpacing/>
                    <w:jc w:val="both"/>
                    <w:rPr>
                      <w:rFonts w:ascii="Trebuchet MS" w:hAnsi="Trebuchet MS"/>
                      <w:lang w:val="lt-LT"/>
                    </w:rPr>
                  </w:pPr>
                  <w:r w:rsidRPr="0064333A">
                    <w:rPr>
                      <w:rFonts w:ascii="Trebuchet MS" w:hAnsi="Trebuchet MS"/>
                      <w:lang w:val="lt-LT"/>
                    </w:rPr>
                    <w:t>Numatytas</w:t>
                  </w:r>
                </w:p>
                <w:p w14:paraId="3E4F238B" w14:textId="2C7FC35A" w:rsidR="00224675" w:rsidRPr="0064333A" w:rsidRDefault="00224675" w:rsidP="00224675">
                  <w:pPr>
                    <w:contextualSpacing/>
                    <w:jc w:val="both"/>
                    <w:rPr>
                      <w:rFonts w:ascii="Trebuchet MS" w:hAnsi="Trebuchet MS"/>
                      <w:highlight w:val="lightGray"/>
                      <w:lang w:val="lt-LT"/>
                    </w:rPr>
                  </w:pPr>
                  <w:r w:rsidRPr="000062EE">
                    <w:rPr>
                      <w:rFonts w:ascii="Trebuchet MS" w:hAnsi="Trebuchet MS"/>
                      <w:lang w:val="lt-LT"/>
                    </w:rPr>
                    <w:t>Subte</w:t>
                  </w:r>
                  <w:r w:rsidR="00C21666" w:rsidRPr="000062EE">
                    <w:rPr>
                      <w:rFonts w:ascii="Trebuchet MS" w:hAnsi="Trebuchet MS"/>
                      <w:lang w:val="lt-LT"/>
                    </w:rPr>
                    <w:t>i</w:t>
                  </w:r>
                  <w:r w:rsidRPr="000062EE">
                    <w:rPr>
                      <w:rFonts w:ascii="Trebuchet MS" w:hAnsi="Trebuchet MS"/>
                      <w:lang w:val="lt-LT"/>
                    </w:rPr>
                    <w:t xml:space="preserve">kėjui raštu pateikus prašymą </w:t>
                  </w:r>
                  <w:r w:rsidR="00C21666" w:rsidRPr="000062EE">
                    <w:rPr>
                      <w:rFonts w:ascii="Trebuchet MS" w:hAnsi="Trebuchet MS"/>
                      <w:lang w:val="lt-LT"/>
                    </w:rPr>
                    <w:t>Klientui</w:t>
                  </w:r>
                  <w:r w:rsidRPr="000062EE">
                    <w:rPr>
                      <w:rFonts w:ascii="Trebuchet MS" w:hAnsi="Trebuchet MS"/>
                      <w:lang w:val="lt-LT"/>
                    </w:rPr>
                    <w:t xml:space="preserve">, PĮ nustatyta tvarka sudaromas trišalis susitarimas pagal </w:t>
                  </w:r>
                  <w:r w:rsidR="00C21666" w:rsidRPr="000062EE">
                    <w:rPr>
                      <w:rFonts w:ascii="Trebuchet MS" w:hAnsi="Trebuchet MS"/>
                      <w:lang w:val="lt-LT"/>
                    </w:rPr>
                    <w:t>Kliento</w:t>
                  </w:r>
                  <w:r w:rsidRPr="000062EE">
                    <w:rPr>
                      <w:rFonts w:ascii="Trebuchet MS" w:hAnsi="Trebuchet MS"/>
                      <w:lang w:val="lt-LT"/>
                    </w:rPr>
                    <w:t xml:space="preserve"> parengtą formą, kuriame numatoma </w:t>
                  </w:r>
                  <w:r w:rsidR="00C21666" w:rsidRPr="000062EE">
                    <w:rPr>
                      <w:rFonts w:ascii="Trebuchet MS" w:hAnsi="Trebuchet MS"/>
                      <w:lang w:val="lt-LT"/>
                    </w:rPr>
                    <w:t>Paslaugų teikėjo</w:t>
                  </w:r>
                  <w:r w:rsidRPr="000062EE">
                    <w:rPr>
                      <w:rFonts w:ascii="Trebuchet MS" w:hAnsi="Trebuchet MS"/>
                      <w:lang w:val="lt-LT"/>
                    </w:rPr>
                    <w:t xml:space="preserve"> teisė prieštarauti nepagrįstiems mokėjimams.</w:t>
                  </w:r>
                </w:p>
              </w:tc>
            </w:tr>
            <w:tr w:rsidR="00CC77E6" w:rsidRPr="007F433C" w14:paraId="74493525" w14:textId="77777777" w:rsidTr="207BFD53">
              <w:tc>
                <w:tcPr>
                  <w:tcW w:w="916" w:type="dxa"/>
                </w:tcPr>
                <w:p w14:paraId="4D0B0724" w14:textId="19350F61" w:rsidR="00224675" w:rsidRPr="00230333" w:rsidRDefault="00230333" w:rsidP="00230333">
                  <w:pPr>
                    <w:rPr>
                      <w:rFonts w:ascii="Trebuchet MS" w:hAnsi="Trebuchet MS"/>
                      <w:b/>
                      <w:lang w:val="lt-LT"/>
                    </w:rPr>
                  </w:pPr>
                  <w:r>
                    <w:rPr>
                      <w:rFonts w:ascii="Trebuchet MS" w:hAnsi="Trebuchet MS"/>
                      <w:b/>
                      <w:lang w:val="lt-LT"/>
                    </w:rPr>
                    <w:t>2.16.</w:t>
                  </w:r>
                </w:p>
              </w:tc>
              <w:tc>
                <w:tcPr>
                  <w:tcW w:w="2835" w:type="dxa"/>
                </w:tcPr>
                <w:p w14:paraId="3B1DD8E7" w14:textId="77777777" w:rsidR="00224675" w:rsidRPr="00F72461" w:rsidRDefault="00224675" w:rsidP="00224675">
                  <w:pPr>
                    <w:contextualSpacing/>
                    <w:jc w:val="both"/>
                    <w:rPr>
                      <w:rFonts w:ascii="Trebuchet MS" w:hAnsi="Trebuchet MS"/>
                      <w:b/>
                      <w:lang w:val="lt-LT"/>
                    </w:rPr>
                  </w:pPr>
                  <w:proofErr w:type="spellStart"/>
                  <w:r w:rsidRPr="00F72461">
                    <w:rPr>
                      <w:rFonts w:ascii="Trebuchet MS" w:hAnsi="Trebuchet MS"/>
                      <w:b/>
                    </w:rPr>
                    <w:t>Sutarties</w:t>
                  </w:r>
                  <w:proofErr w:type="spellEnd"/>
                  <w:r w:rsidRPr="00F72461">
                    <w:rPr>
                      <w:rFonts w:ascii="Trebuchet MS" w:hAnsi="Trebuchet MS"/>
                      <w:b/>
                    </w:rPr>
                    <w:t xml:space="preserve"> </w:t>
                  </w:r>
                  <w:proofErr w:type="spellStart"/>
                  <w:r w:rsidRPr="00F72461">
                    <w:rPr>
                      <w:rFonts w:ascii="Trebuchet MS" w:hAnsi="Trebuchet MS"/>
                      <w:b/>
                    </w:rPr>
                    <w:t>įvykdymo</w:t>
                  </w:r>
                  <w:proofErr w:type="spellEnd"/>
                  <w:r w:rsidRPr="00F72461">
                    <w:rPr>
                      <w:rFonts w:ascii="Trebuchet MS" w:hAnsi="Trebuchet MS"/>
                      <w:b/>
                    </w:rPr>
                    <w:t xml:space="preserve"> </w:t>
                  </w:r>
                  <w:proofErr w:type="spellStart"/>
                  <w:r w:rsidRPr="00F72461">
                    <w:rPr>
                      <w:rFonts w:ascii="Trebuchet MS" w:hAnsi="Trebuchet MS"/>
                      <w:b/>
                    </w:rPr>
                    <w:t>užtikrinimas</w:t>
                  </w:r>
                  <w:proofErr w:type="spellEnd"/>
                </w:p>
              </w:tc>
              <w:tc>
                <w:tcPr>
                  <w:tcW w:w="4846" w:type="dxa"/>
                </w:tcPr>
                <w:p w14:paraId="0316F42F" w14:textId="77777777" w:rsidR="00224675" w:rsidRPr="00F72461" w:rsidRDefault="00224675" w:rsidP="00224675">
                  <w:pPr>
                    <w:contextualSpacing/>
                    <w:jc w:val="both"/>
                    <w:rPr>
                      <w:rFonts w:ascii="Trebuchet MS" w:hAnsi="Trebuchet MS"/>
                      <w:lang w:val="lt-LT"/>
                    </w:rPr>
                  </w:pPr>
                  <w:r w:rsidRPr="000062EE">
                    <w:rPr>
                      <w:rFonts w:ascii="Trebuchet MS" w:hAnsi="Trebuchet MS"/>
                      <w:lang w:val="pt-PT"/>
                    </w:rPr>
                    <w:t>Sutarties vykdymas užtikrinamas Sutartyje numatytomis netesybomis.</w:t>
                  </w:r>
                </w:p>
                <w:p w14:paraId="486C0D5B" w14:textId="370A689F" w:rsidR="00224675" w:rsidRPr="00B922CF" w:rsidRDefault="00224675" w:rsidP="0042249B">
                  <w:pPr>
                    <w:contextualSpacing/>
                    <w:jc w:val="both"/>
                    <w:rPr>
                      <w:rFonts w:ascii="Trebuchet MS" w:hAnsi="Trebuchet MS"/>
                      <w:lang w:val="lt-LT"/>
                    </w:rPr>
                  </w:pPr>
                  <w:proofErr w:type="spellStart"/>
                  <w:r w:rsidRPr="00C6146D">
                    <w:rPr>
                      <w:rFonts w:ascii="Trebuchet MS" w:hAnsi="Trebuchet MS"/>
                    </w:rPr>
                    <w:t>Papildomas</w:t>
                  </w:r>
                  <w:proofErr w:type="spellEnd"/>
                  <w:r w:rsidRPr="00C6146D">
                    <w:rPr>
                      <w:rFonts w:ascii="Trebuchet MS" w:hAnsi="Trebuchet MS"/>
                    </w:rPr>
                    <w:t xml:space="preserve"> </w:t>
                  </w:r>
                  <w:proofErr w:type="spellStart"/>
                  <w:r w:rsidRPr="00C6146D">
                    <w:rPr>
                      <w:rFonts w:ascii="Trebuchet MS" w:hAnsi="Trebuchet MS"/>
                    </w:rPr>
                    <w:t>Sutarties</w:t>
                  </w:r>
                  <w:proofErr w:type="spellEnd"/>
                  <w:r w:rsidRPr="00C6146D">
                    <w:rPr>
                      <w:rFonts w:ascii="Trebuchet MS" w:hAnsi="Trebuchet MS"/>
                    </w:rPr>
                    <w:t xml:space="preserve"> </w:t>
                  </w:r>
                  <w:proofErr w:type="spellStart"/>
                  <w:r w:rsidRPr="00C6146D">
                    <w:rPr>
                      <w:rFonts w:ascii="Trebuchet MS" w:hAnsi="Trebuchet MS"/>
                    </w:rPr>
                    <w:t>įvykdymo</w:t>
                  </w:r>
                  <w:proofErr w:type="spellEnd"/>
                  <w:r w:rsidRPr="00C6146D">
                    <w:rPr>
                      <w:rFonts w:ascii="Trebuchet MS" w:hAnsi="Trebuchet MS"/>
                    </w:rPr>
                    <w:t xml:space="preserve"> </w:t>
                  </w:r>
                  <w:proofErr w:type="spellStart"/>
                  <w:r w:rsidRPr="00C6146D">
                    <w:rPr>
                      <w:rFonts w:ascii="Trebuchet MS" w:hAnsi="Trebuchet MS"/>
                    </w:rPr>
                    <w:t>užtikrinimas</w:t>
                  </w:r>
                  <w:proofErr w:type="spellEnd"/>
                  <w:r w:rsidR="0042249B">
                    <w:rPr>
                      <w:rFonts w:ascii="Trebuchet MS" w:hAnsi="Trebuchet MS"/>
                    </w:rPr>
                    <w:t xml:space="preserve"> </w:t>
                  </w:r>
                  <w:proofErr w:type="spellStart"/>
                  <w:r w:rsidR="0042249B">
                    <w:rPr>
                      <w:rFonts w:ascii="Trebuchet MS" w:hAnsi="Trebuchet MS"/>
                    </w:rPr>
                    <w:t>netaikomas</w:t>
                  </w:r>
                  <w:proofErr w:type="spellEnd"/>
                  <w:r w:rsidRPr="00C6146D">
                    <w:rPr>
                      <w:rFonts w:ascii="Trebuchet MS" w:hAnsi="Trebuchet MS"/>
                    </w:rPr>
                    <w:t xml:space="preserve">  </w:t>
                  </w:r>
                </w:p>
              </w:tc>
            </w:tr>
          </w:tbl>
          <w:p w14:paraId="56C0FD55" w14:textId="644BB53C" w:rsidR="00224675" w:rsidRPr="00F72461" w:rsidRDefault="00224675" w:rsidP="001962FF">
            <w:pPr>
              <w:pStyle w:val="Sraopastraipa"/>
              <w:spacing w:after="0"/>
              <w:ind w:left="0"/>
              <w:jc w:val="both"/>
              <w:rPr>
                <w:rFonts w:ascii="Trebuchet MS" w:hAnsi="Trebuchet MS" w:cs="Arial"/>
                <w:b/>
                <w:sz w:val="20"/>
                <w:szCs w:val="20"/>
              </w:rPr>
            </w:pPr>
          </w:p>
        </w:tc>
      </w:tr>
    </w:tbl>
    <w:p w14:paraId="1C047C23" w14:textId="4801A8F1" w:rsidR="004347BF" w:rsidRPr="00F72461" w:rsidRDefault="004347BF" w:rsidP="007D6367">
      <w:pPr>
        <w:spacing w:after="0" w:line="240" w:lineRule="auto"/>
        <w:rPr>
          <w:rFonts w:ascii="Trebuchet MS" w:hAnsi="Trebuchet MS"/>
          <w:color w:val="00B0F0"/>
          <w:sz w:val="20"/>
          <w:szCs w:val="20"/>
        </w:rPr>
      </w:pPr>
    </w:p>
    <w:p w14:paraId="02BB1101" w14:textId="5D87F29B" w:rsidR="001962FF" w:rsidRPr="00F72461" w:rsidRDefault="001962FF" w:rsidP="007D6367">
      <w:pPr>
        <w:spacing w:after="0" w:line="240" w:lineRule="auto"/>
        <w:rPr>
          <w:rFonts w:ascii="Trebuchet MS" w:hAnsi="Trebuchet MS"/>
          <w:color w:val="00B0F0"/>
          <w:sz w:val="20"/>
          <w:szCs w:val="20"/>
        </w:rPr>
      </w:pPr>
    </w:p>
    <w:p w14:paraId="57C3C16E" w14:textId="7B67EE54" w:rsidR="001962FF" w:rsidRPr="00230333" w:rsidRDefault="001962FF" w:rsidP="00C61540">
      <w:pPr>
        <w:pStyle w:val="Sraopastraipa"/>
        <w:numPr>
          <w:ilvl w:val="0"/>
          <w:numId w:val="1"/>
        </w:numPr>
        <w:spacing w:after="0" w:line="240" w:lineRule="auto"/>
        <w:ind w:left="426" w:hanging="426"/>
        <w:rPr>
          <w:rFonts w:ascii="Trebuchet MS" w:hAnsi="Trebuchet MS"/>
          <w:b/>
          <w:color w:val="00B0F0"/>
          <w:sz w:val="20"/>
          <w:szCs w:val="20"/>
        </w:rPr>
      </w:pPr>
      <w:r w:rsidRPr="00230333">
        <w:rPr>
          <w:rFonts w:ascii="Trebuchet MS" w:hAnsi="Trebuchet MS"/>
          <w:b/>
          <w:color w:val="00B0F0"/>
          <w:sz w:val="20"/>
          <w:szCs w:val="20"/>
        </w:rPr>
        <w:t xml:space="preserve">SUTARTIES </w:t>
      </w:r>
      <w:r w:rsidR="00B66A81" w:rsidRPr="00230333">
        <w:rPr>
          <w:rFonts w:ascii="Trebuchet MS" w:hAnsi="Trebuchet MS"/>
          <w:b/>
          <w:color w:val="00B0F0"/>
          <w:sz w:val="20"/>
          <w:szCs w:val="20"/>
        </w:rPr>
        <w:t xml:space="preserve">PASIRAŠYMAS IR </w:t>
      </w:r>
      <w:r w:rsidRPr="00230333">
        <w:rPr>
          <w:rFonts w:ascii="Trebuchet MS" w:hAnsi="Trebuchet MS"/>
          <w:b/>
          <w:color w:val="00B0F0"/>
          <w:sz w:val="20"/>
          <w:szCs w:val="20"/>
        </w:rPr>
        <w:t>GALIOJIMAS</w:t>
      </w:r>
    </w:p>
    <w:p w14:paraId="43731AB3" w14:textId="674EDADE" w:rsidR="001962FF" w:rsidRPr="00230333" w:rsidRDefault="001962FF" w:rsidP="00C61540">
      <w:pPr>
        <w:pStyle w:val="Sraopastraipa"/>
        <w:numPr>
          <w:ilvl w:val="1"/>
          <w:numId w:val="1"/>
        </w:numPr>
        <w:tabs>
          <w:tab w:val="left" w:pos="426"/>
        </w:tabs>
        <w:spacing w:after="0" w:line="240" w:lineRule="auto"/>
        <w:ind w:left="426" w:hanging="426"/>
        <w:jc w:val="both"/>
        <w:rPr>
          <w:rFonts w:ascii="Trebuchet MS" w:eastAsia="Times New Roman" w:hAnsi="Trebuchet MS" w:cs="Times New Roman"/>
          <w:sz w:val="20"/>
          <w:szCs w:val="20"/>
        </w:rPr>
      </w:pPr>
      <w:r w:rsidRPr="00230333">
        <w:rPr>
          <w:rFonts w:ascii="Trebuchet MS" w:eastAsia="Times New Roman" w:hAnsi="Trebuchet MS" w:cs="Times New Roman"/>
          <w:sz w:val="20"/>
          <w:szCs w:val="20"/>
        </w:rPr>
        <w:t>Sutartis įsigalioja Sutarties pasirašymo dieną. Sutarties pasirašymo diena yra laikoma diena, kurią Sutartį pasirašė abi Sutarties Šalys. Tuo atveju, jeigu Sutarties Šalys Sutartį pasirašė skirtingomis dienomis, Sutarties pasirašymo diena yra laikoma ta diena, kurią Sutartį pasirašė paskutinė iš Šalių. Jeigu Sutarties pasirašymo datą nurodė tik viena iš Šalių, laikoma, kad abi Šalys pasirašė tą pačią dieną.</w:t>
      </w:r>
      <w:r w:rsidR="00230333" w:rsidRPr="00230333">
        <w:rPr>
          <w:rFonts w:ascii="Trebuchet MS" w:eastAsia="Times New Roman" w:hAnsi="Trebuchet MS" w:cs="Times New Roman"/>
          <w:sz w:val="20"/>
          <w:szCs w:val="20"/>
        </w:rPr>
        <w:t xml:space="preserve"> Sutartis galioja iki visiško sutartinių įsipareigojimų įvykdymo. Paslaugų teikimo termino pabaiga arba Sutarties nutraukimas neatleidžia Sutarties Šalių nuo atitinkamų įsipareigojimų pagal šią Sutartį įvykdymo.</w:t>
      </w:r>
    </w:p>
    <w:p w14:paraId="7BDE5F08" w14:textId="4D58BF34" w:rsidR="00230333" w:rsidRPr="00C61540" w:rsidRDefault="00230333" w:rsidP="00C61540">
      <w:pPr>
        <w:pStyle w:val="Sraopastraipa"/>
        <w:numPr>
          <w:ilvl w:val="1"/>
          <w:numId w:val="1"/>
        </w:numPr>
        <w:tabs>
          <w:tab w:val="left" w:pos="426"/>
        </w:tabs>
        <w:spacing w:after="0" w:line="240" w:lineRule="auto"/>
        <w:ind w:left="426" w:hanging="426"/>
        <w:jc w:val="both"/>
        <w:rPr>
          <w:rFonts w:ascii="Trebuchet MS" w:eastAsia="Times New Roman" w:hAnsi="Trebuchet MS" w:cs="Times New Roman"/>
          <w:sz w:val="20"/>
          <w:szCs w:val="20"/>
        </w:rPr>
      </w:pPr>
      <w:r w:rsidRPr="00C61540">
        <w:rPr>
          <w:rFonts w:ascii="Trebuchet MS" w:eastAsia="Times New Roman" w:hAnsi="Trebuchet MS" w:cs="Times New Roman"/>
          <w:sz w:val="20"/>
          <w:szCs w:val="20"/>
        </w:rPr>
        <w:t xml:space="preserve">Sutartis galioja iki tinkamo Šalių įsipareigojimų įvykdymo arba Sutarties nutraukimo Sutartyje ar Teisės aktuose nustatyta tvarka. </w:t>
      </w:r>
      <w:r w:rsidR="00CE5AAB" w:rsidRPr="00C61540">
        <w:rPr>
          <w:rFonts w:ascii="Trebuchet MS" w:eastAsia="Times New Roman" w:hAnsi="Trebuchet MS" w:cs="Times New Roman"/>
          <w:sz w:val="20"/>
          <w:szCs w:val="20"/>
        </w:rPr>
        <w:t>Paslaugų teikimo</w:t>
      </w:r>
      <w:r w:rsidRPr="00C61540">
        <w:rPr>
          <w:rFonts w:ascii="Trebuchet MS" w:eastAsia="Times New Roman" w:hAnsi="Trebuchet MS" w:cs="Times New Roman"/>
          <w:sz w:val="20"/>
          <w:szCs w:val="20"/>
        </w:rPr>
        <w:t xml:space="preserve"> termino pabaiga arba Sutarties nutraukimas neatleidžia Sutarties Šalių nuo įsipareigojimų pagal šią Sutartį įvykdymo.</w:t>
      </w:r>
    </w:p>
    <w:p w14:paraId="1FA4C3F5" w14:textId="77777777" w:rsidR="00230333" w:rsidRPr="00230333" w:rsidRDefault="00230333" w:rsidP="00230333">
      <w:pPr>
        <w:spacing w:after="0" w:line="240" w:lineRule="auto"/>
        <w:ind w:left="-76"/>
        <w:jc w:val="both"/>
        <w:rPr>
          <w:rFonts w:ascii="Trebuchet MS" w:eastAsia="Times New Roman" w:hAnsi="Trebuchet MS" w:cs="Times New Roman"/>
          <w:sz w:val="20"/>
          <w:szCs w:val="20"/>
        </w:rPr>
      </w:pPr>
    </w:p>
    <w:p w14:paraId="48D2D9A8" w14:textId="77777777" w:rsidR="006B57DA" w:rsidRPr="00F72461" w:rsidRDefault="006B57DA" w:rsidP="007D6367">
      <w:pPr>
        <w:spacing w:after="0" w:line="240" w:lineRule="auto"/>
        <w:rPr>
          <w:rFonts w:ascii="Trebuchet MS" w:hAnsi="Trebuchet MS"/>
          <w:color w:val="00B0F0"/>
          <w:sz w:val="20"/>
          <w:szCs w:val="20"/>
        </w:rPr>
      </w:pPr>
    </w:p>
    <w:p w14:paraId="25696459" w14:textId="33209567" w:rsidR="00F36BE5" w:rsidRPr="00BD7E30" w:rsidRDefault="00F36BE5" w:rsidP="00BD7E30">
      <w:pPr>
        <w:pStyle w:val="Sraopastraipa"/>
        <w:numPr>
          <w:ilvl w:val="0"/>
          <w:numId w:val="1"/>
        </w:numPr>
        <w:spacing w:after="0" w:line="240" w:lineRule="auto"/>
        <w:ind w:left="426" w:hanging="426"/>
        <w:rPr>
          <w:rFonts w:ascii="Trebuchet MS" w:hAnsi="Trebuchet MS"/>
          <w:b/>
          <w:color w:val="00B0F0"/>
          <w:sz w:val="20"/>
          <w:szCs w:val="20"/>
        </w:rPr>
      </w:pPr>
      <w:r w:rsidRPr="00BD7E30">
        <w:rPr>
          <w:rFonts w:ascii="Trebuchet MS" w:hAnsi="Trebuchet MS"/>
          <w:b/>
          <w:color w:val="00B0F0"/>
          <w:sz w:val="20"/>
          <w:szCs w:val="20"/>
        </w:rPr>
        <w:t>PASLAUGŲ PERDAVIMO-PRIĖMIMO TVARKA</w:t>
      </w:r>
    </w:p>
    <w:p w14:paraId="68033062" w14:textId="261489D0" w:rsidR="00F36BE5" w:rsidRPr="00F72461" w:rsidRDefault="00F36BE5" w:rsidP="006F35DD">
      <w:pPr>
        <w:pStyle w:val="Sraopastraipa"/>
        <w:numPr>
          <w:ilvl w:val="1"/>
          <w:numId w:val="20"/>
        </w:numPr>
        <w:spacing w:after="60" w:line="240" w:lineRule="auto"/>
        <w:jc w:val="both"/>
        <w:rPr>
          <w:rFonts w:ascii="Trebuchet MS" w:hAnsi="Trebuchet MS" w:cs="Arial"/>
          <w:sz w:val="20"/>
          <w:szCs w:val="20"/>
        </w:rPr>
      </w:pPr>
      <w:bookmarkStart w:id="0" w:name="_Hlk30861503"/>
      <w:r w:rsidRPr="00F72461">
        <w:rPr>
          <w:rFonts w:ascii="Trebuchet MS" w:hAnsi="Trebuchet MS" w:cs="Arial"/>
          <w:sz w:val="20"/>
          <w:szCs w:val="20"/>
        </w:rPr>
        <w:t xml:space="preserve">Paslaugų teikėjas, įvykdęs </w:t>
      </w:r>
      <w:smartTag w:uri="schemas-tilde-lt/tildestengine" w:element="templates">
        <w:smartTagPr>
          <w:attr w:name="text" w:val="Sutartyje"/>
          <w:attr w:name="id" w:val="-1"/>
          <w:attr w:name="baseform" w:val="sutart|is"/>
        </w:smartTagPr>
        <w:r w:rsidRPr="00F72461">
          <w:rPr>
            <w:rFonts w:ascii="Trebuchet MS" w:hAnsi="Trebuchet MS" w:cs="Arial"/>
            <w:sz w:val="20"/>
            <w:szCs w:val="20"/>
          </w:rPr>
          <w:t>Sutartyje</w:t>
        </w:r>
      </w:smartTag>
      <w:r w:rsidRPr="00F72461">
        <w:rPr>
          <w:rFonts w:ascii="Trebuchet MS" w:hAnsi="Trebuchet MS" w:cs="Arial"/>
          <w:sz w:val="20"/>
          <w:szCs w:val="20"/>
        </w:rPr>
        <w:t xml:space="preserve"> numatytus įsipareigojimus, susijusius su tinkamos kokybės ir Sutarties reikalavimus atitinkančių Paslaugų </w:t>
      </w:r>
      <w:bookmarkStart w:id="1" w:name="_Hlk127363301"/>
      <w:r w:rsidR="004F0298" w:rsidRPr="004F0298">
        <w:rPr>
          <w:rFonts w:ascii="Trebuchet MS" w:hAnsi="Trebuchet MS" w:cs="Arial"/>
          <w:sz w:val="20"/>
          <w:szCs w:val="20"/>
        </w:rPr>
        <w:t>ar jų dalies (jeigu Sutartyje numatyta galimybė t</w:t>
      </w:r>
      <w:r w:rsidR="004F0298">
        <w:rPr>
          <w:rFonts w:ascii="Trebuchet MS" w:hAnsi="Trebuchet MS" w:cs="Arial"/>
          <w:sz w:val="20"/>
          <w:szCs w:val="20"/>
        </w:rPr>
        <w:t>iekti</w:t>
      </w:r>
      <w:r w:rsidR="004F0298" w:rsidRPr="004F0298">
        <w:rPr>
          <w:rFonts w:ascii="Trebuchet MS" w:hAnsi="Trebuchet MS" w:cs="Arial"/>
          <w:sz w:val="20"/>
          <w:szCs w:val="20"/>
        </w:rPr>
        <w:t xml:space="preserve"> P</w:t>
      </w:r>
      <w:r w:rsidR="004F0298">
        <w:rPr>
          <w:rFonts w:ascii="Trebuchet MS" w:hAnsi="Trebuchet MS" w:cs="Arial"/>
          <w:sz w:val="20"/>
          <w:szCs w:val="20"/>
        </w:rPr>
        <w:t>aslaugas</w:t>
      </w:r>
      <w:r w:rsidR="004F0298" w:rsidRPr="004F0298">
        <w:rPr>
          <w:rFonts w:ascii="Trebuchet MS" w:hAnsi="Trebuchet MS" w:cs="Arial"/>
          <w:sz w:val="20"/>
          <w:szCs w:val="20"/>
        </w:rPr>
        <w:t xml:space="preserve"> dalimis) </w:t>
      </w:r>
      <w:bookmarkEnd w:id="1"/>
      <w:r w:rsidRPr="00F72461">
        <w:rPr>
          <w:rFonts w:ascii="Trebuchet MS" w:hAnsi="Trebuchet MS" w:cs="Arial"/>
          <w:sz w:val="20"/>
          <w:szCs w:val="20"/>
        </w:rPr>
        <w:t>teikimu</w:t>
      </w:r>
      <w:r w:rsidR="004F0298">
        <w:rPr>
          <w:rFonts w:ascii="Trebuchet MS" w:hAnsi="Trebuchet MS" w:cs="Arial"/>
          <w:sz w:val="20"/>
          <w:szCs w:val="20"/>
        </w:rPr>
        <w:t>,</w:t>
      </w:r>
      <w:r w:rsidRPr="00F72461">
        <w:rPr>
          <w:rFonts w:ascii="Trebuchet MS" w:hAnsi="Trebuchet MS" w:cs="Arial"/>
          <w:sz w:val="20"/>
          <w:szCs w:val="20"/>
        </w:rPr>
        <w:t xml:space="preserve"> Sutartyje nurodytoje vietoje</w:t>
      </w:r>
      <w:bookmarkEnd w:id="0"/>
      <w:r w:rsidRPr="00F72461">
        <w:rPr>
          <w:rFonts w:ascii="Trebuchet MS" w:hAnsi="Trebuchet MS" w:cs="Arial"/>
          <w:sz w:val="20"/>
          <w:szCs w:val="20"/>
        </w:rPr>
        <w:t xml:space="preserve">, turi kreiptis į Klientą raštu dėl Paslaugų perdavimo - priėmimo akto pasirašymo. </w:t>
      </w:r>
    </w:p>
    <w:p w14:paraId="5D640DAC" w14:textId="03097918" w:rsidR="00F36BE5" w:rsidRPr="00F72461" w:rsidRDefault="00F36BE5" w:rsidP="006F35DD">
      <w:pPr>
        <w:pStyle w:val="Sraopastraipa"/>
        <w:numPr>
          <w:ilvl w:val="1"/>
          <w:numId w:val="20"/>
        </w:numPr>
        <w:spacing w:after="60" w:line="240" w:lineRule="auto"/>
        <w:jc w:val="both"/>
        <w:rPr>
          <w:rFonts w:ascii="Trebuchet MS" w:hAnsi="Trebuchet MS" w:cs="Arial"/>
          <w:sz w:val="20"/>
          <w:szCs w:val="20"/>
        </w:rPr>
      </w:pPr>
      <w:r w:rsidRPr="00F72461">
        <w:rPr>
          <w:rFonts w:ascii="Trebuchet MS" w:hAnsi="Trebuchet MS" w:cs="Arial"/>
          <w:sz w:val="20"/>
          <w:szCs w:val="20"/>
        </w:rPr>
        <w:t xml:space="preserve">Klientas turi ne vėliau kaip </w:t>
      </w:r>
      <w:r w:rsidRPr="00D11A52">
        <w:rPr>
          <w:rFonts w:ascii="Trebuchet MS" w:hAnsi="Trebuchet MS" w:cs="Arial"/>
          <w:sz w:val="20"/>
          <w:szCs w:val="20"/>
        </w:rPr>
        <w:t>per 5 (penkias) darbo dienas nuo Paslaugų teikėjo raštiško kreipimosi pasirašyti Paslaugų perdavimo - priėmimo aktą, jei Paslaugos</w:t>
      </w:r>
      <w:r w:rsidRPr="00F72461">
        <w:rPr>
          <w:rFonts w:ascii="Trebuchet MS" w:hAnsi="Trebuchet MS" w:cs="Arial"/>
          <w:sz w:val="20"/>
          <w:szCs w:val="20"/>
        </w:rPr>
        <w:t xml:space="preserve"> ir jų kokybė atitinka Sutartyje nustatytus reikalavimus. Jeigu Paslaugos neatitinka Sutartyje nustatytų reikalavimų, Klientas turi teisę atsisakyti pasirašyti Paslaugų perdavimo – priėmimo aktą. Apie Paslaugų trūkumus yra pažymima perdavimo – priėmimo akte, nurodant priimto sprendimo motyvus (jei įmanoma, nurodant ir priemones, kurių Paslaugų teikėjas privalo imtis, kad Paslaugų kokybė ir kiti susiję duomenys atitiktų Sutarties reikalavimus ir Paslaugų perdavimo – priėmimo aktas būtų pasirašytas), arba nustatant Paslaugų teikėjui terminą trūkumams pašalinti, kuriuos ištaisius Paslaugų perdavimo – priėmimo aktas būtų pasirašytas.</w:t>
      </w:r>
    </w:p>
    <w:p w14:paraId="7FD0EF04" w14:textId="4973BA69" w:rsidR="00F36BE5" w:rsidRPr="004F0298" w:rsidRDefault="004F0298" w:rsidP="004F0298">
      <w:pPr>
        <w:pStyle w:val="Sraopastraipa"/>
        <w:numPr>
          <w:ilvl w:val="1"/>
          <w:numId w:val="20"/>
        </w:numPr>
        <w:spacing w:after="60" w:line="240" w:lineRule="auto"/>
        <w:jc w:val="both"/>
        <w:rPr>
          <w:rFonts w:ascii="Trebuchet MS" w:hAnsi="Trebuchet MS"/>
          <w:sz w:val="20"/>
          <w:szCs w:val="20"/>
        </w:rPr>
      </w:pPr>
      <w:r w:rsidRPr="004F0298">
        <w:rPr>
          <w:rFonts w:ascii="Trebuchet MS" w:hAnsi="Trebuchet MS"/>
          <w:sz w:val="20"/>
          <w:szCs w:val="20"/>
        </w:rPr>
        <w:t>Popierinės formos P</w:t>
      </w:r>
      <w:r>
        <w:rPr>
          <w:rFonts w:ascii="Trebuchet MS" w:hAnsi="Trebuchet MS"/>
          <w:sz w:val="20"/>
          <w:szCs w:val="20"/>
        </w:rPr>
        <w:t>aslaugų</w:t>
      </w:r>
      <w:r w:rsidRPr="004F0298">
        <w:rPr>
          <w:rFonts w:ascii="Trebuchet MS" w:hAnsi="Trebuchet MS"/>
          <w:sz w:val="20"/>
          <w:szCs w:val="20"/>
        </w:rPr>
        <w:t xml:space="preserve"> perdavimo priėmimo aktas sudaromas dviem egzemplioriais, turinčiais vienodą teisinę galią, po vieną egzempliorių kiekvienai Šaliai. Elektroninės formos aktas, pasirašant jį kvalifikuotais elektroniniais parašais, sudaromas vienu egzemplioriumi. Pasirašydamas Paslaugų perdavimo-priėmimo aktą, Klientas patvirtina, kad Paslaugos suteiktos tinkamai.</w:t>
      </w:r>
    </w:p>
    <w:p w14:paraId="4608485E" w14:textId="77777777" w:rsidR="000A477D" w:rsidRPr="00F72461" w:rsidRDefault="000A477D" w:rsidP="00673E86">
      <w:pPr>
        <w:ind w:left="166"/>
        <w:jc w:val="both"/>
        <w:rPr>
          <w:rFonts w:ascii="Trebuchet MS" w:hAnsi="Trebuchet MS"/>
          <w:b/>
          <w:color w:val="00B0F0"/>
          <w:sz w:val="20"/>
          <w:szCs w:val="20"/>
        </w:rPr>
      </w:pPr>
    </w:p>
    <w:p w14:paraId="23D39555" w14:textId="0C80C16B" w:rsidR="00673E86" w:rsidRPr="00BD7E30" w:rsidRDefault="00F36BE5" w:rsidP="00BD7E30">
      <w:pPr>
        <w:pStyle w:val="Sraopastraipa"/>
        <w:numPr>
          <w:ilvl w:val="0"/>
          <w:numId w:val="20"/>
        </w:numPr>
        <w:spacing w:after="0" w:line="240" w:lineRule="auto"/>
        <w:rPr>
          <w:rFonts w:ascii="Trebuchet MS" w:hAnsi="Trebuchet MS"/>
          <w:b/>
          <w:color w:val="00B0F0"/>
          <w:sz w:val="20"/>
          <w:szCs w:val="20"/>
        </w:rPr>
      </w:pPr>
      <w:r w:rsidRPr="00BD7E30">
        <w:rPr>
          <w:rFonts w:ascii="Trebuchet MS" w:hAnsi="Trebuchet MS"/>
          <w:b/>
          <w:color w:val="00B0F0"/>
          <w:sz w:val="20"/>
          <w:szCs w:val="20"/>
        </w:rPr>
        <w:t xml:space="preserve"> </w:t>
      </w:r>
      <w:r w:rsidR="00673E86" w:rsidRPr="00BD7E30">
        <w:rPr>
          <w:rFonts w:ascii="Trebuchet MS" w:hAnsi="Trebuchet MS"/>
          <w:b/>
          <w:color w:val="00B0F0"/>
          <w:sz w:val="20"/>
          <w:szCs w:val="20"/>
        </w:rPr>
        <w:t>ŠALIŲ ATSAKOMYBĖ</w:t>
      </w:r>
    </w:p>
    <w:p w14:paraId="4993B003" w14:textId="77777777" w:rsidR="00BD7E30" w:rsidRDefault="00673E86" w:rsidP="00BD7E30">
      <w:pPr>
        <w:pStyle w:val="Sraopastraipa"/>
        <w:numPr>
          <w:ilvl w:val="1"/>
          <w:numId w:val="28"/>
        </w:numPr>
        <w:spacing w:after="60" w:line="240" w:lineRule="auto"/>
        <w:jc w:val="both"/>
        <w:rPr>
          <w:rFonts w:ascii="Trebuchet MS" w:eastAsia="Times New Roman" w:hAnsi="Trebuchet MS" w:cs="Times New Roman"/>
          <w:sz w:val="20"/>
          <w:szCs w:val="20"/>
        </w:rPr>
      </w:pPr>
      <w:r w:rsidRPr="00BD7E30">
        <w:rPr>
          <w:rFonts w:ascii="Trebuchet MS" w:eastAsia="Times New Roman" w:hAnsi="Trebuchet MS" w:cs="Times New Roman"/>
          <w:sz w:val="20"/>
          <w:szCs w:val="20"/>
        </w:rPr>
        <w:t>Nuostatos, numatančios Šalių atsakomybę (įskaitant netesybas), yra numatytos Sutarties BS ir yra taikytinos Šalių santykiams pagal šią Sutartį, jei Techninėje specifikacijoje ir šiose Sutarties SS nenumatyta kitaip.</w:t>
      </w:r>
    </w:p>
    <w:p w14:paraId="2D4208CC" w14:textId="07A46A6E" w:rsidR="00673E86" w:rsidRPr="0064333A" w:rsidRDefault="00A97F87" w:rsidP="0064333A">
      <w:pPr>
        <w:pStyle w:val="Sraopastraipa"/>
        <w:numPr>
          <w:ilvl w:val="1"/>
          <w:numId w:val="28"/>
        </w:numPr>
        <w:spacing w:after="60" w:line="240" w:lineRule="auto"/>
        <w:jc w:val="both"/>
        <w:rPr>
          <w:rFonts w:ascii="Trebuchet MS" w:eastAsia="Times New Roman" w:hAnsi="Trebuchet MS" w:cs="Times New Roman"/>
          <w:sz w:val="20"/>
          <w:szCs w:val="20"/>
        </w:rPr>
      </w:pPr>
      <w:r w:rsidRPr="0064333A">
        <w:rPr>
          <w:rFonts w:ascii="Trebuchet MS" w:eastAsia="Times New Roman" w:hAnsi="Trebuchet MS" w:cs="Times New Roman"/>
          <w:sz w:val="20"/>
          <w:szCs w:val="20"/>
        </w:rPr>
        <w:t>Sutarties BS 1</w:t>
      </w:r>
      <w:r w:rsidR="00B32F29" w:rsidRPr="0064333A">
        <w:rPr>
          <w:rFonts w:ascii="Trebuchet MS" w:eastAsia="Times New Roman" w:hAnsi="Trebuchet MS" w:cs="Times New Roman"/>
          <w:sz w:val="20"/>
          <w:szCs w:val="20"/>
        </w:rPr>
        <w:t>2</w:t>
      </w:r>
      <w:r w:rsidRPr="0064333A">
        <w:rPr>
          <w:rFonts w:ascii="Trebuchet MS" w:eastAsia="Times New Roman" w:hAnsi="Trebuchet MS" w:cs="Times New Roman"/>
          <w:sz w:val="20"/>
          <w:szCs w:val="20"/>
        </w:rPr>
        <w:t xml:space="preserve">.8 p. </w:t>
      </w:r>
      <w:bookmarkStart w:id="2" w:name="_Hlk127363450"/>
      <w:r w:rsidR="00BB3A33" w:rsidRPr="0064333A">
        <w:rPr>
          <w:rFonts w:ascii="Trebuchet MS" w:eastAsia="Times New Roman" w:hAnsi="Trebuchet MS" w:cs="Times New Roman"/>
          <w:sz w:val="20"/>
          <w:szCs w:val="20"/>
        </w:rPr>
        <w:t>pakeičiamas, išdėstant jį taip</w:t>
      </w:r>
      <w:bookmarkEnd w:id="2"/>
      <w:r w:rsidRPr="0064333A">
        <w:rPr>
          <w:rFonts w:ascii="Trebuchet MS" w:eastAsia="Times New Roman" w:hAnsi="Trebuchet MS" w:cs="Times New Roman"/>
          <w:sz w:val="20"/>
          <w:szCs w:val="20"/>
        </w:rPr>
        <w:t>:</w:t>
      </w:r>
    </w:p>
    <w:p w14:paraId="7855FF82" w14:textId="086E6952" w:rsidR="00BD7E30" w:rsidRPr="0064333A" w:rsidRDefault="0064333A" w:rsidP="0064333A">
      <w:pPr>
        <w:widowControl w:val="0"/>
        <w:tabs>
          <w:tab w:val="left" w:pos="709"/>
        </w:tabs>
        <w:autoSpaceDE w:val="0"/>
        <w:autoSpaceDN w:val="0"/>
        <w:adjustRightInd w:val="0"/>
        <w:spacing w:after="0" w:line="240" w:lineRule="auto"/>
        <w:ind w:left="360" w:right="-7" w:hanging="360"/>
        <w:jc w:val="both"/>
        <w:rPr>
          <w:rFonts w:ascii="Trebuchet MS" w:hAnsi="Trebuchet MS"/>
          <w:sz w:val="20"/>
          <w:szCs w:val="20"/>
        </w:rPr>
      </w:pPr>
      <w:r>
        <w:rPr>
          <w:rFonts w:ascii="Trebuchet MS" w:hAnsi="Trebuchet MS"/>
          <w:sz w:val="20"/>
          <w:szCs w:val="20"/>
        </w:rPr>
        <w:tab/>
      </w:r>
      <w:r w:rsidR="00A97F87" w:rsidRPr="0064333A">
        <w:rPr>
          <w:rFonts w:ascii="Trebuchet MS" w:hAnsi="Trebuchet MS"/>
          <w:sz w:val="20"/>
          <w:szCs w:val="20"/>
        </w:rPr>
        <w:t>Nutraukus Sutartį dėl Paslaugų teikėjo kaltės, Klientas turi teisę taikyti Paslaugų teikėjui 10% (dešimt procentų</w:t>
      </w:r>
      <w:r w:rsidR="00BA396B" w:rsidRPr="0064333A">
        <w:rPr>
          <w:rFonts w:ascii="Trebuchet MS" w:hAnsi="Trebuchet MS"/>
          <w:sz w:val="20"/>
          <w:szCs w:val="20"/>
        </w:rPr>
        <w:t>)</w:t>
      </w:r>
      <w:r w:rsidR="00A97F87" w:rsidRPr="0064333A">
        <w:rPr>
          <w:rFonts w:ascii="Trebuchet MS" w:hAnsi="Trebuchet MS"/>
          <w:sz w:val="20"/>
          <w:szCs w:val="20"/>
        </w:rPr>
        <w:t xml:space="preserve"> Pradinės sutarties vertės</w:t>
      </w:r>
      <w:r w:rsidR="00D22F15" w:rsidRPr="0064333A">
        <w:rPr>
          <w:rFonts w:ascii="Trebuchet MS" w:hAnsi="Trebuchet MS"/>
          <w:sz w:val="20"/>
          <w:szCs w:val="20"/>
        </w:rPr>
        <w:t xml:space="preserve"> be PVM</w:t>
      </w:r>
      <w:r w:rsidR="00A97F87" w:rsidRPr="0064333A">
        <w:rPr>
          <w:rFonts w:ascii="Trebuchet MS" w:hAnsi="Trebuchet MS"/>
          <w:sz w:val="20"/>
          <w:szCs w:val="20"/>
        </w:rPr>
        <w:t xml:space="preserve"> dydžio baudą, kurią Klientas turi teisę vienašališkai įskaityti į Paslaugų teikėjui mokėtinas sumas, jas atitinkamai sumažindamas. Jeigu Sutartis nutraukiama </w:t>
      </w:r>
      <w:r w:rsidR="00205895" w:rsidRPr="0064333A">
        <w:rPr>
          <w:rFonts w:ascii="Trebuchet MS" w:hAnsi="Trebuchet MS"/>
          <w:sz w:val="20"/>
          <w:szCs w:val="20"/>
        </w:rPr>
        <w:t>dėl Paslaugų teikėjo kaltės,</w:t>
      </w:r>
      <w:r w:rsidR="00A97F87" w:rsidRPr="0064333A">
        <w:rPr>
          <w:rFonts w:ascii="Trebuchet MS" w:hAnsi="Trebuchet MS"/>
          <w:sz w:val="20"/>
          <w:szCs w:val="20"/>
        </w:rPr>
        <w:t xml:space="preserve"> Paslaugų teikėjas privalo atlyginti visus su tuo susijusius Kliento nuostolius.</w:t>
      </w:r>
    </w:p>
    <w:p w14:paraId="135DE9AC" w14:textId="1C1447FD" w:rsidR="00F3520E" w:rsidRPr="0064333A" w:rsidRDefault="00BD7E30" w:rsidP="00BD7E30">
      <w:pPr>
        <w:widowControl w:val="0"/>
        <w:tabs>
          <w:tab w:val="left" w:pos="709"/>
        </w:tabs>
        <w:autoSpaceDE w:val="0"/>
        <w:autoSpaceDN w:val="0"/>
        <w:adjustRightInd w:val="0"/>
        <w:spacing w:after="0" w:line="240" w:lineRule="auto"/>
        <w:ind w:left="450" w:right="-7" w:hanging="450"/>
        <w:jc w:val="both"/>
        <w:rPr>
          <w:rFonts w:ascii="Trebuchet MS" w:hAnsi="Trebuchet MS"/>
          <w:sz w:val="20"/>
          <w:szCs w:val="20"/>
        </w:rPr>
      </w:pPr>
      <w:r w:rsidRPr="0064333A">
        <w:rPr>
          <w:rFonts w:ascii="Trebuchet MS" w:hAnsi="Trebuchet MS"/>
          <w:sz w:val="20"/>
          <w:szCs w:val="20"/>
        </w:rPr>
        <w:t xml:space="preserve">5.3. </w:t>
      </w:r>
      <w:r w:rsidR="00F3520E" w:rsidRPr="0064333A">
        <w:rPr>
          <w:rFonts w:ascii="Trebuchet MS" w:eastAsia="Times New Roman" w:hAnsi="Trebuchet MS" w:cs="Times New Roman"/>
          <w:sz w:val="20"/>
          <w:szCs w:val="20"/>
        </w:rPr>
        <w:t>Sutarties BS 1</w:t>
      </w:r>
      <w:r w:rsidR="00B32F29" w:rsidRPr="0064333A">
        <w:rPr>
          <w:rFonts w:ascii="Trebuchet MS" w:eastAsia="Times New Roman" w:hAnsi="Trebuchet MS" w:cs="Times New Roman"/>
          <w:sz w:val="20"/>
          <w:szCs w:val="20"/>
        </w:rPr>
        <w:t>2</w:t>
      </w:r>
      <w:r w:rsidR="00F3520E" w:rsidRPr="0064333A">
        <w:rPr>
          <w:rFonts w:ascii="Trebuchet MS" w:eastAsia="Times New Roman" w:hAnsi="Trebuchet MS" w:cs="Times New Roman"/>
          <w:sz w:val="20"/>
          <w:szCs w:val="20"/>
        </w:rPr>
        <w:t xml:space="preserve">.10 p. </w:t>
      </w:r>
      <w:r w:rsidR="000C3373" w:rsidRPr="0064333A">
        <w:rPr>
          <w:rFonts w:ascii="Trebuchet MS" w:eastAsia="Times New Roman" w:hAnsi="Trebuchet MS" w:cs="Times New Roman"/>
          <w:sz w:val="20"/>
          <w:szCs w:val="20"/>
        </w:rPr>
        <w:t>pakeičiamas, išdėstant jį taip</w:t>
      </w:r>
      <w:r w:rsidR="00F3520E" w:rsidRPr="0064333A">
        <w:rPr>
          <w:rFonts w:ascii="Trebuchet MS" w:eastAsia="Times New Roman" w:hAnsi="Trebuchet MS" w:cs="Times New Roman"/>
          <w:sz w:val="20"/>
          <w:szCs w:val="20"/>
        </w:rPr>
        <w:t>:</w:t>
      </w:r>
    </w:p>
    <w:p w14:paraId="2441C961" w14:textId="49C260C3" w:rsidR="00F3520E" w:rsidRPr="0064333A" w:rsidRDefault="00F3520E" w:rsidP="00F3520E">
      <w:pPr>
        <w:pStyle w:val="Sraopastraipa"/>
        <w:widowControl w:val="0"/>
        <w:tabs>
          <w:tab w:val="left" w:pos="709"/>
        </w:tabs>
        <w:autoSpaceDE w:val="0"/>
        <w:autoSpaceDN w:val="0"/>
        <w:adjustRightInd w:val="0"/>
        <w:spacing w:after="0" w:line="240" w:lineRule="auto"/>
        <w:ind w:left="360" w:right="-7"/>
        <w:jc w:val="both"/>
        <w:rPr>
          <w:rFonts w:ascii="Trebuchet MS" w:hAnsi="Trebuchet MS"/>
          <w:sz w:val="20"/>
          <w:szCs w:val="20"/>
        </w:rPr>
      </w:pPr>
      <w:r w:rsidRPr="0064333A">
        <w:rPr>
          <w:rFonts w:ascii="Trebuchet MS" w:hAnsi="Trebuchet MS"/>
          <w:sz w:val="20"/>
          <w:szCs w:val="20"/>
        </w:rPr>
        <w:t xml:space="preserve">Paslaugų teikėjui nepagrįstai nutraukus Sutartį, Klientas turi teisę taikyti Paslaugų teikėjui </w:t>
      </w:r>
      <w:bookmarkStart w:id="3" w:name="_Hlk520966612"/>
      <w:r w:rsidRPr="0064333A">
        <w:rPr>
          <w:rFonts w:ascii="Trebuchet MS" w:hAnsi="Trebuchet MS"/>
          <w:sz w:val="20"/>
          <w:szCs w:val="20"/>
        </w:rPr>
        <w:t xml:space="preserve">10% </w:t>
      </w:r>
      <w:r w:rsidRPr="0064333A">
        <w:rPr>
          <w:rFonts w:ascii="Trebuchet MS" w:hAnsi="Trebuchet MS"/>
          <w:sz w:val="20"/>
          <w:szCs w:val="20"/>
        </w:rPr>
        <w:lastRenderedPageBreak/>
        <w:t xml:space="preserve">(dešimties procentų) Pradinės sutarties vertės </w:t>
      </w:r>
      <w:r w:rsidR="00D22F15" w:rsidRPr="0064333A">
        <w:rPr>
          <w:rFonts w:ascii="Trebuchet MS" w:hAnsi="Trebuchet MS"/>
          <w:sz w:val="20"/>
          <w:szCs w:val="20"/>
        </w:rPr>
        <w:t xml:space="preserve">be PVM </w:t>
      </w:r>
      <w:r w:rsidRPr="0064333A">
        <w:rPr>
          <w:rFonts w:ascii="Trebuchet MS" w:hAnsi="Trebuchet MS"/>
          <w:sz w:val="20"/>
          <w:szCs w:val="20"/>
        </w:rPr>
        <w:t>dydžio baudą, kurią Klientas turi teisę vienašališkai įskaityti į Paslaugų teikėjui mokėtinas sumas, jas atitinkamai sumažindamas. Paslaugų teikėjas privalo atlyginti Kliento patirtus nuostolius, susijusius su Sutarties nutraukimu.</w:t>
      </w:r>
      <w:bookmarkEnd w:id="3"/>
    </w:p>
    <w:p w14:paraId="193B3A57" w14:textId="72EE337B" w:rsidR="00E57050" w:rsidRPr="0064333A" w:rsidRDefault="00E57050" w:rsidP="00BD7E30">
      <w:pPr>
        <w:pStyle w:val="Sraopastraipa"/>
        <w:numPr>
          <w:ilvl w:val="1"/>
          <w:numId w:val="29"/>
        </w:numPr>
        <w:spacing w:after="60" w:line="240" w:lineRule="auto"/>
        <w:jc w:val="both"/>
        <w:rPr>
          <w:rFonts w:ascii="Trebuchet MS" w:eastAsia="Times New Roman" w:hAnsi="Trebuchet MS" w:cs="Times New Roman"/>
          <w:sz w:val="20"/>
          <w:szCs w:val="20"/>
        </w:rPr>
      </w:pPr>
      <w:r w:rsidRPr="0064333A">
        <w:rPr>
          <w:rFonts w:ascii="Trebuchet MS" w:eastAsia="Times New Roman" w:hAnsi="Trebuchet MS" w:cs="Times New Roman"/>
          <w:sz w:val="20"/>
          <w:szCs w:val="20"/>
        </w:rPr>
        <w:t>Sutarties BS 1</w:t>
      </w:r>
      <w:r w:rsidR="00B32F29" w:rsidRPr="0064333A">
        <w:rPr>
          <w:rFonts w:ascii="Trebuchet MS" w:eastAsia="Times New Roman" w:hAnsi="Trebuchet MS" w:cs="Times New Roman"/>
          <w:sz w:val="20"/>
          <w:szCs w:val="20"/>
        </w:rPr>
        <w:t>3</w:t>
      </w:r>
      <w:r w:rsidRPr="0064333A">
        <w:rPr>
          <w:rFonts w:ascii="Trebuchet MS" w:eastAsia="Times New Roman" w:hAnsi="Trebuchet MS" w:cs="Times New Roman"/>
          <w:sz w:val="20"/>
          <w:szCs w:val="20"/>
        </w:rPr>
        <w:t>.</w:t>
      </w:r>
      <w:r w:rsidR="00BD7E30" w:rsidRPr="0064333A">
        <w:rPr>
          <w:rFonts w:ascii="Trebuchet MS" w:eastAsia="Times New Roman" w:hAnsi="Trebuchet MS" w:cs="Times New Roman"/>
          <w:sz w:val="20"/>
          <w:szCs w:val="20"/>
        </w:rPr>
        <w:t>8</w:t>
      </w:r>
      <w:r w:rsidRPr="0064333A">
        <w:rPr>
          <w:rFonts w:ascii="Trebuchet MS" w:eastAsia="Times New Roman" w:hAnsi="Trebuchet MS" w:cs="Times New Roman"/>
          <w:sz w:val="20"/>
          <w:szCs w:val="20"/>
        </w:rPr>
        <w:t xml:space="preserve"> p. </w:t>
      </w:r>
      <w:r w:rsidR="000C3373" w:rsidRPr="0064333A">
        <w:rPr>
          <w:rFonts w:ascii="Trebuchet MS" w:eastAsia="Times New Roman" w:hAnsi="Trebuchet MS" w:cs="Times New Roman"/>
          <w:sz w:val="20"/>
          <w:szCs w:val="20"/>
        </w:rPr>
        <w:t>pakeičiamas, išdėstant jį taip</w:t>
      </w:r>
      <w:r w:rsidRPr="0064333A">
        <w:rPr>
          <w:rFonts w:ascii="Trebuchet MS" w:eastAsia="Times New Roman" w:hAnsi="Trebuchet MS" w:cs="Times New Roman"/>
          <w:sz w:val="20"/>
          <w:szCs w:val="20"/>
        </w:rPr>
        <w:t>:</w:t>
      </w:r>
    </w:p>
    <w:p w14:paraId="5E4EF2AF" w14:textId="57742222" w:rsidR="00E57050" w:rsidRPr="0064333A" w:rsidRDefault="00E57050" w:rsidP="00E57050">
      <w:pPr>
        <w:pStyle w:val="Sraopastraipa"/>
        <w:widowControl w:val="0"/>
        <w:tabs>
          <w:tab w:val="left" w:pos="709"/>
        </w:tabs>
        <w:autoSpaceDE w:val="0"/>
        <w:autoSpaceDN w:val="0"/>
        <w:adjustRightInd w:val="0"/>
        <w:spacing w:after="0" w:line="240" w:lineRule="auto"/>
        <w:ind w:left="360" w:right="-7"/>
        <w:jc w:val="both"/>
        <w:rPr>
          <w:rFonts w:ascii="Trebuchet MS" w:hAnsi="Trebuchet MS"/>
          <w:sz w:val="20"/>
          <w:szCs w:val="20"/>
        </w:rPr>
      </w:pPr>
      <w:bookmarkStart w:id="4" w:name="_Hlk10219763"/>
      <w:r w:rsidRPr="0064333A">
        <w:rPr>
          <w:rFonts w:ascii="Trebuchet MS" w:hAnsi="Trebuchet MS"/>
          <w:sz w:val="20"/>
          <w:szCs w:val="20"/>
        </w:rPr>
        <w:t>Paslaugų teikėjas visiškai atsako už teikiamų Paslaugų kokybę. Paslaugų teikėjas visiškai atsako už savo ir kitų pasitelktų asmenų veiksmus, atliekamus teikiant Paslaugas, ir įsipareigoja Klientui ir tretiesiems asmenims atlyginti visą dėl netinkamo Paslaugų teikimo atsiradusią žalą (tiesioginius ir netiesioginius nuostolius).</w:t>
      </w:r>
    </w:p>
    <w:p w14:paraId="43F073E5" w14:textId="60AD4990" w:rsidR="00E57050" w:rsidRPr="0064333A" w:rsidRDefault="00E57050" w:rsidP="00BD7E30">
      <w:pPr>
        <w:pStyle w:val="Sraopastraipa"/>
        <w:numPr>
          <w:ilvl w:val="1"/>
          <w:numId w:val="29"/>
        </w:numPr>
        <w:spacing w:after="60" w:line="240" w:lineRule="auto"/>
        <w:jc w:val="both"/>
        <w:rPr>
          <w:rFonts w:ascii="Trebuchet MS" w:eastAsia="Times New Roman" w:hAnsi="Trebuchet MS" w:cs="Times New Roman"/>
          <w:sz w:val="20"/>
          <w:szCs w:val="20"/>
        </w:rPr>
      </w:pPr>
      <w:r w:rsidRPr="0064333A">
        <w:rPr>
          <w:rFonts w:ascii="Trebuchet MS" w:eastAsia="Times New Roman" w:hAnsi="Trebuchet MS" w:cs="Times New Roman"/>
          <w:sz w:val="20"/>
          <w:szCs w:val="20"/>
        </w:rPr>
        <w:t>Sutarties BS 1</w:t>
      </w:r>
      <w:r w:rsidR="00B32F29" w:rsidRPr="0064333A">
        <w:rPr>
          <w:rFonts w:ascii="Trebuchet MS" w:eastAsia="Times New Roman" w:hAnsi="Trebuchet MS" w:cs="Times New Roman"/>
          <w:sz w:val="20"/>
          <w:szCs w:val="20"/>
        </w:rPr>
        <w:t>3</w:t>
      </w:r>
      <w:r w:rsidRPr="0064333A">
        <w:rPr>
          <w:rFonts w:ascii="Trebuchet MS" w:eastAsia="Times New Roman" w:hAnsi="Trebuchet MS" w:cs="Times New Roman"/>
          <w:sz w:val="20"/>
          <w:szCs w:val="20"/>
        </w:rPr>
        <w:t>.</w:t>
      </w:r>
      <w:r w:rsidR="00BD7E30" w:rsidRPr="0064333A">
        <w:rPr>
          <w:rFonts w:ascii="Trebuchet MS" w:eastAsia="Times New Roman" w:hAnsi="Trebuchet MS" w:cs="Times New Roman"/>
          <w:sz w:val="20"/>
          <w:szCs w:val="20"/>
        </w:rPr>
        <w:t>9</w:t>
      </w:r>
      <w:r w:rsidRPr="0064333A">
        <w:rPr>
          <w:rFonts w:ascii="Trebuchet MS" w:eastAsia="Times New Roman" w:hAnsi="Trebuchet MS" w:cs="Times New Roman"/>
          <w:sz w:val="20"/>
          <w:szCs w:val="20"/>
        </w:rPr>
        <w:t xml:space="preserve"> p. </w:t>
      </w:r>
      <w:r w:rsidR="000C3373" w:rsidRPr="0064333A">
        <w:rPr>
          <w:rFonts w:ascii="Trebuchet MS" w:eastAsia="Times New Roman" w:hAnsi="Trebuchet MS" w:cs="Times New Roman"/>
          <w:sz w:val="20"/>
          <w:szCs w:val="20"/>
        </w:rPr>
        <w:t>pakeičiamas, išdėstant jį taip</w:t>
      </w:r>
      <w:r w:rsidRPr="0064333A">
        <w:rPr>
          <w:rFonts w:ascii="Trebuchet MS" w:eastAsia="Times New Roman" w:hAnsi="Trebuchet MS" w:cs="Times New Roman"/>
          <w:sz w:val="20"/>
          <w:szCs w:val="20"/>
        </w:rPr>
        <w:t>:</w:t>
      </w:r>
    </w:p>
    <w:bookmarkEnd w:id="4"/>
    <w:p w14:paraId="15C11026" w14:textId="41D7152B" w:rsidR="00E57050" w:rsidRPr="00F72461" w:rsidRDefault="00E57050" w:rsidP="00E57050">
      <w:pPr>
        <w:pStyle w:val="Sraopastraipa"/>
        <w:widowControl w:val="0"/>
        <w:tabs>
          <w:tab w:val="left" w:pos="709"/>
        </w:tabs>
        <w:autoSpaceDE w:val="0"/>
        <w:autoSpaceDN w:val="0"/>
        <w:adjustRightInd w:val="0"/>
        <w:spacing w:after="0" w:line="240" w:lineRule="auto"/>
        <w:ind w:left="360" w:right="-7"/>
        <w:jc w:val="both"/>
        <w:rPr>
          <w:rFonts w:ascii="Trebuchet MS" w:hAnsi="Trebuchet MS"/>
          <w:sz w:val="20"/>
          <w:szCs w:val="20"/>
        </w:rPr>
      </w:pPr>
      <w:r w:rsidRPr="0064333A">
        <w:rPr>
          <w:rFonts w:ascii="Trebuchet MS" w:hAnsi="Trebuchet MS"/>
          <w:sz w:val="20"/>
          <w:szCs w:val="20"/>
        </w:rPr>
        <w:t xml:space="preserve">Paslaugų teikėjui nesuteikus kokybiškų Paslaugų ar nepašalinus Paslaugų teikimo trūkumų Kliento nurodytu laiku ar kitaip pažeidžiant Paslaugų teikimo terminus, už kiekvieną tokio vėlavimo dieną </w:t>
      </w:r>
      <w:r w:rsidR="003E7182" w:rsidRPr="0064333A">
        <w:rPr>
          <w:rFonts w:ascii="Trebuchet MS" w:hAnsi="Trebuchet MS"/>
          <w:sz w:val="20"/>
          <w:szCs w:val="20"/>
        </w:rPr>
        <w:t>Klient</w:t>
      </w:r>
      <w:r w:rsidRPr="0064333A">
        <w:rPr>
          <w:rFonts w:ascii="Trebuchet MS" w:hAnsi="Trebuchet MS"/>
          <w:sz w:val="20"/>
          <w:szCs w:val="20"/>
        </w:rPr>
        <w:t xml:space="preserve">as turi teisę taikyti 0,05% (penkių šimtųjų procento) dydžio delspinigius, skaičiuojamus nuo nesuteiktų ar vėluojamų suteikti Paslaugų vertės. </w:t>
      </w:r>
      <w:r w:rsidR="00664DC9" w:rsidRPr="0064333A">
        <w:rPr>
          <w:rFonts w:ascii="Trebuchet MS" w:hAnsi="Trebuchet MS"/>
          <w:sz w:val="20"/>
          <w:szCs w:val="20"/>
        </w:rPr>
        <w:t>Netesybos</w:t>
      </w:r>
      <w:r w:rsidRPr="00F72461">
        <w:rPr>
          <w:rFonts w:ascii="Trebuchet MS" w:hAnsi="Trebuchet MS"/>
          <w:sz w:val="20"/>
          <w:szCs w:val="20"/>
        </w:rPr>
        <w:t xml:space="preserve"> negali būti reikalaujam</w:t>
      </w:r>
      <w:r w:rsidR="00664DC9" w:rsidRPr="00F72461">
        <w:rPr>
          <w:rFonts w:ascii="Trebuchet MS" w:hAnsi="Trebuchet MS"/>
          <w:sz w:val="20"/>
          <w:szCs w:val="20"/>
        </w:rPr>
        <w:t>os</w:t>
      </w:r>
      <w:r w:rsidRPr="00F72461">
        <w:rPr>
          <w:rFonts w:ascii="Trebuchet MS" w:hAnsi="Trebuchet MS"/>
          <w:sz w:val="20"/>
          <w:szCs w:val="20"/>
        </w:rPr>
        <w:t xml:space="preserve">, jei vėluojama dėl Kliento kaltės. Paslaugų teikėjas taip pat privalo atlyginti dėl tokio vėlavimo Kliento patirtus nuostolius. Jei Paslaugos nebuvo suteiktos ar šalinant Paslaugų teikimo trūkumus Klientas, įspėjęs Paslaugų teikėją ne vėliau kaip </w:t>
      </w:r>
      <w:r w:rsidRPr="0064333A">
        <w:rPr>
          <w:rFonts w:ascii="Trebuchet MS" w:hAnsi="Trebuchet MS"/>
          <w:sz w:val="20"/>
          <w:szCs w:val="20"/>
        </w:rPr>
        <w:t>prieš 2 (dvi) darbo dienas, taip pat turi teisę samdyti trečiuosius asmenis Paslaugų suteikimui ar Paslaugų trūkumams</w:t>
      </w:r>
      <w:r w:rsidRPr="00F72461">
        <w:rPr>
          <w:rFonts w:ascii="Trebuchet MS" w:hAnsi="Trebuchet MS"/>
          <w:sz w:val="20"/>
          <w:szCs w:val="20"/>
        </w:rPr>
        <w:t xml:space="preserve"> pašalinti bei reikalauti šių sumų apmokėjimo iš Paslaugų teikėjo</w:t>
      </w:r>
      <w:r w:rsidR="00D40A8A">
        <w:rPr>
          <w:rFonts w:ascii="Trebuchet MS" w:hAnsi="Trebuchet MS"/>
          <w:sz w:val="20"/>
          <w:szCs w:val="20"/>
        </w:rPr>
        <w:t xml:space="preserve"> arba sumažinti pagal Sutartį Paslaugų teikėjui mokėtinas sumas, vienašališkai atliekant sumų įskaitymą</w:t>
      </w:r>
      <w:r w:rsidRPr="00F72461">
        <w:rPr>
          <w:rFonts w:ascii="Trebuchet MS" w:hAnsi="Trebuchet MS"/>
          <w:sz w:val="20"/>
          <w:szCs w:val="20"/>
        </w:rPr>
        <w:t>.</w:t>
      </w:r>
    </w:p>
    <w:p w14:paraId="74987540" w14:textId="5BF4DBCB" w:rsidR="00F3520E" w:rsidRPr="00F72461" w:rsidRDefault="00F3520E" w:rsidP="00673E86">
      <w:pPr>
        <w:spacing w:after="0" w:line="240" w:lineRule="auto"/>
        <w:ind w:left="450" w:hanging="465"/>
        <w:jc w:val="both"/>
        <w:rPr>
          <w:rFonts w:ascii="Trebuchet MS" w:eastAsia="Times New Roman" w:hAnsi="Trebuchet MS" w:cs="Times New Roman"/>
          <w:sz w:val="20"/>
          <w:szCs w:val="20"/>
        </w:rPr>
      </w:pPr>
    </w:p>
    <w:p w14:paraId="5BA0EBD0" w14:textId="77777777" w:rsidR="006B57DA" w:rsidRPr="00F72461" w:rsidRDefault="006B57DA" w:rsidP="00673E86">
      <w:pPr>
        <w:spacing w:after="0" w:line="240" w:lineRule="auto"/>
        <w:ind w:left="450" w:hanging="465"/>
        <w:jc w:val="both"/>
        <w:rPr>
          <w:rFonts w:ascii="Trebuchet MS" w:eastAsia="Times New Roman" w:hAnsi="Trebuchet MS" w:cs="Times New Roman"/>
          <w:sz w:val="20"/>
          <w:szCs w:val="20"/>
        </w:rPr>
      </w:pPr>
    </w:p>
    <w:p w14:paraId="50EA4E61" w14:textId="03BC1336" w:rsidR="00673E86" w:rsidRPr="00BD7E30" w:rsidRDefault="00673E86" w:rsidP="00BD7E30">
      <w:pPr>
        <w:pStyle w:val="Sraopastraipa"/>
        <w:numPr>
          <w:ilvl w:val="0"/>
          <w:numId w:val="29"/>
        </w:numPr>
        <w:spacing w:after="0" w:line="240" w:lineRule="auto"/>
        <w:rPr>
          <w:rFonts w:ascii="Trebuchet MS" w:hAnsi="Trebuchet MS"/>
          <w:b/>
          <w:color w:val="00B0F0"/>
          <w:sz w:val="20"/>
          <w:szCs w:val="20"/>
        </w:rPr>
      </w:pPr>
      <w:r w:rsidRPr="00BD7E30">
        <w:rPr>
          <w:rFonts w:ascii="Trebuchet MS" w:hAnsi="Trebuchet MS"/>
          <w:b/>
          <w:color w:val="00B0F0"/>
          <w:sz w:val="20"/>
          <w:szCs w:val="20"/>
        </w:rPr>
        <w:t>PASLAUGŲ TEIKĖJO TEISĖ PASITELKTI TREČIUOSIUS ASMENIS (SUBTE</w:t>
      </w:r>
      <w:r w:rsidR="00220F7C" w:rsidRPr="00BD7E30">
        <w:rPr>
          <w:rFonts w:ascii="Trebuchet MS" w:hAnsi="Trebuchet MS"/>
          <w:b/>
          <w:color w:val="00B0F0"/>
          <w:sz w:val="20"/>
          <w:szCs w:val="20"/>
        </w:rPr>
        <w:t>I</w:t>
      </w:r>
      <w:r w:rsidRPr="00BD7E30">
        <w:rPr>
          <w:rFonts w:ascii="Trebuchet MS" w:hAnsi="Trebuchet MS"/>
          <w:b/>
          <w:color w:val="00B0F0"/>
          <w:sz w:val="20"/>
          <w:szCs w:val="20"/>
        </w:rPr>
        <w:t>KIMAS)</w:t>
      </w:r>
    </w:p>
    <w:p w14:paraId="7087E82E" w14:textId="14D07797" w:rsidR="00673E86" w:rsidRPr="00BD7E30" w:rsidRDefault="00220F7C" w:rsidP="00BD7E30">
      <w:pPr>
        <w:pStyle w:val="Sraopastraipa"/>
        <w:numPr>
          <w:ilvl w:val="1"/>
          <w:numId w:val="30"/>
        </w:numPr>
        <w:spacing w:after="60" w:line="240" w:lineRule="auto"/>
        <w:jc w:val="both"/>
        <w:rPr>
          <w:rFonts w:ascii="Trebuchet MS" w:hAnsi="Trebuchet MS" w:cs="Arial"/>
          <w:sz w:val="20"/>
          <w:szCs w:val="20"/>
        </w:rPr>
      </w:pPr>
      <w:r w:rsidRPr="00BD7E30">
        <w:rPr>
          <w:rFonts w:ascii="Trebuchet MS" w:hAnsi="Trebuchet MS" w:cs="Arial"/>
          <w:sz w:val="20"/>
          <w:szCs w:val="20"/>
        </w:rPr>
        <w:t>Paslaugų teikėjas</w:t>
      </w:r>
      <w:r w:rsidR="00673E86" w:rsidRPr="00BD7E30">
        <w:rPr>
          <w:rFonts w:ascii="Trebuchet MS" w:hAnsi="Trebuchet MS" w:cs="Arial"/>
          <w:sz w:val="20"/>
          <w:szCs w:val="20"/>
        </w:rPr>
        <w:t xml:space="preserve"> Sutarčiai vykdyti turi teisę pasitelkti šiuos Subte</w:t>
      </w:r>
      <w:r w:rsidRPr="00BD7E30">
        <w:rPr>
          <w:rFonts w:ascii="Trebuchet MS" w:hAnsi="Trebuchet MS" w:cs="Arial"/>
          <w:sz w:val="20"/>
          <w:szCs w:val="20"/>
        </w:rPr>
        <w:t>i</w:t>
      </w:r>
      <w:r w:rsidR="00673E86" w:rsidRPr="00BD7E30">
        <w:rPr>
          <w:rFonts w:ascii="Trebuchet MS" w:hAnsi="Trebuchet MS" w:cs="Arial"/>
          <w:sz w:val="20"/>
          <w:szCs w:val="20"/>
        </w:rPr>
        <w:t xml:space="preserve">kėjus, kurie numatyti </w:t>
      </w:r>
      <w:r w:rsidRPr="00BD7E30">
        <w:rPr>
          <w:rFonts w:ascii="Trebuchet MS" w:hAnsi="Trebuchet MS" w:cs="Arial"/>
          <w:sz w:val="20"/>
          <w:szCs w:val="20"/>
        </w:rPr>
        <w:t>Paslaugų teikėjo</w:t>
      </w:r>
      <w:r w:rsidR="00673E86" w:rsidRPr="00BD7E30">
        <w:rPr>
          <w:rFonts w:ascii="Trebuchet MS" w:hAnsi="Trebuchet MS" w:cs="Arial"/>
          <w:sz w:val="20"/>
          <w:szCs w:val="20"/>
        </w:rPr>
        <w:t xml:space="preserve"> Pasiūlyme: </w:t>
      </w:r>
      <w:r w:rsidR="00152CAC">
        <w:rPr>
          <w:rFonts w:ascii="Trebuchet MS" w:hAnsi="Trebuchet MS" w:cs="Arial"/>
          <w:sz w:val="20"/>
          <w:szCs w:val="20"/>
        </w:rPr>
        <w:t xml:space="preserve">Rasa Valienė, </w:t>
      </w:r>
      <w:r w:rsidR="00A35418">
        <w:rPr>
          <w:rFonts w:ascii="Trebuchet MS" w:hAnsi="Trebuchet MS" w:cs="Arial"/>
          <w:sz w:val="20"/>
          <w:szCs w:val="20"/>
        </w:rPr>
        <w:t xml:space="preserve">Dovilė </w:t>
      </w:r>
      <w:proofErr w:type="spellStart"/>
      <w:r w:rsidR="00A35418">
        <w:rPr>
          <w:rFonts w:ascii="Trebuchet MS" w:hAnsi="Trebuchet MS" w:cs="Arial"/>
          <w:sz w:val="20"/>
          <w:szCs w:val="20"/>
        </w:rPr>
        <w:t>Miškelevičienė</w:t>
      </w:r>
      <w:proofErr w:type="spellEnd"/>
      <w:r w:rsidR="00BA396B" w:rsidRPr="00BD7E30">
        <w:rPr>
          <w:rFonts w:ascii="Trebuchet MS" w:hAnsi="Trebuchet MS" w:cs="Arial"/>
          <w:i/>
          <w:sz w:val="20"/>
          <w:szCs w:val="20"/>
        </w:rPr>
        <w:t>.</w:t>
      </w:r>
    </w:p>
    <w:p w14:paraId="173C6EC1" w14:textId="77777777" w:rsidR="006B57DA" w:rsidRPr="00F72461" w:rsidRDefault="006B57DA" w:rsidP="00CF00E5">
      <w:pPr>
        <w:spacing w:after="0" w:line="240" w:lineRule="auto"/>
        <w:jc w:val="both"/>
        <w:rPr>
          <w:rFonts w:ascii="Trebuchet MS" w:eastAsia="Times New Roman" w:hAnsi="Trebuchet MS" w:cs="Times New Roman"/>
          <w:sz w:val="20"/>
          <w:szCs w:val="20"/>
        </w:rPr>
      </w:pPr>
    </w:p>
    <w:p w14:paraId="2CC18495" w14:textId="45F7151E" w:rsidR="009701C1" w:rsidRPr="005465D2" w:rsidRDefault="009701C1" w:rsidP="005465D2">
      <w:pPr>
        <w:pStyle w:val="Sraopastraipa"/>
        <w:numPr>
          <w:ilvl w:val="0"/>
          <w:numId w:val="30"/>
        </w:numPr>
        <w:spacing w:after="0" w:line="240" w:lineRule="auto"/>
        <w:rPr>
          <w:rFonts w:ascii="Trebuchet MS" w:hAnsi="Trebuchet MS"/>
          <w:b/>
          <w:color w:val="00B0F0"/>
          <w:sz w:val="20"/>
          <w:szCs w:val="20"/>
        </w:rPr>
      </w:pPr>
      <w:r w:rsidRPr="005465D2">
        <w:rPr>
          <w:rFonts w:ascii="Trebuchet MS" w:hAnsi="Trebuchet MS"/>
          <w:b/>
          <w:color w:val="00B0F0"/>
          <w:sz w:val="20"/>
          <w:szCs w:val="20"/>
        </w:rPr>
        <w:t>KITOS NUOSTATOS</w:t>
      </w:r>
    </w:p>
    <w:p w14:paraId="26A00EC0" w14:textId="4726F936" w:rsidR="00A7759E" w:rsidRPr="005465D2" w:rsidRDefault="005465D2" w:rsidP="005465D2">
      <w:pPr>
        <w:pStyle w:val="Sraopastraipa"/>
        <w:widowControl w:val="0"/>
        <w:numPr>
          <w:ilvl w:val="1"/>
          <w:numId w:val="30"/>
        </w:numPr>
        <w:tabs>
          <w:tab w:val="left" w:pos="709"/>
        </w:tabs>
        <w:autoSpaceDE w:val="0"/>
        <w:autoSpaceDN w:val="0"/>
        <w:adjustRightInd w:val="0"/>
        <w:spacing w:after="0" w:line="240" w:lineRule="auto"/>
        <w:jc w:val="both"/>
        <w:rPr>
          <w:rFonts w:ascii="Trebuchet MS" w:hAnsi="Trebuchet MS"/>
          <w:sz w:val="20"/>
          <w:szCs w:val="20"/>
        </w:rPr>
      </w:pPr>
      <w:r>
        <w:rPr>
          <w:rFonts w:ascii="Trebuchet MS" w:hAnsi="Trebuchet MS" w:cs="Arial"/>
          <w:sz w:val="20"/>
          <w:szCs w:val="20"/>
        </w:rPr>
        <w:t xml:space="preserve"> </w:t>
      </w:r>
      <w:r w:rsidR="00A7759E" w:rsidRPr="005465D2">
        <w:rPr>
          <w:rFonts w:ascii="Trebuchet MS" w:hAnsi="Trebuchet MS" w:cs="Arial"/>
          <w:sz w:val="20"/>
          <w:szCs w:val="20"/>
        </w:rPr>
        <w:t xml:space="preserve">Sutarties BS 10.7 p. </w:t>
      </w:r>
      <w:r w:rsidR="000C3373" w:rsidRPr="005465D2">
        <w:rPr>
          <w:rFonts w:ascii="Trebuchet MS" w:hAnsi="Trebuchet MS" w:cs="Arial"/>
          <w:sz w:val="20"/>
          <w:szCs w:val="20"/>
        </w:rPr>
        <w:t>pakeičiamas, išdėstant jį taip</w:t>
      </w:r>
      <w:r w:rsidR="00A7759E" w:rsidRPr="005465D2">
        <w:rPr>
          <w:rFonts w:ascii="Trebuchet MS" w:hAnsi="Trebuchet MS" w:cs="Arial"/>
          <w:sz w:val="20"/>
          <w:szCs w:val="20"/>
        </w:rPr>
        <w:t xml:space="preserve">: </w:t>
      </w:r>
    </w:p>
    <w:p w14:paraId="08BD4712" w14:textId="77777777" w:rsidR="002D0DA7" w:rsidRDefault="00A7759E" w:rsidP="00D11A52">
      <w:pPr>
        <w:spacing w:after="60" w:line="240" w:lineRule="auto"/>
        <w:ind w:left="426"/>
        <w:jc w:val="both"/>
        <w:rPr>
          <w:rFonts w:ascii="Trebuchet MS" w:hAnsi="Trebuchet MS"/>
          <w:sz w:val="20"/>
          <w:szCs w:val="20"/>
        </w:rPr>
      </w:pPr>
      <w:r w:rsidRPr="001F3C89">
        <w:rPr>
          <w:rFonts w:ascii="Trebuchet MS" w:hAnsi="Trebuchet MS" w:cs="Arial"/>
          <w:sz w:val="20"/>
          <w:szCs w:val="20"/>
        </w:rPr>
        <w:t>Kai Paslaugų rezultato dalį sudaro Paslaugų teikėjui ar tretiesiems asmenims priklausančiomis Intelektinės nuosavybės teisėmis saugomi objektai, kurie buvo sukurti dėl intelektinės veiklos, kurios neapima ši Sutartis, arba kai Paslaugų rezultatais Klientas gali tinkamai naudotis tik kartu naudodamasis tokiais objektais, Paslaugų teikėjas privalo užtikrinti, kad šie tretieji asmenys arba jis pats ne vėliau kaip Paslaugų rezultatų perdavimo metu, suteiktų Klientui visas Intelektinės nuosavybės teises (išduotų visas licencijas), kurios yra būtinos tinkamai Klientui naudotis Paslaugų rezultatais. Jeigu kas kita nenumatyta Sutartyje, į Paslaugų kainą yra įskaičiuotos visos išlaidos ir atlyginimai (įskaitant mokesčius), kurie turi būti sumokėti už tokių teisių suteikimą.  Paslaugų teikėjas privalo nurodyti Klientui, kokios Intelektinės nuosavybės teisės yra suteikiamos (licencijos išduodamos) Klientui pagal šį Sutarties punktą ir perduoti Klientui visus dokumentus ar duomenis, patvirtinančius tokių licencijų suteikimą ne vėliau kaip Paslaugų rezultatų perdavimo met</w:t>
      </w:r>
      <w:r>
        <w:rPr>
          <w:rFonts w:ascii="Trebuchet MS" w:hAnsi="Trebuchet MS" w:cs="Arial"/>
          <w:sz w:val="20"/>
          <w:szCs w:val="20"/>
        </w:rPr>
        <w:t>u.</w:t>
      </w:r>
      <w:bookmarkStart w:id="5" w:name="_Hlk52361274"/>
    </w:p>
    <w:p w14:paraId="2AE6DAD7" w14:textId="77777777" w:rsidR="002D0DA7" w:rsidRDefault="00843FBB" w:rsidP="005465D2">
      <w:pPr>
        <w:pStyle w:val="Sraopastraipa"/>
        <w:numPr>
          <w:ilvl w:val="1"/>
          <w:numId w:val="30"/>
        </w:numPr>
        <w:spacing w:after="60" w:line="240" w:lineRule="auto"/>
        <w:ind w:left="426" w:hanging="426"/>
        <w:jc w:val="both"/>
        <w:rPr>
          <w:rFonts w:ascii="Trebuchet MS" w:hAnsi="Trebuchet MS" w:cs="Arial"/>
          <w:sz w:val="20"/>
          <w:szCs w:val="20"/>
        </w:rPr>
      </w:pPr>
      <w:r w:rsidRPr="002D0DA7">
        <w:rPr>
          <w:rFonts w:ascii="Trebuchet MS" w:hAnsi="Trebuchet MS" w:cs="Arial"/>
          <w:sz w:val="20"/>
          <w:szCs w:val="20"/>
        </w:rPr>
        <w:t>Jei Sutarties Šalis vėluoja ar iš turimų duomenų akivaizdu, kad vėluos įvykdyti Sutartimi prisiimtus įsipareigojimus dėl aplinkybių, n</w:t>
      </w:r>
      <w:r w:rsidR="00F8076A" w:rsidRPr="002D0DA7">
        <w:rPr>
          <w:rFonts w:ascii="Trebuchet MS" w:hAnsi="Trebuchet MS" w:cs="Arial"/>
          <w:sz w:val="20"/>
          <w:szCs w:val="20"/>
        </w:rPr>
        <w:t>u</w:t>
      </w:r>
      <w:r w:rsidRPr="002D0DA7">
        <w:rPr>
          <w:rFonts w:ascii="Trebuchet MS" w:hAnsi="Trebuchet MS" w:cs="Arial"/>
          <w:sz w:val="20"/>
          <w:szCs w:val="20"/>
        </w:rPr>
        <w:t>lemtų virusinės infekcijos protrūkio, ji turi teisę kitos Šalies prašyti Sutarties pratęsimo</w:t>
      </w:r>
      <w:bookmarkStart w:id="6" w:name="_Hlk127349665"/>
      <w:r w:rsidR="00505826" w:rsidRPr="002D0DA7">
        <w:rPr>
          <w:rFonts w:ascii="Trebuchet MS" w:hAnsi="Trebuchet MS" w:cs="Arial"/>
          <w:sz w:val="20"/>
          <w:szCs w:val="20"/>
        </w:rPr>
        <w:t>, pateikdama vėlavimo priežastis pagrindžiančius įrodymus</w:t>
      </w:r>
      <w:bookmarkEnd w:id="6"/>
      <w:r w:rsidRPr="002D0DA7">
        <w:rPr>
          <w:rFonts w:ascii="Trebuchet MS" w:hAnsi="Trebuchet MS" w:cs="Arial"/>
          <w:sz w:val="20"/>
          <w:szCs w:val="20"/>
        </w:rPr>
        <w:t>. Sutartyje numatytų įsipareigojimų įvykdymo terminas gali būti pratęstas tik tokiam laikotar</w:t>
      </w:r>
      <w:r w:rsidR="00315E28" w:rsidRPr="002D0DA7">
        <w:rPr>
          <w:rFonts w:ascii="Trebuchet MS" w:hAnsi="Trebuchet MS" w:cs="Arial"/>
          <w:sz w:val="20"/>
          <w:szCs w:val="20"/>
        </w:rPr>
        <w:t>p</w:t>
      </w:r>
      <w:r w:rsidRPr="002D0DA7">
        <w:rPr>
          <w:rFonts w:ascii="Trebuchet MS" w:hAnsi="Trebuchet MS" w:cs="Arial"/>
          <w:sz w:val="20"/>
          <w:szCs w:val="20"/>
        </w:rPr>
        <w:t>iui, kurį Šalis negali ar negalėjo vykdyti savo įsipareigojimų.</w:t>
      </w:r>
      <w:bookmarkEnd w:id="5"/>
    </w:p>
    <w:p w14:paraId="6CBFC9D0" w14:textId="375CAF33" w:rsidR="002D0DA7" w:rsidRDefault="004F3B33" w:rsidP="005465D2">
      <w:pPr>
        <w:pStyle w:val="Sraopastraipa"/>
        <w:numPr>
          <w:ilvl w:val="1"/>
          <w:numId w:val="30"/>
        </w:numPr>
        <w:spacing w:after="60" w:line="240" w:lineRule="auto"/>
        <w:ind w:left="426" w:hanging="426"/>
        <w:jc w:val="both"/>
        <w:rPr>
          <w:rFonts w:ascii="Trebuchet MS" w:hAnsi="Trebuchet MS" w:cs="Arial"/>
          <w:sz w:val="20"/>
          <w:szCs w:val="20"/>
        </w:rPr>
      </w:pPr>
      <w:r w:rsidRPr="004F3B33">
        <w:rPr>
          <w:rFonts w:ascii="Trebuchet MS" w:hAnsi="Trebuchet MS" w:cs="Arial"/>
          <w:sz w:val="20"/>
          <w:szCs w:val="20"/>
        </w:rPr>
        <w:t xml:space="preserve">Klientas turi teisę Sutarties galiojimo metu pareikalauti Paslaugų teikėjo pateikti pagrindžiančius dokumentus dėl </w:t>
      </w:r>
      <w:bookmarkStart w:id="7" w:name="_Hlk127364193"/>
      <w:r w:rsidRPr="004F3B33">
        <w:rPr>
          <w:rFonts w:ascii="Trebuchet MS" w:hAnsi="Trebuchet MS" w:cs="Arial"/>
          <w:sz w:val="20"/>
          <w:szCs w:val="20"/>
        </w:rPr>
        <w:t xml:space="preserve">Paslaugų teikimo metu naudojamų </w:t>
      </w:r>
      <w:r>
        <w:rPr>
          <w:rFonts w:ascii="Trebuchet MS" w:hAnsi="Trebuchet MS" w:cs="Arial"/>
          <w:sz w:val="20"/>
          <w:szCs w:val="20"/>
        </w:rPr>
        <w:t>p</w:t>
      </w:r>
      <w:r w:rsidRPr="004F3B33">
        <w:rPr>
          <w:rFonts w:ascii="Trebuchet MS" w:hAnsi="Trebuchet MS" w:cs="Arial"/>
          <w:sz w:val="20"/>
          <w:szCs w:val="20"/>
        </w:rPr>
        <w:t>rekių/</w:t>
      </w:r>
      <w:r>
        <w:rPr>
          <w:rFonts w:ascii="Trebuchet MS" w:hAnsi="Trebuchet MS" w:cs="Arial"/>
          <w:sz w:val="20"/>
          <w:szCs w:val="20"/>
        </w:rPr>
        <w:t>į</w:t>
      </w:r>
      <w:r w:rsidRPr="004F3B33">
        <w:rPr>
          <w:rFonts w:ascii="Trebuchet MS" w:hAnsi="Trebuchet MS" w:cs="Arial"/>
          <w:sz w:val="20"/>
          <w:szCs w:val="20"/>
        </w:rPr>
        <w:t>rangos/</w:t>
      </w:r>
      <w:r>
        <w:rPr>
          <w:rFonts w:ascii="Trebuchet MS" w:hAnsi="Trebuchet MS" w:cs="Arial"/>
          <w:sz w:val="20"/>
          <w:szCs w:val="20"/>
        </w:rPr>
        <w:t>m</w:t>
      </w:r>
      <w:r w:rsidRPr="004F3B33">
        <w:rPr>
          <w:rFonts w:ascii="Trebuchet MS" w:hAnsi="Trebuchet MS" w:cs="Arial"/>
          <w:sz w:val="20"/>
          <w:szCs w:val="20"/>
        </w:rPr>
        <w:t>edžiagų</w:t>
      </w:r>
      <w:bookmarkEnd w:id="7"/>
      <w:r w:rsidRPr="004F3B33">
        <w:rPr>
          <w:rFonts w:ascii="Trebuchet MS" w:hAnsi="Trebuchet MS" w:cs="Arial"/>
          <w:sz w:val="20"/>
          <w:szCs w:val="20"/>
        </w:rPr>
        <w:t xml:space="preserve"> atitikties Lietuvos Respublikos pirkimų, atliekamų vandentvarkos, energetikos, transporto ar pašto paslaugų srities perkančiųjų subjektų, įstatymo 58 straipsnio 4</w:t>
      </w:r>
      <w:r w:rsidRPr="004F3B33">
        <w:rPr>
          <w:rFonts w:ascii="Trebuchet MS" w:hAnsi="Trebuchet MS" w:cs="Arial"/>
          <w:sz w:val="20"/>
          <w:szCs w:val="20"/>
          <w:vertAlign w:val="superscript"/>
        </w:rPr>
        <w:t>1</w:t>
      </w:r>
      <w:r w:rsidRPr="004F3B33">
        <w:rPr>
          <w:rFonts w:ascii="Trebuchet MS" w:hAnsi="Trebuchet MS" w:cs="Arial"/>
          <w:sz w:val="20"/>
          <w:szCs w:val="20"/>
        </w:rPr>
        <w:t xml:space="preserve"> dalies nuostatoms ir Paslaugų teikėjo bei jo Subtiekėjų atitikimo Europos Tarybos reglamento (ES) 2022/576 2022 m. balandžio 8 d., kuriuo iš dalies keičiamas Reglamentas (ES) Nr. 833/2014 dėl ribojamųjų priemonių atsižvelgiant į Rusijos veiksmus, kuriais destabilizuojama padėtis Ukrainoje, 5k straipsnio reikalavimams</w:t>
      </w:r>
      <w:r w:rsidR="0093152E">
        <w:rPr>
          <w:rFonts w:ascii="Trebuchet MS" w:hAnsi="Trebuchet MS" w:cs="Arial"/>
          <w:sz w:val="20"/>
          <w:szCs w:val="20"/>
        </w:rPr>
        <w:t xml:space="preserve">, </w:t>
      </w:r>
      <w:r w:rsidR="0093152E" w:rsidRPr="0093152E">
        <w:rPr>
          <w:rFonts w:ascii="Trebuchet MS" w:hAnsi="Trebuchet MS" w:cs="Arial"/>
          <w:sz w:val="20"/>
          <w:szCs w:val="20"/>
        </w:rPr>
        <w:t xml:space="preserve">taip pat – dėl atitikties Lietuvos Respublikos pirkimų, atliekamų vandentvarkos, energetikos, transporto ar pašto paslaugų srities perkančiųjų subjektų, įstatymo 50 straipsnio 9 dalies nuostatoms </w:t>
      </w:r>
      <w:r w:rsidR="0093152E" w:rsidRPr="0093152E">
        <w:rPr>
          <w:rFonts w:ascii="Trebuchet MS" w:hAnsi="Trebuchet MS" w:cs="Arial"/>
          <w:i/>
          <w:iCs/>
          <w:sz w:val="20"/>
          <w:szCs w:val="20"/>
        </w:rPr>
        <w:t>(jei taikoma).</w:t>
      </w:r>
      <w:r w:rsidR="0093152E" w:rsidRPr="0093152E">
        <w:rPr>
          <w:rFonts w:ascii="Trebuchet MS" w:hAnsi="Trebuchet MS" w:cs="Arial"/>
          <w:sz w:val="20"/>
          <w:szCs w:val="20"/>
        </w:rPr>
        <w:t xml:space="preserve"> </w:t>
      </w:r>
      <w:r>
        <w:rPr>
          <w:rFonts w:ascii="Trebuchet MS" w:hAnsi="Trebuchet MS" w:cs="Arial"/>
          <w:sz w:val="20"/>
          <w:szCs w:val="20"/>
        </w:rPr>
        <w:t xml:space="preserve"> Paslaugų teikėjui</w:t>
      </w:r>
      <w:r w:rsidRPr="004F3B33">
        <w:rPr>
          <w:rFonts w:ascii="Trebuchet MS" w:hAnsi="Trebuchet MS" w:cs="Arial"/>
          <w:sz w:val="20"/>
          <w:szCs w:val="20"/>
        </w:rPr>
        <w:t xml:space="preserve"> nepateiktus tokios informacijos gali būti sprendžiama dėl Sutarties nutraukimo Sutartyje nustatyta tvarka.</w:t>
      </w:r>
    </w:p>
    <w:p w14:paraId="0092FB47" w14:textId="0A2E31E1" w:rsidR="005F5C0C" w:rsidRPr="005F5C0C" w:rsidRDefault="005F5C0C" w:rsidP="005465D2">
      <w:pPr>
        <w:pStyle w:val="Sraopastraipa"/>
        <w:numPr>
          <w:ilvl w:val="1"/>
          <w:numId w:val="30"/>
        </w:numPr>
        <w:spacing w:after="0" w:line="240" w:lineRule="auto"/>
        <w:ind w:left="426" w:hanging="426"/>
        <w:jc w:val="both"/>
        <w:rPr>
          <w:rFonts w:ascii="Trebuchet MS" w:eastAsia="Times New Roman" w:hAnsi="Trebuchet MS" w:cs="Times New Roman"/>
          <w:sz w:val="20"/>
          <w:szCs w:val="20"/>
        </w:rPr>
      </w:pPr>
      <w:bookmarkStart w:id="8" w:name="_Hlk139218406"/>
      <w:r w:rsidRPr="05884452">
        <w:rPr>
          <w:rFonts w:ascii="Trebuchet MS" w:eastAsia="Times New Roman" w:hAnsi="Trebuchet MS" w:cs="Times New Roman"/>
          <w:sz w:val="20"/>
          <w:szCs w:val="20"/>
        </w:rPr>
        <w:t>Paslaugos teikėjui žinoma ir jis neprieštarauja, kad Sutarties galiojimo metu Klientas, atsižvelgdamas į privalomus nacionaliniam saugumui užtikrinti keliamus reikalavimus bei rekomendacijas, turi teisę tikrinti ir gauti reikiamą informaciją apie Pa</w:t>
      </w:r>
      <w:r w:rsidR="06A761DF" w:rsidRPr="05884452">
        <w:rPr>
          <w:rFonts w:ascii="Trebuchet MS" w:eastAsia="Times New Roman" w:hAnsi="Trebuchet MS" w:cs="Times New Roman"/>
          <w:sz w:val="20"/>
          <w:szCs w:val="20"/>
        </w:rPr>
        <w:t>sl</w:t>
      </w:r>
      <w:r w:rsidRPr="05884452">
        <w:rPr>
          <w:rFonts w:ascii="Trebuchet MS" w:eastAsia="Times New Roman" w:hAnsi="Trebuchet MS" w:cs="Times New Roman"/>
          <w:sz w:val="20"/>
          <w:szCs w:val="20"/>
        </w:rPr>
        <w:t xml:space="preserve">augos teikėją ir su </w:t>
      </w:r>
      <w:r w:rsidRPr="05884452">
        <w:rPr>
          <w:rFonts w:ascii="Trebuchet MS" w:eastAsia="Times New Roman" w:hAnsi="Trebuchet MS" w:cs="Times New Roman"/>
          <w:sz w:val="20"/>
          <w:szCs w:val="20"/>
        </w:rPr>
        <w:lastRenderedPageBreak/>
        <w:t>juo susijusius asmenis (įskaitant, bet neapsiribojant, juridinio asmens dalyvius, naudos gavėjus ir pan.) iš viešų registrų, įskaitant, bet neapsiribojant, Juridinių asmenų registro, Juridinių asmenų dalyvių informacinės sistemos, Juridinių asmenų naudos gavėjų informacinės sistemos ir kt. Paslaugos teikėjui taip pat yra žinoma ir jis įsipareigoja, Klientui pasikreipus į Paslaugos teikėją, atitinkamai pateikti visą aukščiau nurodytą ir Kliento prašomą informaciją.</w:t>
      </w:r>
      <w:bookmarkEnd w:id="8"/>
    </w:p>
    <w:p w14:paraId="0F918093" w14:textId="1B821B38" w:rsidR="004F3B33" w:rsidRDefault="004F3B33" w:rsidP="005465D2">
      <w:pPr>
        <w:pStyle w:val="Sraopastraipa"/>
        <w:numPr>
          <w:ilvl w:val="1"/>
          <w:numId w:val="30"/>
        </w:numPr>
        <w:spacing w:after="60" w:line="240" w:lineRule="auto"/>
        <w:ind w:left="426" w:hanging="426"/>
        <w:jc w:val="both"/>
        <w:rPr>
          <w:rFonts w:ascii="Trebuchet MS" w:hAnsi="Trebuchet MS" w:cs="Arial"/>
          <w:sz w:val="20"/>
          <w:szCs w:val="20"/>
        </w:rPr>
      </w:pPr>
      <w:r>
        <w:rPr>
          <w:rFonts w:ascii="Trebuchet MS" w:hAnsi="Trebuchet MS" w:cs="Arial"/>
          <w:sz w:val="20"/>
          <w:szCs w:val="20"/>
        </w:rPr>
        <w:t>Paslaugų teikėjas</w:t>
      </w:r>
      <w:r w:rsidRPr="004F3B33">
        <w:rPr>
          <w:rFonts w:ascii="Trebuchet MS" w:hAnsi="Trebuchet MS" w:cs="Arial"/>
          <w:sz w:val="20"/>
          <w:szCs w:val="20"/>
        </w:rPr>
        <w:t xml:space="preserve"> turi mažinti popieriaus sunaudojimą, atsisakyti nebūtino dokumentų kopijavimo ir spausdinimo, dokumentus teikti elektroniniu formatu, o dokumentacija, kuri turi būti pasirašoma, turi būti pasirašoma elektroniniu parašu. Esant būtinybei spausdinti, naudojamas perdirbtas popierius, kuris atitinka žaliojo pirkimo reikalavimus, patvirtintus Lietuvos Respublikos aplinkos ministro 2011 m. birželio 28 d. įsakyme Nr. D1-508 „Dėl Produktų, kurių viešiesiems pirkimams taikytini aplinkos apsaugos kriterijai, sąrašo, Aplinkos apsaugos kriterijų ir Aplinkos apsaugos kriterijų, kuriuos perkančiosios organizacijos turi taikyti pirkdamos prekes, paslaugas ar darbus, taikymo tvarkos aprašo patvirtinimo“.</w:t>
      </w:r>
    </w:p>
    <w:p w14:paraId="6BBADD36" w14:textId="77777777" w:rsidR="00CC77E6" w:rsidRPr="00DE2C96" w:rsidRDefault="00CC77E6" w:rsidP="00BD7E30">
      <w:pPr>
        <w:spacing w:after="0" w:line="240" w:lineRule="auto"/>
        <w:ind w:left="426"/>
        <w:rPr>
          <w:rFonts w:ascii="Trebuchet MS" w:hAnsi="Trebuchet MS" w:cs="Arial"/>
          <w:sz w:val="20"/>
          <w:szCs w:val="20"/>
        </w:rPr>
      </w:pPr>
    </w:p>
    <w:p w14:paraId="6B956C67" w14:textId="654FBD93" w:rsidR="002A7F98" w:rsidRPr="002C1355" w:rsidRDefault="002A7F98" w:rsidP="005465D2">
      <w:pPr>
        <w:pStyle w:val="Sraopastraipa"/>
        <w:numPr>
          <w:ilvl w:val="0"/>
          <w:numId w:val="30"/>
        </w:numPr>
        <w:spacing w:after="0" w:line="240" w:lineRule="auto"/>
        <w:rPr>
          <w:rFonts w:ascii="Trebuchet MS" w:hAnsi="Trebuchet MS" w:cs="Arial"/>
          <w:sz w:val="20"/>
          <w:szCs w:val="20"/>
        </w:rPr>
      </w:pPr>
      <w:r w:rsidRPr="002C1355">
        <w:rPr>
          <w:rFonts w:ascii="Trebuchet MS" w:hAnsi="Trebuchet MS"/>
          <w:b/>
          <w:bCs/>
          <w:color w:val="00B0F0"/>
          <w:sz w:val="20"/>
          <w:szCs w:val="20"/>
        </w:rPr>
        <w:t>KONTAKTAI</w:t>
      </w:r>
    </w:p>
    <w:p w14:paraId="566C031E" w14:textId="2400B1BC" w:rsidR="00AB7E8D" w:rsidRDefault="00E858E5" w:rsidP="005465D2">
      <w:pPr>
        <w:pStyle w:val="Sraopastraipa"/>
        <w:numPr>
          <w:ilvl w:val="1"/>
          <w:numId w:val="30"/>
        </w:numPr>
        <w:ind w:left="426" w:hanging="426"/>
        <w:jc w:val="both"/>
        <w:rPr>
          <w:rFonts w:ascii="Trebuchet MS" w:hAnsi="Trebuchet MS"/>
          <w:sz w:val="20"/>
          <w:szCs w:val="20"/>
        </w:rPr>
      </w:pPr>
      <w:r w:rsidRPr="00DE2C96">
        <w:rPr>
          <w:rFonts w:ascii="Trebuchet MS" w:hAnsi="Trebuchet MS"/>
          <w:sz w:val="20"/>
          <w:szCs w:val="20"/>
        </w:rPr>
        <w:t xml:space="preserve">Šalys skiria savo atstovus Sutarties vykdymo kontrolės ir ryšių palaikymo tikslais. Nurodytasis </w:t>
      </w:r>
      <w:r w:rsidR="00F37EA0">
        <w:rPr>
          <w:rFonts w:ascii="Trebuchet MS" w:hAnsi="Trebuchet MS"/>
          <w:sz w:val="20"/>
          <w:szCs w:val="20"/>
        </w:rPr>
        <w:t>Kliento</w:t>
      </w:r>
      <w:r w:rsidRPr="00DE2C96">
        <w:rPr>
          <w:rFonts w:ascii="Trebuchet MS" w:hAnsi="Trebuchet MS"/>
          <w:sz w:val="20"/>
          <w:szCs w:val="20"/>
        </w:rPr>
        <w:t xml:space="preserve"> atsakingas asmuo, be kita ko, turi teisę žodžiu ir raštu duoti </w:t>
      </w:r>
      <w:r w:rsidR="00F37EA0">
        <w:rPr>
          <w:rFonts w:ascii="Trebuchet MS" w:hAnsi="Trebuchet MS"/>
          <w:sz w:val="20"/>
          <w:szCs w:val="20"/>
        </w:rPr>
        <w:t>Paslaugų tei</w:t>
      </w:r>
      <w:r w:rsidRPr="00DE2C96">
        <w:rPr>
          <w:rFonts w:ascii="Trebuchet MS" w:hAnsi="Trebuchet MS"/>
          <w:sz w:val="20"/>
          <w:szCs w:val="20"/>
        </w:rPr>
        <w:t>kėjo atsakingam asmeniui privalomus su Sutarties vykdymu susijusius nurodymus, pasirašyti P</w:t>
      </w:r>
      <w:r w:rsidR="00277402">
        <w:rPr>
          <w:rFonts w:ascii="Trebuchet MS" w:hAnsi="Trebuchet MS"/>
          <w:sz w:val="20"/>
          <w:szCs w:val="20"/>
        </w:rPr>
        <w:t>aslaugų</w:t>
      </w:r>
      <w:r w:rsidRPr="00DE2C96">
        <w:rPr>
          <w:rFonts w:ascii="Trebuchet MS" w:hAnsi="Trebuchet MS"/>
          <w:sz w:val="20"/>
          <w:szCs w:val="20"/>
        </w:rPr>
        <w:t xml:space="preserve"> perdavimo-priėmimo aktą, gautas PVM sąskaitas faktūras ir kitus su Sutarties vykdymu susijusius dokumentus (išskyrus susitarimus dėl Sutarties pakeitimo ir pan.). Visi su Sutarties vykdymu susiję pranešimai gali būti siunčiami šių atstovų kontaktiniais duomenimis nurodytais Sutarties priede Nr.1.</w:t>
      </w:r>
    </w:p>
    <w:p w14:paraId="1671A197" w14:textId="77777777" w:rsidR="00BE0438" w:rsidRPr="00DE2C96" w:rsidRDefault="00BE0438" w:rsidP="00BD7E30">
      <w:pPr>
        <w:pStyle w:val="Sraopastraipa"/>
        <w:ind w:left="426"/>
        <w:jc w:val="both"/>
        <w:rPr>
          <w:rFonts w:eastAsia="Times New Roman"/>
          <w:color w:val="000000" w:themeColor="text1"/>
        </w:rPr>
      </w:pPr>
    </w:p>
    <w:p w14:paraId="5E03CD8C" w14:textId="04C52175" w:rsidR="002A7F98" w:rsidRPr="00DE2C96" w:rsidRDefault="002A7F98" w:rsidP="005465D2">
      <w:pPr>
        <w:pStyle w:val="Sraopastraipa"/>
        <w:numPr>
          <w:ilvl w:val="0"/>
          <w:numId w:val="30"/>
        </w:numPr>
        <w:spacing w:after="0" w:line="240" w:lineRule="auto"/>
        <w:ind w:left="426" w:hanging="426"/>
        <w:rPr>
          <w:rFonts w:ascii="Trebuchet MS" w:eastAsia="Times New Roman" w:hAnsi="Trebuchet MS" w:cs="Times New Roman"/>
          <w:color w:val="000000" w:themeColor="text1"/>
          <w:sz w:val="20"/>
          <w:szCs w:val="20"/>
        </w:rPr>
      </w:pPr>
      <w:r w:rsidRPr="00F72461">
        <w:rPr>
          <w:rFonts w:ascii="Trebuchet MS" w:eastAsia="Times New Roman" w:hAnsi="Trebuchet MS" w:cs="Times New Roman"/>
          <w:b/>
          <w:color w:val="00B0F0"/>
          <w:sz w:val="20"/>
          <w:szCs w:val="20"/>
        </w:rPr>
        <w:t>SUTARTIES PRIEDAI</w:t>
      </w:r>
    </w:p>
    <w:p w14:paraId="5E66A5D3" w14:textId="16C15861" w:rsidR="009119E5" w:rsidRPr="00996196" w:rsidRDefault="00996196" w:rsidP="005465D2">
      <w:pPr>
        <w:pStyle w:val="Sraopastraipa"/>
        <w:numPr>
          <w:ilvl w:val="1"/>
          <w:numId w:val="30"/>
        </w:numPr>
        <w:spacing w:after="0" w:line="240" w:lineRule="auto"/>
        <w:ind w:left="426" w:hanging="426"/>
        <w:rPr>
          <w:rFonts w:ascii="Trebuchet MS" w:eastAsia="Times New Roman" w:hAnsi="Trebuchet MS" w:cs="Times New Roman"/>
          <w:color w:val="000000" w:themeColor="text1"/>
          <w:sz w:val="20"/>
          <w:szCs w:val="20"/>
        </w:rPr>
      </w:pPr>
      <w:bookmarkStart w:id="9" w:name="_Hlk52979436"/>
      <w:r w:rsidRPr="00996196">
        <w:rPr>
          <w:rFonts w:ascii="Trebuchet MS" w:eastAsia="Times New Roman" w:hAnsi="Trebuchet MS" w:cs="Times New Roman"/>
          <w:color w:val="000000" w:themeColor="text1"/>
          <w:sz w:val="20"/>
          <w:szCs w:val="20"/>
        </w:rPr>
        <w:t>Sutart</w:t>
      </w:r>
      <w:bookmarkStart w:id="10" w:name="_Hlk52979525"/>
      <w:r w:rsidRPr="00996196">
        <w:rPr>
          <w:rFonts w:ascii="Trebuchet MS" w:eastAsia="Times New Roman" w:hAnsi="Trebuchet MS" w:cs="Times New Roman"/>
          <w:color w:val="000000" w:themeColor="text1"/>
          <w:sz w:val="20"/>
          <w:szCs w:val="20"/>
        </w:rPr>
        <w:t>ies priedas Nr. 1, „Kontaktiniai duomenys“ (konfidenciali informacija), 1 lapas.</w:t>
      </w:r>
    </w:p>
    <w:bookmarkEnd w:id="10"/>
    <w:p w14:paraId="05FCFD39" w14:textId="0BA6340E" w:rsidR="00996196" w:rsidRDefault="00996196" w:rsidP="005465D2">
      <w:pPr>
        <w:pStyle w:val="Sraopastraipa"/>
        <w:numPr>
          <w:ilvl w:val="1"/>
          <w:numId w:val="30"/>
        </w:numPr>
        <w:spacing w:after="0" w:line="240" w:lineRule="auto"/>
        <w:ind w:left="426" w:hanging="426"/>
        <w:rPr>
          <w:rFonts w:ascii="Trebuchet MS" w:eastAsia="Times New Roman" w:hAnsi="Trebuchet MS" w:cs="Times New Roman"/>
          <w:color w:val="000000" w:themeColor="text1"/>
          <w:sz w:val="20"/>
          <w:szCs w:val="20"/>
        </w:rPr>
      </w:pPr>
      <w:r w:rsidRPr="00DE2C96">
        <w:rPr>
          <w:rFonts w:ascii="Trebuchet MS" w:eastAsia="Times New Roman" w:hAnsi="Trebuchet MS" w:cs="Times New Roman"/>
          <w:color w:val="000000" w:themeColor="text1"/>
          <w:sz w:val="20"/>
          <w:szCs w:val="20"/>
        </w:rPr>
        <w:t xml:space="preserve">Techninė specifikacija ir jos priedai, </w:t>
      </w:r>
      <w:r w:rsidR="006143FF">
        <w:rPr>
          <w:rFonts w:ascii="Trebuchet MS" w:eastAsia="Times New Roman" w:hAnsi="Trebuchet MS" w:cs="Times New Roman"/>
          <w:color w:val="000000" w:themeColor="text1"/>
          <w:sz w:val="20"/>
          <w:szCs w:val="20"/>
        </w:rPr>
        <w:t>9</w:t>
      </w:r>
      <w:r w:rsidRPr="00DE2C96">
        <w:rPr>
          <w:rFonts w:ascii="Trebuchet MS" w:eastAsia="Times New Roman" w:hAnsi="Trebuchet MS" w:cs="Times New Roman"/>
          <w:color w:val="000000" w:themeColor="text1"/>
          <w:sz w:val="20"/>
          <w:szCs w:val="20"/>
        </w:rPr>
        <w:t xml:space="preserve"> lapai.</w:t>
      </w:r>
    </w:p>
    <w:p w14:paraId="22BE7D36" w14:textId="1F5F03CF" w:rsidR="009119E5" w:rsidRPr="00F37EA0" w:rsidRDefault="006143FF" w:rsidP="006143FF">
      <w:pPr>
        <w:pStyle w:val="Sraopastraipa"/>
        <w:numPr>
          <w:ilvl w:val="1"/>
          <w:numId w:val="30"/>
        </w:numPr>
        <w:spacing w:after="0" w:line="240" w:lineRule="auto"/>
        <w:ind w:left="426" w:hanging="426"/>
        <w:rPr>
          <w:rFonts w:ascii="Trebuchet MS" w:eastAsia="Times New Roman" w:hAnsi="Trebuchet MS" w:cs="Times New Roman"/>
          <w:sz w:val="20"/>
          <w:szCs w:val="20"/>
        </w:rPr>
      </w:pPr>
      <w:r>
        <w:rPr>
          <w:rFonts w:ascii="Trebuchet MS" w:eastAsia="Times New Roman" w:hAnsi="Trebuchet MS" w:cs="Times New Roman"/>
          <w:sz w:val="20"/>
          <w:szCs w:val="20"/>
        </w:rPr>
        <w:t>L</w:t>
      </w:r>
      <w:r w:rsidR="008959B7" w:rsidRPr="00F37EA0">
        <w:rPr>
          <w:rFonts w:ascii="Trebuchet MS" w:eastAsia="Times New Roman" w:hAnsi="Trebuchet MS" w:cs="Times New Roman"/>
          <w:sz w:val="20"/>
          <w:szCs w:val="20"/>
        </w:rPr>
        <w:t xml:space="preserve">aimėjusio Tiekėjo pasiūlymas, </w:t>
      </w:r>
      <w:r w:rsidR="005B2D56">
        <w:rPr>
          <w:rFonts w:ascii="Trebuchet MS" w:eastAsia="Times New Roman" w:hAnsi="Trebuchet MS" w:cs="Times New Roman"/>
          <w:sz w:val="20"/>
          <w:szCs w:val="20"/>
        </w:rPr>
        <w:t xml:space="preserve">3 </w:t>
      </w:r>
      <w:r w:rsidR="008959B7" w:rsidRPr="00F37EA0">
        <w:rPr>
          <w:rFonts w:ascii="Trebuchet MS" w:eastAsia="Times New Roman" w:hAnsi="Trebuchet MS" w:cs="Times New Roman"/>
          <w:sz w:val="20"/>
          <w:szCs w:val="20"/>
        </w:rPr>
        <w:t>lapai.</w:t>
      </w:r>
    </w:p>
    <w:p w14:paraId="1171D8D8" w14:textId="5F971225" w:rsidR="002A7F98" w:rsidRDefault="005B2D56" w:rsidP="005B2D56">
      <w:pPr>
        <w:pStyle w:val="Sraopastraipa"/>
        <w:numPr>
          <w:ilvl w:val="1"/>
          <w:numId w:val="30"/>
        </w:numPr>
        <w:spacing w:after="0" w:line="240" w:lineRule="auto"/>
        <w:ind w:left="426" w:hanging="426"/>
        <w:rPr>
          <w:rFonts w:ascii="Trebuchet MS" w:eastAsia="Times New Roman" w:hAnsi="Trebuchet MS" w:cs="Times New Roman"/>
          <w:sz w:val="20"/>
          <w:szCs w:val="20"/>
        </w:rPr>
      </w:pPr>
      <w:r>
        <w:rPr>
          <w:rFonts w:ascii="Trebuchet MS" w:eastAsia="Times New Roman" w:hAnsi="Trebuchet MS" w:cs="Times New Roman"/>
          <w:sz w:val="20"/>
          <w:szCs w:val="20"/>
        </w:rPr>
        <w:t xml:space="preserve">Deklaracija dėl sutikimo būti subtiekėju, ūkio </w:t>
      </w:r>
      <w:proofErr w:type="spellStart"/>
      <w:r>
        <w:rPr>
          <w:rFonts w:ascii="Trebuchet MS" w:eastAsia="Times New Roman" w:hAnsi="Trebuchet MS" w:cs="Times New Roman"/>
          <w:sz w:val="20"/>
          <w:szCs w:val="20"/>
        </w:rPr>
        <w:t>subjektu</w:t>
      </w:r>
      <w:r w:rsidR="00E06CAB">
        <w:rPr>
          <w:rFonts w:ascii="Trebuchet MS" w:eastAsia="Times New Roman" w:hAnsi="Trebuchet MS" w:cs="Times New Roman"/>
          <w:sz w:val="20"/>
          <w:szCs w:val="20"/>
        </w:rPr>
        <w:t>_</w:t>
      </w:r>
      <w:r w:rsidR="00BD7B1A">
        <w:rPr>
          <w:rFonts w:ascii="Trebuchet MS" w:eastAsia="Times New Roman" w:hAnsi="Trebuchet MS" w:cs="Times New Roman"/>
          <w:sz w:val="20"/>
          <w:szCs w:val="20"/>
        </w:rPr>
        <w:t>Rasa</w:t>
      </w:r>
      <w:proofErr w:type="spellEnd"/>
      <w:r w:rsidR="00BD7B1A">
        <w:rPr>
          <w:rFonts w:ascii="Trebuchet MS" w:eastAsia="Times New Roman" w:hAnsi="Trebuchet MS" w:cs="Times New Roman"/>
          <w:sz w:val="20"/>
          <w:szCs w:val="20"/>
        </w:rPr>
        <w:t xml:space="preserve"> V</w:t>
      </w:r>
      <w:r w:rsidR="00E06CAB">
        <w:rPr>
          <w:rFonts w:ascii="Trebuchet MS" w:eastAsia="Times New Roman" w:hAnsi="Trebuchet MS" w:cs="Times New Roman"/>
          <w:sz w:val="20"/>
          <w:szCs w:val="20"/>
        </w:rPr>
        <w:t>alienė</w:t>
      </w:r>
      <w:r w:rsidR="008959B7" w:rsidRPr="009119E5">
        <w:rPr>
          <w:rFonts w:ascii="Trebuchet MS" w:eastAsia="Times New Roman" w:hAnsi="Trebuchet MS" w:cs="Times New Roman"/>
          <w:sz w:val="20"/>
          <w:szCs w:val="20"/>
        </w:rPr>
        <w:t xml:space="preserve">, </w:t>
      </w:r>
      <w:r w:rsidR="001671EA">
        <w:rPr>
          <w:rFonts w:ascii="Trebuchet MS" w:eastAsia="Times New Roman" w:hAnsi="Trebuchet MS" w:cs="Times New Roman"/>
          <w:sz w:val="20"/>
          <w:szCs w:val="20"/>
        </w:rPr>
        <w:t>1</w:t>
      </w:r>
      <w:r w:rsidR="008959B7" w:rsidRPr="009119E5">
        <w:rPr>
          <w:rFonts w:ascii="Trebuchet MS" w:eastAsia="Times New Roman" w:hAnsi="Trebuchet MS" w:cs="Times New Roman"/>
          <w:sz w:val="20"/>
          <w:szCs w:val="20"/>
        </w:rPr>
        <w:t xml:space="preserve"> lapa</w:t>
      </w:r>
      <w:r w:rsidR="001671EA">
        <w:rPr>
          <w:rFonts w:ascii="Trebuchet MS" w:eastAsia="Times New Roman" w:hAnsi="Trebuchet MS" w:cs="Times New Roman"/>
          <w:sz w:val="20"/>
          <w:szCs w:val="20"/>
        </w:rPr>
        <w:t>s</w:t>
      </w:r>
      <w:r w:rsidR="008959B7" w:rsidRPr="009119E5">
        <w:rPr>
          <w:rFonts w:ascii="Trebuchet MS" w:eastAsia="Times New Roman" w:hAnsi="Trebuchet MS" w:cs="Times New Roman"/>
          <w:sz w:val="20"/>
          <w:szCs w:val="20"/>
        </w:rPr>
        <w:t>.</w:t>
      </w:r>
    </w:p>
    <w:p w14:paraId="38C89F72" w14:textId="336C9C6C" w:rsidR="001671EA" w:rsidRDefault="009C051C" w:rsidP="001671EA">
      <w:pPr>
        <w:pStyle w:val="Sraopastraipa"/>
        <w:numPr>
          <w:ilvl w:val="1"/>
          <w:numId w:val="30"/>
        </w:numPr>
        <w:spacing w:after="0" w:line="240" w:lineRule="auto"/>
        <w:ind w:left="426" w:hanging="426"/>
        <w:rPr>
          <w:rFonts w:ascii="Trebuchet MS" w:eastAsia="Times New Roman" w:hAnsi="Trebuchet MS" w:cs="Times New Roman"/>
          <w:sz w:val="20"/>
          <w:szCs w:val="20"/>
        </w:rPr>
      </w:pPr>
      <w:r w:rsidRPr="001671EA">
        <w:rPr>
          <w:rFonts w:ascii="Trebuchet MS" w:eastAsia="Times New Roman" w:hAnsi="Trebuchet MS" w:cs="Times New Roman"/>
          <w:sz w:val="20"/>
          <w:szCs w:val="20"/>
        </w:rPr>
        <w:t xml:space="preserve"> </w:t>
      </w:r>
      <w:r w:rsidR="001671EA">
        <w:rPr>
          <w:rFonts w:ascii="Trebuchet MS" w:eastAsia="Times New Roman" w:hAnsi="Trebuchet MS" w:cs="Times New Roman"/>
          <w:sz w:val="20"/>
          <w:szCs w:val="20"/>
        </w:rPr>
        <w:t xml:space="preserve">Deklaracija dėl sutikimo būti subtiekėju, ūkio </w:t>
      </w:r>
      <w:proofErr w:type="spellStart"/>
      <w:r w:rsidR="001671EA">
        <w:rPr>
          <w:rFonts w:ascii="Trebuchet MS" w:eastAsia="Times New Roman" w:hAnsi="Trebuchet MS" w:cs="Times New Roman"/>
          <w:sz w:val="20"/>
          <w:szCs w:val="20"/>
        </w:rPr>
        <w:t>subjektu</w:t>
      </w:r>
      <w:r w:rsidR="00E06CAB">
        <w:rPr>
          <w:rFonts w:ascii="Trebuchet MS" w:eastAsia="Times New Roman" w:hAnsi="Trebuchet MS" w:cs="Times New Roman"/>
          <w:sz w:val="20"/>
          <w:szCs w:val="20"/>
        </w:rPr>
        <w:t>_</w:t>
      </w:r>
      <w:r w:rsidR="00A35418">
        <w:rPr>
          <w:rFonts w:ascii="Trebuchet MS" w:eastAsia="Times New Roman" w:hAnsi="Trebuchet MS" w:cs="Times New Roman"/>
          <w:sz w:val="20"/>
          <w:szCs w:val="20"/>
        </w:rPr>
        <w:t>Dovilė</w:t>
      </w:r>
      <w:proofErr w:type="spellEnd"/>
      <w:r w:rsidR="00A35418">
        <w:rPr>
          <w:rFonts w:ascii="Trebuchet MS" w:eastAsia="Times New Roman" w:hAnsi="Trebuchet MS" w:cs="Times New Roman"/>
          <w:sz w:val="20"/>
          <w:szCs w:val="20"/>
        </w:rPr>
        <w:t xml:space="preserve"> </w:t>
      </w:r>
      <w:proofErr w:type="spellStart"/>
      <w:r w:rsidR="00A35418">
        <w:rPr>
          <w:rFonts w:ascii="Trebuchet MS" w:eastAsia="Times New Roman" w:hAnsi="Trebuchet MS" w:cs="Times New Roman"/>
          <w:sz w:val="20"/>
          <w:szCs w:val="20"/>
        </w:rPr>
        <w:t>Miškelevičienė</w:t>
      </w:r>
      <w:proofErr w:type="spellEnd"/>
      <w:r w:rsidR="001671EA" w:rsidRPr="009119E5">
        <w:rPr>
          <w:rFonts w:ascii="Trebuchet MS" w:eastAsia="Times New Roman" w:hAnsi="Trebuchet MS" w:cs="Times New Roman"/>
          <w:sz w:val="20"/>
          <w:szCs w:val="20"/>
        </w:rPr>
        <w:t xml:space="preserve">, </w:t>
      </w:r>
      <w:r w:rsidR="001671EA">
        <w:rPr>
          <w:rFonts w:ascii="Trebuchet MS" w:eastAsia="Times New Roman" w:hAnsi="Trebuchet MS" w:cs="Times New Roman"/>
          <w:sz w:val="20"/>
          <w:szCs w:val="20"/>
        </w:rPr>
        <w:t>1</w:t>
      </w:r>
      <w:r w:rsidR="001671EA" w:rsidRPr="009119E5">
        <w:rPr>
          <w:rFonts w:ascii="Trebuchet MS" w:eastAsia="Times New Roman" w:hAnsi="Trebuchet MS" w:cs="Times New Roman"/>
          <w:sz w:val="20"/>
          <w:szCs w:val="20"/>
        </w:rPr>
        <w:t xml:space="preserve"> lapa</w:t>
      </w:r>
      <w:r w:rsidR="001671EA">
        <w:rPr>
          <w:rFonts w:ascii="Trebuchet MS" w:eastAsia="Times New Roman" w:hAnsi="Trebuchet MS" w:cs="Times New Roman"/>
          <w:sz w:val="20"/>
          <w:szCs w:val="20"/>
        </w:rPr>
        <w:t>s</w:t>
      </w:r>
      <w:r w:rsidR="001671EA" w:rsidRPr="009119E5">
        <w:rPr>
          <w:rFonts w:ascii="Trebuchet MS" w:eastAsia="Times New Roman" w:hAnsi="Trebuchet MS" w:cs="Times New Roman"/>
          <w:sz w:val="20"/>
          <w:szCs w:val="20"/>
        </w:rPr>
        <w:t>.</w:t>
      </w:r>
    </w:p>
    <w:p w14:paraId="24FD010C" w14:textId="286C1088" w:rsidR="009119E5" w:rsidRPr="001671EA" w:rsidRDefault="00BD7B1A" w:rsidP="001671EA">
      <w:pPr>
        <w:pStyle w:val="Sraopastraipa"/>
        <w:numPr>
          <w:ilvl w:val="1"/>
          <w:numId w:val="30"/>
        </w:numPr>
        <w:spacing w:after="0" w:line="240" w:lineRule="auto"/>
        <w:ind w:left="426" w:hanging="426"/>
        <w:rPr>
          <w:rFonts w:ascii="Trebuchet MS" w:eastAsia="Times New Roman" w:hAnsi="Trebuchet MS" w:cs="Times New Roman"/>
          <w:sz w:val="20"/>
          <w:szCs w:val="20"/>
        </w:rPr>
      </w:pPr>
      <w:proofErr w:type="spellStart"/>
      <w:r>
        <w:rPr>
          <w:rFonts w:ascii="Trebuchet MS" w:eastAsia="Times New Roman" w:hAnsi="Trebuchet MS" w:cs="Times New Roman"/>
          <w:sz w:val="20"/>
          <w:szCs w:val="20"/>
        </w:rPr>
        <w:t>Prokūra</w:t>
      </w:r>
      <w:proofErr w:type="spellEnd"/>
      <w:r w:rsidR="00ED7ED5">
        <w:rPr>
          <w:rFonts w:ascii="Trebuchet MS" w:eastAsia="Times New Roman" w:hAnsi="Trebuchet MS" w:cs="Times New Roman"/>
          <w:sz w:val="20"/>
          <w:szCs w:val="20"/>
        </w:rPr>
        <w:t xml:space="preserve"> 2014</w:t>
      </w:r>
      <w:r w:rsidR="009E7E11">
        <w:rPr>
          <w:rFonts w:ascii="Trebuchet MS" w:eastAsia="Times New Roman" w:hAnsi="Trebuchet MS" w:cs="Times New Roman"/>
          <w:sz w:val="20"/>
          <w:szCs w:val="20"/>
        </w:rPr>
        <w:t xml:space="preserve"> m. gruodžio 3 d., 1 lapas.</w:t>
      </w:r>
    </w:p>
    <w:p w14:paraId="57989841" w14:textId="77777777" w:rsidR="002A7F98" w:rsidRPr="00F72461" w:rsidRDefault="002A7F98" w:rsidP="002A7F98">
      <w:pPr>
        <w:spacing w:after="0" w:line="240" w:lineRule="auto"/>
        <w:ind w:left="567" w:hanging="567"/>
        <w:jc w:val="both"/>
        <w:rPr>
          <w:rFonts w:ascii="Trebuchet MS" w:hAnsi="Trebuchet MS" w:cs="Arial"/>
          <w:sz w:val="20"/>
        </w:rPr>
      </w:pPr>
    </w:p>
    <w:p w14:paraId="00AB4ECC" w14:textId="77777777" w:rsidR="009E7E11" w:rsidRPr="001671EA" w:rsidRDefault="002A7F98" w:rsidP="009E7E11">
      <w:pPr>
        <w:pStyle w:val="Sraopastraipa"/>
        <w:spacing w:after="0" w:line="240" w:lineRule="auto"/>
        <w:ind w:left="426"/>
        <w:rPr>
          <w:rFonts w:ascii="Trebuchet MS" w:eastAsia="Times New Roman" w:hAnsi="Trebuchet MS" w:cs="Times New Roman"/>
          <w:sz w:val="20"/>
          <w:szCs w:val="20"/>
        </w:rPr>
      </w:pPr>
      <w:r w:rsidRPr="00F72461">
        <w:rPr>
          <w:rFonts w:ascii="Trebuchet MS" w:hAnsi="Trebuchet MS" w:cs="Arial"/>
          <w:sz w:val="20"/>
        </w:rPr>
        <w:t xml:space="preserve">Šie priedai laikomi konfidencialia informacija: </w:t>
      </w:r>
      <w:proofErr w:type="spellStart"/>
      <w:r w:rsidR="009E7E11">
        <w:rPr>
          <w:rFonts w:ascii="Trebuchet MS" w:eastAsia="Times New Roman" w:hAnsi="Trebuchet MS" w:cs="Times New Roman"/>
          <w:sz w:val="20"/>
          <w:szCs w:val="20"/>
        </w:rPr>
        <w:t>Prokūra</w:t>
      </w:r>
      <w:proofErr w:type="spellEnd"/>
      <w:r w:rsidR="009E7E11">
        <w:rPr>
          <w:rFonts w:ascii="Trebuchet MS" w:eastAsia="Times New Roman" w:hAnsi="Trebuchet MS" w:cs="Times New Roman"/>
          <w:sz w:val="20"/>
          <w:szCs w:val="20"/>
        </w:rPr>
        <w:t xml:space="preserve"> 2014 m. gruodžio 3 d., 1 lapas.</w:t>
      </w:r>
    </w:p>
    <w:p w14:paraId="2C54A047" w14:textId="46FA8628" w:rsidR="00BE15D3" w:rsidRPr="00F72461" w:rsidRDefault="00BE15D3" w:rsidP="009E7E11">
      <w:pPr>
        <w:spacing w:after="0" w:line="240" w:lineRule="auto"/>
        <w:ind w:left="567" w:hanging="117"/>
        <w:jc w:val="both"/>
        <w:rPr>
          <w:rFonts w:ascii="Trebuchet MS" w:hAnsi="Trebuchet MS" w:cs="Arial"/>
          <w:sz w:val="20"/>
        </w:rPr>
      </w:pPr>
    </w:p>
    <w:bookmarkEnd w:id="9"/>
    <w:p w14:paraId="2C6CCF3E" w14:textId="2779C307" w:rsidR="00BE15D3" w:rsidRPr="00234159" w:rsidRDefault="00BE15D3" w:rsidP="00234159">
      <w:pPr>
        <w:spacing w:after="0" w:line="240" w:lineRule="auto"/>
        <w:rPr>
          <w:rFonts w:ascii="Trebuchet MS" w:eastAsia="Times New Roman" w:hAnsi="Trebuchet MS" w:cs="Times New Roman"/>
          <w:color w:val="00B0F0"/>
          <w:sz w:val="20"/>
          <w:szCs w:val="20"/>
        </w:rPr>
      </w:pPr>
    </w:p>
    <w:p w14:paraId="1343D5C6" w14:textId="2D5C45C8" w:rsidR="00BE15D3" w:rsidRPr="00F72461" w:rsidRDefault="00BE15D3" w:rsidP="002A7F98">
      <w:pPr>
        <w:spacing w:after="0" w:line="240" w:lineRule="auto"/>
        <w:ind w:left="567" w:hanging="567"/>
        <w:jc w:val="both"/>
        <w:rPr>
          <w:rFonts w:ascii="Trebuchet MS" w:eastAsia="Times New Roman" w:hAnsi="Trebuchet MS" w:cs="Times New Roman"/>
          <w:sz w:val="20"/>
          <w:szCs w:val="20"/>
        </w:rPr>
      </w:pPr>
    </w:p>
    <w:tbl>
      <w:tblPr>
        <w:tblW w:w="9422" w:type="dxa"/>
        <w:tblLook w:val="0000" w:firstRow="0" w:lastRow="0" w:firstColumn="0" w:lastColumn="0" w:noHBand="0" w:noVBand="0"/>
      </w:tblPr>
      <w:tblGrid>
        <w:gridCol w:w="4361"/>
        <w:gridCol w:w="5061"/>
      </w:tblGrid>
      <w:tr w:rsidR="00BE15D3" w:rsidRPr="00F72461" w14:paraId="1C143DDE" w14:textId="77777777" w:rsidTr="207BFD53">
        <w:trPr>
          <w:trHeight w:val="5084"/>
        </w:trPr>
        <w:tc>
          <w:tcPr>
            <w:tcW w:w="4361" w:type="dxa"/>
          </w:tcPr>
          <w:p w14:paraId="7E44F998" w14:textId="5EA2AFEF" w:rsidR="00BE15D3" w:rsidRPr="00F72461" w:rsidRDefault="00BE15D3" w:rsidP="009F4236">
            <w:pPr>
              <w:numPr>
                <w:ilvl w:val="12"/>
                <w:numId w:val="0"/>
              </w:num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b/>
                <w:sz w:val="20"/>
                <w:szCs w:val="20"/>
              </w:rPr>
              <w:t>KLIENTAS</w:t>
            </w:r>
          </w:p>
          <w:p w14:paraId="37283C46" w14:textId="1D513022" w:rsidR="00BE15D3" w:rsidRPr="00F72461" w:rsidRDefault="000062EE" w:rsidP="009F4236">
            <w:pPr>
              <w:numPr>
                <w:ilvl w:val="12"/>
                <w:numId w:val="0"/>
              </w:numPr>
              <w:spacing w:after="0" w:line="264" w:lineRule="auto"/>
              <w:jc w:val="both"/>
              <w:rPr>
                <w:rFonts w:ascii="Trebuchet MS" w:eastAsia="Times New Roman" w:hAnsi="Trebuchet MS" w:cs="Times New Roman"/>
                <w:b/>
                <w:sz w:val="20"/>
                <w:szCs w:val="20"/>
              </w:rPr>
            </w:pPr>
            <w:r>
              <w:rPr>
                <w:rFonts w:ascii="Trebuchet MS" w:hAnsi="Trebuchet MS" w:cs="Arial"/>
                <w:b/>
                <w:bCs/>
                <w:sz w:val="20"/>
                <w:szCs w:val="20"/>
              </w:rPr>
              <w:t xml:space="preserve">Akcinė bendrovė </w:t>
            </w:r>
            <w:r w:rsidR="00BE15D3" w:rsidRPr="00F72461">
              <w:rPr>
                <w:rFonts w:ascii="Trebuchet MS" w:eastAsia="Times New Roman" w:hAnsi="Trebuchet MS" w:cs="Times New Roman"/>
                <w:b/>
                <w:bCs/>
                <w:sz w:val="20"/>
                <w:szCs w:val="20"/>
              </w:rPr>
              <w:t>Lietuvos oro uostai</w:t>
            </w:r>
          </w:p>
          <w:p w14:paraId="1D9D0D3E" w14:textId="33B99868" w:rsidR="00BE15D3" w:rsidRPr="00F72461" w:rsidRDefault="00BE15D3" w:rsidP="207BFD53">
            <w:pPr>
              <w:spacing w:after="0" w:line="264" w:lineRule="auto"/>
              <w:jc w:val="both"/>
              <w:rPr>
                <w:rFonts w:ascii="Trebuchet MS" w:eastAsia="Times New Roman" w:hAnsi="Trebuchet MS" w:cs="Times New Roman"/>
                <w:sz w:val="20"/>
                <w:szCs w:val="20"/>
              </w:rPr>
            </w:pPr>
            <w:r w:rsidRPr="207BFD53">
              <w:rPr>
                <w:rFonts w:ascii="Trebuchet MS" w:eastAsia="Times New Roman" w:hAnsi="Trebuchet MS" w:cs="Times New Roman"/>
                <w:sz w:val="20"/>
                <w:szCs w:val="20"/>
              </w:rPr>
              <w:t xml:space="preserve">PVM mokėtojo kodas </w:t>
            </w:r>
            <w:r w:rsidR="5B6A8AB2" w:rsidRPr="207BFD53">
              <w:rPr>
                <w:rFonts w:ascii="Trebuchet MS" w:eastAsia="Times New Roman" w:hAnsi="Trebuchet MS" w:cs="Times New Roman"/>
                <w:sz w:val="20"/>
                <w:szCs w:val="20"/>
              </w:rPr>
              <w:t>LT</w:t>
            </w:r>
            <w:r w:rsidRPr="207BFD53">
              <w:rPr>
                <w:rFonts w:ascii="Trebuchet MS" w:eastAsia="Times New Roman" w:hAnsi="Trebuchet MS" w:cs="Times New Roman"/>
                <w:sz w:val="20"/>
                <w:szCs w:val="20"/>
              </w:rPr>
              <w:t>208640716</w:t>
            </w:r>
          </w:p>
          <w:p w14:paraId="1DDC9332" w14:textId="552975F9" w:rsidR="00BE15D3" w:rsidRPr="00F72461" w:rsidRDefault="00BE15D3" w:rsidP="009F4236">
            <w:pPr>
              <w:numPr>
                <w:ilvl w:val="12"/>
                <w:numId w:val="0"/>
              </w:numPr>
              <w:spacing w:after="0" w:line="264" w:lineRule="auto"/>
              <w:jc w:val="both"/>
              <w:rPr>
                <w:rFonts w:ascii="Trebuchet MS" w:eastAsia="Times New Roman" w:hAnsi="Trebuchet MS" w:cs="Times New Roman"/>
                <w:sz w:val="20"/>
                <w:szCs w:val="20"/>
              </w:rPr>
            </w:pPr>
            <w:bookmarkStart w:id="11" w:name="Text13"/>
            <w:r w:rsidRPr="00F72461">
              <w:rPr>
                <w:rFonts w:ascii="Trebuchet MS" w:eastAsia="Times New Roman" w:hAnsi="Trebuchet MS" w:cs="Times New Roman"/>
                <w:sz w:val="20"/>
                <w:szCs w:val="20"/>
              </w:rPr>
              <w:t>Tel. +370 5 27393</w:t>
            </w:r>
            <w:bookmarkEnd w:id="11"/>
            <w:r w:rsidRPr="00F72461">
              <w:rPr>
                <w:rFonts w:ascii="Trebuchet MS" w:eastAsia="Times New Roman" w:hAnsi="Trebuchet MS" w:cs="Times New Roman"/>
                <w:sz w:val="20"/>
                <w:szCs w:val="20"/>
              </w:rPr>
              <w:t>26</w:t>
            </w:r>
          </w:p>
          <w:p w14:paraId="3207B856" w14:textId="63D0F93D" w:rsidR="00BE15D3" w:rsidRPr="00F72461" w:rsidRDefault="00BE15D3" w:rsidP="009F4236">
            <w:pPr>
              <w:numPr>
                <w:ilvl w:val="12"/>
                <w:numId w:val="0"/>
              </w:num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El. p.  </w:t>
            </w:r>
            <w:hyperlink r:id="rId14" w:history="1">
              <w:r w:rsidR="00C321FB" w:rsidRPr="00F72461">
                <w:rPr>
                  <w:rStyle w:val="Hipersaitas"/>
                  <w:rFonts w:ascii="Trebuchet MS" w:eastAsia="Times New Roman" w:hAnsi="Trebuchet MS" w:cs="Times New Roman"/>
                  <w:sz w:val="20"/>
                  <w:szCs w:val="20"/>
                </w:rPr>
                <w:t>info@ltou.lt</w:t>
              </w:r>
            </w:hyperlink>
            <w:r w:rsidR="00C321FB" w:rsidRPr="00F72461">
              <w:rPr>
                <w:rFonts w:ascii="Trebuchet MS" w:eastAsia="Times New Roman" w:hAnsi="Trebuchet MS" w:cs="Times New Roman"/>
                <w:sz w:val="20"/>
                <w:szCs w:val="20"/>
              </w:rPr>
              <w:t xml:space="preserve"> </w:t>
            </w:r>
          </w:p>
          <w:p w14:paraId="6D37868B" w14:textId="77777777" w:rsidR="00BE15D3" w:rsidRPr="00F72461" w:rsidRDefault="00BE15D3" w:rsidP="009F4236">
            <w:pPr>
              <w:numPr>
                <w:ilvl w:val="12"/>
                <w:numId w:val="0"/>
              </w:num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Atsiskaitomoji sąskaita:</w:t>
            </w:r>
          </w:p>
          <w:p w14:paraId="06317165" w14:textId="728D90DA" w:rsidR="00BE15D3" w:rsidRPr="00F72461" w:rsidRDefault="7CCB3CD6" w:rsidP="207BFD53">
            <w:pPr>
              <w:spacing w:after="0" w:line="264" w:lineRule="auto"/>
              <w:jc w:val="both"/>
              <w:rPr>
                <w:rFonts w:ascii="Trebuchet MS" w:eastAsia="Times New Roman" w:hAnsi="Trebuchet MS" w:cs="Times New Roman"/>
                <w:sz w:val="20"/>
                <w:szCs w:val="20"/>
              </w:rPr>
            </w:pPr>
            <w:proofErr w:type="spellStart"/>
            <w:r w:rsidRPr="207BFD53">
              <w:rPr>
                <w:rFonts w:ascii="Trebuchet MS" w:eastAsia="Times New Roman" w:hAnsi="Trebuchet MS" w:cs="Times New Roman"/>
                <w:sz w:val="20"/>
                <w:szCs w:val="20"/>
              </w:rPr>
              <w:t>Lu</w:t>
            </w:r>
            <w:r w:rsidR="5071D399" w:rsidRPr="207BFD53">
              <w:rPr>
                <w:rFonts w:ascii="Trebuchet MS" w:eastAsia="Times New Roman" w:hAnsi="Trebuchet MS" w:cs="Times New Roman"/>
                <w:sz w:val="20"/>
                <w:szCs w:val="20"/>
              </w:rPr>
              <w:t>m</w:t>
            </w:r>
            <w:r w:rsidRPr="207BFD53">
              <w:rPr>
                <w:rFonts w:ascii="Trebuchet MS" w:eastAsia="Times New Roman" w:hAnsi="Trebuchet MS" w:cs="Times New Roman"/>
                <w:sz w:val="20"/>
                <w:szCs w:val="20"/>
              </w:rPr>
              <w:t>i</w:t>
            </w:r>
            <w:r w:rsidR="0C46DFB9" w:rsidRPr="207BFD53">
              <w:rPr>
                <w:rFonts w:ascii="Trebuchet MS" w:eastAsia="Times New Roman" w:hAnsi="Trebuchet MS" w:cs="Times New Roman"/>
                <w:sz w:val="20"/>
                <w:szCs w:val="20"/>
              </w:rPr>
              <w:t>n</w:t>
            </w:r>
            <w:r w:rsidRPr="207BFD53">
              <w:rPr>
                <w:rFonts w:ascii="Trebuchet MS" w:eastAsia="Times New Roman" w:hAnsi="Trebuchet MS" w:cs="Times New Roman"/>
                <w:sz w:val="20"/>
                <w:szCs w:val="20"/>
              </w:rPr>
              <w:t>or</w:t>
            </w:r>
            <w:proofErr w:type="spellEnd"/>
            <w:r w:rsidR="00BE15D3" w:rsidRPr="207BFD53">
              <w:rPr>
                <w:rFonts w:ascii="Trebuchet MS" w:eastAsia="Times New Roman" w:hAnsi="Trebuchet MS" w:cs="Times New Roman"/>
                <w:sz w:val="20"/>
                <w:szCs w:val="20"/>
              </w:rPr>
              <w:t xml:space="preserve"> bank</w:t>
            </w:r>
            <w:r w:rsidR="338D86B3" w:rsidRPr="207BFD53">
              <w:rPr>
                <w:rFonts w:ascii="Trebuchet MS" w:eastAsia="Times New Roman" w:hAnsi="Trebuchet MS" w:cs="Times New Roman"/>
                <w:sz w:val="20"/>
                <w:szCs w:val="20"/>
              </w:rPr>
              <w:t xml:space="preserve"> AS</w:t>
            </w:r>
          </w:p>
          <w:p w14:paraId="31D7DC93" w14:textId="77777777" w:rsidR="00BE15D3" w:rsidRPr="00F72461" w:rsidRDefault="00BE15D3" w:rsidP="009F4236">
            <w:pPr>
              <w:spacing w:after="0" w:line="264" w:lineRule="auto"/>
              <w:jc w:val="both"/>
              <w:rPr>
                <w:rFonts w:ascii="Trebuchet MS" w:eastAsia="Times New Roman" w:hAnsi="Trebuchet MS" w:cs="Times New Roman"/>
                <w:bCs/>
                <w:sz w:val="20"/>
                <w:szCs w:val="20"/>
              </w:rPr>
            </w:pPr>
            <w:r w:rsidRPr="00F72461">
              <w:rPr>
                <w:rFonts w:ascii="Trebuchet MS" w:eastAsia="Times New Roman" w:hAnsi="Trebuchet MS" w:cs="Times New Roman"/>
                <w:bCs/>
                <w:sz w:val="20"/>
                <w:szCs w:val="20"/>
              </w:rPr>
              <w:t>LT33 4010 0425 0007 0513</w:t>
            </w:r>
          </w:p>
          <w:p w14:paraId="4135C5AD"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Banko kodas 40100</w:t>
            </w:r>
          </w:p>
          <w:p w14:paraId="46ED4242"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1713B199"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5B05588B" w14:textId="06BBA9C6" w:rsidR="00EE0434" w:rsidRDefault="00995B38" w:rsidP="009F4236">
            <w:pPr>
              <w:spacing w:after="0" w:line="264"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Saugos ir saugumo departament</w:t>
            </w:r>
            <w:r w:rsidR="00EE0434">
              <w:rPr>
                <w:rFonts w:ascii="Trebuchet MS" w:eastAsia="Times New Roman" w:hAnsi="Trebuchet MS" w:cs="Times New Roman"/>
                <w:sz w:val="20"/>
                <w:szCs w:val="20"/>
              </w:rPr>
              <w:t>o</w:t>
            </w:r>
          </w:p>
          <w:p w14:paraId="69910954" w14:textId="578CF465" w:rsidR="00BE15D3" w:rsidRPr="00F72461" w:rsidRDefault="00EE0434" w:rsidP="009F4236">
            <w:pPr>
              <w:spacing w:after="0" w:line="264"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direktorius </w:t>
            </w:r>
            <w:r w:rsidR="006D4998">
              <w:rPr>
                <w:rFonts w:ascii="Trebuchet MS" w:eastAsia="Times New Roman" w:hAnsi="Trebuchet MS" w:cs="Times New Roman"/>
                <w:sz w:val="20"/>
                <w:szCs w:val="20"/>
              </w:rPr>
              <w:t xml:space="preserve">Vidas </w:t>
            </w:r>
            <w:proofErr w:type="spellStart"/>
            <w:r w:rsidR="006D4998">
              <w:rPr>
                <w:rFonts w:ascii="Trebuchet MS" w:eastAsia="Times New Roman" w:hAnsi="Trebuchet MS" w:cs="Times New Roman"/>
                <w:sz w:val="20"/>
                <w:szCs w:val="20"/>
              </w:rPr>
              <w:t>Kšanas</w:t>
            </w:r>
            <w:proofErr w:type="spellEnd"/>
            <w:r w:rsidR="00BE15D3" w:rsidRPr="00F72461">
              <w:rPr>
                <w:rFonts w:ascii="Trebuchet MS" w:eastAsia="Times New Roman" w:hAnsi="Trebuchet MS" w:cs="Times New Roman"/>
                <w:sz w:val="20"/>
                <w:szCs w:val="20"/>
              </w:rPr>
              <w:t xml:space="preserve">   </w:t>
            </w:r>
          </w:p>
          <w:p w14:paraId="12D69FFE" w14:textId="77777777" w:rsidR="00EE0434" w:rsidRDefault="00EE0434" w:rsidP="009F4236">
            <w:pPr>
              <w:spacing w:after="0" w:line="264" w:lineRule="auto"/>
              <w:jc w:val="both"/>
              <w:rPr>
                <w:rFonts w:ascii="Trebuchet MS" w:eastAsia="Times New Roman" w:hAnsi="Trebuchet MS" w:cs="Times New Roman"/>
                <w:sz w:val="20"/>
                <w:szCs w:val="20"/>
              </w:rPr>
            </w:pPr>
          </w:p>
          <w:p w14:paraId="3ADCA3C7" w14:textId="4BBFA981"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________________________</w:t>
            </w:r>
          </w:p>
          <w:p w14:paraId="3D83CC34"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Pasirašymo data</w:t>
            </w:r>
          </w:p>
          <w:p w14:paraId="043DC89A"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51456A07"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                                          A.V.</w:t>
            </w:r>
          </w:p>
        </w:tc>
        <w:tc>
          <w:tcPr>
            <w:tcW w:w="5061" w:type="dxa"/>
          </w:tcPr>
          <w:p w14:paraId="6F015D37" w14:textId="4BED404A" w:rsidR="00BE15D3" w:rsidRPr="00F72461" w:rsidRDefault="00BE15D3" w:rsidP="009F4236">
            <w:pPr>
              <w:spacing w:after="0" w:line="264" w:lineRule="auto"/>
              <w:jc w:val="both"/>
              <w:rPr>
                <w:rFonts w:ascii="Trebuchet MS" w:eastAsia="Times New Roman" w:hAnsi="Trebuchet MS" w:cs="Times New Roman"/>
                <w:b/>
                <w:sz w:val="20"/>
                <w:szCs w:val="20"/>
              </w:rPr>
            </w:pPr>
            <w:r w:rsidRPr="00F72461">
              <w:rPr>
                <w:rFonts w:ascii="Trebuchet MS" w:eastAsia="Times New Roman" w:hAnsi="Trebuchet MS" w:cs="Times New Roman"/>
                <w:b/>
                <w:sz w:val="20"/>
                <w:szCs w:val="20"/>
              </w:rPr>
              <w:t>PASLAUGŲ TEIKĖJAS</w:t>
            </w:r>
          </w:p>
          <w:p w14:paraId="2261FC8C" w14:textId="3DE0AD82" w:rsidR="00BE15D3" w:rsidRPr="00A35418" w:rsidRDefault="00A35418" w:rsidP="009F4236">
            <w:pPr>
              <w:spacing w:after="0" w:line="264" w:lineRule="auto"/>
              <w:jc w:val="both"/>
              <w:rPr>
                <w:rFonts w:ascii="Trebuchet MS" w:eastAsia="Times New Roman" w:hAnsi="Trebuchet MS" w:cs="Times New Roman"/>
                <w:b/>
                <w:iCs/>
                <w:sz w:val="20"/>
                <w:szCs w:val="20"/>
              </w:rPr>
            </w:pPr>
            <w:r>
              <w:rPr>
                <w:rFonts w:ascii="Trebuchet MS" w:eastAsia="Times New Roman" w:hAnsi="Trebuchet MS" w:cs="Times New Roman"/>
                <w:b/>
                <w:iCs/>
                <w:sz w:val="20"/>
                <w:szCs w:val="20"/>
              </w:rPr>
              <w:t xml:space="preserve">UAB </w:t>
            </w:r>
            <w:proofErr w:type="spellStart"/>
            <w:r>
              <w:rPr>
                <w:rFonts w:ascii="Trebuchet MS" w:eastAsia="Times New Roman" w:hAnsi="Trebuchet MS" w:cs="Times New Roman"/>
                <w:b/>
                <w:iCs/>
                <w:sz w:val="20"/>
                <w:szCs w:val="20"/>
              </w:rPr>
              <w:t>S</w:t>
            </w:r>
            <w:r w:rsidR="00C86041">
              <w:rPr>
                <w:rFonts w:ascii="Trebuchet MS" w:eastAsia="Times New Roman" w:hAnsi="Trebuchet MS" w:cs="Times New Roman"/>
                <w:b/>
                <w:iCs/>
                <w:sz w:val="20"/>
                <w:szCs w:val="20"/>
              </w:rPr>
              <w:t>krivanek</w:t>
            </w:r>
            <w:proofErr w:type="spellEnd"/>
          </w:p>
          <w:p w14:paraId="3BC56F3C" w14:textId="77777777" w:rsidR="00C86041" w:rsidRPr="00C86041" w:rsidRDefault="00BE15D3" w:rsidP="00C86041">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PVM mokėtojo kodas </w:t>
            </w:r>
            <w:r w:rsidR="00C86041" w:rsidRPr="00C86041">
              <w:rPr>
                <w:rFonts w:ascii="Trebuchet MS" w:eastAsia="Times New Roman" w:hAnsi="Trebuchet MS" w:cs="Times New Roman"/>
                <w:sz w:val="20"/>
                <w:szCs w:val="20"/>
              </w:rPr>
              <w:t>LT100001115619</w:t>
            </w:r>
          </w:p>
          <w:p w14:paraId="501F072C" w14:textId="5F06401F"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Tel. </w:t>
            </w:r>
            <w:r w:rsidR="00C86041">
              <w:rPr>
                <w:rFonts w:ascii="Trebuchet MS" w:eastAsia="Times New Roman" w:hAnsi="Trebuchet MS" w:cs="Times New Roman"/>
                <w:sz w:val="20"/>
                <w:szCs w:val="20"/>
              </w:rPr>
              <w:t>+370</w:t>
            </w:r>
            <w:r w:rsidR="00433ACE">
              <w:rPr>
                <w:rFonts w:ascii="Trebuchet MS" w:eastAsia="Times New Roman" w:hAnsi="Trebuchet MS" w:cs="Times New Roman"/>
                <w:sz w:val="20"/>
                <w:szCs w:val="20"/>
              </w:rPr>
              <w:t> 673 75574</w:t>
            </w:r>
          </w:p>
          <w:p w14:paraId="51AB5F0A" w14:textId="6867DD7C" w:rsidR="006C3359" w:rsidRDefault="00BE15D3" w:rsidP="009F4236">
            <w:pPr>
              <w:spacing w:after="0" w:line="264" w:lineRule="auto"/>
              <w:jc w:val="both"/>
              <w:rPr>
                <w:rFonts w:ascii="Trebuchet MS" w:eastAsia="Times New Roman" w:hAnsi="Trebuchet MS" w:cs="Times New Roman"/>
                <w:sz w:val="20"/>
                <w:szCs w:val="20"/>
              </w:rPr>
            </w:pPr>
            <w:proofErr w:type="spellStart"/>
            <w:r w:rsidRPr="00F72461">
              <w:rPr>
                <w:rFonts w:ascii="Trebuchet MS" w:eastAsia="Times New Roman" w:hAnsi="Trebuchet MS" w:cs="Times New Roman"/>
                <w:sz w:val="20"/>
                <w:szCs w:val="20"/>
              </w:rPr>
              <w:t>El.p</w:t>
            </w:r>
            <w:proofErr w:type="spellEnd"/>
            <w:r w:rsidRPr="00F72461">
              <w:rPr>
                <w:rFonts w:ascii="Trebuchet MS" w:eastAsia="Times New Roman" w:hAnsi="Trebuchet MS" w:cs="Times New Roman"/>
                <w:sz w:val="20"/>
                <w:szCs w:val="20"/>
              </w:rPr>
              <w:t xml:space="preserve">.  </w:t>
            </w:r>
            <w:hyperlink r:id="rId15" w:history="1">
              <w:r w:rsidR="006C3359" w:rsidRPr="00AB50F3">
                <w:rPr>
                  <w:rStyle w:val="Hipersaitas"/>
                  <w:rFonts w:ascii="Trebuchet MS" w:eastAsia="Times New Roman" w:hAnsi="Trebuchet MS" w:cs="Times New Roman"/>
                  <w:sz w:val="20"/>
                  <w:szCs w:val="20"/>
                </w:rPr>
                <w:t>kristina.suskevic@skrivanek.lt</w:t>
              </w:r>
            </w:hyperlink>
            <w:r w:rsidR="006C3359">
              <w:rPr>
                <w:rFonts w:ascii="Trebuchet MS" w:eastAsia="Times New Roman" w:hAnsi="Trebuchet MS" w:cs="Times New Roman"/>
                <w:sz w:val="20"/>
                <w:szCs w:val="20"/>
              </w:rPr>
              <w:t xml:space="preserve"> </w:t>
            </w:r>
          </w:p>
          <w:p w14:paraId="5E3CDA2B" w14:textId="75D0431B"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Atsiskaitomoji sąskaita:</w:t>
            </w:r>
          </w:p>
          <w:p w14:paraId="5F8A98CF" w14:textId="5976A38B" w:rsidR="00BE15D3" w:rsidRPr="00F72461" w:rsidRDefault="008D4C26" w:rsidP="009F4236">
            <w:pPr>
              <w:spacing w:after="0" w:line="264"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Swedbank AB</w:t>
            </w:r>
          </w:p>
          <w:p w14:paraId="041FF037" w14:textId="77777777" w:rsidR="008D4C26" w:rsidRDefault="008D4C26" w:rsidP="009F4236">
            <w:pPr>
              <w:spacing w:after="0" w:line="264" w:lineRule="auto"/>
              <w:jc w:val="both"/>
              <w:rPr>
                <w:rFonts w:ascii="Trebuchet MS" w:eastAsia="Times New Roman" w:hAnsi="Trebuchet MS" w:cs="Times New Roman"/>
                <w:sz w:val="20"/>
                <w:szCs w:val="20"/>
              </w:rPr>
            </w:pPr>
            <w:r w:rsidRPr="008D4C26">
              <w:rPr>
                <w:rFonts w:ascii="Trebuchet MS" w:eastAsia="Times New Roman" w:hAnsi="Trebuchet MS" w:cs="Times New Roman"/>
                <w:sz w:val="20"/>
                <w:szCs w:val="20"/>
              </w:rPr>
              <w:t>LT78 7300 0100 8405 8949</w:t>
            </w:r>
          </w:p>
          <w:p w14:paraId="3BA0269D" w14:textId="2AD9E256"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Banko kodas </w:t>
            </w:r>
            <w:r w:rsidR="008D4C26">
              <w:rPr>
                <w:rFonts w:ascii="Trebuchet MS" w:eastAsia="Times New Roman" w:hAnsi="Trebuchet MS" w:cs="Times New Roman"/>
                <w:sz w:val="20"/>
                <w:szCs w:val="20"/>
              </w:rPr>
              <w:t>73000</w:t>
            </w:r>
          </w:p>
          <w:p w14:paraId="09F638EB"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45F247B8"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035B970E" w14:textId="626C4F41" w:rsidR="008B318A" w:rsidRDefault="008B318A" w:rsidP="009F4236">
            <w:pPr>
              <w:spacing w:after="0" w:line="264"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Direktoriaus pavaduotoja</w:t>
            </w:r>
          </w:p>
          <w:p w14:paraId="7AB62818" w14:textId="1599D1D7" w:rsidR="00BE15D3" w:rsidRPr="00F72461" w:rsidRDefault="008B318A" w:rsidP="009F4236">
            <w:pPr>
              <w:spacing w:after="0" w:line="264" w:lineRule="auto"/>
              <w:jc w:val="both"/>
              <w:rPr>
                <w:rFonts w:ascii="Trebuchet MS" w:eastAsia="Times New Roman" w:hAnsi="Trebuchet MS" w:cs="Times New Roman"/>
                <w:sz w:val="20"/>
                <w:szCs w:val="20"/>
              </w:rPr>
            </w:pPr>
            <w:r>
              <w:rPr>
                <w:rFonts w:ascii="Trebuchet MS" w:eastAsia="Times New Roman" w:hAnsi="Trebuchet MS" w:cs="Times New Roman"/>
                <w:sz w:val="20"/>
                <w:szCs w:val="20"/>
              </w:rPr>
              <w:t xml:space="preserve">Kristina </w:t>
            </w:r>
            <w:proofErr w:type="spellStart"/>
            <w:r>
              <w:rPr>
                <w:rFonts w:ascii="Trebuchet MS" w:eastAsia="Times New Roman" w:hAnsi="Trebuchet MS" w:cs="Times New Roman"/>
                <w:sz w:val="20"/>
                <w:szCs w:val="20"/>
              </w:rPr>
              <w:t>Šuškevič</w:t>
            </w:r>
            <w:proofErr w:type="spellEnd"/>
            <w:r w:rsidR="00BE15D3" w:rsidRPr="00F72461">
              <w:rPr>
                <w:rFonts w:ascii="Trebuchet MS" w:eastAsia="Times New Roman" w:hAnsi="Trebuchet MS" w:cs="Times New Roman"/>
                <w:sz w:val="20"/>
                <w:szCs w:val="20"/>
              </w:rPr>
              <w:t xml:space="preserve">   </w:t>
            </w:r>
          </w:p>
          <w:p w14:paraId="135D6F2C"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                                            </w:t>
            </w:r>
          </w:p>
          <w:p w14:paraId="027E9F97"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 xml:space="preserve"> _______________________</w:t>
            </w:r>
          </w:p>
          <w:p w14:paraId="4EBD0499" w14:textId="77777777" w:rsidR="00BE15D3" w:rsidRPr="00F72461" w:rsidRDefault="00BE15D3" w:rsidP="009F4236">
            <w:pPr>
              <w:spacing w:after="0" w:line="264" w:lineRule="auto"/>
              <w:jc w:val="both"/>
              <w:rPr>
                <w:rFonts w:ascii="Trebuchet MS" w:eastAsia="Times New Roman" w:hAnsi="Trebuchet MS" w:cs="Times New Roman"/>
                <w:sz w:val="20"/>
                <w:szCs w:val="20"/>
              </w:rPr>
            </w:pPr>
            <w:r w:rsidRPr="00F72461">
              <w:rPr>
                <w:rFonts w:ascii="Trebuchet MS" w:eastAsia="Times New Roman" w:hAnsi="Trebuchet MS" w:cs="Times New Roman"/>
                <w:sz w:val="20"/>
                <w:szCs w:val="20"/>
              </w:rPr>
              <w:t>Pasirašymo data</w:t>
            </w:r>
          </w:p>
          <w:p w14:paraId="446649E2" w14:textId="77777777" w:rsidR="00BE15D3" w:rsidRPr="00F72461" w:rsidRDefault="00BE15D3" w:rsidP="009F4236">
            <w:pPr>
              <w:spacing w:after="0" w:line="264" w:lineRule="auto"/>
              <w:jc w:val="both"/>
              <w:rPr>
                <w:rFonts w:ascii="Trebuchet MS" w:eastAsia="Times New Roman" w:hAnsi="Trebuchet MS" w:cs="Times New Roman"/>
                <w:sz w:val="20"/>
                <w:szCs w:val="20"/>
              </w:rPr>
            </w:pPr>
          </w:p>
          <w:p w14:paraId="232D4DF4" w14:textId="77777777" w:rsidR="00BE15D3" w:rsidRPr="00F72461" w:rsidRDefault="00BE15D3" w:rsidP="009F4236">
            <w:pPr>
              <w:spacing w:after="0" w:line="264" w:lineRule="auto"/>
              <w:jc w:val="both"/>
              <w:rPr>
                <w:rFonts w:ascii="Trebuchet MS" w:eastAsia="Times New Roman" w:hAnsi="Trebuchet MS" w:cs="Times New Roman"/>
                <w:i/>
                <w:sz w:val="20"/>
                <w:szCs w:val="20"/>
              </w:rPr>
            </w:pPr>
            <w:r w:rsidRPr="00F72461">
              <w:rPr>
                <w:rFonts w:ascii="Trebuchet MS" w:eastAsia="Times New Roman" w:hAnsi="Trebuchet MS" w:cs="Times New Roman"/>
                <w:sz w:val="20"/>
                <w:szCs w:val="20"/>
              </w:rPr>
              <w:t xml:space="preserve">                             A.V.</w:t>
            </w:r>
          </w:p>
        </w:tc>
      </w:tr>
    </w:tbl>
    <w:p w14:paraId="68CDED2C" w14:textId="7C8E798E" w:rsidR="003D50A5" w:rsidRDefault="003D50A5">
      <w:pPr>
        <w:rPr>
          <w:rFonts w:ascii="Trebuchet MS" w:eastAsia="Times New Roman" w:hAnsi="Trebuchet MS" w:cs="Arial"/>
          <w:sz w:val="20"/>
          <w:szCs w:val="20"/>
        </w:rPr>
      </w:pPr>
      <w:r>
        <w:rPr>
          <w:rFonts w:ascii="Trebuchet MS" w:eastAsia="Times New Roman" w:hAnsi="Trebuchet MS" w:cs="Arial"/>
          <w:sz w:val="20"/>
          <w:szCs w:val="20"/>
        </w:rPr>
        <w:br w:type="page"/>
      </w:r>
    </w:p>
    <w:p w14:paraId="2CB5F172" w14:textId="77777777" w:rsidR="003D50A5" w:rsidRPr="003D50A5" w:rsidRDefault="003D50A5" w:rsidP="003D50A5">
      <w:pPr>
        <w:jc w:val="right"/>
        <w:rPr>
          <w:rFonts w:ascii="Trebuchet MS" w:eastAsia="Trebuchet MS" w:hAnsi="Trebuchet MS" w:cs="Trebuchet MS"/>
          <w:sz w:val="20"/>
          <w:szCs w:val="20"/>
        </w:rPr>
      </w:pPr>
      <w:bookmarkStart w:id="12" w:name="_Hlk52979852"/>
      <w:r w:rsidRPr="003D50A5">
        <w:rPr>
          <w:rFonts w:ascii="Trebuchet MS" w:eastAsia="Trebuchet MS" w:hAnsi="Trebuchet MS" w:cs="Trebuchet MS"/>
          <w:sz w:val="20"/>
          <w:szCs w:val="20"/>
        </w:rPr>
        <w:lastRenderedPageBreak/>
        <w:t>Priedas Nr. 1</w:t>
      </w:r>
    </w:p>
    <w:p w14:paraId="5AFC791B" w14:textId="77777777" w:rsidR="003D50A5" w:rsidRPr="003D50A5" w:rsidRDefault="003D50A5" w:rsidP="003D50A5">
      <w:pPr>
        <w:jc w:val="right"/>
        <w:rPr>
          <w:rFonts w:ascii="Trebuchet MS" w:eastAsia="Trebuchet MS" w:hAnsi="Trebuchet MS" w:cs="Trebuchet MS"/>
          <w:i/>
          <w:iCs/>
          <w:sz w:val="20"/>
          <w:szCs w:val="20"/>
        </w:rPr>
      </w:pPr>
      <w:r w:rsidRPr="003D50A5">
        <w:rPr>
          <w:rFonts w:ascii="Trebuchet MS" w:eastAsia="Trebuchet MS" w:hAnsi="Trebuchet MS" w:cs="Trebuchet MS"/>
          <w:i/>
          <w:iCs/>
          <w:sz w:val="20"/>
          <w:szCs w:val="20"/>
        </w:rPr>
        <w:t>KONFIDENCIALI INFORMACIJA</w:t>
      </w:r>
    </w:p>
    <w:p w14:paraId="22BEE0B8" w14:textId="77777777" w:rsidR="003D50A5" w:rsidRPr="003D50A5" w:rsidRDefault="003D50A5" w:rsidP="003D50A5">
      <w:pPr>
        <w:jc w:val="both"/>
        <w:rPr>
          <w:rFonts w:ascii="Trebuchet MS" w:eastAsia="Trebuchet MS" w:hAnsi="Trebuchet MS" w:cs="Trebuchet MS"/>
          <w:i/>
          <w:iCs/>
          <w:sz w:val="20"/>
          <w:szCs w:val="20"/>
        </w:rPr>
      </w:pPr>
      <w:r w:rsidRPr="003D50A5">
        <w:rPr>
          <w:rFonts w:ascii="Trebuchet MS" w:eastAsia="Trebuchet MS" w:hAnsi="Trebuchet MS" w:cs="Trebuchet MS"/>
          <w:i/>
          <w:iCs/>
          <w:sz w:val="20"/>
          <w:szCs w:val="20"/>
        </w:rPr>
        <w:t xml:space="preserve"> </w:t>
      </w:r>
    </w:p>
    <w:p w14:paraId="0FBFB981" w14:textId="77777777" w:rsidR="003D50A5" w:rsidRPr="003D50A5" w:rsidRDefault="003D50A5" w:rsidP="003D50A5">
      <w:pPr>
        <w:ind w:left="567" w:hanging="567"/>
        <w:jc w:val="center"/>
        <w:rPr>
          <w:rFonts w:ascii="Trebuchet MS" w:eastAsia="Trebuchet MS" w:hAnsi="Trebuchet MS" w:cs="Trebuchet MS"/>
          <w:b/>
          <w:bCs/>
          <w:sz w:val="20"/>
          <w:szCs w:val="20"/>
        </w:rPr>
      </w:pPr>
      <w:r w:rsidRPr="003D50A5">
        <w:rPr>
          <w:rFonts w:ascii="Trebuchet MS" w:eastAsia="Trebuchet MS" w:hAnsi="Trebuchet MS" w:cs="Trebuchet MS"/>
          <w:b/>
          <w:bCs/>
          <w:sz w:val="20"/>
          <w:szCs w:val="20"/>
        </w:rPr>
        <w:t>KONTAKTINIAI ADRESAI PRANEŠIMAMS SIŲSTI IR ASMENYS, ATSAKINGI UŽ SUTARTIES VYKDYMĄ</w:t>
      </w:r>
    </w:p>
    <w:p w14:paraId="493C485A" w14:textId="28CD9263" w:rsidR="003D50A5" w:rsidRPr="003D50A5" w:rsidRDefault="003D50A5" w:rsidP="003D50A5">
      <w:pPr>
        <w:jc w:val="both"/>
        <w:rPr>
          <w:rFonts w:ascii="Trebuchet MS" w:eastAsia="Times New Roman" w:hAnsi="Trebuchet MS" w:cs="Times New Roman"/>
          <w:sz w:val="20"/>
          <w:szCs w:val="20"/>
        </w:rPr>
      </w:pPr>
      <w:r w:rsidRPr="003D50A5">
        <w:rPr>
          <w:rFonts w:ascii="Trebuchet MS" w:eastAsia="Trebuchet MS" w:hAnsi="Trebuchet MS" w:cs="Trebuchet MS"/>
          <w:b/>
          <w:bCs/>
          <w:sz w:val="20"/>
          <w:szCs w:val="20"/>
        </w:rPr>
        <w:t xml:space="preserve"> </w:t>
      </w:r>
      <w:r w:rsidRPr="003D50A5">
        <w:rPr>
          <w:rFonts w:ascii="Trebuchet MS" w:eastAsia="Calibri" w:hAnsi="Trebuchet MS" w:cs="Times New Roman"/>
          <w:sz w:val="20"/>
          <w:szCs w:val="20"/>
        </w:rPr>
        <w:t xml:space="preserve">Šalys skiria savo atstovus Sutarties vykdymo kontrolės ir ryšių palaikymo tikslais. Nurodytasis </w:t>
      </w:r>
      <w:r w:rsidR="009C051C">
        <w:rPr>
          <w:rFonts w:ascii="Trebuchet MS" w:eastAsia="Calibri" w:hAnsi="Trebuchet MS" w:cs="Times New Roman"/>
          <w:sz w:val="20"/>
          <w:szCs w:val="20"/>
        </w:rPr>
        <w:t>Klient</w:t>
      </w:r>
      <w:r w:rsidRPr="003D50A5">
        <w:rPr>
          <w:rFonts w:ascii="Trebuchet MS" w:eastAsia="Calibri" w:hAnsi="Trebuchet MS" w:cs="Times New Roman"/>
          <w:sz w:val="20"/>
          <w:szCs w:val="20"/>
        </w:rPr>
        <w:t xml:space="preserve">o atsakingas asmuo, be kita ko, turi teisę žodžiu ir raštu duoti </w:t>
      </w:r>
      <w:r w:rsidR="009C051C">
        <w:rPr>
          <w:rFonts w:ascii="Trebuchet MS" w:eastAsia="Calibri" w:hAnsi="Trebuchet MS" w:cs="Times New Roman"/>
          <w:sz w:val="20"/>
          <w:szCs w:val="20"/>
        </w:rPr>
        <w:t>Paslaugų tei</w:t>
      </w:r>
      <w:r w:rsidRPr="003D50A5">
        <w:rPr>
          <w:rFonts w:ascii="Trebuchet MS" w:eastAsia="Calibri" w:hAnsi="Trebuchet MS" w:cs="Times New Roman"/>
          <w:sz w:val="20"/>
          <w:szCs w:val="20"/>
        </w:rPr>
        <w:t xml:space="preserve">kėjo atsakingam asmeniui privalomus su Sutarties vykdymu susijusius nurodymus, pasirašyti </w:t>
      </w:r>
      <w:r w:rsidR="009C051C">
        <w:rPr>
          <w:rFonts w:ascii="Trebuchet MS" w:eastAsia="Calibri" w:hAnsi="Trebuchet MS" w:cs="Times New Roman"/>
          <w:sz w:val="20"/>
          <w:szCs w:val="20"/>
        </w:rPr>
        <w:t>Paslaugų</w:t>
      </w:r>
      <w:r w:rsidRPr="003D50A5">
        <w:rPr>
          <w:rFonts w:ascii="Trebuchet MS" w:eastAsia="Calibri" w:hAnsi="Trebuchet MS" w:cs="Times New Roman"/>
          <w:sz w:val="20"/>
          <w:szCs w:val="20"/>
        </w:rPr>
        <w:t xml:space="preserve"> </w:t>
      </w:r>
      <w:r w:rsidRPr="003D50A5">
        <w:rPr>
          <w:rFonts w:ascii="Trebuchet MS" w:eastAsia="Times New Roman" w:hAnsi="Trebuchet MS" w:cs="Times New Roman"/>
          <w:noProof/>
          <w:sz w:val="20"/>
          <w:szCs w:val="20"/>
        </w:rPr>
        <w:t xml:space="preserve">perdavimo-priėmimo </w:t>
      </w:r>
      <w:r w:rsidRPr="003D50A5">
        <w:rPr>
          <w:rFonts w:ascii="Trebuchet MS" w:eastAsia="Calibri" w:hAnsi="Trebuchet MS" w:cs="Times New Roman"/>
          <w:sz w:val="20"/>
          <w:szCs w:val="20"/>
        </w:rPr>
        <w:t>aktą, gautas PVM sąskaitas faktūras ir kitus su Sutarties vykdymu susijusius dokumentus (išskyrus susitarimus dėl Sutarties pratęsimo, pakeitimo ir pan.). Visi su Sutarties vykdymu susiję pranešimai gali būti siunčiami šių atstovų kontaktiniais duomenimis:</w:t>
      </w:r>
    </w:p>
    <w:p w14:paraId="28B09145" w14:textId="77777777" w:rsidR="003D50A5" w:rsidRPr="003D50A5" w:rsidRDefault="003D50A5" w:rsidP="003D50A5">
      <w:pPr>
        <w:ind w:left="567" w:hanging="567"/>
        <w:jc w:val="both"/>
        <w:rPr>
          <w:rFonts w:ascii="Trebuchet MS" w:eastAsia="Trebuchet MS" w:hAnsi="Trebuchet MS" w:cs="Trebuchet MS"/>
          <w:b/>
          <w:bCs/>
          <w:sz w:val="20"/>
          <w:szCs w:val="20"/>
        </w:rPr>
      </w:pPr>
    </w:p>
    <w:tbl>
      <w:tblPr>
        <w:tblStyle w:val="TableGrid1"/>
        <w:tblW w:w="0" w:type="auto"/>
        <w:tblLayout w:type="fixed"/>
        <w:tblLook w:val="04A0" w:firstRow="1" w:lastRow="0" w:firstColumn="1" w:lastColumn="0" w:noHBand="0" w:noVBand="1"/>
      </w:tblPr>
      <w:tblGrid>
        <w:gridCol w:w="4394"/>
        <w:gridCol w:w="4394"/>
      </w:tblGrid>
      <w:tr w:rsidR="003D50A5" w:rsidRPr="003D50A5" w14:paraId="42070DCB" w14:textId="77777777" w:rsidTr="009F4236">
        <w:tc>
          <w:tcPr>
            <w:tcW w:w="4394" w:type="dxa"/>
          </w:tcPr>
          <w:p w14:paraId="18C1BF1D" w14:textId="77777777" w:rsidR="003D50A5" w:rsidRPr="003D50A5" w:rsidRDefault="003D50A5" w:rsidP="003D50A5">
            <w:pPr>
              <w:jc w:val="both"/>
              <w:rPr>
                <w:rFonts w:ascii="Trebuchet MS" w:eastAsia="Trebuchet MS" w:hAnsi="Trebuchet MS" w:cs="Trebuchet MS"/>
                <w:b/>
                <w:bCs/>
              </w:rPr>
            </w:pPr>
            <w:r w:rsidRPr="003D50A5">
              <w:rPr>
                <w:rFonts w:ascii="Trebuchet MS" w:eastAsia="Trebuchet MS" w:hAnsi="Trebuchet MS" w:cs="Trebuchet MS"/>
                <w:b/>
                <w:bCs/>
              </w:rPr>
              <w:t>PRANEŠIMAI</w:t>
            </w:r>
          </w:p>
        </w:tc>
        <w:tc>
          <w:tcPr>
            <w:tcW w:w="4394" w:type="dxa"/>
          </w:tcPr>
          <w:p w14:paraId="5BCD741B" w14:textId="77777777" w:rsidR="003D50A5" w:rsidRPr="003D50A5" w:rsidRDefault="003D50A5" w:rsidP="003D50A5">
            <w:pPr>
              <w:jc w:val="both"/>
              <w:rPr>
                <w:rFonts w:ascii="Trebuchet MS" w:eastAsia="Trebuchet MS" w:hAnsi="Trebuchet MS" w:cs="Trebuchet MS"/>
                <w:b/>
                <w:bCs/>
              </w:rPr>
            </w:pPr>
            <w:r w:rsidRPr="003D50A5">
              <w:rPr>
                <w:rFonts w:ascii="Trebuchet MS" w:eastAsia="Trebuchet MS" w:hAnsi="Trebuchet MS" w:cs="Trebuchet MS"/>
                <w:b/>
                <w:bCs/>
              </w:rPr>
              <w:t xml:space="preserve">KONTAKTINIAI ASMENYS </w:t>
            </w:r>
          </w:p>
          <w:p w14:paraId="73EC0EF7" w14:textId="77777777" w:rsidR="003D50A5" w:rsidRPr="003D50A5" w:rsidRDefault="003D50A5" w:rsidP="003D50A5">
            <w:pPr>
              <w:jc w:val="both"/>
              <w:rPr>
                <w:rFonts w:ascii="Trebuchet MS" w:eastAsia="Trebuchet MS" w:hAnsi="Trebuchet MS" w:cs="Trebuchet MS"/>
                <w:b/>
                <w:bCs/>
              </w:rPr>
            </w:pPr>
            <w:r w:rsidRPr="003D50A5">
              <w:rPr>
                <w:rFonts w:ascii="Trebuchet MS" w:eastAsia="Trebuchet MS" w:hAnsi="Trebuchet MS" w:cs="Trebuchet MS"/>
                <w:b/>
                <w:bCs/>
              </w:rPr>
              <w:t>(ATSAKINGI UŽ SUTARTIES VYKDYMĄ)</w:t>
            </w:r>
          </w:p>
        </w:tc>
      </w:tr>
      <w:tr w:rsidR="003D50A5" w:rsidRPr="003D50A5" w14:paraId="188C1E50" w14:textId="77777777" w:rsidTr="009F4236">
        <w:tc>
          <w:tcPr>
            <w:tcW w:w="4394" w:type="dxa"/>
          </w:tcPr>
          <w:p w14:paraId="23A90C86" w14:textId="2EF86226" w:rsidR="003D50A5" w:rsidRPr="003D50A5" w:rsidRDefault="009C051C" w:rsidP="003D50A5">
            <w:pPr>
              <w:jc w:val="both"/>
              <w:rPr>
                <w:rFonts w:ascii="Trebuchet MS" w:eastAsia="Trebuchet MS" w:hAnsi="Trebuchet MS" w:cs="Trebuchet MS"/>
                <w:b/>
                <w:bCs/>
              </w:rPr>
            </w:pPr>
            <w:proofErr w:type="spellStart"/>
            <w:r>
              <w:rPr>
                <w:rFonts w:ascii="Trebuchet MS" w:eastAsia="Trebuchet MS" w:hAnsi="Trebuchet MS" w:cs="Trebuchet MS"/>
                <w:b/>
                <w:bCs/>
              </w:rPr>
              <w:t>Klient</w:t>
            </w:r>
            <w:r w:rsidR="003D50A5" w:rsidRPr="003D50A5">
              <w:rPr>
                <w:rFonts w:ascii="Trebuchet MS" w:eastAsia="Trebuchet MS" w:hAnsi="Trebuchet MS" w:cs="Trebuchet MS"/>
                <w:b/>
                <w:bCs/>
              </w:rPr>
              <w:t>ui</w:t>
            </w:r>
            <w:proofErr w:type="spellEnd"/>
            <w:r w:rsidR="003D50A5" w:rsidRPr="003D50A5">
              <w:rPr>
                <w:rFonts w:ascii="Trebuchet MS" w:eastAsia="Trebuchet MS" w:hAnsi="Trebuchet MS" w:cs="Trebuchet MS"/>
                <w:b/>
                <w:bCs/>
              </w:rPr>
              <w:t>:</w:t>
            </w:r>
          </w:p>
        </w:tc>
        <w:tc>
          <w:tcPr>
            <w:tcW w:w="4394" w:type="dxa"/>
          </w:tcPr>
          <w:p w14:paraId="27523A1C" w14:textId="062D2558" w:rsidR="003D50A5" w:rsidRPr="003D50A5" w:rsidRDefault="009C051C" w:rsidP="003D50A5">
            <w:pPr>
              <w:jc w:val="both"/>
              <w:rPr>
                <w:rFonts w:ascii="Trebuchet MS" w:eastAsia="Trebuchet MS" w:hAnsi="Trebuchet MS" w:cs="Trebuchet MS"/>
                <w:b/>
                <w:bCs/>
              </w:rPr>
            </w:pPr>
            <w:proofErr w:type="spellStart"/>
            <w:r>
              <w:rPr>
                <w:rFonts w:ascii="Trebuchet MS" w:eastAsia="Trebuchet MS" w:hAnsi="Trebuchet MS" w:cs="Trebuchet MS"/>
                <w:b/>
                <w:bCs/>
              </w:rPr>
              <w:t>Klient</w:t>
            </w:r>
            <w:r w:rsidR="003D50A5" w:rsidRPr="003D50A5">
              <w:rPr>
                <w:rFonts w:ascii="Trebuchet MS" w:eastAsia="Trebuchet MS" w:hAnsi="Trebuchet MS" w:cs="Trebuchet MS"/>
                <w:b/>
                <w:bCs/>
              </w:rPr>
              <w:t>o</w:t>
            </w:r>
            <w:proofErr w:type="spellEnd"/>
            <w:r w:rsidR="003D50A5" w:rsidRPr="003D50A5">
              <w:rPr>
                <w:rFonts w:ascii="Trebuchet MS" w:eastAsia="Trebuchet MS" w:hAnsi="Trebuchet MS" w:cs="Trebuchet MS"/>
                <w:b/>
                <w:bCs/>
              </w:rPr>
              <w:t xml:space="preserve"> </w:t>
            </w:r>
            <w:proofErr w:type="spellStart"/>
            <w:r w:rsidR="003D50A5" w:rsidRPr="003D50A5">
              <w:rPr>
                <w:rFonts w:ascii="Trebuchet MS" w:eastAsia="Trebuchet MS" w:hAnsi="Trebuchet MS" w:cs="Trebuchet MS"/>
                <w:b/>
                <w:bCs/>
              </w:rPr>
              <w:t>atstovai</w:t>
            </w:r>
            <w:proofErr w:type="spellEnd"/>
            <w:r w:rsidR="003D50A5" w:rsidRPr="003D50A5">
              <w:rPr>
                <w:rFonts w:ascii="Trebuchet MS" w:eastAsia="Trebuchet MS" w:hAnsi="Trebuchet MS" w:cs="Trebuchet MS"/>
                <w:b/>
                <w:bCs/>
              </w:rPr>
              <w:t>:</w:t>
            </w:r>
          </w:p>
        </w:tc>
      </w:tr>
      <w:tr w:rsidR="003D50A5" w:rsidRPr="003D50A5" w14:paraId="2F2F61A0" w14:textId="77777777" w:rsidTr="009F4236">
        <w:tc>
          <w:tcPr>
            <w:tcW w:w="4394" w:type="dxa"/>
          </w:tcPr>
          <w:p w14:paraId="3A56FBCB" w14:textId="224E3DC2" w:rsidR="003D50A5" w:rsidRPr="00A364B5" w:rsidRDefault="00A364B5" w:rsidP="003D50A5">
            <w:pPr>
              <w:jc w:val="both"/>
              <w:rPr>
                <w:rFonts w:ascii="Trebuchet MS" w:eastAsia="Trebuchet MS" w:hAnsi="Trebuchet MS" w:cs="Trebuchet MS"/>
                <w:b/>
                <w:bCs/>
                <w:lang w:val="pt-PT"/>
              </w:rPr>
            </w:pPr>
            <w:r>
              <w:rPr>
                <w:rFonts w:ascii="Trebuchet MS" w:eastAsia="Trebuchet MS" w:hAnsi="Trebuchet MS" w:cs="Trebuchet MS"/>
                <w:lang w:val="lt-LT"/>
              </w:rPr>
              <w:t xml:space="preserve">Adresas - </w:t>
            </w:r>
            <w:proofErr w:type="spellStart"/>
            <w:r>
              <w:rPr>
                <w:rFonts w:ascii="Trebuchet MS" w:eastAsia="Trebuchet MS" w:hAnsi="Trebuchet MS" w:cs="Trebuchet MS"/>
                <w:lang w:val="lt-LT"/>
              </w:rPr>
              <w:t>Rodiūnios</w:t>
            </w:r>
            <w:proofErr w:type="spellEnd"/>
            <w:r>
              <w:rPr>
                <w:rFonts w:ascii="Trebuchet MS" w:eastAsia="Trebuchet MS" w:hAnsi="Trebuchet MS" w:cs="Trebuchet MS"/>
                <w:lang w:val="lt-LT"/>
              </w:rPr>
              <w:t xml:space="preserve"> </w:t>
            </w:r>
            <w:proofErr w:type="spellStart"/>
            <w:r>
              <w:rPr>
                <w:rFonts w:ascii="Trebuchet MS" w:eastAsia="Trebuchet MS" w:hAnsi="Trebuchet MS" w:cs="Trebuchet MS"/>
                <w:lang w:val="lt-LT"/>
              </w:rPr>
              <w:t>kel</w:t>
            </w:r>
            <w:proofErr w:type="spellEnd"/>
            <w:r>
              <w:rPr>
                <w:rFonts w:ascii="Trebuchet MS" w:eastAsia="Trebuchet MS" w:hAnsi="Trebuchet MS" w:cs="Trebuchet MS"/>
                <w:lang w:val="lt-LT"/>
              </w:rPr>
              <w:t>. 10A, LT-02189 Vilnius</w:t>
            </w:r>
            <w:r w:rsidRPr="009C3B31">
              <w:rPr>
                <w:rFonts w:ascii="Trebuchet MS" w:eastAsia="Trebuchet MS" w:hAnsi="Trebuchet MS" w:cs="Trebuchet MS"/>
                <w:lang w:val="lt-LT"/>
              </w:rPr>
              <w:t xml:space="preserve">, elektroninis paštas </w:t>
            </w:r>
            <w:r>
              <w:rPr>
                <w:rFonts w:ascii="Trebuchet MS" w:eastAsia="Trebuchet MS" w:hAnsi="Trebuchet MS" w:cs="Trebuchet MS"/>
                <w:lang w:val="lt-LT"/>
              </w:rPr>
              <w:t>–</w:t>
            </w:r>
            <w:r w:rsidRPr="009C3B31">
              <w:rPr>
                <w:rFonts w:ascii="Trebuchet MS" w:eastAsia="Trebuchet MS" w:hAnsi="Trebuchet MS" w:cs="Trebuchet MS"/>
                <w:lang w:val="lt-LT"/>
              </w:rPr>
              <w:t xml:space="preserve"> </w:t>
            </w:r>
            <w:hyperlink r:id="rId16" w:history="1">
              <w:r w:rsidRPr="00ED4C0F">
                <w:rPr>
                  <w:rStyle w:val="Hipersaitas"/>
                  <w:rFonts w:ascii="Trebuchet MS" w:eastAsia="Trebuchet MS" w:hAnsi="Trebuchet MS" w:cs="Trebuchet MS"/>
                  <w:lang w:val="pt-PT"/>
                </w:rPr>
                <w:t>info@ltou.lt</w:t>
              </w:r>
            </w:hyperlink>
            <w:r>
              <w:rPr>
                <w:rFonts w:ascii="Trebuchet MS" w:eastAsia="Trebuchet MS" w:hAnsi="Trebuchet MS" w:cs="Trebuchet MS"/>
                <w:lang w:val="lt-LT"/>
              </w:rPr>
              <w:t xml:space="preserve"> .</w:t>
            </w:r>
            <w:r w:rsidRPr="00B126BE">
              <w:rPr>
                <w:rFonts w:ascii="Trebuchet MS" w:eastAsia="Trebuchet MS" w:hAnsi="Trebuchet MS" w:cs="Trebuchet MS"/>
                <w:b/>
                <w:bCs/>
                <w:lang w:val="lt-LT"/>
              </w:rPr>
              <w:t xml:space="preserve">  </w:t>
            </w:r>
            <w:r w:rsidRPr="00076462">
              <w:rPr>
                <w:rFonts w:ascii="Trebuchet MS" w:eastAsia="Trebuchet MS" w:hAnsi="Trebuchet MS" w:cs="Trebuchet MS"/>
                <w:b/>
                <w:bCs/>
                <w:lang w:val="lt-LT"/>
              </w:rPr>
              <w:t xml:space="preserve"> </w:t>
            </w:r>
            <w:r w:rsidR="003D50A5" w:rsidRPr="00A364B5">
              <w:rPr>
                <w:rFonts w:ascii="Trebuchet MS" w:eastAsia="Trebuchet MS" w:hAnsi="Trebuchet MS" w:cs="Trebuchet MS"/>
                <w:b/>
                <w:bCs/>
                <w:lang w:val="pt-PT"/>
              </w:rPr>
              <w:t xml:space="preserve"> </w:t>
            </w:r>
          </w:p>
        </w:tc>
        <w:tc>
          <w:tcPr>
            <w:tcW w:w="4394" w:type="dxa"/>
          </w:tcPr>
          <w:p w14:paraId="3E20FE9E" w14:textId="77777777" w:rsidR="003D50A5" w:rsidRDefault="00C769D0" w:rsidP="003D50A5">
            <w:pPr>
              <w:jc w:val="both"/>
              <w:rPr>
                <w:rFonts w:ascii="Trebuchet MS" w:eastAsia="Trebuchet MS" w:hAnsi="Trebuchet MS" w:cs="Trebuchet MS"/>
                <w:i/>
                <w:iCs/>
                <w:lang w:val="pt-PT"/>
              </w:rPr>
            </w:pPr>
            <w:r>
              <w:rPr>
                <w:rFonts w:ascii="Trebuchet MS" w:eastAsia="Trebuchet MS" w:hAnsi="Trebuchet MS" w:cs="Trebuchet MS"/>
                <w:i/>
                <w:iCs/>
                <w:lang w:val="pt-PT"/>
              </w:rPr>
              <w:t>Mokymų instruktorius</w:t>
            </w:r>
          </w:p>
          <w:p w14:paraId="17FB7E72" w14:textId="77777777" w:rsidR="00C769D0" w:rsidRDefault="00C769D0" w:rsidP="003D50A5">
            <w:pPr>
              <w:jc w:val="both"/>
              <w:rPr>
                <w:rFonts w:ascii="Trebuchet MS" w:eastAsia="Trebuchet MS" w:hAnsi="Trebuchet MS" w:cs="Trebuchet MS"/>
                <w:i/>
                <w:iCs/>
                <w:lang w:val="pt-PT"/>
              </w:rPr>
            </w:pPr>
            <w:r>
              <w:rPr>
                <w:rFonts w:ascii="Trebuchet MS" w:eastAsia="Trebuchet MS" w:hAnsi="Trebuchet MS" w:cs="Trebuchet MS"/>
                <w:i/>
                <w:iCs/>
                <w:lang w:val="pt-PT"/>
              </w:rPr>
              <w:t>Raimundas Meilutis</w:t>
            </w:r>
          </w:p>
          <w:p w14:paraId="5F509571" w14:textId="77777777" w:rsidR="00C769D0" w:rsidRDefault="00C769D0" w:rsidP="003D50A5">
            <w:pPr>
              <w:jc w:val="both"/>
              <w:rPr>
                <w:rFonts w:ascii="Trebuchet MS" w:eastAsia="Trebuchet MS" w:hAnsi="Trebuchet MS" w:cs="Trebuchet MS"/>
                <w:i/>
                <w:iCs/>
                <w:lang w:val="pt-PT"/>
              </w:rPr>
            </w:pPr>
            <w:r>
              <w:rPr>
                <w:rFonts w:ascii="Trebuchet MS" w:eastAsia="Trebuchet MS" w:hAnsi="Trebuchet MS" w:cs="Trebuchet MS"/>
                <w:i/>
                <w:iCs/>
                <w:lang w:val="pt-PT"/>
              </w:rPr>
              <w:t xml:space="preserve">Tel. +370 611 </w:t>
            </w:r>
            <w:r w:rsidR="002D2812">
              <w:rPr>
                <w:rFonts w:ascii="Trebuchet MS" w:eastAsia="Trebuchet MS" w:hAnsi="Trebuchet MS" w:cs="Trebuchet MS"/>
                <w:i/>
                <w:iCs/>
                <w:lang w:val="pt-PT"/>
              </w:rPr>
              <w:t>91598</w:t>
            </w:r>
          </w:p>
          <w:p w14:paraId="36066A79" w14:textId="42E1D7AF" w:rsidR="002D2812" w:rsidRPr="000062EE" w:rsidRDefault="002D2812" w:rsidP="003D50A5">
            <w:pPr>
              <w:jc w:val="both"/>
              <w:rPr>
                <w:rFonts w:ascii="Trebuchet MS" w:eastAsia="Trebuchet MS" w:hAnsi="Trebuchet MS" w:cs="Trebuchet MS"/>
                <w:i/>
                <w:iCs/>
                <w:lang w:val="pt-PT"/>
              </w:rPr>
            </w:pPr>
            <w:r>
              <w:rPr>
                <w:rFonts w:ascii="Trebuchet MS" w:eastAsia="Trebuchet MS" w:hAnsi="Trebuchet MS" w:cs="Trebuchet MS"/>
                <w:i/>
                <w:iCs/>
                <w:lang w:val="pt-PT"/>
              </w:rPr>
              <w:t xml:space="preserve">El. p. </w:t>
            </w:r>
            <w:r>
              <w:rPr>
                <w:rFonts w:ascii="Trebuchet MS" w:eastAsia="Trebuchet MS" w:hAnsi="Trebuchet MS" w:cs="Trebuchet MS"/>
                <w:i/>
                <w:iCs/>
                <w:lang w:val="pt-PT"/>
              </w:rPr>
              <w:fldChar w:fldCharType="begin"/>
            </w:r>
            <w:r>
              <w:rPr>
                <w:rFonts w:ascii="Trebuchet MS" w:eastAsia="Trebuchet MS" w:hAnsi="Trebuchet MS" w:cs="Trebuchet MS"/>
                <w:i/>
                <w:iCs/>
                <w:lang w:val="pt-PT"/>
              </w:rPr>
              <w:instrText>HYPERLINK "mailto:R.Meilutis@ltou.lt"</w:instrText>
            </w:r>
            <w:r>
              <w:rPr>
                <w:rFonts w:ascii="Trebuchet MS" w:eastAsia="Trebuchet MS" w:hAnsi="Trebuchet MS" w:cs="Trebuchet MS"/>
                <w:i/>
                <w:iCs/>
                <w:lang w:val="pt-PT"/>
              </w:rPr>
              <w:fldChar w:fldCharType="separate"/>
            </w:r>
            <w:r w:rsidRPr="00AB50F3">
              <w:rPr>
                <w:rStyle w:val="Hipersaitas"/>
                <w:rFonts w:ascii="Trebuchet MS" w:eastAsia="Trebuchet MS" w:hAnsi="Trebuchet MS" w:cs="Trebuchet MS"/>
                <w:i/>
                <w:iCs/>
                <w:lang w:val="pt-PT"/>
              </w:rPr>
              <w:t>R.Meilutis@ltou.lt</w:t>
            </w:r>
            <w:r>
              <w:rPr>
                <w:rFonts w:ascii="Trebuchet MS" w:eastAsia="Trebuchet MS" w:hAnsi="Trebuchet MS" w:cs="Trebuchet MS"/>
                <w:i/>
                <w:iCs/>
                <w:lang w:val="pt-PT"/>
              </w:rPr>
              <w:fldChar w:fldCharType="end"/>
            </w:r>
            <w:r>
              <w:rPr>
                <w:rFonts w:ascii="Trebuchet MS" w:eastAsia="Trebuchet MS" w:hAnsi="Trebuchet MS" w:cs="Trebuchet MS"/>
                <w:i/>
                <w:iCs/>
                <w:lang w:val="pt-PT"/>
              </w:rPr>
              <w:t xml:space="preserve"> </w:t>
            </w:r>
          </w:p>
        </w:tc>
      </w:tr>
      <w:tr w:rsidR="003D50A5" w:rsidRPr="003D50A5" w14:paraId="43704458" w14:textId="77777777" w:rsidTr="009F4236">
        <w:tc>
          <w:tcPr>
            <w:tcW w:w="4394" w:type="dxa"/>
          </w:tcPr>
          <w:p w14:paraId="47C0FD68" w14:textId="2045A315" w:rsidR="003D50A5" w:rsidRPr="003D50A5" w:rsidRDefault="009C051C" w:rsidP="003D50A5">
            <w:pPr>
              <w:jc w:val="both"/>
              <w:rPr>
                <w:rFonts w:ascii="Trebuchet MS" w:eastAsia="Trebuchet MS" w:hAnsi="Trebuchet MS" w:cs="Trebuchet MS"/>
                <w:b/>
                <w:bCs/>
              </w:rPr>
            </w:pPr>
            <w:proofErr w:type="spellStart"/>
            <w:r>
              <w:rPr>
                <w:rFonts w:ascii="Trebuchet MS" w:eastAsia="Trebuchet MS" w:hAnsi="Trebuchet MS" w:cs="Trebuchet MS"/>
                <w:b/>
                <w:bCs/>
              </w:rPr>
              <w:t>Paslaugų</w:t>
            </w:r>
            <w:proofErr w:type="spellEnd"/>
            <w:r>
              <w:rPr>
                <w:rFonts w:ascii="Trebuchet MS" w:eastAsia="Trebuchet MS" w:hAnsi="Trebuchet MS" w:cs="Trebuchet MS"/>
                <w:b/>
                <w:bCs/>
              </w:rPr>
              <w:t xml:space="preserve"> </w:t>
            </w:r>
            <w:proofErr w:type="spellStart"/>
            <w:r>
              <w:rPr>
                <w:rFonts w:ascii="Trebuchet MS" w:eastAsia="Trebuchet MS" w:hAnsi="Trebuchet MS" w:cs="Trebuchet MS"/>
                <w:b/>
                <w:bCs/>
              </w:rPr>
              <w:t>te</w:t>
            </w:r>
            <w:r w:rsidR="003D50A5" w:rsidRPr="003D50A5">
              <w:rPr>
                <w:rFonts w:ascii="Trebuchet MS" w:eastAsia="Trebuchet MS" w:hAnsi="Trebuchet MS" w:cs="Trebuchet MS"/>
                <w:b/>
                <w:bCs/>
              </w:rPr>
              <w:t>i</w:t>
            </w:r>
            <w:r>
              <w:rPr>
                <w:rFonts w:ascii="Trebuchet MS" w:eastAsia="Trebuchet MS" w:hAnsi="Trebuchet MS" w:cs="Trebuchet MS"/>
                <w:b/>
                <w:bCs/>
              </w:rPr>
              <w:t>kėjui</w:t>
            </w:r>
            <w:proofErr w:type="spellEnd"/>
            <w:r w:rsidR="003D50A5" w:rsidRPr="003D50A5">
              <w:rPr>
                <w:rFonts w:ascii="Trebuchet MS" w:eastAsia="Trebuchet MS" w:hAnsi="Trebuchet MS" w:cs="Trebuchet MS"/>
                <w:b/>
                <w:bCs/>
              </w:rPr>
              <w:t>:</w:t>
            </w:r>
          </w:p>
        </w:tc>
        <w:tc>
          <w:tcPr>
            <w:tcW w:w="4394" w:type="dxa"/>
          </w:tcPr>
          <w:p w14:paraId="51C66728" w14:textId="10017E23" w:rsidR="003D50A5" w:rsidRPr="003D50A5" w:rsidRDefault="009C051C" w:rsidP="003D50A5">
            <w:pPr>
              <w:jc w:val="both"/>
              <w:rPr>
                <w:rFonts w:ascii="Trebuchet MS" w:eastAsia="Trebuchet MS" w:hAnsi="Trebuchet MS" w:cs="Trebuchet MS"/>
                <w:b/>
                <w:bCs/>
              </w:rPr>
            </w:pPr>
            <w:proofErr w:type="spellStart"/>
            <w:r>
              <w:rPr>
                <w:rFonts w:ascii="Trebuchet MS" w:eastAsia="Trebuchet MS" w:hAnsi="Trebuchet MS" w:cs="Trebuchet MS"/>
                <w:b/>
                <w:bCs/>
              </w:rPr>
              <w:t>Paslaugų</w:t>
            </w:r>
            <w:proofErr w:type="spellEnd"/>
            <w:r>
              <w:rPr>
                <w:rFonts w:ascii="Trebuchet MS" w:eastAsia="Trebuchet MS" w:hAnsi="Trebuchet MS" w:cs="Trebuchet MS"/>
                <w:b/>
                <w:bCs/>
              </w:rPr>
              <w:t xml:space="preserve"> </w:t>
            </w:r>
            <w:proofErr w:type="spellStart"/>
            <w:r>
              <w:rPr>
                <w:rFonts w:ascii="Trebuchet MS" w:eastAsia="Trebuchet MS" w:hAnsi="Trebuchet MS" w:cs="Trebuchet MS"/>
                <w:b/>
                <w:bCs/>
              </w:rPr>
              <w:t>te</w:t>
            </w:r>
            <w:r w:rsidR="003D50A5" w:rsidRPr="003D50A5">
              <w:rPr>
                <w:rFonts w:ascii="Trebuchet MS" w:eastAsia="Trebuchet MS" w:hAnsi="Trebuchet MS" w:cs="Trebuchet MS"/>
                <w:b/>
                <w:bCs/>
              </w:rPr>
              <w:t>ikėjo</w:t>
            </w:r>
            <w:proofErr w:type="spellEnd"/>
            <w:r w:rsidR="003D50A5" w:rsidRPr="003D50A5">
              <w:rPr>
                <w:rFonts w:ascii="Trebuchet MS" w:eastAsia="Trebuchet MS" w:hAnsi="Trebuchet MS" w:cs="Trebuchet MS"/>
                <w:b/>
                <w:bCs/>
              </w:rPr>
              <w:t xml:space="preserve"> </w:t>
            </w:r>
            <w:proofErr w:type="spellStart"/>
            <w:r w:rsidR="003D50A5" w:rsidRPr="003D50A5">
              <w:rPr>
                <w:rFonts w:ascii="Trebuchet MS" w:eastAsia="Trebuchet MS" w:hAnsi="Trebuchet MS" w:cs="Trebuchet MS"/>
                <w:b/>
                <w:bCs/>
              </w:rPr>
              <w:t>atstovai</w:t>
            </w:r>
            <w:proofErr w:type="spellEnd"/>
            <w:r w:rsidR="003D50A5" w:rsidRPr="003D50A5">
              <w:rPr>
                <w:rFonts w:ascii="Trebuchet MS" w:eastAsia="Trebuchet MS" w:hAnsi="Trebuchet MS" w:cs="Trebuchet MS"/>
                <w:b/>
                <w:bCs/>
              </w:rPr>
              <w:t>:</w:t>
            </w:r>
          </w:p>
        </w:tc>
      </w:tr>
      <w:tr w:rsidR="003D50A5" w:rsidRPr="003D50A5" w14:paraId="33A1780E" w14:textId="77777777" w:rsidTr="009F4236">
        <w:tc>
          <w:tcPr>
            <w:tcW w:w="4394" w:type="dxa"/>
          </w:tcPr>
          <w:p w14:paraId="44FAC381" w14:textId="74EC4380" w:rsidR="003D50A5" w:rsidRPr="004C1893" w:rsidRDefault="003D50A5" w:rsidP="004C1893">
            <w:pPr>
              <w:rPr>
                <w:rFonts w:ascii="Trebuchet MS" w:eastAsia="Trebuchet MS" w:hAnsi="Trebuchet MS" w:cs="Trebuchet MS"/>
                <w:i/>
                <w:iCs/>
                <w:u w:val="single"/>
                <w:lang w:val="pt-PT"/>
              </w:rPr>
            </w:pPr>
            <w:r w:rsidRPr="004C1893">
              <w:rPr>
                <w:rFonts w:ascii="Trebuchet MS" w:eastAsia="Trebuchet MS" w:hAnsi="Trebuchet MS" w:cs="Trebuchet MS"/>
                <w:lang w:val="pt-PT"/>
              </w:rPr>
              <w:t xml:space="preserve">Adresas </w:t>
            </w:r>
            <w:r w:rsidR="004C1893" w:rsidRPr="004C1893">
              <w:rPr>
                <w:rFonts w:ascii="Trebuchet MS" w:eastAsia="Trebuchet MS" w:hAnsi="Trebuchet MS" w:cs="Trebuchet MS"/>
                <w:lang w:val="pt-PT"/>
              </w:rPr>
              <w:t>– Švitrigailos g</w:t>
            </w:r>
            <w:r w:rsidR="004C1893">
              <w:rPr>
                <w:rFonts w:ascii="Trebuchet MS" w:eastAsia="Trebuchet MS" w:hAnsi="Trebuchet MS" w:cs="Trebuchet MS"/>
                <w:lang w:val="pt-PT"/>
              </w:rPr>
              <w:t>. 11B, LT-03228 Vilnius</w:t>
            </w:r>
            <w:r w:rsidRPr="004C1893">
              <w:rPr>
                <w:rFonts w:ascii="Trebuchet MS" w:eastAsia="Trebuchet MS" w:hAnsi="Trebuchet MS" w:cs="Trebuchet MS"/>
                <w:lang w:val="pt-PT"/>
              </w:rPr>
              <w:t xml:space="preserve">, elektroninis paštas </w:t>
            </w:r>
            <w:r w:rsidR="004C1893">
              <w:rPr>
                <w:rFonts w:ascii="Trebuchet MS" w:eastAsia="Trebuchet MS" w:hAnsi="Trebuchet MS" w:cs="Trebuchet MS"/>
                <w:lang w:val="pt-PT"/>
              </w:rPr>
              <w:t>–</w:t>
            </w:r>
            <w:r w:rsidRPr="004C1893">
              <w:rPr>
                <w:rFonts w:ascii="Trebuchet MS" w:eastAsia="Trebuchet MS" w:hAnsi="Trebuchet MS" w:cs="Trebuchet MS"/>
                <w:lang w:val="pt-PT"/>
              </w:rPr>
              <w:t xml:space="preserve"> </w:t>
            </w:r>
            <w:hyperlink r:id="rId17" w:history="1">
              <w:r w:rsidR="004C1893" w:rsidRPr="00AB50F3">
                <w:rPr>
                  <w:rStyle w:val="Hipersaitas"/>
                  <w:rFonts w:ascii="Trebuchet MS" w:eastAsia="Trebuchet MS" w:hAnsi="Trebuchet MS" w:cs="Trebuchet MS"/>
                  <w:lang w:val="pt-PT"/>
                </w:rPr>
                <w:t>kristina.suskevic@skrivanek.lt</w:t>
              </w:r>
            </w:hyperlink>
            <w:r w:rsidR="004C1893">
              <w:rPr>
                <w:rFonts w:ascii="Trebuchet MS" w:eastAsia="Trebuchet MS" w:hAnsi="Trebuchet MS" w:cs="Trebuchet MS"/>
                <w:lang w:val="pt-PT"/>
              </w:rPr>
              <w:t xml:space="preserve"> </w:t>
            </w:r>
            <w:r w:rsidR="007414F5" w:rsidRPr="004C1893">
              <w:rPr>
                <w:rFonts w:ascii="Trebuchet MS" w:eastAsia="Trebuchet MS" w:hAnsi="Trebuchet MS" w:cs="Trebuchet MS"/>
                <w:lang w:val="pt-PT"/>
              </w:rPr>
              <w:t>.</w:t>
            </w:r>
          </w:p>
          <w:p w14:paraId="632AF60A" w14:textId="77777777" w:rsidR="003D50A5" w:rsidRPr="004C1893" w:rsidRDefault="003D50A5" w:rsidP="004C1893">
            <w:pPr>
              <w:rPr>
                <w:rFonts w:ascii="Trebuchet MS" w:eastAsia="Trebuchet MS" w:hAnsi="Trebuchet MS" w:cs="Trebuchet MS"/>
                <w:b/>
                <w:bCs/>
                <w:lang w:val="pt-PT"/>
              </w:rPr>
            </w:pPr>
            <w:r w:rsidRPr="004C1893">
              <w:rPr>
                <w:rFonts w:ascii="Trebuchet MS" w:eastAsia="Trebuchet MS" w:hAnsi="Trebuchet MS" w:cs="Trebuchet MS"/>
                <w:b/>
                <w:bCs/>
                <w:lang w:val="pt-PT"/>
              </w:rPr>
              <w:t xml:space="preserve"> </w:t>
            </w:r>
          </w:p>
        </w:tc>
        <w:tc>
          <w:tcPr>
            <w:tcW w:w="4394" w:type="dxa"/>
          </w:tcPr>
          <w:p w14:paraId="182F31E7" w14:textId="77777777" w:rsidR="003D50A5" w:rsidRDefault="002D2812" w:rsidP="003D50A5">
            <w:pPr>
              <w:jc w:val="both"/>
              <w:rPr>
                <w:rFonts w:ascii="Trebuchet MS" w:eastAsia="Trebuchet MS" w:hAnsi="Trebuchet MS" w:cs="Trebuchet MS"/>
                <w:i/>
                <w:iCs/>
                <w:lang w:val="pt-PT"/>
              </w:rPr>
            </w:pPr>
            <w:r>
              <w:rPr>
                <w:rFonts w:ascii="Trebuchet MS" w:eastAsia="Trebuchet MS" w:hAnsi="Trebuchet MS" w:cs="Trebuchet MS"/>
                <w:i/>
                <w:iCs/>
                <w:lang w:val="pt-PT"/>
              </w:rPr>
              <w:t>Direktoriaus pavaduotoja</w:t>
            </w:r>
          </w:p>
          <w:p w14:paraId="372C36AD" w14:textId="77777777" w:rsidR="002D2812" w:rsidRDefault="002D2812" w:rsidP="003D50A5">
            <w:pPr>
              <w:jc w:val="both"/>
              <w:rPr>
                <w:rFonts w:ascii="Trebuchet MS" w:eastAsia="Trebuchet MS" w:hAnsi="Trebuchet MS" w:cs="Trebuchet MS"/>
                <w:i/>
                <w:iCs/>
                <w:lang w:val="pt-PT"/>
              </w:rPr>
            </w:pPr>
            <w:r>
              <w:rPr>
                <w:rFonts w:ascii="Trebuchet MS" w:eastAsia="Trebuchet MS" w:hAnsi="Trebuchet MS" w:cs="Trebuchet MS"/>
                <w:i/>
                <w:iCs/>
                <w:lang w:val="pt-PT"/>
              </w:rPr>
              <w:t>Kristina Šuškevič</w:t>
            </w:r>
          </w:p>
          <w:p w14:paraId="314E19FF" w14:textId="77777777" w:rsidR="002D2812" w:rsidRDefault="002D2812" w:rsidP="003D50A5">
            <w:pPr>
              <w:jc w:val="both"/>
              <w:rPr>
                <w:rFonts w:ascii="Trebuchet MS" w:eastAsia="Trebuchet MS" w:hAnsi="Trebuchet MS" w:cs="Trebuchet MS"/>
                <w:i/>
                <w:iCs/>
                <w:lang w:val="pt-PT"/>
              </w:rPr>
            </w:pPr>
            <w:r>
              <w:rPr>
                <w:rFonts w:ascii="Trebuchet MS" w:eastAsia="Trebuchet MS" w:hAnsi="Trebuchet MS" w:cs="Trebuchet MS"/>
                <w:i/>
                <w:iCs/>
                <w:lang w:val="pt-PT"/>
              </w:rPr>
              <w:t>Tel. +</w:t>
            </w:r>
            <w:r w:rsidR="00D35545">
              <w:rPr>
                <w:rFonts w:ascii="Trebuchet MS" w:eastAsia="Trebuchet MS" w:hAnsi="Trebuchet MS" w:cs="Trebuchet MS"/>
                <w:i/>
                <w:iCs/>
                <w:lang w:val="pt-PT"/>
              </w:rPr>
              <w:t>370 673 75574</w:t>
            </w:r>
          </w:p>
          <w:p w14:paraId="022DD718" w14:textId="36B4965D" w:rsidR="00D35545" w:rsidRPr="000062EE" w:rsidRDefault="00D35545" w:rsidP="003D50A5">
            <w:pPr>
              <w:jc w:val="both"/>
              <w:rPr>
                <w:rFonts w:ascii="Trebuchet MS" w:eastAsia="Trebuchet MS" w:hAnsi="Trebuchet MS" w:cs="Trebuchet MS"/>
                <w:i/>
                <w:iCs/>
                <w:lang w:val="pt-PT"/>
              </w:rPr>
            </w:pPr>
            <w:r>
              <w:rPr>
                <w:rFonts w:ascii="Trebuchet MS" w:eastAsia="Trebuchet MS" w:hAnsi="Trebuchet MS" w:cs="Trebuchet MS"/>
                <w:i/>
                <w:iCs/>
                <w:lang w:val="pt-PT"/>
              </w:rPr>
              <w:t xml:space="preserve">El. p. </w:t>
            </w:r>
            <w:hyperlink r:id="rId18" w:history="1">
              <w:r w:rsidR="004C1893" w:rsidRPr="00AB50F3">
                <w:rPr>
                  <w:rStyle w:val="Hipersaitas"/>
                  <w:rFonts w:ascii="Trebuchet MS" w:eastAsia="Trebuchet MS" w:hAnsi="Trebuchet MS" w:cs="Trebuchet MS"/>
                  <w:i/>
                  <w:iCs/>
                  <w:lang w:val="pt-PT"/>
                </w:rPr>
                <w:t>Kristina.suskevic@skrivanek.lt</w:t>
              </w:r>
            </w:hyperlink>
            <w:r w:rsidR="004C1893">
              <w:rPr>
                <w:rFonts w:ascii="Trebuchet MS" w:eastAsia="Trebuchet MS" w:hAnsi="Trebuchet MS" w:cs="Trebuchet MS"/>
                <w:i/>
                <w:iCs/>
                <w:lang w:val="pt-PT"/>
              </w:rPr>
              <w:t xml:space="preserve"> </w:t>
            </w:r>
          </w:p>
        </w:tc>
      </w:tr>
      <w:tr w:rsidR="003D50A5" w:rsidRPr="003D50A5" w14:paraId="40AE457F" w14:textId="77777777" w:rsidTr="009F4236">
        <w:tc>
          <w:tcPr>
            <w:tcW w:w="4394" w:type="dxa"/>
          </w:tcPr>
          <w:p w14:paraId="54877DBD" w14:textId="77777777" w:rsidR="003D50A5" w:rsidRPr="000062EE" w:rsidRDefault="003D50A5" w:rsidP="003D50A5">
            <w:pPr>
              <w:jc w:val="both"/>
              <w:rPr>
                <w:rFonts w:ascii="Trebuchet MS" w:eastAsia="Trebuchet MS" w:hAnsi="Trebuchet MS" w:cs="Trebuchet MS"/>
                <w:b/>
                <w:bCs/>
                <w:lang w:val="pt-PT"/>
              </w:rPr>
            </w:pPr>
            <w:r w:rsidRPr="000062EE">
              <w:rPr>
                <w:rFonts w:ascii="Trebuchet MS" w:eastAsia="Trebuchet MS" w:hAnsi="Trebuchet MS" w:cs="Trebuchet MS"/>
                <w:b/>
                <w:bCs/>
                <w:lang w:val="pt-PT"/>
              </w:rPr>
              <w:t xml:space="preserve"> </w:t>
            </w:r>
          </w:p>
        </w:tc>
        <w:tc>
          <w:tcPr>
            <w:tcW w:w="4394" w:type="dxa"/>
          </w:tcPr>
          <w:p w14:paraId="6CEFA588" w14:textId="77777777" w:rsidR="003D50A5" w:rsidRPr="000062EE" w:rsidRDefault="003D50A5" w:rsidP="003D50A5">
            <w:pPr>
              <w:jc w:val="both"/>
              <w:rPr>
                <w:rFonts w:ascii="Trebuchet MS" w:eastAsia="Trebuchet MS" w:hAnsi="Trebuchet MS" w:cs="Trebuchet MS"/>
                <w:b/>
                <w:bCs/>
                <w:lang w:val="pt-PT"/>
              </w:rPr>
            </w:pPr>
            <w:r w:rsidRPr="000062EE">
              <w:rPr>
                <w:rFonts w:ascii="Trebuchet MS" w:eastAsia="Trebuchet MS" w:hAnsi="Trebuchet MS" w:cs="Trebuchet MS"/>
                <w:b/>
                <w:bCs/>
                <w:lang w:val="pt-PT"/>
              </w:rPr>
              <w:t xml:space="preserve"> </w:t>
            </w:r>
          </w:p>
        </w:tc>
      </w:tr>
    </w:tbl>
    <w:p w14:paraId="78ACF2F9" w14:textId="77777777" w:rsidR="003D50A5" w:rsidRPr="003D50A5" w:rsidRDefault="003D50A5" w:rsidP="003D50A5">
      <w:pPr>
        <w:jc w:val="both"/>
        <w:rPr>
          <w:rFonts w:ascii="Trebuchet MS" w:eastAsia="Trebuchet MS" w:hAnsi="Trebuchet MS" w:cs="Trebuchet MS"/>
          <w:sz w:val="20"/>
          <w:szCs w:val="20"/>
        </w:rPr>
      </w:pPr>
      <w:r w:rsidRPr="003D50A5">
        <w:rPr>
          <w:rFonts w:ascii="Trebuchet MS" w:eastAsia="Trebuchet MS" w:hAnsi="Trebuchet MS" w:cs="Trebuchet MS"/>
          <w:sz w:val="20"/>
          <w:szCs w:val="20"/>
        </w:rPr>
        <w:t xml:space="preserve"> </w:t>
      </w:r>
    </w:p>
    <w:bookmarkEnd w:id="12"/>
    <w:p w14:paraId="00DA336D" w14:textId="77777777" w:rsidR="00A34200" w:rsidRPr="003D50A5" w:rsidRDefault="00A34200" w:rsidP="001962FF">
      <w:pPr>
        <w:spacing w:after="0"/>
        <w:rPr>
          <w:rFonts w:ascii="Trebuchet MS" w:eastAsia="Times New Roman" w:hAnsi="Trebuchet MS" w:cs="Arial"/>
          <w:sz w:val="20"/>
          <w:szCs w:val="20"/>
        </w:rPr>
      </w:pPr>
    </w:p>
    <w:sectPr w:rsidR="00A34200" w:rsidRPr="003D50A5" w:rsidSect="00DE2C96">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394A" w14:textId="77777777" w:rsidR="005031F1" w:rsidRDefault="005031F1" w:rsidP="00D74512">
      <w:pPr>
        <w:spacing w:after="0" w:line="240" w:lineRule="auto"/>
      </w:pPr>
      <w:r>
        <w:separator/>
      </w:r>
    </w:p>
  </w:endnote>
  <w:endnote w:type="continuationSeparator" w:id="0">
    <w:p w14:paraId="4D7DE8A0" w14:textId="77777777" w:rsidR="005031F1" w:rsidRDefault="005031F1" w:rsidP="00D74512">
      <w:pPr>
        <w:spacing w:after="0" w:line="240" w:lineRule="auto"/>
      </w:pPr>
      <w:r>
        <w:continuationSeparator/>
      </w:r>
    </w:p>
  </w:endnote>
  <w:endnote w:type="continuationNotice" w:id="1">
    <w:p w14:paraId="53ED9A0E" w14:textId="77777777" w:rsidR="005031F1" w:rsidRDefault="00503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PF Handbook Pro">
    <w:altName w:val="Calibri"/>
    <w:charset w:val="BA"/>
    <w:family w:val="auto"/>
    <w:pitch w:val="variable"/>
    <w:sig w:usb0="A00002BF" w:usb1="5000E0FB" w:usb2="00000000" w:usb3="00000000" w:csb0="0000009F" w:csb1="00000000"/>
  </w:font>
  <w:font w:name="PF Handbook Pro Medium">
    <w:altName w:val="Calibri"/>
    <w:panose1 w:val="00000000000000000000"/>
    <w:charset w:val="00"/>
    <w:family w:val="modern"/>
    <w:notTrueType/>
    <w:pitch w:val="variable"/>
    <w:sig w:usb0="00000001" w:usb1="5000E0FB" w:usb2="00000000" w:usb3="00000000" w:csb0="0000009F" w:csb1="00000000"/>
  </w:font>
  <w:font w:name="Tahoma">
    <w:panose1 w:val="020B0604030504040204"/>
    <w:charset w:val="BA"/>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9A29" w14:textId="77777777" w:rsidR="003E0DF5" w:rsidRDefault="003E0DF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6A69" w14:textId="77777777" w:rsidR="00C944AB" w:rsidRDefault="00C944AB">
    <w:pPr>
      <w:pStyle w:val="Pagrindinistekstas"/>
      <w:spacing w:before="0" w:line="14" w:lineRule="auto"/>
      <w:ind w:left="0"/>
      <w:jc w:val="left"/>
      <w:rPr>
        <w:sz w:val="14"/>
      </w:rPr>
    </w:pPr>
    <w:r>
      <w:rPr>
        <w:noProof/>
        <w:lang w:val="lt-LT" w:eastAsia="lt-LT"/>
      </w:rPr>
      <mc:AlternateContent>
        <mc:Choice Requires="wps">
          <w:drawing>
            <wp:anchor distT="0" distB="0" distL="114300" distR="114300" simplePos="0" relativeHeight="251658240" behindDoc="1" locked="0" layoutInCell="1" allowOverlap="1" wp14:anchorId="70428525" wp14:editId="42FADDEB">
              <wp:simplePos x="0" y="0"/>
              <wp:positionH relativeFrom="page">
                <wp:posOffset>4044315</wp:posOffset>
              </wp:positionH>
              <wp:positionV relativeFrom="page">
                <wp:posOffset>10153015</wp:posOffset>
              </wp:positionV>
              <wp:extent cx="191135" cy="15240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C644" w14:textId="4FF5A05E" w:rsidR="00C944AB" w:rsidRDefault="00C944AB">
                          <w:pPr>
                            <w:pStyle w:val="Pagrindinistekstas"/>
                            <w:spacing w:before="0" w:line="224" w:lineRule="exact"/>
                            <w:ind w:left="40"/>
                            <w:jc w:val="left"/>
                          </w:pPr>
                          <w:r>
                            <w:fldChar w:fldCharType="begin"/>
                          </w:r>
                          <w:r>
                            <w:instrText xml:space="preserve"> PAGE </w:instrText>
                          </w:r>
                          <w:r>
                            <w:fldChar w:fldCharType="separate"/>
                          </w:r>
                          <w:r w:rsidR="00893BB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28525" id="_x0000_t202" coordsize="21600,21600" o:spt="202" path="m,l,21600r21600,l21600,xe">
              <v:stroke joinstyle="miter"/>
              <v:path gradientshapeok="t" o:connecttype="rect"/>
            </v:shapetype>
            <v:shape id="Text Box 1" o:spid="_x0000_s1026" type="#_x0000_t202" style="position:absolute;margin-left:318.45pt;margin-top:799.45pt;width:15.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" filled="f" stroked="f">
              <v:textbox inset="0,0,0,0">
                <w:txbxContent>
                  <w:p w14:paraId="7184C644" w14:textId="4FF5A05E" w:rsidR="00C944AB" w:rsidRDefault="00C944AB">
                    <w:pPr>
                      <w:pStyle w:val="Pagrindinistekstas"/>
                      <w:spacing w:before="0" w:line="224" w:lineRule="exact"/>
                      <w:ind w:left="40"/>
                      <w:jc w:val="left"/>
                    </w:pPr>
                    <w:r>
                      <w:fldChar w:fldCharType="begin"/>
                    </w:r>
                    <w:r>
                      <w:instrText xml:space="preserve"> PAGE </w:instrText>
                    </w:r>
                    <w:r>
                      <w:fldChar w:fldCharType="separate"/>
                    </w:r>
                    <w:r w:rsidR="00893BBF">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3624" w14:textId="35B84C1F" w:rsidR="0094696F" w:rsidRDefault="0094696F" w:rsidP="00DE2C96">
    <w:pPr>
      <w:pStyle w:val="Porat"/>
      <w:tabs>
        <w:tab w:val="clear" w:pos="4819"/>
        <w:tab w:val="clear" w:pos="9638"/>
        <w:tab w:val="left" w:pos="1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5D7B" w14:textId="77777777" w:rsidR="005031F1" w:rsidRDefault="005031F1" w:rsidP="00D74512">
      <w:pPr>
        <w:spacing w:after="0" w:line="240" w:lineRule="auto"/>
      </w:pPr>
      <w:r>
        <w:separator/>
      </w:r>
    </w:p>
  </w:footnote>
  <w:footnote w:type="continuationSeparator" w:id="0">
    <w:p w14:paraId="105922E0" w14:textId="77777777" w:rsidR="005031F1" w:rsidRDefault="005031F1" w:rsidP="00D74512">
      <w:pPr>
        <w:spacing w:after="0" w:line="240" w:lineRule="auto"/>
      </w:pPr>
      <w:r>
        <w:continuationSeparator/>
      </w:r>
    </w:p>
  </w:footnote>
  <w:footnote w:type="continuationNotice" w:id="1">
    <w:p w14:paraId="5A77AAE2" w14:textId="77777777" w:rsidR="005031F1" w:rsidRDefault="005031F1">
      <w:pPr>
        <w:spacing w:after="0" w:line="240" w:lineRule="auto"/>
      </w:pPr>
    </w:p>
  </w:footnote>
  <w:footnote w:id="2">
    <w:p w14:paraId="391E1588" w14:textId="77777777" w:rsidR="00224675" w:rsidRPr="006D7F56" w:rsidRDefault="00224675" w:rsidP="00224675">
      <w:pPr>
        <w:pStyle w:val="Puslapioinaostekstas"/>
        <w:jc w:val="both"/>
        <w:rPr>
          <w:rFonts w:ascii="Trebuchet MS" w:hAnsi="Trebuchet MS"/>
          <w:sz w:val="18"/>
          <w:szCs w:val="18"/>
          <w:lang w:val="lt-LT"/>
        </w:rPr>
      </w:pPr>
      <w:r w:rsidRPr="006D7F56">
        <w:rPr>
          <w:rStyle w:val="Puslapioinaosnuoroda"/>
          <w:rFonts w:ascii="Trebuchet MS" w:hAnsi="Trebuchet MS"/>
          <w:sz w:val="18"/>
          <w:szCs w:val="18"/>
        </w:rPr>
        <w:footnoteRef/>
      </w:r>
      <w:r w:rsidRPr="006D7F56">
        <w:rPr>
          <w:rFonts w:ascii="Trebuchet MS" w:hAnsi="Trebuchet MS"/>
          <w:sz w:val="18"/>
          <w:szCs w:val="18"/>
        </w:rPr>
        <w:t xml:space="preserve"> </w:t>
      </w:r>
      <w:r w:rsidRPr="006D7F56">
        <w:rPr>
          <w:rFonts w:ascii="Trebuchet MS" w:hAnsi="Trebuchet MS" w:cs="Arial"/>
          <w:sz w:val="18"/>
          <w:szCs w:val="18"/>
        </w:rPr>
        <w:t xml:space="preserve">Vadovaujantis Viešųjų pirkimų tarnybos direktoriaus </w:t>
      </w:r>
      <w:r w:rsidRPr="006D7F56">
        <w:rPr>
          <w:rFonts w:ascii="Trebuchet MS" w:hAnsi="Trebuchet MS" w:cs="Arial"/>
          <w:sz w:val="18"/>
          <w:szCs w:val="18"/>
          <w:lang w:val="lt-LT"/>
        </w:rPr>
        <w:t>20</w:t>
      </w:r>
      <w:r w:rsidRPr="006D7F56">
        <w:rPr>
          <w:rFonts w:ascii="Trebuchet MS" w:hAnsi="Trebuchet MS" w:cs="Arial"/>
          <w:sz w:val="18"/>
          <w:szCs w:val="18"/>
          <w:lang w:val="ru-RU"/>
        </w:rPr>
        <w:t>1</w:t>
      </w:r>
      <w:r w:rsidRPr="006D7F56">
        <w:rPr>
          <w:rFonts w:ascii="Trebuchet MS" w:hAnsi="Trebuchet MS" w:cs="Arial"/>
          <w:sz w:val="18"/>
          <w:szCs w:val="18"/>
          <w:lang w:val="lt-LT"/>
        </w:rPr>
        <w:t xml:space="preserve">7 m. birželio 28 d. įsakymu Nr. 1S-95 </w:t>
      </w:r>
      <w:r w:rsidRPr="006D7F56">
        <w:rPr>
          <w:rFonts w:ascii="Trebuchet MS" w:hAnsi="Trebuchet MS" w:cs="Arial"/>
          <w:sz w:val="18"/>
          <w:szCs w:val="18"/>
        </w:rPr>
        <w:t xml:space="preserve">patvirtinta </w:t>
      </w:r>
      <w:r w:rsidRPr="006D7F56">
        <w:rPr>
          <w:rFonts w:ascii="Trebuchet MS" w:hAnsi="Trebuchet MS" w:cs="Arial"/>
          <w:sz w:val="18"/>
          <w:szCs w:val="18"/>
          <w:lang w:val="lt-LT"/>
        </w:rPr>
        <w:t>K</w:t>
      </w:r>
      <w:proofErr w:type="spellStart"/>
      <w:r w:rsidRPr="006D7F56">
        <w:rPr>
          <w:rFonts w:ascii="Trebuchet MS" w:hAnsi="Trebuchet MS" w:cs="Arial"/>
          <w:sz w:val="18"/>
          <w:szCs w:val="18"/>
        </w:rPr>
        <w:t>ainodaros</w:t>
      </w:r>
      <w:proofErr w:type="spellEnd"/>
      <w:r w:rsidRPr="006D7F56">
        <w:rPr>
          <w:rFonts w:ascii="Trebuchet MS" w:hAnsi="Trebuchet MS" w:cs="Arial"/>
          <w:sz w:val="18"/>
          <w:szCs w:val="18"/>
        </w:rPr>
        <w:t xml:space="preserve"> taisyklių nustatymo meto</w:t>
      </w:r>
      <w:r w:rsidRPr="006D7F56">
        <w:rPr>
          <w:rFonts w:ascii="Trebuchet MS" w:hAnsi="Trebuchet MS" w:cs="Arial"/>
          <w:sz w:val="18"/>
          <w:szCs w:val="18"/>
          <w:lang w:val="lt-LT"/>
        </w:rPr>
        <w:t>dika.</w:t>
      </w:r>
    </w:p>
  </w:footnote>
  <w:footnote w:id="3">
    <w:p w14:paraId="647FF94A" w14:textId="77777777" w:rsidR="00794654" w:rsidRPr="00992211" w:rsidRDefault="00794654" w:rsidP="00794654">
      <w:pPr>
        <w:pStyle w:val="Puslapioinaostekstas"/>
        <w:rPr>
          <w:rFonts w:ascii="Trebuchet MS" w:hAnsi="Trebuchet MS"/>
          <w:sz w:val="18"/>
          <w:szCs w:val="18"/>
          <w:lang w:val="lt-LT"/>
        </w:rPr>
      </w:pPr>
      <w:r w:rsidRPr="006D7F56">
        <w:rPr>
          <w:rStyle w:val="Puslapioinaosnuoroda"/>
          <w:rFonts w:ascii="Trebuchet MS" w:hAnsi="Trebuchet MS"/>
          <w:sz w:val="18"/>
          <w:szCs w:val="18"/>
        </w:rPr>
        <w:footnoteRef/>
      </w:r>
      <w:r w:rsidRPr="006D7F56">
        <w:rPr>
          <w:rFonts w:ascii="Trebuchet MS" w:hAnsi="Trebuchet MS"/>
          <w:sz w:val="18"/>
          <w:szCs w:val="18"/>
        </w:rPr>
        <w:t xml:space="preserve"> </w:t>
      </w:r>
      <w:hyperlink r:id="rId1" w:history="1">
        <w:r w:rsidRPr="00C9280E">
          <w:rPr>
            <w:rStyle w:val="Hipersaitas"/>
            <w:rFonts w:ascii="Trebuchet MS" w:hAnsi="Trebuchet MS"/>
            <w:sz w:val="18"/>
            <w:szCs w:val="18"/>
          </w:rPr>
          <w:t>https://osp.stat.gov.lt/</w:t>
        </w:r>
      </w:hyperlink>
      <w:r>
        <w:rPr>
          <w:rFonts w:ascii="Trebuchet MS" w:hAnsi="Trebuchet MS"/>
          <w:sz w:val="18"/>
          <w:szCs w:val="18"/>
          <w:lang w:val="lt-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D3CB" w14:textId="77777777" w:rsidR="003E0DF5" w:rsidRDefault="003E0DF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424153"/>
      <w:docPartObj>
        <w:docPartGallery w:val="Page Numbers (Top of Page)"/>
        <w:docPartUnique/>
      </w:docPartObj>
    </w:sdtPr>
    <w:sdtContent>
      <w:p w14:paraId="27D76261" w14:textId="6CA98B44" w:rsidR="0094696F" w:rsidRDefault="0094696F">
        <w:pPr>
          <w:pStyle w:val="Antrats"/>
          <w:jc w:val="center"/>
        </w:pPr>
        <w:r>
          <w:fldChar w:fldCharType="begin"/>
        </w:r>
        <w:r>
          <w:instrText>PAGE   \* MERGEFORMAT</w:instrText>
        </w:r>
        <w:r>
          <w:fldChar w:fldCharType="separate"/>
        </w:r>
        <w:r>
          <w:t>2</w:t>
        </w:r>
        <w:r>
          <w:fldChar w:fldCharType="end"/>
        </w:r>
      </w:p>
    </w:sdtContent>
  </w:sdt>
  <w:p w14:paraId="6D1C27BB" w14:textId="77777777" w:rsidR="00435911" w:rsidRDefault="0043591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160F" w14:textId="77777777" w:rsidR="003E0DF5" w:rsidRDefault="003E0DF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66D"/>
    <w:multiLevelType w:val="multilevel"/>
    <w:tmpl w:val="52BA355E"/>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i w:val="0"/>
        <w:color w:val="auto"/>
        <w:sz w:val="20"/>
        <w:szCs w:val="22"/>
      </w:rPr>
    </w:lvl>
    <w:lvl w:ilvl="2">
      <w:start w:val="1"/>
      <w:numFmt w:val="decimal"/>
      <w:isLgl/>
      <w:lvlText w:val="%1.%2.%3."/>
      <w:lvlJc w:val="left"/>
      <w:pPr>
        <w:ind w:left="2160" w:hanging="720"/>
      </w:pPr>
      <w:rPr>
        <w:rFonts w:hint="default"/>
        <w:b w:val="0"/>
        <w:sz w:val="20"/>
        <w:szCs w:val="2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6483A68"/>
    <w:multiLevelType w:val="multilevel"/>
    <w:tmpl w:val="E9668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96F3E"/>
    <w:multiLevelType w:val="multilevel"/>
    <w:tmpl w:val="F5EAA412"/>
    <w:lvl w:ilvl="0">
      <w:start w:val="4"/>
      <w:numFmt w:val="decimal"/>
      <w:lvlText w:val="%1."/>
      <w:lvlJc w:val="left"/>
      <w:pPr>
        <w:ind w:left="540" w:hanging="540"/>
      </w:pPr>
      <w:rPr>
        <w:rFonts w:hint="default"/>
      </w:rPr>
    </w:lvl>
    <w:lvl w:ilvl="1">
      <w:start w:val="5"/>
      <w:numFmt w:val="decimal"/>
      <w:lvlText w:val="%1.%2."/>
      <w:lvlJc w:val="left"/>
      <w:pPr>
        <w:ind w:left="842" w:hanging="54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3" w15:restartNumberingAfterBreak="0">
    <w:nsid w:val="0D9E0D4D"/>
    <w:multiLevelType w:val="hybridMultilevel"/>
    <w:tmpl w:val="08FE4B18"/>
    <w:lvl w:ilvl="0" w:tplc="82D0F91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5E4671"/>
    <w:multiLevelType w:val="multilevel"/>
    <w:tmpl w:val="2E6EC0EA"/>
    <w:lvl w:ilvl="0">
      <w:start w:val="8"/>
      <w:numFmt w:val="decimal"/>
      <w:lvlText w:val="%1."/>
      <w:lvlJc w:val="left"/>
      <w:pPr>
        <w:ind w:left="470" w:hanging="470"/>
      </w:pPr>
      <w:rPr>
        <w:rFonts w:hint="default"/>
      </w:rPr>
    </w:lvl>
    <w:lvl w:ilvl="1">
      <w:start w:val="1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80F2B"/>
    <w:multiLevelType w:val="multilevel"/>
    <w:tmpl w:val="343C6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F4178B"/>
    <w:multiLevelType w:val="multilevel"/>
    <w:tmpl w:val="64E88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D04EC4"/>
    <w:multiLevelType w:val="multilevel"/>
    <w:tmpl w:val="E95C2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E0581C"/>
    <w:multiLevelType w:val="hybridMultilevel"/>
    <w:tmpl w:val="2FF2D7B8"/>
    <w:lvl w:ilvl="0" w:tplc="F33CF60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E5521A1"/>
    <w:multiLevelType w:val="hybridMultilevel"/>
    <w:tmpl w:val="88128C3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41C56"/>
    <w:multiLevelType w:val="multilevel"/>
    <w:tmpl w:val="7FEE72CE"/>
    <w:lvl w:ilvl="0">
      <w:start w:val="1"/>
      <w:numFmt w:val="decimal"/>
      <w:lvlText w:val="%1"/>
      <w:lvlJc w:val="left"/>
      <w:pPr>
        <w:ind w:left="102" w:hanging="567"/>
      </w:pPr>
      <w:rPr>
        <w:rFonts w:hint="default"/>
      </w:rPr>
    </w:lvl>
    <w:lvl w:ilvl="1">
      <w:start w:val="1"/>
      <w:numFmt w:val="decimal"/>
      <w:lvlText w:val="%1.%2."/>
      <w:lvlJc w:val="left"/>
      <w:pPr>
        <w:ind w:left="102" w:hanging="567"/>
      </w:pPr>
      <w:rPr>
        <w:rFonts w:ascii="Arial" w:eastAsia="Arial" w:hAnsi="Arial" w:cs="Arial" w:hint="default"/>
        <w:spacing w:val="-1"/>
        <w:w w:val="99"/>
        <w:sz w:val="20"/>
        <w:szCs w:val="20"/>
      </w:rPr>
    </w:lvl>
    <w:lvl w:ilvl="2">
      <w:numFmt w:val="bullet"/>
      <w:lvlText w:val="-"/>
      <w:lvlJc w:val="left"/>
      <w:pPr>
        <w:ind w:left="954" w:hanging="286"/>
      </w:pPr>
      <w:rPr>
        <w:rFonts w:ascii="Arial" w:eastAsia="Arial" w:hAnsi="Arial" w:cs="Arial" w:hint="default"/>
        <w:w w:val="99"/>
        <w:sz w:val="20"/>
        <w:szCs w:val="20"/>
      </w:rPr>
    </w:lvl>
    <w:lvl w:ilvl="3">
      <w:numFmt w:val="bullet"/>
      <w:lvlText w:val="•"/>
      <w:lvlJc w:val="left"/>
      <w:pPr>
        <w:ind w:left="2934" w:hanging="286"/>
      </w:pPr>
      <w:rPr>
        <w:rFonts w:hint="default"/>
      </w:rPr>
    </w:lvl>
    <w:lvl w:ilvl="4">
      <w:numFmt w:val="bullet"/>
      <w:lvlText w:val="•"/>
      <w:lvlJc w:val="left"/>
      <w:pPr>
        <w:ind w:left="3922" w:hanging="286"/>
      </w:pPr>
      <w:rPr>
        <w:rFonts w:hint="default"/>
      </w:rPr>
    </w:lvl>
    <w:lvl w:ilvl="5">
      <w:numFmt w:val="bullet"/>
      <w:lvlText w:val="•"/>
      <w:lvlJc w:val="left"/>
      <w:pPr>
        <w:ind w:left="4909" w:hanging="286"/>
      </w:pPr>
      <w:rPr>
        <w:rFonts w:hint="default"/>
      </w:rPr>
    </w:lvl>
    <w:lvl w:ilvl="6">
      <w:numFmt w:val="bullet"/>
      <w:lvlText w:val="•"/>
      <w:lvlJc w:val="left"/>
      <w:pPr>
        <w:ind w:left="5896" w:hanging="286"/>
      </w:pPr>
      <w:rPr>
        <w:rFonts w:hint="default"/>
      </w:rPr>
    </w:lvl>
    <w:lvl w:ilvl="7">
      <w:numFmt w:val="bullet"/>
      <w:lvlText w:val="•"/>
      <w:lvlJc w:val="left"/>
      <w:pPr>
        <w:ind w:left="6884" w:hanging="286"/>
      </w:pPr>
      <w:rPr>
        <w:rFonts w:hint="default"/>
      </w:rPr>
    </w:lvl>
    <w:lvl w:ilvl="8">
      <w:numFmt w:val="bullet"/>
      <w:lvlText w:val="•"/>
      <w:lvlJc w:val="left"/>
      <w:pPr>
        <w:ind w:left="7871" w:hanging="286"/>
      </w:pPr>
      <w:rPr>
        <w:rFonts w:hint="default"/>
      </w:rPr>
    </w:lvl>
  </w:abstractNum>
  <w:abstractNum w:abstractNumId="11" w15:restartNumberingAfterBreak="0">
    <w:nsid w:val="30D63E17"/>
    <w:multiLevelType w:val="multilevel"/>
    <w:tmpl w:val="64E88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80102"/>
    <w:multiLevelType w:val="multilevel"/>
    <w:tmpl w:val="E9668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CC05C1"/>
    <w:multiLevelType w:val="multilevel"/>
    <w:tmpl w:val="C0C4A000"/>
    <w:lvl w:ilvl="0">
      <w:start w:val="8"/>
      <w:numFmt w:val="decimal"/>
      <w:lvlText w:val="%1"/>
      <w:lvlJc w:val="left"/>
      <w:pPr>
        <w:ind w:left="400" w:hanging="400"/>
      </w:pPr>
      <w:rPr>
        <w:rFonts w:hint="default"/>
      </w:rPr>
    </w:lvl>
    <w:lvl w:ilvl="1">
      <w:start w:val="10"/>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F196B"/>
    <w:multiLevelType w:val="multilevel"/>
    <w:tmpl w:val="883867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26313"/>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414831C4"/>
    <w:multiLevelType w:val="multilevel"/>
    <w:tmpl w:val="B6AA0E6A"/>
    <w:lvl w:ilvl="0">
      <w:start w:val="10"/>
      <w:numFmt w:val="decimal"/>
      <w:lvlText w:val="%1."/>
      <w:lvlJc w:val="left"/>
      <w:pPr>
        <w:ind w:left="465" w:hanging="465"/>
      </w:pPr>
      <w:rPr>
        <w:rFonts w:hint="default"/>
      </w:rPr>
    </w:lvl>
    <w:lvl w:ilvl="1">
      <w:start w:val="5"/>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9F80502"/>
    <w:multiLevelType w:val="multilevel"/>
    <w:tmpl w:val="D2A8EFBC"/>
    <w:lvl w:ilvl="0">
      <w:start w:val="8"/>
      <w:numFmt w:val="decimal"/>
      <w:pStyle w:val="Lygis"/>
      <w:lvlText w:val="%1."/>
      <w:lvlJc w:val="left"/>
      <w:pPr>
        <w:ind w:left="440" w:hanging="440"/>
      </w:pPr>
      <w:rPr>
        <w:rFonts w:hint="default"/>
        <w:b/>
        <w:color w:val="00B0F0"/>
        <w:sz w:val="20"/>
        <w:szCs w:val="2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C7D0A00"/>
    <w:multiLevelType w:val="hybridMultilevel"/>
    <w:tmpl w:val="C3D2C7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52F2E9E"/>
    <w:multiLevelType w:val="multilevel"/>
    <w:tmpl w:val="AC0E000A"/>
    <w:lvl w:ilvl="0">
      <w:start w:val="6"/>
      <w:numFmt w:val="decimal"/>
      <w:lvlText w:val="%1."/>
      <w:lvlJc w:val="left"/>
      <w:pPr>
        <w:ind w:left="360" w:hanging="360"/>
      </w:pPr>
      <w:rPr>
        <w:rFonts w:hint="default"/>
        <w:b/>
        <w:bCs/>
        <w:color w:val="00B0F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AA2DD1"/>
    <w:multiLevelType w:val="multilevel"/>
    <w:tmpl w:val="7FEE72CE"/>
    <w:lvl w:ilvl="0">
      <w:start w:val="1"/>
      <w:numFmt w:val="decimal"/>
      <w:lvlText w:val="%1"/>
      <w:lvlJc w:val="left"/>
      <w:pPr>
        <w:ind w:left="102" w:hanging="567"/>
      </w:pPr>
      <w:rPr>
        <w:rFonts w:hint="default"/>
      </w:rPr>
    </w:lvl>
    <w:lvl w:ilvl="1">
      <w:start w:val="1"/>
      <w:numFmt w:val="decimal"/>
      <w:lvlText w:val="%1.%2."/>
      <w:lvlJc w:val="left"/>
      <w:pPr>
        <w:ind w:left="102" w:hanging="567"/>
      </w:pPr>
      <w:rPr>
        <w:rFonts w:ascii="Arial" w:eastAsia="Arial" w:hAnsi="Arial" w:cs="Arial" w:hint="default"/>
        <w:spacing w:val="-1"/>
        <w:w w:val="99"/>
        <w:sz w:val="20"/>
        <w:szCs w:val="20"/>
      </w:rPr>
    </w:lvl>
    <w:lvl w:ilvl="2">
      <w:numFmt w:val="bullet"/>
      <w:lvlText w:val="-"/>
      <w:lvlJc w:val="left"/>
      <w:pPr>
        <w:ind w:left="954" w:hanging="286"/>
      </w:pPr>
      <w:rPr>
        <w:rFonts w:ascii="Arial" w:eastAsia="Arial" w:hAnsi="Arial" w:cs="Arial" w:hint="default"/>
        <w:w w:val="99"/>
        <w:sz w:val="20"/>
        <w:szCs w:val="20"/>
      </w:rPr>
    </w:lvl>
    <w:lvl w:ilvl="3">
      <w:numFmt w:val="bullet"/>
      <w:lvlText w:val="•"/>
      <w:lvlJc w:val="left"/>
      <w:pPr>
        <w:ind w:left="2934" w:hanging="286"/>
      </w:pPr>
      <w:rPr>
        <w:rFonts w:hint="default"/>
      </w:rPr>
    </w:lvl>
    <w:lvl w:ilvl="4">
      <w:numFmt w:val="bullet"/>
      <w:lvlText w:val="•"/>
      <w:lvlJc w:val="left"/>
      <w:pPr>
        <w:ind w:left="3922" w:hanging="286"/>
      </w:pPr>
      <w:rPr>
        <w:rFonts w:hint="default"/>
      </w:rPr>
    </w:lvl>
    <w:lvl w:ilvl="5">
      <w:numFmt w:val="bullet"/>
      <w:lvlText w:val="•"/>
      <w:lvlJc w:val="left"/>
      <w:pPr>
        <w:ind w:left="4909" w:hanging="286"/>
      </w:pPr>
      <w:rPr>
        <w:rFonts w:hint="default"/>
      </w:rPr>
    </w:lvl>
    <w:lvl w:ilvl="6">
      <w:numFmt w:val="bullet"/>
      <w:lvlText w:val="•"/>
      <w:lvlJc w:val="left"/>
      <w:pPr>
        <w:ind w:left="5896" w:hanging="286"/>
      </w:pPr>
      <w:rPr>
        <w:rFonts w:hint="default"/>
      </w:rPr>
    </w:lvl>
    <w:lvl w:ilvl="7">
      <w:numFmt w:val="bullet"/>
      <w:lvlText w:val="•"/>
      <w:lvlJc w:val="left"/>
      <w:pPr>
        <w:ind w:left="6884" w:hanging="286"/>
      </w:pPr>
      <w:rPr>
        <w:rFonts w:hint="default"/>
      </w:rPr>
    </w:lvl>
    <w:lvl w:ilvl="8">
      <w:numFmt w:val="bullet"/>
      <w:lvlText w:val="•"/>
      <w:lvlJc w:val="left"/>
      <w:pPr>
        <w:ind w:left="7871" w:hanging="286"/>
      </w:pPr>
      <w:rPr>
        <w:rFonts w:hint="default"/>
      </w:rPr>
    </w:lvl>
  </w:abstractNum>
  <w:abstractNum w:abstractNumId="21" w15:restartNumberingAfterBreak="0">
    <w:nsid w:val="60AB5937"/>
    <w:multiLevelType w:val="multilevel"/>
    <w:tmpl w:val="89E222D6"/>
    <w:lvl w:ilvl="0">
      <w:start w:val="1"/>
      <w:numFmt w:val="decimal"/>
      <w:lvlText w:val="%1."/>
      <w:lvlJc w:val="left"/>
      <w:pPr>
        <w:ind w:left="2770" w:hanging="360"/>
      </w:pPr>
      <w:rPr>
        <w:rFonts w:ascii="Trebuchet MS" w:hAnsi="Trebuchet MS" w:hint="default"/>
        <w:b/>
        <w:bCs/>
        <w:color w:val="00B0F0"/>
        <w:sz w:val="20"/>
        <w:szCs w:val="20"/>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F517B4"/>
    <w:multiLevelType w:val="multilevel"/>
    <w:tmpl w:val="EB9A2720"/>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ascii="Arial" w:hAnsi="Arial" w:cs="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C8733E7"/>
    <w:multiLevelType w:val="multilevel"/>
    <w:tmpl w:val="E7C2BE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4" w15:restartNumberingAfterBreak="0">
    <w:nsid w:val="71F80D8D"/>
    <w:multiLevelType w:val="multilevel"/>
    <w:tmpl w:val="89E222D6"/>
    <w:lvl w:ilvl="0">
      <w:start w:val="1"/>
      <w:numFmt w:val="decimal"/>
      <w:lvlText w:val="%1."/>
      <w:lvlJc w:val="left"/>
      <w:pPr>
        <w:ind w:left="2770" w:hanging="360"/>
      </w:pPr>
      <w:rPr>
        <w:rFonts w:ascii="Trebuchet MS" w:hAnsi="Trebuchet MS" w:hint="default"/>
        <w:b/>
        <w:bCs/>
        <w:color w:val="00B0F0"/>
        <w:sz w:val="20"/>
        <w:szCs w:val="20"/>
      </w:r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2560B66"/>
    <w:multiLevelType w:val="multilevel"/>
    <w:tmpl w:val="E9668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D1849"/>
    <w:multiLevelType w:val="multilevel"/>
    <w:tmpl w:val="BC185AE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A560041"/>
    <w:multiLevelType w:val="multilevel"/>
    <w:tmpl w:val="C2888AC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0138FA"/>
    <w:multiLevelType w:val="hybridMultilevel"/>
    <w:tmpl w:val="FB349BC4"/>
    <w:lvl w:ilvl="0" w:tplc="8F8218F6">
      <w:start w:val="11"/>
      <w:numFmt w:val="bullet"/>
      <w:lvlText w:val="-"/>
      <w:lvlJc w:val="left"/>
      <w:pPr>
        <w:ind w:left="964" w:hanging="360"/>
      </w:pPr>
      <w:rPr>
        <w:rFonts w:ascii="Trebuchet MS" w:eastAsia="Times New Roman" w:hAnsi="Trebuchet MS" w:cs="Arial" w:hint="default"/>
      </w:rPr>
    </w:lvl>
    <w:lvl w:ilvl="1" w:tplc="04270003" w:tentative="1">
      <w:start w:val="1"/>
      <w:numFmt w:val="bullet"/>
      <w:lvlText w:val="o"/>
      <w:lvlJc w:val="left"/>
      <w:pPr>
        <w:ind w:left="1684" w:hanging="360"/>
      </w:pPr>
      <w:rPr>
        <w:rFonts w:ascii="Courier New" w:hAnsi="Courier New" w:cs="Courier New" w:hint="default"/>
      </w:rPr>
    </w:lvl>
    <w:lvl w:ilvl="2" w:tplc="04270005" w:tentative="1">
      <w:start w:val="1"/>
      <w:numFmt w:val="bullet"/>
      <w:lvlText w:val=""/>
      <w:lvlJc w:val="left"/>
      <w:pPr>
        <w:ind w:left="2404" w:hanging="360"/>
      </w:pPr>
      <w:rPr>
        <w:rFonts w:ascii="Wingdings" w:hAnsi="Wingdings" w:hint="default"/>
      </w:rPr>
    </w:lvl>
    <w:lvl w:ilvl="3" w:tplc="04270001" w:tentative="1">
      <w:start w:val="1"/>
      <w:numFmt w:val="bullet"/>
      <w:lvlText w:val=""/>
      <w:lvlJc w:val="left"/>
      <w:pPr>
        <w:ind w:left="3124" w:hanging="360"/>
      </w:pPr>
      <w:rPr>
        <w:rFonts w:ascii="Symbol" w:hAnsi="Symbol" w:hint="default"/>
      </w:rPr>
    </w:lvl>
    <w:lvl w:ilvl="4" w:tplc="04270003" w:tentative="1">
      <w:start w:val="1"/>
      <w:numFmt w:val="bullet"/>
      <w:lvlText w:val="o"/>
      <w:lvlJc w:val="left"/>
      <w:pPr>
        <w:ind w:left="3844" w:hanging="360"/>
      </w:pPr>
      <w:rPr>
        <w:rFonts w:ascii="Courier New" w:hAnsi="Courier New" w:cs="Courier New" w:hint="default"/>
      </w:rPr>
    </w:lvl>
    <w:lvl w:ilvl="5" w:tplc="04270005" w:tentative="1">
      <w:start w:val="1"/>
      <w:numFmt w:val="bullet"/>
      <w:lvlText w:val=""/>
      <w:lvlJc w:val="left"/>
      <w:pPr>
        <w:ind w:left="4564" w:hanging="360"/>
      </w:pPr>
      <w:rPr>
        <w:rFonts w:ascii="Wingdings" w:hAnsi="Wingdings" w:hint="default"/>
      </w:rPr>
    </w:lvl>
    <w:lvl w:ilvl="6" w:tplc="04270001" w:tentative="1">
      <w:start w:val="1"/>
      <w:numFmt w:val="bullet"/>
      <w:lvlText w:val=""/>
      <w:lvlJc w:val="left"/>
      <w:pPr>
        <w:ind w:left="5284" w:hanging="360"/>
      </w:pPr>
      <w:rPr>
        <w:rFonts w:ascii="Symbol" w:hAnsi="Symbol" w:hint="default"/>
      </w:rPr>
    </w:lvl>
    <w:lvl w:ilvl="7" w:tplc="04270003" w:tentative="1">
      <w:start w:val="1"/>
      <w:numFmt w:val="bullet"/>
      <w:lvlText w:val="o"/>
      <w:lvlJc w:val="left"/>
      <w:pPr>
        <w:ind w:left="6004" w:hanging="360"/>
      </w:pPr>
      <w:rPr>
        <w:rFonts w:ascii="Courier New" w:hAnsi="Courier New" w:cs="Courier New" w:hint="default"/>
      </w:rPr>
    </w:lvl>
    <w:lvl w:ilvl="8" w:tplc="04270005" w:tentative="1">
      <w:start w:val="1"/>
      <w:numFmt w:val="bullet"/>
      <w:lvlText w:val=""/>
      <w:lvlJc w:val="left"/>
      <w:pPr>
        <w:ind w:left="6724" w:hanging="360"/>
      </w:pPr>
      <w:rPr>
        <w:rFonts w:ascii="Wingdings" w:hAnsi="Wingdings" w:hint="default"/>
      </w:rPr>
    </w:lvl>
  </w:abstractNum>
  <w:num w:numId="1" w16cid:durableId="4327912">
    <w:abstractNumId w:val="21"/>
  </w:num>
  <w:num w:numId="2" w16cid:durableId="425925413">
    <w:abstractNumId w:val="20"/>
  </w:num>
  <w:num w:numId="3" w16cid:durableId="501625715">
    <w:abstractNumId w:val="10"/>
  </w:num>
  <w:num w:numId="4" w16cid:durableId="1744065171">
    <w:abstractNumId w:val="16"/>
  </w:num>
  <w:num w:numId="5" w16cid:durableId="2104298151">
    <w:abstractNumId w:val="0"/>
  </w:num>
  <w:num w:numId="6" w16cid:durableId="1788045681">
    <w:abstractNumId w:val="15"/>
  </w:num>
  <w:num w:numId="7" w16cid:durableId="1484932087">
    <w:abstractNumId w:val="26"/>
  </w:num>
  <w:num w:numId="8" w16cid:durableId="3807086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72160">
    <w:abstractNumId w:val="22"/>
  </w:num>
  <w:num w:numId="10" w16cid:durableId="983050219">
    <w:abstractNumId w:val="8"/>
  </w:num>
  <w:num w:numId="11" w16cid:durableId="2065641639">
    <w:abstractNumId w:val="23"/>
  </w:num>
  <w:num w:numId="12" w16cid:durableId="130482317">
    <w:abstractNumId w:val="2"/>
  </w:num>
  <w:num w:numId="13" w16cid:durableId="839463621">
    <w:abstractNumId w:val="28"/>
  </w:num>
  <w:num w:numId="14" w16cid:durableId="245384579">
    <w:abstractNumId w:val="17"/>
  </w:num>
  <w:num w:numId="15" w16cid:durableId="1384020178">
    <w:abstractNumId w:val="25"/>
  </w:num>
  <w:num w:numId="16" w16cid:durableId="798693966">
    <w:abstractNumId w:val="5"/>
  </w:num>
  <w:num w:numId="17" w16cid:durableId="300770069">
    <w:abstractNumId w:val="1"/>
  </w:num>
  <w:num w:numId="18" w16cid:durableId="419762996">
    <w:abstractNumId w:val="12"/>
  </w:num>
  <w:num w:numId="19" w16cid:durableId="663051965">
    <w:abstractNumId w:val="11"/>
  </w:num>
  <w:num w:numId="20" w16cid:durableId="1423990455">
    <w:abstractNumId w:val="6"/>
  </w:num>
  <w:num w:numId="21" w16cid:durableId="1198933564">
    <w:abstractNumId w:val="22"/>
  </w:num>
  <w:num w:numId="22" w16cid:durableId="1251156797">
    <w:abstractNumId w:val="22"/>
  </w:num>
  <w:num w:numId="23" w16cid:durableId="781412230">
    <w:abstractNumId w:val="22"/>
  </w:num>
  <w:num w:numId="24" w16cid:durableId="869025619">
    <w:abstractNumId w:val="22"/>
  </w:num>
  <w:num w:numId="25" w16cid:durableId="732505502">
    <w:abstractNumId w:val="9"/>
  </w:num>
  <w:num w:numId="26" w16cid:durableId="1336303081">
    <w:abstractNumId w:val="3"/>
  </w:num>
  <w:num w:numId="27" w16cid:durableId="2054385297">
    <w:abstractNumId w:val="24"/>
  </w:num>
  <w:num w:numId="28" w16cid:durableId="2060399571">
    <w:abstractNumId w:val="7"/>
  </w:num>
  <w:num w:numId="29" w16cid:durableId="1477338773">
    <w:abstractNumId w:val="27"/>
  </w:num>
  <w:num w:numId="30" w16cid:durableId="1701200004">
    <w:abstractNumId w:val="14"/>
  </w:num>
  <w:num w:numId="31" w16cid:durableId="239097265">
    <w:abstractNumId w:val="19"/>
  </w:num>
  <w:num w:numId="32" w16cid:durableId="1318530445">
    <w:abstractNumId w:val="13"/>
  </w:num>
  <w:num w:numId="33" w16cid:durableId="32852590">
    <w:abstractNumId w:val="4"/>
  </w:num>
  <w:num w:numId="34" w16cid:durableId="23902698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ACD"/>
    <w:rsid w:val="000021C6"/>
    <w:rsid w:val="000062EE"/>
    <w:rsid w:val="0001020D"/>
    <w:rsid w:val="00013E27"/>
    <w:rsid w:val="0001613B"/>
    <w:rsid w:val="0002472D"/>
    <w:rsid w:val="0003216A"/>
    <w:rsid w:val="00032461"/>
    <w:rsid w:val="00033AE7"/>
    <w:rsid w:val="00034436"/>
    <w:rsid w:val="0004694C"/>
    <w:rsid w:val="00051098"/>
    <w:rsid w:val="00053C0B"/>
    <w:rsid w:val="000547B7"/>
    <w:rsid w:val="000548DE"/>
    <w:rsid w:val="000558C0"/>
    <w:rsid w:val="000615ED"/>
    <w:rsid w:val="0006769C"/>
    <w:rsid w:val="00070409"/>
    <w:rsid w:val="00074DEC"/>
    <w:rsid w:val="00076A6E"/>
    <w:rsid w:val="00090D1F"/>
    <w:rsid w:val="000926FA"/>
    <w:rsid w:val="000A477D"/>
    <w:rsid w:val="000C3373"/>
    <w:rsid w:val="000C764F"/>
    <w:rsid w:val="000D0074"/>
    <w:rsid w:val="000D357C"/>
    <w:rsid w:val="000D64C2"/>
    <w:rsid w:val="000D7D74"/>
    <w:rsid w:val="000E1CF5"/>
    <w:rsid w:val="000E5061"/>
    <w:rsid w:val="000E7F22"/>
    <w:rsid w:val="000F462A"/>
    <w:rsid w:val="00106F29"/>
    <w:rsid w:val="00112117"/>
    <w:rsid w:val="001121CC"/>
    <w:rsid w:val="001135C0"/>
    <w:rsid w:val="00120822"/>
    <w:rsid w:val="00132803"/>
    <w:rsid w:val="00142EE0"/>
    <w:rsid w:val="001504F0"/>
    <w:rsid w:val="001518DB"/>
    <w:rsid w:val="00152CAC"/>
    <w:rsid w:val="00156D8C"/>
    <w:rsid w:val="0016020C"/>
    <w:rsid w:val="001671EA"/>
    <w:rsid w:val="00182177"/>
    <w:rsid w:val="001829FE"/>
    <w:rsid w:val="0019427F"/>
    <w:rsid w:val="00195609"/>
    <w:rsid w:val="001962FF"/>
    <w:rsid w:val="001A012E"/>
    <w:rsid w:val="001B7634"/>
    <w:rsid w:val="001C505F"/>
    <w:rsid w:val="001D7E9E"/>
    <w:rsid w:val="001E11C0"/>
    <w:rsid w:val="001E61E4"/>
    <w:rsid w:val="001E722B"/>
    <w:rsid w:val="001F2763"/>
    <w:rsid w:val="001F3C89"/>
    <w:rsid w:val="00203279"/>
    <w:rsid w:val="00205895"/>
    <w:rsid w:val="00215F40"/>
    <w:rsid w:val="002202AC"/>
    <w:rsid w:val="00220F7C"/>
    <w:rsid w:val="00224675"/>
    <w:rsid w:val="002259D7"/>
    <w:rsid w:val="00230333"/>
    <w:rsid w:val="0023170E"/>
    <w:rsid w:val="00234159"/>
    <w:rsid w:val="0023495B"/>
    <w:rsid w:val="00236226"/>
    <w:rsid w:val="00237FF7"/>
    <w:rsid w:val="00240878"/>
    <w:rsid w:val="002502C1"/>
    <w:rsid w:val="002525B6"/>
    <w:rsid w:val="00254502"/>
    <w:rsid w:val="00260F12"/>
    <w:rsid w:val="00267541"/>
    <w:rsid w:val="00271983"/>
    <w:rsid w:val="00277402"/>
    <w:rsid w:val="0028152D"/>
    <w:rsid w:val="0028512B"/>
    <w:rsid w:val="00287522"/>
    <w:rsid w:val="00290290"/>
    <w:rsid w:val="002909D5"/>
    <w:rsid w:val="002A0B9C"/>
    <w:rsid w:val="002A7F98"/>
    <w:rsid w:val="002C1355"/>
    <w:rsid w:val="002D0DA7"/>
    <w:rsid w:val="002D2812"/>
    <w:rsid w:val="002D6826"/>
    <w:rsid w:val="002D7D40"/>
    <w:rsid w:val="002E3071"/>
    <w:rsid w:val="002E5108"/>
    <w:rsid w:val="002F5581"/>
    <w:rsid w:val="00300038"/>
    <w:rsid w:val="00303855"/>
    <w:rsid w:val="00306E90"/>
    <w:rsid w:val="00307FC3"/>
    <w:rsid w:val="00315E28"/>
    <w:rsid w:val="003205E5"/>
    <w:rsid w:val="00321B00"/>
    <w:rsid w:val="00322376"/>
    <w:rsid w:val="0032778A"/>
    <w:rsid w:val="003524D5"/>
    <w:rsid w:val="003641A5"/>
    <w:rsid w:val="00373094"/>
    <w:rsid w:val="003768BC"/>
    <w:rsid w:val="0038362B"/>
    <w:rsid w:val="00386C13"/>
    <w:rsid w:val="003931CF"/>
    <w:rsid w:val="003A07DC"/>
    <w:rsid w:val="003A4979"/>
    <w:rsid w:val="003D2CE7"/>
    <w:rsid w:val="003D50A5"/>
    <w:rsid w:val="003D5F18"/>
    <w:rsid w:val="003E0DF5"/>
    <w:rsid w:val="003E7182"/>
    <w:rsid w:val="003F79D0"/>
    <w:rsid w:val="004116F0"/>
    <w:rsid w:val="00412243"/>
    <w:rsid w:val="004161F8"/>
    <w:rsid w:val="0042249B"/>
    <w:rsid w:val="00423C5A"/>
    <w:rsid w:val="00425C68"/>
    <w:rsid w:val="0043231D"/>
    <w:rsid w:val="00433ACE"/>
    <w:rsid w:val="004347BF"/>
    <w:rsid w:val="00435911"/>
    <w:rsid w:val="004515B3"/>
    <w:rsid w:val="00451DFE"/>
    <w:rsid w:val="00460717"/>
    <w:rsid w:val="00462C9D"/>
    <w:rsid w:val="00467F5D"/>
    <w:rsid w:val="004827BF"/>
    <w:rsid w:val="00487341"/>
    <w:rsid w:val="004923D1"/>
    <w:rsid w:val="004A16BD"/>
    <w:rsid w:val="004A2072"/>
    <w:rsid w:val="004B040C"/>
    <w:rsid w:val="004C1893"/>
    <w:rsid w:val="004C6034"/>
    <w:rsid w:val="004C654B"/>
    <w:rsid w:val="004D5358"/>
    <w:rsid w:val="004F0298"/>
    <w:rsid w:val="004F3B33"/>
    <w:rsid w:val="004F5625"/>
    <w:rsid w:val="004F6785"/>
    <w:rsid w:val="00501B19"/>
    <w:rsid w:val="005029A6"/>
    <w:rsid w:val="005031F1"/>
    <w:rsid w:val="00505826"/>
    <w:rsid w:val="00512AF9"/>
    <w:rsid w:val="005133E6"/>
    <w:rsid w:val="00524AAB"/>
    <w:rsid w:val="00525123"/>
    <w:rsid w:val="005351E0"/>
    <w:rsid w:val="005378F1"/>
    <w:rsid w:val="0054256F"/>
    <w:rsid w:val="005433B8"/>
    <w:rsid w:val="00543C29"/>
    <w:rsid w:val="005465D2"/>
    <w:rsid w:val="00551911"/>
    <w:rsid w:val="005565BA"/>
    <w:rsid w:val="005657BC"/>
    <w:rsid w:val="005703E1"/>
    <w:rsid w:val="005773F6"/>
    <w:rsid w:val="00590B43"/>
    <w:rsid w:val="00597428"/>
    <w:rsid w:val="005A0F9D"/>
    <w:rsid w:val="005A44DC"/>
    <w:rsid w:val="005A5EE3"/>
    <w:rsid w:val="005B2D56"/>
    <w:rsid w:val="005B46F0"/>
    <w:rsid w:val="005C190A"/>
    <w:rsid w:val="005C1EE2"/>
    <w:rsid w:val="005C2219"/>
    <w:rsid w:val="005E3211"/>
    <w:rsid w:val="005E7A50"/>
    <w:rsid w:val="005E7FF5"/>
    <w:rsid w:val="005F01F5"/>
    <w:rsid w:val="005F3A2A"/>
    <w:rsid w:val="005F3E4E"/>
    <w:rsid w:val="005F5C0C"/>
    <w:rsid w:val="0060632A"/>
    <w:rsid w:val="00607BC9"/>
    <w:rsid w:val="006143FF"/>
    <w:rsid w:val="00620AB5"/>
    <w:rsid w:val="00631DB7"/>
    <w:rsid w:val="00631EFE"/>
    <w:rsid w:val="006326DF"/>
    <w:rsid w:val="006408E9"/>
    <w:rsid w:val="0064333A"/>
    <w:rsid w:val="00664DC9"/>
    <w:rsid w:val="00665D56"/>
    <w:rsid w:val="00673E86"/>
    <w:rsid w:val="0067646D"/>
    <w:rsid w:val="00677C5E"/>
    <w:rsid w:val="00681514"/>
    <w:rsid w:val="006927B8"/>
    <w:rsid w:val="00694EE8"/>
    <w:rsid w:val="006950DA"/>
    <w:rsid w:val="006963B5"/>
    <w:rsid w:val="006969C9"/>
    <w:rsid w:val="00696BDF"/>
    <w:rsid w:val="006A0E70"/>
    <w:rsid w:val="006B0744"/>
    <w:rsid w:val="006B57DA"/>
    <w:rsid w:val="006C3359"/>
    <w:rsid w:val="006D15F6"/>
    <w:rsid w:val="006D4894"/>
    <w:rsid w:val="006D4998"/>
    <w:rsid w:val="006E4A1D"/>
    <w:rsid w:val="006E6FDF"/>
    <w:rsid w:val="006F35DD"/>
    <w:rsid w:val="006F61EE"/>
    <w:rsid w:val="006F7CBF"/>
    <w:rsid w:val="00702A45"/>
    <w:rsid w:val="00702F6D"/>
    <w:rsid w:val="00720D41"/>
    <w:rsid w:val="00733DFC"/>
    <w:rsid w:val="007400CA"/>
    <w:rsid w:val="0074080A"/>
    <w:rsid w:val="007414F5"/>
    <w:rsid w:val="00747141"/>
    <w:rsid w:val="00747ADD"/>
    <w:rsid w:val="00776B1E"/>
    <w:rsid w:val="00794654"/>
    <w:rsid w:val="007A6BFB"/>
    <w:rsid w:val="007A73C8"/>
    <w:rsid w:val="007B5EBB"/>
    <w:rsid w:val="007C2031"/>
    <w:rsid w:val="007C2122"/>
    <w:rsid w:val="007C514C"/>
    <w:rsid w:val="007D1C6F"/>
    <w:rsid w:val="007D2FDD"/>
    <w:rsid w:val="007D6367"/>
    <w:rsid w:val="007E14DF"/>
    <w:rsid w:val="007E2142"/>
    <w:rsid w:val="007E30CF"/>
    <w:rsid w:val="007E55A3"/>
    <w:rsid w:val="007E5AAC"/>
    <w:rsid w:val="007E64BA"/>
    <w:rsid w:val="007E7656"/>
    <w:rsid w:val="007F2B96"/>
    <w:rsid w:val="007F2D39"/>
    <w:rsid w:val="007F3745"/>
    <w:rsid w:val="007F433C"/>
    <w:rsid w:val="007F77D9"/>
    <w:rsid w:val="00813F0A"/>
    <w:rsid w:val="00815C78"/>
    <w:rsid w:val="00821EFA"/>
    <w:rsid w:val="0082438E"/>
    <w:rsid w:val="008271C5"/>
    <w:rsid w:val="008429AA"/>
    <w:rsid w:val="00843FBB"/>
    <w:rsid w:val="008443C4"/>
    <w:rsid w:val="00844541"/>
    <w:rsid w:val="0085066D"/>
    <w:rsid w:val="008530A8"/>
    <w:rsid w:val="008633E5"/>
    <w:rsid w:val="00863A87"/>
    <w:rsid w:val="0086458D"/>
    <w:rsid w:val="00874DC3"/>
    <w:rsid w:val="00880A19"/>
    <w:rsid w:val="0088329D"/>
    <w:rsid w:val="00884E78"/>
    <w:rsid w:val="0089238A"/>
    <w:rsid w:val="00893BBF"/>
    <w:rsid w:val="00894611"/>
    <w:rsid w:val="008959B7"/>
    <w:rsid w:val="008A7416"/>
    <w:rsid w:val="008B318A"/>
    <w:rsid w:val="008B709B"/>
    <w:rsid w:val="008D4C26"/>
    <w:rsid w:val="008D4EFB"/>
    <w:rsid w:val="008E46B7"/>
    <w:rsid w:val="008F38A8"/>
    <w:rsid w:val="00902040"/>
    <w:rsid w:val="009119E5"/>
    <w:rsid w:val="00922D12"/>
    <w:rsid w:val="0093152E"/>
    <w:rsid w:val="00935936"/>
    <w:rsid w:val="00945D99"/>
    <w:rsid w:val="0094696F"/>
    <w:rsid w:val="0095352B"/>
    <w:rsid w:val="00957A2F"/>
    <w:rsid w:val="00963C4A"/>
    <w:rsid w:val="009662E3"/>
    <w:rsid w:val="009701C1"/>
    <w:rsid w:val="009723D1"/>
    <w:rsid w:val="009910BF"/>
    <w:rsid w:val="00995B38"/>
    <w:rsid w:val="00996196"/>
    <w:rsid w:val="009A2354"/>
    <w:rsid w:val="009A6B3F"/>
    <w:rsid w:val="009A783A"/>
    <w:rsid w:val="009A7DA0"/>
    <w:rsid w:val="009B4DA5"/>
    <w:rsid w:val="009C051C"/>
    <w:rsid w:val="009C1548"/>
    <w:rsid w:val="009C4486"/>
    <w:rsid w:val="009C5963"/>
    <w:rsid w:val="009D2C7A"/>
    <w:rsid w:val="009E6CA7"/>
    <w:rsid w:val="009E731B"/>
    <w:rsid w:val="009E7E11"/>
    <w:rsid w:val="009F3C17"/>
    <w:rsid w:val="009F4236"/>
    <w:rsid w:val="009F6DCF"/>
    <w:rsid w:val="00A12D48"/>
    <w:rsid w:val="00A17604"/>
    <w:rsid w:val="00A207C7"/>
    <w:rsid w:val="00A20A00"/>
    <w:rsid w:val="00A21ACD"/>
    <w:rsid w:val="00A30F8C"/>
    <w:rsid w:val="00A34200"/>
    <w:rsid w:val="00A35418"/>
    <w:rsid w:val="00A364B5"/>
    <w:rsid w:val="00A37BDC"/>
    <w:rsid w:val="00A507F4"/>
    <w:rsid w:val="00A51DFF"/>
    <w:rsid w:val="00A52394"/>
    <w:rsid w:val="00A66645"/>
    <w:rsid w:val="00A71C69"/>
    <w:rsid w:val="00A7759E"/>
    <w:rsid w:val="00A85C1D"/>
    <w:rsid w:val="00A92904"/>
    <w:rsid w:val="00A97F87"/>
    <w:rsid w:val="00AA0627"/>
    <w:rsid w:val="00AA4903"/>
    <w:rsid w:val="00AA6A5B"/>
    <w:rsid w:val="00AB42BA"/>
    <w:rsid w:val="00AB7E8D"/>
    <w:rsid w:val="00AD6669"/>
    <w:rsid w:val="00AE4384"/>
    <w:rsid w:val="00AE51DC"/>
    <w:rsid w:val="00AE7A93"/>
    <w:rsid w:val="00AF2774"/>
    <w:rsid w:val="00B101D5"/>
    <w:rsid w:val="00B10E34"/>
    <w:rsid w:val="00B13770"/>
    <w:rsid w:val="00B21B51"/>
    <w:rsid w:val="00B32F29"/>
    <w:rsid w:val="00B3420F"/>
    <w:rsid w:val="00B47B1F"/>
    <w:rsid w:val="00B507C9"/>
    <w:rsid w:val="00B549B7"/>
    <w:rsid w:val="00B55BD9"/>
    <w:rsid w:val="00B62E66"/>
    <w:rsid w:val="00B64022"/>
    <w:rsid w:val="00B66A81"/>
    <w:rsid w:val="00B76298"/>
    <w:rsid w:val="00B83F57"/>
    <w:rsid w:val="00B85E7F"/>
    <w:rsid w:val="00B901A3"/>
    <w:rsid w:val="00B91E7E"/>
    <w:rsid w:val="00B922CF"/>
    <w:rsid w:val="00BA396B"/>
    <w:rsid w:val="00BA6BBA"/>
    <w:rsid w:val="00BB0ACD"/>
    <w:rsid w:val="00BB18B5"/>
    <w:rsid w:val="00BB3A33"/>
    <w:rsid w:val="00BC3F51"/>
    <w:rsid w:val="00BD0A46"/>
    <w:rsid w:val="00BD22D3"/>
    <w:rsid w:val="00BD4EDF"/>
    <w:rsid w:val="00BD5489"/>
    <w:rsid w:val="00BD7B1A"/>
    <w:rsid w:val="00BD7C38"/>
    <w:rsid w:val="00BD7E30"/>
    <w:rsid w:val="00BE0438"/>
    <w:rsid w:val="00BE09BB"/>
    <w:rsid w:val="00BE15D3"/>
    <w:rsid w:val="00BF7F86"/>
    <w:rsid w:val="00C0290E"/>
    <w:rsid w:val="00C04B02"/>
    <w:rsid w:val="00C04E5D"/>
    <w:rsid w:val="00C07F0D"/>
    <w:rsid w:val="00C1514F"/>
    <w:rsid w:val="00C21666"/>
    <w:rsid w:val="00C2492A"/>
    <w:rsid w:val="00C321FB"/>
    <w:rsid w:val="00C365C4"/>
    <w:rsid w:val="00C40555"/>
    <w:rsid w:val="00C5139A"/>
    <w:rsid w:val="00C6025C"/>
    <w:rsid w:val="00C6146D"/>
    <w:rsid w:val="00C61540"/>
    <w:rsid w:val="00C7573D"/>
    <w:rsid w:val="00C766BB"/>
    <w:rsid w:val="00C769D0"/>
    <w:rsid w:val="00C77AF0"/>
    <w:rsid w:val="00C83070"/>
    <w:rsid w:val="00C86041"/>
    <w:rsid w:val="00C86D15"/>
    <w:rsid w:val="00C940DA"/>
    <w:rsid w:val="00C944AB"/>
    <w:rsid w:val="00C95BEC"/>
    <w:rsid w:val="00CB7EC2"/>
    <w:rsid w:val="00CC513C"/>
    <w:rsid w:val="00CC575F"/>
    <w:rsid w:val="00CC77E6"/>
    <w:rsid w:val="00CD23D5"/>
    <w:rsid w:val="00CE29AE"/>
    <w:rsid w:val="00CE59B4"/>
    <w:rsid w:val="00CE5AAB"/>
    <w:rsid w:val="00CF00E5"/>
    <w:rsid w:val="00CF372E"/>
    <w:rsid w:val="00D07FAB"/>
    <w:rsid w:val="00D11A52"/>
    <w:rsid w:val="00D14B69"/>
    <w:rsid w:val="00D168B0"/>
    <w:rsid w:val="00D17469"/>
    <w:rsid w:val="00D20DEC"/>
    <w:rsid w:val="00D22203"/>
    <w:rsid w:val="00D22F15"/>
    <w:rsid w:val="00D32A7A"/>
    <w:rsid w:val="00D34037"/>
    <w:rsid w:val="00D35545"/>
    <w:rsid w:val="00D36BE9"/>
    <w:rsid w:val="00D40A8A"/>
    <w:rsid w:val="00D549FB"/>
    <w:rsid w:val="00D64FD7"/>
    <w:rsid w:val="00D66F30"/>
    <w:rsid w:val="00D67497"/>
    <w:rsid w:val="00D708FA"/>
    <w:rsid w:val="00D74512"/>
    <w:rsid w:val="00D80B68"/>
    <w:rsid w:val="00D83790"/>
    <w:rsid w:val="00D92DF2"/>
    <w:rsid w:val="00D97FBC"/>
    <w:rsid w:val="00DA486E"/>
    <w:rsid w:val="00DA591F"/>
    <w:rsid w:val="00DA6B25"/>
    <w:rsid w:val="00DC1EFA"/>
    <w:rsid w:val="00DD4ABA"/>
    <w:rsid w:val="00DD59C7"/>
    <w:rsid w:val="00DD7D69"/>
    <w:rsid w:val="00DE2C96"/>
    <w:rsid w:val="00DE35ED"/>
    <w:rsid w:val="00DE75CB"/>
    <w:rsid w:val="00DF3BE0"/>
    <w:rsid w:val="00E04189"/>
    <w:rsid w:val="00E06CAB"/>
    <w:rsid w:val="00E2707C"/>
    <w:rsid w:val="00E304AF"/>
    <w:rsid w:val="00E326CA"/>
    <w:rsid w:val="00E32EC9"/>
    <w:rsid w:val="00E37069"/>
    <w:rsid w:val="00E37CA0"/>
    <w:rsid w:val="00E5154C"/>
    <w:rsid w:val="00E526CE"/>
    <w:rsid w:val="00E52897"/>
    <w:rsid w:val="00E57050"/>
    <w:rsid w:val="00E60D74"/>
    <w:rsid w:val="00E6717E"/>
    <w:rsid w:val="00E70AEC"/>
    <w:rsid w:val="00E71329"/>
    <w:rsid w:val="00E77486"/>
    <w:rsid w:val="00E80FB7"/>
    <w:rsid w:val="00E858E5"/>
    <w:rsid w:val="00E9366A"/>
    <w:rsid w:val="00EA51A9"/>
    <w:rsid w:val="00EA77AE"/>
    <w:rsid w:val="00EB27D7"/>
    <w:rsid w:val="00EB27EA"/>
    <w:rsid w:val="00EC58B1"/>
    <w:rsid w:val="00ED17A6"/>
    <w:rsid w:val="00ED7ED5"/>
    <w:rsid w:val="00EE0434"/>
    <w:rsid w:val="00EE5B38"/>
    <w:rsid w:val="00EE6170"/>
    <w:rsid w:val="00EF2839"/>
    <w:rsid w:val="00F06BA4"/>
    <w:rsid w:val="00F17046"/>
    <w:rsid w:val="00F20D52"/>
    <w:rsid w:val="00F211A1"/>
    <w:rsid w:val="00F266C8"/>
    <w:rsid w:val="00F3520E"/>
    <w:rsid w:val="00F36BE5"/>
    <w:rsid w:val="00F37EA0"/>
    <w:rsid w:val="00F61CA3"/>
    <w:rsid w:val="00F6586E"/>
    <w:rsid w:val="00F65EFF"/>
    <w:rsid w:val="00F669F9"/>
    <w:rsid w:val="00F674DD"/>
    <w:rsid w:val="00F72461"/>
    <w:rsid w:val="00F73F1A"/>
    <w:rsid w:val="00F76A5A"/>
    <w:rsid w:val="00F8076A"/>
    <w:rsid w:val="00F960D1"/>
    <w:rsid w:val="00FA14C3"/>
    <w:rsid w:val="00FB25FD"/>
    <w:rsid w:val="00FB4315"/>
    <w:rsid w:val="00FB48D0"/>
    <w:rsid w:val="00FC0078"/>
    <w:rsid w:val="00FC3C32"/>
    <w:rsid w:val="00FC47B7"/>
    <w:rsid w:val="00FC59B7"/>
    <w:rsid w:val="00FE37A9"/>
    <w:rsid w:val="05884452"/>
    <w:rsid w:val="060C97D5"/>
    <w:rsid w:val="06A761DF"/>
    <w:rsid w:val="093ABE58"/>
    <w:rsid w:val="0C46DFB9"/>
    <w:rsid w:val="0D5FB74C"/>
    <w:rsid w:val="10CEB7A4"/>
    <w:rsid w:val="120E01CC"/>
    <w:rsid w:val="1BFAA884"/>
    <w:rsid w:val="1F674254"/>
    <w:rsid w:val="207BFD53"/>
    <w:rsid w:val="229D5E62"/>
    <w:rsid w:val="291A75B2"/>
    <w:rsid w:val="29934344"/>
    <w:rsid w:val="2AA8CBBA"/>
    <w:rsid w:val="2BD753EB"/>
    <w:rsid w:val="2F66F267"/>
    <w:rsid w:val="338D86B3"/>
    <w:rsid w:val="37186C5D"/>
    <w:rsid w:val="3BE9C942"/>
    <w:rsid w:val="3C658331"/>
    <w:rsid w:val="40ABE6CE"/>
    <w:rsid w:val="449420B6"/>
    <w:rsid w:val="461A4187"/>
    <w:rsid w:val="4D6DD5C2"/>
    <w:rsid w:val="5071D399"/>
    <w:rsid w:val="51C1053D"/>
    <w:rsid w:val="5474212C"/>
    <w:rsid w:val="5622C5FD"/>
    <w:rsid w:val="5B6A8AB2"/>
    <w:rsid w:val="5C1A97F1"/>
    <w:rsid w:val="5DAC4608"/>
    <w:rsid w:val="6517A94B"/>
    <w:rsid w:val="7CCB3CD6"/>
    <w:rsid w:val="7F243A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50"/>
    <o:shapelayout v:ext="edit">
      <o:idmap v:ext="edit" data="2"/>
    </o:shapelayout>
  </w:shapeDefaults>
  <w:decimalSymbol w:val=","/>
  <w:listSeparator w:val=";"/>
  <w14:docId w14:val="6C63EA97"/>
  <w15:docId w15:val="{6173D136-2CE9-4ED7-9B00-ADC200A8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qFormat/>
    <w:rsid w:val="005703E1"/>
    <w:pPr>
      <w:widowControl w:val="0"/>
      <w:spacing w:before="118" w:after="0" w:line="240" w:lineRule="auto"/>
      <w:ind w:left="102" w:hanging="360"/>
      <w:outlineLvl w:val="0"/>
    </w:pPr>
    <w:rPr>
      <w:rFonts w:ascii="Arial" w:eastAsia="Arial" w:hAnsi="Arial" w:cs="Arial"/>
      <w:b/>
      <w:bCs/>
      <w:sz w:val="20"/>
      <w:szCs w:val="20"/>
      <w:lang w:val="en-US"/>
    </w:rPr>
  </w:style>
  <w:style w:type="paragraph" w:styleId="Antrat2">
    <w:name w:val="heading 2"/>
    <w:basedOn w:val="prastasis"/>
    <w:next w:val="prastasis"/>
    <w:link w:val="Antrat2Diagrama"/>
    <w:unhideWhenUsed/>
    <w:qFormat/>
    <w:rsid w:val="00C944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qFormat/>
    <w:rsid w:val="00C944AB"/>
    <w:pPr>
      <w:keepNext/>
      <w:spacing w:after="0" w:line="240" w:lineRule="auto"/>
      <w:outlineLvl w:val="2"/>
    </w:pPr>
    <w:rPr>
      <w:rFonts w:ascii="Times New Roman" w:eastAsia="Times New Roman" w:hAnsi="Times New Roman" w:cs="Times New Roman"/>
      <w:sz w:val="24"/>
      <w:szCs w:val="20"/>
    </w:rPr>
  </w:style>
  <w:style w:type="paragraph" w:styleId="Antrat4">
    <w:name w:val="heading 4"/>
    <w:basedOn w:val="prastasis"/>
    <w:next w:val="prastasis"/>
    <w:link w:val="Antrat4Diagrama"/>
    <w:qFormat/>
    <w:rsid w:val="00C944AB"/>
    <w:pPr>
      <w:keepNext/>
      <w:spacing w:after="0" w:line="240" w:lineRule="atLeast"/>
      <w:jc w:val="right"/>
      <w:outlineLvl w:val="3"/>
    </w:pPr>
    <w:rPr>
      <w:rFonts w:ascii="Times New Roman" w:eastAsia="Times New Roman" w:hAnsi="Times New Roman" w:cs="Times New Roman"/>
      <w:b/>
      <w:sz w:val="24"/>
      <w:szCs w:val="20"/>
    </w:rPr>
  </w:style>
  <w:style w:type="paragraph" w:styleId="Antrat5">
    <w:name w:val="heading 5"/>
    <w:basedOn w:val="prastasis"/>
    <w:next w:val="prastasis"/>
    <w:link w:val="Antrat5Diagrama"/>
    <w:qFormat/>
    <w:rsid w:val="00C944AB"/>
    <w:pPr>
      <w:keepNext/>
      <w:spacing w:after="0" w:line="240" w:lineRule="atLeast"/>
      <w:jc w:val="right"/>
      <w:outlineLvl w:val="4"/>
    </w:pPr>
    <w:rPr>
      <w:rFonts w:ascii="Times New Roman" w:eastAsia="Times New Roman" w:hAnsi="Times New Roman" w:cs="Times New Roman"/>
      <w:sz w:val="24"/>
      <w:szCs w:val="20"/>
    </w:rPr>
  </w:style>
  <w:style w:type="paragraph" w:styleId="Antrat6">
    <w:name w:val="heading 6"/>
    <w:basedOn w:val="prastasis"/>
    <w:next w:val="prastasis"/>
    <w:link w:val="Antrat6Diagrama"/>
    <w:qFormat/>
    <w:rsid w:val="00C944AB"/>
    <w:pPr>
      <w:keepNext/>
      <w:spacing w:after="0" w:line="240" w:lineRule="auto"/>
      <w:jc w:val="both"/>
      <w:outlineLvl w:val="5"/>
    </w:pPr>
    <w:rPr>
      <w:rFonts w:ascii="Times New Roman" w:eastAsia="Times New Roman" w:hAnsi="Times New Roman" w:cs="Times New Roman"/>
      <w:sz w:val="24"/>
      <w:szCs w:val="20"/>
    </w:rPr>
  </w:style>
  <w:style w:type="paragraph" w:styleId="Antrat7">
    <w:name w:val="heading 7"/>
    <w:basedOn w:val="prastasis"/>
    <w:next w:val="prastasis"/>
    <w:link w:val="Antrat7Diagrama"/>
    <w:qFormat/>
    <w:rsid w:val="00C944AB"/>
    <w:pPr>
      <w:keepNext/>
      <w:spacing w:after="0" w:line="240" w:lineRule="auto"/>
      <w:ind w:left="720" w:firstLine="720"/>
      <w:outlineLvl w:val="6"/>
    </w:pPr>
    <w:rPr>
      <w:rFonts w:ascii="Times New Roman" w:eastAsia="Times New Roman" w:hAnsi="Times New Roman" w:cs="Times New Roman"/>
      <w:b/>
      <w:sz w:val="24"/>
      <w:szCs w:val="20"/>
    </w:rPr>
  </w:style>
  <w:style w:type="paragraph" w:styleId="Antrat8">
    <w:name w:val="heading 8"/>
    <w:basedOn w:val="prastasis"/>
    <w:next w:val="prastasis"/>
    <w:link w:val="Antrat8Diagrama"/>
    <w:qFormat/>
    <w:rsid w:val="00C944AB"/>
    <w:pPr>
      <w:keepNext/>
      <w:spacing w:after="0" w:line="240" w:lineRule="auto"/>
      <w:outlineLvl w:val="7"/>
    </w:pPr>
    <w:rPr>
      <w:rFonts w:ascii="Times New Roman" w:eastAsia="Times New Roman" w:hAnsi="Times New Roman" w:cs="Times New Roman"/>
      <w:b/>
      <w:outline/>
      <w:color w:val="FFFFFF" w:themeColor="background1"/>
      <w:sz w:val="36"/>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03E1"/>
    <w:rPr>
      <w:rFonts w:ascii="Arial" w:eastAsia="Arial" w:hAnsi="Arial" w:cs="Arial"/>
      <w:b/>
      <w:bCs/>
      <w:sz w:val="20"/>
      <w:szCs w:val="20"/>
      <w:lang w:val="en-US"/>
    </w:rPr>
  </w:style>
  <w:style w:type="character" w:customStyle="1" w:styleId="Antrat2Diagrama">
    <w:name w:val="Antraštė 2 Diagrama"/>
    <w:basedOn w:val="Numatytasispastraiposriftas"/>
    <w:link w:val="Antrat2"/>
    <w:uiPriority w:val="9"/>
    <w:semiHidden/>
    <w:rsid w:val="00C944AB"/>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rsid w:val="00C944AB"/>
    <w:rPr>
      <w:rFonts w:ascii="Times New Roman" w:eastAsia="Times New Roman" w:hAnsi="Times New Roman" w:cs="Times New Roman"/>
      <w:sz w:val="24"/>
      <w:szCs w:val="20"/>
    </w:rPr>
  </w:style>
  <w:style w:type="character" w:customStyle="1" w:styleId="Antrat4Diagrama">
    <w:name w:val="Antraštė 4 Diagrama"/>
    <w:basedOn w:val="Numatytasispastraiposriftas"/>
    <w:link w:val="Antrat4"/>
    <w:rsid w:val="00C944AB"/>
    <w:rPr>
      <w:rFonts w:ascii="Times New Roman" w:eastAsia="Times New Roman" w:hAnsi="Times New Roman" w:cs="Times New Roman"/>
      <w:b/>
      <w:sz w:val="24"/>
      <w:szCs w:val="20"/>
    </w:rPr>
  </w:style>
  <w:style w:type="character" w:customStyle="1" w:styleId="Antrat5Diagrama">
    <w:name w:val="Antraštė 5 Diagrama"/>
    <w:basedOn w:val="Numatytasispastraiposriftas"/>
    <w:link w:val="Antrat5"/>
    <w:rsid w:val="00C944AB"/>
    <w:rPr>
      <w:rFonts w:ascii="Times New Roman" w:eastAsia="Times New Roman" w:hAnsi="Times New Roman" w:cs="Times New Roman"/>
      <w:sz w:val="24"/>
      <w:szCs w:val="20"/>
    </w:rPr>
  </w:style>
  <w:style w:type="character" w:customStyle="1" w:styleId="Antrat6Diagrama">
    <w:name w:val="Antraštė 6 Diagrama"/>
    <w:basedOn w:val="Numatytasispastraiposriftas"/>
    <w:link w:val="Antrat6"/>
    <w:rsid w:val="00C944AB"/>
    <w:rPr>
      <w:rFonts w:ascii="Times New Roman" w:eastAsia="Times New Roman" w:hAnsi="Times New Roman" w:cs="Times New Roman"/>
      <w:sz w:val="24"/>
      <w:szCs w:val="20"/>
    </w:rPr>
  </w:style>
  <w:style w:type="character" w:customStyle="1" w:styleId="Antrat7Diagrama">
    <w:name w:val="Antraštė 7 Diagrama"/>
    <w:basedOn w:val="Numatytasispastraiposriftas"/>
    <w:link w:val="Antrat7"/>
    <w:rsid w:val="00C944AB"/>
    <w:rPr>
      <w:rFonts w:ascii="Times New Roman" w:eastAsia="Times New Roman" w:hAnsi="Times New Roman" w:cs="Times New Roman"/>
      <w:b/>
      <w:sz w:val="24"/>
      <w:szCs w:val="20"/>
    </w:rPr>
  </w:style>
  <w:style w:type="character" w:customStyle="1" w:styleId="Antrat8Diagrama">
    <w:name w:val="Antraštė 8 Diagrama"/>
    <w:basedOn w:val="Numatytasispastraiposriftas"/>
    <w:link w:val="Antrat8"/>
    <w:rsid w:val="00C944AB"/>
    <w:rPr>
      <w:rFonts w:ascii="Times New Roman" w:eastAsia="Times New Roman" w:hAnsi="Times New Roman" w:cs="Times New Roman"/>
      <w:b/>
      <w:outline/>
      <w:color w:val="FFFFFF" w:themeColor="background1"/>
      <w:sz w:val="36"/>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Default">
    <w:name w:val="Default"/>
    <w:rsid w:val="00A21ACD"/>
    <w:pPr>
      <w:autoSpaceDE w:val="0"/>
      <w:autoSpaceDN w:val="0"/>
      <w:adjustRightInd w:val="0"/>
      <w:spacing w:after="0" w:line="240" w:lineRule="auto"/>
    </w:pPr>
    <w:rPr>
      <w:rFonts w:ascii="PF Handbook Pro" w:hAnsi="PF Handbook Pro" w:cs="PF Handbook Pro"/>
      <w:color w:val="000000"/>
      <w:sz w:val="24"/>
      <w:szCs w:val="24"/>
    </w:rPr>
  </w:style>
  <w:style w:type="paragraph" w:customStyle="1" w:styleId="Pa0">
    <w:name w:val="Pa0"/>
    <w:basedOn w:val="Default"/>
    <w:next w:val="Default"/>
    <w:uiPriority w:val="99"/>
    <w:rsid w:val="00A21ACD"/>
    <w:pPr>
      <w:spacing w:line="241" w:lineRule="atLeast"/>
    </w:pPr>
    <w:rPr>
      <w:rFonts w:cstheme="minorBidi"/>
      <w:color w:val="auto"/>
    </w:rPr>
  </w:style>
  <w:style w:type="character" w:customStyle="1" w:styleId="A0">
    <w:name w:val="A0"/>
    <w:uiPriority w:val="99"/>
    <w:rsid w:val="00A21ACD"/>
    <w:rPr>
      <w:rFonts w:cs="PF Handbook Pro"/>
      <w:color w:val="000000"/>
      <w:sz w:val="23"/>
      <w:szCs w:val="23"/>
    </w:rPr>
  </w:style>
  <w:style w:type="character" w:customStyle="1" w:styleId="A1">
    <w:name w:val="A1"/>
    <w:uiPriority w:val="99"/>
    <w:rsid w:val="00A21ACD"/>
    <w:rPr>
      <w:rFonts w:ascii="PF Handbook Pro Medium" w:hAnsi="PF Handbook Pro Medium" w:cs="PF Handbook Pro Medium"/>
      <w:color w:val="000000"/>
      <w:sz w:val="28"/>
      <w:szCs w:val="28"/>
    </w:rPr>
  </w:style>
  <w:style w:type="paragraph" w:styleId="Sraopastraipa">
    <w:name w:val="List Paragraph"/>
    <w:aliases w:val="List Paragraph Red,Bullet EY,Buletai,List Paragraph21,List Paragraph1,List Paragraph2,lp1,Bullet 1,Use Case List Paragraph,Numbering,ERP-List Paragraph,List Paragraph11,List Paragraph111,Paragraph,Lentele,VARNELES"/>
    <w:basedOn w:val="prastasis"/>
    <w:link w:val="SraopastraipaDiagrama"/>
    <w:uiPriority w:val="34"/>
    <w:qFormat/>
    <w:rsid w:val="00A21ACD"/>
    <w:pPr>
      <w:ind w:left="720"/>
      <w:contextualSpacing/>
    </w:pPr>
  </w:style>
  <w:style w:type="character" w:customStyle="1" w:styleId="SraopastraipaDiagrama">
    <w:name w:val="Sąrašo pastraipa Diagrama"/>
    <w:aliases w:val="List Paragraph Red Diagrama,Bullet EY Diagrama,Buletai Diagrama,List Paragraph21 Diagrama,List Paragraph1 Diagrama,List Paragraph2 Diagrama,lp1 Diagrama,Bullet 1 Diagrama,Use Case List Paragraph Diagrama,Numbering Diagrama"/>
    <w:link w:val="Sraopastraipa"/>
    <w:uiPriority w:val="34"/>
    <w:locked/>
    <w:rsid w:val="00C944AB"/>
  </w:style>
  <w:style w:type="table" w:styleId="Lentelstinklelis">
    <w:name w:val="Table Grid"/>
    <w:basedOn w:val="prastojilentel"/>
    <w:uiPriority w:val="99"/>
    <w:rsid w:val="00A21AC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156D8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6D8C"/>
    <w:rPr>
      <w:rFonts w:ascii="Tahoma" w:hAnsi="Tahoma" w:cs="Tahoma"/>
      <w:sz w:val="16"/>
      <w:szCs w:val="16"/>
    </w:rPr>
  </w:style>
  <w:style w:type="paragraph" w:styleId="Antrats">
    <w:name w:val="header"/>
    <w:basedOn w:val="prastasis"/>
    <w:link w:val="AntratsDiagrama"/>
    <w:uiPriority w:val="99"/>
    <w:unhideWhenUsed/>
    <w:rsid w:val="00D7451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4512"/>
  </w:style>
  <w:style w:type="paragraph" w:styleId="Porat">
    <w:name w:val="footer"/>
    <w:basedOn w:val="prastasis"/>
    <w:link w:val="PoratDiagrama"/>
    <w:uiPriority w:val="99"/>
    <w:unhideWhenUsed/>
    <w:rsid w:val="00D7451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4512"/>
  </w:style>
  <w:style w:type="paragraph" w:customStyle="1" w:styleId="NoParagraphStyle">
    <w:name w:val="[No Paragraph Style]"/>
    <w:rsid w:val="005A5EE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kstas">
    <w:name w:val="Tekstas"/>
    <w:basedOn w:val="NoParagraphStyle"/>
    <w:uiPriority w:val="99"/>
    <w:rsid w:val="005A5EE3"/>
    <w:pPr>
      <w:spacing w:before="227" w:line="292" w:lineRule="atLeast"/>
      <w:jc w:val="both"/>
    </w:pPr>
    <w:rPr>
      <w:rFonts w:ascii="PF Handbook Pro" w:hAnsi="PF Handbook Pro" w:cs="PF Handbook Pro"/>
      <w:lang w:val="lt-LT"/>
    </w:rPr>
  </w:style>
  <w:style w:type="character" w:styleId="Komentaronuoroda">
    <w:name w:val="annotation reference"/>
    <w:uiPriority w:val="99"/>
    <w:rsid w:val="0002472D"/>
    <w:rPr>
      <w:sz w:val="16"/>
      <w:szCs w:val="16"/>
    </w:rPr>
  </w:style>
  <w:style w:type="character" w:customStyle="1" w:styleId="A2">
    <w:name w:val="A2"/>
    <w:uiPriority w:val="99"/>
    <w:rsid w:val="00C365C4"/>
    <w:rPr>
      <w:rFonts w:cs="PF Handbook Pro"/>
      <w:color w:val="000000"/>
      <w:sz w:val="23"/>
      <w:szCs w:val="23"/>
    </w:rPr>
  </w:style>
  <w:style w:type="paragraph" w:styleId="Turinys1">
    <w:name w:val="toc 1"/>
    <w:basedOn w:val="prastasis"/>
    <w:uiPriority w:val="39"/>
    <w:qFormat/>
    <w:rsid w:val="009910BF"/>
    <w:pPr>
      <w:widowControl w:val="0"/>
      <w:spacing w:after="0" w:line="240" w:lineRule="auto"/>
      <w:ind w:left="462" w:hanging="360"/>
    </w:pPr>
    <w:rPr>
      <w:rFonts w:ascii="Arial" w:eastAsia="Arial" w:hAnsi="Arial" w:cs="Arial"/>
      <w:sz w:val="20"/>
      <w:szCs w:val="20"/>
      <w:lang w:val="en-US"/>
    </w:rPr>
  </w:style>
  <w:style w:type="character" w:styleId="Hipersaitas">
    <w:name w:val="Hyperlink"/>
    <w:basedOn w:val="Numatytasispastraiposriftas"/>
    <w:uiPriority w:val="99"/>
    <w:unhideWhenUsed/>
    <w:rsid w:val="009910BF"/>
    <w:rPr>
      <w:color w:val="0000FF" w:themeColor="hyperlink"/>
      <w:u w:val="single"/>
    </w:rPr>
  </w:style>
  <w:style w:type="paragraph" w:styleId="Pagrindinistekstas">
    <w:name w:val="Body Text"/>
    <w:basedOn w:val="prastasis"/>
    <w:link w:val="PagrindinistekstasDiagrama"/>
    <w:qFormat/>
    <w:rsid w:val="009910BF"/>
    <w:pPr>
      <w:widowControl w:val="0"/>
      <w:spacing w:before="60" w:after="0" w:line="240" w:lineRule="auto"/>
      <w:ind w:left="222"/>
      <w:jc w:val="both"/>
    </w:pPr>
    <w:rPr>
      <w:rFonts w:ascii="Arial" w:eastAsia="Arial" w:hAnsi="Arial" w:cs="Arial"/>
      <w:sz w:val="20"/>
      <w:szCs w:val="20"/>
      <w:lang w:val="en-US"/>
    </w:rPr>
  </w:style>
  <w:style w:type="character" w:customStyle="1" w:styleId="PagrindinistekstasDiagrama">
    <w:name w:val="Pagrindinis tekstas Diagrama"/>
    <w:basedOn w:val="Numatytasispastraiposriftas"/>
    <w:link w:val="Pagrindinistekstas"/>
    <w:rsid w:val="009910BF"/>
    <w:rPr>
      <w:rFonts w:ascii="Arial" w:eastAsia="Arial" w:hAnsi="Arial" w:cs="Arial"/>
      <w:sz w:val="20"/>
      <w:szCs w:val="20"/>
      <w:lang w:val="en-US"/>
    </w:rPr>
  </w:style>
  <w:style w:type="paragraph" w:styleId="prastasiniatinklio">
    <w:name w:val="Normal (Web)"/>
    <w:basedOn w:val="prastasis"/>
    <w:uiPriority w:val="99"/>
    <w:unhideWhenUsed/>
    <w:rsid w:val="005703E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bleParagraph">
    <w:name w:val="Table Paragraph"/>
    <w:basedOn w:val="prastasis"/>
    <w:uiPriority w:val="1"/>
    <w:qFormat/>
    <w:rsid w:val="002202AC"/>
    <w:pPr>
      <w:widowControl w:val="0"/>
      <w:spacing w:after="0" w:line="240" w:lineRule="auto"/>
      <w:ind w:left="103"/>
      <w:jc w:val="both"/>
    </w:pPr>
    <w:rPr>
      <w:rFonts w:ascii="Arial" w:eastAsia="Arial" w:hAnsi="Arial" w:cs="Arial"/>
      <w:lang w:val="en-US"/>
    </w:rPr>
  </w:style>
  <w:style w:type="paragraph" w:styleId="Pagrindiniotekstotrauka">
    <w:name w:val="Body Text Indent"/>
    <w:basedOn w:val="prastasis"/>
    <w:link w:val="PagrindiniotekstotraukaDiagrama"/>
    <w:rsid w:val="00C944AB"/>
    <w:pPr>
      <w:spacing w:after="0" w:line="240" w:lineRule="auto"/>
      <w:ind w:left="567" w:hanging="567"/>
      <w:jc w:val="both"/>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C944AB"/>
    <w:rPr>
      <w:rFonts w:ascii="Times New Roman" w:eastAsia="Times New Roman" w:hAnsi="Times New Roman" w:cs="Times New Roman"/>
      <w:sz w:val="24"/>
      <w:szCs w:val="20"/>
    </w:rPr>
  </w:style>
  <w:style w:type="paragraph" w:styleId="Puslapioinaostekstas">
    <w:name w:val="footnote text"/>
    <w:basedOn w:val="prastasis"/>
    <w:link w:val="PuslapioinaostekstasDiagrama"/>
    <w:semiHidden/>
    <w:rsid w:val="00C944AB"/>
    <w:pPr>
      <w:spacing w:after="0" w:line="240" w:lineRule="auto"/>
    </w:pPr>
    <w:rPr>
      <w:rFonts w:ascii="Times New Roman" w:eastAsia="Times New Roman" w:hAnsi="Times New Roman" w:cs="Times New Roman"/>
      <w:sz w:val="20"/>
      <w:szCs w:val="20"/>
      <w:lang w:val="x-none"/>
    </w:rPr>
  </w:style>
  <w:style w:type="character" w:customStyle="1" w:styleId="PuslapioinaostekstasDiagrama">
    <w:name w:val="Puslapio išnašos tekstas Diagrama"/>
    <w:basedOn w:val="Numatytasispastraiposriftas"/>
    <w:link w:val="Puslapioinaostekstas"/>
    <w:semiHidden/>
    <w:rsid w:val="00C944AB"/>
    <w:rPr>
      <w:rFonts w:ascii="Times New Roman" w:eastAsia="Times New Roman" w:hAnsi="Times New Roman" w:cs="Times New Roman"/>
      <w:sz w:val="20"/>
      <w:szCs w:val="20"/>
      <w:lang w:val="x-none"/>
    </w:rPr>
  </w:style>
  <w:style w:type="character" w:styleId="Puslapionumeris">
    <w:name w:val="page number"/>
    <w:basedOn w:val="Numatytasispastraiposriftas"/>
    <w:rsid w:val="00C944AB"/>
  </w:style>
  <w:style w:type="paragraph" w:styleId="Pagrindiniotekstotrauka2">
    <w:name w:val="Body Text Indent 2"/>
    <w:basedOn w:val="prastasis"/>
    <w:link w:val="Pagrindiniotekstotrauka2Diagrama"/>
    <w:rsid w:val="00C944AB"/>
    <w:pPr>
      <w:spacing w:after="0" w:line="240" w:lineRule="auto"/>
      <w:ind w:firstLine="720"/>
      <w:jc w:val="both"/>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rsid w:val="00C944AB"/>
    <w:rPr>
      <w:rFonts w:ascii="Times New Roman" w:eastAsia="Times New Roman" w:hAnsi="Times New Roman" w:cs="Times New Roman"/>
      <w:sz w:val="24"/>
      <w:szCs w:val="20"/>
    </w:rPr>
  </w:style>
  <w:style w:type="paragraph" w:styleId="Dokumentoinaostekstas">
    <w:name w:val="endnote text"/>
    <w:basedOn w:val="prastasis"/>
    <w:link w:val="DokumentoinaostekstasDiagrama"/>
    <w:rsid w:val="00C944AB"/>
    <w:pPr>
      <w:spacing w:after="0" w:line="240" w:lineRule="auto"/>
      <w:ind w:firstLine="720"/>
      <w:jc w:val="both"/>
    </w:pPr>
    <w:rPr>
      <w:rFonts w:ascii="Times New Roman" w:eastAsia="Times New Roman" w:hAnsi="Times New Roman" w:cs="Times New Roman"/>
      <w:sz w:val="20"/>
      <w:szCs w:val="20"/>
      <w:lang w:val="x-none"/>
    </w:rPr>
  </w:style>
  <w:style w:type="character" w:customStyle="1" w:styleId="DokumentoinaostekstasDiagrama">
    <w:name w:val="Dokumento išnašos tekstas Diagrama"/>
    <w:basedOn w:val="Numatytasispastraiposriftas"/>
    <w:link w:val="Dokumentoinaostekstas"/>
    <w:rsid w:val="00C944AB"/>
    <w:rPr>
      <w:rFonts w:ascii="Times New Roman" w:eastAsia="Times New Roman" w:hAnsi="Times New Roman" w:cs="Times New Roman"/>
      <w:sz w:val="20"/>
      <w:szCs w:val="20"/>
      <w:lang w:val="x-none"/>
    </w:rPr>
  </w:style>
  <w:style w:type="paragraph" w:styleId="Pagrindinistekstas3">
    <w:name w:val="Body Text 3"/>
    <w:basedOn w:val="prastasis"/>
    <w:link w:val="Pagrindinistekstas3Diagrama"/>
    <w:rsid w:val="00C944AB"/>
    <w:pPr>
      <w:spacing w:after="120" w:line="240" w:lineRule="auto"/>
    </w:pPr>
    <w:rPr>
      <w:rFonts w:ascii="Times New Roman" w:eastAsia="Times New Roman" w:hAnsi="Times New Roman" w:cs="Times New Roman"/>
      <w:sz w:val="16"/>
      <w:szCs w:val="16"/>
      <w:lang w:val="x-none"/>
    </w:rPr>
  </w:style>
  <w:style w:type="character" w:customStyle="1" w:styleId="Pagrindinistekstas3Diagrama">
    <w:name w:val="Pagrindinis tekstas 3 Diagrama"/>
    <w:basedOn w:val="Numatytasispastraiposriftas"/>
    <w:link w:val="Pagrindinistekstas3"/>
    <w:rsid w:val="00C944AB"/>
    <w:rPr>
      <w:rFonts w:ascii="Times New Roman" w:eastAsia="Times New Roman" w:hAnsi="Times New Roman" w:cs="Times New Roman"/>
      <w:sz w:val="16"/>
      <w:szCs w:val="16"/>
      <w:lang w:val="x-none"/>
    </w:rPr>
  </w:style>
  <w:style w:type="paragraph" w:styleId="Komentarotekstas">
    <w:name w:val="annotation text"/>
    <w:basedOn w:val="prastasis"/>
    <w:link w:val="KomentarotekstasDiagrama"/>
    <w:uiPriority w:val="99"/>
    <w:rsid w:val="00C944AB"/>
    <w:pPr>
      <w:spacing w:after="0" w:line="240" w:lineRule="auto"/>
    </w:pPr>
    <w:rPr>
      <w:rFonts w:ascii="Times New Roman" w:eastAsia="Times New Roman" w:hAnsi="Times New Roman" w:cs="Times New Roman"/>
      <w:sz w:val="20"/>
      <w:szCs w:val="20"/>
      <w:lang w:val="x-none"/>
    </w:rPr>
  </w:style>
  <w:style w:type="character" w:customStyle="1" w:styleId="KomentarotekstasDiagrama">
    <w:name w:val="Komentaro tekstas Diagrama"/>
    <w:basedOn w:val="Numatytasispastraiposriftas"/>
    <w:link w:val="Komentarotekstas"/>
    <w:uiPriority w:val="99"/>
    <w:rsid w:val="00C944AB"/>
    <w:rPr>
      <w:rFonts w:ascii="Times New Roman" w:eastAsia="Times New Roman" w:hAnsi="Times New Roman" w:cs="Times New Roman"/>
      <w:sz w:val="20"/>
      <w:szCs w:val="20"/>
      <w:lang w:val="x-none"/>
    </w:rPr>
  </w:style>
  <w:style w:type="paragraph" w:styleId="Komentarotema">
    <w:name w:val="annotation subject"/>
    <w:basedOn w:val="Komentarotekstas"/>
    <w:next w:val="Komentarotekstas"/>
    <w:link w:val="KomentarotemaDiagrama"/>
    <w:rsid w:val="00C944AB"/>
    <w:rPr>
      <w:b/>
      <w:bCs/>
    </w:rPr>
  </w:style>
  <w:style w:type="character" w:customStyle="1" w:styleId="KomentarotemaDiagrama">
    <w:name w:val="Komentaro tema Diagrama"/>
    <w:basedOn w:val="KomentarotekstasDiagrama"/>
    <w:link w:val="Komentarotema"/>
    <w:rsid w:val="00C944AB"/>
    <w:rPr>
      <w:rFonts w:ascii="Times New Roman" w:eastAsia="Times New Roman" w:hAnsi="Times New Roman" w:cs="Times New Roman"/>
      <w:b/>
      <w:bCs/>
      <w:sz w:val="20"/>
      <w:szCs w:val="20"/>
      <w:lang w:val="x-none"/>
    </w:rPr>
  </w:style>
  <w:style w:type="paragraph" w:styleId="Pagrindiniotekstotrauka3">
    <w:name w:val="Body Text Indent 3"/>
    <w:basedOn w:val="prastasis"/>
    <w:link w:val="Pagrindiniotekstotrauka3Diagrama"/>
    <w:rsid w:val="00C944AB"/>
    <w:pPr>
      <w:spacing w:after="120" w:line="240" w:lineRule="auto"/>
      <w:ind w:left="283"/>
    </w:pPr>
    <w:rPr>
      <w:rFonts w:ascii="Times New Roman" w:eastAsia="Times New Roman" w:hAnsi="Times New Roman" w:cs="Times New Roman"/>
      <w:sz w:val="16"/>
      <w:szCs w:val="16"/>
      <w:lang w:val="x-none"/>
    </w:rPr>
  </w:style>
  <w:style w:type="character" w:customStyle="1" w:styleId="Pagrindiniotekstotrauka3Diagrama">
    <w:name w:val="Pagrindinio teksto įtrauka 3 Diagrama"/>
    <w:basedOn w:val="Numatytasispastraiposriftas"/>
    <w:link w:val="Pagrindiniotekstotrauka3"/>
    <w:rsid w:val="00C944AB"/>
    <w:rPr>
      <w:rFonts w:ascii="Times New Roman" w:eastAsia="Times New Roman" w:hAnsi="Times New Roman" w:cs="Times New Roman"/>
      <w:sz w:val="16"/>
      <w:szCs w:val="16"/>
      <w:lang w:val="x-none"/>
    </w:rPr>
  </w:style>
  <w:style w:type="character" w:styleId="Grietas">
    <w:name w:val="Strong"/>
    <w:uiPriority w:val="22"/>
    <w:qFormat/>
    <w:rsid w:val="00C944AB"/>
    <w:rPr>
      <w:b/>
      <w:bCs/>
    </w:rPr>
  </w:style>
  <w:style w:type="paragraph" w:styleId="Paantrat">
    <w:name w:val="Subtitle"/>
    <w:basedOn w:val="prastasis"/>
    <w:link w:val="PaantratDiagrama"/>
    <w:uiPriority w:val="99"/>
    <w:qFormat/>
    <w:rsid w:val="00C944AB"/>
    <w:pPr>
      <w:spacing w:after="0" w:line="240" w:lineRule="auto"/>
    </w:pPr>
    <w:rPr>
      <w:rFonts w:ascii="Times New Roman" w:eastAsia="Times New Roman" w:hAnsi="Times New Roman" w:cs="Times New Roman"/>
      <w:sz w:val="24"/>
      <w:szCs w:val="24"/>
      <w:u w:val="single"/>
      <w:lang w:val="en-US"/>
    </w:rPr>
  </w:style>
  <w:style w:type="character" w:customStyle="1" w:styleId="PaantratDiagrama">
    <w:name w:val="Paantraštė Diagrama"/>
    <w:basedOn w:val="Numatytasispastraiposriftas"/>
    <w:link w:val="Paantrat"/>
    <w:uiPriority w:val="99"/>
    <w:rsid w:val="00C944AB"/>
    <w:rPr>
      <w:rFonts w:ascii="Times New Roman" w:eastAsia="Times New Roman" w:hAnsi="Times New Roman" w:cs="Times New Roman"/>
      <w:sz w:val="24"/>
      <w:szCs w:val="24"/>
      <w:u w:val="single"/>
      <w:lang w:val="en-US"/>
    </w:rPr>
  </w:style>
  <w:style w:type="paragraph" w:customStyle="1" w:styleId="S1lygis">
    <w:name w:val="_S 1 lygis"/>
    <w:basedOn w:val="prastasis"/>
    <w:uiPriority w:val="99"/>
    <w:rsid w:val="001A012E"/>
    <w:pPr>
      <w:numPr>
        <w:numId w:val="9"/>
      </w:numPr>
      <w:spacing w:before="240" w:after="240" w:line="240" w:lineRule="auto"/>
    </w:pPr>
    <w:rPr>
      <w:rFonts w:ascii="Times New Roman" w:eastAsia="Times New Roman" w:hAnsi="Times New Roman" w:cs="Times New Roman"/>
      <w:b/>
      <w:bCs/>
      <w:sz w:val="24"/>
      <w:szCs w:val="24"/>
    </w:rPr>
  </w:style>
  <w:style w:type="paragraph" w:customStyle="1" w:styleId="S2lygis">
    <w:name w:val="_S 2 lygis"/>
    <w:basedOn w:val="prastasis"/>
    <w:uiPriority w:val="99"/>
    <w:rsid w:val="001A012E"/>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uiPriority w:val="99"/>
    <w:rsid w:val="001A012E"/>
    <w:pPr>
      <w:numPr>
        <w:ilvl w:val="2"/>
      </w:numPr>
    </w:pPr>
  </w:style>
  <w:style w:type="character" w:styleId="Puslapioinaosnuoroda">
    <w:name w:val="footnote reference"/>
    <w:basedOn w:val="Numatytasispastraiposriftas"/>
    <w:semiHidden/>
    <w:unhideWhenUsed/>
    <w:rsid w:val="005B46F0"/>
    <w:rPr>
      <w:vertAlign w:val="superscript"/>
    </w:rPr>
  </w:style>
  <w:style w:type="paragraph" w:styleId="Pataisymai">
    <w:name w:val="Revision"/>
    <w:hidden/>
    <w:uiPriority w:val="99"/>
    <w:semiHidden/>
    <w:rsid w:val="00B47B1F"/>
    <w:pPr>
      <w:spacing w:after="0" w:line="240" w:lineRule="auto"/>
    </w:pPr>
  </w:style>
  <w:style w:type="paragraph" w:customStyle="1" w:styleId="Lygis">
    <w:name w:val="Lygis"/>
    <w:basedOn w:val="prastasis"/>
    <w:autoRedefine/>
    <w:rsid w:val="00673E86"/>
    <w:pPr>
      <w:numPr>
        <w:numId w:val="14"/>
      </w:numPr>
      <w:tabs>
        <w:tab w:val="left" w:pos="426"/>
      </w:tabs>
      <w:spacing w:after="60" w:line="240" w:lineRule="auto"/>
      <w:jc w:val="center"/>
    </w:pPr>
    <w:rPr>
      <w:rFonts w:ascii="Trebuchet MS" w:eastAsia="Times New Roman" w:hAnsi="Trebuchet MS" w:cs="Times New Roman"/>
      <w:b/>
      <w:color w:val="00B0F0"/>
    </w:rPr>
  </w:style>
  <w:style w:type="character" w:styleId="Neapdorotaspaminjimas">
    <w:name w:val="Unresolved Mention"/>
    <w:basedOn w:val="Numatytasispastraiposriftas"/>
    <w:uiPriority w:val="99"/>
    <w:semiHidden/>
    <w:unhideWhenUsed/>
    <w:rsid w:val="00C321FB"/>
    <w:rPr>
      <w:color w:val="605E5C"/>
      <w:shd w:val="clear" w:color="auto" w:fill="E1DFDD"/>
    </w:rPr>
  </w:style>
  <w:style w:type="table" w:customStyle="1" w:styleId="TableGrid1">
    <w:name w:val="Table Grid1"/>
    <w:basedOn w:val="prastojilentel"/>
    <w:next w:val="Lentelstinklelis"/>
    <w:uiPriority w:val="99"/>
    <w:rsid w:val="003D50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1E7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70213">
      <w:bodyDiv w:val="1"/>
      <w:marLeft w:val="0"/>
      <w:marRight w:val="0"/>
      <w:marTop w:val="0"/>
      <w:marBottom w:val="0"/>
      <w:divBdr>
        <w:top w:val="none" w:sz="0" w:space="0" w:color="auto"/>
        <w:left w:val="none" w:sz="0" w:space="0" w:color="auto"/>
        <w:bottom w:val="none" w:sz="0" w:space="0" w:color="auto"/>
        <w:right w:val="none" w:sz="0" w:space="0" w:color="auto"/>
      </w:divBdr>
    </w:div>
    <w:div w:id="1569146274">
      <w:bodyDiv w:val="1"/>
      <w:marLeft w:val="0"/>
      <w:marRight w:val="0"/>
      <w:marTop w:val="0"/>
      <w:marBottom w:val="0"/>
      <w:divBdr>
        <w:top w:val="none" w:sz="0" w:space="0" w:color="auto"/>
        <w:left w:val="none" w:sz="0" w:space="0" w:color="auto"/>
        <w:bottom w:val="none" w:sz="0" w:space="0" w:color="auto"/>
        <w:right w:val="none" w:sz="0" w:space="0" w:color="auto"/>
      </w:divBdr>
      <w:divsChild>
        <w:div w:id="1536230689">
          <w:marLeft w:val="0"/>
          <w:marRight w:val="0"/>
          <w:marTop w:val="0"/>
          <w:marBottom w:val="0"/>
          <w:divBdr>
            <w:top w:val="none" w:sz="0" w:space="0" w:color="auto"/>
            <w:left w:val="none" w:sz="0" w:space="0" w:color="auto"/>
            <w:bottom w:val="none" w:sz="0" w:space="0" w:color="auto"/>
            <w:right w:val="none" w:sz="0" w:space="0" w:color="auto"/>
          </w:divBdr>
        </w:div>
      </w:divsChild>
    </w:div>
    <w:div w:id="1596936715">
      <w:bodyDiv w:val="1"/>
      <w:marLeft w:val="0"/>
      <w:marRight w:val="0"/>
      <w:marTop w:val="0"/>
      <w:marBottom w:val="0"/>
      <w:divBdr>
        <w:top w:val="none" w:sz="0" w:space="0" w:color="auto"/>
        <w:left w:val="none" w:sz="0" w:space="0" w:color="auto"/>
        <w:bottom w:val="none" w:sz="0" w:space="0" w:color="auto"/>
        <w:right w:val="none" w:sz="0" w:space="0" w:color="auto"/>
      </w:divBdr>
    </w:div>
    <w:div w:id="2053530947">
      <w:bodyDiv w:val="1"/>
      <w:marLeft w:val="0"/>
      <w:marRight w:val="0"/>
      <w:marTop w:val="0"/>
      <w:marBottom w:val="0"/>
      <w:divBdr>
        <w:top w:val="none" w:sz="0" w:space="0" w:color="auto"/>
        <w:left w:val="none" w:sz="0" w:space="0" w:color="auto"/>
        <w:bottom w:val="none" w:sz="0" w:space="0" w:color="auto"/>
        <w:right w:val="none" w:sz="0" w:space="0" w:color="auto"/>
      </w:divBdr>
    </w:div>
    <w:div w:id="207122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ristina.suskevic@skrivanek.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ristina.suskevic@skrivanek.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lto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ristina.suskevic@skrivanek.l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tou.l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sp.stat.go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A6C4708C64B4EAE917A5481687AFF" ma:contentTypeVersion="22" ma:contentTypeDescription="Create a new document." ma:contentTypeScope="" ma:versionID="07e38ceb5b2cf9bc08987faafa82b1c8">
  <xsd:schema xmlns:xsd="http://www.w3.org/2001/XMLSchema" xmlns:xs="http://www.w3.org/2001/XMLSchema" xmlns:p="http://schemas.microsoft.com/office/2006/metadata/properties" xmlns:ns2="99d0408b-8311-495b-85d1-8ab2a7a8f309" xmlns:ns3="792cc0e5-78ed-4bf2-9e00-f1b9f65a553d" targetNamespace="http://schemas.microsoft.com/office/2006/metadata/properties" ma:root="true" ma:fieldsID="8b14cbadae747d37b4d2155750431919" ns2:_="" ns3:_="">
    <xsd:import namespace="99d0408b-8311-495b-85d1-8ab2a7a8f309"/>
    <xsd:import namespace="792cc0e5-78ed-4bf2-9e00-f1b9f65a55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U_x017e_pildyta" minOccurs="0"/>
                <xsd:element ref="ns3:Pastab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0408b-8311-495b-85d1-8ab2a7a8f3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3551ed1-fdf1-429d-8cab-c109c4b9eed0}" ma:internalName="TaxCatchAll" ma:showField="CatchAllData" ma:web="99d0408b-8311-495b-85d1-8ab2a7a8f3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cc0e5-78ed-4bf2-9e00-f1b9f65a55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215b1e-9df5-4aec-9875-b0cfc88a8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U_x017e_pildyta" ma:index="28" nillable="true" ma:displayName="Užpildyta" ma:default="0" ma:format="Dropdown" ma:internalName="U_x017e_pildyta">
      <xsd:simpleType>
        <xsd:restriction base="dms:Boolean"/>
      </xsd:simpleType>
    </xsd:element>
    <xsd:element name="Pastabos" ma:index="29" nillable="true" ma:displayName="Pastabos" ma:format="Dropdown" ma:internalName="Pastabo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d0408b-8311-495b-85d1-8ab2a7a8f309" xsi:nil="true"/>
    <lcf76f155ced4ddcb4097134ff3c332f xmlns="792cc0e5-78ed-4bf2-9e00-f1b9f65a553d">
      <Terms xmlns="http://schemas.microsoft.com/office/infopath/2007/PartnerControls"/>
    </lcf76f155ced4ddcb4097134ff3c332f>
    <U_x017e_pildyta xmlns="792cc0e5-78ed-4bf2-9e00-f1b9f65a553d">false</U_x017e_pildyta>
    <Pastabos xmlns="792cc0e5-78ed-4bf2-9e00-f1b9f65a55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7B9F-BDC6-4D3F-B770-8AB9B7F8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0408b-8311-495b-85d1-8ab2a7a8f309"/>
    <ds:schemaRef ds:uri="792cc0e5-78ed-4bf2-9e00-f1b9f65a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3DE7C7-989D-4787-879E-8C513524F0F8}">
  <ds:schemaRefs>
    <ds:schemaRef ds:uri="http://schemas.microsoft.com/office/2006/metadata/properties"/>
    <ds:schemaRef ds:uri="http://schemas.microsoft.com/office/infopath/2007/PartnerControls"/>
    <ds:schemaRef ds:uri="99d0408b-8311-495b-85d1-8ab2a7a8f309"/>
    <ds:schemaRef ds:uri="792cc0e5-78ed-4bf2-9e00-f1b9f65a553d"/>
  </ds:schemaRefs>
</ds:datastoreItem>
</file>

<file path=customXml/itemProps3.xml><?xml version="1.0" encoding="utf-8"?>
<ds:datastoreItem xmlns:ds="http://schemas.openxmlformats.org/officeDocument/2006/customXml" ds:itemID="{E4A71255-52E6-4D70-AF48-E931AE9E84FE}">
  <ds:schemaRefs>
    <ds:schemaRef ds:uri="http://schemas.microsoft.com/sharepoint/v3/contenttype/forms"/>
  </ds:schemaRefs>
</ds:datastoreItem>
</file>

<file path=customXml/itemProps4.xml><?xml version="1.0" encoding="utf-8"?>
<ds:datastoreItem xmlns:ds="http://schemas.openxmlformats.org/officeDocument/2006/customXml" ds:itemID="{BE510594-1ADA-4DCB-B3F9-AE0B4D66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12033</Words>
  <Characters>6859</Characters>
  <Application>Microsoft Office Word</Application>
  <DocSecurity>0</DocSecurity>
  <Lines>57</Lines>
  <Paragraphs>37</Paragraphs>
  <ScaleCrop>false</ScaleCrop>
  <Company/>
  <LinksUpToDate>false</LinksUpToDate>
  <CharactersWithSpaces>18855</CharactersWithSpaces>
  <SharedDoc>false</SharedDoc>
  <HLinks>
    <vt:vector size="12" baseType="variant">
      <vt:variant>
        <vt:i4>4194406</vt:i4>
      </vt:variant>
      <vt:variant>
        <vt:i4>0</vt:i4>
      </vt:variant>
      <vt:variant>
        <vt:i4>0</vt:i4>
      </vt:variant>
      <vt:variant>
        <vt:i4>5</vt:i4>
      </vt:variant>
      <vt:variant>
        <vt:lpwstr>mailto:info@ltou.lt</vt:lpwstr>
      </vt:variant>
      <vt:variant>
        <vt:lpwstr/>
      </vt:variant>
      <vt:variant>
        <vt:i4>1966166</vt:i4>
      </vt:variant>
      <vt:variant>
        <vt:i4>0</vt:i4>
      </vt:variant>
      <vt:variant>
        <vt:i4>0</vt:i4>
      </vt:variant>
      <vt:variant>
        <vt:i4>5</vt:i4>
      </vt:variant>
      <vt:variant>
        <vt:lpwstr>https://osp.stat.gov.lt/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Kontautienė</dc:creator>
  <cp:keywords/>
  <cp:lastModifiedBy>Ilona Kontautienė</cp:lastModifiedBy>
  <cp:revision>57</cp:revision>
  <cp:lastPrinted>2024-12-16T12:46:00Z</cp:lastPrinted>
  <dcterms:created xsi:type="dcterms:W3CDTF">2024-12-16T10:14:00Z</dcterms:created>
  <dcterms:modified xsi:type="dcterms:W3CDTF">2024-12-19T11:38:00Z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0x010100ED2A6C4708C64B4EAE917A5481687AFF</vt:lpwstr>
  </property>
  <property fmtid="{D5CDD505-2E9C-101B-9397-08002B2CF9AE}" pid="3" name="MSIP_Label_57f8b785-88cf-4cde-9f19-655d15068a21_Enabled">
    <vt:lpwstr>True</vt:lpwstr>
  </property>
  <property fmtid="{D5CDD505-2E9C-101B-9397-08002B2CF9AE}" pid="4" name="MSIP_Label_57f8b785-88cf-4cde-9f19-655d15068a21_SiteId">
    <vt:lpwstr>d920b0a3-f4e5-4e0b-85a4-54e4d7dc3fb9</vt:lpwstr>
  </property>
  <property fmtid="{D5CDD505-2E9C-101B-9397-08002B2CF9AE}" pid="5" name="MSIP_Label_57f8b785-88cf-4cde-9f19-655d15068a21_Owner">
    <vt:lpwstr>lkandyb@ltou.lt</vt:lpwstr>
  </property>
  <property fmtid="{D5CDD505-2E9C-101B-9397-08002B2CF9AE}" pid="6" name="MSIP_Label_57f8b785-88cf-4cde-9f19-655d15068a21_SetDate">
    <vt:lpwstr>2022-03-27T16:36:45.4869209Z</vt:lpwstr>
  </property>
  <property fmtid="{D5CDD505-2E9C-101B-9397-08002B2CF9AE}" pid="7" name="MSIP_Label_57f8b785-88cf-4cde-9f19-655d15068a21_Name">
    <vt:lpwstr>Vieša</vt:lpwstr>
  </property>
  <property fmtid="{D5CDD505-2E9C-101B-9397-08002B2CF9AE}" pid="8" name="MSIP_Label_57f8b785-88cf-4cde-9f19-655d15068a21_Application">
    <vt:lpwstr>Microsoft Azure Information Protection</vt:lpwstr>
  </property>
  <property fmtid="{D5CDD505-2E9C-101B-9397-08002B2CF9AE}" pid="9" name="MSIP_Label_57f8b785-88cf-4cde-9f19-655d15068a21_ActionId">
    <vt:lpwstr>7c58669c-9047-434f-a14a-28e2a7d3c3b1</vt:lpwstr>
  </property>
  <property fmtid="{D5CDD505-2E9C-101B-9397-08002B2CF9AE}" pid="10" name="MSIP_Label_57f8b785-88cf-4cde-9f19-655d15068a21_Extended_MSFT_Method">
    <vt:lpwstr>Automatic</vt:lpwstr>
  </property>
  <property fmtid="{D5CDD505-2E9C-101B-9397-08002B2CF9AE}" pid="11" name="Sensitivity">
    <vt:lpwstr>Vieša</vt:lpwstr>
  </property>
  <property fmtid="{D5CDD505-2E9C-101B-9397-08002B2CF9AE}" pid="12" name="MediaServiceImageTags">
    <vt:lpwstr/>
  </property>
</Properties>
</file>