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7C8FE676" w:rsidR="000F2690" w:rsidRPr="007B7058" w:rsidRDefault="000F2690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4157EE0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FAA45FB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24B71C5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for it‘s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berakčiu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Set of additional equipment mounted in the cabinet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lenght; height; thickness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lamp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used for operational switching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 pasukamo 19 " rėmo/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Minimalus atstumas nuo grindų, m/ minimum distance from the floor,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Station data network commutator mounted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rail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minimalus atstumas nuo grindų RAA spintoje, m/ minimum distance from the floor in a relay protection and automation cabinet,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minimalus tarpas aušinimo užtikrinimui nuo komutatoriaus radiatoriaus, cm/ minimum space cooling assurance from the commutator,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PVC loveliuose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econdary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>/ Screw tightened, isolated, vertical sliding bridge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>/ Cross-connection bride as provided in the terminals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>/ Cross-connection bride as provided in the terminals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>/ isolated vertical lifting (knife disconnect) bridge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Technical requirements for internal cabinet‘s montage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Techniniame projekte dydžių reikšmės gali būti koreguojamos, tačiau tik griežtinant reikalavimus/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37DC5D-B22B-49AA-9FC4-2291223077EA}"/>
</file>

<file path=customXml/itemProps3.xml><?xml version="1.0" encoding="utf-8"?>
<ds:datastoreItem xmlns:ds="http://schemas.openxmlformats.org/officeDocument/2006/customXml" ds:itemID="{192CA10C-4954-4F6C-ACAB-B0F436FB9C8E}"/>
</file>

<file path=customXml/itemProps4.xml><?xml version="1.0" encoding="utf-8"?>
<ds:datastoreItem xmlns:ds="http://schemas.openxmlformats.org/officeDocument/2006/customXml" ds:itemID="{3D736442-DB7E-46C9-88F9-4FF550B24ABF}"/>
</file>

<file path=customXml/itemProps5.xml><?xml version="1.0" encoding="utf-8"?>
<ds:datastoreItem xmlns:ds="http://schemas.openxmlformats.org/officeDocument/2006/customXml" ds:itemID="{238BF029-0D0B-4EA8-BFD9-EBFD7B49B6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7</Pages>
  <Words>11266</Words>
  <Characters>6422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15</cp:revision>
  <dcterms:created xsi:type="dcterms:W3CDTF">2020-06-17T14:32:00Z</dcterms:created>
  <dcterms:modified xsi:type="dcterms:W3CDTF">2020-08-25T16:38:00Z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c42f8f6b-498d-48c4-b9a0-d782510e8392</vt:lpwstr>
  </property>
  <property fmtid="{D5CDD505-2E9C-101B-9397-08002B2CF9AE}" pid="3" name="ContentTypeId">
    <vt:lpwstr>0x010100B0F58ADA092FE948926259E02A5CBCEA</vt:lpwstr>
  </property>
</Properties>
</file>