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E528" w14:textId="6A432DD6" w:rsidR="00717019" w:rsidRPr="00717019" w:rsidRDefault="00717019" w:rsidP="00717019">
      <w:pPr>
        <w:tabs>
          <w:tab w:val="left" w:pos="7230"/>
        </w:tabs>
        <w:jc w:val="right"/>
        <w:rPr>
          <w:caps/>
        </w:rPr>
      </w:pPr>
      <w:bookmarkStart w:id="0" w:name="_Hlk178856465"/>
      <w:r w:rsidRPr="00717019">
        <w:t>Pirkimo sąlygų 1 priedas</w:t>
      </w:r>
    </w:p>
    <w:p w14:paraId="789476B7" w14:textId="4295340A" w:rsidR="00717019" w:rsidRPr="00717019" w:rsidRDefault="00717019" w:rsidP="00717019">
      <w:pPr>
        <w:tabs>
          <w:tab w:val="left" w:pos="7230"/>
        </w:tabs>
        <w:jc w:val="right"/>
      </w:pPr>
      <w:r w:rsidRPr="00717019">
        <w:t>„Techninė specifikacija“</w:t>
      </w:r>
    </w:p>
    <w:p w14:paraId="48E775B8" w14:textId="77777777" w:rsidR="00717019" w:rsidRPr="00717019" w:rsidRDefault="00717019" w:rsidP="00717019">
      <w:pPr>
        <w:tabs>
          <w:tab w:val="left" w:pos="7230"/>
        </w:tabs>
        <w:jc w:val="right"/>
        <w:rPr>
          <w:caps/>
        </w:rPr>
      </w:pPr>
    </w:p>
    <w:p w14:paraId="7F2075F0" w14:textId="450D83D2" w:rsidR="00B83A3C" w:rsidRPr="00717019" w:rsidRDefault="00B83A3C" w:rsidP="00717019">
      <w:pPr>
        <w:tabs>
          <w:tab w:val="left" w:pos="7230"/>
        </w:tabs>
        <w:jc w:val="center"/>
        <w:rPr>
          <w:b/>
          <w:bCs/>
          <w:caps/>
          <w:sz w:val="24"/>
          <w:szCs w:val="24"/>
        </w:rPr>
      </w:pPr>
      <w:r w:rsidRPr="00717019">
        <w:rPr>
          <w:b/>
          <w:bCs/>
          <w:caps/>
          <w:sz w:val="24"/>
          <w:szCs w:val="24"/>
        </w:rPr>
        <w:t>CENTRALIZUOTOS ŠILUMOS ENERGIJOS PIRKIMO</w:t>
      </w:r>
    </w:p>
    <w:bookmarkEnd w:id="0"/>
    <w:p w14:paraId="2ABCDDFF" w14:textId="524D6B76" w:rsidR="00DD4676" w:rsidRPr="00717019" w:rsidRDefault="00DD4676" w:rsidP="00717019">
      <w:pPr>
        <w:tabs>
          <w:tab w:val="left" w:pos="7230"/>
        </w:tabs>
        <w:jc w:val="center"/>
        <w:rPr>
          <w:b/>
          <w:bCs/>
          <w:caps/>
          <w:sz w:val="24"/>
          <w:szCs w:val="24"/>
        </w:rPr>
      </w:pPr>
      <w:r w:rsidRPr="00717019">
        <w:rPr>
          <w:b/>
          <w:bCs/>
          <w:caps/>
          <w:sz w:val="24"/>
          <w:szCs w:val="24"/>
        </w:rPr>
        <w:t>TECHNINĖ SPECIFIKACIJA</w:t>
      </w:r>
    </w:p>
    <w:p w14:paraId="0B10930D" w14:textId="77777777" w:rsidR="00FB3308" w:rsidRPr="00717019" w:rsidRDefault="00FB3308" w:rsidP="00717019">
      <w:pPr>
        <w:ind w:right="-709"/>
        <w:jc w:val="both"/>
        <w:rPr>
          <w:b/>
          <w:bCs/>
          <w:caps/>
          <w:sz w:val="24"/>
          <w:szCs w:val="24"/>
        </w:rPr>
      </w:pPr>
    </w:p>
    <w:p w14:paraId="6C45CB20" w14:textId="1EC51DAF" w:rsidR="00DD4676" w:rsidRPr="00717019" w:rsidRDefault="00DD4676" w:rsidP="00717019">
      <w:pPr>
        <w:ind w:right="-709"/>
        <w:jc w:val="both"/>
        <w:rPr>
          <w:b/>
          <w:sz w:val="24"/>
          <w:szCs w:val="24"/>
        </w:rPr>
      </w:pPr>
      <w:r w:rsidRPr="00717019">
        <w:rPr>
          <w:b/>
          <w:sz w:val="24"/>
          <w:szCs w:val="24"/>
        </w:rPr>
        <w:t>Reikalavimai ir sąlygos:</w:t>
      </w:r>
    </w:p>
    <w:p w14:paraId="29DB1693" w14:textId="77777777" w:rsidR="00FB3308" w:rsidRPr="00717019" w:rsidRDefault="00FB3308" w:rsidP="00717019">
      <w:pPr>
        <w:ind w:left="-284" w:right="-709"/>
        <w:jc w:val="both"/>
        <w:rPr>
          <w:b/>
          <w:sz w:val="24"/>
          <w:szCs w:val="24"/>
        </w:rPr>
      </w:pPr>
    </w:p>
    <w:p w14:paraId="2B3AB39F" w14:textId="4F7214F1" w:rsidR="00B83A3C" w:rsidRPr="00717019" w:rsidRDefault="00B83A3C" w:rsidP="00717019">
      <w:pPr>
        <w:pStyle w:val="Pagrindinistekstas"/>
        <w:ind w:firstLine="842"/>
        <w:jc w:val="both"/>
        <w:rPr>
          <w:rFonts w:ascii="Times New Roman" w:hAnsi="Times New Roman"/>
          <w:sz w:val="24"/>
          <w:szCs w:val="24"/>
        </w:rPr>
      </w:pPr>
      <w:r w:rsidRPr="00717019">
        <w:rPr>
          <w:rFonts w:ascii="Times New Roman" w:hAnsi="Times New Roman"/>
          <w:sz w:val="24"/>
          <w:szCs w:val="24"/>
        </w:rPr>
        <w:t>Viešoji įstaiga Šiaulių ilgalaikio gydymo ir geriat</w:t>
      </w:r>
      <w:r w:rsidR="00B045F9" w:rsidRPr="00717019">
        <w:rPr>
          <w:rFonts w:ascii="Times New Roman" w:hAnsi="Times New Roman"/>
          <w:sz w:val="24"/>
          <w:szCs w:val="24"/>
        </w:rPr>
        <w:t>r</w:t>
      </w:r>
      <w:r w:rsidRPr="00717019">
        <w:rPr>
          <w:rFonts w:ascii="Times New Roman" w:hAnsi="Times New Roman"/>
          <w:sz w:val="24"/>
          <w:szCs w:val="24"/>
        </w:rPr>
        <w:t xml:space="preserve">ijos centras (toliau - Perkančioji organizacija) </w:t>
      </w:r>
      <w:r w:rsidR="00B045F9" w:rsidRPr="00717019">
        <w:rPr>
          <w:rFonts w:ascii="Times New Roman" w:hAnsi="Times New Roman"/>
          <w:sz w:val="24"/>
          <w:szCs w:val="24"/>
        </w:rPr>
        <w:t>perka</w:t>
      </w:r>
      <w:r w:rsidRPr="00717019">
        <w:rPr>
          <w:rFonts w:ascii="Times New Roman" w:hAnsi="Times New Roman"/>
          <w:sz w:val="24"/>
          <w:szCs w:val="24"/>
        </w:rPr>
        <w:t xml:space="preserve"> Centralizuot</w:t>
      </w:r>
      <w:r w:rsidR="00B045F9" w:rsidRPr="00717019">
        <w:rPr>
          <w:rFonts w:ascii="Times New Roman" w:hAnsi="Times New Roman"/>
          <w:sz w:val="24"/>
          <w:szCs w:val="24"/>
        </w:rPr>
        <w:t>ą</w:t>
      </w:r>
      <w:r w:rsidRPr="00717019">
        <w:rPr>
          <w:rFonts w:ascii="Times New Roman" w:hAnsi="Times New Roman"/>
          <w:sz w:val="24"/>
          <w:szCs w:val="24"/>
        </w:rPr>
        <w:t xml:space="preserve"> </w:t>
      </w:r>
      <w:r w:rsidR="00B045F9" w:rsidRPr="00717019">
        <w:rPr>
          <w:rFonts w:ascii="Times New Roman" w:hAnsi="Times New Roman"/>
          <w:sz w:val="24"/>
          <w:szCs w:val="24"/>
        </w:rPr>
        <w:t>š</w:t>
      </w:r>
      <w:r w:rsidRPr="00717019">
        <w:rPr>
          <w:rFonts w:ascii="Times New Roman" w:hAnsi="Times New Roman"/>
          <w:sz w:val="24"/>
          <w:szCs w:val="24"/>
        </w:rPr>
        <w:t>ilumos energijos tiekim</w:t>
      </w:r>
      <w:r w:rsidR="00B045F9" w:rsidRPr="00717019">
        <w:rPr>
          <w:rFonts w:ascii="Times New Roman" w:hAnsi="Times New Roman"/>
          <w:sz w:val="24"/>
          <w:szCs w:val="24"/>
        </w:rPr>
        <w:t>ą</w:t>
      </w:r>
      <w:r w:rsidRPr="00717019">
        <w:rPr>
          <w:rFonts w:ascii="Times New Roman" w:hAnsi="Times New Roman"/>
          <w:sz w:val="24"/>
          <w:szCs w:val="24"/>
        </w:rPr>
        <w:t xml:space="preserve"> (toliau - </w:t>
      </w:r>
      <w:r w:rsidR="00717019">
        <w:rPr>
          <w:rFonts w:ascii="Times New Roman" w:hAnsi="Times New Roman"/>
          <w:sz w:val="24"/>
          <w:szCs w:val="24"/>
        </w:rPr>
        <w:t>Prekė</w:t>
      </w:r>
      <w:r w:rsidRPr="00717019">
        <w:rPr>
          <w:rFonts w:ascii="Times New Roman" w:hAnsi="Times New Roman"/>
          <w:sz w:val="24"/>
          <w:szCs w:val="24"/>
        </w:rPr>
        <w:t>), kuris skirtas u</w:t>
      </w:r>
      <w:r w:rsidR="00B045F9" w:rsidRPr="00717019">
        <w:rPr>
          <w:rFonts w:ascii="Times New Roman" w:hAnsi="Times New Roman"/>
          <w:sz w:val="24"/>
          <w:szCs w:val="24"/>
        </w:rPr>
        <w:t>ž</w:t>
      </w:r>
      <w:r w:rsidRPr="00717019">
        <w:rPr>
          <w:rFonts w:ascii="Times New Roman" w:hAnsi="Times New Roman"/>
          <w:sz w:val="24"/>
          <w:szCs w:val="24"/>
        </w:rPr>
        <w:t>tikrinti pastat</w:t>
      </w:r>
      <w:r w:rsidR="00B045F9" w:rsidRPr="00717019">
        <w:rPr>
          <w:rFonts w:ascii="Times New Roman" w:hAnsi="Times New Roman"/>
          <w:sz w:val="24"/>
          <w:szCs w:val="24"/>
        </w:rPr>
        <w:t>ų esančiu adresu Vilniaus g.125, Šiauliai š</w:t>
      </w:r>
      <w:r w:rsidRPr="00717019">
        <w:rPr>
          <w:rFonts w:ascii="Times New Roman" w:hAnsi="Times New Roman"/>
          <w:sz w:val="24"/>
          <w:szCs w:val="24"/>
        </w:rPr>
        <w:t>ildym</w:t>
      </w:r>
      <w:r w:rsidR="00B045F9" w:rsidRPr="00717019">
        <w:rPr>
          <w:rFonts w:ascii="Times New Roman" w:hAnsi="Times New Roman"/>
          <w:sz w:val="24"/>
          <w:szCs w:val="24"/>
        </w:rPr>
        <w:t>ą</w:t>
      </w:r>
      <w:r w:rsidRPr="00717019">
        <w:rPr>
          <w:rFonts w:ascii="Times New Roman" w:hAnsi="Times New Roman"/>
          <w:sz w:val="24"/>
          <w:szCs w:val="24"/>
        </w:rPr>
        <w:t>.</w:t>
      </w:r>
    </w:p>
    <w:p w14:paraId="190A04E1" w14:textId="154D750D" w:rsidR="00236300" w:rsidRPr="00717019" w:rsidRDefault="00717019" w:rsidP="00717019">
      <w:pPr>
        <w:pStyle w:val="Pagrindinistekstas"/>
        <w:ind w:firstLine="842"/>
        <w:jc w:val="both"/>
        <w:rPr>
          <w:rFonts w:ascii="Times New Roman" w:hAnsi="Times New Roman"/>
          <w:sz w:val="24"/>
          <w:szCs w:val="24"/>
        </w:rPr>
      </w:pPr>
      <w:r>
        <w:rPr>
          <w:rFonts w:ascii="Times New Roman" w:hAnsi="Times New Roman"/>
          <w:sz w:val="24"/>
          <w:szCs w:val="24"/>
        </w:rPr>
        <w:t>Prekė tiekimo</w:t>
      </w:r>
      <w:r w:rsidR="00236300" w:rsidRPr="00717019">
        <w:rPr>
          <w:rFonts w:ascii="Times New Roman" w:hAnsi="Times New Roman"/>
          <w:sz w:val="24"/>
          <w:szCs w:val="24"/>
        </w:rPr>
        <w:t xml:space="preserve"> vieta – VšĮ Šiaulių ilgalaikio gydymo ir geriatrijos centras, adresas Vilniaus g.125, Šiauliai (toliau – Pastatai).</w:t>
      </w:r>
    </w:p>
    <w:p w14:paraId="088ED76F" w14:textId="52F24CE6" w:rsidR="00B83A3C" w:rsidRPr="00717019" w:rsidRDefault="00B83A3C" w:rsidP="00717019">
      <w:pPr>
        <w:pStyle w:val="Pagrindinistekstas"/>
        <w:spacing w:before="26"/>
        <w:ind w:firstLine="842"/>
        <w:jc w:val="both"/>
        <w:rPr>
          <w:rFonts w:ascii="Times New Roman" w:hAnsi="Times New Roman"/>
          <w:sz w:val="24"/>
          <w:szCs w:val="24"/>
        </w:rPr>
      </w:pPr>
      <w:r w:rsidRPr="00717019">
        <w:rPr>
          <w:rFonts w:ascii="Times New Roman" w:hAnsi="Times New Roman"/>
          <w:sz w:val="24"/>
          <w:szCs w:val="24"/>
        </w:rPr>
        <w:t xml:space="preserve">Lietuvos Respublikos </w:t>
      </w:r>
      <w:r w:rsidR="00B045F9" w:rsidRPr="00717019">
        <w:rPr>
          <w:rFonts w:ascii="Times New Roman" w:hAnsi="Times New Roman"/>
          <w:sz w:val="24"/>
          <w:szCs w:val="24"/>
        </w:rPr>
        <w:t>š</w:t>
      </w:r>
      <w:r w:rsidRPr="00717019">
        <w:rPr>
          <w:rFonts w:ascii="Times New Roman" w:hAnsi="Times New Roman"/>
          <w:sz w:val="24"/>
          <w:szCs w:val="24"/>
        </w:rPr>
        <w:t xml:space="preserve">ilumos </w:t>
      </w:r>
      <w:r w:rsidR="00B045F9" w:rsidRPr="00717019">
        <w:rPr>
          <w:rFonts w:ascii="Times New Roman" w:hAnsi="Times New Roman"/>
          <w:sz w:val="24"/>
          <w:szCs w:val="24"/>
        </w:rPr>
        <w:t>ū</w:t>
      </w:r>
      <w:r w:rsidRPr="00717019">
        <w:rPr>
          <w:rFonts w:ascii="Times New Roman" w:hAnsi="Times New Roman"/>
          <w:sz w:val="24"/>
          <w:szCs w:val="24"/>
        </w:rPr>
        <w:t xml:space="preserve">kio </w:t>
      </w:r>
      <w:r w:rsidR="00B045F9" w:rsidRPr="00717019">
        <w:rPr>
          <w:rFonts w:ascii="Times New Roman" w:hAnsi="Times New Roman"/>
          <w:sz w:val="24"/>
          <w:szCs w:val="24"/>
        </w:rPr>
        <w:t>į</w:t>
      </w:r>
      <w:r w:rsidRPr="00717019">
        <w:rPr>
          <w:rFonts w:ascii="Times New Roman" w:hAnsi="Times New Roman"/>
          <w:sz w:val="24"/>
          <w:szCs w:val="24"/>
        </w:rPr>
        <w:t xml:space="preserve">statymo 30 straipsnio 1 ir 2 dalimis, </w:t>
      </w:r>
      <w:r w:rsidR="00B045F9" w:rsidRPr="00717019">
        <w:rPr>
          <w:rFonts w:ascii="Times New Roman" w:hAnsi="Times New Roman"/>
          <w:sz w:val="24"/>
          <w:szCs w:val="24"/>
        </w:rPr>
        <w:t>š</w:t>
      </w:r>
      <w:r w:rsidRPr="00717019">
        <w:rPr>
          <w:rFonts w:ascii="Times New Roman" w:hAnsi="Times New Roman"/>
          <w:sz w:val="24"/>
          <w:szCs w:val="24"/>
        </w:rPr>
        <w:t>ilumos tiekimo veikla yra licencijuojama. Licencij</w:t>
      </w:r>
      <w:r w:rsidR="00B045F9" w:rsidRPr="00717019">
        <w:rPr>
          <w:rFonts w:ascii="Times New Roman" w:hAnsi="Times New Roman"/>
          <w:sz w:val="24"/>
          <w:szCs w:val="24"/>
        </w:rPr>
        <w:t>os</w:t>
      </w:r>
      <w:r w:rsidRPr="00717019">
        <w:rPr>
          <w:rFonts w:ascii="Times New Roman" w:hAnsi="Times New Roman"/>
          <w:sz w:val="24"/>
          <w:szCs w:val="24"/>
        </w:rPr>
        <w:t xml:space="preserve"> i</w:t>
      </w:r>
      <w:r w:rsidR="00B045F9" w:rsidRPr="00717019">
        <w:rPr>
          <w:rFonts w:ascii="Times New Roman" w:hAnsi="Times New Roman"/>
          <w:sz w:val="24"/>
          <w:szCs w:val="24"/>
        </w:rPr>
        <w:t>š</w:t>
      </w:r>
      <w:r w:rsidRPr="00717019">
        <w:rPr>
          <w:rFonts w:ascii="Times New Roman" w:hAnsi="Times New Roman"/>
          <w:sz w:val="24"/>
          <w:szCs w:val="24"/>
        </w:rPr>
        <w:t>davimo tvark</w:t>
      </w:r>
      <w:r w:rsidR="00B045F9" w:rsidRPr="00717019">
        <w:rPr>
          <w:rFonts w:ascii="Times New Roman" w:hAnsi="Times New Roman"/>
          <w:sz w:val="24"/>
          <w:szCs w:val="24"/>
        </w:rPr>
        <w:t>ą</w:t>
      </w:r>
      <w:r w:rsidRPr="00717019">
        <w:rPr>
          <w:rFonts w:ascii="Times New Roman" w:hAnsi="Times New Roman"/>
          <w:sz w:val="24"/>
          <w:szCs w:val="24"/>
        </w:rPr>
        <w:t xml:space="preserve"> ir taisykles tvirtina Vyriausyb</w:t>
      </w:r>
      <w:r w:rsidR="00B045F9" w:rsidRPr="00717019">
        <w:rPr>
          <w:rFonts w:ascii="Times New Roman" w:hAnsi="Times New Roman"/>
          <w:sz w:val="24"/>
          <w:szCs w:val="24"/>
        </w:rPr>
        <w:t>ė</w:t>
      </w:r>
      <w:r w:rsidRPr="00717019">
        <w:rPr>
          <w:rFonts w:ascii="Times New Roman" w:hAnsi="Times New Roman"/>
          <w:sz w:val="24"/>
          <w:szCs w:val="24"/>
        </w:rPr>
        <w:t>, o licencijas i</w:t>
      </w:r>
      <w:r w:rsidR="00B045F9" w:rsidRPr="00717019">
        <w:rPr>
          <w:rFonts w:ascii="Times New Roman" w:hAnsi="Times New Roman"/>
          <w:sz w:val="24"/>
          <w:szCs w:val="24"/>
        </w:rPr>
        <w:t>š</w:t>
      </w:r>
      <w:r w:rsidRPr="00717019">
        <w:rPr>
          <w:rFonts w:ascii="Times New Roman" w:hAnsi="Times New Roman"/>
          <w:sz w:val="24"/>
          <w:szCs w:val="24"/>
        </w:rPr>
        <w:t>duoda Valstybines energetikos reguliavimo taryba (toliau - VERT)</w:t>
      </w:r>
      <w:r w:rsidR="00B045F9" w:rsidRPr="00717019">
        <w:rPr>
          <w:rFonts w:ascii="Times New Roman" w:hAnsi="Times New Roman"/>
          <w:sz w:val="24"/>
          <w:szCs w:val="24"/>
        </w:rPr>
        <w:t>.</w:t>
      </w:r>
    </w:p>
    <w:p w14:paraId="6AEB5F90" w14:textId="57A2ADF7" w:rsidR="00B83A3C" w:rsidRPr="00717019" w:rsidRDefault="00B83A3C" w:rsidP="00717019">
      <w:pPr>
        <w:pStyle w:val="Pagrindinistekstas"/>
        <w:tabs>
          <w:tab w:val="left" w:pos="3416"/>
          <w:tab w:val="left" w:pos="6234"/>
          <w:tab w:val="left" w:pos="9168"/>
        </w:tabs>
        <w:spacing w:before="16"/>
        <w:ind w:firstLine="842"/>
        <w:jc w:val="both"/>
        <w:rPr>
          <w:rFonts w:ascii="Times New Roman" w:hAnsi="Times New Roman"/>
          <w:sz w:val="24"/>
          <w:szCs w:val="24"/>
        </w:rPr>
      </w:pPr>
      <w:r w:rsidRPr="00717019">
        <w:rPr>
          <w:rFonts w:ascii="Times New Roman" w:hAnsi="Times New Roman"/>
          <w:spacing w:val="-6"/>
          <w:sz w:val="24"/>
          <w:szCs w:val="24"/>
        </w:rPr>
        <w:t>VERT</w:t>
      </w:r>
      <w:r w:rsidR="00B045F9" w:rsidRPr="00717019">
        <w:rPr>
          <w:rFonts w:ascii="Times New Roman" w:hAnsi="Times New Roman"/>
          <w:spacing w:val="-6"/>
          <w:sz w:val="24"/>
          <w:szCs w:val="24"/>
        </w:rPr>
        <w:t xml:space="preserve"> </w:t>
      </w:r>
      <w:r w:rsidRPr="00717019">
        <w:rPr>
          <w:rFonts w:ascii="Times New Roman" w:hAnsi="Times New Roman"/>
          <w:spacing w:val="-6"/>
          <w:sz w:val="24"/>
          <w:szCs w:val="24"/>
        </w:rPr>
        <w:t>inte</w:t>
      </w:r>
      <w:r w:rsidR="00B045F9" w:rsidRPr="00717019">
        <w:rPr>
          <w:rFonts w:ascii="Times New Roman" w:hAnsi="Times New Roman"/>
          <w:spacing w:val="-6"/>
          <w:sz w:val="24"/>
          <w:szCs w:val="24"/>
        </w:rPr>
        <w:t>rn</w:t>
      </w:r>
      <w:r w:rsidRPr="00717019">
        <w:rPr>
          <w:rFonts w:ascii="Times New Roman" w:hAnsi="Times New Roman"/>
          <w:spacing w:val="-6"/>
          <w:sz w:val="24"/>
          <w:szCs w:val="24"/>
        </w:rPr>
        <w:t>eto</w:t>
      </w:r>
      <w:r w:rsidR="00B045F9" w:rsidRPr="00717019">
        <w:rPr>
          <w:rFonts w:ascii="Times New Roman" w:hAnsi="Times New Roman"/>
          <w:spacing w:val="-6"/>
          <w:sz w:val="24"/>
          <w:szCs w:val="24"/>
        </w:rPr>
        <w:t xml:space="preserve"> </w:t>
      </w:r>
      <w:r w:rsidRPr="00717019">
        <w:rPr>
          <w:rFonts w:ascii="Times New Roman" w:hAnsi="Times New Roman"/>
          <w:spacing w:val="-6"/>
          <w:sz w:val="24"/>
          <w:szCs w:val="24"/>
        </w:rPr>
        <w:t>svetain</w:t>
      </w:r>
      <w:r w:rsidR="00B045F9" w:rsidRPr="00717019">
        <w:rPr>
          <w:rFonts w:ascii="Times New Roman" w:hAnsi="Times New Roman"/>
          <w:spacing w:val="-6"/>
          <w:sz w:val="24"/>
          <w:szCs w:val="24"/>
        </w:rPr>
        <w:t>ė</w:t>
      </w:r>
      <w:r w:rsidRPr="00717019">
        <w:rPr>
          <w:rFonts w:ascii="Times New Roman" w:hAnsi="Times New Roman"/>
          <w:spacing w:val="-6"/>
          <w:sz w:val="24"/>
          <w:szCs w:val="24"/>
        </w:rPr>
        <w:t>je</w:t>
      </w:r>
      <w:r w:rsidR="00B045F9" w:rsidRPr="00717019">
        <w:rPr>
          <w:rFonts w:ascii="Times New Roman" w:hAnsi="Times New Roman"/>
          <w:spacing w:val="-6"/>
          <w:sz w:val="24"/>
          <w:szCs w:val="24"/>
        </w:rPr>
        <w:t xml:space="preserve"> </w:t>
      </w:r>
      <w:r w:rsidRPr="00717019">
        <w:rPr>
          <w:rFonts w:ascii="Times New Roman" w:hAnsi="Times New Roman"/>
          <w:spacing w:val="-6"/>
          <w:sz w:val="24"/>
          <w:szCs w:val="24"/>
        </w:rPr>
        <w:t>adresu https://</w:t>
      </w:r>
      <w:hyperlink r:id="rId6">
        <w:r w:rsidRPr="00717019">
          <w:rPr>
            <w:rFonts w:ascii="Times New Roman" w:hAnsi="Times New Roman"/>
            <w:spacing w:val="-6"/>
            <w:sz w:val="24"/>
            <w:szCs w:val="24"/>
          </w:rPr>
          <w:t>www.regula.lt/siluma/Puslapiai/licencijavimas/licenciju-turetoj</w:t>
        </w:r>
      </w:hyperlink>
      <w:r w:rsidRPr="00717019">
        <w:rPr>
          <w:rFonts w:ascii="Times New Roman" w:hAnsi="Times New Roman"/>
          <w:spacing w:val="-6"/>
          <w:sz w:val="24"/>
          <w:szCs w:val="24"/>
        </w:rPr>
        <w:t>ai.aspx</w:t>
      </w:r>
      <w:r w:rsidR="00717019" w:rsidRPr="00717019">
        <w:rPr>
          <w:rFonts w:ascii="Times New Roman" w:hAnsi="Times New Roman"/>
          <w:spacing w:val="-2"/>
          <w:sz w:val="24"/>
          <w:szCs w:val="24"/>
        </w:rPr>
        <w:t xml:space="preserve"> </w:t>
      </w:r>
      <w:r w:rsidRPr="00717019">
        <w:rPr>
          <w:rFonts w:ascii="Times New Roman" w:hAnsi="Times New Roman"/>
          <w:spacing w:val="-2"/>
          <w:sz w:val="24"/>
          <w:szCs w:val="24"/>
        </w:rPr>
        <w:t>skelbiama</w:t>
      </w:r>
      <w:r w:rsidR="00B045F9" w:rsidRPr="00717019">
        <w:rPr>
          <w:rFonts w:ascii="Times New Roman" w:hAnsi="Times New Roman"/>
          <w:spacing w:val="-2"/>
          <w:sz w:val="24"/>
          <w:szCs w:val="24"/>
        </w:rPr>
        <w:t xml:space="preserve"> </w:t>
      </w:r>
      <w:r w:rsidRPr="00717019">
        <w:rPr>
          <w:rFonts w:ascii="Times New Roman" w:hAnsi="Times New Roman"/>
          <w:spacing w:val="-2"/>
          <w:sz w:val="24"/>
          <w:szCs w:val="24"/>
        </w:rPr>
        <w:t xml:space="preserve">informacija </w:t>
      </w:r>
      <w:r w:rsidRPr="00717019">
        <w:rPr>
          <w:rFonts w:ascii="Times New Roman" w:hAnsi="Times New Roman"/>
          <w:sz w:val="24"/>
          <w:szCs w:val="24"/>
        </w:rPr>
        <w:t>apie</w:t>
      </w:r>
      <w:r w:rsidRPr="00717019">
        <w:rPr>
          <w:rFonts w:ascii="Times New Roman" w:hAnsi="Times New Roman"/>
          <w:spacing w:val="-16"/>
          <w:sz w:val="24"/>
          <w:szCs w:val="24"/>
        </w:rPr>
        <w:t xml:space="preserve"> </w:t>
      </w:r>
      <w:r w:rsidRPr="00717019">
        <w:rPr>
          <w:rFonts w:ascii="Times New Roman" w:hAnsi="Times New Roman"/>
          <w:sz w:val="24"/>
          <w:szCs w:val="24"/>
        </w:rPr>
        <w:t>licencij</w:t>
      </w:r>
      <w:r w:rsidR="00B045F9" w:rsidRPr="00717019">
        <w:rPr>
          <w:rFonts w:ascii="Times New Roman" w:hAnsi="Times New Roman"/>
          <w:sz w:val="24"/>
          <w:szCs w:val="24"/>
        </w:rPr>
        <w:t>ų</w:t>
      </w:r>
      <w:r w:rsidRPr="00717019">
        <w:rPr>
          <w:rFonts w:ascii="Times New Roman" w:hAnsi="Times New Roman"/>
          <w:spacing w:val="-10"/>
          <w:sz w:val="24"/>
          <w:szCs w:val="24"/>
        </w:rPr>
        <w:t xml:space="preserve"> </w:t>
      </w:r>
      <w:r w:rsidRPr="00717019">
        <w:rPr>
          <w:rFonts w:ascii="Times New Roman" w:hAnsi="Times New Roman"/>
          <w:sz w:val="24"/>
          <w:szCs w:val="24"/>
        </w:rPr>
        <w:t>tur</w:t>
      </w:r>
      <w:r w:rsidR="00B045F9" w:rsidRPr="00717019">
        <w:rPr>
          <w:rFonts w:ascii="Times New Roman" w:hAnsi="Times New Roman"/>
          <w:sz w:val="24"/>
          <w:szCs w:val="24"/>
        </w:rPr>
        <w:t>ė</w:t>
      </w:r>
      <w:r w:rsidRPr="00717019">
        <w:rPr>
          <w:rFonts w:ascii="Times New Roman" w:hAnsi="Times New Roman"/>
          <w:sz w:val="24"/>
          <w:szCs w:val="24"/>
        </w:rPr>
        <w:t>tojus,</w:t>
      </w:r>
      <w:r w:rsidRPr="00717019">
        <w:rPr>
          <w:rFonts w:ascii="Times New Roman" w:hAnsi="Times New Roman"/>
          <w:spacing w:val="-10"/>
          <w:sz w:val="24"/>
          <w:szCs w:val="24"/>
        </w:rPr>
        <w:t xml:space="preserve"> </w:t>
      </w:r>
      <w:r w:rsidRPr="00717019">
        <w:rPr>
          <w:rFonts w:ascii="Times New Roman" w:hAnsi="Times New Roman"/>
          <w:sz w:val="24"/>
          <w:szCs w:val="24"/>
        </w:rPr>
        <w:t>turin</w:t>
      </w:r>
      <w:r w:rsidR="00B045F9" w:rsidRPr="00717019">
        <w:rPr>
          <w:rFonts w:ascii="Times New Roman" w:hAnsi="Times New Roman"/>
          <w:sz w:val="24"/>
          <w:szCs w:val="24"/>
        </w:rPr>
        <w:t>č</w:t>
      </w:r>
      <w:r w:rsidRPr="00717019">
        <w:rPr>
          <w:rFonts w:ascii="Times New Roman" w:hAnsi="Times New Roman"/>
          <w:sz w:val="24"/>
          <w:szCs w:val="24"/>
        </w:rPr>
        <w:t>ius</w:t>
      </w:r>
      <w:r w:rsidRPr="00717019">
        <w:rPr>
          <w:rFonts w:ascii="Times New Roman" w:hAnsi="Times New Roman"/>
          <w:spacing w:val="-4"/>
          <w:sz w:val="24"/>
          <w:szCs w:val="24"/>
        </w:rPr>
        <w:t xml:space="preserve"> </w:t>
      </w:r>
      <w:r w:rsidRPr="00717019">
        <w:rPr>
          <w:rFonts w:ascii="Times New Roman" w:hAnsi="Times New Roman"/>
          <w:sz w:val="24"/>
          <w:szCs w:val="24"/>
        </w:rPr>
        <w:t>teis</w:t>
      </w:r>
      <w:r w:rsidR="00B045F9" w:rsidRPr="00717019">
        <w:rPr>
          <w:rFonts w:ascii="Times New Roman" w:hAnsi="Times New Roman"/>
          <w:sz w:val="24"/>
          <w:szCs w:val="24"/>
        </w:rPr>
        <w:t>ę</w:t>
      </w:r>
      <w:r w:rsidRPr="00717019">
        <w:rPr>
          <w:rFonts w:ascii="Times New Roman" w:hAnsi="Times New Roman"/>
          <w:spacing w:val="-5"/>
          <w:sz w:val="24"/>
          <w:szCs w:val="24"/>
        </w:rPr>
        <w:t xml:space="preserve"> </w:t>
      </w:r>
      <w:r w:rsidRPr="00717019">
        <w:rPr>
          <w:rFonts w:ascii="Times New Roman" w:hAnsi="Times New Roman"/>
          <w:sz w:val="24"/>
          <w:szCs w:val="24"/>
        </w:rPr>
        <w:t>vykdyti</w:t>
      </w:r>
      <w:r w:rsidRPr="00717019">
        <w:rPr>
          <w:rFonts w:ascii="Times New Roman" w:hAnsi="Times New Roman"/>
          <w:spacing w:val="-11"/>
          <w:sz w:val="24"/>
          <w:szCs w:val="24"/>
        </w:rPr>
        <w:t xml:space="preserve"> </w:t>
      </w:r>
      <w:r w:rsidR="00B045F9" w:rsidRPr="00717019">
        <w:rPr>
          <w:rFonts w:ascii="Times New Roman" w:hAnsi="Times New Roman"/>
          <w:spacing w:val="-11"/>
          <w:sz w:val="24"/>
          <w:szCs w:val="24"/>
        </w:rPr>
        <w:t>š</w:t>
      </w:r>
      <w:r w:rsidRPr="00717019">
        <w:rPr>
          <w:rFonts w:ascii="Times New Roman" w:hAnsi="Times New Roman"/>
          <w:sz w:val="24"/>
          <w:szCs w:val="24"/>
        </w:rPr>
        <w:t>ilumos</w:t>
      </w:r>
      <w:r w:rsidRPr="00717019">
        <w:rPr>
          <w:rFonts w:ascii="Times New Roman" w:hAnsi="Times New Roman"/>
          <w:spacing w:val="-5"/>
          <w:sz w:val="24"/>
          <w:szCs w:val="24"/>
        </w:rPr>
        <w:t xml:space="preserve"> </w:t>
      </w:r>
      <w:r w:rsidRPr="00717019">
        <w:rPr>
          <w:rFonts w:ascii="Times New Roman" w:hAnsi="Times New Roman"/>
          <w:sz w:val="24"/>
          <w:szCs w:val="24"/>
        </w:rPr>
        <w:t>tiekimo veikl</w:t>
      </w:r>
      <w:r w:rsidR="00B045F9" w:rsidRPr="00717019">
        <w:rPr>
          <w:rFonts w:ascii="Times New Roman" w:hAnsi="Times New Roman"/>
          <w:sz w:val="24"/>
          <w:szCs w:val="24"/>
        </w:rPr>
        <w:t>ą</w:t>
      </w:r>
      <w:r w:rsidRPr="00717019">
        <w:rPr>
          <w:rFonts w:ascii="Times New Roman" w:hAnsi="Times New Roman"/>
          <w:spacing w:val="-13"/>
          <w:sz w:val="24"/>
          <w:szCs w:val="24"/>
        </w:rPr>
        <w:t xml:space="preserve"> </w:t>
      </w:r>
      <w:r w:rsidR="00B045F9" w:rsidRPr="00717019">
        <w:rPr>
          <w:rFonts w:ascii="Times New Roman" w:hAnsi="Times New Roman"/>
          <w:spacing w:val="-13"/>
          <w:sz w:val="24"/>
          <w:szCs w:val="24"/>
        </w:rPr>
        <w:t>Š</w:t>
      </w:r>
      <w:r w:rsidRPr="00717019">
        <w:rPr>
          <w:rFonts w:ascii="Times New Roman" w:hAnsi="Times New Roman"/>
          <w:sz w:val="24"/>
          <w:szCs w:val="24"/>
        </w:rPr>
        <w:t>iauli</w:t>
      </w:r>
      <w:r w:rsidR="00B045F9" w:rsidRPr="00717019">
        <w:rPr>
          <w:rFonts w:ascii="Times New Roman" w:hAnsi="Times New Roman"/>
          <w:sz w:val="24"/>
          <w:szCs w:val="24"/>
        </w:rPr>
        <w:t>ų</w:t>
      </w:r>
      <w:r w:rsidRPr="00717019">
        <w:rPr>
          <w:rFonts w:ascii="Times New Roman" w:hAnsi="Times New Roman"/>
          <w:spacing w:val="-4"/>
          <w:sz w:val="24"/>
          <w:szCs w:val="24"/>
        </w:rPr>
        <w:t xml:space="preserve"> </w:t>
      </w:r>
      <w:r w:rsidRPr="00717019">
        <w:rPr>
          <w:rFonts w:ascii="Times New Roman" w:hAnsi="Times New Roman"/>
          <w:sz w:val="24"/>
          <w:szCs w:val="24"/>
        </w:rPr>
        <w:t>miesto</w:t>
      </w:r>
      <w:r w:rsidRPr="00717019">
        <w:rPr>
          <w:rFonts w:ascii="Times New Roman" w:hAnsi="Times New Roman"/>
          <w:spacing w:val="-7"/>
          <w:sz w:val="24"/>
          <w:szCs w:val="24"/>
        </w:rPr>
        <w:t xml:space="preserve"> </w:t>
      </w:r>
      <w:r w:rsidRPr="00717019">
        <w:rPr>
          <w:rFonts w:ascii="Times New Roman" w:hAnsi="Times New Roman"/>
          <w:sz w:val="24"/>
          <w:szCs w:val="24"/>
        </w:rPr>
        <w:t>savivaldyb</w:t>
      </w:r>
      <w:r w:rsidR="00B045F9" w:rsidRPr="00717019">
        <w:rPr>
          <w:rFonts w:ascii="Times New Roman" w:hAnsi="Times New Roman"/>
          <w:sz w:val="24"/>
          <w:szCs w:val="24"/>
        </w:rPr>
        <w:t>ė</w:t>
      </w:r>
      <w:r w:rsidRPr="00717019">
        <w:rPr>
          <w:rFonts w:ascii="Times New Roman" w:hAnsi="Times New Roman"/>
          <w:sz w:val="24"/>
          <w:szCs w:val="24"/>
        </w:rPr>
        <w:t>je</w:t>
      </w:r>
      <w:r w:rsidRPr="00717019">
        <w:rPr>
          <w:rFonts w:ascii="Times New Roman" w:hAnsi="Times New Roman"/>
          <w:spacing w:val="-10"/>
          <w:sz w:val="24"/>
          <w:szCs w:val="24"/>
        </w:rPr>
        <w:t xml:space="preserve"> </w:t>
      </w:r>
      <w:r w:rsidR="00B045F9" w:rsidRPr="00717019">
        <w:rPr>
          <w:rFonts w:ascii="Times New Roman" w:hAnsi="Times New Roman"/>
          <w:sz w:val="24"/>
          <w:szCs w:val="24"/>
        </w:rPr>
        <w:t xml:space="preserve">. </w:t>
      </w:r>
    </w:p>
    <w:p w14:paraId="31A753FB" w14:textId="3EC38BD6" w:rsidR="00B83A3C" w:rsidRPr="00717019" w:rsidRDefault="00B83A3C" w:rsidP="00717019">
      <w:pPr>
        <w:pStyle w:val="Pagrindinistekstas"/>
        <w:spacing w:before="3"/>
        <w:ind w:firstLine="842"/>
        <w:jc w:val="both"/>
        <w:rPr>
          <w:rFonts w:ascii="Times New Roman" w:hAnsi="Times New Roman"/>
          <w:sz w:val="24"/>
          <w:szCs w:val="24"/>
        </w:rPr>
      </w:pPr>
      <w:r w:rsidRPr="00717019">
        <w:rPr>
          <w:rFonts w:ascii="Times New Roman" w:hAnsi="Times New Roman"/>
          <w:sz w:val="24"/>
          <w:szCs w:val="24"/>
        </w:rPr>
        <w:t>Valstybin</w:t>
      </w:r>
      <w:r w:rsidR="00B045F9" w:rsidRPr="00717019">
        <w:rPr>
          <w:rFonts w:ascii="Times New Roman" w:hAnsi="Times New Roman"/>
          <w:sz w:val="24"/>
          <w:szCs w:val="24"/>
        </w:rPr>
        <w:t>ė</w:t>
      </w:r>
      <w:r w:rsidRPr="00717019">
        <w:rPr>
          <w:rFonts w:ascii="Times New Roman" w:hAnsi="Times New Roman"/>
          <w:sz w:val="24"/>
          <w:szCs w:val="24"/>
        </w:rPr>
        <w:t>s kain</w:t>
      </w:r>
      <w:r w:rsidR="00B045F9" w:rsidRPr="00717019">
        <w:rPr>
          <w:rFonts w:ascii="Times New Roman" w:hAnsi="Times New Roman"/>
          <w:sz w:val="24"/>
          <w:szCs w:val="24"/>
        </w:rPr>
        <w:t>ų</w:t>
      </w:r>
      <w:r w:rsidRPr="00717019">
        <w:rPr>
          <w:rFonts w:ascii="Times New Roman" w:hAnsi="Times New Roman"/>
          <w:sz w:val="24"/>
          <w:szCs w:val="24"/>
        </w:rPr>
        <w:t xml:space="preserve"> ir energetikos kontrol</w:t>
      </w:r>
      <w:r w:rsidR="00B045F9" w:rsidRPr="00717019">
        <w:rPr>
          <w:rFonts w:ascii="Times New Roman" w:hAnsi="Times New Roman"/>
          <w:sz w:val="24"/>
          <w:szCs w:val="24"/>
        </w:rPr>
        <w:t>ė</w:t>
      </w:r>
      <w:r w:rsidRPr="00717019">
        <w:rPr>
          <w:rFonts w:ascii="Times New Roman" w:hAnsi="Times New Roman"/>
          <w:sz w:val="24"/>
          <w:szCs w:val="24"/>
        </w:rPr>
        <w:t>s komisijos i</w:t>
      </w:r>
      <w:r w:rsidR="00B045F9" w:rsidRPr="00717019">
        <w:rPr>
          <w:rFonts w:ascii="Times New Roman" w:hAnsi="Times New Roman"/>
          <w:sz w:val="24"/>
          <w:szCs w:val="24"/>
        </w:rPr>
        <w:t>š</w:t>
      </w:r>
      <w:r w:rsidRPr="00717019">
        <w:rPr>
          <w:rFonts w:ascii="Times New Roman" w:hAnsi="Times New Roman"/>
          <w:sz w:val="24"/>
          <w:szCs w:val="24"/>
        </w:rPr>
        <w:t>duotoje licencijoje nurodyta, kad AB</w:t>
      </w:r>
      <w:r w:rsidR="00B045F9" w:rsidRPr="00717019">
        <w:rPr>
          <w:rFonts w:ascii="Times New Roman" w:hAnsi="Times New Roman"/>
          <w:sz w:val="24"/>
          <w:szCs w:val="24"/>
        </w:rPr>
        <w:t xml:space="preserve"> </w:t>
      </w:r>
      <w:r w:rsidRPr="00717019">
        <w:rPr>
          <w:rFonts w:ascii="Times New Roman" w:hAnsi="Times New Roman"/>
          <w:sz w:val="24"/>
          <w:szCs w:val="24"/>
        </w:rPr>
        <w:t>,,</w:t>
      </w:r>
      <w:r w:rsidR="00B045F9" w:rsidRPr="00717019">
        <w:rPr>
          <w:rFonts w:ascii="Times New Roman" w:hAnsi="Times New Roman"/>
          <w:sz w:val="24"/>
          <w:szCs w:val="24"/>
        </w:rPr>
        <w:t>Š</w:t>
      </w:r>
      <w:r w:rsidRPr="00717019">
        <w:rPr>
          <w:rFonts w:ascii="Times New Roman" w:hAnsi="Times New Roman"/>
          <w:sz w:val="24"/>
          <w:szCs w:val="24"/>
        </w:rPr>
        <w:t>iauli</w:t>
      </w:r>
      <w:r w:rsidR="00B045F9" w:rsidRPr="00717019">
        <w:rPr>
          <w:rFonts w:ascii="Times New Roman" w:hAnsi="Times New Roman"/>
          <w:sz w:val="24"/>
          <w:szCs w:val="24"/>
        </w:rPr>
        <w:t>ų</w:t>
      </w:r>
      <w:r w:rsidRPr="00717019">
        <w:rPr>
          <w:rFonts w:ascii="Times New Roman" w:hAnsi="Times New Roman"/>
          <w:sz w:val="24"/>
          <w:szCs w:val="24"/>
        </w:rPr>
        <w:t xml:space="preserve"> energija</w:t>
      </w:r>
      <w:r w:rsidR="00717019">
        <w:rPr>
          <w:rFonts w:ascii="Times New Roman" w:hAnsi="Times New Roman"/>
          <w:sz w:val="24"/>
          <w:szCs w:val="24"/>
        </w:rPr>
        <w:t>“</w:t>
      </w:r>
      <w:r w:rsidRPr="00717019">
        <w:rPr>
          <w:rFonts w:ascii="Times New Roman" w:hAnsi="Times New Roman"/>
          <w:sz w:val="24"/>
          <w:szCs w:val="24"/>
        </w:rPr>
        <w:t xml:space="preserve"> vykdo </w:t>
      </w:r>
      <w:r w:rsidR="00B045F9" w:rsidRPr="00717019">
        <w:rPr>
          <w:rFonts w:ascii="Times New Roman" w:hAnsi="Times New Roman"/>
          <w:sz w:val="24"/>
          <w:szCs w:val="24"/>
        </w:rPr>
        <w:t>vei</w:t>
      </w:r>
      <w:r w:rsidRPr="00717019">
        <w:rPr>
          <w:rFonts w:ascii="Times New Roman" w:hAnsi="Times New Roman"/>
          <w:sz w:val="24"/>
          <w:szCs w:val="24"/>
        </w:rPr>
        <w:t>kl</w:t>
      </w:r>
      <w:r w:rsidR="00B045F9" w:rsidRPr="00717019">
        <w:rPr>
          <w:rFonts w:ascii="Times New Roman" w:hAnsi="Times New Roman"/>
          <w:sz w:val="24"/>
          <w:szCs w:val="24"/>
        </w:rPr>
        <w:t>ą</w:t>
      </w:r>
      <w:r w:rsidRPr="00717019">
        <w:rPr>
          <w:rFonts w:ascii="Times New Roman" w:hAnsi="Times New Roman"/>
          <w:sz w:val="24"/>
          <w:szCs w:val="24"/>
        </w:rPr>
        <w:t xml:space="preserve"> </w:t>
      </w:r>
      <w:r w:rsidR="00B045F9" w:rsidRPr="00717019">
        <w:rPr>
          <w:rFonts w:ascii="Times New Roman" w:hAnsi="Times New Roman"/>
          <w:sz w:val="24"/>
          <w:szCs w:val="24"/>
        </w:rPr>
        <w:t>Š</w:t>
      </w:r>
      <w:r w:rsidRPr="00717019">
        <w:rPr>
          <w:rFonts w:ascii="Times New Roman" w:hAnsi="Times New Roman"/>
          <w:sz w:val="24"/>
          <w:szCs w:val="24"/>
        </w:rPr>
        <w:t>iauli</w:t>
      </w:r>
      <w:r w:rsidR="00B045F9" w:rsidRPr="00717019">
        <w:rPr>
          <w:rFonts w:ascii="Times New Roman" w:hAnsi="Times New Roman"/>
          <w:sz w:val="24"/>
          <w:szCs w:val="24"/>
        </w:rPr>
        <w:t>ų</w:t>
      </w:r>
      <w:r w:rsidRPr="00717019">
        <w:rPr>
          <w:rFonts w:ascii="Times New Roman" w:hAnsi="Times New Roman"/>
          <w:sz w:val="24"/>
          <w:szCs w:val="24"/>
        </w:rPr>
        <w:t xml:space="preserve"> miesto teritorijoje</w:t>
      </w:r>
      <w:r w:rsidR="00B045F9" w:rsidRPr="00717019">
        <w:rPr>
          <w:rFonts w:ascii="Times New Roman" w:hAnsi="Times New Roman"/>
          <w:sz w:val="24"/>
          <w:szCs w:val="24"/>
        </w:rPr>
        <w:t>.</w:t>
      </w:r>
    </w:p>
    <w:p w14:paraId="7B4D88F7" w14:textId="56F31B62" w:rsidR="00B83A3C" w:rsidRPr="00717019" w:rsidRDefault="00717019" w:rsidP="00717019">
      <w:pPr>
        <w:pStyle w:val="Pagrindinistekstas"/>
        <w:spacing w:before="6"/>
        <w:ind w:firstLine="842"/>
        <w:jc w:val="both"/>
        <w:rPr>
          <w:rFonts w:ascii="Times New Roman" w:hAnsi="Times New Roman"/>
          <w:sz w:val="24"/>
          <w:szCs w:val="24"/>
        </w:rPr>
      </w:pPr>
      <w:r>
        <w:rPr>
          <w:rFonts w:ascii="Times New Roman" w:hAnsi="Times New Roman"/>
          <w:sz w:val="24"/>
          <w:szCs w:val="24"/>
        </w:rPr>
        <w:t>Prekė</w:t>
      </w:r>
      <w:r w:rsidR="00B83A3C" w:rsidRPr="00717019">
        <w:rPr>
          <w:rFonts w:ascii="Times New Roman" w:hAnsi="Times New Roman"/>
          <w:sz w:val="24"/>
          <w:szCs w:val="24"/>
        </w:rPr>
        <w:t xml:space="preserve"> turi atitikti Lietuvos higienos norm</w:t>
      </w:r>
      <w:r w:rsidR="00B045F9" w:rsidRPr="00717019">
        <w:rPr>
          <w:rFonts w:ascii="Times New Roman" w:hAnsi="Times New Roman"/>
          <w:sz w:val="24"/>
          <w:szCs w:val="24"/>
        </w:rPr>
        <w:t>ą</w:t>
      </w:r>
      <w:r w:rsidR="00B83A3C" w:rsidRPr="00717019">
        <w:rPr>
          <w:rFonts w:ascii="Times New Roman" w:hAnsi="Times New Roman"/>
          <w:sz w:val="24"/>
          <w:szCs w:val="24"/>
        </w:rPr>
        <w:t xml:space="preserve"> HN 24:2003 ,,Geriamojo vandens saugos ir kokybes reikalavimai</w:t>
      </w:r>
      <w:r>
        <w:rPr>
          <w:rFonts w:ascii="Times New Roman" w:hAnsi="Times New Roman"/>
          <w:sz w:val="24"/>
          <w:szCs w:val="24"/>
        </w:rPr>
        <w:t>“</w:t>
      </w:r>
      <w:r w:rsidR="00B83A3C" w:rsidRPr="00717019">
        <w:rPr>
          <w:rFonts w:ascii="Times New Roman" w:hAnsi="Times New Roman"/>
          <w:sz w:val="24"/>
          <w:szCs w:val="24"/>
        </w:rPr>
        <w:t>.</w:t>
      </w:r>
    </w:p>
    <w:p w14:paraId="4A56D89C" w14:textId="5109BD4B" w:rsidR="00B83A3C" w:rsidRPr="00717019" w:rsidRDefault="00B83A3C" w:rsidP="00717019">
      <w:pPr>
        <w:pStyle w:val="Pagrindinistekstas"/>
        <w:spacing w:before="13"/>
        <w:ind w:firstLine="842"/>
        <w:jc w:val="both"/>
        <w:rPr>
          <w:rFonts w:ascii="Times New Roman" w:hAnsi="Times New Roman"/>
          <w:sz w:val="24"/>
          <w:szCs w:val="24"/>
        </w:rPr>
      </w:pPr>
      <w:r w:rsidRPr="00717019">
        <w:rPr>
          <w:rFonts w:ascii="Times New Roman" w:hAnsi="Times New Roman"/>
          <w:sz w:val="24"/>
          <w:szCs w:val="24"/>
        </w:rPr>
        <w:t>Pirkimas vykdomas vadovaujantis Lietuvos Respublikos aplinkos ministro 2022 m. gruod</w:t>
      </w:r>
      <w:r w:rsidR="00B045F9" w:rsidRPr="00717019">
        <w:rPr>
          <w:rFonts w:ascii="Times New Roman" w:hAnsi="Times New Roman"/>
          <w:sz w:val="24"/>
          <w:szCs w:val="24"/>
        </w:rPr>
        <w:t>ž</w:t>
      </w:r>
      <w:r w:rsidRPr="00717019">
        <w:rPr>
          <w:rFonts w:ascii="Times New Roman" w:hAnsi="Times New Roman"/>
          <w:sz w:val="24"/>
          <w:szCs w:val="24"/>
        </w:rPr>
        <w:t xml:space="preserve">io 13 d. </w:t>
      </w:r>
      <w:r w:rsidR="00B045F9" w:rsidRPr="00717019">
        <w:rPr>
          <w:rFonts w:ascii="Times New Roman" w:hAnsi="Times New Roman"/>
          <w:sz w:val="24"/>
          <w:szCs w:val="24"/>
        </w:rPr>
        <w:t>į</w:t>
      </w:r>
      <w:r w:rsidRPr="00717019">
        <w:rPr>
          <w:rFonts w:ascii="Times New Roman" w:hAnsi="Times New Roman"/>
          <w:sz w:val="24"/>
          <w:szCs w:val="24"/>
        </w:rPr>
        <w:t>sakymo Nr. Dl-401 ,,D</w:t>
      </w:r>
      <w:r w:rsidR="00B045F9" w:rsidRPr="00717019">
        <w:rPr>
          <w:rFonts w:ascii="Times New Roman" w:hAnsi="Times New Roman"/>
          <w:sz w:val="24"/>
          <w:szCs w:val="24"/>
        </w:rPr>
        <w:t>ė</w:t>
      </w:r>
      <w:r w:rsidRPr="00717019">
        <w:rPr>
          <w:rFonts w:ascii="Times New Roman" w:hAnsi="Times New Roman"/>
          <w:sz w:val="24"/>
          <w:szCs w:val="24"/>
        </w:rPr>
        <w:t>l Lietuvos Respublikos aplinkos ministro 2011 m. bir</w:t>
      </w:r>
      <w:r w:rsidR="005C426C" w:rsidRPr="00717019">
        <w:rPr>
          <w:rFonts w:ascii="Times New Roman" w:hAnsi="Times New Roman"/>
          <w:sz w:val="24"/>
          <w:szCs w:val="24"/>
        </w:rPr>
        <w:t>ž</w:t>
      </w:r>
      <w:r w:rsidRPr="00717019">
        <w:rPr>
          <w:rFonts w:ascii="Times New Roman" w:hAnsi="Times New Roman"/>
          <w:sz w:val="24"/>
          <w:szCs w:val="24"/>
        </w:rPr>
        <w:t xml:space="preserve">elio 28 d. </w:t>
      </w:r>
      <w:r w:rsidR="005C426C" w:rsidRPr="00717019">
        <w:rPr>
          <w:rFonts w:ascii="Times New Roman" w:hAnsi="Times New Roman"/>
          <w:sz w:val="24"/>
          <w:szCs w:val="24"/>
        </w:rPr>
        <w:t>į</w:t>
      </w:r>
      <w:r w:rsidRPr="00717019">
        <w:rPr>
          <w:rFonts w:ascii="Times New Roman" w:hAnsi="Times New Roman"/>
          <w:sz w:val="24"/>
          <w:szCs w:val="24"/>
        </w:rPr>
        <w:t>sakymo Nr. D</w:t>
      </w:r>
      <w:r w:rsidR="005C426C" w:rsidRPr="00717019">
        <w:rPr>
          <w:rFonts w:ascii="Times New Roman" w:hAnsi="Times New Roman"/>
          <w:sz w:val="24"/>
          <w:szCs w:val="24"/>
        </w:rPr>
        <w:t>1</w:t>
      </w:r>
      <w:r w:rsidRPr="00717019">
        <w:rPr>
          <w:rFonts w:ascii="Times New Roman" w:hAnsi="Times New Roman"/>
          <w:sz w:val="24"/>
          <w:szCs w:val="24"/>
        </w:rPr>
        <w:t>-508 ,,D</w:t>
      </w:r>
      <w:r w:rsidR="005C426C" w:rsidRPr="00717019">
        <w:rPr>
          <w:rFonts w:ascii="Times New Roman" w:hAnsi="Times New Roman"/>
          <w:sz w:val="24"/>
          <w:szCs w:val="24"/>
        </w:rPr>
        <w:t>ė</w:t>
      </w:r>
      <w:r w:rsidRPr="00717019">
        <w:rPr>
          <w:rFonts w:ascii="Times New Roman" w:hAnsi="Times New Roman"/>
          <w:sz w:val="24"/>
          <w:szCs w:val="24"/>
        </w:rPr>
        <w:t>l Produkt</w:t>
      </w:r>
      <w:r w:rsidR="005C426C" w:rsidRPr="00717019">
        <w:rPr>
          <w:rFonts w:ascii="Times New Roman" w:hAnsi="Times New Roman"/>
          <w:sz w:val="24"/>
          <w:szCs w:val="24"/>
        </w:rPr>
        <w:t>ų</w:t>
      </w:r>
      <w:r w:rsidRPr="00717019">
        <w:rPr>
          <w:rFonts w:ascii="Times New Roman" w:hAnsi="Times New Roman"/>
          <w:sz w:val="24"/>
          <w:szCs w:val="24"/>
        </w:rPr>
        <w:t>, kuri</w:t>
      </w:r>
      <w:r w:rsidR="005C426C" w:rsidRPr="00717019">
        <w:rPr>
          <w:rFonts w:ascii="Times New Roman" w:hAnsi="Times New Roman"/>
          <w:sz w:val="24"/>
          <w:szCs w:val="24"/>
        </w:rPr>
        <w:t>e</w:t>
      </w:r>
      <w:r w:rsidRPr="00717019">
        <w:rPr>
          <w:rFonts w:ascii="Times New Roman" w:hAnsi="Times New Roman"/>
          <w:sz w:val="24"/>
          <w:szCs w:val="24"/>
        </w:rPr>
        <w:t xml:space="preserve"> vie</w:t>
      </w:r>
      <w:r w:rsidR="005C426C" w:rsidRPr="00717019">
        <w:rPr>
          <w:rFonts w:ascii="Times New Roman" w:hAnsi="Times New Roman"/>
          <w:sz w:val="24"/>
          <w:szCs w:val="24"/>
        </w:rPr>
        <w:t>š</w:t>
      </w:r>
      <w:r w:rsidRPr="00717019">
        <w:rPr>
          <w:rFonts w:ascii="Times New Roman" w:hAnsi="Times New Roman"/>
          <w:sz w:val="24"/>
          <w:szCs w:val="24"/>
        </w:rPr>
        <w:t xml:space="preserve">iesiems pirkimams ir pirkimams taikytini Aplinkos apsaugos kriterijai, </w:t>
      </w:r>
      <w:r w:rsidR="005C426C" w:rsidRPr="00717019">
        <w:rPr>
          <w:rFonts w:ascii="Times New Roman" w:hAnsi="Times New Roman"/>
          <w:sz w:val="24"/>
          <w:szCs w:val="24"/>
        </w:rPr>
        <w:t>sąrašo</w:t>
      </w:r>
      <w:r w:rsidRPr="00717019">
        <w:rPr>
          <w:rFonts w:ascii="Times New Roman" w:hAnsi="Times New Roman"/>
          <w:sz w:val="24"/>
          <w:szCs w:val="24"/>
        </w:rPr>
        <w:t>, Aplinkos apsaugos kriterij</w:t>
      </w:r>
      <w:r w:rsidR="00236300" w:rsidRPr="00717019">
        <w:rPr>
          <w:rFonts w:ascii="Times New Roman" w:hAnsi="Times New Roman"/>
          <w:sz w:val="24"/>
          <w:szCs w:val="24"/>
        </w:rPr>
        <w:t>ų</w:t>
      </w:r>
      <w:r w:rsidRPr="00717019">
        <w:rPr>
          <w:rFonts w:ascii="Times New Roman" w:hAnsi="Times New Roman"/>
          <w:sz w:val="24"/>
          <w:szCs w:val="24"/>
        </w:rPr>
        <w:t xml:space="preserve"> ir aplinkos apsaugos kriterij</w:t>
      </w:r>
      <w:r w:rsidR="00236300" w:rsidRPr="00717019">
        <w:rPr>
          <w:rFonts w:ascii="Times New Roman" w:hAnsi="Times New Roman"/>
          <w:sz w:val="24"/>
          <w:szCs w:val="24"/>
        </w:rPr>
        <w:t>ų</w:t>
      </w:r>
      <w:r w:rsidRPr="00717019">
        <w:rPr>
          <w:rFonts w:ascii="Times New Roman" w:hAnsi="Times New Roman"/>
          <w:sz w:val="24"/>
          <w:szCs w:val="24"/>
        </w:rPr>
        <w:t>, kuriuos perkan</w:t>
      </w:r>
      <w:r w:rsidR="00236300" w:rsidRPr="00717019">
        <w:rPr>
          <w:rFonts w:ascii="Times New Roman" w:hAnsi="Times New Roman"/>
          <w:sz w:val="24"/>
          <w:szCs w:val="24"/>
        </w:rPr>
        <w:t>č</w:t>
      </w:r>
      <w:r w:rsidRPr="00717019">
        <w:rPr>
          <w:rFonts w:ascii="Times New Roman" w:hAnsi="Times New Roman"/>
          <w:sz w:val="24"/>
          <w:szCs w:val="24"/>
        </w:rPr>
        <w:t>iosios organizacijos ir perkantieji subjektai turi taikyti pirkdami prekes, paslaugas ar darbus, taikymo tvarkos apra</w:t>
      </w:r>
      <w:r w:rsidR="00236300" w:rsidRPr="00717019">
        <w:rPr>
          <w:rFonts w:ascii="Times New Roman" w:hAnsi="Times New Roman"/>
          <w:sz w:val="24"/>
          <w:szCs w:val="24"/>
        </w:rPr>
        <w:t>š</w:t>
      </w:r>
      <w:r w:rsidRPr="00717019">
        <w:rPr>
          <w:rFonts w:ascii="Times New Roman" w:hAnsi="Times New Roman"/>
          <w:sz w:val="24"/>
          <w:szCs w:val="24"/>
        </w:rPr>
        <w:t>o patvirtinimo" pakeitimo</w:t>
      </w:r>
      <w:r w:rsidR="00717019">
        <w:rPr>
          <w:rFonts w:ascii="Times New Roman" w:hAnsi="Times New Roman"/>
          <w:sz w:val="24"/>
          <w:szCs w:val="24"/>
        </w:rPr>
        <w:t>“</w:t>
      </w:r>
      <w:r w:rsidRPr="00717019">
        <w:rPr>
          <w:rFonts w:ascii="Times New Roman" w:hAnsi="Times New Roman"/>
          <w:sz w:val="24"/>
          <w:szCs w:val="24"/>
        </w:rPr>
        <w:t xml:space="preserve"> Aplinkos</w:t>
      </w:r>
      <w:r w:rsidR="00236300" w:rsidRPr="00717019">
        <w:rPr>
          <w:rFonts w:ascii="Times New Roman" w:hAnsi="Times New Roman"/>
          <w:sz w:val="24"/>
          <w:szCs w:val="24"/>
        </w:rPr>
        <w:t xml:space="preserve"> </w:t>
      </w:r>
      <w:r w:rsidRPr="00717019">
        <w:rPr>
          <w:rFonts w:ascii="Times New Roman" w:hAnsi="Times New Roman"/>
          <w:sz w:val="24"/>
          <w:szCs w:val="24"/>
        </w:rPr>
        <w:t>a</w:t>
      </w:r>
      <w:r w:rsidR="00236300" w:rsidRPr="00717019">
        <w:rPr>
          <w:rFonts w:ascii="Times New Roman" w:hAnsi="Times New Roman"/>
          <w:sz w:val="24"/>
          <w:szCs w:val="24"/>
        </w:rPr>
        <w:t>p</w:t>
      </w:r>
      <w:r w:rsidRPr="00717019">
        <w:rPr>
          <w:rFonts w:ascii="Times New Roman" w:hAnsi="Times New Roman"/>
          <w:sz w:val="24"/>
          <w:szCs w:val="24"/>
        </w:rPr>
        <w:t>saugos kriterij</w:t>
      </w:r>
      <w:r w:rsidR="00236300" w:rsidRPr="00717019">
        <w:rPr>
          <w:rFonts w:ascii="Times New Roman" w:hAnsi="Times New Roman"/>
          <w:sz w:val="24"/>
          <w:szCs w:val="24"/>
        </w:rPr>
        <w:t>ų</w:t>
      </w:r>
      <w:r w:rsidRPr="00717019">
        <w:rPr>
          <w:rFonts w:ascii="Times New Roman" w:hAnsi="Times New Roman"/>
          <w:sz w:val="24"/>
          <w:szCs w:val="24"/>
        </w:rPr>
        <w:t xml:space="preserve"> taikymo tvarkos apra</w:t>
      </w:r>
      <w:r w:rsidR="00236300" w:rsidRPr="00717019">
        <w:rPr>
          <w:rFonts w:ascii="Times New Roman" w:hAnsi="Times New Roman"/>
          <w:sz w:val="24"/>
          <w:szCs w:val="24"/>
        </w:rPr>
        <w:t>š</w:t>
      </w:r>
      <w:r w:rsidRPr="00717019">
        <w:rPr>
          <w:rFonts w:ascii="Times New Roman" w:hAnsi="Times New Roman"/>
          <w:sz w:val="24"/>
          <w:szCs w:val="24"/>
        </w:rPr>
        <w:t>o</w:t>
      </w:r>
      <w:r w:rsidR="00236300" w:rsidRPr="00717019">
        <w:rPr>
          <w:rFonts w:ascii="Times New Roman" w:hAnsi="Times New Roman"/>
          <w:sz w:val="24"/>
          <w:szCs w:val="24"/>
        </w:rPr>
        <w:t xml:space="preserve"> </w:t>
      </w:r>
      <w:r w:rsidRPr="00717019">
        <w:rPr>
          <w:rFonts w:ascii="Times New Roman" w:hAnsi="Times New Roman"/>
          <w:sz w:val="24"/>
          <w:szCs w:val="24"/>
        </w:rPr>
        <w:t>4.4.4.</w:t>
      </w:r>
      <w:r w:rsidR="00236300" w:rsidRPr="00717019">
        <w:rPr>
          <w:rFonts w:ascii="Times New Roman" w:hAnsi="Times New Roman"/>
          <w:sz w:val="24"/>
          <w:szCs w:val="24"/>
        </w:rPr>
        <w:t xml:space="preserve"> </w:t>
      </w:r>
      <w:r w:rsidRPr="00717019">
        <w:rPr>
          <w:rFonts w:ascii="Times New Roman" w:hAnsi="Times New Roman"/>
          <w:sz w:val="24"/>
          <w:szCs w:val="24"/>
        </w:rPr>
        <w:t xml:space="preserve">p., t. y. </w:t>
      </w:r>
      <w:r w:rsidR="00236300" w:rsidRPr="00717019">
        <w:rPr>
          <w:rFonts w:ascii="Times New Roman" w:hAnsi="Times New Roman"/>
          <w:sz w:val="24"/>
          <w:szCs w:val="24"/>
        </w:rPr>
        <w:t>š</w:t>
      </w:r>
      <w:r w:rsidRPr="00717019">
        <w:rPr>
          <w:rFonts w:ascii="Times New Roman" w:hAnsi="Times New Roman"/>
          <w:sz w:val="24"/>
          <w:szCs w:val="24"/>
        </w:rPr>
        <w:t>ilumos energijos gam</w:t>
      </w:r>
      <w:r w:rsidR="00236300" w:rsidRPr="00717019">
        <w:rPr>
          <w:rFonts w:ascii="Times New Roman" w:hAnsi="Times New Roman"/>
          <w:sz w:val="24"/>
          <w:szCs w:val="24"/>
        </w:rPr>
        <w:t>y</w:t>
      </w:r>
      <w:r w:rsidRPr="00717019">
        <w:rPr>
          <w:rFonts w:ascii="Times New Roman" w:hAnsi="Times New Roman"/>
          <w:sz w:val="24"/>
          <w:szCs w:val="24"/>
        </w:rPr>
        <w:t>boje yra</w:t>
      </w:r>
      <w:r w:rsidR="00236300" w:rsidRPr="00717019">
        <w:rPr>
          <w:rFonts w:ascii="Times New Roman" w:hAnsi="Times New Roman"/>
          <w:sz w:val="24"/>
          <w:szCs w:val="24"/>
        </w:rPr>
        <w:t xml:space="preserve"> </w:t>
      </w:r>
      <w:r w:rsidRPr="00717019">
        <w:rPr>
          <w:rFonts w:ascii="Times New Roman" w:hAnsi="Times New Roman"/>
          <w:sz w:val="24"/>
          <w:szCs w:val="24"/>
        </w:rPr>
        <w:t>naudojama ne ma</w:t>
      </w:r>
      <w:r w:rsidR="00236300" w:rsidRPr="00717019">
        <w:rPr>
          <w:rFonts w:ascii="Times New Roman" w:hAnsi="Times New Roman"/>
          <w:sz w:val="24"/>
          <w:szCs w:val="24"/>
        </w:rPr>
        <w:t>ž</w:t>
      </w:r>
      <w:r w:rsidRPr="00717019">
        <w:rPr>
          <w:rFonts w:ascii="Times New Roman" w:hAnsi="Times New Roman"/>
          <w:sz w:val="24"/>
          <w:szCs w:val="24"/>
        </w:rPr>
        <w:t xml:space="preserve">iau nei 50 </w:t>
      </w:r>
      <w:r w:rsidR="00236300" w:rsidRPr="00717019">
        <w:rPr>
          <w:rFonts w:ascii="Times New Roman" w:hAnsi="Times New Roman"/>
          <w:sz w:val="24"/>
          <w:szCs w:val="24"/>
        </w:rPr>
        <w:t>p</w:t>
      </w:r>
      <w:r w:rsidRPr="00717019">
        <w:rPr>
          <w:rFonts w:ascii="Times New Roman" w:hAnsi="Times New Roman"/>
          <w:sz w:val="24"/>
          <w:szCs w:val="24"/>
        </w:rPr>
        <w:t>roc. atsinaujinan</w:t>
      </w:r>
      <w:r w:rsidR="00236300" w:rsidRPr="00717019">
        <w:rPr>
          <w:rFonts w:ascii="Times New Roman" w:hAnsi="Times New Roman"/>
          <w:sz w:val="24"/>
          <w:szCs w:val="24"/>
        </w:rPr>
        <w:t>č</w:t>
      </w:r>
      <w:r w:rsidRPr="00717019">
        <w:rPr>
          <w:rFonts w:ascii="Times New Roman" w:hAnsi="Times New Roman"/>
          <w:sz w:val="24"/>
          <w:szCs w:val="24"/>
        </w:rPr>
        <w:t>io</w:t>
      </w:r>
      <w:r w:rsidR="00236300" w:rsidRPr="00717019">
        <w:rPr>
          <w:rFonts w:ascii="Times New Roman" w:hAnsi="Times New Roman"/>
          <w:sz w:val="24"/>
          <w:szCs w:val="24"/>
        </w:rPr>
        <w:t xml:space="preserve"> </w:t>
      </w:r>
      <w:r w:rsidRPr="00717019">
        <w:rPr>
          <w:rFonts w:ascii="Times New Roman" w:hAnsi="Times New Roman"/>
          <w:sz w:val="24"/>
          <w:szCs w:val="24"/>
        </w:rPr>
        <w:t xml:space="preserve">energijos </w:t>
      </w:r>
      <w:r w:rsidR="00236300" w:rsidRPr="00717019">
        <w:rPr>
          <w:rFonts w:ascii="Times New Roman" w:hAnsi="Times New Roman"/>
          <w:sz w:val="24"/>
          <w:szCs w:val="24"/>
        </w:rPr>
        <w:t>š</w:t>
      </w:r>
      <w:r w:rsidRPr="00717019">
        <w:rPr>
          <w:rFonts w:ascii="Times New Roman" w:hAnsi="Times New Roman"/>
          <w:sz w:val="24"/>
          <w:szCs w:val="24"/>
        </w:rPr>
        <w:t>altinio</w:t>
      </w:r>
      <w:r w:rsidR="00236300" w:rsidRPr="00717019">
        <w:rPr>
          <w:rFonts w:ascii="Times New Roman" w:hAnsi="Times New Roman"/>
          <w:sz w:val="24"/>
          <w:szCs w:val="24"/>
        </w:rPr>
        <w:t xml:space="preserve"> </w:t>
      </w:r>
      <w:r w:rsidRPr="00717019">
        <w:rPr>
          <w:rFonts w:ascii="Times New Roman" w:hAnsi="Times New Roman"/>
          <w:sz w:val="24"/>
          <w:szCs w:val="24"/>
        </w:rPr>
        <w:t>biokuro</w:t>
      </w:r>
      <w:r w:rsidR="00236300" w:rsidRPr="00717019">
        <w:rPr>
          <w:rFonts w:ascii="Times New Roman" w:hAnsi="Times New Roman"/>
          <w:sz w:val="24"/>
          <w:szCs w:val="24"/>
        </w:rPr>
        <w:t>.</w:t>
      </w:r>
    </w:p>
    <w:p w14:paraId="0B988FD2" w14:textId="4F328AE9" w:rsidR="00236300" w:rsidRPr="00717019" w:rsidRDefault="00236300" w:rsidP="00717019">
      <w:pPr>
        <w:pStyle w:val="Pagrindinistekstas"/>
        <w:spacing w:before="24"/>
        <w:ind w:firstLine="839"/>
        <w:jc w:val="both"/>
        <w:rPr>
          <w:rFonts w:ascii="Times New Roman" w:hAnsi="Times New Roman"/>
          <w:sz w:val="24"/>
          <w:szCs w:val="24"/>
        </w:rPr>
      </w:pPr>
      <w:r w:rsidRPr="00717019">
        <w:rPr>
          <w:rFonts w:ascii="Times New Roman" w:hAnsi="Times New Roman"/>
          <w:sz w:val="24"/>
          <w:szCs w:val="24"/>
        </w:rPr>
        <w:t>Šilumos perdavimo tinkų, šilumos įrenginių nuosavybės, šildymo ir karšto vandens sistemų priežiūros ribos ir tiekimo-vartojimo ribos nustatomos aktuose. Atsikaitymo laikotarpis - 1 m</w:t>
      </w:r>
      <w:r w:rsidR="00717019">
        <w:rPr>
          <w:rFonts w:ascii="Times New Roman" w:hAnsi="Times New Roman"/>
          <w:sz w:val="24"/>
          <w:szCs w:val="24"/>
        </w:rPr>
        <w:t>ė</w:t>
      </w:r>
      <w:r w:rsidRPr="00717019">
        <w:rPr>
          <w:rFonts w:ascii="Times New Roman" w:hAnsi="Times New Roman"/>
          <w:sz w:val="24"/>
          <w:szCs w:val="24"/>
        </w:rPr>
        <w:t>n.</w:t>
      </w:r>
    </w:p>
    <w:p w14:paraId="76D21339" w14:textId="432942DD" w:rsidR="00236300" w:rsidRPr="00717019" w:rsidRDefault="00236300" w:rsidP="00717019">
      <w:pPr>
        <w:pStyle w:val="Pagrindinistekstas"/>
        <w:spacing w:before="6"/>
        <w:ind w:firstLine="839"/>
        <w:jc w:val="both"/>
        <w:rPr>
          <w:rFonts w:ascii="Times New Roman" w:hAnsi="Times New Roman"/>
          <w:sz w:val="24"/>
          <w:szCs w:val="24"/>
        </w:rPr>
      </w:pPr>
      <w:r w:rsidRPr="00717019">
        <w:rPr>
          <w:rFonts w:ascii="Times New Roman" w:hAnsi="Times New Roman"/>
          <w:sz w:val="24"/>
          <w:szCs w:val="24"/>
        </w:rPr>
        <w:t>Šilumos energijos, patiektos į Pastatus, kiekis nustatomas pagal šilumos apskaitos prietaisus, įrengtus Pastatų įvade, rodmenis. Sugedus šilumos apskaitos prietaisams, atliekant šilumos apskaitos prietaisų patikrą ir (ar) kitais atvejais išėmus šilumos apskaitos prietaisus, Pastate suvartotas šilumos kiekis apskaičiuojamas pagal VERT nutarimu patvirtint</w:t>
      </w:r>
      <w:r w:rsidR="00EE4FAC" w:rsidRPr="00717019">
        <w:rPr>
          <w:rFonts w:ascii="Times New Roman" w:hAnsi="Times New Roman"/>
          <w:sz w:val="24"/>
          <w:szCs w:val="24"/>
        </w:rPr>
        <w:t>ose</w:t>
      </w:r>
      <w:r w:rsidRPr="00717019">
        <w:rPr>
          <w:rFonts w:ascii="Times New Roman" w:hAnsi="Times New Roman"/>
          <w:sz w:val="24"/>
          <w:szCs w:val="24"/>
        </w:rPr>
        <w:t xml:space="preserve"> Šilumos paskirstymo vartotojams metodų rengimo ir taikymo taisykl</w:t>
      </w:r>
      <w:r w:rsidR="00EE4FAC" w:rsidRPr="00717019">
        <w:rPr>
          <w:rFonts w:ascii="Times New Roman" w:hAnsi="Times New Roman"/>
          <w:sz w:val="24"/>
          <w:szCs w:val="24"/>
        </w:rPr>
        <w:t>ė</w:t>
      </w:r>
      <w:r w:rsidRPr="00717019">
        <w:rPr>
          <w:rFonts w:ascii="Times New Roman" w:hAnsi="Times New Roman"/>
          <w:sz w:val="24"/>
          <w:szCs w:val="24"/>
        </w:rPr>
        <w:t>se nustatyt</w:t>
      </w:r>
      <w:r w:rsidR="00EE4FAC" w:rsidRPr="00717019">
        <w:rPr>
          <w:rFonts w:ascii="Times New Roman" w:hAnsi="Times New Roman"/>
          <w:sz w:val="24"/>
          <w:szCs w:val="24"/>
        </w:rPr>
        <w:t>ą</w:t>
      </w:r>
      <w:r w:rsidRPr="00717019">
        <w:rPr>
          <w:rFonts w:ascii="Times New Roman" w:hAnsi="Times New Roman"/>
          <w:sz w:val="24"/>
          <w:szCs w:val="24"/>
        </w:rPr>
        <w:t xml:space="preserve"> tvark</w:t>
      </w:r>
      <w:r w:rsidR="00EE4FAC" w:rsidRPr="00717019">
        <w:rPr>
          <w:rFonts w:ascii="Times New Roman" w:hAnsi="Times New Roman"/>
          <w:sz w:val="24"/>
          <w:szCs w:val="24"/>
        </w:rPr>
        <w:t>ą</w:t>
      </w:r>
      <w:r w:rsidRPr="00717019">
        <w:rPr>
          <w:rFonts w:ascii="Times New Roman" w:hAnsi="Times New Roman"/>
          <w:sz w:val="24"/>
          <w:szCs w:val="24"/>
        </w:rPr>
        <w:t>.</w:t>
      </w:r>
    </w:p>
    <w:p w14:paraId="74386ACA" w14:textId="09E07BB1" w:rsidR="00236300" w:rsidRPr="00717019" w:rsidRDefault="00236300" w:rsidP="00717019">
      <w:pPr>
        <w:pStyle w:val="Pagrindinistekstas"/>
        <w:spacing w:before="3"/>
        <w:ind w:firstLine="839"/>
        <w:jc w:val="both"/>
        <w:rPr>
          <w:rFonts w:ascii="Times New Roman" w:hAnsi="Times New Roman"/>
          <w:sz w:val="24"/>
          <w:szCs w:val="24"/>
        </w:rPr>
      </w:pPr>
      <w:r w:rsidRPr="00717019">
        <w:rPr>
          <w:rFonts w:ascii="Times New Roman" w:hAnsi="Times New Roman"/>
          <w:sz w:val="24"/>
          <w:szCs w:val="24"/>
        </w:rPr>
        <w:t>Perkan</w:t>
      </w:r>
      <w:r w:rsidR="00EE4FAC" w:rsidRPr="00717019">
        <w:rPr>
          <w:rFonts w:ascii="Times New Roman" w:hAnsi="Times New Roman"/>
          <w:sz w:val="24"/>
          <w:szCs w:val="24"/>
        </w:rPr>
        <w:t>č</w:t>
      </w:r>
      <w:r w:rsidRPr="00717019">
        <w:rPr>
          <w:rFonts w:ascii="Times New Roman" w:hAnsi="Times New Roman"/>
          <w:sz w:val="24"/>
          <w:szCs w:val="24"/>
        </w:rPr>
        <w:t>ioji organizacija Lietuvos Respublikos teises akt</w:t>
      </w:r>
      <w:r w:rsidR="00EE4FAC" w:rsidRPr="00717019">
        <w:rPr>
          <w:rFonts w:ascii="Times New Roman" w:hAnsi="Times New Roman"/>
          <w:sz w:val="24"/>
          <w:szCs w:val="24"/>
        </w:rPr>
        <w:t>ų</w:t>
      </w:r>
      <w:r w:rsidRPr="00717019">
        <w:rPr>
          <w:rFonts w:ascii="Times New Roman" w:hAnsi="Times New Roman"/>
          <w:sz w:val="24"/>
          <w:szCs w:val="24"/>
        </w:rPr>
        <w:t xml:space="preserve"> nustatyta tvarka vykdo pastato </w:t>
      </w:r>
      <w:r w:rsidR="00EE4FAC" w:rsidRPr="00717019">
        <w:rPr>
          <w:rFonts w:ascii="Times New Roman" w:hAnsi="Times New Roman"/>
          <w:sz w:val="24"/>
          <w:szCs w:val="24"/>
        </w:rPr>
        <w:t>š</w:t>
      </w:r>
      <w:r w:rsidRPr="00717019">
        <w:rPr>
          <w:rFonts w:ascii="Times New Roman" w:hAnsi="Times New Roman"/>
          <w:sz w:val="24"/>
          <w:szCs w:val="24"/>
        </w:rPr>
        <w:t>ildymo ir kar</w:t>
      </w:r>
      <w:r w:rsidR="00EE4FAC" w:rsidRPr="00717019">
        <w:rPr>
          <w:rFonts w:ascii="Times New Roman" w:hAnsi="Times New Roman"/>
          <w:sz w:val="24"/>
          <w:szCs w:val="24"/>
        </w:rPr>
        <w:t>š</w:t>
      </w:r>
      <w:r w:rsidRPr="00717019">
        <w:rPr>
          <w:rFonts w:ascii="Times New Roman" w:hAnsi="Times New Roman"/>
          <w:sz w:val="24"/>
          <w:szCs w:val="24"/>
        </w:rPr>
        <w:t>to vandens sistem</w:t>
      </w:r>
      <w:r w:rsidR="00EE4FAC" w:rsidRPr="00717019">
        <w:rPr>
          <w:rFonts w:ascii="Times New Roman" w:hAnsi="Times New Roman"/>
          <w:sz w:val="24"/>
          <w:szCs w:val="24"/>
        </w:rPr>
        <w:t>ų</w:t>
      </w:r>
      <w:r w:rsidRPr="00717019">
        <w:rPr>
          <w:rFonts w:ascii="Times New Roman" w:hAnsi="Times New Roman"/>
          <w:sz w:val="24"/>
          <w:szCs w:val="24"/>
        </w:rPr>
        <w:t xml:space="preserve"> prie</w:t>
      </w:r>
      <w:r w:rsidR="00EE4FAC" w:rsidRPr="00717019">
        <w:rPr>
          <w:rFonts w:ascii="Times New Roman" w:hAnsi="Times New Roman"/>
          <w:sz w:val="24"/>
          <w:szCs w:val="24"/>
        </w:rPr>
        <w:t>ž</w:t>
      </w:r>
      <w:r w:rsidRPr="00717019">
        <w:rPr>
          <w:rFonts w:ascii="Times New Roman" w:hAnsi="Times New Roman"/>
          <w:sz w:val="24"/>
          <w:szCs w:val="24"/>
        </w:rPr>
        <w:t>i</w:t>
      </w:r>
      <w:r w:rsidR="00EE4FAC" w:rsidRPr="00717019">
        <w:rPr>
          <w:rFonts w:ascii="Times New Roman" w:hAnsi="Times New Roman"/>
          <w:sz w:val="24"/>
          <w:szCs w:val="24"/>
        </w:rPr>
        <w:t>ūrą</w:t>
      </w:r>
      <w:r w:rsidRPr="00717019">
        <w:rPr>
          <w:rFonts w:ascii="Times New Roman" w:hAnsi="Times New Roman"/>
          <w:sz w:val="24"/>
          <w:szCs w:val="24"/>
        </w:rPr>
        <w:t>.</w:t>
      </w:r>
    </w:p>
    <w:p w14:paraId="27E9DB75" w14:textId="4C80CFB3" w:rsidR="00DD4676" w:rsidRPr="00717019" w:rsidRDefault="00181114" w:rsidP="00717019">
      <w:pPr>
        <w:suppressAutoHyphens w:val="0"/>
        <w:ind w:firstLine="839"/>
        <w:jc w:val="both"/>
        <w:rPr>
          <w:sz w:val="24"/>
          <w:szCs w:val="24"/>
          <w:lang w:eastAsia="en-US"/>
        </w:rPr>
      </w:pPr>
      <w:r w:rsidRPr="00717019">
        <w:rPr>
          <w:sz w:val="24"/>
          <w:szCs w:val="24"/>
        </w:rPr>
        <w:t>N</w:t>
      </w:r>
      <w:r w:rsidR="00DD4676" w:rsidRPr="00717019">
        <w:rPr>
          <w:sz w:val="24"/>
          <w:szCs w:val="24"/>
        </w:rPr>
        <w:t xml:space="preserve">enutrūkstamai (išskyrus Šilumos tiekimo ir vartojimo taisyklėse ir šioje sutartyje numatytus atvejus) tiekti šilumos energiją į </w:t>
      </w:r>
      <w:r w:rsidRPr="00717019">
        <w:rPr>
          <w:b/>
          <w:bCs/>
          <w:sz w:val="24"/>
          <w:szCs w:val="24"/>
        </w:rPr>
        <w:t>Perkančiajai organizacijai</w:t>
      </w:r>
      <w:r w:rsidR="00DD4676" w:rsidRPr="00717019">
        <w:rPr>
          <w:b/>
          <w:bCs/>
          <w:sz w:val="24"/>
          <w:szCs w:val="24"/>
        </w:rPr>
        <w:t xml:space="preserve"> </w:t>
      </w:r>
      <w:r w:rsidR="00DD4676" w:rsidRPr="00717019">
        <w:rPr>
          <w:sz w:val="24"/>
          <w:szCs w:val="24"/>
        </w:rPr>
        <w:t>priklausan</w:t>
      </w:r>
      <w:r w:rsidR="00A543D0" w:rsidRPr="00717019">
        <w:rPr>
          <w:sz w:val="24"/>
          <w:szCs w:val="24"/>
        </w:rPr>
        <w:t>čius</w:t>
      </w:r>
      <w:r w:rsidR="00DD4676" w:rsidRPr="00717019">
        <w:rPr>
          <w:sz w:val="24"/>
          <w:szCs w:val="24"/>
        </w:rPr>
        <w:t xml:space="preserve"> pastatus </w:t>
      </w:r>
      <w:r w:rsidR="00DD4676" w:rsidRPr="00717019">
        <w:rPr>
          <w:b/>
          <w:bCs/>
          <w:sz w:val="24"/>
          <w:szCs w:val="24"/>
        </w:rPr>
        <w:t>Šiauliuose,</w:t>
      </w:r>
      <w:r w:rsidR="00DD4676" w:rsidRPr="00717019">
        <w:rPr>
          <w:sz w:val="24"/>
          <w:szCs w:val="24"/>
        </w:rPr>
        <w:t xml:space="preserve"> </w:t>
      </w:r>
      <w:r w:rsidR="00DD4676" w:rsidRPr="00717019">
        <w:rPr>
          <w:b/>
          <w:bCs/>
          <w:sz w:val="24"/>
          <w:szCs w:val="24"/>
        </w:rPr>
        <w:t>Vilniaus g. 125</w:t>
      </w:r>
      <w:r w:rsidR="00DD4676" w:rsidRPr="00717019">
        <w:rPr>
          <w:sz w:val="24"/>
          <w:szCs w:val="24"/>
        </w:rPr>
        <w:t xml:space="preserve">, iki šilumos tiekimo - vartojimo ribos (techninės specifikacijos 1A ir 1B prieduose), </w:t>
      </w:r>
      <w:bookmarkStart w:id="1" w:name="OLE_LINK2"/>
      <w:r w:rsidR="00DD4676" w:rsidRPr="00717019">
        <w:rPr>
          <w:sz w:val="24"/>
          <w:szCs w:val="24"/>
        </w:rPr>
        <w:t>vadovaudamasis Lietuvos Respublikos šilumos ūkio įstatymo, Šilumos tiekimo ir vartojimo taisyklių bei kitų galiojančių norminių teisės aktų nustatyta tvarka.</w:t>
      </w:r>
      <w:bookmarkEnd w:id="1"/>
    </w:p>
    <w:p w14:paraId="5194DD56" w14:textId="3DDAB541" w:rsidR="00DD4676" w:rsidRPr="00717019" w:rsidRDefault="00DD4676" w:rsidP="00717019">
      <w:pPr>
        <w:suppressAutoHyphens w:val="0"/>
        <w:ind w:firstLine="839"/>
        <w:jc w:val="both"/>
        <w:rPr>
          <w:sz w:val="24"/>
          <w:szCs w:val="24"/>
          <w:lang w:eastAsia="en-US"/>
        </w:rPr>
      </w:pPr>
      <w:r w:rsidRPr="00717019">
        <w:rPr>
          <w:sz w:val="24"/>
          <w:szCs w:val="24"/>
        </w:rPr>
        <w:t>Vadovaudamasis aukščiau nurodytais norminiais teisės aktais, šilumos tiekimo-vartojimo ribo</w:t>
      </w:r>
      <w:r w:rsidR="00CC1155" w:rsidRPr="00717019">
        <w:rPr>
          <w:sz w:val="24"/>
          <w:szCs w:val="24"/>
        </w:rPr>
        <w:t>se</w:t>
      </w:r>
      <w:r w:rsidRPr="00717019">
        <w:rPr>
          <w:sz w:val="24"/>
          <w:szCs w:val="24"/>
        </w:rPr>
        <w:t xml:space="preserve"> (techninės specifikacijos 1A ir 1B prieduose) užtikrinti tiekiamo termofikacinio (</w:t>
      </w:r>
      <w:proofErr w:type="spellStart"/>
      <w:r w:rsidRPr="00717019">
        <w:rPr>
          <w:sz w:val="24"/>
          <w:szCs w:val="24"/>
        </w:rPr>
        <w:t>šilumnešio</w:t>
      </w:r>
      <w:proofErr w:type="spellEnd"/>
      <w:r w:rsidRPr="00717019">
        <w:rPr>
          <w:sz w:val="24"/>
          <w:szCs w:val="24"/>
        </w:rPr>
        <w:t xml:space="preserve">) vandens temperatūrą, atitinkančią </w:t>
      </w:r>
      <w:proofErr w:type="spellStart"/>
      <w:r w:rsidRPr="00717019">
        <w:rPr>
          <w:sz w:val="24"/>
          <w:szCs w:val="24"/>
        </w:rPr>
        <w:t>šilumnešio</w:t>
      </w:r>
      <w:proofErr w:type="spellEnd"/>
      <w:r w:rsidRPr="00717019">
        <w:rPr>
          <w:sz w:val="24"/>
          <w:szCs w:val="24"/>
        </w:rPr>
        <w:t xml:space="preserve"> temperatūrų grafiką. Leistini vidutiniai paros nukrypimai ne didesni kaip +/- 5%.</w:t>
      </w:r>
    </w:p>
    <w:p w14:paraId="56FC112B" w14:textId="1E9526EC" w:rsidR="00DD4676" w:rsidRPr="00717019" w:rsidRDefault="00DD4676" w:rsidP="00717019">
      <w:pPr>
        <w:suppressAutoHyphens w:val="0"/>
        <w:ind w:firstLine="839"/>
        <w:jc w:val="both"/>
        <w:rPr>
          <w:sz w:val="24"/>
          <w:szCs w:val="24"/>
          <w:lang w:eastAsia="en-US"/>
        </w:rPr>
      </w:pPr>
      <w:r w:rsidRPr="00717019">
        <w:rPr>
          <w:sz w:val="24"/>
          <w:szCs w:val="24"/>
        </w:rPr>
        <w:lastRenderedPageBreak/>
        <w:t>Šilumos tiekimo-vartojimo riboje (techninės specifikacijos 1A ir 1B prieduose) bet kuriuo paros metu lokalizuoti įvykusią šilumos perdavimo įrenginių avariją.</w:t>
      </w:r>
    </w:p>
    <w:p w14:paraId="65930C2E" w14:textId="77777777" w:rsidR="004E2278" w:rsidRPr="004A46F3" w:rsidRDefault="004E2278" w:rsidP="00717019">
      <w:pPr>
        <w:pStyle w:val="Pagrindinistekstas"/>
        <w:ind w:firstLine="851"/>
        <w:jc w:val="both"/>
        <w:rPr>
          <w:rFonts w:ascii="Times New Roman" w:hAnsi="Times New Roman"/>
          <w:sz w:val="24"/>
          <w:szCs w:val="24"/>
          <w:highlight w:val="yellow"/>
        </w:rPr>
      </w:pPr>
      <w:r w:rsidRPr="004A46F3">
        <w:rPr>
          <w:rFonts w:ascii="Times New Roman" w:hAnsi="Times New Roman"/>
          <w:sz w:val="24"/>
          <w:szCs w:val="24"/>
          <w:highlight w:val="yellow"/>
        </w:rPr>
        <w:t>Sutartyje taikoma kainodaros taisyklė: kintamo įkainio, kaip tai numatyta Kainodaros taisyklių nustatymo metodikos, patvirtintos Viešųjų pirkimų tarnybos direktoriaus 2017 m. birželio 28 d. įsakymu Nr. 1S-95 (Viešųjų pirkimų tarnybos direktoriaus 2019 m. sausio 24 d. įsakymo Nr. 1S-13 redakcija).</w:t>
      </w:r>
    </w:p>
    <w:p w14:paraId="55472005" w14:textId="77777777" w:rsidR="004E2278" w:rsidRPr="004A46F3" w:rsidRDefault="004E2278" w:rsidP="00717019">
      <w:pPr>
        <w:tabs>
          <w:tab w:val="left" w:pos="425"/>
        </w:tabs>
        <w:suppressAutoHyphens w:val="0"/>
        <w:jc w:val="both"/>
        <w:rPr>
          <w:sz w:val="24"/>
          <w:szCs w:val="24"/>
          <w:highlight w:val="yellow"/>
        </w:rPr>
      </w:pPr>
      <w:r w:rsidRPr="004A46F3">
        <w:rPr>
          <w:sz w:val="24"/>
          <w:szCs w:val="24"/>
          <w:highlight w:val="yellow"/>
        </w:rPr>
        <w:t>Sutarties galiojimo laikotarpiu šilumos kaina dėl pakitusių kuro kainų gali būti perskaičiuojama ne dažniau kaip kas mėnesį.</w:t>
      </w:r>
    </w:p>
    <w:p w14:paraId="37790A1D" w14:textId="44D370FD" w:rsidR="00686C30" w:rsidRPr="004A46F3" w:rsidRDefault="00686C30" w:rsidP="00717019">
      <w:pPr>
        <w:pStyle w:val="Pagrindinistekstas"/>
        <w:spacing w:before="8"/>
        <w:ind w:firstLine="865"/>
        <w:jc w:val="both"/>
        <w:rPr>
          <w:rFonts w:ascii="Times New Roman" w:hAnsi="Times New Roman"/>
          <w:sz w:val="24"/>
          <w:szCs w:val="24"/>
          <w:highlight w:val="yellow"/>
        </w:rPr>
      </w:pPr>
      <w:r w:rsidRPr="004A46F3">
        <w:rPr>
          <w:rFonts w:ascii="Times New Roman" w:hAnsi="Times New Roman"/>
          <w:sz w:val="24"/>
          <w:szCs w:val="24"/>
          <w:highlight w:val="yellow"/>
        </w:rPr>
        <w:t xml:space="preserve">Maksimali pirkimui skirta lėšų suma </w:t>
      </w:r>
      <w:r w:rsidR="00717019" w:rsidRPr="004A46F3">
        <w:rPr>
          <w:rFonts w:ascii="Times New Roman" w:hAnsi="Times New Roman"/>
          <w:sz w:val="24"/>
          <w:szCs w:val="24"/>
          <w:highlight w:val="yellow"/>
        </w:rPr>
        <w:t>–</w:t>
      </w:r>
      <w:r w:rsidRPr="004A46F3">
        <w:rPr>
          <w:rFonts w:ascii="Times New Roman" w:hAnsi="Times New Roman"/>
          <w:sz w:val="24"/>
          <w:szCs w:val="24"/>
          <w:highlight w:val="yellow"/>
        </w:rPr>
        <w:t xml:space="preserve"> 173</w:t>
      </w:r>
      <w:r w:rsidR="00717019" w:rsidRPr="004A46F3">
        <w:rPr>
          <w:rFonts w:ascii="Times New Roman" w:hAnsi="Times New Roman"/>
          <w:sz w:val="24"/>
          <w:szCs w:val="24"/>
          <w:highlight w:val="yellow"/>
        </w:rPr>
        <w:t xml:space="preserve"> </w:t>
      </w:r>
      <w:r w:rsidRPr="004A46F3">
        <w:rPr>
          <w:rFonts w:ascii="Times New Roman" w:hAnsi="Times New Roman"/>
          <w:sz w:val="24"/>
          <w:szCs w:val="24"/>
          <w:highlight w:val="yellow"/>
        </w:rPr>
        <w:t xml:space="preserve">000,00 Eur be PVM, minimali pirkimui skirta lėšų suma </w:t>
      </w:r>
      <w:r w:rsidR="00717019" w:rsidRPr="004A46F3">
        <w:rPr>
          <w:rFonts w:ascii="Times New Roman" w:hAnsi="Times New Roman"/>
          <w:sz w:val="24"/>
          <w:szCs w:val="24"/>
          <w:highlight w:val="yellow"/>
        </w:rPr>
        <w:t>–</w:t>
      </w:r>
      <w:r w:rsidRPr="004A46F3">
        <w:rPr>
          <w:rFonts w:ascii="Times New Roman" w:hAnsi="Times New Roman"/>
          <w:sz w:val="24"/>
          <w:szCs w:val="24"/>
          <w:highlight w:val="yellow"/>
        </w:rPr>
        <w:t xml:space="preserve"> 0</w:t>
      </w:r>
      <w:r w:rsidR="00717019" w:rsidRPr="004A46F3">
        <w:rPr>
          <w:rFonts w:ascii="Times New Roman" w:hAnsi="Times New Roman"/>
          <w:sz w:val="24"/>
          <w:szCs w:val="24"/>
          <w:highlight w:val="yellow"/>
        </w:rPr>
        <w:t>,00</w:t>
      </w:r>
      <w:r w:rsidRPr="004A46F3">
        <w:rPr>
          <w:rFonts w:ascii="Times New Roman" w:hAnsi="Times New Roman"/>
          <w:sz w:val="24"/>
          <w:szCs w:val="24"/>
          <w:highlight w:val="yellow"/>
        </w:rPr>
        <w:t xml:space="preserve"> Eur.</w:t>
      </w:r>
    </w:p>
    <w:p w14:paraId="24A43B75" w14:textId="77777777" w:rsidR="00DD4676" w:rsidRPr="00717019" w:rsidRDefault="00DD4676" w:rsidP="00717019">
      <w:pPr>
        <w:suppressAutoHyphens w:val="0"/>
        <w:ind w:firstLine="865"/>
        <w:jc w:val="both"/>
        <w:rPr>
          <w:sz w:val="24"/>
          <w:szCs w:val="24"/>
          <w:lang w:eastAsia="en-US"/>
        </w:rPr>
      </w:pPr>
      <w:r w:rsidRPr="004A46F3">
        <w:rPr>
          <w:sz w:val="24"/>
          <w:szCs w:val="24"/>
          <w:highlight w:val="yellow"/>
        </w:rPr>
        <w:t>Perkančioji organizacija paaiškina, kad šio pirkimo metu bus sudaroma sutartis tam tikrai pinigų sumai nefiksuojant įsigyjamo objekto kiekių ar įsigyjamo objekto kiekių santykio. Sutarties įgyvendinimo metu Perkančioji organizacija objektą pirks pagal poreikį kol bus išnaudota maksimali pirkimui skirta lėšų suma. Tiekėjas pateikdamas pasiūlymą prisiima neišpirkimo riziką</w:t>
      </w:r>
      <w:r w:rsidRPr="00717019">
        <w:rPr>
          <w:sz w:val="24"/>
          <w:szCs w:val="24"/>
        </w:rPr>
        <w:t>.</w:t>
      </w:r>
    </w:p>
    <w:p w14:paraId="4B89B099" w14:textId="77777777" w:rsidR="004E2278" w:rsidRPr="00717019" w:rsidRDefault="004E2278" w:rsidP="00717019">
      <w:pPr>
        <w:jc w:val="right"/>
        <w:rPr>
          <w:sz w:val="24"/>
          <w:szCs w:val="24"/>
        </w:rPr>
      </w:pPr>
    </w:p>
    <w:p w14:paraId="7C48C727" w14:textId="77777777" w:rsidR="004E2278" w:rsidRPr="00717019" w:rsidRDefault="004E2278" w:rsidP="00717019">
      <w:pPr>
        <w:jc w:val="right"/>
        <w:rPr>
          <w:sz w:val="24"/>
          <w:szCs w:val="24"/>
        </w:rPr>
      </w:pPr>
    </w:p>
    <w:p w14:paraId="0F0D20C0" w14:textId="77777777" w:rsidR="004E2278" w:rsidRPr="00717019" w:rsidRDefault="004E2278" w:rsidP="00717019">
      <w:pPr>
        <w:jc w:val="right"/>
        <w:rPr>
          <w:sz w:val="24"/>
          <w:szCs w:val="24"/>
        </w:rPr>
      </w:pPr>
    </w:p>
    <w:p w14:paraId="05AE29B7" w14:textId="77777777" w:rsidR="004E2278" w:rsidRPr="00717019" w:rsidRDefault="004E2278" w:rsidP="00717019">
      <w:pPr>
        <w:jc w:val="right"/>
        <w:rPr>
          <w:sz w:val="24"/>
          <w:szCs w:val="24"/>
        </w:rPr>
      </w:pPr>
    </w:p>
    <w:p w14:paraId="0582FB4B" w14:textId="77777777" w:rsidR="004E2278" w:rsidRPr="00717019" w:rsidRDefault="004E2278" w:rsidP="00717019">
      <w:pPr>
        <w:jc w:val="right"/>
        <w:rPr>
          <w:sz w:val="24"/>
          <w:szCs w:val="24"/>
        </w:rPr>
      </w:pPr>
    </w:p>
    <w:p w14:paraId="0CEF2D5D" w14:textId="77777777" w:rsidR="004E2278" w:rsidRPr="00717019" w:rsidRDefault="004E2278" w:rsidP="00717019">
      <w:pPr>
        <w:jc w:val="right"/>
        <w:rPr>
          <w:sz w:val="24"/>
          <w:szCs w:val="24"/>
        </w:rPr>
      </w:pPr>
    </w:p>
    <w:p w14:paraId="4EABF657" w14:textId="77777777" w:rsidR="004E2278" w:rsidRPr="00717019" w:rsidRDefault="004E2278" w:rsidP="00717019">
      <w:pPr>
        <w:jc w:val="right"/>
        <w:rPr>
          <w:sz w:val="24"/>
          <w:szCs w:val="24"/>
        </w:rPr>
      </w:pPr>
    </w:p>
    <w:p w14:paraId="3616523B" w14:textId="77777777" w:rsidR="004E2278" w:rsidRPr="00717019" w:rsidRDefault="004E2278" w:rsidP="00717019">
      <w:pPr>
        <w:jc w:val="right"/>
        <w:rPr>
          <w:sz w:val="24"/>
          <w:szCs w:val="24"/>
        </w:rPr>
      </w:pPr>
    </w:p>
    <w:p w14:paraId="115D671F" w14:textId="77777777" w:rsidR="004E2278" w:rsidRPr="00717019" w:rsidRDefault="004E2278" w:rsidP="00717019">
      <w:pPr>
        <w:jc w:val="right"/>
        <w:rPr>
          <w:sz w:val="24"/>
          <w:szCs w:val="24"/>
        </w:rPr>
      </w:pPr>
    </w:p>
    <w:p w14:paraId="4749C0E4" w14:textId="77777777" w:rsidR="004E2278" w:rsidRPr="00717019" w:rsidRDefault="004E2278" w:rsidP="00717019">
      <w:pPr>
        <w:jc w:val="right"/>
        <w:rPr>
          <w:sz w:val="24"/>
          <w:szCs w:val="24"/>
        </w:rPr>
      </w:pPr>
    </w:p>
    <w:p w14:paraId="7379C03E" w14:textId="77777777" w:rsidR="004E2278" w:rsidRPr="00717019" w:rsidRDefault="004E2278" w:rsidP="00717019">
      <w:pPr>
        <w:jc w:val="right"/>
        <w:rPr>
          <w:sz w:val="24"/>
          <w:szCs w:val="24"/>
        </w:rPr>
      </w:pPr>
    </w:p>
    <w:p w14:paraId="20D10D6D" w14:textId="77777777" w:rsidR="004E2278" w:rsidRPr="00717019" w:rsidRDefault="004E2278" w:rsidP="00717019">
      <w:pPr>
        <w:jc w:val="right"/>
        <w:rPr>
          <w:sz w:val="24"/>
          <w:szCs w:val="24"/>
        </w:rPr>
      </w:pPr>
    </w:p>
    <w:p w14:paraId="0EFCCEAA" w14:textId="77777777" w:rsidR="004E2278" w:rsidRPr="00717019" w:rsidRDefault="004E2278" w:rsidP="00717019">
      <w:pPr>
        <w:jc w:val="right"/>
        <w:rPr>
          <w:sz w:val="24"/>
          <w:szCs w:val="24"/>
        </w:rPr>
      </w:pPr>
    </w:p>
    <w:p w14:paraId="13910EDA" w14:textId="77777777" w:rsidR="004E2278" w:rsidRPr="00717019" w:rsidRDefault="004E2278" w:rsidP="00717019">
      <w:pPr>
        <w:jc w:val="right"/>
        <w:rPr>
          <w:sz w:val="24"/>
          <w:szCs w:val="24"/>
        </w:rPr>
      </w:pPr>
    </w:p>
    <w:p w14:paraId="3EF3726C" w14:textId="77777777" w:rsidR="004E2278" w:rsidRPr="00717019" w:rsidRDefault="004E2278" w:rsidP="00717019">
      <w:pPr>
        <w:jc w:val="right"/>
        <w:rPr>
          <w:sz w:val="24"/>
          <w:szCs w:val="24"/>
        </w:rPr>
      </w:pPr>
    </w:p>
    <w:p w14:paraId="1C79800A" w14:textId="77777777" w:rsidR="004E2278" w:rsidRPr="00717019" w:rsidRDefault="004E2278" w:rsidP="00717019">
      <w:pPr>
        <w:jc w:val="right"/>
        <w:rPr>
          <w:sz w:val="24"/>
          <w:szCs w:val="24"/>
        </w:rPr>
      </w:pPr>
    </w:p>
    <w:p w14:paraId="7C31BB33" w14:textId="77777777" w:rsidR="004E2278" w:rsidRPr="00717019" w:rsidRDefault="004E2278" w:rsidP="00717019">
      <w:pPr>
        <w:jc w:val="right"/>
        <w:rPr>
          <w:sz w:val="24"/>
          <w:szCs w:val="24"/>
        </w:rPr>
      </w:pPr>
    </w:p>
    <w:p w14:paraId="4E8BF0B4" w14:textId="77777777" w:rsidR="00686C30" w:rsidRPr="00717019" w:rsidRDefault="00686C30" w:rsidP="00717019">
      <w:pPr>
        <w:jc w:val="right"/>
        <w:rPr>
          <w:sz w:val="24"/>
          <w:szCs w:val="24"/>
        </w:rPr>
      </w:pPr>
    </w:p>
    <w:p w14:paraId="6EBDB6CB" w14:textId="77777777" w:rsidR="00686C30" w:rsidRPr="00717019" w:rsidRDefault="00686C30" w:rsidP="00717019">
      <w:pPr>
        <w:jc w:val="right"/>
        <w:rPr>
          <w:sz w:val="24"/>
          <w:szCs w:val="24"/>
        </w:rPr>
      </w:pPr>
    </w:p>
    <w:p w14:paraId="33E0F26D" w14:textId="77777777" w:rsidR="00686C30" w:rsidRPr="00717019" w:rsidRDefault="00686C30" w:rsidP="00717019">
      <w:pPr>
        <w:jc w:val="right"/>
        <w:rPr>
          <w:sz w:val="24"/>
          <w:szCs w:val="24"/>
        </w:rPr>
      </w:pPr>
    </w:p>
    <w:p w14:paraId="272A61A7" w14:textId="77777777" w:rsidR="00686C30" w:rsidRPr="00717019" w:rsidRDefault="00686C30" w:rsidP="00717019">
      <w:pPr>
        <w:jc w:val="right"/>
        <w:rPr>
          <w:sz w:val="24"/>
          <w:szCs w:val="24"/>
        </w:rPr>
      </w:pPr>
    </w:p>
    <w:p w14:paraId="7DBB7047" w14:textId="77777777" w:rsidR="00686C30" w:rsidRPr="00717019" w:rsidRDefault="00686C30" w:rsidP="00717019">
      <w:pPr>
        <w:jc w:val="right"/>
        <w:rPr>
          <w:sz w:val="24"/>
          <w:szCs w:val="24"/>
        </w:rPr>
      </w:pPr>
    </w:p>
    <w:p w14:paraId="1E4675DA" w14:textId="77777777" w:rsidR="00686C30" w:rsidRPr="00717019" w:rsidRDefault="00686C30" w:rsidP="00717019">
      <w:pPr>
        <w:jc w:val="right"/>
        <w:rPr>
          <w:sz w:val="24"/>
          <w:szCs w:val="24"/>
        </w:rPr>
      </w:pPr>
    </w:p>
    <w:p w14:paraId="4E64D755" w14:textId="77777777" w:rsidR="00686C30" w:rsidRPr="00717019" w:rsidRDefault="00686C30" w:rsidP="00717019">
      <w:pPr>
        <w:jc w:val="right"/>
        <w:rPr>
          <w:sz w:val="24"/>
          <w:szCs w:val="24"/>
        </w:rPr>
      </w:pPr>
    </w:p>
    <w:p w14:paraId="29F5C221" w14:textId="77777777" w:rsidR="00686C30" w:rsidRPr="00717019" w:rsidRDefault="00686C30" w:rsidP="00717019">
      <w:pPr>
        <w:jc w:val="right"/>
        <w:rPr>
          <w:sz w:val="24"/>
          <w:szCs w:val="24"/>
        </w:rPr>
      </w:pPr>
    </w:p>
    <w:p w14:paraId="3062BC53" w14:textId="77777777" w:rsidR="00686C30" w:rsidRPr="00717019" w:rsidRDefault="00686C30" w:rsidP="00717019">
      <w:pPr>
        <w:jc w:val="right"/>
        <w:rPr>
          <w:sz w:val="24"/>
          <w:szCs w:val="24"/>
        </w:rPr>
      </w:pPr>
    </w:p>
    <w:p w14:paraId="58DDB637" w14:textId="77777777" w:rsidR="00686C30" w:rsidRPr="00717019" w:rsidRDefault="00686C30" w:rsidP="00717019">
      <w:pPr>
        <w:jc w:val="right"/>
        <w:rPr>
          <w:sz w:val="24"/>
          <w:szCs w:val="24"/>
        </w:rPr>
      </w:pPr>
    </w:p>
    <w:p w14:paraId="52A8EB59" w14:textId="77777777" w:rsidR="00686C30" w:rsidRPr="00717019" w:rsidRDefault="00686C30" w:rsidP="00717019">
      <w:pPr>
        <w:jc w:val="right"/>
        <w:rPr>
          <w:sz w:val="24"/>
          <w:szCs w:val="24"/>
        </w:rPr>
      </w:pPr>
    </w:p>
    <w:p w14:paraId="499F6818" w14:textId="77777777" w:rsidR="00686C30" w:rsidRPr="00717019" w:rsidRDefault="00686C30" w:rsidP="00717019">
      <w:pPr>
        <w:jc w:val="right"/>
        <w:rPr>
          <w:sz w:val="24"/>
          <w:szCs w:val="24"/>
        </w:rPr>
      </w:pPr>
    </w:p>
    <w:p w14:paraId="767137B2" w14:textId="77777777" w:rsidR="00686C30" w:rsidRPr="00717019" w:rsidRDefault="00686C30" w:rsidP="00717019">
      <w:pPr>
        <w:jc w:val="right"/>
        <w:rPr>
          <w:sz w:val="24"/>
          <w:szCs w:val="24"/>
        </w:rPr>
      </w:pPr>
    </w:p>
    <w:p w14:paraId="5C48E811" w14:textId="77777777" w:rsidR="00717019" w:rsidRDefault="00717019">
      <w:pPr>
        <w:suppressAutoHyphens w:val="0"/>
        <w:spacing w:after="160" w:line="259" w:lineRule="auto"/>
      </w:pPr>
      <w:r>
        <w:br w:type="page"/>
      </w:r>
    </w:p>
    <w:p w14:paraId="1AE77CE1" w14:textId="7DAFCC98" w:rsidR="00DD4676" w:rsidRPr="00717019" w:rsidRDefault="004E2278" w:rsidP="00717019">
      <w:pPr>
        <w:jc w:val="right"/>
      </w:pPr>
      <w:r w:rsidRPr="00717019">
        <w:lastRenderedPageBreak/>
        <w:t>T</w:t>
      </w:r>
      <w:r w:rsidR="00DD4676" w:rsidRPr="00717019">
        <w:t xml:space="preserve">echninės specifikacijos </w:t>
      </w:r>
    </w:p>
    <w:p w14:paraId="3DAE8633" w14:textId="77777777" w:rsidR="00DD4676" w:rsidRPr="00717019" w:rsidRDefault="00DD4676" w:rsidP="00717019">
      <w:pPr>
        <w:jc w:val="right"/>
      </w:pPr>
      <w:r w:rsidRPr="00717019">
        <w:t>1A priedas</w:t>
      </w:r>
    </w:p>
    <w:p w14:paraId="6B5F30C9" w14:textId="77777777" w:rsidR="00DD4676" w:rsidRPr="00717019" w:rsidRDefault="00DD4676" w:rsidP="00717019">
      <w:pPr>
        <w:jc w:val="right"/>
        <w:rPr>
          <w:sz w:val="24"/>
          <w:szCs w:val="24"/>
        </w:rPr>
      </w:pPr>
    </w:p>
    <w:p w14:paraId="3DDF7C31" w14:textId="77777777" w:rsidR="00DD4676" w:rsidRPr="00717019" w:rsidRDefault="00DD4676" w:rsidP="00717019">
      <w:pPr>
        <w:jc w:val="right"/>
        <w:rPr>
          <w:sz w:val="24"/>
          <w:szCs w:val="24"/>
        </w:rPr>
      </w:pPr>
    </w:p>
    <w:p w14:paraId="41AC304E" w14:textId="77777777" w:rsidR="00DD4676" w:rsidRPr="00717019" w:rsidRDefault="00DD4676" w:rsidP="00717019">
      <w:pPr>
        <w:ind w:right="180"/>
        <w:jc w:val="center"/>
        <w:rPr>
          <w:b/>
          <w:bCs/>
          <w:sz w:val="24"/>
          <w:szCs w:val="24"/>
        </w:rPr>
      </w:pPr>
      <w:r w:rsidRPr="00717019">
        <w:rPr>
          <w:b/>
          <w:bCs/>
          <w:sz w:val="24"/>
          <w:szCs w:val="24"/>
        </w:rPr>
        <w:t>ŠILUMOS PERDAVIMO TINKLŲ, ŠILUMOS ĮRENGINIŲ NUOSAVYBĖS, ŠILDYMO SISTEMOS PRIEŽIŪROS RIBŲ IR TIEKIMO - VARTOJIMO RIBOS NUSTATYMO AKTAS</w:t>
      </w:r>
    </w:p>
    <w:p w14:paraId="05C5E546" w14:textId="77777777" w:rsidR="00DD4676" w:rsidRPr="00717019" w:rsidRDefault="00DD4676" w:rsidP="00717019">
      <w:pPr>
        <w:rPr>
          <w:sz w:val="24"/>
          <w:szCs w:val="24"/>
        </w:rPr>
      </w:pPr>
    </w:p>
    <w:p w14:paraId="13F9661B" w14:textId="77777777" w:rsidR="00DD4676" w:rsidRPr="00717019" w:rsidRDefault="00DD4676" w:rsidP="00717019">
      <w:pPr>
        <w:numPr>
          <w:ilvl w:val="3"/>
          <w:numId w:val="3"/>
        </w:numPr>
        <w:suppressAutoHyphens w:val="0"/>
        <w:ind w:left="142" w:hanging="283"/>
        <w:contextualSpacing/>
        <w:jc w:val="both"/>
        <w:rPr>
          <w:sz w:val="24"/>
          <w:szCs w:val="24"/>
        </w:rPr>
      </w:pPr>
      <w:r w:rsidRPr="00717019">
        <w:rPr>
          <w:sz w:val="24"/>
          <w:szCs w:val="24"/>
        </w:rPr>
        <w:t>Pastatas prijungtas šilumos kameroje ŠK 1205-8/3-3.</w:t>
      </w:r>
    </w:p>
    <w:p w14:paraId="61CECBB6" w14:textId="77777777" w:rsidR="00DD4676" w:rsidRPr="00717019" w:rsidRDefault="00DD4676" w:rsidP="00717019">
      <w:pPr>
        <w:numPr>
          <w:ilvl w:val="3"/>
          <w:numId w:val="3"/>
        </w:numPr>
        <w:suppressAutoHyphens w:val="0"/>
        <w:ind w:left="142" w:hanging="283"/>
        <w:contextualSpacing/>
        <w:jc w:val="both"/>
        <w:rPr>
          <w:noProof/>
          <w:sz w:val="24"/>
          <w:szCs w:val="24"/>
        </w:rPr>
      </w:pPr>
      <w:r w:rsidRPr="00717019">
        <w:rPr>
          <w:noProof/>
          <w:sz w:val="24"/>
          <w:szCs w:val="24"/>
        </w:rPr>
        <w:t>Sutarties šalių įrenginių nuosavybės riba nustatoma: AB „Šiaulių energija“ - nuo šilumos kameros ŠK 1205-8/3-3 taške A iki šilumos punkto pajungimo vietos taške B1 ir pastato šilumos apskaitos prietaisas taške B2, vartotojo - nuo AB „Šiaulių energija“ nuosavybės ribos taške B1 iki taškų  C1, C3 (žr. schemą).</w:t>
      </w:r>
    </w:p>
    <w:p w14:paraId="5569DDE8" w14:textId="77777777" w:rsidR="00DD4676" w:rsidRPr="00717019" w:rsidRDefault="00DD4676" w:rsidP="00717019">
      <w:pPr>
        <w:numPr>
          <w:ilvl w:val="3"/>
          <w:numId w:val="3"/>
        </w:numPr>
        <w:suppressAutoHyphens w:val="0"/>
        <w:ind w:left="142" w:hanging="283"/>
        <w:contextualSpacing/>
        <w:jc w:val="both"/>
        <w:rPr>
          <w:noProof/>
          <w:sz w:val="24"/>
          <w:szCs w:val="24"/>
        </w:rPr>
      </w:pPr>
      <w:r w:rsidRPr="00717019">
        <w:rPr>
          <w:noProof/>
          <w:sz w:val="24"/>
          <w:szCs w:val="24"/>
        </w:rPr>
        <w:t>Sutarties šalių įrenginių priežiūros atsakomybės riba nustatoma : AB „Šiaulių energija“ - nuo šilumos kameros ŠK 1205-8/3-3 taške A iki taško B1 ir pastato šilumos apskaitos prietaisas taške B2, vartotojo -  nuo AB „Šiaulių energija“ priežiūros ribos taške B1 iki taškų  C1, C3 (žr. schemą).</w:t>
      </w:r>
    </w:p>
    <w:p w14:paraId="5972F07C" w14:textId="77777777" w:rsidR="00DD4676" w:rsidRPr="00717019" w:rsidRDefault="00DD4676" w:rsidP="00717019">
      <w:pPr>
        <w:numPr>
          <w:ilvl w:val="3"/>
          <w:numId w:val="3"/>
        </w:numPr>
        <w:suppressAutoHyphens w:val="0"/>
        <w:ind w:left="142" w:hanging="283"/>
        <w:contextualSpacing/>
        <w:jc w:val="both"/>
        <w:rPr>
          <w:noProof/>
          <w:sz w:val="24"/>
          <w:szCs w:val="24"/>
        </w:rPr>
      </w:pPr>
      <w:r w:rsidRPr="00717019">
        <w:rPr>
          <w:noProof/>
          <w:sz w:val="24"/>
          <w:szCs w:val="24"/>
        </w:rPr>
        <w:t>Šilumos tiekimo - vartojimo riba nustatoma šilumnešio tiekimo ir grąžinimo vamzdyno vietoje, kur pastato įvade įrengtas atsiskaitomasis šilumos apskaitos prietaisas yra sujungtas su pastato šilumos įrenginiais taške B2 (žr. schemą).</w:t>
      </w:r>
    </w:p>
    <w:p w14:paraId="2980B1C5" w14:textId="77777777" w:rsidR="00DD4676" w:rsidRPr="00717019" w:rsidRDefault="00DD4676" w:rsidP="00717019">
      <w:pPr>
        <w:numPr>
          <w:ilvl w:val="3"/>
          <w:numId w:val="3"/>
        </w:numPr>
        <w:suppressAutoHyphens w:val="0"/>
        <w:ind w:left="142" w:hanging="283"/>
        <w:contextualSpacing/>
        <w:jc w:val="both"/>
        <w:rPr>
          <w:sz w:val="24"/>
          <w:szCs w:val="24"/>
        </w:rPr>
      </w:pPr>
      <w:r w:rsidRPr="00717019">
        <w:rPr>
          <w:noProof/>
          <w:sz w:val="24"/>
          <w:szCs w:val="24"/>
        </w:rPr>
        <w:t>Atsiskaitomojo šilumos apskaitos prietaiso įrengimo vieta nurodyta šilumos tiekimo ir vartojimo įrenginių, šilumos perdavimo ir</w:t>
      </w:r>
      <w:r w:rsidRPr="00717019">
        <w:rPr>
          <w:sz w:val="24"/>
          <w:szCs w:val="24"/>
        </w:rPr>
        <w:t xml:space="preserve"> karšto vandens tinklų šalių nuosavybės bei </w:t>
      </w:r>
      <w:bookmarkStart w:id="2" w:name="__DdeLink__393_1441104351"/>
      <w:r w:rsidRPr="00717019">
        <w:rPr>
          <w:sz w:val="24"/>
          <w:szCs w:val="24"/>
        </w:rPr>
        <w:t>techninės priežiūros</w:t>
      </w:r>
      <w:bookmarkEnd w:id="2"/>
      <w:r w:rsidRPr="00717019">
        <w:rPr>
          <w:sz w:val="24"/>
          <w:szCs w:val="24"/>
        </w:rPr>
        <w:t xml:space="preserve"> atsakomybės ribų schemoje.</w:t>
      </w:r>
    </w:p>
    <w:p w14:paraId="49309B8C" w14:textId="77777777" w:rsidR="00DD4676" w:rsidRPr="00717019" w:rsidRDefault="00DD4676" w:rsidP="00717019">
      <w:pPr>
        <w:jc w:val="both"/>
        <w:rPr>
          <w:sz w:val="24"/>
          <w:szCs w:val="24"/>
        </w:rPr>
      </w:pPr>
      <w:r w:rsidRPr="00717019">
        <w:rPr>
          <w:sz w:val="24"/>
          <w:szCs w:val="24"/>
        </w:rPr>
        <w:tab/>
      </w:r>
    </w:p>
    <w:p w14:paraId="68CC208D" w14:textId="77777777" w:rsidR="00DD4676" w:rsidRPr="00717019" w:rsidRDefault="00DD4676" w:rsidP="00717019">
      <w:pPr>
        <w:jc w:val="both"/>
        <w:rPr>
          <w:sz w:val="24"/>
          <w:szCs w:val="24"/>
        </w:rPr>
      </w:pPr>
      <w:r w:rsidRPr="00717019">
        <w:rPr>
          <w:sz w:val="24"/>
          <w:szCs w:val="24"/>
        </w:rPr>
        <w:t>Pridedama: Šilumos tiekimo ir vartojimo įrenginių, šilumos perdavimo ir karšto vandens tinklų šalių nuosavybės bei techninės priežiūros atsakomybės ribų schemos.</w:t>
      </w:r>
    </w:p>
    <w:p w14:paraId="7A09A121" w14:textId="77777777" w:rsidR="00DD4676" w:rsidRPr="00717019" w:rsidRDefault="00DD4676" w:rsidP="00717019">
      <w:pPr>
        <w:jc w:val="both"/>
        <w:rPr>
          <w:sz w:val="24"/>
          <w:szCs w:val="24"/>
        </w:rPr>
      </w:pPr>
    </w:p>
    <w:p w14:paraId="5E775C02" w14:textId="77777777" w:rsidR="00DD4676" w:rsidRPr="00717019" w:rsidRDefault="00DD4676" w:rsidP="00717019">
      <w:pPr>
        <w:jc w:val="both"/>
        <w:rPr>
          <w:sz w:val="24"/>
          <w:szCs w:val="24"/>
        </w:rPr>
      </w:pPr>
    </w:p>
    <w:p w14:paraId="24119DA8" w14:textId="77777777" w:rsidR="00DD4676" w:rsidRPr="00717019" w:rsidRDefault="00DD4676" w:rsidP="00717019">
      <w:pPr>
        <w:jc w:val="both"/>
        <w:rPr>
          <w:sz w:val="24"/>
          <w:szCs w:val="24"/>
        </w:rPr>
      </w:pPr>
    </w:p>
    <w:p w14:paraId="52DA0335" w14:textId="77777777" w:rsidR="00DD4676" w:rsidRPr="00717019" w:rsidRDefault="00DD4676" w:rsidP="00717019">
      <w:pPr>
        <w:jc w:val="both"/>
        <w:rPr>
          <w:sz w:val="24"/>
          <w:szCs w:val="24"/>
        </w:rPr>
      </w:pPr>
    </w:p>
    <w:p w14:paraId="10B9E58B" w14:textId="77777777" w:rsidR="00DD4676" w:rsidRPr="00717019" w:rsidRDefault="00DD4676" w:rsidP="00717019">
      <w:pPr>
        <w:jc w:val="both"/>
        <w:rPr>
          <w:sz w:val="24"/>
          <w:szCs w:val="24"/>
        </w:rPr>
      </w:pPr>
    </w:p>
    <w:p w14:paraId="51F43F44" w14:textId="77777777" w:rsidR="00DD4676" w:rsidRPr="00717019" w:rsidRDefault="00DD4676" w:rsidP="00717019">
      <w:pPr>
        <w:jc w:val="both"/>
        <w:rPr>
          <w:sz w:val="24"/>
          <w:szCs w:val="24"/>
        </w:rPr>
      </w:pPr>
      <w:r w:rsidRPr="00717019">
        <w:rPr>
          <w:noProof/>
          <w:sz w:val="24"/>
          <w:szCs w:val="24"/>
        </w:rPr>
        <w:lastRenderedPageBreak/>
        <w:drawing>
          <wp:inline distT="0" distB="0" distL="0" distR="0" wp14:anchorId="66C825B2" wp14:editId="275B194C">
            <wp:extent cx="6120130" cy="4321810"/>
            <wp:effectExtent l="0" t="0" r="0" b="2540"/>
            <wp:docPr id="110105908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321810"/>
                    </a:xfrm>
                    <a:prstGeom prst="rect">
                      <a:avLst/>
                    </a:prstGeom>
                    <a:noFill/>
                    <a:ln>
                      <a:noFill/>
                    </a:ln>
                  </pic:spPr>
                </pic:pic>
              </a:graphicData>
            </a:graphic>
          </wp:inline>
        </w:drawing>
      </w:r>
    </w:p>
    <w:p w14:paraId="222BEAFF" w14:textId="77777777" w:rsidR="00DD4676" w:rsidRPr="00717019" w:rsidRDefault="00DD4676" w:rsidP="00717019">
      <w:pPr>
        <w:ind w:left="1020"/>
        <w:jc w:val="center"/>
        <w:rPr>
          <w:sz w:val="24"/>
          <w:szCs w:val="24"/>
        </w:rPr>
      </w:pPr>
      <w:r w:rsidRPr="00717019">
        <w:rPr>
          <w:sz w:val="24"/>
          <w:szCs w:val="24"/>
        </w:rPr>
        <w:t>Sutarties šalių šilumos perdavimo tinklo, pastato šilumos įrenginių nuosavybės bei atsakomybės už jų techninę priežiūrą suderintos ribos:</w:t>
      </w:r>
    </w:p>
    <w:p w14:paraId="09E30392" w14:textId="77777777" w:rsidR="00DD4676" w:rsidRPr="00717019" w:rsidRDefault="00DD4676" w:rsidP="00717019">
      <w:pPr>
        <w:ind w:left="1020"/>
        <w:jc w:val="center"/>
        <w:rPr>
          <w:sz w:val="24"/>
          <w:szCs w:val="24"/>
        </w:rPr>
      </w:pPr>
    </w:p>
    <w:p w14:paraId="650C9DBA" w14:textId="77777777" w:rsidR="00DD4676" w:rsidRPr="00717019" w:rsidRDefault="00DD4676" w:rsidP="00717019">
      <w:pPr>
        <w:ind w:left="284" w:hanging="283"/>
        <w:jc w:val="both"/>
        <w:rPr>
          <w:sz w:val="24"/>
          <w:szCs w:val="24"/>
        </w:rPr>
      </w:pPr>
      <w:r w:rsidRPr="00717019">
        <w:rPr>
          <w:sz w:val="24"/>
          <w:szCs w:val="24"/>
        </w:rPr>
        <w:t>1.</w:t>
      </w:r>
      <w:r w:rsidRPr="00717019">
        <w:rPr>
          <w:sz w:val="24"/>
          <w:szCs w:val="24"/>
        </w:rPr>
        <w:tab/>
        <w:t>A-B-B1, B2 - Tiekėjui nuosavybės teise priklausantis šilumos perdavimo tinklas, pastato šilumos apskaitos prietaisas.</w:t>
      </w:r>
    </w:p>
    <w:p w14:paraId="300BD06C" w14:textId="77777777" w:rsidR="00DD4676" w:rsidRPr="00717019" w:rsidRDefault="00DD4676" w:rsidP="00717019">
      <w:pPr>
        <w:tabs>
          <w:tab w:val="left" w:pos="1931"/>
        </w:tabs>
        <w:ind w:left="284"/>
        <w:jc w:val="both"/>
        <w:rPr>
          <w:sz w:val="24"/>
          <w:szCs w:val="24"/>
        </w:rPr>
      </w:pPr>
      <w:r w:rsidRPr="00717019">
        <w:rPr>
          <w:sz w:val="24"/>
          <w:szCs w:val="24"/>
        </w:rPr>
        <w:t>B1-B2, B2-C-C1, C-C3, B4-C - Vartotojui ir kitų pastato butų (patalpų) savininkams bendrosios dalinės nuosavybės teise priklausantis pastato šilumos perdavimo tinklas, karšto vandens tinklas, šilumos punkto įrenginiai (išskyrus pastato šilumos apskaitos prietaisą), šildymo sistema ir vėdinimo sistema, karšto vandens sistema, išskyrus pastato šalto vandens apskaitos prietaisą taške B3, bei kiti šilumos įrenginiai.</w:t>
      </w:r>
    </w:p>
    <w:p w14:paraId="50478FA2" w14:textId="77777777" w:rsidR="00DD4676" w:rsidRPr="00717019" w:rsidRDefault="00DD4676" w:rsidP="00717019">
      <w:pPr>
        <w:ind w:left="284" w:hanging="283"/>
        <w:jc w:val="both"/>
        <w:rPr>
          <w:sz w:val="24"/>
          <w:szCs w:val="24"/>
        </w:rPr>
      </w:pPr>
      <w:r w:rsidRPr="00717019">
        <w:rPr>
          <w:sz w:val="24"/>
          <w:szCs w:val="24"/>
        </w:rPr>
        <w:t>2.</w:t>
      </w:r>
      <w:r w:rsidRPr="00717019">
        <w:rPr>
          <w:sz w:val="24"/>
          <w:szCs w:val="24"/>
        </w:rPr>
        <w:tab/>
        <w:t>A-B-B1, B2 - Tiekėjo prižiūrimas šilumos perdavimo tinklas, pastato šilumos apskaitos prietaisas.</w:t>
      </w:r>
    </w:p>
    <w:p w14:paraId="645E0FDE" w14:textId="77777777" w:rsidR="00DD4676" w:rsidRPr="00717019" w:rsidRDefault="00DD4676" w:rsidP="00717019">
      <w:pPr>
        <w:ind w:left="284"/>
        <w:jc w:val="both"/>
        <w:rPr>
          <w:sz w:val="24"/>
          <w:szCs w:val="24"/>
        </w:rPr>
      </w:pPr>
      <w:r w:rsidRPr="00717019">
        <w:rPr>
          <w:sz w:val="24"/>
          <w:szCs w:val="24"/>
        </w:rPr>
        <w:t xml:space="preserve">B1-B2, B2-C-C1, B4-C - pastato šilumos perdavimo tinklo, karšto vandens tinklo, pastato šilumos punkto įrenginių, pastato šildymo įrenginių, karšto vandens sistemos įrenginių, bei kitų šilumos įrenginių (išskyrus pastato šalto vandens apskaitos prietaisą) tinkamą priežiūrą ir tvarkymą užtikrina vartotojų ir kitų pastato butų (patalpų) savininkų pasirinktas šildymo ir karšto vandens sistemos prižiūrėtojas.  </w:t>
      </w:r>
    </w:p>
    <w:p w14:paraId="0793A592" w14:textId="77777777" w:rsidR="00DD4676" w:rsidRPr="00717019" w:rsidRDefault="00DD4676" w:rsidP="00717019">
      <w:pPr>
        <w:ind w:left="284"/>
        <w:jc w:val="both"/>
        <w:rPr>
          <w:sz w:val="24"/>
          <w:szCs w:val="24"/>
        </w:rPr>
      </w:pPr>
      <w:r w:rsidRPr="00717019">
        <w:rPr>
          <w:sz w:val="24"/>
          <w:szCs w:val="24"/>
        </w:rPr>
        <w:t>C-C3 - pastato vėdinimo sistemos tinkamą priežiūrą ir tvarkymą užtikrina vartotojų ir kitų pastato patalpų savininkų pasirinktas vėdinimo sistemos prižiūrėtojas.</w:t>
      </w:r>
    </w:p>
    <w:p w14:paraId="4643976C" w14:textId="77777777" w:rsidR="00DD4676" w:rsidRPr="00717019" w:rsidRDefault="00DD4676" w:rsidP="00717019">
      <w:pPr>
        <w:ind w:left="284" w:hanging="283"/>
        <w:jc w:val="both"/>
        <w:rPr>
          <w:sz w:val="24"/>
          <w:szCs w:val="24"/>
        </w:rPr>
      </w:pPr>
      <w:r w:rsidRPr="00717019">
        <w:rPr>
          <w:sz w:val="24"/>
          <w:szCs w:val="24"/>
        </w:rPr>
        <w:t>3.</w:t>
      </w:r>
      <w:r w:rsidRPr="00717019">
        <w:rPr>
          <w:sz w:val="24"/>
          <w:szCs w:val="24"/>
        </w:rPr>
        <w:tab/>
        <w:t xml:space="preserve">B2 - šilumos tiekimo - vartojimo riba nustatoma </w:t>
      </w:r>
      <w:proofErr w:type="spellStart"/>
      <w:r w:rsidRPr="00717019">
        <w:rPr>
          <w:sz w:val="24"/>
          <w:szCs w:val="24"/>
        </w:rPr>
        <w:t>šilumnešio</w:t>
      </w:r>
      <w:proofErr w:type="spellEnd"/>
      <w:r w:rsidRPr="00717019">
        <w:rPr>
          <w:sz w:val="24"/>
          <w:szCs w:val="24"/>
        </w:rPr>
        <w:t xml:space="preserve"> tiekimo ir grąžinimo vamzdynų vietose, kuriose, pastato įvade, įrengtas atsiskaitomasis šilumos apskaitos prietaisas yra sujungtas su pastato šilumos įrenginiais.</w:t>
      </w:r>
    </w:p>
    <w:p w14:paraId="2A14EBB8" w14:textId="77777777" w:rsidR="00DD4676" w:rsidRPr="00717019" w:rsidRDefault="00DD4676" w:rsidP="00717019">
      <w:pPr>
        <w:jc w:val="both"/>
        <w:rPr>
          <w:sz w:val="24"/>
          <w:szCs w:val="24"/>
        </w:rPr>
      </w:pPr>
    </w:p>
    <w:p w14:paraId="7FA3B161" w14:textId="77777777" w:rsidR="00DD4676" w:rsidRPr="00717019" w:rsidRDefault="00DD4676" w:rsidP="00717019">
      <w:pPr>
        <w:rPr>
          <w:sz w:val="24"/>
          <w:szCs w:val="24"/>
        </w:rPr>
      </w:pPr>
    </w:p>
    <w:p w14:paraId="45D8D7A4" w14:textId="77777777" w:rsidR="00DD4676" w:rsidRPr="00717019" w:rsidRDefault="00DD4676" w:rsidP="00717019">
      <w:pPr>
        <w:rPr>
          <w:sz w:val="24"/>
          <w:szCs w:val="24"/>
        </w:rPr>
      </w:pPr>
    </w:p>
    <w:p w14:paraId="2AD57CBB" w14:textId="77777777" w:rsidR="00DD4676" w:rsidRPr="00717019" w:rsidRDefault="00DD4676" w:rsidP="00717019">
      <w:pPr>
        <w:rPr>
          <w:sz w:val="24"/>
          <w:szCs w:val="24"/>
        </w:rPr>
      </w:pPr>
    </w:p>
    <w:p w14:paraId="199A5DC4" w14:textId="77777777" w:rsidR="00717019" w:rsidRDefault="00717019">
      <w:pPr>
        <w:suppressAutoHyphens w:val="0"/>
        <w:spacing w:after="160" w:line="259" w:lineRule="auto"/>
      </w:pPr>
      <w:r>
        <w:br w:type="page"/>
      </w:r>
    </w:p>
    <w:p w14:paraId="43687D7D" w14:textId="73FBAFF6" w:rsidR="00DD4676" w:rsidRPr="00717019" w:rsidRDefault="004E2278" w:rsidP="00717019">
      <w:pPr>
        <w:jc w:val="right"/>
      </w:pPr>
      <w:r w:rsidRPr="00717019">
        <w:lastRenderedPageBreak/>
        <w:t>T</w:t>
      </w:r>
      <w:r w:rsidR="00DD4676" w:rsidRPr="00717019">
        <w:t xml:space="preserve">echninės specifikacijos </w:t>
      </w:r>
    </w:p>
    <w:p w14:paraId="1AA30EBC" w14:textId="77777777" w:rsidR="00DD4676" w:rsidRPr="00717019" w:rsidRDefault="00DD4676" w:rsidP="00717019">
      <w:pPr>
        <w:jc w:val="right"/>
      </w:pPr>
      <w:r w:rsidRPr="00717019">
        <w:t>1B priedas</w:t>
      </w:r>
    </w:p>
    <w:p w14:paraId="7C791277" w14:textId="77777777" w:rsidR="00DD4676" w:rsidRPr="00717019" w:rsidRDefault="00DD4676" w:rsidP="00717019">
      <w:pPr>
        <w:jc w:val="right"/>
        <w:rPr>
          <w:sz w:val="24"/>
          <w:szCs w:val="24"/>
        </w:rPr>
      </w:pPr>
    </w:p>
    <w:p w14:paraId="4BC66D12" w14:textId="77777777" w:rsidR="00DD4676" w:rsidRPr="00717019" w:rsidRDefault="00DD4676" w:rsidP="00717019">
      <w:pPr>
        <w:ind w:right="180"/>
        <w:jc w:val="center"/>
        <w:rPr>
          <w:b/>
          <w:bCs/>
          <w:sz w:val="24"/>
          <w:szCs w:val="24"/>
        </w:rPr>
      </w:pPr>
      <w:r w:rsidRPr="00717019">
        <w:rPr>
          <w:b/>
          <w:bCs/>
          <w:sz w:val="24"/>
          <w:szCs w:val="24"/>
        </w:rPr>
        <w:t>ŠILUMOS PERDAVIMO TINKLŲ, ŠILUMOS ĮRENGINIŲ NUOSAVYBĖS, ŠILDYMO SISTEMOS PRIEŽIŪROS RIBŲ IR TIEKIMO - VARTOJIMO RIBOS NUSTATYMO AKTAS</w:t>
      </w:r>
    </w:p>
    <w:p w14:paraId="16531F89" w14:textId="77777777" w:rsidR="00DD4676" w:rsidRPr="00717019" w:rsidRDefault="00DD4676" w:rsidP="00717019">
      <w:pPr>
        <w:rPr>
          <w:sz w:val="24"/>
          <w:szCs w:val="24"/>
        </w:rPr>
      </w:pPr>
    </w:p>
    <w:p w14:paraId="0DED9600" w14:textId="77777777" w:rsidR="00DD4676" w:rsidRPr="00717019" w:rsidRDefault="00DD4676" w:rsidP="00717019">
      <w:pPr>
        <w:numPr>
          <w:ilvl w:val="6"/>
          <w:numId w:val="3"/>
        </w:numPr>
        <w:suppressAutoHyphens w:val="0"/>
        <w:ind w:left="284" w:hanging="426"/>
        <w:jc w:val="both"/>
        <w:rPr>
          <w:noProof/>
          <w:sz w:val="24"/>
          <w:szCs w:val="24"/>
        </w:rPr>
      </w:pPr>
      <w:r w:rsidRPr="00717019">
        <w:rPr>
          <w:noProof/>
          <w:sz w:val="24"/>
          <w:szCs w:val="24"/>
        </w:rPr>
        <w:t>Pastatas prijungtas šilumos kameroje ŠK 1205 - 8/3-3.</w:t>
      </w:r>
    </w:p>
    <w:p w14:paraId="6EA03F8F" w14:textId="77777777" w:rsidR="00DD4676" w:rsidRPr="00717019" w:rsidRDefault="00DD4676" w:rsidP="00717019">
      <w:pPr>
        <w:numPr>
          <w:ilvl w:val="6"/>
          <w:numId w:val="3"/>
        </w:numPr>
        <w:suppressAutoHyphens w:val="0"/>
        <w:ind w:left="284" w:hanging="426"/>
        <w:jc w:val="both"/>
        <w:rPr>
          <w:noProof/>
          <w:sz w:val="24"/>
          <w:szCs w:val="24"/>
        </w:rPr>
      </w:pPr>
      <w:r w:rsidRPr="00717019">
        <w:rPr>
          <w:noProof/>
          <w:sz w:val="24"/>
          <w:szCs w:val="24"/>
        </w:rPr>
        <w:t>Sutarties šalių įrenginių nuosavybės riba nustatoma:  AB „Šiaulių energija“ - nuo šilumos kameros ŠK 1205-8/3-3 taške A iki išorinės pastato sienos taške B ir nuo taško B1 iki taško C, vartotojo - nuo AB „Šiaulių energija“ nuosavybės ribos taške B iki taško B1 ir nuo taško C iki taško C1 (žr. schemą).</w:t>
      </w:r>
    </w:p>
    <w:p w14:paraId="14B34EAF" w14:textId="77777777" w:rsidR="00DD4676" w:rsidRPr="00717019" w:rsidRDefault="00DD4676" w:rsidP="00717019">
      <w:pPr>
        <w:numPr>
          <w:ilvl w:val="6"/>
          <w:numId w:val="3"/>
        </w:numPr>
        <w:suppressAutoHyphens w:val="0"/>
        <w:ind w:left="284" w:hanging="426"/>
        <w:jc w:val="both"/>
        <w:rPr>
          <w:noProof/>
          <w:sz w:val="24"/>
          <w:szCs w:val="24"/>
        </w:rPr>
      </w:pPr>
      <w:r w:rsidRPr="00717019">
        <w:rPr>
          <w:noProof/>
          <w:sz w:val="24"/>
          <w:szCs w:val="24"/>
        </w:rPr>
        <w:t>Sutarties šalių įrenginių priežiūros atsakomybės riba nustatoma : AB „Šiaulių energija“ - nuo šilumos kameros ŠK 1205-8/3-3 taške A iki taško B ir pastato šilumos apskaitos prietaisas taške B2, vartotojo - nuo AB „Šiaulių energija“ priežiūros ribos taške B iki taško  C1 (žr. schemą).</w:t>
      </w:r>
    </w:p>
    <w:p w14:paraId="3DDE3B42" w14:textId="77777777" w:rsidR="00DD4676" w:rsidRPr="00717019" w:rsidRDefault="00DD4676" w:rsidP="00717019">
      <w:pPr>
        <w:numPr>
          <w:ilvl w:val="6"/>
          <w:numId w:val="3"/>
        </w:numPr>
        <w:suppressAutoHyphens w:val="0"/>
        <w:ind w:left="284" w:hanging="426"/>
        <w:jc w:val="both"/>
        <w:rPr>
          <w:noProof/>
          <w:sz w:val="24"/>
          <w:szCs w:val="24"/>
        </w:rPr>
      </w:pPr>
      <w:r w:rsidRPr="00717019">
        <w:rPr>
          <w:noProof/>
          <w:sz w:val="24"/>
          <w:szCs w:val="24"/>
        </w:rPr>
        <w:t>Šilumos tiekimo - vartojimo riba nustatoma šilumnešio tiekimo ir grąžinimo vamzdyno vietoje, kur pastato įvade įrengtas atsiskaitomasis šilumos apskaitos prietaisas yra sujungtas su pastato šilumos įrenginiais taške B2 (žr. schemą).</w:t>
      </w:r>
    </w:p>
    <w:p w14:paraId="119428D9" w14:textId="77777777" w:rsidR="00DD4676" w:rsidRPr="00717019" w:rsidRDefault="00DD4676" w:rsidP="00717019">
      <w:pPr>
        <w:numPr>
          <w:ilvl w:val="6"/>
          <w:numId w:val="3"/>
        </w:numPr>
        <w:suppressAutoHyphens w:val="0"/>
        <w:ind w:left="284" w:hanging="426"/>
        <w:jc w:val="both"/>
        <w:rPr>
          <w:sz w:val="24"/>
          <w:szCs w:val="24"/>
        </w:rPr>
      </w:pPr>
      <w:r w:rsidRPr="00717019">
        <w:rPr>
          <w:noProof/>
          <w:sz w:val="24"/>
          <w:szCs w:val="24"/>
        </w:rPr>
        <w:t>Atsiskaitomojo šilumos apskaitos prietaiso įrengimo vieta nurodyta šilumos tiekimo ir vartojimo įrenginių, šilumos perdavimo ir karšto vandens</w:t>
      </w:r>
      <w:r w:rsidRPr="00717019">
        <w:rPr>
          <w:sz w:val="24"/>
          <w:szCs w:val="24"/>
        </w:rPr>
        <w:t xml:space="preserve"> tinklų šalių nuosavybės bei techninės priežiūros atsakomybės ribų schemoje.</w:t>
      </w:r>
    </w:p>
    <w:p w14:paraId="7BEFC673" w14:textId="77777777" w:rsidR="00DD4676" w:rsidRPr="00717019" w:rsidRDefault="00DD4676" w:rsidP="00717019">
      <w:pPr>
        <w:ind w:left="360"/>
        <w:jc w:val="both"/>
        <w:rPr>
          <w:sz w:val="24"/>
          <w:szCs w:val="24"/>
        </w:rPr>
      </w:pPr>
      <w:r w:rsidRPr="00717019">
        <w:rPr>
          <w:sz w:val="24"/>
          <w:szCs w:val="24"/>
        </w:rPr>
        <w:tab/>
      </w:r>
    </w:p>
    <w:p w14:paraId="389D1DC4" w14:textId="77777777" w:rsidR="00DD4676" w:rsidRPr="00717019" w:rsidRDefault="00DD4676" w:rsidP="00717019">
      <w:pPr>
        <w:jc w:val="both"/>
        <w:rPr>
          <w:sz w:val="24"/>
          <w:szCs w:val="24"/>
        </w:rPr>
      </w:pPr>
      <w:r w:rsidRPr="00717019">
        <w:rPr>
          <w:sz w:val="24"/>
          <w:szCs w:val="24"/>
        </w:rPr>
        <w:t>Pridedama: Šilumos tiekimo ir vartojimo įrenginių, šilumos perdavimo ir karšto vandens tinklų šalių nuosavybės bei techninės priežiūros atsakomybės ribų schemos.</w:t>
      </w:r>
    </w:p>
    <w:p w14:paraId="7E8BC8EF" w14:textId="77777777" w:rsidR="00DD4676" w:rsidRPr="00717019" w:rsidRDefault="00DD4676" w:rsidP="00717019">
      <w:pPr>
        <w:jc w:val="both"/>
        <w:rPr>
          <w:sz w:val="24"/>
          <w:szCs w:val="24"/>
        </w:rPr>
      </w:pPr>
    </w:p>
    <w:p w14:paraId="53A865C5" w14:textId="77777777" w:rsidR="00DD4676" w:rsidRPr="00717019" w:rsidRDefault="00DD4676" w:rsidP="00717019">
      <w:pPr>
        <w:jc w:val="both"/>
        <w:rPr>
          <w:sz w:val="24"/>
          <w:szCs w:val="24"/>
        </w:rPr>
      </w:pPr>
    </w:p>
    <w:p w14:paraId="7E551499" w14:textId="77777777" w:rsidR="00DD4676" w:rsidRPr="00717019" w:rsidRDefault="00DD4676" w:rsidP="00717019">
      <w:pPr>
        <w:jc w:val="both"/>
        <w:rPr>
          <w:sz w:val="24"/>
          <w:szCs w:val="24"/>
        </w:rPr>
      </w:pPr>
    </w:p>
    <w:p w14:paraId="21043037" w14:textId="77777777" w:rsidR="00DD4676" w:rsidRPr="00717019" w:rsidRDefault="00DD4676" w:rsidP="00717019">
      <w:pPr>
        <w:jc w:val="both"/>
        <w:rPr>
          <w:sz w:val="24"/>
          <w:szCs w:val="24"/>
        </w:rPr>
      </w:pPr>
    </w:p>
    <w:p w14:paraId="38BA608F" w14:textId="77777777" w:rsidR="00DD4676" w:rsidRPr="00717019" w:rsidRDefault="00DD4676" w:rsidP="00717019">
      <w:pPr>
        <w:jc w:val="both"/>
        <w:rPr>
          <w:sz w:val="24"/>
          <w:szCs w:val="24"/>
        </w:rPr>
      </w:pPr>
    </w:p>
    <w:p w14:paraId="611718BA" w14:textId="77777777" w:rsidR="00DD4676" w:rsidRPr="00717019" w:rsidRDefault="00DD4676" w:rsidP="00717019">
      <w:pPr>
        <w:jc w:val="both"/>
        <w:rPr>
          <w:sz w:val="24"/>
          <w:szCs w:val="24"/>
        </w:rPr>
      </w:pPr>
    </w:p>
    <w:p w14:paraId="4E1C7C0C" w14:textId="77777777" w:rsidR="00DD4676" w:rsidRPr="00717019" w:rsidRDefault="00DD4676" w:rsidP="00717019">
      <w:pPr>
        <w:jc w:val="both"/>
        <w:rPr>
          <w:sz w:val="24"/>
          <w:szCs w:val="24"/>
        </w:rPr>
      </w:pPr>
    </w:p>
    <w:p w14:paraId="35CFC874" w14:textId="77777777" w:rsidR="00DD4676" w:rsidRPr="00717019" w:rsidRDefault="00DD4676" w:rsidP="00717019">
      <w:pPr>
        <w:jc w:val="both"/>
        <w:rPr>
          <w:sz w:val="24"/>
          <w:szCs w:val="24"/>
        </w:rPr>
      </w:pPr>
    </w:p>
    <w:p w14:paraId="7F49D9C9" w14:textId="77777777" w:rsidR="00DD4676" w:rsidRPr="00717019" w:rsidRDefault="00DD4676" w:rsidP="00717019">
      <w:pPr>
        <w:rPr>
          <w:noProof/>
          <w:sz w:val="24"/>
          <w:szCs w:val="24"/>
        </w:rPr>
      </w:pPr>
      <w:r w:rsidRPr="00717019">
        <w:rPr>
          <w:sz w:val="24"/>
          <w:szCs w:val="24"/>
        </w:rPr>
        <w:lastRenderedPageBreak/>
        <w:t xml:space="preserve"> </w:t>
      </w:r>
      <w:r w:rsidRPr="00717019">
        <w:rPr>
          <w:noProof/>
          <w:sz w:val="24"/>
          <w:szCs w:val="24"/>
        </w:rPr>
        <w:drawing>
          <wp:inline distT="0" distB="0" distL="0" distR="0" wp14:anchorId="6CE64735" wp14:editId="5946AAD9">
            <wp:extent cx="6120130" cy="4321810"/>
            <wp:effectExtent l="0" t="0" r="0" b="2540"/>
            <wp:docPr id="2079675783"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321810"/>
                    </a:xfrm>
                    <a:prstGeom prst="rect">
                      <a:avLst/>
                    </a:prstGeom>
                    <a:noFill/>
                    <a:ln>
                      <a:noFill/>
                    </a:ln>
                  </pic:spPr>
                </pic:pic>
              </a:graphicData>
            </a:graphic>
          </wp:inline>
        </w:drawing>
      </w:r>
    </w:p>
    <w:p w14:paraId="4F34F771" w14:textId="77777777" w:rsidR="00DD4676" w:rsidRPr="00717019" w:rsidRDefault="00DD4676" w:rsidP="00717019">
      <w:pPr>
        <w:rPr>
          <w:sz w:val="24"/>
          <w:szCs w:val="24"/>
        </w:rPr>
      </w:pPr>
    </w:p>
    <w:p w14:paraId="3E059AF8" w14:textId="77777777" w:rsidR="00DD4676" w:rsidRPr="00717019" w:rsidRDefault="00DD4676" w:rsidP="00717019">
      <w:pPr>
        <w:rPr>
          <w:noProof/>
          <w:sz w:val="24"/>
          <w:szCs w:val="24"/>
        </w:rPr>
      </w:pPr>
    </w:p>
    <w:p w14:paraId="7816EBAA" w14:textId="77777777" w:rsidR="00DD4676" w:rsidRPr="00717019" w:rsidRDefault="00DD4676" w:rsidP="00717019">
      <w:pPr>
        <w:ind w:left="1020"/>
        <w:jc w:val="center"/>
        <w:rPr>
          <w:sz w:val="24"/>
          <w:szCs w:val="24"/>
        </w:rPr>
      </w:pPr>
      <w:r w:rsidRPr="00717019">
        <w:rPr>
          <w:sz w:val="24"/>
          <w:szCs w:val="24"/>
        </w:rPr>
        <w:t>Sutarties šalių šilumos perdavimo tinklo, pastato šilumos įrenginių nuosavybės bei atsakomybės už jų techninę priežiūrą suderintos ribos:</w:t>
      </w:r>
    </w:p>
    <w:p w14:paraId="225BD537" w14:textId="77777777" w:rsidR="00DD4676" w:rsidRPr="00717019" w:rsidRDefault="00DD4676" w:rsidP="00717019">
      <w:pPr>
        <w:ind w:left="1020"/>
        <w:jc w:val="center"/>
        <w:rPr>
          <w:sz w:val="24"/>
          <w:szCs w:val="24"/>
        </w:rPr>
      </w:pPr>
    </w:p>
    <w:p w14:paraId="380F6D95" w14:textId="77777777" w:rsidR="00DD4676" w:rsidRPr="00717019" w:rsidRDefault="00DD4676" w:rsidP="00717019">
      <w:pPr>
        <w:ind w:left="426" w:hanging="283"/>
        <w:jc w:val="both"/>
        <w:rPr>
          <w:sz w:val="24"/>
          <w:szCs w:val="24"/>
        </w:rPr>
      </w:pPr>
      <w:r w:rsidRPr="00717019">
        <w:rPr>
          <w:sz w:val="24"/>
          <w:szCs w:val="24"/>
        </w:rPr>
        <w:t>1.</w:t>
      </w:r>
      <w:r w:rsidRPr="00717019">
        <w:rPr>
          <w:sz w:val="24"/>
          <w:szCs w:val="24"/>
        </w:rPr>
        <w:tab/>
        <w:t>A-B, B1-B2-C, B4-C, C2 - Tiekėjui nuosavybės teise priklausantis šilumos perdavimo tinklas, karšto vandens tinklas, pastato šilumos punkto įrenginiai, pastato šilumos apskaitos prietaisas, buto (patalpų) karšto vandens apskaitos prietaisas, išskyrus pastato šalto vandens apskaitos prietaisą taške B3.</w:t>
      </w:r>
    </w:p>
    <w:p w14:paraId="42EBB55C" w14:textId="77777777" w:rsidR="00DD4676" w:rsidRPr="00717019" w:rsidRDefault="00DD4676" w:rsidP="00717019">
      <w:pPr>
        <w:tabs>
          <w:tab w:val="left" w:pos="1931"/>
        </w:tabs>
        <w:ind w:left="426"/>
        <w:jc w:val="both"/>
        <w:rPr>
          <w:sz w:val="24"/>
          <w:szCs w:val="24"/>
        </w:rPr>
      </w:pPr>
      <w:r w:rsidRPr="00717019">
        <w:rPr>
          <w:sz w:val="24"/>
          <w:szCs w:val="24"/>
        </w:rPr>
        <w:t>B-B1, C-C1-C2 - Vartotojui ir kitų pastato butų (patalpų) savininkams bendrosios dalinės nuosavybės teise priklausantis pastato šilumos perdavimo tinklas, šildymo ir karšto vandens sistema, bei kiti šilumos įrenginiai.</w:t>
      </w:r>
    </w:p>
    <w:p w14:paraId="67996828" w14:textId="77777777" w:rsidR="00DD4676" w:rsidRPr="00717019" w:rsidRDefault="00DD4676" w:rsidP="00717019">
      <w:pPr>
        <w:ind w:left="426" w:hanging="283"/>
        <w:jc w:val="both"/>
        <w:rPr>
          <w:sz w:val="24"/>
          <w:szCs w:val="24"/>
        </w:rPr>
      </w:pPr>
      <w:r w:rsidRPr="00717019">
        <w:rPr>
          <w:sz w:val="24"/>
          <w:szCs w:val="24"/>
        </w:rPr>
        <w:t>2.</w:t>
      </w:r>
      <w:r w:rsidRPr="00717019">
        <w:rPr>
          <w:sz w:val="24"/>
          <w:szCs w:val="24"/>
        </w:rPr>
        <w:tab/>
        <w:t>A-B, B2, C2 - Tiekėjo prižiūrimas šilumos perdavimo tinklas, buto (patalpų) karšto vandens apskaitos prietaisas, pastato šilumos apskaitos prietaisas.</w:t>
      </w:r>
    </w:p>
    <w:p w14:paraId="033DA94A" w14:textId="77777777" w:rsidR="00DD4676" w:rsidRPr="00717019" w:rsidRDefault="00DD4676" w:rsidP="00717019">
      <w:pPr>
        <w:ind w:left="426"/>
        <w:jc w:val="both"/>
        <w:rPr>
          <w:sz w:val="24"/>
          <w:szCs w:val="24"/>
        </w:rPr>
      </w:pPr>
      <w:r w:rsidRPr="00717019">
        <w:rPr>
          <w:sz w:val="24"/>
          <w:szCs w:val="24"/>
        </w:rPr>
        <w:t xml:space="preserve">B-B1, B1-B2, B2-C-C1-C2, B4-C - pastato šilumos perdavimo tinklo, karšto vandens tinklo, pastato šilumos punkto įrenginių, pastato šildymo įrenginių, karšto vandens sistemos įrenginių, bei kitų šilumos įrenginių (išskyrus pastato šalto vandens apskaitos prietaisą) tinkamą priežiūrą ir tvarkymą užtikrina vartotojų ir kitų pastato butų (patalpų) savininkų pasirinktas šildymo ir karšto vandens sistemos prižiūrėtojas.  </w:t>
      </w:r>
    </w:p>
    <w:p w14:paraId="6F943ECB" w14:textId="77777777" w:rsidR="00DD4676" w:rsidRPr="00717019" w:rsidRDefault="00DD4676" w:rsidP="00717019">
      <w:pPr>
        <w:ind w:left="426" w:hanging="283"/>
        <w:jc w:val="both"/>
        <w:rPr>
          <w:sz w:val="24"/>
          <w:szCs w:val="24"/>
        </w:rPr>
      </w:pPr>
      <w:r w:rsidRPr="00717019">
        <w:rPr>
          <w:sz w:val="24"/>
          <w:szCs w:val="24"/>
        </w:rPr>
        <w:t>3.</w:t>
      </w:r>
      <w:r w:rsidRPr="00717019">
        <w:rPr>
          <w:sz w:val="24"/>
          <w:szCs w:val="24"/>
        </w:rPr>
        <w:tab/>
        <w:t xml:space="preserve">B2 - šilumos tiekimo - vartojimo riba nustatoma </w:t>
      </w:r>
      <w:proofErr w:type="spellStart"/>
      <w:r w:rsidRPr="00717019">
        <w:rPr>
          <w:sz w:val="24"/>
          <w:szCs w:val="24"/>
        </w:rPr>
        <w:t>šilumnešio</w:t>
      </w:r>
      <w:proofErr w:type="spellEnd"/>
      <w:r w:rsidRPr="00717019">
        <w:rPr>
          <w:sz w:val="24"/>
          <w:szCs w:val="24"/>
        </w:rPr>
        <w:t xml:space="preserve"> tiekimo ir grąžinimo vamzdynų vietose, kuriose, pastato įvade, įrengtas atsiskaitomasis šilumos apskaitos prietaisas yra sujungtas su pastato šilumos įrenginiais.</w:t>
      </w:r>
    </w:p>
    <w:p w14:paraId="42F5B25B" w14:textId="1182972A" w:rsidR="001D6F54" w:rsidRPr="00717019" w:rsidRDefault="00DD4676" w:rsidP="00717019">
      <w:pPr>
        <w:ind w:left="426"/>
        <w:jc w:val="both"/>
        <w:rPr>
          <w:sz w:val="24"/>
          <w:szCs w:val="24"/>
        </w:rPr>
      </w:pPr>
      <w:r w:rsidRPr="00717019">
        <w:rPr>
          <w:sz w:val="24"/>
          <w:szCs w:val="24"/>
        </w:rPr>
        <w:t>C2 - karšto vandens tiekimo - vartojimo riba nustatoma karšto vandens vamzdyno vietoje, kur yra įrengtas atsiskaitomasis karšto vandens apskaitos prietaisas.</w:t>
      </w:r>
    </w:p>
    <w:sectPr w:rsidR="001D6F54" w:rsidRPr="00717019" w:rsidSect="00B83A3C">
      <w:pgSz w:w="12240" w:h="15840"/>
      <w:pgMar w:top="993" w:right="758"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9659C"/>
    <w:multiLevelType w:val="hybridMultilevel"/>
    <w:tmpl w:val="935A81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BFE42FA"/>
    <w:multiLevelType w:val="multilevel"/>
    <w:tmpl w:val="E886E804"/>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2" w15:restartNumberingAfterBreak="0">
    <w:nsid w:val="49A051DD"/>
    <w:multiLevelType w:val="multilevel"/>
    <w:tmpl w:val="4D16A24C"/>
    <w:styleLink w:val="Stilius29"/>
    <w:lvl w:ilvl="0">
      <w:start w:val="9"/>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614B1A"/>
    <w:multiLevelType w:val="multilevel"/>
    <w:tmpl w:val="4D16A24C"/>
    <w:numStyleLink w:val="Stilius29"/>
  </w:abstractNum>
  <w:num w:numId="1" w16cid:durableId="1573931898">
    <w:abstractNumId w:val="1"/>
  </w:num>
  <w:num w:numId="2" w16cid:durableId="1151362910">
    <w:abstractNumId w:val="0"/>
  </w:num>
  <w:num w:numId="3" w16cid:durableId="1257397723">
    <w:abstractNumId w:val="3"/>
  </w:num>
  <w:num w:numId="4" w16cid:durableId="164149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76"/>
    <w:rsid w:val="00083D26"/>
    <w:rsid w:val="00181114"/>
    <w:rsid w:val="001D6F54"/>
    <w:rsid w:val="00236300"/>
    <w:rsid w:val="002E13BA"/>
    <w:rsid w:val="00343095"/>
    <w:rsid w:val="004A46F3"/>
    <w:rsid w:val="004E2278"/>
    <w:rsid w:val="005C426C"/>
    <w:rsid w:val="00686C30"/>
    <w:rsid w:val="0069772D"/>
    <w:rsid w:val="006F6593"/>
    <w:rsid w:val="00717019"/>
    <w:rsid w:val="009456A9"/>
    <w:rsid w:val="00A07FF1"/>
    <w:rsid w:val="00A51C16"/>
    <w:rsid w:val="00A543D0"/>
    <w:rsid w:val="00AA2DCB"/>
    <w:rsid w:val="00B045F9"/>
    <w:rsid w:val="00B05567"/>
    <w:rsid w:val="00B45300"/>
    <w:rsid w:val="00B83A3C"/>
    <w:rsid w:val="00CC1155"/>
    <w:rsid w:val="00D231BB"/>
    <w:rsid w:val="00DD4676"/>
    <w:rsid w:val="00DE60A5"/>
    <w:rsid w:val="00EC7AA8"/>
    <w:rsid w:val="00EE2120"/>
    <w:rsid w:val="00EE4FAC"/>
    <w:rsid w:val="00FB330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23D"/>
  <w15:chartTrackingRefBased/>
  <w15:docId w15:val="{C0A0B389-2D39-4B1F-89CD-B7B603C5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D4676"/>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rsid w:val="00DD4676"/>
    <w:rPr>
      <w:rFonts w:eastAsia="Times New Roman" w:cs="Times New Roman"/>
    </w:rPr>
  </w:style>
  <w:style w:type="paragraph" w:styleId="Pagrindinistekstas">
    <w:name w:val="Body Text"/>
    <w:basedOn w:val="prastasis"/>
    <w:link w:val="PagrindinistekstasDiagrama"/>
    <w:qFormat/>
    <w:rsid w:val="00DD4676"/>
    <w:pPr>
      <w:widowControl w:val="0"/>
      <w:suppressAutoHyphens w:val="0"/>
      <w:ind w:firstLine="400"/>
    </w:pPr>
    <w:rPr>
      <w:rFonts w:asciiTheme="minorHAnsi" w:hAnsiTheme="minorHAnsi"/>
      <w:kern w:val="2"/>
      <w:sz w:val="22"/>
      <w:szCs w:val="22"/>
      <w:lang w:eastAsia="en-US"/>
      <w14:ligatures w14:val="standardContextual"/>
    </w:rPr>
  </w:style>
  <w:style w:type="character" w:customStyle="1" w:styleId="PagrindinistekstasDiagrama1">
    <w:name w:val="Pagrindinis tekstas Diagrama1"/>
    <w:basedOn w:val="Numatytasispastraiposriftas"/>
    <w:uiPriority w:val="99"/>
    <w:semiHidden/>
    <w:rsid w:val="00DD4676"/>
    <w:rPr>
      <w:rFonts w:ascii="Times New Roman" w:eastAsia="Times New Roman" w:hAnsi="Times New Roman" w:cs="Times New Roman"/>
      <w:kern w:val="0"/>
      <w:sz w:val="20"/>
      <w:szCs w:val="20"/>
      <w:lang w:eastAsia="ar-SA"/>
      <w14:ligatures w14:val="none"/>
    </w:rPr>
  </w:style>
  <w:style w:type="paragraph" w:styleId="Sraopastraipa">
    <w:name w:val="List Paragraph"/>
    <w:basedOn w:val="prastasis"/>
    <w:uiPriority w:val="34"/>
    <w:qFormat/>
    <w:rsid w:val="00DD4676"/>
    <w:pPr>
      <w:ind w:left="720"/>
      <w:contextualSpacing/>
    </w:pPr>
  </w:style>
  <w:style w:type="numbering" w:customStyle="1" w:styleId="Stilius29">
    <w:name w:val="Stilius29"/>
    <w:uiPriority w:val="99"/>
    <w:rsid w:val="00DD4676"/>
    <w:pPr>
      <w:numPr>
        <w:numId w:val="4"/>
      </w:numPr>
    </w:pPr>
  </w:style>
  <w:style w:type="character" w:styleId="Hipersaitas">
    <w:name w:val="Hyperlink"/>
    <w:basedOn w:val="Numatytasispastraiposriftas"/>
    <w:uiPriority w:val="99"/>
    <w:unhideWhenUsed/>
    <w:rsid w:val="00B045F9"/>
    <w:rPr>
      <w:color w:val="0563C1" w:themeColor="hyperlink"/>
      <w:u w:val="single"/>
    </w:rPr>
  </w:style>
  <w:style w:type="character" w:styleId="Neapdorotaspaminjimas">
    <w:name w:val="Unresolved Mention"/>
    <w:basedOn w:val="Numatytasispastraiposriftas"/>
    <w:uiPriority w:val="99"/>
    <w:semiHidden/>
    <w:unhideWhenUsed/>
    <w:rsid w:val="00B0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gula.lt/siluma/Puslapiai/licencijavimas/licenciju-tureto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C5AD1-A712-42A4-9B6F-4B99C7C6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6875</Words>
  <Characters>3920</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Birutytė-Ivanauskienė</dc:creator>
  <cp:keywords/>
  <dc:description/>
  <cp:lastModifiedBy>VP</cp:lastModifiedBy>
  <cp:revision>3</cp:revision>
  <dcterms:created xsi:type="dcterms:W3CDTF">2024-10-14T09:42:00Z</dcterms:created>
  <dcterms:modified xsi:type="dcterms:W3CDTF">2024-11-06T11:25:00Z</dcterms:modified>
</cp:coreProperties>
</file>