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32A89DB2"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425C89" w:rsidRPr="00425C89">
                  <w:rPr>
                    <w:rFonts w:eastAsia="Arial Unicode MS"/>
                    <w:sz w:val="18"/>
                    <w:szCs w:val="18"/>
                  </w:rPr>
                  <w:t xml:space="preserve">(PU-12811/24) Degalai iš išorės degalinių </w:t>
                </w:r>
                <w:proofErr w:type="spellStart"/>
                <w:r w:rsidR="00425C89" w:rsidRPr="00425C89">
                  <w:rPr>
                    <w:rFonts w:eastAsia="Arial Unicode MS"/>
                    <w:sz w:val="18"/>
                    <w:szCs w:val="18"/>
                  </w:rPr>
                  <w:t>Pagrybis</w:t>
                </w:r>
                <w:proofErr w:type="spellEnd"/>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540986EC"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669905742"/>
                <w:placeholder>
                  <w:docPart w:val="97A6C4DDD3ED49E2968F74A33F316539"/>
                </w:placeholder>
                <w:showingPlcHdr/>
              </w:sdtPr>
              <w:sdtContent>
                <w:r w:rsidR="002560B2">
                  <w:rPr>
                    <w:rStyle w:val="Vietosrezervavimoenklotekstas"/>
                  </w:rPr>
                  <w:t>Click or tap here to enter text.</w:t>
                </w:r>
              </w:sdtContent>
            </w:sdt>
            <w:r w:rsidR="002560B2">
              <w:rPr>
                <w:sz w:val="18"/>
                <w:szCs w:val="14"/>
              </w:rPr>
              <w:t xml:space="preserve"> </w:t>
            </w:r>
            <w:sdt>
              <w:sdtPr>
                <w:rPr>
                  <w:sz w:val="18"/>
                  <w:szCs w:val="14"/>
                </w:rPr>
                <w:alias w:val="Vardas, pavardė, pareigos"/>
                <w:tag w:val="Vardas, pavardė, pareigos"/>
                <w:id w:val="1354389144"/>
                <w:placeholder>
                  <w:docPart w:val="7B708F5F6A744836AD1D9AD085540D38"/>
                </w:placeholder>
                <w:showingPlcHdr/>
              </w:sdtPr>
              <w:sdtContent>
                <w:r w:rsidR="002560B2">
                  <w:rPr>
                    <w:rStyle w:val="Vietosrezervavimoenklotekstas"/>
                  </w:rPr>
                  <w:t>Click or tap here to enter text.</w:t>
                </w:r>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20C60F40" w:rsidR="00B5553C" w:rsidRPr="00EE08AA" w:rsidRDefault="00000000" w:rsidP="00B5553C">
            <w:pPr>
              <w:tabs>
                <w:tab w:val="left" w:pos="567"/>
                <w:tab w:val="left" w:pos="993"/>
              </w:tabs>
              <w:jc w:val="both"/>
              <w:rPr>
                <w:b/>
                <w:bCs/>
                <w:sz w:val="18"/>
                <w:szCs w:val="18"/>
              </w:rPr>
            </w:pPr>
            <w:sdt>
              <w:sdtPr>
                <w:rPr>
                  <w:b/>
                  <w:bCs/>
                  <w:iCs/>
                  <w:sz w:val="18"/>
                  <w:szCs w:val="18"/>
                  <w:u w:val="single"/>
                </w:rPr>
                <w:alias w:val="Pardavėjo pavadinimas"/>
                <w:tag w:val="Pardavėjo pavadinimas"/>
                <w:id w:val="269206931"/>
                <w:placeholder>
                  <w:docPart w:val="3F54B9730D804DB3A72F891D4015786C"/>
                </w:placeholder>
              </w:sdtPr>
              <w:sdtContent>
                <w:r w:rsidR="00425C89" w:rsidRPr="00FD1DF5">
                  <w:rPr>
                    <w:b/>
                    <w:bCs/>
                    <w:iCs/>
                    <w:sz w:val="18"/>
                    <w:szCs w:val="18"/>
                    <w:u w:val="single"/>
                  </w:rPr>
                  <w:t>UAB „FLEET UNION“ (partneris lyderis), veikianti su UAB „BALTIC PETROLEUM“ (partneris Nr. 2) pagal 2022-01-28 jungtinės veiklos sutartį Nr. FP-22/03, kuriuos atstovauja UAB ,,FLEET UNION“</w:t>
                </w:r>
              </w:sdtContent>
            </w:sdt>
            <w:bookmarkEnd w:id="1"/>
            <w:r w:rsidR="00B5553C" w:rsidRPr="00EE08AA">
              <w:rPr>
                <w:sz w:val="18"/>
                <w:szCs w:val="18"/>
              </w:rPr>
              <w:t xml:space="preserve">, buveinės adresas </w:t>
            </w:r>
            <w:r w:rsidR="00425C89" w:rsidRPr="00FD1DF5">
              <w:rPr>
                <w:rFonts w:eastAsia="Arial Unicode MS"/>
                <w:sz w:val="18"/>
                <w:szCs w:val="18"/>
              </w:rPr>
              <w:t xml:space="preserve">Ukmergės kelias 4, </w:t>
            </w:r>
            <w:proofErr w:type="spellStart"/>
            <w:r w:rsidR="00425C89" w:rsidRPr="00FD1DF5">
              <w:rPr>
                <w:rFonts w:eastAsia="Arial Unicode MS"/>
                <w:sz w:val="18"/>
                <w:szCs w:val="18"/>
              </w:rPr>
              <w:t>Užubalių</w:t>
            </w:r>
            <w:proofErr w:type="spellEnd"/>
            <w:r w:rsidR="00425C89" w:rsidRPr="00FD1DF5">
              <w:rPr>
                <w:rFonts w:eastAsia="Arial Unicode MS"/>
                <w:sz w:val="18"/>
                <w:szCs w:val="18"/>
              </w:rPr>
              <w:t xml:space="preserve"> k. Vilniaus r. sav.</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425C89" w:rsidRPr="00FD1DF5">
              <w:rPr>
                <w:sz w:val="18"/>
                <w:szCs w:val="18"/>
              </w:rPr>
              <w:t>304140223</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6943C8AA"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6876075C"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130539F4"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4A8CFDD6"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1DF2DD6D"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9255A8B" w:rsidR="00963BF6" w:rsidRPr="00EE08AA" w:rsidRDefault="00963BF6">
            <w:pPr>
              <w:jc w:val="center"/>
              <w:rPr>
                <w:kern w:val="2"/>
                <w:sz w:val="18"/>
                <w:szCs w:val="18"/>
              </w:rPr>
            </w:pPr>
          </w:p>
        </w:tc>
      </w:tr>
      <w:tr w:rsidR="008104E0" w:rsidRPr="00EE08AA" w14:paraId="49577013" w14:textId="77777777" w:rsidTr="00E95805">
        <w:tc>
          <w:tcPr>
            <w:tcW w:w="2808" w:type="dxa"/>
            <w:vMerge w:val="restart"/>
            <w:tcBorders>
              <w:top w:val="single" w:sz="12" w:space="0" w:color="auto"/>
            </w:tcBorders>
          </w:tcPr>
          <w:p w14:paraId="0A4C23E7" w14:textId="77777777" w:rsidR="008104E0" w:rsidRPr="00EE08AA" w:rsidRDefault="008104E0" w:rsidP="008104E0">
            <w:pPr>
              <w:rPr>
                <w:b/>
                <w:bCs/>
                <w:kern w:val="2"/>
                <w:sz w:val="18"/>
                <w:szCs w:val="18"/>
              </w:rPr>
            </w:pPr>
          </w:p>
          <w:p w14:paraId="260A08FF" w14:textId="77777777" w:rsidR="008104E0" w:rsidRPr="00EE08AA" w:rsidRDefault="008104E0" w:rsidP="008104E0">
            <w:pPr>
              <w:rPr>
                <w:b/>
                <w:bCs/>
                <w:kern w:val="2"/>
                <w:sz w:val="18"/>
                <w:szCs w:val="18"/>
              </w:rPr>
            </w:pPr>
          </w:p>
          <w:p w14:paraId="6A07DB54" w14:textId="77777777" w:rsidR="008104E0" w:rsidRPr="00EE08AA" w:rsidRDefault="008104E0" w:rsidP="008104E0">
            <w:pPr>
              <w:rPr>
                <w:b/>
                <w:bCs/>
                <w:kern w:val="2"/>
                <w:sz w:val="18"/>
                <w:szCs w:val="18"/>
              </w:rPr>
            </w:pPr>
          </w:p>
          <w:p w14:paraId="4A76044D" w14:textId="41FC49D7" w:rsidR="008104E0" w:rsidRPr="00EE08AA" w:rsidRDefault="008104E0" w:rsidP="008104E0">
            <w:pPr>
              <w:rPr>
                <w:b/>
                <w:bCs/>
                <w:kern w:val="2"/>
                <w:sz w:val="18"/>
                <w:szCs w:val="18"/>
              </w:rPr>
            </w:pPr>
            <w:r w:rsidRPr="00EE08AA">
              <w:rPr>
                <w:b/>
                <w:bCs/>
                <w:kern w:val="2"/>
                <w:sz w:val="18"/>
                <w:szCs w:val="18"/>
              </w:rPr>
              <w:t>1.2. Tiekėjo rekvizitai</w:t>
            </w:r>
          </w:p>
          <w:p w14:paraId="240C871C" w14:textId="77777777" w:rsidR="008104E0" w:rsidRPr="00EE08AA" w:rsidRDefault="008104E0" w:rsidP="008104E0">
            <w:pPr>
              <w:rPr>
                <w:b/>
                <w:bCs/>
                <w:kern w:val="2"/>
                <w:sz w:val="18"/>
                <w:szCs w:val="18"/>
              </w:rPr>
            </w:pPr>
          </w:p>
        </w:tc>
        <w:tc>
          <w:tcPr>
            <w:tcW w:w="3240" w:type="dxa"/>
            <w:tcBorders>
              <w:top w:val="single" w:sz="12" w:space="0" w:color="auto"/>
            </w:tcBorders>
          </w:tcPr>
          <w:p w14:paraId="0FA7FDC3" w14:textId="77777777" w:rsidR="008104E0" w:rsidRPr="00EE08AA" w:rsidRDefault="008104E0" w:rsidP="008104E0">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581FD77D" w:rsidR="008104E0" w:rsidRPr="00EE08AA" w:rsidRDefault="008104E0" w:rsidP="008104E0">
            <w:pPr>
              <w:jc w:val="center"/>
              <w:rPr>
                <w:kern w:val="2"/>
                <w:sz w:val="18"/>
                <w:szCs w:val="18"/>
              </w:rPr>
            </w:pPr>
            <w:r w:rsidRPr="00E202AC">
              <w:rPr>
                <w:kern w:val="2"/>
                <w:sz w:val="18"/>
                <w:szCs w:val="18"/>
              </w:rPr>
              <w:t>UAB „FLEET UNION“</w:t>
            </w:r>
          </w:p>
        </w:tc>
      </w:tr>
      <w:tr w:rsidR="008104E0" w:rsidRPr="00EE08AA" w14:paraId="182DC390" w14:textId="77777777">
        <w:tc>
          <w:tcPr>
            <w:tcW w:w="2808" w:type="dxa"/>
            <w:vMerge/>
          </w:tcPr>
          <w:p w14:paraId="3A737254" w14:textId="77777777" w:rsidR="008104E0" w:rsidRPr="00EE08AA" w:rsidRDefault="008104E0" w:rsidP="008104E0">
            <w:pPr>
              <w:rPr>
                <w:b/>
                <w:bCs/>
                <w:kern w:val="2"/>
                <w:sz w:val="18"/>
                <w:szCs w:val="18"/>
              </w:rPr>
            </w:pPr>
          </w:p>
        </w:tc>
        <w:tc>
          <w:tcPr>
            <w:tcW w:w="3240" w:type="dxa"/>
          </w:tcPr>
          <w:p w14:paraId="79F5C9CB" w14:textId="77777777" w:rsidR="008104E0" w:rsidRPr="00EE08AA" w:rsidRDefault="008104E0" w:rsidP="008104E0">
            <w:pPr>
              <w:rPr>
                <w:kern w:val="2"/>
                <w:sz w:val="18"/>
                <w:szCs w:val="18"/>
              </w:rPr>
            </w:pPr>
            <w:r w:rsidRPr="00EE08AA">
              <w:rPr>
                <w:kern w:val="2"/>
                <w:sz w:val="18"/>
                <w:szCs w:val="18"/>
              </w:rPr>
              <w:t>1.2.2. Juridinio asmens kodas</w:t>
            </w:r>
          </w:p>
        </w:tc>
        <w:tc>
          <w:tcPr>
            <w:tcW w:w="3510" w:type="dxa"/>
          </w:tcPr>
          <w:p w14:paraId="654B634F" w14:textId="589AB112" w:rsidR="008104E0" w:rsidRPr="00EE08AA" w:rsidRDefault="008104E0" w:rsidP="008104E0">
            <w:pPr>
              <w:jc w:val="center"/>
              <w:rPr>
                <w:kern w:val="2"/>
                <w:sz w:val="18"/>
                <w:szCs w:val="18"/>
              </w:rPr>
            </w:pPr>
            <w:r w:rsidRPr="00E202AC">
              <w:rPr>
                <w:kern w:val="2"/>
                <w:sz w:val="18"/>
                <w:szCs w:val="18"/>
              </w:rPr>
              <w:t>304140223</w:t>
            </w:r>
          </w:p>
        </w:tc>
      </w:tr>
      <w:tr w:rsidR="008104E0" w:rsidRPr="00EE08AA" w14:paraId="113D405F" w14:textId="77777777">
        <w:tc>
          <w:tcPr>
            <w:tcW w:w="2808" w:type="dxa"/>
            <w:vMerge/>
          </w:tcPr>
          <w:p w14:paraId="2EB43A70" w14:textId="77777777" w:rsidR="008104E0" w:rsidRPr="00EE08AA" w:rsidRDefault="008104E0" w:rsidP="008104E0">
            <w:pPr>
              <w:rPr>
                <w:b/>
                <w:bCs/>
                <w:kern w:val="2"/>
                <w:sz w:val="18"/>
                <w:szCs w:val="18"/>
              </w:rPr>
            </w:pPr>
          </w:p>
        </w:tc>
        <w:tc>
          <w:tcPr>
            <w:tcW w:w="3240" w:type="dxa"/>
          </w:tcPr>
          <w:p w14:paraId="5332AD55" w14:textId="77777777" w:rsidR="008104E0" w:rsidRPr="00EE08AA" w:rsidRDefault="008104E0" w:rsidP="008104E0">
            <w:pPr>
              <w:rPr>
                <w:kern w:val="2"/>
                <w:sz w:val="18"/>
                <w:szCs w:val="18"/>
              </w:rPr>
            </w:pPr>
            <w:r w:rsidRPr="00EE08AA">
              <w:rPr>
                <w:kern w:val="2"/>
                <w:sz w:val="18"/>
                <w:szCs w:val="18"/>
              </w:rPr>
              <w:t>1.2.3. Adresas</w:t>
            </w:r>
          </w:p>
        </w:tc>
        <w:tc>
          <w:tcPr>
            <w:tcW w:w="3510" w:type="dxa"/>
          </w:tcPr>
          <w:p w14:paraId="5A307D21" w14:textId="790F45F5" w:rsidR="008104E0" w:rsidRPr="00EE08AA" w:rsidRDefault="008104E0" w:rsidP="008104E0">
            <w:pPr>
              <w:jc w:val="center"/>
              <w:rPr>
                <w:kern w:val="2"/>
                <w:sz w:val="18"/>
                <w:szCs w:val="18"/>
              </w:rPr>
            </w:pPr>
          </w:p>
        </w:tc>
      </w:tr>
      <w:tr w:rsidR="008104E0" w:rsidRPr="00EE08AA" w14:paraId="34D22A8C" w14:textId="77777777">
        <w:tc>
          <w:tcPr>
            <w:tcW w:w="2808" w:type="dxa"/>
            <w:vMerge/>
          </w:tcPr>
          <w:p w14:paraId="75DB26C5" w14:textId="77777777" w:rsidR="008104E0" w:rsidRPr="00EE08AA" w:rsidRDefault="008104E0" w:rsidP="008104E0">
            <w:pPr>
              <w:rPr>
                <w:b/>
                <w:bCs/>
                <w:kern w:val="2"/>
                <w:sz w:val="18"/>
                <w:szCs w:val="18"/>
              </w:rPr>
            </w:pPr>
          </w:p>
        </w:tc>
        <w:tc>
          <w:tcPr>
            <w:tcW w:w="3240" w:type="dxa"/>
          </w:tcPr>
          <w:p w14:paraId="736B3E7C" w14:textId="77777777" w:rsidR="008104E0" w:rsidRPr="00EE08AA" w:rsidRDefault="008104E0" w:rsidP="008104E0">
            <w:pPr>
              <w:rPr>
                <w:kern w:val="2"/>
                <w:sz w:val="18"/>
                <w:szCs w:val="18"/>
              </w:rPr>
            </w:pPr>
            <w:r w:rsidRPr="00EE08AA">
              <w:rPr>
                <w:kern w:val="2"/>
                <w:sz w:val="18"/>
                <w:szCs w:val="18"/>
              </w:rPr>
              <w:t>1.2.4. PVM mokėtojo kodas</w:t>
            </w:r>
          </w:p>
        </w:tc>
        <w:tc>
          <w:tcPr>
            <w:tcW w:w="3510" w:type="dxa"/>
          </w:tcPr>
          <w:p w14:paraId="7449230A" w14:textId="59FBC26F" w:rsidR="008104E0" w:rsidRPr="00EE08AA" w:rsidRDefault="008104E0" w:rsidP="008104E0">
            <w:pPr>
              <w:jc w:val="center"/>
              <w:rPr>
                <w:kern w:val="2"/>
                <w:sz w:val="18"/>
                <w:szCs w:val="18"/>
              </w:rPr>
            </w:pPr>
          </w:p>
        </w:tc>
      </w:tr>
      <w:tr w:rsidR="008104E0" w:rsidRPr="00EE08AA" w14:paraId="6E0B44E9" w14:textId="77777777">
        <w:tc>
          <w:tcPr>
            <w:tcW w:w="2808" w:type="dxa"/>
            <w:vMerge/>
          </w:tcPr>
          <w:p w14:paraId="7DB716B2" w14:textId="77777777" w:rsidR="008104E0" w:rsidRPr="00EE08AA" w:rsidRDefault="008104E0" w:rsidP="008104E0">
            <w:pPr>
              <w:rPr>
                <w:b/>
                <w:bCs/>
                <w:kern w:val="2"/>
                <w:sz w:val="18"/>
                <w:szCs w:val="18"/>
              </w:rPr>
            </w:pPr>
          </w:p>
        </w:tc>
        <w:tc>
          <w:tcPr>
            <w:tcW w:w="3240" w:type="dxa"/>
          </w:tcPr>
          <w:p w14:paraId="73EEA2B2" w14:textId="77777777" w:rsidR="008104E0" w:rsidRPr="00EE08AA" w:rsidRDefault="008104E0" w:rsidP="008104E0">
            <w:pPr>
              <w:rPr>
                <w:kern w:val="2"/>
                <w:sz w:val="18"/>
                <w:szCs w:val="18"/>
              </w:rPr>
            </w:pPr>
            <w:r w:rsidRPr="00EE08AA">
              <w:rPr>
                <w:kern w:val="2"/>
                <w:sz w:val="18"/>
                <w:szCs w:val="18"/>
              </w:rPr>
              <w:t>1.2.5. Atsiskaitomoji sąskaita</w:t>
            </w:r>
          </w:p>
        </w:tc>
        <w:tc>
          <w:tcPr>
            <w:tcW w:w="3510" w:type="dxa"/>
          </w:tcPr>
          <w:p w14:paraId="24E48692" w14:textId="2A5F1509" w:rsidR="008104E0" w:rsidRPr="00EE08AA" w:rsidRDefault="008104E0" w:rsidP="008104E0">
            <w:pPr>
              <w:jc w:val="center"/>
              <w:rPr>
                <w:kern w:val="2"/>
                <w:sz w:val="18"/>
                <w:szCs w:val="18"/>
              </w:rPr>
            </w:pPr>
          </w:p>
        </w:tc>
      </w:tr>
      <w:tr w:rsidR="008104E0" w:rsidRPr="00EE08AA" w14:paraId="2270780E" w14:textId="77777777">
        <w:tc>
          <w:tcPr>
            <w:tcW w:w="2808" w:type="dxa"/>
            <w:vMerge/>
          </w:tcPr>
          <w:p w14:paraId="415F8F7D" w14:textId="77777777" w:rsidR="008104E0" w:rsidRPr="00EE08AA" w:rsidRDefault="008104E0" w:rsidP="008104E0">
            <w:pPr>
              <w:rPr>
                <w:b/>
                <w:bCs/>
                <w:kern w:val="2"/>
                <w:sz w:val="18"/>
                <w:szCs w:val="18"/>
              </w:rPr>
            </w:pPr>
          </w:p>
        </w:tc>
        <w:tc>
          <w:tcPr>
            <w:tcW w:w="3240" w:type="dxa"/>
          </w:tcPr>
          <w:p w14:paraId="0A10772B" w14:textId="77777777" w:rsidR="008104E0" w:rsidRPr="00EE08AA" w:rsidRDefault="008104E0" w:rsidP="008104E0">
            <w:pPr>
              <w:rPr>
                <w:kern w:val="2"/>
                <w:sz w:val="18"/>
                <w:szCs w:val="18"/>
              </w:rPr>
            </w:pPr>
            <w:r w:rsidRPr="00EE08AA">
              <w:rPr>
                <w:kern w:val="2"/>
                <w:sz w:val="18"/>
                <w:szCs w:val="18"/>
              </w:rPr>
              <w:t>1.2.6. Bankas, banko kodas</w:t>
            </w:r>
          </w:p>
        </w:tc>
        <w:tc>
          <w:tcPr>
            <w:tcW w:w="3510" w:type="dxa"/>
          </w:tcPr>
          <w:p w14:paraId="34B86E69" w14:textId="1CB6C5A6" w:rsidR="008104E0" w:rsidRPr="00EE08AA" w:rsidRDefault="008104E0" w:rsidP="008104E0">
            <w:pPr>
              <w:jc w:val="center"/>
              <w:rPr>
                <w:kern w:val="2"/>
                <w:sz w:val="18"/>
                <w:szCs w:val="18"/>
              </w:rPr>
            </w:pPr>
          </w:p>
        </w:tc>
      </w:tr>
      <w:tr w:rsidR="008104E0" w:rsidRPr="00EE08AA" w14:paraId="40E93348" w14:textId="77777777">
        <w:tc>
          <w:tcPr>
            <w:tcW w:w="2808" w:type="dxa"/>
            <w:vMerge/>
          </w:tcPr>
          <w:p w14:paraId="4FBA769E" w14:textId="77777777" w:rsidR="008104E0" w:rsidRPr="00EE08AA" w:rsidRDefault="008104E0" w:rsidP="008104E0">
            <w:pPr>
              <w:rPr>
                <w:b/>
                <w:bCs/>
                <w:kern w:val="2"/>
                <w:sz w:val="18"/>
                <w:szCs w:val="18"/>
              </w:rPr>
            </w:pPr>
          </w:p>
        </w:tc>
        <w:tc>
          <w:tcPr>
            <w:tcW w:w="3240" w:type="dxa"/>
          </w:tcPr>
          <w:p w14:paraId="3F657AD1" w14:textId="77777777" w:rsidR="008104E0" w:rsidRPr="00EE08AA" w:rsidRDefault="008104E0" w:rsidP="008104E0">
            <w:pPr>
              <w:rPr>
                <w:kern w:val="2"/>
                <w:sz w:val="18"/>
                <w:szCs w:val="18"/>
              </w:rPr>
            </w:pPr>
            <w:r w:rsidRPr="00EE08AA">
              <w:rPr>
                <w:kern w:val="2"/>
                <w:sz w:val="18"/>
                <w:szCs w:val="18"/>
              </w:rPr>
              <w:t>1.2.7. Telefonas</w:t>
            </w:r>
          </w:p>
        </w:tc>
        <w:tc>
          <w:tcPr>
            <w:tcW w:w="3510" w:type="dxa"/>
          </w:tcPr>
          <w:p w14:paraId="33258196" w14:textId="2AC940CE" w:rsidR="008104E0" w:rsidRPr="00EE08AA" w:rsidRDefault="008104E0" w:rsidP="008104E0">
            <w:pPr>
              <w:jc w:val="center"/>
              <w:rPr>
                <w:kern w:val="2"/>
                <w:sz w:val="18"/>
                <w:szCs w:val="18"/>
              </w:rPr>
            </w:pPr>
          </w:p>
        </w:tc>
      </w:tr>
      <w:tr w:rsidR="008104E0" w:rsidRPr="00EE08AA" w14:paraId="6B04A7AF" w14:textId="77777777">
        <w:tc>
          <w:tcPr>
            <w:tcW w:w="2808" w:type="dxa"/>
            <w:vMerge/>
          </w:tcPr>
          <w:p w14:paraId="4D611830" w14:textId="77777777" w:rsidR="008104E0" w:rsidRPr="00EE08AA" w:rsidRDefault="008104E0" w:rsidP="008104E0">
            <w:pPr>
              <w:rPr>
                <w:b/>
                <w:bCs/>
                <w:kern w:val="2"/>
                <w:sz w:val="18"/>
                <w:szCs w:val="18"/>
              </w:rPr>
            </w:pPr>
          </w:p>
        </w:tc>
        <w:tc>
          <w:tcPr>
            <w:tcW w:w="3240" w:type="dxa"/>
          </w:tcPr>
          <w:p w14:paraId="20E9CAC6" w14:textId="77777777" w:rsidR="008104E0" w:rsidRPr="00EE08AA" w:rsidRDefault="008104E0" w:rsidP="008104E0">
            <w:pPr>
              <w:rPr>
                <w:kern w:val="2"/>
                <w:sz w:val="18"/>
                <w:szCs w:val="18"/>
              </w:rPr>
            </w:pPr>
            <w:r w:rsidRPr="00EE08AA">
              <w:rPr>
                <w:kern w:val="2"/>
                <w:sz w:val="18"/>
                <w:szCs w:val="18"/>
              </w:rPr>
              <w:t>1.2.8. El. paštas</w:t>
            </w:r>
          </w:p>
        </w:tc>
        <w:tc>
          <w:tcPr>
            <w:tcW w:w="3510" w:type="dxa"/>
          </w:tcPr>
          <w:p w14:paraId="4414BF88" w14:textId="05C7EDF7" w:rsidR="008104E0" w:rsidRPr="00EE08AA" w:rsidRDefault="008104E0" w:rsidP="008104E0">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8104E0" w:rsidRPr="00EE08AA" w14:paraId="19602408" w14:textId="77777777">
        <w:trPr>
          <w:trHeight w:val="300"/>
        </w:trPr>
        <w:tc>
          <w:tcPr>
            <w:tcW w:w="2704" w:type="dxa"/>
            <w:gridSpan w:val="2"/>
          </w:tcPr>
          <w:p w14:paraId="20636D48" w14:textId="77777777" w:rsidR="008104E0" w:rsidRPr="00EE08AA" w:rsidRDefault="008104E0" w:rsidP="008104E0">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6200C903" w:rsidR="008104E0" w:rsidRPr="00EE08AA" w:rsidRDefault="008104E0" w:rsidP="008104E0">
            <w:pPr>
              <w:rPr>
                <w:color w:val="4472C4"/>
                <w:kern w:val="2"/>
                <w:sz w:val="18"/>
                <w:szCs w:val="18"/>
              </w:rPr>
            </w:pPr>
          </w:p>
        </w:tc>
      </w:tr>
      <w:tr w:rsidR="008104E0" w:rsidRPr="00EE08AA" w14:paraId="38B40C79" w14:textId="77777777">
        <w:trPr>
          <w:trHeight w:val="300"/>
        </w:trPr>
        <w:tc>
          <w:tcPr>
            <w:tcW w:w="2704" w:type="dxa"/>
            <w:gridSpan w:val="2"/>
          </w:tcPr>
          <w:p w14:paraId="5FCEAD6F" w14:textId="69A538FC" w:rsidR="008104E0" w:rsidRPr="00EE08AA" w:rsidRDefault="008104E0" w:rsidP="008104E0">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532C5F57" w:rsidR="008104E0" w:rsidRPr="00EE08AA" w:rsidRDefault="008104E0" w:rsidP="008104E0">
            <w:pPr>
              <w:rPr>
                <w:rFonts w:eastAsia="Arial Unicode MS"/>
                <w:sz w:val="18"/>
                <w:szCs w:val="18"/>
                <w:highlight w:val="lightGray"/>
              </w:rPr>
            </w:pPr>
          </w:p>
        </w:tc>
      </w:tr>
      <w:tr w:rsidR="008104E0" w:rsidRPr="00EE08AA" w14:paraId="313E44B9" w14:textId="77777777">
        <w:trPr>
          <w:trHeight w:val="300"/>
        </w:trPr>
        <w:tc>
          <w:tcPr>
            <w:tcW w:w="2704" w:type="dxa"/>
            <w:gridSpan w:val="2"/>
          </w:tcPr>
          <w:p w14:paraId="18531270" w14:textId="71F400CB" w:rsidR="008104E0" w:rsidRPr="00EE08AA" w:rsidRDefault="008104E0" w:rsidP="008104E0">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03B08B0F" w:rsidR="008104E0" w:rsidRPr="00EE08AA" w:rsidRDefault="008104E0" w:rsidP="008104E0">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B00BCA"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F633EC" w:rsidRPr="00F633EC">
                  <w:rPr>
                    <w:rFonts w:eastAsia="Arial Unicode MS"/>
                    <w:color w:val="000000" w:themeColor="text1"/>
                    <w:sz w:val="18"/>
                    <w:szCs w:val="18"/>
                  </w:rPr>
                  <w:t>741376</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577F3858"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w:t>
            </w:r>
            <w:r w:rsidRPr="008104E0">
              <w:rPr>
                <w:kern w:val="2"/>
                <w:sz w:val="18"/>
                <w:szCs w:val="18"/>
              </w:rPr>
              <w:t>° C.</w:t>
            </w:r>
            <w:r w:rsidR="00286BA9" w:rsidRPr="008104E0">
              <w:rPr>
                <w:kern w:val="2"/>
                <w:sz w:val="18"/>
                <w:szCs w:val="18"/>
              </w:rPr>
              <w:t xml:space="preserve"> </w:t>
            </w:r>
            <w:r w:rsidR="00286BA9" w:rsidRPr="008104E0">
              <w:rPr>
                <w:b/>
                <w:bCs/>
                <w:kern w:val="2"/>
                <w:sz w:val="18"/>
                <w:szCs w:val="18"/>
              </w:rPr>
              <w:t xml:space="preserve">Pastovioji įkainio dalis (siūloma nuolaida ar antkainis nuo/už 1 000 (vieną tūkstantį) litrų degalų (esant produkto temperatūrai +15° C) dyzelino kurui: </w:t>
            </w:r>
            <w:r w:rsidR="008104E0" w:rsidRPr="008104E0">
              <w:rPr>
                <w:b/>
                <w:bCs/>
                <w:kern w:val="2"/>
                <w:sz w:val="18"/>
                <w:szCs w:val="18"/>
              </w:rPr>
              <w:t>+45,000</w:t>
            </w:r>
            <w:r w:rsidR="00286BA9" w:rsidRPr="008104E0">
              <w:rPr>
                <w:b/>
                <w:bCs/>
                <w:kern w:val="2"/>
                <w:sz w:val="18"/>
                <w:szCs w:val="18"/>
              </w:rPr>
              <w:t xml:space="preserve"> EUR (</w:t>
            </w:r>
            <w:r w:rsidR="008104E0" w:rsidRPr="008104E0">
              <w:rPr>
                <w:b/>
                <w:bCs/>
                <w:kern w:val="2"/>
                <w:sz w:val="18"/>
                <w:szCs w:val="18"/>
              </w:rPr>
              <w:t>keturiasdešimt penki eurai 00 ct</w:t>
            </w:r>
            <w:r w:rsidR="00286BA9" w:rsidRPr="008104E0">
              <w:rPr>
                <w:b/>
                <w:bCs/>
                <w:kern w:val="2"/>
                <w:sz w:val="18"/>
                <w:szCs w:val="18"/>
              </w:rPr>
              <w:t xml:space="preserve">) su PVM ir benzino kurui </w:t>
            </w:r>
            <w:r w:rsidR="008104E0" w:rsidRPr="008104E0">
              <w:rPr>
                <w:b/>
                <w:bCs/>
                <w:kern w:val="2"/>
                <w:sz w:val="18"/>
                <w:szCs w:val="18"/>
              </w:rPr>
              <w:t>+45,000</w:t>
            </w:r>
            <w:r w:rsidR="00286BA9" w:rsidRPr="008104E0">
              <w:rPr>
                <w:b/>
                <w:bCs/>
                <w:kern w:val="2"/>
                <w:sz w:val="18"/>
                <w:szCs w:val="18"/>
              </w:rPr>
              <w:t xml:space="preserve"> EUR (</w:t>
            </w:r>
            <w:r w:rsidR="008104E0" w:rsidRPr="008104E0">
              <w:rPr>
                <w:b/>
                <w:bCs/>
                <w:kern w:val="2"/>
                <w:sz w:val="18"/>
                <w:szCs w:val="18"/>
              </w:rPr>
              <w:t>keturiasdešimt penki eurai 00 ct</w:t>
            </w:r>
            <w:r w:rsidR="00286BA9" w:rsidRPr="008104E0">
              <w:rPr>
                <w:b/>
                <w:bCs/>
                <w:kern w:val="2"/>
                <w:sz w:val="18"/>
                <w:szCs w:val="18"/>
              </w:rPr>
              <w:t>) su PVM yra</w:t>
            </w:r>
            <w:r w:rsidR="00286BA9" w:rsidRPr="00286BA9">
              <w:rPr>
                <w:b/>
                <w:bCs/>
                <w:kern w:val="2"/>
                <w:sz w:val="18"/>
                <w:szCs w:val="18"/>
              </w:rPr>
              <w:t xml:space="preserve">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68E61ADB" w:rsidR="00963BF6" w:rsidRPr="00F633EC" w:rsidRDefault="00EA20F3">
            <w:pPr>
              <w:rPr>
                <w:kern w:val="2"/>
                <w:sz w:val="18"/>
                <w:szCs w:val="18"/>
              </w:rPr>
            </w:pPr>
            <w:r w:rsidRPr="00EE08AA">
              <w:rPr>
                <w:kern w:val="2"/>
                <w:sz w:val="18"/>
                <w:szCs w:val="18"/>
              </w:rPr>
              <w:t xml:space="preserve">Pradinės </w:t>
            </w:r>
            <w:r w:rsidRPr="00F633EC">
              <w:rPr>
                <w:kern w:val="2"/>
                <w:sz w:val="18"/>
                <w:szCs w:val="18"/>
              </w:rPr>
              <w:t xml:space="preserve">Sutarties vertė yra </w:t>
            </w:r>
            <w:sdt>
              <w:sdtPr>
                <w:rPr>
                  <w:rFonts w:eastAsia="Arial Unicode MS"/>
                  <w:color w:val="000000" w:themeColor="text1"/>
                  <w:sz w:val="18"/>
                  <w:szCs w:val="18"/>
                </w:rPr>
                <w:id w:val="1511173539"/>
                <w:placeholder>
                  <w:docPart w:val="5EEAF1C443544F5FAB55D064236B87A7"/>
                </w:placeholder>
              </w:sdtPr>
              <w:sdtContent>
                <w:r w:rsidR="008104E0" w:rsidRPr="00F633EC">
                  <w:rPr>
                    <w:rFonts w:eastAsia="Arial Unicode MS"/>
                    <w:color w:val="000000" w:themeColor="text1"/>
                    <w:sz w:val="18"/>
                    <w:szCs w:val="18"/>
                  </w:rPr>
                  <w:t>112 500,00</w:t>
                </w:r>
              </w:sdtContent>
            </w:sdt>
            <w:r w:rsidRPr="00F633EC">
              <w:rPr>
                <w:kern w:val="2"/>
                <w:sz w:val="18"/>
                <w:szCs w:val="18"/>
              </w:rPr>
              <w:t xml:space="preserve"> Eur, </w:t>
            </w:r>
            <w:sdt>
              <w:sdtPr>
                <w:rPr>
                  <w:rFonts w:eastAsia="Arial Unicode MS"/>
                  <w:color w:val="000000" w:themeColor="text1"/>
                  <w:sz w:val="18"/>
                  <w:szCs w:val="18"/>
                </w:rPr>
                <w:id w:val="598600127"/>
                <w:placeholder>
                  <w:docPart w:val="06CC2824AF634C24BC4ADD7F6AEDB235"/>
                </w:placeholder>
              </w:sdtPr>
              <w:sdtContent>
                <w:r w:rsidR="00AB0810" w:rsidRPr="00F633EC">
                  <w:rPr>
                    <w:rFonts w:eastAsia="Arial Unicode MS"/>
                    <w:color w:val="000000" w:themeColor="text1"/>
                    <w:sz w:val="18"/>
                    <w:szCs w:val="18"/>
                  </w:rPr>
                  <w:t>(</w:t>
                </w:r>
                <w:r w:rsidR="00F633EC" w:rsidRPr="00F633EC">
                  <w:rPr>
                    <w:rFonts w:eastAsia="Arial Unicode MS"/>
                    <w:color w:val="000000" w:themeColor="text1"/>
                    <w:sz w:val="18"/>
                    <w:szCs w:val="18"/>
                  </w:rPr>
                  <w:t>vienas šimtas dvylika tūkstančių penki šimtai eurų 00 ct</w:t>
                </w:r>
                <w:r w:rsidR="00AB0810" w:rsidRPr="00F633EC">
                  <w:rPr>
                    <w:rFonts w:eastAsia="Arial Unicode MS"/>
                    <w:color w:val="000000" w:themeColor="text1"/>
                    <w:sz w:val="18"/>
                    <w:szCs w:val="18"/>
                  </w:rPr>
                  <w:t>)</w:t>
                </w:r>
              </w:sdtContent>
            </w:sdt>
            <w:r w:rsidR="00AB0810" w:rsidRPr="00F633EC" w:rsidDel="00AB0810">
              <w:rPr>
                <w:color w:val="4472C4"/>
                <w:kern w:val="2"/>
                <w:sz w:val="18"/>
                <w:szCs w:val="18"/>
              </w:rPr>
              <w:t xml:space="preserve"> </w:t>
            </w:r>
            <w:r w:rsidRPr="00F633EC">
              <w:rPr>
                <w:kern w:val="2"/>
                <w:sz w:val="18"/>
                <w:szCs w:val="18"/>
              </w:rPr>
              <w:t xml:space="preserve">be PVM. </w:t>
            </w:r>
          </w:p>
          <w:p w14:paraId="41FE1380" w14:textId="1DEFBAE3" w:rsidR="00963BF6" w:rsidRPr="00F633EC" w:rsidRDefault="00EA20F3">
            <w:pPr>
              <w:rPr>
                <w:kern w:val="2"/>
                <w:sz w:val="18"/>
                <w:szCs w:val="18"/>
              </w:rPr>
            </w:pPr>
            <w:r w:rsidRPr="00F633EC">
              <w:rPr>
                <w:kern w:val="2"/>
                <w:sz w:val="18"/>
                <w:szCs w:val="18"/>
              </w:rPr>
              <w:t xml:space="preserve">PVM sudaro </w:t>
            </w:r>
            <w:sdt>
              <w:sdtPr>
                <w:rPr>
                  <w:rFonts w:eastAsia="Arial Unicode MS"/>
                  <w:color w:val="000000" w:themeColor="text1"/>
                  <w:sz w:val="18"/>
                  <w:szCs w:val="18"/>
                </w:rPr>
                <w:id w:val="1276828851"/>
                <w:placeholder>
                  <w:docPart w:val="A8CDB9F906B74224905B247E648FA309"/>
                </w:placeholder>
              </w:sdtPr>
              <w:sdtContent>
                <w:r w:rsidR="00F633EC" w:rsidRPr="00F633EC">
                  <w:rPr>
                    <w:rFonts w:eastAsia="Arial Unicode MS"/>
                    <w:color w:val="000000" w:themeColor="text1"/>
                    <w:sz w:val="18"/>
                    <w:szCs w:val="18"/>
                  </w:rPr>
                  <w:t>23 625,00</w:t>
                </w:r>
              </w:sdtContent>
            </w:sdt>
            <w:r w:rsidRPr="00F633EC">
              <w:rPr>
                <w:kern w:val="2"/>
                <w:sz w:val="18"/>
                <w:szCs w:val="18"/>
              </w:rPr>
              <w:t xml:space="preserve"> Eur, </w:t>
            </w:r>
            <w:sdt>
              <w:sdtPr>
                <w:rPr>
                  <w:rFonts w:eastAsia="Arial Unicode MS"/>
                  <w:color w:val="000000" w:themeColor="text1"/>
                  <w:sz w:val="18"/>
                  <w:szCs w:val="18"/>
                </w:rPr>
                <w:id w:val="148101657"/>
                <w:placeholder>
                  <w:docPart w:val="651BF8939B0142B9B30FC578720573BD"/>
                </w:placeholder>
              </w:sdtPr>
              <w:sdtContent>
                <w:r w:rsidR="00AB0810" w:rsidRPr="00F633EC">
                  <w:rPr>
                    <w:rFonts w:eastAsia="Arial Unicode MS"/>
                    <w:color w:val="000000" w:themeColor="text1"/>
                    <w:sz w:val="18"/>
                    <w:szCs w:val="18"/>
                  </w:rPr>
                  <w:t>(</w:t>
                </w:r>
                <w:r w:rsidR="00F633EC" w:rsidRPr="00F633EC">
                  <w:rPr>
                    <w:rFonts w:eastAsia="Arial Unicode MS"/>
                    <w:color w:val="000000" w:themeColor="text1"/>
                    <w:sz w:val="18"/>
                    <w:szCs w:val="18"/>
                  </w:rPr>
                  <w:t>dvidešimt trys tūkstančiai šeši šimtai dvidešimt penki eurai 00 ct</w:t>
                </w:r>
                <w:r w:rsidR="00AB0810" w:rsidRPr="00F633EC">
                  <w:rPr>
                    <w:rFonts w:eastAsia="Arial Unicode MS"/>
                    <w:color w:val="000000" w:themeColor="text1"/>
                    <w:sz w:val="18"/>
                    <w:szCs w:val="18"/>
                  </w:rPr>
                  <w:t>)</w:t>
                </w:r>
              </w:sdtContent>
            </w:sdt>
            <w:r w:rsidRPr="00F633EC">
              <w:rPr>
                <w:kern w:val="2"/>
                <w:sz w:val="18"/>
                <w:szCs w:val="18"/>
              </w:rPr>
              <w:t>.</w:t>
            </w:r>
          </w:p>
          <w:p w14:paraId="4B3EE706" w14:textId="4AE6F972" w:rsidR="00963BF6" w:rsidRPr="00EE08AA" w:rsidRDefault="00EA20F3">
            <w:pPr>
              <w:rPr>
                <w:kern w:val="2"/>
                <w:sz w:val="18"/>
                <w:szCs w:val="18"/>
              </w:rPr>
            </w:pPr>
            <w:r w:rsidRPr="00F633EC">
              <w:rPr>
                <w:kern w:val="2"/>
                <w:sz w:val="18"/>
                <w:szCs w:val="18"/>
              </w:rPr>
              <w:t xml:space="preserve">Sutarties kaina yra </w:t>
            </w:r>
            <w:sdt>
              <w:sdtPr>
                <w:rPr>
                  <w:rFonts w:eastAsia="Arial Unicode MS"/>
                  <w:color w:val="000000" w:themeColor="text1"/>
                  <w:sz w:val="18"/>
                  <w:szCs w:val="18"/>
                </w:rPr>
                <w:id w:val="-456871837"/>
                <w:placeholder>
                  <w:docPart w:val="3D80FCBB8F204AF695839F5C07747497"/>
                </w:placeholder>
              </w:sdtPr>
              <w:sdtContent>
                <w:r w:rsidR="00F633EC" w:rsidRPr="00F633EC">
                  <w:rPr>
                    <w:rFonts w:eastAsia="Arial Unicode MS"/>
                    <w:color w:val="000000" w:themeColor="text1"/>
                    <w:sz w:val="18"/>
                    <w:szCs w:val="18"/>
                  </w:rPr>
                  <w:t>136 125,00</w:t>
                </w:r>
              </w:sdtContent>
            </w:sdt>
            <w:r w:rsidRPr="00F633EC">
              <w:rPr>
                <w:kern w:val="2"/>
                <w:sz w:val="18"/>
                <w:szCs w:val="18"/>
              </w:rPr>
              <w:t xml:space="preserve"> Eur, </w:t>
            </w:r>
            <w:sdt>
              <w:sdtPr>
                <w:rPr>
                  <w:rFonts w:eastAsia="Arial Unicode MS"/>
                  <w:color w:val="000000" w:themeColor="text1"/>
                  <w:sz w:val="18"/>
                  <w:szCs w:val="18"/>
                </w:rPr>
                <w:id w:val="-183979957"/>
                <w:placeholder>
                  <w:docPart w:val="E406A06ED9494B49B7DAAEBA0F9081C1"/>
                </w:placeholder>
              </w:sdtPr>
              <w:sdtContent>
                <w:r w:rsidR="00AB0810" w:rsidRPr="00F633EC">
                  <w:rPr>
                    <w:rFonts w:eastAsia="Arial Unicode MS"/>
                    <w:color w:val="000000" w:themeColor="text1"/>
                    <w:sz w:val="18"/>
                    <w:szCs w:val="18"/>
                  </w:rPr>
                  <w:t>(</w:t>
                </w:r>
                <w:r w:rsidR="00F633EC" w:rsidRPr="00F633EC">
                  <w:rPr>
                    <w:rFonts w:eastAsia="Arial Unicode MS"/>
                    <w:color w:val="000000" w:themeColor="text1"/>
                    <w:sz w:val="18"/>
                    <w:szCs w:val="18"/>
                  </w:rPr>
                  <w:t>vienas šimtas trisdešimt šeši tūkstančiai vienas šimtas dvidešimt penki eurai</w:t>
                </w:r>
                <w:r w:rsidR="00AB0810" w:rsidRPr="00F633EC">
                  <w:rPr>
                    <w:rFonts w:eastAsia="Arial Unicode MS"/>
                    <w:color w:val="000000" w:themeColor="text1"/>
                    <w:sz w:val="18"/>
                    <w:szCs w:val="18"/>
                  </w:rPr>
                  <w:t>)</w:t>
                </w:r>
              </w:sdtContent>
            </w:sdt>
            <w:r w:rsidRPr="00F633EC">
              <w:rPr>
                <w:kern w:val="2"/>
                <w:sz w:val="18"/>
                <w:szCs w:val="18"/>
              </w:rPr>
              <w:t xml:space="preserve"> Eur su PVM.</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7F45CB1A"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F633E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F633EC"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w:t>
            </w:r>
            <w:r w:rsidR="009A7B17" w:rsidRPr="00F633EC">
              <w:rPr>
                <w:color w:val="000000"/>
                <w:kern w:val="2"/>
                <w:sz w:val="18"/>
                <w:szCs w:val="18"/>
              </w:rPr>
              <w:t>ne mažiau kaip</w:t>
            </w:r>
            <w:r w:rsidR="00AA4815" w:rsidRPr="00F633EC">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F633EC">
                  <w:rPr>
                    <w:rFonts w:eastAsia="Arial Unicode MS"/>
                    <w:color w:val="000000" w:themeColor="text1"/>
                    <w:sz w:val="18"/>
                    <w:szCs w:val="18"/>
                  </w:rPr>
                  <w:t xml:space="preserve">50,00 </w:t>
                </w:r>
                <w:r w:rsidR="00AA4815" w:rsidRPr="00F633EC">
                  <w:rPr>
                    <w:color w:val="000000"/>
                    <w:kern w:val="2"/>
                    <w:sz w:val="18"/>
                    <w:szCs w:val="18"/>
                  </w:rPr>
                  <w:t>EUR (penkiasdešimt eurų 00 ct)</w:t>
                </w:r>
              </w:sdtContent>
            </w:sdt>
            <w:r w:rsidR="009A7B17" w:rsidRPr="00F633EC">
              <w:rPr>
                <w:color w:val="000000"/>
                <w:kern w:val="2"/>
                <w:sz w:val="18"/>
                <w:szCs w:val="18"/>
              </w:rPr>
              <w:t xml:space="preserve"> už vieną vėlavimo laikotarpį.</w:t>
            </w:r>
          </w:p>
          <w:p w14:paraId="68E42E96" w14:textId="401E9536" w:rsidR="004F6B65" w:rsidRPr="00EE08AA" w:rsidRDefault="004F6B65" w:rsidP="00B4433B">
            <w:pPr>
              <w:jc w:val="both"/>
              <w:rPr>
                <w:color w:val="000000"/>
                <w:kern w:val="2"/>
                <w:sz w:val="18"/>
                <w:szCs w:val="18"/>
              </w:rPr>
            </w:pPr>
            <w:r w:rsidRPr="00F633EC">
              <w:rPr>
                <w:color w:val="000000"/>
                <w:kern w:val="2"/>
                <w:sz w:val="18"/>
                <w:szCs w:val="18"/>
              </w:rPr>
              <w:t>9.2.2. Jeigu Pirkėjas vienoje</w:t>
            </w:r>
            <w:r w:rsidRPr="004F6B65">
              <w:rPr>
                <w:color w:val="000000"/>
                <w:kern w:val="2"/>
                <w:sz w:val="18"/>
                <w:szCs w:val="18"/>
              </w:rPr>
              <w:t xml:space="preserv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338DA4E0"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11AFC225" w:rsidR="006A7066" w:rsidRPr="00EE08AA" w:rsidRDefault="006A7066">
            <w:pPr>
              <w:jc w:val="center"/>
              <w:rPr>
                <w:i/>
                <w:iCs/>
                <w:color w:val="4472C4"/>
                <w:kern w:val="2"/>
                <w:sz w:val="18"/>
                <w:szCs w:val="18"/>
              </w:rPr>
            </w:pPr>
          </w:p>
        </w:tc>
        <w:tc>
          <w:tcPr>
            <w:tcW w:w="4534" w:type="dxa"/>
          </w:tcPr>
          <w:p w14:paraId="1AB9868B" w14:textId="4671AABC" w:rsidR="00963BF6" w:rsidRPr="00EE08AA"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lastRenderedPageBreak/>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lastRenderedPageBreak/>
              <w:t>(parašas)</w:t>
            </w:r>
          </w:p>
        </w:tc>
      </w:tr>
    </w:tbl>
    <w:p w14:paraId="2B0744C4" w14:textId="18F6FF21" w:rsidR="00963BF6" w:rsidRPr="00EE08AA" w:rsidRDefault="00EA20F3" w:rsidP="00B4433B">
      <w:pPr>
        <w:jc w:val="center"/>
        <w:rPr>
          <w:rFonts w:eastAsia="Arial"/>
          <w:sz w:val="18"/>
          <w:szCs w:val="18"/>
        </w:rPr>
      </w:pPr>
      <w:r w:rsidRPr="00EE08AA">
        <w:rPr>
          <w:color w:val="000000"/>
        </w:rPr>
        <w:lastRenderedPageBreak/>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65C15" w14:textId="77777777" w:rsidR="00783ED9" w:rsidRDefault="00783ED9">
      <w:pPr>
        <w:rPr>
          <w:sz w:val="20"/>
        </w:rPr>
      </w:pPr>
      <w:r>
        <w:rPr>
          <w:sz w:val="20"/>
        </w:rPr>
        <w:separator/>
      </w:r>
    </w:p>
  </w:endnote>
  <w:endnote w:type="continuationSeparator" w:id="0">
    <w:p w14:paraId="359BB1A1" w14:textId="77777777" w:rsidR="00783ED9" w:rsidRDefault="00783ED9">
      <w:pPr>
        <w:rPr>
          <w:sz w:val="20"/>
        </w:rPr>
      </w:pPr>
      <w:r>
        <w:rPr>
          <w:sz w:val="20"/>
        </w:rPr>
        <w:continuationSeparator/>
      </w:r>
    </w:p>
  </w:endnote>
  <w:endnote w:type="continuationNotice" w:id="1">
    <w:p w14:paraId="091CBAE5" w14:textId="77777777" w:rsidR="00783ED9" w:rsidRDefault="00783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90BAD" w14:textId="77777777" w:rsidR="00783ED9" w:rsidRDefault="00783ED9">
      <w:pPr>
        <w:rPr>
          <w:sz w:val="20"/>
        </w:rPr>
      </w:pPr>
      <w:r>
        <w:rPr>
          <w:sz w:val="20"/>
        </w:rPr>
        <w:separator/>
      </w:r>
    </w:p>
  </w:footnote>
  <w:footnote w:type="continuationSeparator" w:id="0">
    <w:p w14:paraId="03C31AAB" w14:textId="77777777" w:rsidR="00783ED9" w:rsidRDefault="00783ED9">
      <w:pPr>
        <w:rPr>
          <w:sz w:val="20"/>
        </w:rPr>
      </w:pPr>
      <w:r>
        <w:rPr>
          <w:sz w:val="20"/>
        </w:rPr>
        <w:continuationSeparator/>
      </w:r>
    </w:p>
  </w:footnote>
  <w:footnote w:type="continuationNotice" w:id="1">
    <w:p w14:paraId="0C955254" w14:textId="77777777" w:rsidR="00783ED9" w:rsidRDefault="00783E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 w:name="_Hlk62550716"/>
  </w:p>
  <w:bookmarkEnd w:id="2"/>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41B71"/>
    <w:rsid w:val="00253D20"/>
    <w:rsid w:val="002560B2"/>
    <w:rsid w:val="002614EF"/>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17975"/>
    <w:rsid w:val="003301FD"/>
    <w:rsid w:val="00352454"/>
    <w:rsid w:val="003B3183"/>
    <w:rsid w:val="003E1330"/>
    <w:rsid w:val="003E3FB6"/>
    <w:rsid w:val="00425C89"/>
    <w:rsid w:val="004336AC"/>
    <w:rsid w:val="00474F76"/>
    <w:rsid w:val="0048547B"/>
    <w:rsid w:val="004B7372"/>
    <w:rsid w:val="004D69D2"/>
    <w:rsid w:val="004F6B65"/>
    <w:rsid w:val="0051456D"/>
    <w:rsid w:val="0054783A"/>
    <w:rsid w:val="00594749"/>
    <w:rsid w:val="005D3BB2"/>
    <w:rsid w:val="005E4F35"/>
    <w:rsid w:val="005E61E8"/>
    <w:rsid w:val="0062239C"/>
    <w:rsid w:val="00624958"/>
    <w:rsid w:val="00631C59"/>
    <w:rsid w:val="0063235D"/>
    <w:rsid w:val="006351E3"/>
    <w:rsid w:val="0063658A"/>
    <w:rsid w:val="00665A90"/>
    <w:rsid w:val="00666E6A"/>
    <w:rsid w:val="00671125"/>
    <w:rsid w:val="00684398"/>
    <w:rsid w:val="006951D9"/>
    <w:rsid w:val="00696497"/>
    <w:rsid w:val="006A0AC6"/>
    <w:rsid w:val="006A6048"/>
    <w:rsid w:val="006A7066"/>
    <w:rsid w:val="006E1A31"/>
    <w:rsid w:val="0070218A"/>
    <w:rsid w:val="00771066"/>
    <w:rsid w:val="007768B5"/>
    <w:rsid w:val="00783ED9"/>
    <w:rsid w:val="00795902"/>
    <w:rsid w:val="007D43A2"/>
    <w:rsid w:val="007E7F78"/>
    <w:rsid w:val="008104E0"/>
    <w:rsid w:val="008417DC"/>
    <w:rsid w:val="0084781B"/>
    <w:rsid w:val="00853818"/>
    <w:rsid w:val="00855A86"/>
    <w:rsid w:val="00861E39"/>
    <w:rsid w:val="00885C72"/>
    <w:rsid w:val="008949F5"/>
    <w:rsid w:val="008C2003"/>
    <w:rsid w:val="008D3EBA"/>
    <w:rsid w:val="00924F58"/>
    <w:rsid w:val="009311B0"/>
    <w:rsid w:val="00955A7F"/>
    <w:rsid w:val="0096240A"/>
    <w:rsid w:val="00963BF6"/>
    <w:rsid w:val="00965EF0"/>
    <w:rsid w:val="009744E8"/>
    <w:rsid w:val="00994ECD"/>
    <w:rsid w:val="009A7B17"/>
    <w:rsid w:val="009B3112"/>
    <w:rsid w:val="009D707F"/>
    <w:rsid w:val="00A66654"/>
    <w:rsid w:val="00A91E20"/>
    <w:rsid w:val="00A962A3"/>
    <w:rsid w:val="00AA4815"/>
    <w:rsid w:val="00AB0810"/>
    <w:rsid w:val="00AC7AC7"/>
    <w:rsid w:val="00AD294B"/>
    <w:rsid w:val="00AE1D24"/>
    <w:rsid w:val="00AE66F8"/>
    <w:rsid w:val="00AE770D"/>
    <w:rsid w:val="00B00E9E"/>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B2622"/>
    <w:rsid w:val="00DC3FB1"/>
    <w:rsid w:val="00DE3086"/>
    <w:rsid w:val="00DE4A7B"/>
    <w:rsid w:val="00DF7A47"/>
    <w:rsid w:val="00E23017"/>
    <w:rsid w:val="00E510BD"/>
    <w:rsid w:val="00E7758A"/>
    <w:rsid w:val="00E9296C"/>
    <w:rsid w:val="00E92B49"/>
    <w:rsid w:val="00E95805"/>
    <w:rsid w:val="00EA10F4"/>
    <w:rsid w:val="00EA20F3"/>
    <w:rsid w:val="00ED64E4"/>
    <w:rsid w:val="00EE08AA"/>
    <w:rsid w:val="00EF670B"/>
    <w:rsid w:val="00F356B5"/>
    <w:rsid w:val="00F426E7"/>
    <w:rsid w:val="00F432D3"/>
    <w:rsid w:val="00F54E68"/>
    <w:rsid w:val="00F633EC"/>
    <w:rsid w:val="00F9614B"/>
    <w:rsid w:val="00FB7BE5"/>
    <w:rsid w:val="00FC091D"/>
    <w:rsid w:val="00FC2FD4"/>
    <w:rsid w:val="00FF2ABD"/>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5EEAF1C443544F5FAB55D064236B87A7"/>
        <w:category>
          <w:name w:val="Bendrosios nuostatos"/>
          <w:gallery w:val="placeholder"/>
        </w:category>
        <w:types>
          <w:type w:val="bbPlcHdr"/>
        </w:types>
        <w:behaviors>
          <w:behavior w:val="content"/>
        </w:behaviors>
        <w:guid w:val="{28F8D644-8858-4188-B12A-1D77ABB168E3}"/>
      </w:docPartPr>
      <w:docPartBody>
        <w:p w:rsidR="0030153F" w:rsidRDefault="00445C6B" w:rsidP="00445C6B">
          <w:pPr>
            <w:pStyle w:val="5EEAF1C443544F5FAB55D064236B87A7"/>
          </w:pPr>
          <w:r>
            <w:rPr>
              <w:rStyle w:val="Vietosrezervavimoenklotekstas"/>
            </w:rPr>
            <w:t>Click or tap here to enter text.</w:t>
          </w:r>
        </w:p>
      </w:docPartBody>
    </w:docPart>
    <w:docPart>
      <w:docPartPr>
        <w:name w:val="A8CDB9F906B74224905B247E648FA309"/>
        <w:category>
          <w:name w:val="Bendrosios nuostatos"/>
          <w:gallery w:val="placeholder"/>
        </w:category>
        <w:types>
          <w:type w:val="bbPlcHdr"/>
        </w:types>
        <w:behaviors>
          <w:behavior w:val="content"/>
        </w:behaviors>
        <w:guid w:val="{80174C66-41E6-40C9-8BA4-FB09C046B942}"/>
      </w:docPartPr>
      <w:docPartBody>
        <w:p w:rsidR="0030153F" w:rsidRDefault="00445C6B" w:rsidP="00445C6B">
          <w:pPr>
            <w:pStyle w:val="A8CDB9F906B74224905B247E648FA309"/>
          </w:pPr>
          <w:r>
            <w:rPr>
              <w:rStyle w:val="Vietosrezervavimoenklotekstas"/>
            </w:rPr>
            <w:t>Click or tap here to enter text.</w:t>
          </w:r>
        </w:p>
      </w:docPartBody>
    </w:docPart>
    <w:docPart>
      <w:docPartPr>
        <w:name w:val="3D80FCBB8F204AF695839F5C07747497"/>
        <w:category>
          <w:name w:val="Bendrosios nuostatos"/>
          <w:gallery w:val="placeholder"/>
        </w:category>
        <w:types>
          <w:type w:val="bbPlcHdr"/>
        </w:types>
        <w:behaviors>
          <w:behavior w:val="content"/>
        </w:behaviors>
        <w:guid w:val="{B82A9D73-D416-474F-BCC4-9B1320C5FB6D}"/>
      </w:docPartPr>
      <w:docPartBody>
        <w:p w:rsidR="0030153F" w:rsidRDefault="00445C6B" w:rsidP="00445C6B">
          <w:pPr>
            <w:pStyle w:val="3D80FCBB8F204AF695839F5C07747497"/>
          </w:pPr>
          <w:r>
            <w:rPr>
              <w:rStyle w:val="Vietosrezervavimoenklotekstas"/>
            </w:rPr>
            <w:t>Click or tap here to enter text.</w:t>
          </w:r>
        </w:p>
      </w:docPartBody>
    </w:docPart>
    <w:docPart>
      <w:docPartPr>
        <w:name w:val="06CC2824AF634C24BC4ADD7F6AEDB235"/>
        <w:category>
          <w:name w:val="Bendrosios nuostatos"/>
          <w:gallery w:val="placeholder"/>
        </w:category>
        <w:types>
          <w:type w:val="bbPlcHdr"/>
        </w:types>
        <w:behaviors>
          <w:behavior w:val="content"/>
        </w:behaviors>
        <w:guid w:val="{9C98A00C-B50B-4C9F-A0CF-4A9F70FA2286}"/>
      </w:docPartPr>
      <w:docPartBody>
        <w:p w:rsidR="0030153F" w:rsidRDefault="00445C6B" w:rsidP="00445C6B">
          <w:pPr>
            <w:pStyle w:val="06CC2824AF634C24BC4ADD7F6AEDB235"/>
          </w:pPr>
          <w:r>
            <w:rPr>
              <w:rStyle w:val="Vietosrezervavimoenklotekstas"/>
            </w:rPr>
            <w:t>Click or tap here to enter text.</w:t>
          </w:r>
        </w:p>
      </w:docPartBody>
    </w:docPart>
    <w:docPart>
      <w:docPartPr>
        <w:name w:val="651BF8939B0142B9B30FC578720573BD"/>
        <w:category>
          <w:name w:val="Bendrosios nuostatos"/>
          <w:gallery w:val="placeholder"/>
        </w:category>
        <w:types>
          <w:type w:val="bbPlcHdr"/>
        </w:types>
        <w:behaviors>
          <w:behavior w:val="content"/>
        </w:behaviors>
        <w:guid w:val="{6574AD0B-90D6-49D5-85EF-D3B37F4185FB}"/>
      </w:docPartPr>
      <w:docPartBody>
        <w:p w:rsidR="0030153F" w:rsidRDefault="00445C6B" w:rsidP="00445C6B">
          <w:pPr>
            <w:pStyle w:val="651BF8939B0142B9B30FC578720573BD"/>
          </w:pPr>
          <w:r>
            <w:rPr>
              <w:rStyle w:val="Vietosrezervavimoenklotekstas"/>
            </w:rPr>
            <w:t>Click or tap here to enter text.</w:t>
          </w:r>
        </w:p>
      </w:docPartBody>
    </w:docPart>
    <w:docPart>
      <w:docPartPr>
        <w:name w:val="E406A06ED9494B49B7DAAEBA0F9081C1"/>
        <w:category>
          <w:name w:val="Bendrosios nuostatos"/>
          <w:gallery w:val="placeholder"/>
        </w:category>
        <w:types>
          <w:type w:val="bbPlcHdr"/>
        </w:types>
        <w:behaviors>
          <w:behavior w:val="content"/>
        </w:behaviors>
        <w:guid w:val="{3E5DB0D4-7C30-4D1D-A412-A5B0C3A332B5}"/>
      </w:docPartPr>
      <w:docPartBody>
        <w:p w:rsidR="0030153F" w:rsidRDefault="00445C6B" w:rsidP="00445C6B">
          <w:pPr>
            <w:pStyle w:val="E406A06ED9494B49B7DAAEBA0F9081C1"/>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3F54B9730D804DB3A72F891D4015786C"/>
        <w:category>
          <w:name w:val="Bendrosios nuostatos"/>
          <w:gallery w:val="placeholder"/>
        </w:category>
        <w:types>
          <w:type w:val="bbPlcHdr"/>
        </w:types>
        <w:behaviors>
          <w:behavior w:val="content"/>
        </w:behaviors>
        <w:guid w:val="{F93CF7DE-62A4-428F-8078-F5209ADA1E76}"/>
      </w:docPartPr>
      <w:docPartBody>
        <w:p w:rsidR="00B46072" w:rsidRDefault="00314596" w:rsidP="00314596">
          <w:pPr>
            <w:pStyle w:val="3F54B9730D804DB3A72F891D4015786C"/>
          </w:pPr>
          <w:r>
            <w:rPr>
              <w:rStyle w:val="Vietosrezervavimoenklotekstas"/>
            </w:rPr>
            <w:t>Click or tap here to enter text.</w:t>
          </w:r>
        </w:p>
      </w:docPartBody>
    </w:docPart>
    <w:docPart>
      <w:docPartPr>
        <w:name w:val="97A6C4DDD3ED49E2968F74A33F316539"/>
        <w:category>
          <w:name w:val="Bendrosios nuostatos"/>
          <w:gallery w:val="placeholder"/>
        </w:category>
        <w:types>
          <w:type w:val="bbPlcHdr"/>
        </w:types>
        <w:behaviors>
          <w:behavior w:val="content"/>
        </w:behaviors>
        <w:guid w:val="{8FEE3658-525F-4C2C-BE06-5AB4D1226412}"/>
      </w:docPartPr>
      <w:docPartBody>
        <w:p w:rsidR="00000000" w:rsidRDefault="0077014B" w:rsidP="0077014B">
          <w:pPr>
            <w:pStyle w:val="97A6C4DDD3ED49E2968F74A33F316539"/>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1C7967"/>
    <w:rsid w:val="00282838"/>
    <w:rsid w:val="00290853"/>
    <w:rsid w:val="00297B72"/>
    <w:rsid w:val="002C790A"/>
    <w:rsid w:val="0030153F"/>
    <w:rsid w:val="00314596"/>
    <w:rsid w:val="00317975"/>
    <w:rsid w:val="00333E6F"/>
    <w:rsid w:val="0038537F"/>
    <w:rsid w:val="00445C6B"/>
    <w:rsid w:val="00513D19"/>
    <w:rsid w:val="005148F9"/>
    <w:rsid w:val="0054783A"/>
    <w:rsid w:val="005564DC"/>
    <w:rsid w:val="00560FC7"/>
    <w:rsid w:val="00594749"/>
    <w:rsid w:val="005D6DEF"/>
    <w:rsid w:val="006B3241"/>
    <w:rsid w:val="006C5DA8"/>
    <w:rsid w:val="0077014B"/>
    <w:rsid w:val="00775D35"/>
    <w:rsid w:val="007A3C34"/>
    <w:rsid w:val="007C503E"/>
    <w:rsid w:val="008150F8"/>
    <w:rsid w:val="00887155"/>
    <w:rsid w:val="008A5B89"/>
    <w:rsid w:val="008C1006"/>
    <w:rsid w:val="008F0CCD"/>
    <w:rsid w:val="00924F58"/>
    <w:rsid w:val="009C0874"/>
    <w:rsid w:val="009C52C2"/>
    <w:rsid w:val="00A179DF"/>
    <w:rsid w:val="00A476A6"/>
    <w:rsid w:val="00A930F8"/>
    <w:rsid w:val="00AB077D"/>
    <w:rsid w:val="00AC7AC7"/>
    <w:rsid w:val="00AE66F8"/>
    <w:rsid w:val="00B16261"/>
    <w:rsid w:val="00B46072"/>
    <w:rsid w:val="00B767BF"/>
    <w:rsid w:val="00C90C25"/>
    <w:rsid w:val="00CF7AE5"/>
    <w:rsid w:val="00D01A38"/>
    <w:rsid w:val="00D6472A"/>
    <w:rsid w:val="00D74E0B"/>
    <w:rsid w:val="00DB049E"/>
    <w:rsid w:val="00DD2582"/>
    <w:rsid w:val="00DD38F6"/>
    <w:rsid w:val="00EB7F93"/>
    <w:rsid w:val="00F2080F"/>
    <w:rsid w:val="00F27191"/>
    <w:rsid w:val="00F56256"/>
    <w:rsid w:val="00FD54DF"/>
    <w:rsid w:val="00FF2A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7014B"/>
    <w:rPr>
      <w:color w:val="808080"/>
    </w:rPr>
  </w:style>
  <w:style w:type="paragraph" w:customStyle="1" w:styleId="7B708F5F6A744836AD1D9AD085540D38">
    <w:name w:val="7B708F5F6A744836AD1D9AD085540D38"/>
    <w:rsid w:val="00513D19"/>
  </w:style>
  <w:style w:type="paragraph" w:customStyle="1" w:styleId="B17A48F725AC4F2999CDEE817645C2DD">
    <w:name w:val="B17A48F725AC4F2999CDEE817645C2DD"/>
    <w:rsid w:val="00513D19"/>
  </w:style>
  <w:style w:type="paragraph" w:customStyle="1" w:styleId="5EEAF1C443544F5FAB55D064236B87A7">
    <w:name w:val="5EEAF1C443544F5FAB55D064236B87A7"/>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801394BE2C1494CA9AF2E8F7F984F67">
    <w:name w:val="4801394BE2C1494CA9AF2E8F7F984F67"/>
    <w:rsid w:val="00314596"/>
  </w:style>
  <w:style w:type="paragraph" w:customStyle="1" w:styleId="FF98C5FFCA51452A8B2C59C495B044B1">
    <w:name w:val="FF98C5FFCA51452A8B2C59C495B044B1"/>
    <w:rsid w:val="00314596"/>
  </w:style>
  <w:style w:type="paragraph" w:customStyle="1" w:styleId="3F54B9730D804DB3A72F891D4015786C">
    <w:name w:val="3F54B9730D804DB3A72F891D4015786C"/>
    <w:rsid w:val="00314596"/>
  </w:style>
  <w:style w:type="paragraph" w:customStyle="1" w:styleId="B3BC51B12ACD4B24804F1D50C131413C">
    <w:name w:val="B3BC51B12ACD4B24804F1D50C131413C"/>
    <w:rsid w:val="00314596"/>
  </w:style>
  <w:style w:type="paragraph" w:customStyle="1" w:styleId="C745D2A9F31E46D5A67AB75F7AB8B8C8">
    <w:name w:val="C745D2A9F31E46D5A67AB75F7AB8B8C8"/>
    <w:rsid w:val="00314596"/>
  </w:style>
  <w:style w:type="paragraph" w:customStyle="1" w:styleId="97A6C4DDD3ED49E2968F74A33F316539">
    <w:name w:val="97A6C4DDD3ED49E2968F74A33F316539"/>
    <w:rsid w:val="0077014B"/>
  </w:style>
  <w:style w:type="paragraph" w:customStyle="1" w:styleId="99F7E165DC094F5CAE355F77E11C356D">
    <w:name w:val="99F7E165DC094F5CAE355F77E11C356D"/>
    <w:rsid w:val="007701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9552</Words>
  <Characters>5446</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6</cp:revision>
  <cp:lastPrinted>2017-06-29T13:42:00Z</cp:lastPrinted>
  <dcterms:created xsi:type="dcterms:W3CDTF">2024-05-21T09:03:00Z</dcterms:created>
  <dcterms:modified xsi:type="dcterms:W3CDTF">2024-10-31T05:36:00Z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