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61B0" w14:textId="119AD1DE" w:rsidR="008A73E8" w:rsidRPr="004873B5" w:rsidRDefault="008A73E8" w:rsidP="004873B5">
      <w:pPr>
        <w:tabs>
          <w:tab w:val="left" w:pos="709"/>
        </w:tabs>
        <w:jc w:val="center"/>
        <w:rPr>
          <w:rFonts w:ascii="Times New Roman" w:hAnsi="Times New Roman"/>
          <w:szCs w:val="24"/>
          <w:lang w:val="lt-LT"/>
        </w:rPr>
      </w:pPr>
      <w:r w:rsidRPr="004873B5">
        <w:rPr>
          <w:rFonts w:ascii="Times New Roman" w:hAnsi="Times New Roman"/>
          <w:b/>
          <w:noProof/>
          <w:szCs w:val="24"/>
          <w:lang w:val="lt-LT"/>
        </w:rPr>
        <w:t>SUSITARIMAS DĖL 202</w:t>
      </w:r>
      <w:r w:rsidR="00A41A0A">
        <w:rPr>
          <w:rFonts w:ascii="Times New Roman" w:hAnsi="Times New Roman"/>
          <w:b/>
          <w:noProof/>
          <w:szCs w:val="24"/>
          <w:lang w:val="lt-LT"/>
        </w:rPr>
        <w:t>3</w:t>
      </w:r>
      <w:r w:rsidRPr="004873B5">
        <w:rPr>
          <w:rFonts w:ascii="Times New Roman" w:hAnsi="Times New Roman"/>
          <w:b/>
          <w:noProof/>
          <w:szCs w:val="24"/>
          <w:lang w:val="lt-LT"/>
        </w:rPr>
        <w:t>-0</w:t>
      </w:r>
      <w:r w:rsidR="00A41A0A">
        <w:rPr>
          <w:rFonts w:ascii="Times New Roman" w:hAnsi="Times New Roman"/>
          <w:b/>
          <w:noProof/>
          <w:szCs w:val="24"/>
          <w:lang w:val="lt-LT"/>
        </w:rPr>
        <w:t>9</w:t>
      </w:r>
      <w:r w:rsidRPr="004873B5">
        <w:rPr>
          <w:rFonts w:ascii="Times New Roman" w:hAnsi="Times New Roman"/>
          <w:b/>
          <w:noProof/>
          <w:szCs w:val="24"/>
          <w:lang w:val="lt-LT"/>
        </w:rPr>
        <w:t>-</w:t>
      </w:r>
      <w:r w:rsidR="00A21373" w:rsidRPr="004873B5">
        <w:rPr>
          <w:rFonts w:ascii="Times New Roman" w:hAnsi="Times New Roman"/>
          <w:b/>
          <w:noProof/>
          <w:szCs w:val="24"/>
          <w:lang w:val="lt-LT"/>
        </w:rPr>
        <w:t>0</w:t>
      </w:r>
      <w:r w:rsidR="007A7041">
        <w:rPr>
          <w:rFonts w:ascii="Times New Roman" w:hAnsi="Times New Roman"/>
          <w:b/>
          <w:noProof/>
          <w:szCs w:val="24"/>
          <w:lang w:val="lt-LT"/>
        </w:rPr>
        <w:t>7</w:t>
      </w:r>
    </w:p>
    <w:p w14:paraId="59BF8D07" w14:textId="73AE318A" w:rsidR="008A73E8" w:rsidRPr="004873B5" w:rsidRDefault="00A21373" w:rsidP="004873B5">
      <w:pPr>
        <w:jc w:val="center"/>
        <w:rPr>
          <w:rFonts w:ascii="Times New Roman" w:hAnsi="Times New Roman"/>
          <w:b/>
          <w:noProof/>
          <w:szCs w:val="24"/>
          <w:lang w:val="lt-LT"/>
        </w:rPr>
      </w:pPr>
      <w:r w:rsidRPr="004873B5">
        <w:rPr>
          <w:rFonts w:ascii="Times New Roman" w:hAnsi="Times New Roman"/>
          <w:b/>
          <w:bCs/>
          <w:szCs w:val="24"/>
          <w:lang w:val="lt-LT"/>
        </w:rPr>
        <w:t>KIETOJO BIOKURO ĖMINIŲ PAGRINDINIŲ KOKYBINIŲ RODIKLIŲ TYRIMO PASLAUGŲ</w:t>
      </w:r>
      <w:r w:rsidR="00DD76C6" w:rsidRPr="004873B5">
        <w:rPr>
          <w:rFonts w:ascii="Times New Roman" w:hAnsi="Times New Roman"/>
          <w:b/>
          <w:szCs w:val="24"/>
          <w:lang w:val="lt-LT"/>
        </w:rPr>
        <w:t xml:space="preserve"> PIRKIMO SUTARTIES NR.</w:t>
      </w:r>
      <w:r w:rsidR="00DD76C6" w:rsidRPr="004873B5">
        <w:rPr>
          <w:rFonts w:ascii="Times New Roman" w:hAnsi="Times New Roman"/>
          <w:b/>
          <w:noProof/>
          <w:szCs w:val="24"/>
          <w:lang w:val="lt-LT"/>
        </w:rPr>
        <w:t xml:space="preserve"> R-04E-</w:t>
      </w:r>
      <w:r w:rsidR="00A41A0A">
        <w:rPr>
          <w:rFonts w:ascii="Times New Roman" w:hAnsi="Times New Roman"/>
          <w:b/>
          <w:noProof/>
          <w:szCs w:val="24"/>
          <w:lang w:val="lt-LT"/>
        </w:rPr>
        <w:t>421</w:t>
      </w:r>
      <w:r w:rsidR="00DD76C6" w:rsidRPr="004873B5">
        <w:rPr>
          <w:rFonts w:ascii="Times New Roman" w:hAnsi="Times New Roman"/>
          <w:b/>
          <w:noProof/>
          <w:szCs w:val="24"/>
          <w:lang w:val="lt-LT"/>
        </w:rPr>
        <w:t>-202</w:t>
      </w:r>
      <w:r w:rsidR="00A41A0A">
        <w:rPr>
          <w:rFonts w:ascii="Times New Roman" w:hAnsi="Times New Roman"/>
          <w:b/>
          <w:noProof/>
          <w:szCs w:val="24"/>
          <w:lang w:val="lt-LT"/>
        </w:rPr>
        <w:t>3</w:t>
      </w:r>
    </w:p>
    <w:p w14:paraId="24923B8F" w14:textId="77777777" w:rsidR="008A73E8" w:rsidRPr="004873B5" w:rsidRDefault="008A73E8" w:rsidP="004873B5">
      <w:pPr>
        <w:jc w:val="center"/>
        <w:rPr>
          <w:rFonts w:ascii="Times New Roman" w:hAnsi="Times New Roman"/>
          <w:b/>
          <w:noProof/>
          <w:szCs w:val="24"/>
          <w:lang w:val="lt-LT"/>
        </w:rPr>
      </w:pPr>
      <w:r w:rsidRPr="004873B5">
        <w:rPr>
          <w:rFonts w:ascii="Times New Roman" w:hAnsi="Times New Roman"/>
          <w:b/>
          <w:noProof/>
          <w:szCs w:val="24"/>
          <w:lang w:val="lt-LT"/>
        </w:rPr>
        <w:t>ĮSIPAREIGOJIMŲ ĮVYKDYMO TERMINO PRATĘSIMO</w:t>
      </w:r>
    </w:p>
    <w:p w14:paraId="190393A6" w14:textId="77777777" w:rsidR="008A73E8" w:rsidRPr="004873B5" w:rsidRDefault="008A73E8" w:rsidP="004873B5">
      <w:pPr>
        <w:pStyle w:val="Default"/>
        <w:tabs>
          <w:tab w:val="left" w:pos="709"/>
        </w:tabs>
        <w:jc w:val="center"/>
        <w:rPr>
          <w:rFonts w:ascii="Times New Roman" w:hAnsi="Times New Roman" w:cs="Times New Roman"/>
          <w:noProof/>
          <w:color w:val="auto"/>
        </w:rPr>
      </w:pPr>
    </w:p>
    <w:p w14:paraId="394411B6" w14:textId="6C380E34" w:rsidR="008A73E8" w:rsidRPr="004873B5" w:rsidRDefault="008A73E8" w:rsidP="004873B5">
      <w:pPr>
        <w:jc w:val="center"/>
        <w:rPr>
          <w:rFonts w:ascii="Times New Roman" w:hAnsi="Times New Roman"/>
          <w:noProof/>
          <w:szCs w:val="24"/>
          <w:lang w:val="lt-LT"/>
        </w:rPr>
      </w:pPr>
      <w:r w:rsidRPr="004873B5">
        <w:rPr>
          <w:rFonts w:ascii="Times New Roman" w:hAnsi="Times New Roman"/>
          <w:noProof/>
          <w:szCs w:val="24"/>
          <w:lang w:val="lt-LT"/>
        </w:rPr>
        <w:t>202</w:t>
      </w:r>
      <w:r w:rsidR="00A41A0A">
        <w:rPr>
          <w:rFonts w:ascii="Times New Roman" w:hAnsi="Times New Roman"/>
          <w:noProof/>
          <w:szCs w:val="24"/>
          <w:lang w:val="lt-LT"/>
        </w:rPr>
        <w:t>4</w:t>
      </w:r>
      <w:r w:rsidRPr="004873B5">
        <w:rPr>
          <w:rFonts w:ascii="Times New Roman" w:hAnsi="Times New Roman"/>
          <w:noProof/>
          <w:szCs w:val="24"/>
          <w:lang w:val="lt-LT"/>
        </w:rPr>
        <w:t xml:space="preserve"> m. </w:t>
      </w:r>
      <w:r w:rsidR="00A41A0A">
        <w:rPr>
          <w:rFonts w:ascii="Times New Roman" w:hAnsi="Times New Roman"/>
          <w:noProof/>
          <w:szCs w:val="24"/>
          <w:lang w:val="lt-LT"/>
        </w:rPr>
        <w:t>rugsėjo</w:t>
      </w:r>
      <w:r w:rsidR="00A21373" w:rsidRPr="004873B5">
        <w:rPr>
          <w:rFonts w:ascii="Times New Roman" w:hAnsi="Times New Roman"/>
          <w:noProof/>
          <w:szCs w:val="24"/>
          <w:lang w:val="lt-LT"/>
        </w:rPr>
        <w:t xml:space="preserve">    </w:t>
      </w:r>
      <w:r w:rsidR="004873B5" w:rsidRPr="004873B5">
        <w:rPr>
          <w:rFonts w:ascii="Times New Roman" w:hAnsi="Times New Roman"/>
          <w:noProof/>
          <w:szCs w:val="24"/>
          <w:lang w:val="lt-LT"/>
        </w:rPr>
        <w:t xml:space="preserve">  </w:t>
      </w:r>
      <w:r w:rsidR="00A21373" w:rsidRPr="004873B5">
        <w:rPr>
          <w:rFonts w:ascii="Times New Roman" w:hAnsi="Times New Roman"/>
          <w:noProof/>
          <w:szCs w:val="24"/>
          <w:lang w:val="lt-LT"/>
        </w:rPr>
        <w:t xml:space="preserve"> </w:t>
      </w:r>
      <w:r w:rsidRPr="004873B5">
        <w:rPr>
          <w:rFonts w:ascii="Times New Roman" w:hAnsi="Times New Roman"/>
          <w:noProof/>
          <w:szCs w:val="24"/>
          <w:lang w:val="lt-LT"/>
        </w:rPr>
        <w:t>d.</w:t>
      </w:r>
    </w:p>
    <w:p w14:paraId="036834C2" w14:textId="77777777" w:rsidR="008A73E8" w:rsidRPr="004873B5" w:rsidRDefault="008A73E8" w:rsidP="004873B5">
      <w:pPr>
        <w:jc w:val="center"/>
        <w:rPr>
          <w:rFonts w:ascii="Times New Roman" w:hAnsi="Times New Roman"/>
          <w:noProof/>
          <w:szCs w:val="24"/>
          <w:lang w:val="lt-LT"/>
        </w:rPr>
      </w:pPr>
      <w:r w:rsidRPr="004873B5">
        <w:rPr>
          <w:rFonts w:ascii="Times New Roman" w:hAnsi="Times New Roman"/>
          <w:noProof/>
          <w:szCs w:val="24"/>
          <w:lang w:val="lt-LT"/>
        </w:rPr>
        <w:t>Klaipėda</w:t>
      </w:r>
    </w:p>
    <w:p w14:paraId="4FBCAE73" w14:textId="0C91D1F6" w:rsidR="00BC5A10" w:rsidRPr="004873B5" w:rsidRDefault="008A73E8" w:rsidP="004873B5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 w:rsidRPr="004873B5">
        <w:rPr>
          <w:rFonts w:ascii="Times New Roman" w:hAnsi="Times New Roman" w:cs="Times New Roman"/>
          <w:color w:val="auto"/>
        </w:rPr>
        <w:tab/>
      </w:r>
      <w:r w:rsidR="00BC5A10" w:rsidRPr="004873B5">
        <w:rPr>
          <w:rFonts w:ascii="Times New Roman" w:hAnsi="Times New Roman" w:cs="Times New Roman"/>
          <w:b/>
          <w:color w:val="auto"/>
        </w:rPr>
        <w:t>AB „Klaipėdos energija“,</w:t>
      </w:r>
      <w:r w:rsidR="00BC5A10" w:rsidRPr="004873B5">
        <w:rPr>
          <w:rFonts w:ascii="Times New Roman" w:hAnsi="Times New Roman" w:cs="Times New Roman"/>
          <w:color w:val="auto"/>
        </w:rPr>
        <w:t xml:space="preserve"> juridinio asmens kodas 140249252, PVM mokėtojo kodas LT402492515, registruotos buveinės adresas Danės g. 8, LT-92109 Klaipėda, Lietuvos Respublika, apie kurią duomenys kaupiami ir saugomi VĮ „Registrų centras“, atstovaujama</w:t>
      </w:r>
      <w:r w:rsidR="00DD76C6" w:rsidRPr="004873B5">
        <w:rPr>
          <w:rFonts w:ascii="Times New Roman" w:hAnsi="Times New Roman" w:cs="Times New Roman"/>
          <w:color w:val="auto"/>
        </w:rPr>
        <w:t xml:space="preserve"> generalinio direktoriaus </w:t>
      </w:r>
      <w:r w:rsidR="00A41A0A">
        <w:rPr>
          <w:rFonts w:ascii="Times New Roman" w:hAnsi="Times New Roman" w:cs="Times New Roman"/>
          <w:color w:val="auto"/>
        </w:rPr>
        <w:t>Rolando Baltuonio</w:t>
      </w:r>
      <w:r w:rsidR="00BC5A10" w:rsidRPr="004873B5">
        <w:rPr>
          <w:rFonts w:ascii="Times New Roman" w:hAnsi="Times New Roman" w:cs="Times New Roman"/>
          <w:color w:val="auto"/>
        </w:rPr>
        <w:t>,</w:t>
      </w:r>
      <w:r w:rsidR="00DD76C6" w:rsidRPr="004873B5">
        <w:rPr>
          <w:rFonts w:ascii="Times New Roman" w:hAnsi="Times New Roman" w:cs="Times New Roman"/>
          <w:color w:val="auto"/>
        </w:rPr>
        <w:t xml:space="preserve"> </w:t>
      </w:r>
      <w:r w:rsidR="00BC5A10" w:rsidRPr="004873B5">
        <w:rPr>
          <w:rFonts w:ascii="Times New Roman" w:hAnsi="Times New Roman" w:cs="Times New Roman"/>
          <w:color w:val="auto"/>
        </w:rPr>
        <w:t xml:space="preserve">veikiančio pagal bendrovės įstatus (toliau – </w:t>
      </w:r>
      <w:r w:rsidR="00BC5A10" w:rsidRPr="004873B5">
        <w:rPr>
          <w:rFonts w:ascii="Times New Roman" w:hAnsi="Times New Roman" w:cs="Times New Roman"/>
          <w:b/>
          <w:color w:val="auto"/>
        </w:rPr>
        <w:t>Užsakovas</w:t>
      </w:r>
      <w:r w:rsidR="00BC5A10" w:rsidRPr="004873B5">
        <w:rPr>
          <w:rFonts w:ascii="Times New Roman" w:hAnsi="Times New Roman" w:cs="Times New Roman"/>
          <w:color w:val="auto"/>
        </w:rPr>
        <w:t xml:space="preserve">), ir </w:t>
      </w:r>
    </w:p>
    <w:p w14:paraId="147D3F8E" w14:textId="5B19922D" w:rsidR="00CE4E54" w:rsidRPr="004873B5" w:rsidRDefault="00BC5A10" w:rsidP="004873B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873B5">
        <w:rPr>
          <w:rFonts w:ascii="Times New Roman" w:hAnsi="Times New Roman" w:cs="Times New Roman"/>
          <w:b/>
          <w:color w:val="auto"/>
        </w:rPr>
        <w:t>UAB „</w:t>
      </w:r>
      <w:proofErr w:type="spellStart"/>
      <w:r w:rsidRPr="004873B5">
        <w:rPr>
          <w:rFonts w:ascii="Times New Roman" w:hAnsi="Times New Roman" w:cs="Times New Roman"/>
          <w:b/>
          <w:color w:val="auto"/>
        </w:rPr>
        <w:t>Axioma</w:t>
      </w:r>
      <w:proofErr w:type="spellEnd"/>
      <w:r w:rsidRPr="004873B5">
        <w:rPr>
          <w:rFonts w:ascii="Times New Roman" w:hAnsi="Times New Roman" w:cs="Times New Roman"/>
          <w:b/>
          <w:color w:val="auto"/>
        </w:rPr>
        <w:t xml:space="preserve"> servisas“</w:t>
      </w:r>
      <w:r w:rsidRPr="004873B5">
        <w:rPr>
          <w:rFonts w:ascii="Times New Roman" w:hAnsi="Times New Roman" w:cs="Times New Roman"/>
          <w:bCs/>
          <w:color w:val="auto"/>
        </w:rPr>
        <w:t>, juridinio asmens kodas 304602530, PVM mokėtojo kodas</w:t>
      </w:r>
      <w:r w:rsidRPr="004873B5">
        <w:rPr>
          <w:rFonts w:ascii="Times New Roman" w:hAnsi="Times New Roman" w:cs="Times New Roman"/>
          <w:color w:val="auto"/>
          <w:lang w:eastAsia="lt-LT"/>
        </w:rPr>
        <w:t xml:space="preserve"> LT100011106311, </w:t>
      </w:r>
      <w:r w:rsidRPr="004873B5">
        <w:rPr>
          <w:rFonts w:ascii="Times New Roman" w:hAnsi="Times New Roman" w:cs="Times New Roman"/>
          <w:bCs/>
          <w:color w:val="auto"/>
        </w:rPr>
        <w:t>registruotos buveinės adresas</w:t>
      </w:r>
      <w:r w:rsidRPr="004873B5">
        <w:rPr>
          <w:rFonts w:ascii="Times New Roman" w:hAnsi="Times New Roman" w:cs="Times New Roman"/>
          <w:color w:val="auto"/>
        </w:rPr>
        <w:t xml:space="preserve"> Ozo g. 12A-1, LT-08200 Vilnius, apie kurią duomenys kaupiami ir saugomi VĮ „Registrų centras“,</w:t>
      </w:r>
      <w:r w:rsidRPr="004873B5">
        <w:rPr>
          <w:rFonts w:ascii="Times New Roman" w:hAnsi="Times New Roman" w:cs="Times New Roman"/>
          <w:bCs/>
          <w:color w:val="auto"/>
        </w:rPr>
        <w:t xml:space="preserve"> atstovaujamas generalinio direktoriaus </w:t>
      </w:r>
      <w:r w:rsidRPr="004873B5">
        <w:rPr>
          <w:rFonts w:ascii="Times New Roman" w:hAnsi="Times New Roman" w:cs="Times New Roman"/>
          <w:color w:val="auto"/>
        </w:rPr>
        <w:t xml:space="preserve">Artūro Lopetos, </w:t>
      </w:r>
      <w:r w:rsidRPr="004873B5">
        <w:rPr>
          <w:rFonts w:ascii="Times New Roman" w:hAnsi="Times New Roman" w:cs="Times New Roman"/>
          <w:bCs/>
          <w:color w:val="auto"/>
        </w:rPr>
        <w:t xml:space="preserve">veikiančio pagal įmonės įstatus </w:t>
      </w:r>
      <w:r w:rsidRPr="004873B5">
        <w:rPr>
          <w:rFonts w:ascii="Times New Roman" w:hAnsi="Times New Roman" w:cs="Times New Roman"/>
          <w:color w:val="auto"/>
        </w:rPr>
        <w:t xml:space="preserve">(toliau – </w:t>
      </w:r>
      <w:r w:rsidRPr="004873B5">
        <w:rPr>
          <w:rFonts w:ascii="Times New Roman" w:hAnsi="Times New Roman" w:cs="Times New Roman"/>
          <w:b/>
          <w:color w:val="auto"/>
        </w:rPr>
        <w:t>Paslaugų teikėjas</w:t>
      </w:r>
      <w:r w:rsidRPr="004873B5">
        <w:rPr>
          <w:rFonts w:ascii="Times New Roman" w:hAnsi="Times New Roman" w:cs="Times New Roman"/>
          <w:color w:val="auto"/>
        </w:rPr>
        <w:t>),</w:t>
      </w:r>
      <w:r w:rsidR="004873B5" w:rsidRPr="004873B5">
        <w:rPr>
          <w:rFonts w:ascii="Times New Roman" w:hAnsi="Times New Roman" w:cs="Times New Roman"/>
          <w:color w:val="auto"/>
        </w:rPr>
        <w:t xml:space="preserve"> </w:t>
      </w:r>
      <w:r w:rsidR="008A73E8" w:rsidRPr="004873B5">
        <w:rPr>
          <w:rFonts w:ascii="Times New Roman" w:hAnsi="Times New Roman" w:cs="Times New Roman"/>
          <w:color w:val="auto"/>
        </w:rPr>
        <w:t xml:space="preserve">toliau kartu vadinamos „Šalimis“, o atskirai „Šalimi“, sudarė šį susitarimą (toliau - </w:t>
      </w:r>
      <w:r w:rsidR="008A73E8" w:rsidRPr="004873B5">
        <w:rPr>
          <w:rFonts w:ascii="Times New Roman" w:hAnsi="Times New Roman" w:cs="Times New Roman"/>
          <w:b/>
          <w:color w:val="auto"/>
        </w:rPr>
        <w:t>Susitarimas</w:t>
      </w:r>
      <w:r w:rsidR="008A73E8" w:rsidRPr="004873B5">
        <w:rPr>
          <w:rFonts w:ascii="Times New Roman" w:hAnsi="Times New Roman" w:cs="Times New Roman"/>
          <w:color w:val="auto"/>
        </w:rPr>
        <w:t>) prie 202</w:t>
      </w:r>
      <w:r w:rsidR="00A41A0A">
        <w:rPr>
          <w:rFonts w:ascii="Times New Roman" w:hAnsi="Times New Roman" w:cs="Times New Roman"/>
          <w:color w:val="auto"/>
        </w:rPr>
        <w:t>3</w:t>
      </w:r>
      <w:r w:rsidR="008A73E8" w:rsidRPr="004873B5">
        <w:rPr>
          <w:rFonts w:ascii="Times New Roman" w:hAnsi="Times New Roman" w:cs="Times New Roman"/>
          <w:color w:val="auto"/>
        </w:rPr>
        <w:t xml:space="preserve"> m. </w:t>
      </w:r>
      <w:r w:rsidR="00A41A0A">
        <w:rPr>
          <w:rFonts w:ascii="Times New Roman" w:hAnsi="Times New Roman" w:cs="Times New Roman"/>
          <w:color w:val="auto"/>
        </w:rPr>
        <w:t>rugsėjo</w:t>
      </w:r>
      <w:r w:rsidR="008A73E8" w:rsidRPr="004873B5">
        <w:rPr>
          <w:rFonts w:ascii="Times New Roman" w:hAnsi="Times New Roman" w:cs="Times New Roman"/>
          <w:color w:val="auto"/>
        </w:rPr>
        <w:t xml:space="preserve"> </w:t>
      </w:r>
      <w:r w:rsidR="007A7041">
        <w:rPr>
          <w:rFonts w:ascii="Times New Roman" w:hAnsi="Times New Roman" w:cs="Times New Roman"/>
          <w:color w:val="auto"/>
        </w:rPr>
        <w:t>7</w:t>
      </w:r>
      <w:r w:rsidR="008A73E8" w:rsidRPr="004873B5">
        <w:rPr>
          <w:rFonts w:ascii="Times New Roman" w:hAnsi="Times New Roman" w:cs="Times New Roman"/>
          <w:color w:val="auto"/>
        </w:rPr>
        <w:t xml:space="preserve"> d. Šalių sudarytos</w:t>
      </w:r>
      <w:r w:rsidRPr="004873B5">
        <w:rPr>
          <w:rFonts w:ascii="Times New Roman" w:hAnsi="Times New Roman" w:cs="Times New Roman"/>
          <w:color w:val="auto"/>
        </w:rPr>
        <w:t xml:space="preserve"> </w:t>
      </w:r>
      <w:r w:rsidR="00773403" w:rsidRPr="004873B5">
        <w:rPr>
          <w:rFonts w:ascii="Times New Roman" w:hAnsi="Times New Roman" w:cs="Times New Roman"/>
          <w:color w:val="auto"/>
        </w:rPr>
        <w:t>kietojo biokuro ėminių pagrindinių kokybinių rodiklių tyrimo paslaugų pirkimo sutarties</w:t>
      </w:r>
      <w:r w:rsidR="008A73E8" w:rsidRPr="004873B5">
        <w:rPr>
          <w:rFonts w:ascii="Times New Roman" w:hAnsi="Times New Roman" w:cs="Times New Roman"/>
          <w:i/>
          <w:color w:val="auto"/>
        </w:rPr>
        <w:t xml:space="preserve"> </w:t>
      </w:r>
      <w:r w:rsidR="008A73E8" w:rsidRPr="004873B5">
        <w:rPr>
          <w:rFonts w:ascii="Times New Roman" w:hAnsi="Times New Roman" w:cs="Times New Roman"/>
          <w:color w:val="auto"/>
        </w:rPr>
        <w:t>Nr. R</w:t>
      </w:r>
      <w:r w:rsidR="008A73E8" w:rsidRPr="004873B5">
        <w:rPr>
          <w:rFonts w:ascii="Times New Roman" w:hAnsi="Times New Roman" w:cs="Times New Roman"/>
          <w:bCs/>
          <w:noProof/>
          <w:color w:val="auto"/>
        </w:rPr>
        <w:t>-04E-</w:t>
      </w:r>
      <w:r w:rsidR="00547BB0">
        <w:rPr>
          <w:rFonts w:ascii="Times New Roman" w:hAnsi="Times New Roman" w:cs="Times New Roman"/>
          <w:bCs/>
          <w:noProof/>
          <w:color w:val="auto"/>
        </w:rPr>
        <w:t>421</w:t>
      </w:r>
      <w:r w:rsidR="008A73E8" w:rsidRPr="004873B5">
        <w:rPr>
          <w:rFonts w:ascii="Times New Roman" w:hAnsi="Times New Roman" w:cs="Times New Roman"/>
          <w:bCs/>
          <w:noProof/>
          <w:color w:val="auto"/>
        </w:rPr>
        <w:t>-202</w:t>
      </w:r>
      <w:r w:rsidR="00547BB0">
        <w:rPr>
          <w:rFonts w:ascii="Times New Roman" w:hAnsi="Times New Roman" w:cs="Times New Roman"/>
          <w:bCs/>
          <w:noProof/>
          <w:color w:val="auto"/>
        </w:rPr>
        <w:t>3</w:t>
      </w:r>
      <w:r w:rsidR="008A73E8" w:rsidRPr="004873B5">
        <w:rPr>
          <w:rFonts w:ascii="Times New Roman" w:hAnsi="Times New Roman" w:cs="Times New Roman"/>
          <w:color w:val="auto"/>
        </w:rPr>
        <w:t xml:space="preserve">, (toliau - </w:t>
      </w:r>
      <w:r w:rsidR="008A73E8" w:rsidRPr="004873B5">
        <w:rPr>
          <w:rFonts w:ascii="Times New Roman" w:hAnsi="Times New Roman" w:cs="Times New Roman"/>
          <w:b/>
          <w:color w:val="auto"/>
        </w:rPr>
        <w:t>Sutartis</w:t>
      </w:r>
      <w:r w:rsidR="008A73E8" w:rsidRPr="004873B5">
        <w:rPr>
          <w:rFonts w:ascii="Times New Roman" w:hAnsi="Times New Roman" w:cs="Times New Roman"/>
          <w:color w:val="auto"/>
        </w:rPr>
        <w:t>) dėl įsipareigojimų įvykdymo termino pratęsimo</w:t>
      </w:r>
      <w:r w:rsidR="00CE4E54" w:rsidRPr="004873B5">
        <w:rPr>
          <w:rFonts w:ascii="Times New Roman" w:hAnsi="Times New Roman" w:cs="Times New Roman"/>
          <w:color w:val="auto"/>
        </w:rPr>
        <w:t>.</w:t>
      </w:r>
    </w:p>
    <w:p w14:paraId="23FBF2E5" w14:textId="5C3D166F" w:rsidR="008A73E8" w:rsidRPr="004873B5" w:rsidRDefault="00CE4E54" w:rsidP="004873B5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 w:rsidRPr="004873B5">
        <w:rPr>
          <w:rFonts w:ascii="Times New Roman" w:hAnsi="Times New Roman" w:cs="Times New Roman"/>
          <w:color w:val="auto"/>
        </w:rPr>
        <w:tab/>
      </w:r>
      <w:r w:rsidR="008A73E8" w:rsidRPr="004873B5">
        <w:rPr>
          <w:rFonts w:ascii="Times New Roman" w:hAnsi="Times New Roman" w:cs="Times New Roman"/>
          <w:color w:val="auto"/>
        </w:rPr>
        <w:t>Šalys</w:t>
      </w:r>
      <w:r w:rsidR="009601DF" w:rsidRPr="004873B5">
        <w:rPr>
          <w:rFonts w:ascii="Times New Roman" w:hAnsi="Times New Roman" w:cs="Times New Roman"/>
          <w:color w:val="auto"/>
        </w:rPr>
        <w:t>,</w:t>
      </w:r>
      <w:r w:rsidR="008A73E8" w:rsidRPr="004873B5">
        <w:rPr>
          <w:rFonts w:ascii="Times New Roman" w:hAnsi="Times New Roman" w:cs="Times New Roman"/>
          <w:color w:val="auto"/>
        </w:rPr>
        <w:t xml:space="preserve"> vadovaujantis Sutarties specialiosios dalies </w:t>
      </w:r>
      <w:r w:rsidR="009601DF" w:rsidRPr="004873B5">
        <w:rPr>
          <w:rFonts w:ascii="Times New Roman" w:hAnsi="Times New Roman" w:cs="Times New Roman"/>
          <w:color w:val="auto"/>
        </w:rPr>
        <w:t>5.1.1</w:t>
      </w:r>
      <w:r w:rsidR="008A73E8" w:rsidRPr="004873B5">
        <w:rPr>
          <w:rFonts w:ascii="Times New Roman" w:hAnsi="Times New Roman" w:cs="Times New Roman"/>
          <w:color w:val="auto"/>
        </w:rPr>
        <w:t xml:space="preserve"> punktu (</w:t>
      </w:r>
      <w:r w:rsidR="009601DF" w:rsidRPr="004873B5">
        <w:rPr>
          <w:rFonts w:ascii="Times New Roman" w:hAnsi="Times New Roman" w:cs="Times New Roman"/>
          <w:color w:val="auto"/>
        </w:rPr>
        <w:t xml:space="preserve">šiame punkte nurodytas Paslaugų teikimo terminas gali būti pratęstas vieną kartą </w:t>
      </w:r>
      <w:r w:rsidR="00547BB0">
        <w:rPr>
          <w:rFonts w:ascii="Times New Roman" w:hAnsi="Times New Roman" w:cs="Times New Roman"/>
          <w:color w:val="auto"/>
        </w:rPr>
        <w:t>12</w:t>
      </w:r>
      <w:r w:rsidR="009601DF" w:rsidRPr="004873B5">
        <w:rPr>
          <w:rFonts w:ascii="Times New Roman" w:hAnsi="Times New Roman" w:cs="Times New Roman"/>
          <w:color w:val="auto"/>
        </w:rPr>
        <w:t xml:space="preserve"> (</w:t>
      </w:r>
      <w:r w:rsidR="00547BB0">
        <w:rPr>
          <w:rFonts w:ascii="Times New Roman" w:hAnsi="Times New Roman" w:cs="Times New Roman"/>
          <w:color w:val="auto"/>
        </w:rPr>
        <w:t>dvylikos</w:t>
      </w:r>
      <w:r w:rsidR="009601DF" w:rsidRPr="004873B5">
        <w:rPr>
          <w:rFonts w:ascii="Times New Roman" w:hAnsi="Times New Roman" w:cs="Times New Roman"/>
          <w:color w:val="auto"/>
        </w:rPr>
        <w:t>) mėnesių laikotarpiui, jeigu Sutarties SD 2.3.1 punkte nurodyta Sutarties vertė nebus pasiekta per 12 mėnesių laikotarpį)</w:t>
      </w:r>
      <w:r w:rsidR="006E6F98" w:rsidRPr="006E6F98">
        <w:rPr>
          <w:rFonts w:ascii="Times New Roman" w:hAnsi="Times New Roman"/>
        </w:rPr>
        <w:t xml:space="preserve"> </w:t>
      </w:r>
      <w:r w:rsidR="006E6F98" w:rsidRPr="007D4B2C">
        <w:rPr>
          <w:rFonts w:ascii="Times New Roman" w:hAnsi="Times New Roman"/>
        </w:rPr>
        <w:t xml:space="preserve">atsižvelgdamos į </w:t>
      </w:r>
      <w:r w:rsidR="006E6F98">
        <w:rPr>
          <w:rFonts w:ascii="Times New Roman" w:hAnsi="Times New Roman"/>
        </w:rPr>
        <w:t>aplinkybę, kad</w:t>
      </w:r>
      <w:r w:rsidR="00F74D9A">
        <w:rPr>
          <w:rFonts w:ascii="Times New Roman" w:hAnsi="Times New Roman"/>
        </w:rPr>
        <w:t xml:space="preserve"> per Sutarties galiojimo laikotarpį nepasiekta maksimali Sutarties vertė bei liko neišnaudota 4</w:t>
      </w:r>
      <w:r w:rsidR="00170DBE">
        <w:rPr>
          <w:rFonts w:ascii="Times New Roman" w:hAnsi="Times New Roman"/>
        </w:rPr>
        <w:t>50</w:t>
      </w:r>
      <w:r w:rsidR="00F74D9A">
        <w:rPr>
          <w:rFonts w:ascii="Times New Roman" w:hAnsi="Times New Roman"/>
        </w:rPr>
        <w:t xml:space="preserve"> Eur Sutarties vertės</w:t>
      </w:r>
      <w:r w:rsidR="004910F1">
        <w:rPr>
          <w:rFonts w:ascii="Times New Roman" w:hAnsi="Times New Roman" w:cs="Times New Roman"/>
          <w:color w:val="auto"/>
        </w:rPr>
        <w:t>,</w:t>
      </w:r>
      <w:r w:rsidR="00EA53FF">
        <w:rPr>
          <w:rFonts w:ascii="Times New Roman" w:hAnsi="Times New Roman" w:cs="Times New Roman"/>
          <w:color w:val="auto"/>
        </w:rPr>
        <w:t xml:space="preserve"> </w:t>
      </w:r>
      <w:r w:rsidR="008A73E8" w:rsidRPr="004873B5">
        <w:rPr>
          <w:rFonts w:ascii="Times New Roman" w:hAnsi="Times New Roman" w:cs="Times New Roman"/>
          <w:color w:val="auto"/>
        </w:rPr>
        <w:t>susitarė:</w:t>
      </w:r>
    </w:p>
    <w:p w14:paraId="13A1F989" w14:textId="021DCED2" w:rsidR="009601DF" w:rsidRPr="004873B5" w:rsidRDefault="008A73E8" w:rsidP="004873B5">
      <w:pPr>
        <w:pStyle w:val="Sraopastraipa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/>
          <w:szCs w:val="24"/>
          <w:lang w:val="lt-LT"/>
        </w:rPr>
      </w:pPr>
      <w:r w:rsidRPr="004873B5">
        <w:rPr>
          <w:rFonts w:ascii="Times New Roman" w:hAnsi="Times New Roman"/>
          <w:noProof/>
          <w:szCs w:val="24"/>
          <w:lang w:val="lt-LT"/>
        </w:rPr>
        <w:t xml:space="preserve">Pratęsti Sutartimi prisiimtų įsipareigojimų vykdymo terminą </w:t>
      </w:r>
      <w:r w:rsidR="00547BB0">
        <w:rPr>
          <w:rFonts w:ascii="Times New Roman" w:hAnsi="Times New Roman"/>
          <w:noProof/>
          <w:szCs w:val="24"/>
          <w:lang w:val="lt-LT"/>
        </w:rPr>
        <w:t>12</w:t>
      </w:r>
      <w:r w:rsidRPr="004873B5">
        <w:rPr>
          <w:rFonts w:ascii="Times New Roman" w:hAnsi="Times New Roman"/>
          <w:noProof/>
          <w:szCs w:val="24"/>
          <w:lang w:val="lt-LT"/>
        </w:rPr>
        <w:t xml:space="preserve"> (</w:t>
      </w:r>
      <w:r w:rsidR="00547BB0">
        <w:rPr>
          <w:rFonts w:ascii="Times New Roman" w:hAnsi="Times New Roman"/>
          <w:noProof/>
          <w:szCs w:val="24"/>
          <w:lang w:val="lt-LT"/>
        </w:rPr>
        <w:t>dvylikos</w:t>
      </w:r>
      <w:r w:rsidRPr="004873B5">
        <w:rPr>
          <w:rFonts w:ascii="Times New Roman" w:hAnsi="Times New Roman"/>
          <w:noProof/>
          <w:szCs w:val="24"/>
          <w:lang w:val="lt-LT"/>
        </w:rPr>
        <w:t>) mėnesi</w:t>
      </w:r>
      <w:r w:rsidR="009601DF" w:rsidRPr="004873B5">
        <w:rPr>
          <w:rFonts w:ascii="Times New Roman" w:hAnsi="Times New Roman"/>
          <w:noProof/>
          <w:szCs w:val="24"/>
          <w:lang w:val="lt-LT"/>
        </w:rPr>
        <w:t>ų</w:t>
      </w:r>
      <w:r w:rsidRPr="004873B5">
        <w:rPr>
          <w:rFonts w:ascii="Times New Roman" w:hAnsi="Times New Roman"/>
          <w:noProof/>
          <w:szCs w:val="24"/>
          <w:lang w:val="lt-LT"/>
        </w:rPr>
        <w:t xml:space="preserve"> laikotarpiu</w:t>
      </w:r>
      <w:r w:rsidR="009601DF" w:rsidRPr="004873B5">
        <w:rPr>
          <w:rFonts w:ascii="Times New Roman" w:hAnsi="Times New Roman"/>
          <w:noProof/>
          <w:szCs w:val="24"/>
          <w:lang w:val="lt-LT"/>
        </w:rPr>
        <w:t>i</w:t>
      </w:r>
      <w:r w:rsidRPr="004873B5">
        <w:rPr>
          <w:rFonts w:ascii="Times New Roman" w:hAnsi="Times New Roman"/>
          <w:noProof/>
          <w:szCs w:val="24"/>
          <w:lang w:val="lt-LT"/>
        </w:rPr>
        <w:t xml:space="preserve">, nustatant, kad </w:t>
      </w:r>
      <w:r w:rsidR="009601DF" w:rsidRPr="004873B5">
        <w:rPr>
          <w:rFonts w:ascii="Times New Roman" w:hAnsi="Times New Roman"/>
          <w:noProof/>
          <w:szCs w:val="24"/>
          <w:lang w:val="lt-LT"/>
        </w:rPr>
        <w:t xml:space="preserve">Paslaugų teikėjas </w:t>
      </w:r>
      <w:r w:rsidRPr="004873B5">
        <w:rPr>
          <w:rFonts w:ascii="Times New Roman" w:hAnsi="Times New Roman"/>
          <w:szCs w:val="24"/>
          <w:lang w:val="lt-LT"/>
        </w:rPr>
        <w:t xml:space="preserve">įsipareigoja </w:t>
      </w:r>
      <w:r w:rsidR="009601DF" w:rsidRPr="004873B5">
        <w:rPr>
          <w:rFonts w:ascii="Times New Roman" w:hAnsi="Times New Roman"/>
          <w:szCs w:val="24"/>
          <w:lang w:val="lt-LT"/>
        </w:rPr>
        <w:t>Sutartyje nurodytomis sąlygomis</w:t>
      </w:r>
      <w:r w:rsidR="00CE4E54" w:rsidRPr="004873B5">
        <w:rPr>
          <w:rFonts w:ascii="Times New Roman" w:hAnsi="Times New Roman"/>
          <w:szCs w:val="24"/>
          <w:lang w:val="lt-LT"/>
        </w:rPr>
        <w:t>, kainomis</w:t>
      </w:r>
      <w:r w:rsidR="009601DF" w:rsidRPr="004873B5">
        <w:rPr>
          <w:rFonts w:ascii="Times New Roman" w:hAnsi="Times New Roman"/>
          <w:szCs w:val="24"/>
          <w:lang w:val="lt-LT"/>
        </w:rPr>
        <w:t xml:space="preserve"> ir terminais pagal užsakymus teikti Užsakovui kietojo biokuro ėminių pagrindinių kokybinių rodiklių tyrimo paslaugas (toliau – Paslaugos)</w:t>
      </w:r>
      <w:r w:rsidR="009601DF" w:rsidRPr="004873B5">
        <w:rPr>
          <w:rFonts w:ascii="Times New Roman" w:hAnsi="Times New Roman"/>
          <w:i/>
          <w:szCs w:val="24"/>
          <w:lang w:val="lt-LT"/>
        </w:rPr>
        <w:t>,</w:t>
      </w:r>
      <w:r w:rsidR="009601DF" w:rsidRPr="004873B5">
        <w:rPr>
          <w:rFonts w:ascii="Times New Roman" w:hAnsi="Times New Roman"/>
          <w:szCs w:val="24"/>
          <w:lang w:val="lt-LT"/>
        </w:rPr>
        <w:t xml:space="preserve"> o Užsakovas įsipareigoja sumokėti už suteiktas Paslaugas Sutartyje nurodytomis sąlygomis ir terminais</w:t>
      </w:r>
      <w:r w:rsidR="004873B5" w:rsidRPr="004873B5">
        <w:rPr>
          <w:rFonts w:ascii="Times New Roman" w:hAnsi="Times New Roman"/>
          <w:i/>
          <w:szCs w:val="24"/>
          <w:lang w:val="lt-LT"/>
        </w:rPr>
        <w:t>.</w:t>
      </w:r>
    </w:p>
    <w:p w14:paraId="47EEB50A" w14:textId="63A52DF3" w:rsidR="00CE4E54" w:rsidRPr="004873B5" w:rsidRDefault="008A73E8" w:rsidP="004873B5">
      <w:pPr>
        <w:pStyle w:val="Pagrindiniotekstotrauka"/>
        <w:numPr>
          <w:ilvl w:val="0"/>
          <w:numId w:val="7"/>
        </w:numPr>
        <w:tabs>
          <w:tab w:val="left" w:pos="709"/>
        </w:tabs>
        <w:rPr>
          <w:szCs w:val="24"/>
        </w:rPr>
      </w:pPr>
      <w:r w:rsidRPr="004873B5">
        <w:rPr>
          <w:szCs w:val="24"/>
        </w:rPr>
        <w:t xml:space="preserve">Pakeisti Sutarties SD </w:t>
      </w:r>
      <w:r w:rsidR="00CE4E54" w:rsidRPr="004873B5">
        <w:rPr>
          <w:szCs w:val="24"/>
        </w:rPr>
        <w:t>7.1.</w:t>
      </w:r>
      <w:r w:rsidRPr="004873B5">
        <w:rPr>
          <w:szCs w:val="24"/>
        </w:rPr>
        <w:t xml:space="preserve"> punktą</w:t>
      </w:r>
      <w:r w:rsidR="00AC0268">
        <w:rPr>
          <w:szCs w:val="24"/>
        </w:rPr>
        <w:t>,</w:t>
      </w:r>
      <w:r w:rsidRPr="004873B5">
        <w:rPr>
          <w:szCs w:val="24"/>
        </w:rPr>
        <w:t xml:space="preserve"> išdėstant jį taip: „Sutartis įsigalioja </w:t>
      </w:r>
      <w:r w:rsidR="004910F1" w:rsidRPr="006E6F98">
        <w:rPr>
          <w:szCs w:val="24"/>
        </w:rPr>
        <w:t>202</w:t>
      </w:r>
      <w:r w:rsidR="006E6F98" w:rsidRPr="006E6F98">
        <w:rPr>
          <w:szCs w:val="24"/>
        </w:rPr>
        <w:t>3</w:t>
      </w:r>
      <w:r w:rsidR="004910F1" w:rsidRPr="006E6F98">
        <w:rPr>
          <w:szCs w:val="24"/>
        </w:rPr>
        <w:t xml:space="preserve"> </w:t>
      </w:r>
      <w:r w:rsidR="00531D17" w:rsidRPr="006E6F98">
        <w:rPr>
          <w:szCs w:val="24"/>
        </w:rPr>
        <w:t>m</w:t>
      </w:r>
      <w:r w:rsidR="004910F1" w:rsidRPr="006E6F98">
        <w:rPr>
          <w:szCs w:val="24"/>
        </w:rPr>
        <w:t xml:space="preserve">. </w:t>
      </w:r>
      <w:r w:rsidR="006E6F98" w:rsidRPr="006E6F98">
        <w:rPr>
          <w:szCs w:val="24"/>
        </w:rPr>
        <w:t>rugsėjo</w:t>
      </w:r>
      <w:r w:rsidR="00547BB0" w:rsidRPr="006E6F98">
        <w:rPr>
          <w:szCs w:val="24"/>
        </w:rPr>
        <w:t xml:space="preserve"> 7</w:t>
      </w:r>
      <w:r w:rsidR="004910F1" w:rsidRPr="006E6F98">
        <w:rPr>
          <w:szCs w:val="24"/>
        </w:rPr>
        <w:t xml:space="preserve"> d.</w:t>
      </w:r>
      <w:r w:rsidRPr="004873B5">
        <w:rPr>
          <w:szCs w:val="24"/>
        </w:rPr>
        <w:t xml:space="preserve"> ir galioja </w:t>
      </w:r>
      <w:r w:rsidR="00547BB0">
        <w:rPr>
          <w:szCs w:val="24"/>
        </w:rPr>
        <w:t>25</w:t>
      </w:r>
      <w:r w:rsidR="004910F1" w:rsidRPr="004873B5">
        <w:rPr>
          <w:szCs w:val="24"/>
        </w:rPr>
        <w:t xml:space="preserve"> </w:t>
      </w:r>
      <w:r w:rsidRPr="004873B5">
        <w:rPr>
          <w:szCs w:val="24"/>
        </w:rPr>
        <w:t>(</w:t>
      </w:r>
      <w:r w:rsidR="00547BB0">
        <w:rPr>
          <w:szCs w:val="24"/>
        </w:rPr>
        <w:t>dvidešimt penkis</w:t>
      </w:r>
      <w:r w:rsidRPr="004873B5">
        <w:rPr>
          <w:szCs w:val="24"/>
        </w:rPr>
        <w:t xml:space="preserve">) </w:t>
      </w:r>
      <w:r w:rsidR="004910F1" w:rsidRPr="004873B5">
        <w:rPr>
          <w:szCs w:val="24"/>
        </w:rPr>
        <w:t>mėnesi</w:t>
      </w:r>
      <w:r w:rsidR="00547BB0">
        <w:rPr>
          <w:szCs w:val="24"/>
        </w:rPr>
        <w:t>us</w:t>
      </w:r>
      <w:r w:rsidR="00CE4E54" w:rsidRPr="004873B5">
        <w:rPr>
          <w:szCs w:val="24"/>
        </w:rPr>
        <w:t>, apimant abejų Šalių įsipareigojimus arba kol bus pasiekta maksimali Sutarties vertė, priklausomai nuo to, kuri aplinkybė įvyks anksčiau</w:t>
      </w:r>
      <w:r w:rsidR="006E6F98">
        <w:rPr>
          <w:szCs w:val="24"/>
        </w:rPr>
        <w:t>“</w:t>
      </w:r>
      <w:r w:rsidR="00CE4E54" w:rsidRPr="004873B5">
        <w:rPr>
          <w:szCs w:val="24"/>
        </w:rPr>
        <w:t>.</w:t>
      </w:r>
    </w:p>
    <w:p w14:paraId="2BA42A49" w14:textId="77777777" w:rsidR="008A73E8" w:rsidRPr="004873B5" w:rsidRDefault="004873B5" w:rsidP="004873B5">
      <w:pPr>
        <w:pStyle w:val="Sraopastraipa"/>
        <w:numPr>
          <w:ilvl w:val="0"/>
          <w:numId w:val="7"/>
        </w:numPr>
        <w:jc w:val="both"/>
        <w:rPr>
          <w:rFonts w:ascii="Times New Roman" w:hAnsi="Times New Roman"/>
          <w:szCs w:val="24"/>
          <w:lang w:val="lt-LT" w:eastAsia="en-US"/>
        </w:rPr>
      </w:pPr>
      <w:r w:rsidRPr="004873B5">
        <w:rPr>
          <w:rFonts w:ascii="Times New Roman" w:hAnsi="Times New Roman"/>
          <w:noProof/>
          <w:szCs w:val="24"/>
          <w:lang w:val="lt-LT"/>
        </w:rPr>
        <w:t>K</w:t>
      </w:r>
      <w:r w:rsidR="008A73E8" w:rsidRPr="004873B5">
        <w:rPr>
          <w:rFonts w:ascii="Times New Roman" w:hAnsi="Times New Roman"/>
          <w:noProof/>
          <w:szCs w:val="24"/>
          <w:lang w:val="lt-LT"/>
        </w:rPr>
        <w:t>itos sutarties nuostatos nekeičiamos ir lieka galioti.</w:t>
      </w:r>
    </w:p>
    <w:p w14:paraId="53F6EA57" w14:textId="77777777" w:rsidR="008A73E8" w:rsidRPr="004873B5" w:rsidRDefault="008A73E8" w:rsidP="004873B5">
      <w:pPr>
        <w:pStyle w:val="Sraopastraipa"/>
        <w:numPr>
          <w:ilvl w:val="0"/>
          <w:numId w:val="7"/>
        </w:numPr>
        <w:jc w:val="both"/>
        <w:rPr>
          <w:rFonts w:ascii="Times New Roman" w:hAnsi="Times New Roman"/>
          <w:szCs w:val="24"/>
          <w:lang w:val="lt-LT" w:eastAsia="en-US"/>
        </w:rPr>
      </w:pPr>
      <w:r w:rsidRPr="004873B5">
        <w:rPr>
          <w:rFonts w:ascii="Times New Roman" w:hAnsi="Times New Roman"/>
          <w:noProof/>
          <w:szCs w:val="24"/>
          <w:lang w:val="lt-LT"/>
        </w:rPr>
        <w:t>Susitarimas įsigalioja jį pasirašius ir tampa neatskiriama Sutarties dalimi.</w:t>
      </w:r>
    </w:p>
    <w:p w14:paraId="4288F1CF" w14:textId="77777777" w:rsidR="008A73E8" w:rsidRPr="004873B5" w:rsidRDefault="008A73E8" w:rsidP="004873B5">
      <w:pPr>
        <w:pStyle w:val="Sraopastraipa"/>
        <w:numPr>
          <w:ilvl w:val="0"/>
          <w:numId w:val="7"/>
        </w:numPr>
        <w:jc w:val="both"/>
        <w:rPr>
          <w:rFonts w:ascii="Times New Roman" w:hAnsi="Times New Roman"/>
          <w:szCs w:val="24"/>
          <w:lang w:val="lt-LT" w:eastAsia="en-US"/>
        </w:rPr>
      </w:pPr>
      <w:r w:rsidRPr="004873B5">
        <w:rPr>
          <w:rFonts w:ascii="Times New Roman" w:hAnsi="Times New Roman"/>
          <w:szCs w:val="24"/>
          <w:lang w:val="lt-LT"/>
        </w:rPr>
        <w:t>Susitarimas pasirašytas kvalifikuotais elektroniniais parašais.</w:t>
      </w:r>
    </w:p>
    <w:p w14:paraId="16332806" w14:textId="77777777" w:rsidR="00F74D9A" w:rsidRDefault="00F74D9A" w:rsidP="004873B5">
      <w:pPr>
        <w:ind w:firstLine="397"/>
        <w:jc w:val="both"/>
        <w:rPr>
          <w:rFonts w:ascii="Times New Roman" w:hAnsi="Times New Roman"/>
          <w:b/>
          <w:noProof/>
          <w:szCs w:val="24"/>
          <w:lang w:val="lt-LT"/>
        </w:rPr>
      </w:pPr>
    </w:p>
    <w:p w14:paraId="391093C6" w14:textId="77777777" w:rsidR="00F74D9A" w:rsidRPr="004873B5" w:rsidRDefault="00F74D9A" w:rsidP="004873B5">
      <w:pPr>
        <w:ind w:firstLine="397"/>
        <w:jc w:val="both"/>
        <w:rPr>
          <w:rFonts w:ascii="Times New Roman" w:hAnsi="Times New Roman"/>
          <w:b/>
          <w:noProof/>
          <w:szCs w:val="24"/>
          <w:lang w:val="lt-LT"/>
        </w:rPr>
      </w:pPr>
    </w:p>
    <w:p w14:paraId="22261D58" w14:textId="77777777" w:rsidR="008A73E8" w:rsidRPr="004873B5" w:rsidRDefault="008A73E8" w:rsidP="004873B5">
      <w:pPr>
        <w:jc w:val="both"/>
        <w:rPr>
          <w:rFonts w:ascii="Times New Roman" w:hAnsi="Times New Roman"/>
          <w:b/>
          <w:noProof/>
          <w:szCs w:val="24"/>
          <w:lang w:val="lt-LT"/>
        </w:rPr>
      </w:pPr>
      <w:r w:rsidRPr="004873B5">
        <w:rPr>
          <w:rFonts w:ascii="Times New Roman" w:hAnsi="Times New Roman"/>
          <w:b/>
          <w:noProof/>
          <w:szCs w:val="24"/>
          <w:lang w:val="lt-LT"/>
        </w:rPr>
        <w:t>Šalių rekvizitai</w:t>
      </w:r>
    </w:p>
    <w:tbl>
      <w:tblPr>
        <w:tblW w:w="1009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712"/>
      </w:tblGrid>
      <w:tr w:rsidR="00CE4E54" w:rsidRPr="004873B5" w14:paraId="4E5348DA" w14:textId="77777777" w:rsidTr="005106B2">
        <w:trPr>
          <w:trHeight w:val="3879"/>
        </w:trPr>
        <w:tc>
          <w:tcPr>
            <w:tcW w:w="5387" w:type="dxa"/>
          </w:tcPr>
          <w:p w14:paraId="2B407849" w14:textId="77777777" w:rsidR="008A73E8" w:rsidRPr="004873B5" w:rsidRDefault="008A73E8" w:rsidP="004873B5">
            <w:pPr>
              <w:ind w:right="252"/>
              <w:jc w:val="both"/>
              <w:rPr>
                <w:rFonts w:ascii="Times New Roman" w:hAnsi="Times New Roman"/>
                <w:b/>
                <w:szCs w:val="24"/>
                <w:lang w:val="lt-LT"/>
              </w:rPr>
            </w:pPr>
          </w:p>
          <w:p w14:paraId="63534EA7" w14:textId="77777777" w:rsidR="008A73E8" w:rsidRPr="004873B5" w:rsidRDefault="008A73E8" w:rsidP="004873B5">
            <w:pPr>
              <w:ind w:right="252"/>
              <w:jc w:val="both"/>
              <w:rPr>
                <w:rFonts w:ascii="Times New Roman" w:hAnsi="Times New Roman"/>
                <w:b/>
                <w:szCs w:val="24"/>
                <w:lang w:val="lt-LT"/>
              </w:rPr>
            </w:pPr>
            <w:r w:rsidRPr="004873B5">
              <w:rPr>
                <w:rFonts w:ascii="Times New Roman" w:hAnsi="Times New Roman"/>
                <w:b/>
                <w:szCs w:val="24"/>
                <w:lang w:val="lt-LT"/>
              </w:rPr>
              <w:t>Užsakovas</w:t>
            </w:r>
          </w:p>
          <w:p w14:paraId="0DFD371C" w14:textId="77777777" w:rsidR="008A73E8" w:rsidRPr="004873B5" w:rsidRDefault="008A73E8" w:rsidP="004873B5">
            <w:pPr>
              <w:ind w:right="252"/>
              <w:jc w:val="both"/>
              <w:rPr>
                <w:rFonts w:ascii="Times New Roman" w:hAnsi="Times New Roman"/>
                <w:b/>
                <w:szCs w:val="24"/>
                <w:lang w:val="lt-LT"/>
              </w:rPr>
            </w:pPr>
            <w:r w:rsidRPr="004873B5">
              <w:rPr>
                <w:rFonts w:ascii="Times New Roman" w:hAnsi="Times New Roman"/>
                <w:b/>
                <w:szCs w:val="24"/>
                <w:lang w:val="lt-LT"/>
              </w:rPr>
              <w:t>AB „Klaipėdos energija“</w:t>
            </w:r>
          </w:p>
          <w:p w14:paraId="4637E9DD" w14:textId="77777777" w:rsidR="008A73E8" w:rsidRPr="004873B5" w:rsidRDefault="008A73E8" w:rsidP="004873B5">
            <w:pPr>
              <w:ind w:right="252"/>
              <w:jc w:val="both"/>
              <w:rPr>
                <w:rFonts w:ascii="Times New Roman" w:hAnsi="Times New Roman"/>
                <w:b/>
                <w:i/>
                <w:szCs w:val="24"/>
                <w:lang w:val="lt-LT"/>
              </w:rPr>
            </w:pPr>
            <w:r w:rsidRPr="004873B5">
              <w:rPr>
                <w:rFonts w:ascii="Times New Roman" w:hAnsi="Times New Roman"/>
                <w:szCs w:val="24"/>
                <w:lang w:val="lt-LT"/>
              </w:rPr>
              <w:t>Danės  g. 8, LT-92109, Klaipėda</w:t>
            </w:r>
          </w:p>
          <w:p w14:paraId="6A13A211" w14:textId="77777777" w:rsidR="008A73E8" w:rsidRPr="004873B5" w:rsidRDefault="008A73E8" w:rsidP="004873B5">
            <w:pPr>
              <w:ind w:right="252"/>
              <w:jc w:val="both"/>
              <w:rPr>
                <w:rFonts w:ascii="Times New Roman" w:hAnsi="Times New Roman"/>
                <w:szCs w:val="24"/>
                <w:lang w:val="lt-LT"/>
              </w:rPr>
            </w:pPr>
            <w:r w:rsidRPr="004873B5">
              <w:rPr>
                <w:rFonts w:ascii="Times New Roman" w:hAnsi="Times New Roman"/>
                <w:szCs w:val="24"/>
                <w:lang w:val="lt-LT"/>
              </w:rPr>
              <w:t>Įmonės kodas: 140249252</w:t>
            </w:r>
          </w:p>
          <w:p w14:paraId="0E3D5DC4" w14:textId="77777777" w:rsidR="008A73E8" w:rsidRPr="004873B5" w:rsidRDefault="008A73E8" w:rsidP="004873B5">
            <w:pPr>
              <w:ind w:right="252"/>
              <w:jc w:val="both"/>
              <w:rPr>
                <w:rFonts w:ascii="Times New Roman" w:hAnsi="Times New Roman"/>
                <w:bCs/>
                <w:szCs w:val="24"/>
                <w:lang w:val="lt-LT"/>
              </w:rPr>
            </w:pPr>
            <w:r w:rsidRPr="004873B5">
              <w:rPr>
                <w:rFonts w:ascii="Times New Roman" w:hAnsi="Times New Roman"/>
                <w:bCs/>
                <w:szCs w:val="24"/>
                <w:lang w:val="lt-LT"/>
              </w:rPr>
              <w:t>PVM kodas: LT402492515</w:t>
            </w:r>
          </w:p>
          <w:p w14:paraId="6342D7C8" w14:textId="77777777" w:rsidR="008A73E8" w:rsidRPr="004873B5" w:rsidRDefault="008A73E8" w:rsidP="004873B5">
            <w:pPr>
              <w:ind w:right="252"/>
              <w:jc w:val="both"/>
              <w:rPr>
                <w:rFonts w:ascii="Times New Roman" w:hAnsi="Times New Roman"/>
                <w:szCs w:val="24"/>
                <w:lang w:val="lt-LT"/>
              </w:rPr>
            </w:pPr>
            <w:r w:rsidRPr="004873B5">
              <w:rPr>
                <w:rFonts w:ascii="Times New Roman" w:hAnsi="Times New Roman"/>
                <w:szCs w:val="24"/>
                <w:lang w:val="lt-LT"/>
              </w:rPr>
              <w:t>Registro tvarkytojas – VĮ Registrų centras</w:t>
            </w:r>
          </w:p>
          <w:p w14:paraId="165CFA9C" w14:textId="4A2EE5BA" w:rsidR="008A73E8" w:rsidRPr="004873B5" w:rsidRDefault="008A73E8" w:rsidP="004873B5">
            <w:pPr>
              <w:tabs>
                <w:tab w:val="left" w:pos="5130"/>
              </w:tabs>
              <w:jc w:val="both"/>
              <w:rPr>
                <w:rFonts w:ascii="Times New Roman" w:hAnsi="Times New Roman"/>
                <w:szCs w:val="24"/>
                <w:lang w:val="lt-LT"/>
              </w:rPr>
            </w:pPr>
            <w:r w:rsidRPr="004873B5">
              <w:rPr>
                <w:rFonts w:ascii="Times New Roman" w:hAnsi="Times New Roman"/>
                <w:szCs w:val="24"/>
                <w:lang w:val="lt-LT"/>
              </w:rPr>
              <w:t>A.</w:t>
            </w:r>
            <w:r w:rsidR="00CE6DCB">
              <w:rPr>
                <w:rFonts w:ascii="Times New Roman" w:hAnsi="Times New Roman"/>
                <w:szCs w:val="24"/>
                <w:lang w:val="lt-LT"/>
              </w:rPr>
              <w:t xml:space="preserve"> </w:t>
            </w:r>
            <w:r w:rsidRPr="004873B5">
              <w:rPr>
                <w:rFonts w:ascii="Times New Roman" w:hAnsi="Times New Roman"/>
                <w:szCs w:val="24"/>
                <w:lang w:val="lt-LT"/>
              </w:rPr>
              <w:t>s. Nr. LT857044060000708123</w:t>
            </w:r>
          </w:p>
          <w:p w14:paraId="0806FC2E" w14:textId="77777777" w:rsidR="008A73E8" w:rsidRPr="004873B5" w:rsidRDefault="008A73E8" w:rsidP="004873B5">
            <w:pPr>
              <w:tabs>
                <w:tab w:val="left" w:pos="5130"/>
              </w:tabs>
              <w:jc w:val="both"/>
              <w:rPr>
                <w:rFonts w:ascii="Times New Roman" w:hAnsi="Times New Roman"/>
                <w:szCs w:val="24"/>
                <w:lang w:val="lt-LT"/>
              </w:rPr>
            </w:pPr>
            <w:r w:rsidRPr="004873B5">
              <w:rPr>
                <w:rFonts w:ascii="Times New Roman" w:hAnsi="Times New Roman"/>
                <w:szCs w:val="24"/>
                <w:lang w:val="lt-LT"/>
              </w:rPr>
              <w:t>Tel. Nr.: 8 46 410850</w:t>
            </w:r>
          </w:p>
          <w:p w14:paraId="0F052B75" w14:textId="77777777" w:rsidR="008A73E8" w:rsidRPr="004873B5" w:rsidRDefault="008A73E8" w:rsidP="004873B5">
            <w:pPr>
              <w:tabs>
                <w:tab w:val="left" w:pos="5130"/>
              </w:tabs>
              <w:jc w:val="both"/>
              <w:rPr>
                <w:rFonts w:ascii="Times New Roman" w:hAnsi="Times New Roman"/>
                <w:szCs w:val="24"/>
                <w:lang w:val="lt-LT"/>
              </w:rPr>
            </w:pPr>
            <w:r w:rsidRPr="004873B5">
              <w:rPr>
                <w:rFonts w:ascii="Times New Roman" w:hAnsi="Times New Roman"/>
                <w:szCs w:val="24"/>
                <w:lang w:val="lt-LT"/>
              </w:rPr>
              <w:t xml:space="preserve">Faksas: 8 46 410870 </w:t>
            </w:r>
          </w:p>
          <w:p w14:paraId="5460EA90" w14:textId="77777777" w:rsidR="008A73E8" w:rsidRDefault="008A73E8" w:rsidP="004873B5">
            <w:pPr>
              <w:tabs>
                <w:tab w:val="left" w:pos="2532"/>
                <w:tab w:val="left" w:pos="4062"/>
              </w:tabs>
              <w:ind w:right="252"/>
              <w:jc w:val="both"/>
              <w:rPr>
                <w:rStyle w:val="Hipersaitas"/>
                <w:rFonts w:ascii="Times New Roman" w:hAnsi="Times New Roman"/>
                <w:color w:val="auto"/>
                <w:szCs w:val="24"/>
                <w:lang w:val="lt-LT"/>
              </w:rPr>
            </w:pPr>
            <w:r w:rsidRPr="004873B5">
              <w:rPr>
                <w:rFonts w:ascii="Times New Roman" w:hAnsi="Times New Roman"/>
                <w:szCs w:val="24"/>
                <w:lang w:val="lt-LT"/>
              </w:rPr>
              <w:t xml:space="preserve">El. paštas: </w:t>
            </w:r>
            <w:hyperlink r:id="rId8" w:history="1">
              <w:r w:rsidRPr="004873B5">
                <w:rPr>
                  <w:rStyle w:val="Hipersaitas"/>
                  <w:rFonts w:ascii="Times New Roman" w:hAnsi="Times New Roman"/>
                  <w:color w:val="auto"/>
                  <w:szCs w:val="24"/>
                  <w:lang w:val="lt-LT"/>
                </w:rPr>
                <w:t>klenergija@klenergija.lt</w:t>
              </w:r>
            </w:hyperlink>
          </w:p>
          <w:p w14:paraId="449B1682" w14:textId="77777777" w:rsidR="005106B2" w:rsidRPr="004873B5" w:rsidRDefault="005106B2" w:rsidP="004873B5">
            <w:pPr>
              <w:tabs>
                <w:tab w:val="left" w:pos="2532"/>
                <w:tab w:val="left" w:pos="4062"/>
              </w:tabs>
              <w:ind w:right="252"/>
              <w:jc w:val="both"/>
              <w:rPr>
                <w:rFonts w:ascii="Times New Roman" w:hAnsi="Times New Roman"/>
                <w:szCs w:val="24"/>
                <w:lang w:val="lt-LT"/>
              </w:rPr>
            </w:pPr>
          </w:p>
          <w:p w14:paraId="251385F5" w14:textId="77777777" w:rsidR="008A73E8" w:rsidRPr="004873B5" w:rsidRDefault="008A73E8" w:rsidP="004873B5">
            <w:pPr>
              <w:tabs>
                <w:tab w:val="left" w:pos="2532"/>
                <w:tab w:val="left" w:pos="4062"/>
              </w:tabs>
              <w:ind w:right="252"/>
              <w:jc w:val="both"/>
              <w:rPr>
                <w:rFonts w:ascii="Times New Roman" w:hAnsi="Times New Roman"/>
                <w:szCs w:val="24"/>
                <w:lang w:val="lt-LT"/>
              </w:rPr>
            </w:pPr>
          </w:p>
          <w:p w14:paraId="7906D434" w14:textId="27FFE944" w:rsidR="00773403" w:rsidRPr="004873B5" w:rsidRDefault="00547BB0" w:rsidP="004873B5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>G</w:t>
            </w:r>
            <w:r w:rsidR="008A73E8" w:rsidRPr="004873B5">
              <w:rPr>
                <w:rFonts w:ascii="Times New Roman" w:hAnsi="Times New Roman" w:cs="Times New Roman"/>
                <w:color w:val="auto"/>
                <w:u w:val="single"/>
              </w:rPr>
              <w:t>eneralini</w:t>
            </w:r>
            <w:r w:rsidR="00773403" w:rsidRPr="004873B5">
              <w:rPr>
                <w:rFonts w:ascii="Times New Roman" w:hAnsi="Times New Roman" w:cs="Times New Roman"/>
                <w:color w:val="auto"/>
                <w:u w:val="single"/>
              </w:rPr>
              <w:t>o</w:t>
            </w:r>
            <w:r w:rsidR="008A73E8" w:rsidRPr="004873B5">
              <w:rPr>
                <w:rFonts w:ascii="Times New Roman" w:hAnsi="Times New Roman" w:cs="Times New Roman"/>
                <w:color w:val="auto"/>
                <w:u w:val="single"/>
              </w:rPr>
              <w:t xml:space="preserve"> direktorius</w:t>
            </w:r>
            <w:r w:rsidR="00773403" w:rsidRPr="004873B5">
              <w:rPr>
                <w:rFonts w:ascii="Times New Roman" w:hAnsi="Times New Roman" w:cs="Times New Roman"/>
                <w:color w:val="auto"/>
                <w:u w:val="single"/>
              </w:rPr>
              <w:t xml:space="preserve"> pareigas</w:t>
            </w:r>
            <w:r w:rsidR="008A73E8" w:rsidRPr="004873B5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>Rolandas Baltuonis</w:t>
            </w:r>
          </w:p>
          <w:p w14:paraId="1607C4AE" w14:textId="77777777" w:rsidR="008A73E8" w:rsidRPr="004873B5" w:rsidRDefault="008A73E8" w:rsidP="004873B5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4873B5">
              <w:rPr>
                <w:rFonts w:ascii="Times New Roman" w:hAnsi="Times New Roman" w:cs="Times New Roman"/>
                <w:color w:val="auto"/>
              </w:rPr>
              <w:t xml:space="preserve">(pareigos, vardas, pavardė, parašas) </w:t>
            </w:r>
          </w:p>
          <w:p w14:paraId="43110F5E" w14:textId="77777777" w:rsidR="008A73E8" w:rsidRPr="004873B5" w:rsidRDefault="008A73E8" w:rsidP="004873B5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0875FEB" w14:textId="77777777" w:rsidR="00773403" w:rsidRPr="004873B5" w:rsidRDefault="00773403" w:rsidP="004873B5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12" w:type="dxa"/>
          </w:tcPr>
          <w:p w14:paraId="64777AE2" w14:textId="77777777" w:rsidR="008A73E8" w:rsidRPr="004873B5" w:rsidRDefault="008A73E8" w:rsidP="004873B5">
            <w:pPr>
              <w:ind w:right="252"/>
              <w:jc w:val="both"/>
              <w:rPr>
                <w:rFonts w:ascii="Times New Roman" w:hAnsi="Times New Roman"/>
                <w:b/>
                <w:szCs w:val="24"/>
                <w:lang w:val="lt-LT"/>
              </w:rPr>
            </w:pPr>
          </w:p>
          <w:p w14:paraId="56B21900" w14:textId="77777777" w:rsidR="00773403" w:rsidRPr="004873B5" w:rsidRDefault="00773403" w:rsidP="004873B5">
            <w:pPr>
              <w:ind w:right="252"/>
              <w:jc w:val="both"/>
              <w:rPr>
                <w:rFonts w:ascii="Times New Roman" w:hAnsi="Times New Roman"/>
                <w:b/>
                <w:szCs w:val="24"/>
                <w:lang w:val="lt-LT"/>
              </w:rPr>
            </w:pPr>
            <w:r w:rsidRPr="004873B5">
              <w:rPr>
                <w:rFonts w:ascii="Times New Roman" w:hAnsi="Times New Roman"/>
                <w:b/>
                <w:szCs w:val="24"/>
                <w:lang w:val="lt-LT"/>
              </w:rPr>
              <w:t xml:space="preserve">Paslaugų teikėjas </w:t>
            </w:r>
          </w:p>
          <w:p w14:paraId="097605B2" w14:textId="77777777" w:rsidR="00773403" w:rsidRPr="004873B5" w:rsidRDefault="00773403" w:rsidP="004873B5">
            <w:pPr>
              <w:ind w:right="252"/>
              <w:jc w:val="both"/>
              <w:rPr>
                <w:rFonts w:ascii="Times New Roman" w:hAnsi="Times New Roman"/>
                <w:b/>
                <w:bCs/>
                <w:szCs w:val="24"/>
                <w:lang w:val="lt-LT"/>
              </w:rPr>
            </w:pPr>
            <w:r w:rsidRPr="004873B5">
              <w:rPr>
                <w:rFonts w:ascii="Times New Roman" w:hAnsi="Times New Roman"/>
                <w:b/>
                <w:bCs/>
                <w:szCs w:val="24"/>
                <w:lang w:val="lt-LT"/>
              </w:rPr>
              <w:t>UAB „</w:t>
            </w:r>
            <w:proofErr w:type="spellStart"/>
            <w:r w:rsidRPr="004873B5">
              <w:rPr>
                <w:rFonts w:ascii="Times New Roman" w:hAnsi="Times New Roman"/>
                <w:b/>
                <w:bCs/>
                <w:szCs w:val="24"/>
                <w:lang w:val="lt-LT"/>
              </w:rPr>
              <w:t>Axioma</w:t>
            </w:r>
            <w:proofErr w:type="spellEnd"/>
            <w:r w:rsidRPr="004873B5">
              <w:rPr>
                <w:rFonts w:ascii="Times New Roman" w:hAnsi="Times New Roman"/>
                <w:b/>
                <w:bCs/>
                <w:szCs w:val="24"/>
                <w:lang w:val="lt-LT"/>
              </w:rPr>
              <w:t xml:space="preserve"> servisas“ </w:t>
            </w:r>
          </w:p>
          <w:p w14:paraId="0FC53856" w14:textId="77777777" w:rsidR="00773403" w:rsidRPr="004873B5" w:rsidRDefault="00773403" w:rsidP="004873B5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873B5">
              <w:rPr>
                <w:rFonts w:ascii="Times New Roman" w:hAnsi="Times New Roman" w:cs="Times New Roman"/>
                <w:color w:val="auto"/>
                <w:lang w:eastAsia="en-US"/>
              </w:rPr>
              <w:t xml:space="preserve">Ozo g. 12A-1, LT-08200 Vilnius </w:t>
            </w:r>
          </w:p>
          <w:p w14:paraId="1C0EF756" w14:textId="77777777" w:rsidR="00773403" w:rsidRPr="004873B5" w:rsidRDefault="00773403" w:rsidP="004873B5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873B5">
              <w:rPr>
                <w:rFonts w:ascii="Times New Roman" w:hAnsi="Times New Roman" w:cs="Times New Roman"/>
                <w:color w:val="auto"/>
                <w:lang w:eastAsia="en-US"/>
              </w:rPr>
              <w:t>Įmonės kodas: 304602530</w:t>
            </w:r>
          </w:p>
          <w:p w14:paraId="05336BA6" w14:textId="77777777" w:rsidR="00773403" w:rsidRPr="004873B5" w:rsidRDefault="00773403" w:rsidP="004873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873B5">
              <w:rPr>
                <w:rFonts w:ascii="Times New Roman" w:hAnsi="Times New Roman" w:cs="Times New Roman"/>
                <w:color w:val="auto"/>
                <w:lang w:eastAsia="en-US"/>
              </w:rPr>
              <w:t>PVM kodas: LT100011106311</w:t>
            </w:r>
          </w:p>
          <w:p w14:paraId="20B564C5" w14:textId="77777777" w:rsidR="00773403" w:rsidRPr="004873B5" w:rsidRDefault="00773403" w:rsidP="004873B5">
            <w:pPr>
              <w:ind w:right="252"/>
              <w:jc w:val="both"/>
              <w:rPr>
                <w:rFonts w:ascii="Times New Roman" w:hAnsi="Times New Roman"/>
                <w:szCs w:val="24"/>
                <w:lang w:val="lt-LT"/>
              </w:rPr>
            </w:pPr>
            <w:r w:rsidRPr="004873B5">
              <w:rPr>
                <w:rFonts w:ascii="Times New Roman" w:hAnsi="Times New Roman"/>
                <w:szCs w:val="24"/>
                <w:lang w:val="lt-LT"/>
              </w:rPr>
              <w:t>Registro tvarkytojas – VĮ Registrų centras</w:t>
            </w:r>
          </w:p>
          <w:p w14:paraId="69E7AC83" w14:textId="77777777" w:rsidR="00773403" w:rsidRPr="004873B5" w:rsidRDefault="00773403" w:rsidP="004873B5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4873B5">
              <w:rPr>
                <w:rFonts w:ascii="Times New Roman" w:hAnsi="Times New Roman" w:cs="Times New Roman"/>
                <w:color w:val="auto"/>
                <w:lang w:eastAsia="en-US"/>
              </w:rPr>
              <w:t>A.s</w:t>
            </w:r>
            <w:proofErr w:type="spellEnd"/>
            <w:r w:rsidRPr="004873B5">
              <w:rPr>
                <w:rFonts w:ascii="Times New Roman" w:hAnsi="Times New Roman" w:cs="Times New Roman"/>
                <w:color w:val="auto"/>
                <w:lang w:eastAsia="en-US"/>
              </w:rPr>
              <w:t>. Nr. LT022140030004012016</w:t>
            </w:r>
          </w:p>
          <w:p w14:paraId="77D1FA59" w14:textId="77777777" w:rsidR="00773403" w:rsidRPr="004873B5" w:rsidRDefault="00773403" w:rsidP="004873B5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873B5">
              <w:rPr>
                <w:rFonts w:ascii="Times New Roman" w:hAnsi="Times New Roman" w:cs="Times New Roman"/>
                <w:color w:val="auto"/>
                <w:lang w:eastAsia="en-US"/>
              </w:rPr>
              <w:t>Tel. Nr.: 852394949</w:t>
            </w:r>
          </w:p>
          <w:p w14:paraId="4D7E2397" w14:textId="77777777" w:rsidR="00773403" w:rsidRPr="004873B5" w:rsidRDefault="00773403" w:rsidP="004873B5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873B5">
              <w:rPr>
                <w:rFonts w:ascii="Times New Roman" w:hAnsi="Times New Roman" w:cs="Times New Roman"/>
                <w:color w:val="auto"/>
                <w:lang w:eastAsia="en-US"/>
              </w:rPr>
              <w:t xml:space="preserve">El. paštas: </w:t>
            </w:r>
            <w:r w:rsidRPr="004873B5">
              <w:rPr>
                <w:rStyle w:val="Hipersaitas"/>
                <w:rFonts w:ascii="Times New Roman" w:hAnsi="Times New Roman" w:cs="Times New Roman"/>
                <w:color w:val="auto"/>
                <w:lang w:eastAsia="en-US"/>
              </w:rPr>
              <w:t>service@axioma.eu</w:t>
            </w:r>
            <w:r w:rsidRPr="004873B5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hyperlink r:id="rId9" w:history="1"/>
            <w:r w:rsidRPr="004873B5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</w:p>
          <w:p w14:paraId="7B282A0C" w14:textId="77777777" w:rsidR="00773403" w:rsidRPr="004873B5" w:rsidRDefault="00773403" w:rsidP="004873B5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</w:p>
          <w:p w14:paraId="4EE21887" w14:textId="77777777" w:rsidR="00773403" w:rsidRPr="004873B5" w:rsidRDefault="00773403" w:rsidP="004873B5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</w:p>
          <w:p w14:paraId="40A70FC9" w14:textId="77777777" w:rsidR="004910F1" w:rsidRDefault="004910F1" w:rsidP="004873B5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</w:p>
          <w:p w14:paraId="52D3CAC8" w14:textId="4E341F71" w:rsidR="00773403" w:rsidRPr="004873B5" w:rsidRDefault="00773403" w:rsidP="004873B5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4873B5">
              <w:rPr>
                <w:rFonts w:ascii="Times New Roman" w:hAnsi="Times New Roman" w:cs="Times New Roman"/>
                <w:color w:val="auto"/>
                <w:u w:val="single"/>
              </w:rPr>
              <w:t>Generalinis direktorius Artūras Lopeta</w:t>
            </w:r>
          </w:p>
          <w:p w14:paraId="22174F66" w14:textId="77777777" w:rsidR="00773403" w:rsidRPr="004873B5" w:rsidRDefault="00773403" w:rsidP="004873B5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4873B5">
              <w:rPr>
                <w:rFonts w:ascii="Times New Roman" w:hAnsi="Times New Roman" w:cs="Times New Roman"/>
                <w:color w:val="auto"/>
              </w:rPr>
              <w:t xml:space="preserve">(pareigos, vardas, pavardė, parašas) </w:t>
            </w:r>
          </w:p>
          <w:p w14:paraId="734DAF61" w14:textId="77777777" w:rsidR="00773403" w:rsidRDefault="00773403" w:rsidP="004873B5">
            <w:pPr>
              <w:jc w:val="both"/>
              <w:rPr>
                <w:rFonts w:ascii="Times New Roman" w:hAnsi="Times New Roman"/>
                <w:szCs w:val="24"/>
                <w:lang w:val="lt-LT" w:eastAsia="zh-CN"/>
              </w:rPr>
            </w:pPr>
          </w:p>
          <w:p w14:paraId="7A55F2DF" w14:textId="77777777" w:rsidR="008A73E8" w:rsidRPr="004873B5" w:rsidRDefault="008A73E8" w:rsidP="004873B5">
            <w:pPr>
              <w:ind w:right="252"/>
              <w:jc w:val="both"/>
              <w:rPr>
                <w:rFonts w:ascii="Times New Roman" w:hAnsi="Times New Roman"/>
                <w:szCs w:val="24"/>
                <w:lang w:val="lt-LT"/>
              </w:rPr>
            </w:pPr>
          </w:p>
        </w:tc>
      </w:tr>
    </w:tbl>
    <w:p w14:paraId="6C1EA623" w14:textId="77777777" w:rsidR="00DF3C36" w:rsidRPr="004873B5" w:rsidRDefault="00DF3C36" w:rsidP="004873B5">
      <w:pPr>
        <w:jc w:val="both"/>
        <w:rPr>
          <w:rFonts w:ascii="Times New Roman" w:hAnsi="Times New Roman"/>
          <w:szCs w:val="24"/>
          <w:lang w:val="lt-LT"/>
        </w:rPr>
      </w:pPr>
    </w:p>
    <w:sectPr w:rsidR="00DF3C36" w:rsidRPr="004873B5" w:rsidSect="0066348D">
      <w:headerReference w:type="even" r:id="rId10"/>
      <w:headerReference w:type="default" r:id="rId11"/>
      <w:pgSz w:w="11906" w:h="16838"/>
      <w:pgMar w:top="719" w:right="866" w:bottom="899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594E7" w14:textId="77777777" w:rsidR="00F009FB" w:rsidRDefault="00F009FB">
      <w:r>
        <w:separator/>
      </w:r>
    </w:p>
  </w:endnote>
  <w:endnote w:type="continuationSeparator" w:id="0">
    <w:p w14:paraId="6050A974" w14:textId="77777777" w:rsidR="00F009FB" w:rsidRDefault="00F0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FC9D7" w14:textId="77777777" w:rsidR="00F009FB" w:rsidRDefault="00F009FB">
      <w:r>
        <w:separator/>
      </w:r>
    </w:p>
  </w:footnote>
  <w:footnote w:type="continuationSeparator" w:id="0">
    <w:p w14:paraId="4DCC6C9E" w14:textId="77777777" w:rsidR="00F009FB" w:rsidRDefault="00F0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CE3E" w14:textId="77777777" w:rsidR="0066216A" w:rsidRDefault="004873B5" w:rsidP="00FF320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328F544" w14:textId="77777777" w:rsidR="0066216A" w:rsidRDefault="0066216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A854" w14:textId="77777777" w:rsidR="0066216A" w:rsidRDefault="004873B5" w:rsidP="00FF320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FF479A1" w14:textId="77777777" w:rsidR="0066216A" w:rsidRDefault="0066216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47BC3"/>
    <w:multiLevelType w:val="hybridMultilevel"/>
    <w:tmpl w:val="03CE6BB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7A7C"/>
    <w:multiLevelType w:val="multilevel"/>
    <w:tmpl w:val="ABB0223E"/>
    <w:lvl w:ilvl="0">
      <w:start w:val="1"/>
      <w:numFmt w:val="decimal"/>
      <w:lvlText w:val="%1."/>
      <w:lvlJc w:val="left"/>
      <w:pPr>
        <w:ind w:left="0" w:firstLine="39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39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397"/>
      </w:pPr>
      <w:rPr>
        <w:rFonts w:hint="default"/>
      </w:rPr>
    </w:lvl>
  </w:abstractNum>
  <w:abstractNum w:abstractNumId="2" w15:restartNumberingAfterBreak="0">
    <w:nsid w:val="3E532528"/>
    <w:multiLevelType w:val="multilevel"/>
    <w:tmpl w:val="003E84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</w:rPr>
    </w:lvl>
  </w:abstractNum>
  <w:abstractNum w:abstractNumId="3" w15:restartNumberingAfterBreak="0">
    <w:nsid w:val="3EC26313"/>
    <w:multiLevelType w:val="multilevel"/>
    <w:tmpl w:val="E7C2B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41CF6BD1"/>
    <w:multiLevelType w:val="hybridMultilevel"/>
    <w:tmpl w:val="1D7452B0"/>
    <w:lvl w:ilvl="0" w:tplc="3DAC73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D1849"/>
    <w:multiLevelType w:val="multilevel"/>
    <w:tmpl w:val="003E84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</w:rPr>
    </w:lvl>
  </w:abstractNum>
  <w:abstractNum w:abstractNumId="6" w15:restartNumberingAfterBreak="0">
    <w:nsid w:val="792C63DD"/>
    <w:multiLevelType w:val="hybridMultilevel"/>
    <w:tmpl w:val="29A27A1A"/>
    <w:lvl w:ilvl="0" w:tplc="D42AEF0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018956">
    <w:abstractNumId w:val="1"/>
  </w:num>
  <w:num w:numId="2" w16cid:durableId="1146749597">
    <w:abstractNumId w:val="0"/>
  </w:num>
  <w:num w:numId="3" w16cid:durableId="1450002690">
    <w:abstractNumId w:val="6"/>
  </w:num>
  <w:num w:numId="4" w16cid:durableId="1833597498">
    <w:abstractNumId w:val="5"/>
  </w:num>
  <w:num w:numId="5" w16cid:durableId="683824326">
    <w:abstractNumId w:val="3"/>
  </w:num>
  <w:num w:numId="6" w16cid:durableId="1410227717">
    <w:abstractNumId w:val="2"/>
  </w:num>
  <w:num w:numId="7" w16cid:durableId="2037849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E8"/>
    <w:rsid w:val="000C7976"/>
    <w:rsid w:val="00170DBE"/>
    <w:rsid w:val="001A049C"/>
    <w:rsid w:val="00266F27"/>
    <w:rsid w:val="002C3498"/>
    <w:rsid w:val="004873B5"/>
    <w:rsid w:val="004910F1"/>
    <w:rsid w:val="004A3D1E"/>
    <w:rsid w:val="005106B2"/>
    <w:rsid w:val="00531D17"/>
    <w:rsid w:val="00547BB0"/>
    <w:rsid w:val="0066216A"/>
    <w:rsid w:val="006968B1"/>
    <w:rsid w:val="006E6F98"/>
    <w:rsid w:val="007006A4"/>
    <w:rsid w:val="00773403"/>
    <w:rsid w:val="007A25F6"/>
    <w:rsid w:val="007A7041"/>
    <w:rsid w:val="0087152A"/>
    <w:rsid w:val="008A73E8"/>
    <w:rsid w:val="009601DF"/>
    <w:rsid w:val="00A21373"/>
    <w:rsid w:val="00A41A0A"/>
    <w:rsid w:val="00A507A3"/>
    <w:rsid w:val="00A563FA"/>
    <w:rsid w:val="00AC0268"/>
    <w:rsid w:val="00BC5A10"/>
    <w:rsid w:val="00CC42B6"/>
    <w:rsid w:val="00CE4E54"/>
    <w:rsid w:val="00CE6DCB"/>
    <w:rsid w:val="00DD76C6"/>
    <w:rsid w:val="00DF3C36"/>
    <w:rsid w:val="00E11A5C"/>
    <w:rsid w:val="00E178A3"/>
    <w:rsid w:val="00EA53FF"/>
    <w:rsid w:val="00F009FB"/>
    <w:rsid w:val="00F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86BA"/>
  <w15:chartTrackingRefBased/>
  <w15:docId w15:val="{66D15E04-4C93-4AB3-BC67-D6483040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A73E8"/>
    <w:pPr>
      <w:spacing w:after="0" w:line="240" w:lineRule="auto"/>
    </w:pPr>
    <w:rPr>
      <w:rFonts w:ascii="New York" w:eastAsia="Times New Roman" w:hAnsi="New York" w:cs="Times New Roman"/>
      <w:kern w:val="0"/>
      <w:sz w:val="24"/>
      <w:szCs w:val="20"/>
      <w:lang w:val="en-GB" w:eastAsia="da-DK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8A73E8"/>
    <w:rPr>
      <w:color w:val="000000"/>
      <w:u w:val="single"/>
    </w:rPr>
  </w:style>
  <w:style w:type="paragraph" w:styleId="Antrats">
    <w:name w:val="header"/>
    <w:aliases w:val="Viršutinis kolontitulas Diagrama,Char Diagrama,Char Diagrama Diagrama Diagrama Diagrama Diagrama Diagrama Diagrama Diagrama Diagrama Diagrama Diagrama Diagrama Diagrama"/>
    <w:basedOn w:val="prastasis"/>
    <w:link w:val="AntratsDiagrama"/>
    <w:rsid w:val="008A73E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Viršutinis kolontitulas Diagrama Diagrama,Char Diagrama Diagrama,Char Diagrama Diagrama Diagrama Diagrama Diagrama Diagrama Diagrama Diagrama Diagrama Diagrama Diagrama Diagrama Diagrama Diagrama"/>
    <w:basedOn w:val="Numatytasispastraiposriftas"/>
    <w:link w:val="Antrats"/>
    <w:rsid w:val="008A73E8"/>
    <w:rPr>
      <w:rFonts w:ascii="New York" w:eastAsia="Times New Roman" w:hAnsi="New York" w:cs="Times New Roman"/>
      <w:kern w:val="0"/>
      <w:sz w:val="24"/>
      <w:szCs w:val="20"/>
      <w:lang w:val="en-GB" w:eastAsia="da-DK"/>
      <w14:ligatures w14:val="none"/>
    </w:rPr>
  </w:style>
  <w:style w:type="character" w:styleId="Puslapionumeris">
    <w:name w:val="page number"/>
    <w:basedOn w:val="Numatytasispastraiposriftas"/>
    <w:rsid w:val="008A73E8"/>
  </w:style>
  <w:style w:type="paragraph" w:customStyle="1" w:styleId="Default">
    <w:name w:val="Default"/>
    <w:rsid w:val="008A73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List not in Table"/>
    <w:basedOn w:val="prastasis"/>
    <w:link w:val="SraopastraipaDiagrama"/>
    <w:uiPriority w:val="34"/>
    <w:qFormat/>
    <w:rsid w:val="00773403"/>
    <w:pPr>
      <w:ind w:left="720"/>
      <w:contextualSpacing/>
    </w:p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link w:val="Sraopastraipa"/>
    <w:uiPriority w:val="34"/>
    <w:locked/>
    <w:rsid w:val="009601DF"/>
    <w:rPr>
      <w:rFonts w:ascii="New York" w:eastAsia="Times New Roman" w:hAnsi="New York" w:cs="Times New Roman"/>
      <w:kern w:val="0"/>
      <w:sz w:val="24"/>
      <w:szCs w:val="20"/>
      <w:lang w:val="en-GB" w:eastAsia="da-DK"/>
      <w14:ligatures w14:val="none"/>
    </w:rPr>
  </w:style>
  <w:style w:type="paragraph" w:styleId="Pagrindiniotekstotrauka">
    <w:name w:val="Body Text Indent"/>
    <w:basedOn w:val="prastasis"/>
    <w:link w:val="PagrindiniotekstotraukaDiagrama1"/>
    <w:rsid w:val="00CE4E54"/>
    <w:pPr>
      <w:ind w:firstLine="720"/>
      <w:jc w:val="both"/>
    </w:pPr>
    <w:rPr>
      <w:rFonts w:ascii="Times New Roman" w:hAnsi="Times New Roman"/>
      <w:lang w:val="lt-LT" w:eastAsia="en-US"/>
    </w:rPr>
  </w:style>
  <w:style w:type="character" w:customStyle="1" w:styleId="PagrindiniotekstotraukaDiagrama">
    <w:name w:val="Pagrindinio teksto įtrauka Diagrama"/>
    <w:basedOn w:val="Numatytasispastraiposriftas"/>
    <w:uiPriority w:val="99"/>
    <w:semiHidden/>
    <w:rsid w:val="00CE4E54"/>
    <w:rPr>
      <w:rFonts w:ascii="New York" w:eastAsia="Times New Roman" w:hAnsi="New York" w:cs="Times New Roman"/>
      <w:kern w:val="0"/>
      <w:sz w:val="24"/>
      <w:szCs w:val="20"/>
      <w:lang w:val="en-GB" w:eastAsia="da-DK"/>
      <w14:ligatures w14:val="none"/>
    </w:rPr>
  </w:style>
  <w:style w:type="character" w:customStyle="1" w:styleId="PagrindiniotekstotraukaDiagrama1">
    <w:name w:val="Pagrindinio teksto įtrauka Diagrama1"/>
    <w:basedOn w:val="Numatytasispastraiposriftas"/>
    <w:link w:val="Pagrindiniotekstotrauka"/>
    <w:rsid w:val="00CE4E5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ataisymai">
    <w:name w:val="Revision"/>
    <w:hidden/>
    <w:uiPriority w:val="99"/>
    <w:semiHidden/>
    <w:rsid w:val="004910F1"/>
    <w:pPr>
      <w:spacing w:after="0" w:line="240" w:lineRule="auto"/>
    </w:pPr>
    <w:rPr>
      <w:rFonts w:ascii="New York" w:eastAsia="Times New Roman" w:hAnsi="New York" w:cs="Times New Roman"/>
      <w:kern w:val="0"/>
      <w:sz w:val="24"/>
      <w:szCs w:val="20"/>
      <w:lang w:val="en-GB" w:eastAsia="da-DK"/>
      <w14:ligatures w14:val="non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910F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910F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910F1"/>
    <w:rPr>
      <w:rFonts w:ascii="New York" w:eastAsia="Times New Roman" w:hAnsi="New York" w:cs="Times New Roman"/>
      <w:kern w:val="0"/>
      <w:sz w:val="20"/>
      <w:szCs w:val="20"/>
      <w:lang w:val="en-GB" w:eastAsia="da-DK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10F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10F1"/>
    <w:rPr>
      <w:rFonts w:ascii="New York" w:eastAsia="Times New Roman" w:hAnsi="New York" w:cs="Times New Roman"/>
      <w:b/>
      <w:bCs/>
      <w:kern w:val="0"/>
      <w:sz w:val="20"/>
      <w:szCs w:val="20"/>
      <w:lang w:val="en-GB"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nergija@klenergija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aipeda@sdg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14CF-EEEF-482B-B4C5-23245643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Bartušienė</dc:creator>
  <cp:keywords/>
  <dc:description/>
  <cp:lastModifiedBy>Skaidra Tunaitienė</cp:lastModifiedBy>
  <cp:revision>2</cp:revision>
  <dcterms:created xsi:type="dcterms:W3CDTF">2024-10-16T10:16:00Z</dcterms:created>
  <dcterms:modified xsi:type="dcterms:W3CDTF">2024-10-16T10:16:00Z</dcterms:modified>
</cp:coreProperties>
</file>